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4C73D99D" w14:textId="77777777" w:rsidR="0024279E" w:rsidRPr="0006510B" w:rsidRDefault="0024279E" w:rsidP="001B6985">
      <w:pPr>
        <w:spacing w:after="0"/>
        <w:jc w:val="center"/>
        <w:rPr>
          <w:rFonts w:cs="Tahoma"/>
          <w:b/>
          <w:sz w:val="24"/>
          <w:lang w:val="el-GR"/>
        </w:rPr>
      </w:pPr>
      <w:r w:rsidRPr="0006510B">
        <w:rPr>
          <w:rFonts w:cs="Tahoma"/>
          <w:b/>
          <w:sz w:val="24"/>
          <w:lang w:val="el-GR"/>
        </w:rPr>
        <w:t>Διακήρυξη</w:t>
      </w:r>
    </w:p>
    <w:p w14:paraId="13703056" w14:textId="594BD2CF" w:rsidR="0024279E" w:rsidRPr="0006510B" w:rsidRDefault="00DF02B0" w:rsidP="001B6985">
      <w:pPr>
        <w:spacing w:after="0"/>
        <w:jc w:val="center"/>
        <w:rPr>
          <w:rFonts w:cs="Tahoma"/>
          <w:b/>
          <w:sz w:val="24"/>
          <w:lang w:val="el-GR"/>
        </w:rPr>
      </w:pPr>
      <w:r w:rsidRPr="0006510B">
        <w:rPr>
          <w:rFonts w:cs="Tahoma"/>
          <w:b/>
          <w:sz w:val="24"/>
          <w:lang w:val="el-GR"/>
        </w:rPr>
        <w:t xml:space="preserve">Ηλεκτρονικού </w:t>
      </w:r>
      <w:r w:rsidR="0024279E" w:rsidRPr="0006510B">
        <w:rPr>
          <w:rFonts w:cs="Tahoma"/>
          <w:b/>
          <w:sz w:val="24"/>
          <w:lang w:val="el-GR"/>
        </w:rPr>
        <w:t xml:space="preserve">Ανοικτού </w:t>
      </w:r>
      <w:r w:rsidR="00024DF2" w:rsidRPr="0006510B">
        <w:rPr>
          <w:rFonts w:cs="Tahoma"/>
          <w:b/>
          <w:sz w:val="24"/>
          <w:lang w:val="el-GR"/>
        </w:rPr>
        <w:t xml:space="preserve">(Διεθνούς) </w:t>
      </w:r>
      <w:r w:rsidRPr="0006510B">
        <w:rPr>
          <w:rFonts w:cs="Tahoma"/>
          <w:b/>
          <w:sz w:val="24"/>
          <w:lang w:val="el-GR"/>
        </w:rPr>
        <w:t xml:space="preserve">Άνω </w:t>
      </w:r>
      <w:r w:rsidR="008B4966" w:rsidRPr="0006510B">
        <w:rPr>
          <w:rFonts w:cs="Tahoma"/>
          <w:b/>
          <w:sz w:val="24"/>
          <w:lang w:val="el-GR"/>
        </w:rPr>
        <w:t xml:space="preserve">των </w:t>
      </w:r>
      <w:r w:rsidRPr="0006510B">
        <w:rPr>
          <w:rFonts w:cs="Tahoma"/>
          <w:b/>
          <w:sz w:val="24"/>
          <w:lang w:val="el-GR"/>
        </w:rPr>
        <w:t>Ο</w:t>
      </w:r>
      <w:r w:rsidR="008B4966" w:rsidRPr="0006510B">
        <w:rPr>
          <w:rFonts w:cs="Tahoma"/>
          <w:b/>
          <w:sz w:val="24"/>
          <w:lang w:val="el-GR"/>
        </w:rPr>
        <w:t xml:space="preserve">ρίων </w:t>
      </w:r>
      <w:r w:rsidR="0024279E" w:rsidRPr="0006510B">
        <w:rPr>
          <w:rFonts w:cs="Tahoma"/>
          <w:b/>
          <w:sz w:val="24"/>
          <w:lang w:val="el-GR"/>
        </w:rPr>
        <w:t>Διαγωνισμού</w:t>
      </w:r>
    </w:p>
    <w:p w14:paraId="51FAFC01" w14:textId="77777777" w:rsidR="0024279E" w:rsidRPr="0006510B" w:rsidRDefault="0024279E" w:rsidP="001B6985">
      <w:pPr>
        <w:spacing w:after="0"/>
        <w:jc w:val="center"/>
        <w:rPr>
          <w:rFonts w:cs="Tahoma"/>
          <w:b/>
          <w:sz w:val="24"/>
          <w:lang w:val="el-GR"/>
        </w:rPr>
      </w:pPr>
      <w:r w:rsidRPr="0006510B">
        <w:rPr>
          <w:rFonts w:cs="Tahoma"/>
          <w:b/>
          <w:sz w:val="24"/>
          <w:lang w:val="el-GR"/>
        </w:rPr>
        <w:t>για το Έργο</w:t>
      </w:r>
    </w:p>
    <w:p w14:paraId="24A28503" w14:textId="7B709665" w:rsidR="0024279E" w:rsidRPr="0006510B" w:rsidRDefault="00024DF2" w:rsidP="001B6985">
      <w:pPr>
        <w:spacing w:after="0"/>
        <w:jc w:val="center"/>
        <w:rPr>
          <w:rFonts w:cs="Tahoma"/>
          <w:b/>
          <w:sz w:val="24"/>
          <w:lang w:val="el-GR"/>
        </w:rPr>
      </w:pPr>
      <w:r w:rsidRPr="0006510B">
        <w:rPr>
          <w:rFonts w:cs="Tahoma"/>
          <w:b/>
          <w:sz w:val="24"/>
          <w:lang w:val="el-GR"/>
        </w:rPr>
        <w:t xml:space="preserve">«Ανάπτυξη Ψηφιακών υπηρεσιών, </w:t>
      </w:r>
      <w:proofErr w:type="spellStart"/>
      <w:r w:rsidRPr="0006510B">
        <w:rPr>
          <w:rFonts w:cs="Tahoma"/>
          <w:b/>
          <w:sz w:val="24"/>
          <w:lang w:val="el-GR"/>
        </w:rPr>
        <w:t>Ψηφιοποίηση</w:t>
      </w:r>
      <w:proofErr w:type="spellEnd"/>
      <w:r w:rsidRPr="0006510B">
        <w:rPr>
          <w:rFonts w:cs="Tahoma"/>
          <w:b/>
          <w:sz w:val="24"/>
          <w:lang w:val="el-GR"/>
        </w:rPr>
        <w:t xml:space="preserve"> Αρχείου και Ενοποιημένες Υπηρεσίες </w:t>
      </w:r>
      <w:proofErr w:type="spellStart"/>
      <w:r w:rsidRPr="0006510B">
        <w:rPr>
          <w:rFonts w:cs="Tahoma"/>
          <w:b/>
          <w:sz w:val="24"/>
          <w:lang w:val="el-GR"/>
        </w:rPr>
        <w:t>Διαλειτουργικότητας</w:t>
      </w:r>
      <w:proofErr w:type="spellEnd"/>
      <w:r w:rsidRPr="0006510B">
        <w:rPr>
          <w:rFonts w:cs="Tahoma"/>
          <w:b/>
          <w:sz w:val="24"/>
          <w:lang w:val="el-GR"/>
        </w:rPr>
        <w:t xml:space="preserve"> Μετοχικού Ταμείου Στρατού</w:t>
      </w:r>
      <w:r w:rsidR="00BE6308" w:rsidRPr="0006510B">
        <w:rPr>
          <w:rFonts w:cs="Tahoma"/>
          <w:b/>
          <w:sz w:val="24"/>
          <w:lang w:val="el-GR"/>
        </w:rPr>
        <w:t>»</w:t>
      </w:r>
      <w:r w:rsidRPr="0006510B" w:rsidDel="00024DF2">
        <w:rPr>
          <w:rFonts w:cs="Tahoma"/>
          <w:b/>
          <w:sz w:val="24"/>
          <w:lang w:val="el-GR"/>
        </w:rPr>
        <w:t xml:space="preserve"> </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4785"/>
        <w:gridCol w:w="2296"/>
      </w:tblGrid>
      <w:tr w:rsidR="0024279E" w:rsidRPr="00FC0BE5" w14:paraId="4D208526" w14:textId="77777777" w:rsidTr="0006510B">
        <w:tc>
          <w:tcPr>
            <w:tcW w:w="2547" w:type="dxa"/>
            <w:shd w:val="clear" w:color="auto" w:fill="auto"/>
            <w:vAlign w:val="bottom"/>
          </w:tcPr>
          <w:p w14:paraId="09D584FB" w14:textId="77777777" w:rsidR="0024279E" w:rsidRPr="00960A22" w:rsidRDefault="0024279E" w:rsidP="00603221">
            <w:pPr>
              <w:autoSpaceDE w:val="0"/>
              <w:autoSpaceDN w:val="0"/>
              <w:adjustRightInd w:val="0"/>
              <w:spacing w:before="120" w:after="0"/>
              <w:jc w:val="right"/>
              <w:rPr>
                <w:rFonts w:cs="Tahoma"/>
                <w:b/>
                <w:color w:val="000000"/>
                <w:szCs w:val="22"/>
              </w:rPr>
            </w:pPr>
            <w:proofErr w:type="spellStart"/>
            <w:r w:rsidRPr="00960A22">
              <w:rPr>
                <w:rFonts w:cs="Tahoma"/>
                <w:b/>
                <w:color w:val="000000"/>
                <w:szCs w:val="22"/>
              </w:rPr>
              <w:t>Κωδ</w:t>
            </w:r>
            <w:proofErr w:type="spellEnd"/>
            <w:r w:rsidRPr="00960A22">
              <w:rPr>
                <w:rFonts w:cs="Tahoma"/>
                <w:b/>
                <w:color w:val="000000"/>
                <w:szCs w:val="22"/>
              </w:rPr>
              <w:t xml:space="preserve">. ΟΠΣ: </w:t>
            </w:r>
          </w:p>
        </w:tc>
        <w:tc>
          <w:tcPr>
            <w:tcW w:w="7081" w:type="dxa"/>
            <w:gridSpan w:val="2"/>
            <w:shd w:val="clear" w:color="auto" w:fill="auto"/>
            <w:vAlign w:val="bottom"/>
          </w:tcPr>
          <w:p w14:paraId="5F5B5032" w14:textId="5F8D218B" w:rsidR="0024279E" w:rsidRPr="0006510B" w:rsidRDefault="00960A22" w:rsidP="00603221">
            <w:pPr>
              <w:autoSpaceDE w:val="0"/>
              <w:autoSpaceDN w:val="0"/>
              <w:adjustRightInd w:val="0"/>
              <w:spacing w:before="120" w:after="0"/>
              <w:rPr>
                <w:rFonts w:cs="Tahoma"/>
                <w:b/>
                <w:color w:val="0000FF"/>
                <w:szCs w:val="22"/>
              </w:rPr>
            </w:pPr>
            <w:r w:rsidRPr="0006510B">
              <w:rPr>
                <w:rFonts w:cs="Tahoma"/>
                <w:b/>
                <w:color w:val="000000"/>
                <w:szCs w:val="22"/>
              </w:rPr>
              <w:t>5075909</w:t>
            </w:r>
          </w:p>
        </w:tc>
      </w:tr>
      <w:tr w:rsidR="0024279E" w:rsidRPr="00FC0BE5" w14:paraId="70D8EAA5" w14:textId="77777777" w:rsidTr="0006510B">
        <w:tc>
          <w:tcPr>
            <w:tcW w:w="2547" w:type="dxa"/>
            <w:shd w:val="clear" w:color="auto" w:fill="auto"/>
            <w:vAlign w:val="bottom"/>
          </w:tcPr>
          <w:p w14:paraId="73A0EDB9" w14:textId="77777777" w:rsidR="0024279E" w:rsidRPr="00FC0BE5" w:rsidRDefault="0024279E" w:rsidP="00603221">
            <w:pPr>
              <w:autoSpaceDE w:val="0"/>
              <w:autoSpaceDN w:val="0"/>
              <w:adjustRightInd w:val="0"/>
              <w:spacing w:before="120" w:after="0"/>
              <w:jc w:val="right"/>
              <w:rPr>
                <w:rFonts w:cs="Tahoma"/>
                <w:b/>
                <w:color w:val="000000"/>
                <w:szCs w:val="22"/>
              </w:rPr>
            </w:pPr>
            <w:r w:rsidRPr="00FC0BE5">
              <w:rPr>
                <w:rFonts w:cs="Tahoma"/>
                <w:b/>
                <w:color w:val="000000"/>
                <w:szCs w:val="22"/>
              </w:rPr>
              <w:t>Επ</w:t>
            </w:r>
            <w:proofErr w:type="spellStart"/>
            <w:r w:rsidRPr="00FC0BE5">
              <w:rPr>
                <w:rFonts w:cs="Tahoma"/>
                <w:b/>
                <w:color w:val="000000"/>
                <w:szCs w:val="22"/>
              </w:rPr>
              <w:t>ιχειρησι</w:t>
            </w:r>
            <w:proofErr w:type="spellEnd"/>
            <w:r w:rsidRPr="00FC0BE5">
              <w:rPr>
                <w:rFonts w:cs="Tahoma"/>
                <w:b/>
                <w:color w:val="000000"/>
                <w:szCs w:val="22"/>
              </w:rPr>
              <w:t xml:space="preserve">ακό </w:t>
            </w:r>
            <w:proofErr w:type="spellStart"/>
            <w:r w:rsidRPr="00FC0BE5">
              <w:rPr>
                <w:rFonts w:cs="Tahoma"/>
                <w:b/>
                <w:color w:val="000000"/>
                <w:szCs w:val="22"/>
              </w:rPr>
              <w:t>Πρόγρ</w:t>
            </w:r>
            <w:proofErr w:type="spellEnd"/>
            <w:r w:rsidRPr="00FC0BE5">
              <w:rPr>
                <w:rFonts w:cs="Tahoma"/>
                <w:b/>
                <w:color w:val="000000"/>
                <w:szCs w:val="22"/>
              </w:rPr>
              <w:t>αμμα:</w:t>
            </w:r>
          </w:p>
        </w:tc>
        <w:tc>
          <w:tcPr>
            <w:tcW w:w="7081" w:type="dxa"/>
            <w:gridSpan w:val="2"/>
            <w:shd w:val="clear" w:color="auto" w:fill="auto"/>
            <w:vAlign w:val="center"/>
          </w:tcPr>
          <w:p w14:paraId="7FCCDA20" w14:textId="4838CE89" w:rsidR="0024279E" w:rsidRPr="00FC0BE5" w:rsidRDefault="00CF64B9" w:rsidP="0006510B">
            <w:pPr>
              <w:autoSpaceDE w:val="0"/>
              <w:autoSpaceDN w:val="0"/>
              <w:adjustRightInd w:val="0"/>
              <w:spacing w:before="120" w:after="0"/>
              <w:jc w:val="left"/>
              <w:rPr>
                <w:rFonts w:cs="Tahoma"/>
                <w:b/>
                <w:color w:val="000000"/>
                <w:szCs w:val="22"/>
              </w:rPr>
            </w:pPr>
            <w:proofErr w:type="spellStart"/>
            <w:r w:rsidRPr="00FC0BE5">
              <w:rPr>
                <w:rFonts w:cs="Tahoma"/>
                <w:b/>
                <w:color w:val="000000"/>
                <w:szCs w:val="22"/>
              </w:rPr>
              <w:t>Μετ</w:t>
            </w:r>
            <w:proofErr w:type="spellEnd"/>
            <w:r w:rsidRPr="00FC0BE5">
              <w:rPr>
                <w:rFonts w:cs="Tahoma"/>
                <w:b/>
                <w:color w:val="000000"/>
                <w:szCs w:val="22"/>
              </w:rPr>
              <w:t xml:space="preserve">αρρύθμιση </w:t>
            </w:r>
            <w:proofErr w:type="spellStart"/>
            <w:r w:rsidRPr="00FC0BE5">
              <w:rPr>
                <w:rFonts w:cs="Tahoma"/>
                <w:b/>
                <w:color w:val="000000"/>
                <w:szCs w:val="22"/>
              </w:rPr>
              <w:t>Δημόσιου</w:t>
            </w:r>
            <w:proofErr w:type="spellEnd"/>
            <w:r w:rsidRPr="00FC0BE5">
              <w:rPr>
                <w:rFonts w:cs="Tahoma"/>
                <w:b/>
                <w:color w:val="000000"/>
                <w:szCs w:val="22"/>
              </w:rPr>
              <w:t xml:space="preserve"> </w:t>
            </w:r>
            <w:proofErr w:type="spellStart"/>
            <w:r w:rsidRPr="00FC0BE5">
              <w:rPr>
                <w:rFonts w:cs="Tahoma"/>
                <w:b/>
                <w:color w:val="000000"/>
                <w:szCs w:val="22"/>
              </w:rPr>
              <w:t>Τομέ</w:t>
            </w:r>
            <w:proofErr w:type="spellEnd"/>
            <w:r w:rsidRPr="00FC0BE5">
              <w:rPr>
                <w:rFonts w:cs="Tahoma"/>
                <w:b/>
                <w:color w:val="000000"/>
                <w:szCs w:val="22"/>
              </w:rPr>
              <w:t>α</w:t>
            </w:r>
          </w:p>
        </w:tc>
      </w:tr>
      <w:tr w:rsidR="0024279E" w:rsidRPr="00727312" w14:paraId="23DF828C" w14:textId="77777777" w:rsidTr="0006510B">
        <w:tc>
          <w:tcPr>
            <w:tcW w:w="2547" w:type="dxa"/>
            <w:shd w:val="clear" w:color="auto" w:fill="auto"/>
            <w:vAlign w:val="bottom"/>
          </w:tcPr>
          <w:p w14:paraId="4CAEA0DF" w14:textId="77777777" w:rsidR="0024279E" w:rsidRPr="00FC0BE5" w:rsidRDefault="0024279E" w:rsidP="00603221">
            <w:pPr>
              <w:autoSpaceDE w:val="0"/>
              <w:autoSpaceDN w:val="0"/>
              <w:adjustRightInd w:val="0"/>
              <w:spacing w:before="120" w:after="0"/>
              <w:jc w:val="right"/>
              <w:rPr>
                <w:rFonts w:cs="Tahoma"/>
                <w:b/>
                <w:color w:val="000000"/>
                <w:szCs w:val="22"/>
              </w:rPr>
            </w:pPr>
            <w:proofErr w:type="spellStart"/>
            <w:r w:rsidRPr="00FC0BE5">
              <w:rPr>
                <w:rFonts w:cs="Tahoma"/>
                <w:b/>
                <w:color w:val="000000"/>
                <w:szCs w:val="22"/>
              </w:rPr>
              <w:t>Προϋ</w:t>
            </w:r>
            <w:proofErr w:type="spellEnd"/>
            <w:r w:rsidRPr="00FC0BE5">
              <w:rPr>
                <w:rFonts w:cs="Tahoma"/>
                <w:b/>
                <w:color w:val="000000"/>
                <w:szCs w:val="22"/>
              </w:rPr>
              <w:t>πολογισμός</w:t>
            </w:r>
            <w:r w:rsidR="00E05F03" w:rsidRPr="00FC0BE5">
              <w:rPr>
                <w:rFonts w:cs="Tahoma"/>
                <w:b/>
                <w:color w:val="000000"/>
                <w:szCs w:val="22"/>
                <w:lang w:val="el-GR"/>
              </w:rPr>
              <w:t>-Εκτιμώμενη αξία σύμβασης</w:t>
            </w:r>
            <w:r w:rsidRPr="00FC0BE5">
              <w:rPr>
                <w:rFonts w:cs="Tahoma"/>
                <w:b/>
                <w:color w:val="000000"/>
                <w:szCs w:val="22"/>
              </w:rPr>
              <w:t>:</w:t>
            </w:r>
          </w:p>
          <w:p w14:paraId="625E5843" w14:textId="77777777" w:rsidR="0024279E" w:rsidRPr="00FC0BE5" w:rsidRDefault="0024279E" w:rsidP="00603221">
            <w:pPr>
              <w:autoSpaceDE w:val="0"/>
              <w:autoSpaceDN w:val="0"/>
              <w:adjustRightInd w:val="0"/>
              <w:spacing w:before="120" w:after="0"/>
              <w:jc w:val="right"/>
              <w:rPr>
                <w:rFonts w:cs="Tahoma"/>
                <w:b/>
                <w:color w:val="000000"/>
                <w:szCs w:val="22"/>
              </w:rPr>
            </w:pPr>
          </w:p>
        </w:tc>
        <w:tc>
          <w:tcPr>
            <w:tcW w:w="7081" w:type="dxa"/>
            <w:gridSpan w:val="2"/>
            <w:shd w:val="clear" w:color="auto" w:fill="auto"/>
            <w:vAlign w:val="bottom"/>
          </w:tcPr>
          <w:p w14:paraId="06648CFF" w14:textId="77777777" w:rsidR="00C66EFB" w:rsidRPr="00FC0BE5" w:rsidRDefault="00C66EFB" w:rsidP="00C66EFB">
            <w:pPr>
              <w:pStyle w:val="TabletextChar"/>
              <w:spacing w:before="120" w:after="0" w:line="240" w:lineRule="auto"/>
              <w:rPr>
                <w:rFonts w:cs="Tahoma"/>
                <w:sz w:val="22"/>
                <w:szCs w:val="22"/>
                <w:highlight w:val="magenta"/>
              </w:rPr>
            </w:pPr>
            <w:r w:rsidRPr="00FC0BE5">
              <w:rPr>
                <w:rFonts w:cs="Tahoma"/>
                <w:sz w:val="22"/>
                <w:szCs w:val="22"/>
              </w:rPr>
              <w:t>Προϋπολογισμός Έργου - εκτιμώμενη αξία σύμβασης</w:t>
            </w:r>
          </w:p>
          <w:p w14:paraId="5A81B6C0" w14:textId="77777777" w:rsidR="00C66EFB" w:rsidRPr="00FC0BE5" w:rsidRDefault="00C66EFB" w:rsidP="00C66EFB">
            <w:pPr>
              <w:pStyle w:val="TabletextChar"/>
              <w:spacing w:before="120" w:after="0" w:line="240" w:lineRule="auto"/>
              <w:rPr>
                <w:rFonts w:cs="Tahoma"/>
                <w:b/>
                <w:bCs/>
                <w:color w:val="000000"/>
                <w:sz w:val="22"/>
                <w:szCs w:val="22"/>
                <w:lang w:eastAsia="el-GR"/>
              </w:rPr>
            </w:pPr>
            <w:r w:rsidRPr="00FC0BE5">
              <w:rPr>
                <w:rFonts w:cs="Tahoma"/>
                <w:sz w:val="22"/>
                <w:szCs w:val="22"/>
              </w:rPr>
              <w:t xml:space="preserve"> </w:t>
            </w:r>
            <w:r w:rsidRPr="00FC0BE5">
              <w:rPr>
                <w:rFonts w:cs="Tahoma"/>
                <w:b/>
                <w:bCs/>
                <w:color w:val="000000"/>
                <w:sz w:val="22"/>
                <w:szCs w:val="22"/>
                <w:lang w:eastAsia="el-GR"/>
              </w:rPr>
              <w:t xml:space="preserve">€ 3.730.125,00  </w:t>
            </w:r>
            <w:r w:rsidRPr="00FC0BE5">
              <w:rPr>
                <w:rFonts w:cs="Tahoma"/>
                <w:sz w:val="22"/>
                <w:szCs w:val="22"/>
              </w:rPr>
              <w:t xml:space="preserve">Μη περιλαμβανομένου ΦΠΑ 24% , προϋπολογισμός με ΦΠΑ: </w:t>
            </w:r>
            <w:r w:rsidRPr="00FC0BE5">
              <w:rPr>
                <w:rFonts w:cs="Tahoma"/>
                <w:b/>
                <w:bCs/>
                <w:color w:val="000000"/>
                <w:sz w:val="22"/>
                <w:szCs w:val="22"/>
                <w:lang w:eastAsia="el-GR"/>
              </w:rPr>
              <w:t xml:space="preserve">€ 4.625.355,00 , ΦΠΑ € 895.230,00) </w:t>
            </w:r>
          </w:p>
          <w:p w14:paraId="3D4CD2B8" w14:textId="77777777" w:rsidR="00C66EFB" w:rsidRPr="00FC0BE5" w:rsidRDefault="00C66EFB" w:rsidP="00002341">
            <w:pPr>
              <w:pStyle w:val="Tabletext"/>
              <w:numPr>
                <w:ilvl w:val="0"/>
                <w:numId w:val="258"/>
              </w:numPr>
              <w:spacing w:before="120" w:after="0"/>
              <w:ind w:left="417" w:hanging="284"/>
              <w:jc w:val="both"/>
              <w:rPr>
                <w:rFonts w:cs="Tahoma"/>
                <w:b/>
                <w:bCs/>
                <w:color w:val="000000"/>
                <w:sz w:val="22"/>
                <w:szCs w:val="22"/>
                <w:lang w:eastAsia="el-GR"/>
              </w:rPr>
            </w:pPr>
            <w:r w:rsidRPr="00FC0BE5">
              <w:rPr>
                <w:rFonts w:cs="Tahoma"/>
                <w:sz w:val="22"/>
                <w:szCs w:val="22"/>
              </w:rPr>
              <w:t xml:space="preserve">προϋπολογισμός αρχικού έργου: </w:t>
            </w:r>
            <w:r w:rsidRPr="00FC0BE5">
              <w:rPr>
                <w:rFonts w:cs="Tahoma"/>
                <w:b/>
                <w:bCs/>
                <w:color w:val="000000"/>
                <w:sz w:val="22"/>
                <w:szCs w:val="22"/>
                <w:lang w:eastAsia="el-GR"/>
              </w:rPr>
              <w:t xml:space="preserve">€ 2.486.750,00 </w:t>
            </w:r>
            <w:r w:rsidRPr="00FC0BE5">
              <w:rPr>
                <w:rFonts w:cs="Tahoma"/>
                <w:sz w:val="22"/>
                <w:szCs w:val="22"/>
              </w:rPr>
              <w:t xml:space="preserve">Μη περιλαμβανομένου ΦΠΑ 24% , προϋπολογισμός με ΦΠΑ: </w:t>
            </w:r>
            <w:r w:rsidRPr="00FC0BE5">
              <w:rPr>
                <w:rFonts w:cs="Tahoma"/>
                <w:b/>
                <w:bCs/>
                <w:color w:val="000000"/>
                <w:sz w:val="22"/>
                <w:szCs w:val="22"/>
                <w:lang w:eastAsia="el-GR"/>
              </w:rPr>
              <w:t>€  3.083.570,00, ΦΠΑ €  596.820,00 €)</w:t>
            </w:r>
          </w:p>
          <w:p w14:paraId="473CB70F" w14:textId="2946A9BD" w:rsidR="00C66EFB" w:rsidRPr="00FC0BE5" w:rsidRDefault="00230490" w:rsidP="00002341">
            <w:pPr>
              <w:pStyle w:val="Tabletext"/>
              <w:numPr>
                <w:ilvl w:val="0"/>
                <w:numId w:val="258"/>
              </w:numPr>
              <w:spacing w:before="120" w:after="0"/>
              <w:ind w:left="417" w:hanging="284"/>
              <w:jc w:val="both"/>
              <w:rPr>
                <w:rFonts w:cs="Tahoma"/>
                <w:sz w:val="22"/>
                <w:szCs w:val="22"/>
              </w:rPr>
            </w:pPr>
            <w:r w:rsidRPr="00FC0BE5">
              <w:rPr>
                <w:rFonts w:cs="Tahoma"/>
                <w:sz w:val="22"/>
                <w:szCs w:val="22"/>
              </w:rPr>
              <w:t>Προϋπολογισμός</w:t>
            </w:r>
            <w:r w:rsidR="00C66EFB" w:rsidRPr="00FC0BE5">
              <w:rPr>
                <w:rFonts w:cs="Tahoma"/>
                <w:sz w:val="22"/>
                <w:szCs w:val="22"/>
              </w:rPr>
              <w:t xml:space="preserve"> δικαιώματος προαίρεσης φυσικού αντικειμένου: έως €</w:t>
            </w:r>
            <w:r w:rsidR="00C66EFB" w:rsidRPr="00FC0BE5">
              <w:rPr>
                <w:rFonts w:cs="Tahoma"/>
                <w:b/>
                <w:bCs/>
                <w:color w:val="000000"/>
                <w:sz w:val="22"/>
                <w:szCs w:val="22"/>
                <w:lang w:eastAsia="el-GR"/>
              </w:rPr>
              <w:t xml:space="preserve"> 994.700,00  </w:t>
            </w:r>
            <w:r w:rsidR="00C66EFB" w:rsidRPr="00FC0BE5">
              <w:rPr>
                <w:rFonts w:cs="Tahoma"/>
                <w:sz w:val="22"/>
                <w:szCs w:val="22"/>
              </w:rPr>
              <w:t xml:space="preserve">μη περιλαμβανομένου ΦΠΑ 24% (προϋπολογισμός με ΦΠΑ: </w:t>
            </w:r>
            <w:r w:rsidR="00C66EFB" w:rsidRPr="00FC0BE5">
              <w:rPr>
                <w:rFonts w:cs="Tahoma"/>
                <w:b/>
                <w:bCs/>
                <w:color w:val="000000"/>
                <w:sz w:val="22"/>
                <w:szCs w:val="22"/>
                <w:lang w:eastAsia="el-GR"/>
              </w:rPr>
              <w:t>€ 1.233.428,00, ΦΠΑ € 238.728,00</w:t>
            </w:r>
            <w:r w:rsidR="00C66EFB" w:rsidRPr="00FC0BE5">
              <w:rPr>
                <w:rFonts w:cs="Tahoma"/>
                <w:sz w:val="22"/>
                <w:szCs w:val="22"/>
              </w:rPr>
              <w:t>)</w:t>
            </w:r>
          </w:p>
          <w:p w14:paraId="08AB04B0" w14:textId="56496266" w:rsidR="0024279E" w:rsidRPr="00FC0BE5" w:rsidRDefault="00C66EFB" w:rsidP="002B2FF0">
            <w:pPr>
              <w:pStyle w:val="Tabletext"/>
              <w:numPr>
                <w:ilvl w:val="0"/>
                <w:numId w:val="258"/>
              </w:numPr>
              <w:spacing w:before="120" w:after="0"/>
              <w:ind w:left="417" w:hanging="284"/>
              <w:jc w:val="both"/>
              <w:rPr>
                <w:rFonts w:cs="Tahoma"/>
                <w:b/>
                <w:color w:val="000000"/>
                <w:szCs w:val="22"/>
              </w:rPr>
            </w:pPr>
            <w:r w:rsidRPr="00FC0BE5">
              <w:rPr>
                <w:rFonts w:cs="Tahoma"/>
                <w:sz w:val="22"/>
                <w:szCs w:val="22"/>
              </w:rPr>
              <w:t xml:space="preserve">προϋπολογισμός δικαιώματος προαίρεσης υπηρεσιών συντήρησης: έως </w:t>
            </w:r>
            <w:r w:rsidR="00024DF2" w:rsidRPr="00FC0BE5">
              <w:rPr>
                <w:rFonts w:cs="Tahoma"/>
                <w:b/>
                <w:bCs/>
                <w:color w:val="000000"/>
                <w:sz w:val="22"/>
                <w:szCs w:val="22"/>
                <w:lang w:eastAsia="el-GR"/>
              </w:rPr>
              <w:t>€</w:t>
            </w:r>
            <w:r w:rsidR="00024DF2" w:rsidRPr="002B2FF0">
              <w:rPr>
                <w:rFonts w:cs="Tahoma"/>
                <w:b/>
                <w:bCs/>
                <w:color w:val="000000"/>
                <w:sz w:val="22"/>
                <w:szCs w:val="22"/>
                <w:lang w:eastAsia="el-GR"/>
              </w:rPr>
              <w:t xml:space="preserve"> </w:t>
            </w:r>
            <w:r w:rsidRPr="00024DF2">
              <w:rPr>
                <w:rFonts w:cs="Tahoma"/>
                <w:b/>
                <w:sz w:val="22"/>
                <w:szCs w:val="22"/>
              </w:rPr>
              <w:t>248.675,00</w:t>
            </w:r>
            <w:r w:rsidRPr="00FC0BE5">
              <w:rPr>
                <w:rFonts w:cs="Tahoma"/>
                <w:sz w:val="22"/>
                <w:szCs w:val="22"/>
              </w:rPr>
              <w:t xml:space="preserve"> μη περιλαμβανομένου ΦΠΑ 24% (προϋπολογισμός με ΦΠΑ: </w:t>
            </w:r>
            <w:r w:rsidR="00024DF2" w:rsidRPr="00FC0BE5">
              <w:rPr>
                <w:rFonts w:cs="Tahoma"/>
                <w:b/>
                <w:bCs/>
                <w:color w:val="000000"/>
                <w:sz w:val="22"/>
                <w:szCs w:val="22"/>
                <w:lang w:eastAsia="el-GR"/>
              </w:rPr>
              <w:t>€</w:t>
            </w:r>
            <w:r w:rsidR="00024DF2" w:rsidRPr="002B2FF0">
              <w:rPr>
                <w:rFonts w:cs="Tahoma"/>
                <w:b/>
                <w:bCs/>
                <w:color w:val="000000"/>
                <w:sz w:val="22"/>
                <w:szCs w:val="22"/>
                <w:lang w:eastAsia="el-GR"/>
              </w:rPr>
              <w:t xml:space="preserve"> </w:t>
            </w:r>
            <w:r w:rsidRPr="00024DF2">
              <w:rPr>
                <w:rFonts w:cs="Tahoma"/>
                <w:b/>
                <w:sz w:val="22"/>
                <w:szCs w:val="22"/>
              </w:rPr>
              <w:t>308.357,00</w:t>
            </w:r>
            <w:r w:rsidRPr="00FC0BE5">
              <w:rPr>
                <w:rFonts w:cs="Tahoma"/>
                <w:sz w:val="22"/>
                <w:szCs w:val="22"/>
              </w:rPr>
              <w:t xml:space="preserve">, ΦΠΑ </w:t>
            </w:r>
            <w:r w:rsidR="00024DF2" w:rsidRPr="00FC0BE5">
              <w:rPr>
                <w:rFonts w:cs="Tahoma"/>
                <w:b/>
                <w:bCs/>
                <w:color w:val="000000"/>
                <w:sz w:val="22"/>
                <w:szCs w:val="22"/>
                <w:lang w:eastAsia="el-GR"/>
              </w:rPr>
              <w:t>€</w:t>
            </w:r>
            <w:r w:rsidR="00024DF2" w:rsidRPr="002B2FF0">
              <w:rPr>
                <w:rFonts w:cs="Tahoma"/>
                <w:b/>
                <w:bCs/>
                <w:color w:val="000000"/>
                <w:sz w:val="22"/>
                <w:szCs w:val="22"/>
                <w:lang w:eastAsia="el-GR"/>
              </w:rPr>
              <w:t xml:space="preserve"> </w:t>
            </w:r>
            <w:r w:rsidRPr="00024DF2">
              <w:rPr>
                <w:rFonts w:cs="Tahoma"/>
                <w:b/>
                <w:sz w:val="22"/>
                <w:szCs w:val="22"/>
              </w:rPr>
              <w:t>59.682,00</w:t>
            </w:r>
            <w:r w:rsidRPr="00FC0BE5">
              <w:rPr>
                <w:rFonts w:cs="Tahoma"/>
                <w:sz w:val="22"/>
                <w:szCs w:val="22"/>
              </w:rPr>
              <w:t>).</w:t>
            </w:r>
          </w:p>
        </w:tc>
      </w:tr>
      <w:tr w:rsidR="0024279E" w:rsidRPr="00FC0BE5" w14:paraId="6953537D" w14:textId="77777777" w:rsidTr="0006510B">
        <w:tc>
          <w:tcPr>
            <w:tcW w:w="2547" w:type="dxa"/>
            <w:shd w:val="clear" w:color="auto" w:fill="auto"/>
            <w:vAlign w:val="bottom"/>
          </w:tcPr>
          <w:p w14:paraId="509FE796" w14:textId="77777777" w:rsidR="0024279E" w:rsidRPr="00FC0BE5" w:rsidRDefault="0024279E" w:rsidP="00603221">
            <w:pPr>
              <w:autoSpaceDE w:val="0"/>
              <w:autoSpaceDN w:val="0"/>
              <w:adjustRightInd w:val="0"/>
              <w:spacing w:before="120" w:after="0"/>
              <w:jc w:val="right"/>
              <w:rPr>
                <w:rFonts w:cs="Tahoma"/>
                <w:b/>
                <w:color w:val="000000"/>
                <w:szCs w:val="22"/>
                <w:highlight w:val="cyan"/>
              </w:rPr>
            </w:pPr>
            <w:r w:rsidRPr="00FC0BE5">
              <w:rPr>
                <w:rFonts w:cs="Tahoma"/>
                <w:b/>
                <w:color w:val="000000"/>
                <w:szCs w:val="22"/>
                <w:lang w:val="en-US"/>
              </w:rPr>
              <w:t>CPV</w:t>
            </w:r>
            <w:r w:rsidRPr="00FC0BE5">
              <w:rPr>
                <w:rFonts w:cs="Tahoma"/>
                <w:b/>
                <w:color w:val="000000"/>
                <w:szCs w:val="22"/>
              </w:rPr>
              <w:t>:</w:t>
            </w:r>
          </w:p>
        </w:tc>
        <w:tc>
          <w:tcPr>
            <w:tcW w:w="7081" w:type="dxa"/>
            <w:gridSpan w:val="2"/>
            <w:shd w:val="clear" w:color="auto" w:fill="auto"/>
            <w:vAlign w:val="bottom"/>
          </w:tcPr>
          <w:p w14:paraId="21843E36" w14:textId="25230C8D" w:rsidR="0024279E" w:rsidRPr="00394082" w:rsidRDefault="00E45535" w:rsidP="00603221">
            <w:pPr>
              <w:autoSpaceDE w:val="0"/>
              <w:autoSpaceDN w:val="0"/>
              <w:adjustRightInd w:val="0"/>
              <w:spacing w:before="120" w:after="0"/>
              <w:rPr>
                <w:rFonts w:cs="Tahoma"/>
                <w:b/>
                <w:color w:val="000000"/>
                <w:szCs w:val="22"/>
                <w:highlight w:val="cyan"/>
                <w:lang w:val="el-GR"/>
              </w:rPr>
            </w:pPr>
            <w:r w:rsidRPr="002B2FF0">
              <w:rPr>
                <w:rFonts w:cs="Tahoma"/>
                <w:b/>
                <w:szCs w:val="22"/>
              </w:rPr>
              <w:t>72000000-5</w:t>
            </w:r>
            <w:r>
              <w:rPr>
                <w:rFonts w:cs="Tahoma"/>
                <w:b/>
                <w:szCs w:val="22"/>
              </w:rPr>
              <w:t xml:space="preserve">, </w:t>
            </w:r>
            <w:r w:rsidRPr="002B2FF0">
              <w:rPr>
                <w:rFonts w:cs="Tahoma"/>
                <w:b/>
                <w:szCs w:val="22"/>
                <w:lang w:val="en-US"/>
              </w:rPr>
              <w:t>79999100-4</w:t>
            </w:r>
            <w:r w:rsidR="00394082">
              <w:rPr>
                <w:rFonts w:cs="Tahoma"/>
                <w:b/>
                <w:szCs w:val="22"/>
                <w:lang w:val="el-GR"/>
              </w:rPr>
              <w:t xml:space="preserve">, </w:t>
            </w:r>
            <w:r w:rsidR="00394082" w:rsidRPr="00394082">
              <w:rPr>
                <w:rFonts w:cs="Tahoma"/>
                <w:b/>
                <w:szCs w:val="22"/>
                <w:lang w:val="el-GR"/>
              </w:rPr>
              <w:t>30216110-0</w:t>
            </w:r>
            <w:r w:rsidR="00394082">
              <w:rPr>
                <w:rFonts w:cs="Tahoma"/>
                <w:b/>
                <w:szCs w:val="22"/>
                <w:lang w:val="el-GR"/>
              </w:rPr>
              <w:t xml:space="preserve">, </w:t>
            </w:r>
            <w:r w:rsidR="00394082" w:rsidRPr="00394082">
              <w:rPr>
                <w:rFonts w:cs="Tahoma"/>
                <w:b/>
                <w:szCs w:val="22"/>
                <w:lang w:val="el-GR"/>
              </w:rPr>
              <w:t>48000000-8</w:t>
            </w:r>
          </w:p>
        </w:tc>
      </w:tr>
      <w:tr w:rsidR="0024279E" w:rsidRPr="00727312" w14:paraId="5C7A978E" w14:textId="77777777" w:rsidTr="0006510B">
        <w:tc>
          <w:tcPr>
            <w:tcW w:w="2547" w:type="dxa"/>
            <w:shd w:val="clear" w:color="auto" w:fill="auto"/>
            <w:vAlign w:val="bottom"/>
          </w:tcPr>
          <w:p w14:paraId="3CB6D341" w14:textId="77777777" w:rsidR="0024279E" w:rsidRPr="00FC0BE5" w:rsidRDefault="0024279E" w:rsidP="00603221">
            <w:pPr>
              <w:autoSpaceDE w:val="0"/>
              <w:autoSpaceDN w:val="0"/>
              <w:adjustRightInd w:val="0"/>
              <w:spacing w:before="120" w:after="0"/>
              <w:jc w:val="right"/>
              <w:rPr>
                <w:rFonts w:cs="Tahoma"/>
                <w:b/>
                <w:color w:val="000000"/>
                <w:szCs w:val="22"/>
              </w:rPr>
            </w:pPr>
            <w:proofErr w:type="spellStart"/>
            <w:r w:rsidRPr="00FC0BE5">
              <w:rPr>
                <w:rFonts w:cs="Tahoma"/>
                <w:b/>
                <w:color w:val="000000"/>
                <w:szCs w:val="22"/>
              </w:rPr>
              <w:t>Κριτήριο</w:t>
            </w:r>
            <w:proofErr w:type="spellEnd"/>
            <w:r w:rsidRPr="00FC0BE5">
              <w:rPr>
                <w:rFonts w:cs="Tahoma"/>
                <w:b/>
                <w:color w:val="000000"/>
                <w:szCs w:val="22"/>
              </w:rPr>
              <w:t xml:space="preserve"> </w:t>
            </w:r>
            <w:proofErr w:type="spellStart"/>
            <w:r w:rsidRPr="00FC0BE5">
              <w:rPr>
                <w:rFonts w:cs="Tahoma"/>
                <w:b/>
                <w:color w:val="000000"/>
                <w:szCs w:val="22"/>
              </w:rPr>
              <w:t>Ανάθεσης</w:t>
            </w:r>
            <w:proofErr w:type="spellEnd"/>
            <w:r w:rsidRPr="00FC0BE5">
              <w:rPr>
                <w:rFonts w:cs="Tahoma"/>
                <w:b/>
                <w:color w:val="000000"/>
                <w:szCs w:val="22"/>
              </w:rPr>
              <w:t>:</w:t>
            </w:r>
          </w:p>
        </w:tc>
        <w:tc>
          <w:tcPr>
            <w:tcW w:w="7081" w:type="dxa"/>
            <w:gridSpan w:val="2"/>
            <w:shd w:val="clear" w:color="auto" w:fill="auto"/>
            <w:vAlign w:val="bottom"/>
          </w:tcPr>
          <w:p w14:paraId="4CD32D38" w14:textId="5850C356" w:rsidR="006E5AB3" w:rsidRPr="00FC0BE5" w:rsidRDefault="0024279E" w:rsidP="009E1DBC">
            <w:pPr>
              <w:autoSpaceDE w:val="0"/>
              <w:autoSpaceDN w:val="0"/>
              <w:adjustRightInd w:val="0"/>
              <w:spacing w:before="120" w:after="0"/>
              <w:rPr>
                <w:rFonts w:cs="Tahoma"/>
                <w:b/>
                <w:color w:val="000000"/>
                <w:szCs w:val="22"/>
                <w:lang w:val="el-GR"/>
              </w:rPr>
            </w:pPr>
            <w:r w:rsidRPr="00FC0BE5">
              <w:rPr>
                <w:rFonts w:cs="Tahoma"/>
                <w:b/>
                <w:color w:val="000000"/>
                <w:szCs w:val="22"/>
                <w:lang w:val="el-GR"/>
              </w:rPr>
              <w:t xml:space="preserve">Η πλέον συμφέρουσα από οικονομική άποψη προσφορά βάσει </w:t>
            </w:r>
            <w:r w:rsidR="008B4966" w:rsidRPr="00FC0BE5">
              <w:rPr>
                <w:rFonts w:cs="Tahoma"/>
                <w:b/>
                <w:color w:val="000000"/>
                <w:szCs w:val="22"/>
                <w:lang w:val="el-GR"/>
              </w:rPr>
              <w:t>βέλτιστης σχέσης ποιότητας – τιμής</w:t>
            </w:r>
            <w:r w:rsidR="00E1337D" w:rsidRPr="00FC0BE5">
              <w:rPr>
                <w:rFonts w:cs="Tahoma"/>
                <w:b/>
                <w:color w:val="000000"/>
                <w:szCs w:val="22"/>
                <w:lang w:val="el-GR"/>
              </w:rPr>
              <w:t xml:space="preserve"> </w:t>
            </w:r>
          </w:p>
        </w:tc>
      </w:tr>
      <w:tr w:rsidR="0024279E" w:rsidRPr="00FC0BE5" w:rsidDel="005977E7" w14:paraId="4AE97888" w14:textId="77777777" w:rsidTr="0006510B">
        <w:tc>
          <w:tcPr>
            <w:tcW w:w="2547" w:type="dxa"/>
            <w:shd w:val="clear" w:color="auto" w:fill="auto"/>
            <w:vAlign w:val="bottom"/>
          </w:tcPr>
          <w:p w14:paraId="66151719" w14:textId="77777777" w:rsidR="0024279E" w:rsidRPr="00FC0BE5" w:rsidRDefault="0024279E" w:rsidP="00603221">
            <w:pPr>
              <w:autoSpaceDE w:val="0"/>
              <w:autoSpaceDN w:val="0"/>
              <w:adjustRightInd w:val="0"/>
              <w:spacing w:before="120" w:after="0"/>
              <w:jc w:val="right"/>
              <w:rPr>
                <w:rFonts w:cs="Tahoma"/>
                <w:b/>
                <w:color w:val="000000"/>
                <w:szCs w:val="22"/>
              </w:rPr>
            </w:pPr>
            <w:proofErr w:type="spellStart"/>
            <w:r w:rsidRPr="00FC0BE5">
              <w:rPr>
                <w:rFonts w:cs="Tahoma"/>
                <w:b/>
                <w:color w:val="000000"/>
                <w:szCs w:val="22"/>
              </w:rPr>
              <w:t>Ημερομηνί</w:t>
            </w:r>
            <w:proofErr w:type="spellEnd"/>
            <w:r w:rsidRPr="00FC0BE5">
              <w:rPr>
                <w:rFonts w:cs="Tahoma"/>
                <w:b/>
                <w:color w:val="000000"/>
                <w:szCs w:val="22"/>
              </w:rPr>
              <w:t xml:space="preserve">α </w:t>
            </w:r>
            <w:proofErr w:type="spellStart"/>
            <w:r w:rsidRPr="00FC0BE5">
              <w:rPr>
                <w:rFonts w:cs="Tahoma"/>
                <w:b/>
                <w:color w:val="000000"/>
                <w:szCs w:val="22"/>
              </w:rPr>
              <w:t>Διενέργει</w:t>
            </w:r>
            <w:proofErr w:type="spellEnd"/>
            <w:r w:rsidRPr="00FC0BE5">
              <w:rPr>
                <w:rFonts w:cs="Tahoma"/>
                <w:b/>
                <w:color w:val="000000"/>
                <w:szCs w:val="22"/>
              </w:rPr>
              <w:t>ας:</w:t>
            </w:r>
          </w:p>
        </w:tc>
        <w:tc>
          <w:tcPr>
            <w:tcW w:w="7081" w:type="dxa"/>
            <w:gridSpan w:val="2"/>
            <w:shd w:val="clear" w:color="auto" w:fill="auto"/>
            <w:vAlign w:val="bottom"/>
          </w:tcPr>
          <w:p w14:paraId="5224053B" w14:textId="1CE4EB6C" w:rsidR="0024279E" w:rsidRPr="00154FC3" w:rsidDel="005977E7" w:rsidRDefault="00727312" w:rsidP="009E1DBC">
            <w:pPr>
              <w:autoSpaceDE w:val="0"/>
              <w:autoSpaceDN w:val="0"/>
              <w:adjustRightInd w:val="0"/>
              <w:spacing w:before="120" w:after="0"/>
              <w:rPr>
                <w:rFonts w:cs="Tahoma"/>
                <w:b/>
                <w:color w:val="000000"/>
                <w:szCs w:val="22"/>
                <w:lang w:val="el-GR"/>
              </w:rPr>
            </w:pPr>
            <w:r>
              <w:rPr>
                <w:rFonts w:cs="Tahoma"/>
                <w:b/>
                <w:color w:val="0000FF"/>
                <w:szCs w:val="22"/>
                <w:lang w:val="el-GR"/>
              </w:rPr>
              <w:t>28</w:t>
            </w:r>
            <w:r w:rsidR="00154FC3">
              <w:rPr>
                <w:rFonts w:cs="Tahoma"/>
                <w:b/>
                <w:color w:val="0000FF"/>
                <w:szCs w:val="22"/>
                <w:lang w:val="el-GR"/>
              </w:rPr>
              <w:t>-05-2021</w:t>
            </w:r>
          </w:p>
        </w:tc>
      </w:tr>
      <w:tr w:rsidR="0024279E" w:rsidRPr="00FC0BE5" w:rsidDel="005977E7" w14:paraId="3574BCAF" w14:textId="77777777" w:rsidTr="00603221">
        <w:tc>
          <w:tcPr>
            <w:tcW w:w="7332" w:type="dxa"/>
            <w:gridSpan w:val="2"/>
            <w:tcBorders>
              <w:bottom w:val="nil"/>
            </w:tcBorders>
            <w:shd w:val="clear" w:color="auto" w:fill="auto"/>
            <w:vAlign w:val="bottom"/>
          </w:tcPr>
          <w:p w14:paraId="79C1D9E9" w14:textId="77777777" w:rsidR="0024279E" w:rsidRPr="00FC0BE5" w:rsidRDefault="0024279E" w:rsidP="00603221">
            <w:pPr>
              <w:autoSpaceDE w:val="0"/>
              <w:autoSpaceDN w:val="0"/>
              <w:adjustRightInd w:val="0"/>
              <w:spacing w:before="120" w:after="0"/>
              <w:jc w:val="right"/>
              <w:rPr>
                <w:rFonts w:cs="Tahoma"/>
                <w:b/>
                <w:color w:val="000000"/>
                <w:szCs w:val="22"/>
                <w:highlight w:val="yellow"/>
              </w:rPr>
            </w:pPr>
            <w:proofErr w:type="spellStart"/>
            <w:r w:rsidRPr="00FC0BE5">
              <w:rPr>
                <w:rFonts w:cs="Tahoma"/>
                <w:b/>
                <w:color w:val="000000"/>
                <w:szCs w:val="22"/>
              </w:rPr>
              <w:t>Ημερομηνί</w:t>
            </w:r>
            <w:proofErr w:type="spellEnd"/>
            <w:r w:rsidRPr="00FC0BE5">
              <w:rPr>
                <w:rFonts w:cs="Tahoma"/>
                <w:b/>
                <w:color w:val="000000"/>
                <w:szCs w:val="22"/>
              </w:rPr>
              <w:t xml:space="preserve">α </w:t>
            </w:r>
            <w:proofErr w:type="spellStart"/>
            <w:r w:rsidRPr="00FC0BE5">
              <w:rPr>
                <w:rFonts w:cs="Tahoma"/>
                <w:b/>
                <w:color w:val="000000"/>
                <w:szCs w:val="22"/>
              </w:rPr>
              <w:t>Ανάρτησης</w:t>
            </w:r>
            <w:proofErr w:type="spellEnd"/>
            <w:r w:rsidRPr="00FC0BE5">
              <w:rPr>
                <w:rFonts w:cs="Tahoma"/>
                <w:b/>
                <w:color w:val="000000"/>
                <w:szCs w:val="22"/>
              </w:rPr>
              <w:t xml:space="preserve"> </w:t>
            </w:r>
            <w:proofErr w:type="spellStart"/>
            <w:r w:rsidRPr="00FC0BE5">
              <w:rPr>
                <w:rFonts w:cs="Tahoma"/>
                <w:b/>
                <w:color w:val="000000"/>
                <w:szCs w:val="22"/>
              </w:rPr>
              <w:t>στο</w:t>
            </w:r>
            <w:proofErr w:type="spellEnd"/>
            <w:r w:rsidRPr="00FC0BE5">
              <w:rPr>
                <w:rFonts w:cs="Tahoma"/>
                <w:b/>
                <w:color w:val="000000"/>
                <w:szCs w:val="22"/>
              </w:rPr>
              <w:t xml:space="preserve"> ΚΗΜΔΗΣ</w:t>
            </w:r>
          </w:p>
        </w:tc>
        <w:tc>
          <w:tcPr>
            <w:tcW w:w="2296" w:type="dxa"/>
            <w:shd w:val="clear" w:color="auto" w:fill="auto"/>
            <w:vAlign w:val="bottom"/>
          </w:tcPr>
          <w:p w14:paraId="1CD1BE0D" w14:textId="47871118" w:rsidR="0024279E" w:rsidRPr="001C2091" w:rsidDel="005977E7" w:rsidRDefault="001C2091" w:rsidP="009E1DBC">
            <w:pPr>
              <w:autoSpaceDE w:val="0"/>
              <w:autoSpaceDN w:val="0"/>
              <w:adjustRightInd w:val="0"/>
              <w:spacing w:before="120" w:after="0"/>
              <w:rPr>
                <w:rFonts w:cs="Tahoma"/>
                <w:b/>
                <w:color w:val="000000"/>
                <w:szCs w:val="22"/>
                <w:highlight w:val="yellow"/>
                <w:lang w:val="el-GR"/>
              </w:rPr>
            </w:pPr>
            <w:r w:rsidRPr="001C2091">
              <w:rPr>
                <w:rFonts w:cs="Tahoma"/>
                <w:b/>
                <w:szCs w:val="22"/>
                <w:lang w:val="el-GR"/>
              </w:rPr>
              <w:t>1</w:t>
            </w:r>
            <w:r w:rsidR="00727312">
              <w:rPr>
                <w:rFonts w:cs="Tahoma"/>
                <w:b/>
                <w:szCs w:val="22"/>
                <w:lang w:val="el-GR"/>
              </w:rPr>
              <w:t>3</w:t>
            </w:r>
            <w:r w:rsidRPr="001C2091">
              <w:rPr>
                <w:rFonts w:cs="Tahoma"/>
                <w:b/>
                <w:szCs w:val="22"/>
                <w:lang w:val="el-GR"/>
              </w:rPr>
              <w:t>-04-2021</w:t>
            </w:r>
          </w:p>
        </w:tc>
      </w:tr>
      <w:tr w:rsidR="0024279E" w:rsidRPr="00FC0BE5" w:rsidDel="005977E7" w14:paraId="2F9A5D35" w14:textId="77777777" w:rsidTr="00603221">
        <w:tc>
          <w:tcPr>
            <w:tcW w:w="7332" w:type="dxa"/>
            <w:gridSpan w:val="2"/>
            <w:tcBorders>
              <w:bottom w:val="nil"/>
            </w:tcBorders>
            <w:shd w:val="clear" w:color="auto" w:fill="auto"/>
            <w:vAlign w:val="bottom"/>
          </w:tcPr>
          <w:p w14:paraId="5A7755BF" w14:textId="77777777" w:rsidR="0024279E" w:rsidRPr="00FC0BE5" w:rsidRDefault="0024279E" w:rsidP="00603221">
            <w:pPr>
              <w:autoSpaceDE w:val="0"/>
              <w:autoSpaceDN w:val="0"/>
              <w:adjustRightInd w:val="0"/>
              <w:spacing w:before="120" w:after="0"/>
              <w:jc w:val="right"/>
              <w:rPr>
                <w:rFonts w:cs="Tahoma"/>
                <w:b/>
                <w:color w:val="000000"/>
                <w:szCs w:val="22"/>
                <w:highlight w:val="yellow"/>
              </w:rPr>
            </w:pPr>
            <w:proofErr w:type="spellStart"/>
            <w:r w:rsidRPr="00FC0BE5">
              <w:rPr>
                <w:rFonts w:cs="Tahoma"/>
                <w:b/>
                <w:color w:val="000000"/>
                <w:szCs w:val="22"/>
              </w:rPr>
              <w:t>Ημερομηνί</w:t>
            </w:r>
            <w:proofErr w:type="spellEnd"/>
            <w:r w:rsidRPr="00FC0BE5">
              <w:rPr>
                <w:rFonts w:cs="Tahoma"/>
                <w:b/>
                <w:color w:val="000000"/>
                <w:szCs w:val="22"/>
              </w:rPr>
              <w:t xml:space="preserve">α </w:t>
            </w:r>
            <w:proofErr w:type="spellStart"/>
            <w:r w:rsidRPr="00FC0BE5">
              <w:rPr>
                <w:rFonts w:cs="Tahoma"/>
                <w:b/>
                <w:color w:val="000000"/>
                <w:szCs w:val="22"/>
              </w:rPr>
              <w:t>Ανάρτησης</w:t>
            </w:r>
            <w:proofErr w:type="spellEnd"/>
            <w:r w:rsidRPr="00FC0BE5">
              <w:rPr>
                <w:rFonts w:cs="Tahoma"/>
                <w:b/>
                <w:color w:val="000000"/>
                <w:szCs w:val="22"/>
              </w:rPr>
              <w:t xml:space="preserve"> </w:t>
            </w:r>
            <w:proofErr w:type="spellStart"/>
            <w:r w:rsidRPr="00FC0BE5">
              <w:rPr>
                <w:rFonts w:cs="Tahoma"/>
                <w:b/>
                <w:color w:val="000000"/>
                <w:szCs w:val="22"/>
              </w:rPr>
              <w:t>στο</w:t>
            </w:r>
            <w:proofErr w:type="spellEnd"/>
            <w:r w:rsidRPr="00FC0BE5">
              <w:rPr>
                <w:rFonts w:cs="Tahoma"/>
                <w:b/>
                <w:color w:val="000000"/>
                <w:szCs w:val="22"/>
              </w:rPr>
              <w:t xml:space="preserve"> ΕΣΗΔΗΣ</w:t>
            </w:r>
          </w:p>
        </w:tc>
        <w:tc>
          <w:tcPr>
            <w:tcW w:w="2296" w:type="dxa"/>
            <w:shd w:val="clear" w:color="auto" w:fill="auto"/>
            <w:vAlign w:val="bottom"/>
          </w:tcPr>
          <w:p w14:paraId="2F2167DD" w14:textId="72952C1E" w:rsidR="0024279E" w:rsidRPr="00FC0BE5" w:rsidDel="005977E7" w:rsidRDefault="001C2091" w:rsidP="009E1DBC">
            <w:pPr>
              <w:autoSpaceDE w:val="0"/>
              <w:autoSpaceDN w:val="0"/>
              <w:adjustRightInd w:val="0"/>
              <w:spacing w:before="120" w:after="0"/>
              <w:rPr>
                <w:rFonts w:cs="Tahoma"/>
                <w:b/>
                <w:color w:val="000000"/>
                <w:szCs w:val="22"/>
                <w:highlight w:val="yellow"/>
              </w:rPr>
            </w:pPr>
            <w:r w:rsidRPr="001C2091">
              <w:rPr>
                <w:rFonts w:cs="Tahoma"/>
                <w:b/>
                <w:szCs w:val="22"/>
                <w:lang w:val="el-GR"/>
              </w:rPr>
              <w:t>1</w:t>
            </w:r>
            <w:r w:rsidR="00727312">
              <w:rPr>
                <w:rFonts w:cs="Tahoma"/>
                <w:b/>
                <w:szCs w:val="22"/>
                <w:lang w:val="el-GR"/>
              </w:rPr>
              <w:t>3</w:t>
            </w:r>
            <w:r w:rsidRPr="001C2091">
              <w:rPr>
                <w:rFonts w:cs="Tahoma"/>
                <w:b/>
                <w:szCs w:val="22"/>
                <w:lang w:val="el-GR"/>
              </w:rPr>
              <w:t>-04-2021</w:t>
            </w:r>
          </w:p>
        </w:tc>
      </w:tr>
      <w:tr w:rsidR="0024279E" w:rsidRPr="00FC0BE5" w:rsidDel="005977E7" w14:paraId="10756B36" w14:textId="77777777" w:rsidTr="00603221">
        <w:tc>
          <w:tcPr>
            <w:tcW w:w="7332" w:type="dxa"/>
            <w:gridSpan w:val="2"/>
            <w:tcBorders>
              <w:bottom w:val="nil"/>
            </w:tcBorders>
            <w:shd w:val="clear" w:color="auto" w:fill="auto"/>
            <w:vAlign w:val="bottom"/>
          </w:tcPr>
          <w:p w14:paraId="4FF67E83" w14:textId="77777777" w:rsidR="0024279E" w:rsidRPr="00FC0BE5" w:rsidRDefault="0024279E" w:rsidP="00603221">
            <w:pPr>
              <w:autoSpaceDE w:val="0"/>
              <w:autoSpaceDN w:val="0"/>
              <w:adjustRightInd w:val="0"/>
              <w:spacing w:before="120" w:after="0"/>
              <w:jc w:val="right"/>
              <w:rPr>
                <w:rFonts w:cs="Tahoma"/>
                <w:b/>
                <w:color w:val="000000"/>
                <w:szCs w:val="22"/>
              </w:rPr>
            </w:pPr>
            <w:r w:rsidRPr="00FC0BE5">
              <w:rPr>
                <w:rFonts w:cs="Tahoma"/>
                <w:b/>
                <w:color w:val="000000"/>
                <w:szCs w:val="22"/>
                <w:lang w:val="el-GR"/>
              </w:rPr>
              <w:t>Ημερομηνία</w:t>
            </w:r>
            <w:r w:rsidRPr="00FC0BE5">
              <w:rPr>
                <w:rFonts w:cs="Tahoma"/>
                <w:b/>
                <w:szCs w:val="22"/>
                <w:lang w:val="el-GR"/>
              </w:rPr>
              <w:t xml:space="preserve"> Αποστολής Διακήρυξης σε Ε.Ε. (Υπ. </w:t>
            </w:r>
            <w:r w:rsidRPr="00FC0BE5">
              <w:rPr>
                <w:rFonts w:cs="Tahoma"/>
                <w:b/>
                <w:szCs w:val="22"/>
              </w:rPr>
              <w:t>Επ</w:t>
            </w:r>
            <w:proofErr w:type="spellStart"/>
            <w:r w:rsidRPr="00FC0BE5">
              <w:rPr>
                <w:rFonts w:cs="Tahoma"/>
                <w:b/>
                <w:szCs w:val="22"/>
              </w:rPr>
              <w:t>ίσημων</w:t>
            </w:r>
            <w:proofErr w:type="spellEnd"/>
            <w:r w:rsidRPr="00FC0BE5">
              <w:rPr>
                <w:rFonts w:cs="Tahoma"/>
                <w:b/>
                <w:szCs w:val="22"/>
              </w:rPr>
              <w:t xml:space="preserve"> </w:t>
            </w:r>
            <w:proofErr w:type="spellStart"/>
            <w:r w:rsidRPr="00FC0BE5">
              <w:rPr>
                <w:rFonts w:cs="Tahoma"/>
                <w:b/>
                <w:szCs w:val="22"/>
              </w:rPr>
              <w:t>Εκδόσεων</w:t>
            </w:r>
            <w:proofErr w:type="spellEnd"/>
            <w:r w:rsidRPr="00FC0BE5">
              <w:rPr>
                <w:rFonts w:cs="Tahoma"/>
                <w:b/>
                <w:szCs w:val="22"/>
              </w:rPr>
              <w:t xml:space="preserve">) </w:t>
            </w:r>
          </w:p>
        </w:tc>
        <w:tc>
          <w:tcPr>
            <w:tcW w:w="2296" w:type="dxa"/>
            <w:shd w:val="clear" w:color="auto" w:fill="auto"/>
            <w:vAlign w:val="bottom"/>
          </w:tcPr>
          <w:p w14:paraId="3E6053A3" w14:textId="78676E4D" w:rsidR="0024279E" w:rsidRPr="00FC0BE5" w:rsidRDefault="001C2091" w:rsidP="009E1DBC">
            <w:pPr>
              <w:autoSpaceDE w:val="0"/>
              <w:autoSpaceDN w:val="0"/>
              <w:adjustRightInd w:val="0"/>
              <w:spacing w:before="120" w:after="0"/>
              <w:jc w:val="left"/>
              <w:rPr>
                <w:rFonts w:cs="Tahoma"/>
                <w:b/>
                <w:color w:val="000000"/>
                <w:szCs w:val="22"/>
              </w:rPr>
            </w:pPr>
            <w:r>
              <w:rPr>
                <w:rFonts w:cs="Tahoma"/>
                <w:b/>
                <w:szCs w:val="22"/>
                <w:lang w:val="el-GR"/>
              </w:rPr>
              <w:t>07</w:t>
            </w:r>
            <w:r w:rsidRPr="001C2091">
              <w:rPr>
                <w:rFonts w:cs="Tahoma"/>
                <w:b/>
                <w:szCs w:val="22"/>
                <w:lang w:val="el-GR"/>
              </w:rPr>
              <w:t>-04-2021</w:t>
            </w:r>
          </w:p>
        </w:tc>
      </w:tr>
      <w:tr w:rsidR="0024279E" w:rsidRPr="00FC0BE5" w:rsidDel="005977E7" w14:paraId="46A96A2B" w14:textId="77777777" w:rsidTr="001B6985">
        <w:tc>
          <w:tcPr>
            <w:tcW w:w="7332" w:type="dxa"/>
            <w:gridSpan w:val="2"/>
            <w:tcBorders>
              <w:bottom w:val="single" w:sz="4" w:space="0" w:color="auto"/>
            </w:tcBorders>
            <w:shd w:val="clear" w:color="auto" w:fill="auto"/>
            <w:vAlign w:val="bottom"/>
          </w:tcPr>
          <w:p w14:paraId="039EA5AD" w14:textId="3EC942A2" w:rsidR="0024279E" w:rsidRPr="00FC0BE5" w:rsidRDefault="0024279E" w:rsidP="00603221">
            <w:pPr>
              <w:autoSpaceDE w:val="0"/>
              <w:autoSpaceDN w:val="0"/>
              <w:adjustRightInd w:val="0"/>
              <w:spacing w:before="120" w:after="0"/>
              <w:jc w:val="right"/>
              <w:rPr>
                <w:rFonts w:cs="Tahoma"/>
                <w:b/>
                <w:szCs w:val="22"/>
                <w:lang w:val="el-GR"/>
              </w:rPr>
            </w:pPr>
          </w:p>
        </w:tc>
        <w:tc>
          <w:tcPr>
            <w:tcW w:w="2296" w:type="dxa"/>
            <w:shd w:val="clear" w:color="auto" w:fill="auto"/>
            <w:vAlign w:val="bottom"/>
          </w:tcPr>
          <w:p w14:paraId="78469405" w14:textId="5E8210BE" w:rsidR="0024279E" w:rsidRPr="00FC0BE5" w:rsidDel="005977E7" w:rsidRDefault="0024279E" w:rsidP="009E1DBC">
            <w:pPr>
              <w:autoSpaceDE w:val="0"/>
              <w:autoSpaceDN w:val="0"/>
              <w:adjustRightInd w:val="0"/>
              <w:spacing w:before="120" w:after="0"/>
              <w:rPr>
                <w:rFonts w:cs="Tahoma"/>
                <w:b/>
                <w:color w:val="000000"/>
                <w:szCs w:val="22"/>
                <w:highlight w:val="yellow"/>
              </w:rPr>
            </w:pPr>
          </w:p>
        </w:tc>
      </w:tr>
      <w:tr w:rsidR="003C0732" w:rsidRPr="00FC0BE5" w:rsidDel="005977E7" w14:paraId="1D7475AD" w14:textId="77777777" w:rsidTr="001B6985">
        <w:tc>
          <w:tcPr>
            <w:tcW w:w="7332" w:type="dxa"/>
            <w:gridSpan w:val="2"/>
            <w:tcBorders>
              <w:bottom w:val="single" w:sz="4" w:space="0" w:color="auto"/>
            </w:tcBorders>
            <w:shd w:val="clear" w:color="auto" w:fill="auto"/>
            <w:vAlign w:val="bottom"/>
          </w:tcPr>
          <w:p w14:paraId="6C5AD241" w14:textId="77777777" w:rsidR="003C0732" w:rsidRPr="00FC0BE5" w:rsidRDefault="003C0732" w:rsidP="00DF02B0">
            <w:pPr>
              <w:autoSpaceDE w:val="0"/>
              <w:autoSpaceDN w:val="0"/>
              <w:adjustRightInd w:val="0"/>
              <w:spacing w:before="120" w:after="0"/>
              <w:jc w:val="right"/>
              <w:rPr>
                <w:rFonts w:cs="Tahoma"/>
                <w:b/>
                <w:color w:val="000000"/>
                <w:szCs w:val="22"/>
                <w:lang w:val="el-GR"/>
              </w:rPr>
            </w:pPr>
            <w:r w:rsidRPr="00FC0BE5">
              <w:rPr>
                <w:rFonts w:cs="Tahoma"/>
                <w:b/>
                <w:color w:val="000000"/>
                <w:szCs w:val="22"/>
                <w:lang w:val="el-GR"/>
              </w:rPr>
              <w:t xml:space="preserve">Ημερομηνία Ανάρτησης στον Διαδικτυακό τόπο της Αναθέτουσας Αρχής </w:t>
            </w:r>
            <w:r w:rsidRPr="00FC0BE5">
              <w:rPr>
                <w:rFonts w:cs="Tahoma"/>
                <w:b/>
                <w:color w:val="000000"/>
                <w:szCs w:val="22"/>
              </w:rPr>
              <w:t>www</w:t>
            </w:r>
            <w:r w:rsidRPr="00FC0BE5">
              <w:rPr>
                <w:rFonts w:cs="Tahoma"/>
                <w:b/>
                <w:color w:val="000000"/>
                <w:szCs w:val="22"/>
                <w:lang w:val="el-GR"/>
              </w:rPr>
              <w:t>.</w:t>
            </w:r>
            <w:proofErr w:type="spellStart"/>
            <w:r w:rsidRPr="00FC0BE5">
              <w:rPr>
                <w:rFonts w:cs="Tahoma"/>
                <w:b/>
                <w:color w:val="000000"/>
                <w:szCs w:val="22"/>
              </w:rPr>
              <w:t>ktpae</w:t>
            </w:r>
            <w:proofErr w:type="spellEnd"/>
            <w:r w:rsidRPr="00FC0BE5">
              <w:rPr>
                <w:rFonts w:cs="Tahoma"/>
                <w:b/>
                <w:color w:val="000000"/>
                <w:szCs w:val="22"/>
                <w:lang w:val="el-GR"/>
              </w:rPr>
              <w:t>.</w:t>
            </w:r>
            <w:r w:rsidRPr="00FC0BE5">
              <w:rPr>
                <w:rFonts w:cs="Tahoma"/>
                <w:b/>
                <w:color w:val="000000"/>
                <w:szCs w:val="22"/>
              </w:rPr>
              <w:t>gr</w:t>
            </w:r>
          </w:p>
        </w:tc>
        <w:tc>
          <w:tcPr>
            <w:tcW w:w="2296" w:type="dxa"/>
            <w:shd w:val="clear" w:color="auto" w:fill="auto"/>
            <w:vAlign w:val="bottom"/>
          </w:tcPr>
          <w:p w14:paraId="7340F142" w14:textId="71D694BF" w:rsidR="003C0732" w:rsidRPr="00FC0BE5" w:rsidRDefault="001C2091" w:rsidP="009E1DBC">
            <w:pPr>
              <w:autoSpaceDE w:val="0"/>
              <w:autoSpaceDN w:val="0"/>
              <w:adjustRightInd w:val="0"/>
              <w:spacing w:before="120" w:after="0"/>
              <w:rPr>
                <w:rFonts w:cs="Tahoma"/>
                <w:b/>
                <w:szCs w:val="22"/>
                <w:highlight w:val="magenta"/>
                <w:lang w:val="el-GR"/>
              </w:rPr>
            </w:pPr>
            <w:r w:rsidRPr="001C2091">
              <w:rPr>
                <w:rFonts w:cs="Tahoma"/>
                <w:b/>
                <w:szCs w:val="22"/>
                <w:lang w:val="el-GR"/>
              </w:rPr>
              <w:t>1</w:t>
            </w:r>
            <w:r w:rsidR="00727312">
              <w:rPr>
                <w:rFonts w:cs="Tahoma"/>
                <w:b/>
                <w:szCs w:val="22"/>
                <w:lang w:val="el-GR"/>
              </w:rPr>
              <w:t>3</w:t>
            </w:r>
            <w:r w:rsidRPr="001C2091">
              <w:rPr>
                <w:rFonts w:cs="Tahoma"/>
                <w:b/>
                <w:szCs w:val="22"/>
                <w:lang w:val="el-GR"/>
              </w:rPr>
              <w:t>-04-2021</w:t>
            </w:r>
          </w:p>
        </w:tc>
      </w:tr>
    </w:tbl>
    <w:p w14:paraId="27F2C0FF" w14:textId="2020EF00" w:rsidR="003C0732" w:rsidRDefault="003C0732" w:rsidP="00603221">
      <w:pPr>
        <w:spacing w:after="0"/>
        <w:rPr>
          <w:rFonts w:cs="Tahoma"/>
          <w:b/>
          <w:color w:val="000000"/>
          <w:sz w:val="16"/>
          <w:szCs w:val="16"/>
        </w:rPr>
      </w:pPr>
    </w:p>
    <w:tbl>
      <w:tblPr>
        <w:tblW w:w="9634" w:type="dxa"/>
        <w:tblLayout w:type="fixed"/>
        <w:tblLook w:val="01E0" w:firstRow="1" w:lastRow="1" w:firstColumn="1" w:lastColumn="1" w:noHBand="0" w:noVBand="0"/>
      </w:tblPr>
      <w:tblGrid>
        <w:gridCol w:w="3681"/>
        <w:gridCol w:w="3685"/>
        <w:gridCol w:w="2268"/>
      </w:tblGrid>
      <w:tr w:rsidR="00FD7F2F" w:rsidRPr="00D63725" w14:paraId="42AAD28E" w14:textId="77777777" w:rsidTr="00A70F57">
        <w:trPr>
          <w:trHeight w:val="1505"/>
        </w:trPr>
        <w:tc>
          <w:tcPr>
            <w:tcW w:w="3681" w:type="dxa"/>
          </w:tcPr>
          <w:p w14:paraId="763ED6F2" w14:textId="77777777" w:rsidR="00FD7F2F" w:rsidRPr="00065EF0" w:rsidRDefault="00FD7F2F" w:rsidP="00A70F57">
            <w:pPr>
              <w:spacing w:after="0"/>
              <w:ind w:right="153"/>
              <w:jc w:val="left"/>
              <w:rPr>
                <w:rFonts w:cs="Tahoma"/>
                <w:b/>
                <w:noProof/>
                <w:sz w:val="16"/>
                <w:szCs w:val="16"/>
                <w:lang w:val="el-GR"/>
              </w:rPr>
            </w:pPr>
            <w:r w:rsidRPr="00065EF0">
              <w:rPr>
                <w:rFonts w:cs="Tahoma"/>
                <w:noProof/>
                <w:sz w:val="16"/>
                <w:szCs w:val="16"/>
                <w:lang w:val="el-GR" w:eastAsia="el-GR"/>
              </w:rPr>
              <mc:AlternateContent>
                <mc:Choice Requires="wpg">
                  <w:drawing>
                    <wp:anchor distT="0" distB="0" distL="114300" distR="114300" simplePos="0" relativeHeight="251659264" behindDoc="0" locked="0" layoutInCell="1" allowOverlap="1" wp14:anchorId="2E5C6CB3" wp14:editId="2AC2E413">
                      <wp:simplePos x="0" y="0"/>
                      <wp:positionH relativeFrom="column">
                        <wp:posOffset>-635</wp:posOffset>
                      </wp:positionH>
                      <wp:positionV relativeFrom="paragraph">
                        <wp:posOffset>215900</wp:posOffset>
                      </wp:positionV>
                      <wp:extent cx="2255595" cy="540925"/>
                      <wp:effectExtent l="0" t="0" r="0" b="0"/>
                      <wp:wrapTight wrapText="bothSides">
                        <wp:wrapPolygon edited="0">
                          <wp:start x="0" y="0"/>
                          <wp:lineTo x="0" y="20559"/>
                          <wp:lineTo x="8209" y="20559"/>
                          <wp:lineTo x="21345" y="20559"/>
                          <wp:lineTo x="21345" y="761"/>
                          <wp:lineTo x="8209" y="0"/>
                          <wp:lineTo x="0" y="0"/>
                        </wp:wrapPolygon>
                      </wp:wrapTight>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55595" cy="540925"/>
                                <a:chOff x="0" y="0"/>
                                <a:chExt cx="2255783" cy="548640"/>
                              </a:xfrm>
                            </wpg:grpSpPr>
                            <wps:wsp>
                              <wps:cNvPr id="11" name="Text Box 2"/>
                              <wps:cNvSpPr txBox="1">
                                <a:spLocks noChangeArrowheads="1"/>
                              </wps:cNvSpPr>
                              <wps:spPr bwMode="auto">
                                <a:xfrm>
                                  <a:off x="825010" y="47467"/>
                                  <a:ext cx="1430773" cy="479821"/>
                                </a:xfrm>
                                <a:prstGeom prst="rect">
                                  <a:avLst/>
                                </a:prstGeom>
                                <a:solidFill>
                                  <a:srgbClr val="FFFFFF"/>
                                </a:solidFill>
                                <a:ln w="9525">
                                  <a:noFill/>
                                  <a:miter lim="800000"/>
                                  <a:headEnd/>
                                  <a:tailEnd/>
                                </a:ln>
                              </wps:spPr>
                              <wps:txbx>
                                <w:txbxContent>
                                  <w:p w14:paraId="2D73E2BE" w14:textId="77777777" w:rsidR="00727312" w:rsidRPr="00AF161E" w:rsidRDefault="00727312" w:rsidP="00FD7F2F">
                                    <w:pPr>
                                      <w:spacing w:after="0"/>
                                      <w:ind w:left="-77" w:right="-201"/>
                                      <w:rPr>
                                        <w:rFonts w:cs="Tahoma"/>
                                        <w:b/>
                                        <w:sz w:val="16"/>
                                        <w:szCs w:val="16"/>
                                        <w:lang w:val="el-GR"/>
                                      </w:rPr>
                                    </w:pPr>
                                    <w:r w:rsidRPr="00AF161E">
                                      <w:rPr>
                                        <w:rFonts w:cs="Tahoma"/>
                                        <w:b/>
                                        <w:sz w:val="16"/>
                                        <w:szCs w:val="16"/>
                                        <w:lang w:val="el-GR"/>
                                      </w:rPr>
                                      <w:t>Ευρωπαϊκή Ένωση</w:t>
                                    </w:r>
                                  </w:p>
                                  <w:p w14:paraId="51CE667E" w14:textId="77777777" w:rsidR="00727312" w:rsidRPr="00AF161E" w:rsidRDefault="00727312" w:rsidP="00FD7F2F">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wps:txbx>
                              <wps:bodyPr rot="0" vert="horz" wrap="square" lIns="91440" tIns="45720" rIns="91440" bIns="45720" anchor="t" anchorCtr="0">
                                <a:spAutoFit/>
                              </wps:bodyPr>
                            </wps:wsp>
                            <pic:pic xmlns:pic="http://schemas.openxmlformats.org/drawingml/2006/picture">
                              <pic:nvPicPr>
                                <pic:cNvPr id="12" name="Picture 12"/>
                                <pic:cNvPicPr>
                                  <a:picLocks noChangeAspect="1"/>
                                </pic:cNvPicPr>
                              </pic:nvPicPr>
                              <pic:blipFill>
                                <a:blip r:embed="rId11" cstate="print"/>
                                <a:srcRect/>
                                <a:stretch>
                                  <a:fillRect/>
                                </a:stretch>
                              </pic:blipFill>
                              <pic:spPr bwMode="auto">
                                <a:xfrm>
                                  <a:off x="0" y="0"/>
                                  <a:ext cx="833755" cy="548640"/>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2E5C6CB3" id="Group 10" o:spid="_x0000_s1026" style="position:absolute;margin-left:-.05pt;margin-top:17pt;width:177.6pt;height:42.6pt;z-index:251659264" coordsize="22557,548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">
                      <v:shapetype id="_x0000_t202" coordsize="21600,21600" o:spt="202" path="m,l,21600r21600,l21600,xe">
                        <v:stroke joinstyle="miter"/>
                        <v:path gradientshapeok="t" o:connecttype="rect"/>
                      </v:shapetype>
                      <v:shape id="Text Box 2" o:spid="_x0000_s1027" type="#_x0000_t202" style="position:absolute;left:8250;top:474;width:14307;height:4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" stroked="f">
                        <v:textbox style="mso-fit-shape-to-text:t">
                          <w:txbxContent>
                            <w:p w14:paraId="2D73E2BE" w14:textId="77777777" w:rsidR="00727312" w:rsidRPr="00AF161E" w:rsidRDefault="00727312" w:rsidP="00FD7F2F">
                              <w:pPr>
                                <w:spacing w:after="0"/>
                                <w:ind w:left="-77" w:right="-201"/>
                                <w:rPr>
                                  <w:rFonts w:cs="Tahoma"/>
                                  <w:b/>
                                  <w:sz w:val="16"/>
                                  <w:szCs w:val="16"/>
                                  <w:lang w:val="el-GR"/>
                                </w:rPr>
                              </w:pPr>
                              <w:r w:rsidRPr="00AF161E">
                                <w:rPr>
                                  <w:rFonts w:cs="Tahoma"/>
                                  <w:b/>
                                  <w:sz w:val="16"/>
                                  <w:szCs w:val="16"/>
                                  <w:lang w:val="el-GR"/>
                                </w:rPr>
                                <w:t>Ευρωπαϊκή Ένωση</w:t>
                              </w:r>
                            </w:p>
                            <w:p w14:paraId="51CE667E" w14:textId="77777777" w:rsidR="00727312" w:rsidRPr="00AF161E" w:rsidRDefault="00727312" w:rsidP="00FD7F2F">
                              <w:pPr>
                                <w:spacing w:after="0"/>
                                <w:ind w:left="-77" w:right="-201"/>
                                <w:jc w:val="left"/>
                                <w:rPr>
                                  <w:rFonts w:cs="Tahoma"/>
                                  <w:b/>
                                  <w:sz w:val="16"/>
                                  <w:szCs w:val="16"/>
                                  <w:lang w:val="el-GR"/>
                                </w:rPr>
                              </w:pPr>
                              <w:r w:rsidRPr="00AF161E">
                                <w:rPr>
                                  <w:rFonts w:cs="Tahoma"/>
                                  <w:b/>
                                  <w:sz w:val="16"/>
                                  <w:szCs w:val="16"/>
                                  <w:lang w:val="el-GR"/>
                                </w:rPr>
                                <w:t>Ευρωπαϊκό</w:t>
                              </w:r>
                              <w:r>
                                <w:rPr>
                                  <w:rFonts w:cs="Tahoma"/>
                                  <w:b/>
                                  <w:sz w:val="16"/>
                                  <w:szCs w:val="16"/>
                                  <w:lang w:val="el-GR"/>
                                </w:rPr>
                                <w:t xml:space="preserve"> </w:t>
                              </w:r>
                              <w:r w:rsidRPr="00AF161E">
                                <w:rPr>
                                  <w:rFonts w:cs="Tahoma"/>
                                  <w:b/>
                                  <w:sz w:val="16"/>
                                  <w:szCs w:val="16"/>
                                  <w:lang w:val="el-GR"/>
                                </w:rPr>
                                <w:t>Ταμείο Περιφερειακής Ανάπτυξης</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width:8337;height:5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">
                        <v:imagedata r:id="rId12" o:title=""/>
                      </v:shape>
                      <w10:wrap type="tight"/>
                    </v:group>
                  </w:pict>
                </mc:Fallback>
              </mc:AlternateContent>
            </w:r>
            <w:bookmarkStart w:id="0" w:name="_Hlk46136262"/>
            <w:bookmarkStart w:id="1" w:name="_Hlk46136280"/>
            <w:bookmarkEnd w:id="0"/>
            <w:bookmarkEnd w:id="1"/>
          </w:p>
        </w:tc>
        <w:tc>
          <w:tcPr>
            <w:tcW w:w="3685" w:type="dxa"/>
          </w:tcPr>
          <w:p w14:paraId="63C906AF" w14:textId="77777777" w:rsidR="00FD7F2F" w:rsidRPr="00D63725" w:rsidRDefault="00FD7F2F" w:rsidP="00A70F57">
            <w:pPr>
              <w:jc w:val="center"/>
              <w:rPr>
                <w:rFonts w:cs="Tahoma"/>
                <w:sz w:val="10"/>
                <w:szCs w:val="10"/>
                <w:highlight w:val="magenta"/>
                <w:lang w:val="el-GR"/>
              </w:rPr>
            </w:pPr>
            <w:r w:rsidRPr="002D3508">
              <w:rPr>
                <w:rFonts w:cs="Tahoma"/>
                <w:noProof/>
                <w:lang w:val="el-GR" w:eastAsia="el-GR"/>
              </w:rPr>
              <w:drawing>
                <wp:anchor distT="0" distB="0" distL="114300" distR="114300" simplePos="0" relativeHeight="251661312" behindDoc="1" locked="0" layoutInCell="1" allowOverlap="1" wp14:anchorId="11B4669A" wp14:editId="50D0D02D">
                  <wp:simplePos x="0" y="0"/>
                  <wp:positionH relativeFrom="column">
                    <wp:posOffset>1074420</wp:posOffset>
                  </wp:positionH>
                  <wp:positionV relativeFrom="paragraph">
                    <wp:posOffset>186278</wp:posOffset>
                  </wp:positionV>
                  <wp:extent cx="1173480" cy="697865"/>
                  <wp:effectExtent l="0" t="0" r="7620" b="6985"/>
                  <wp:wrapTight wrapText="bothSides">
                    <wp:wrapPolygon edited="0">
                      <wp:start x="0" y="0"/>
                      <wp:lineTo x="0" y="21227"/>
                      <wp:lineTo x="21390" y="21227"/>
                      <wp:lineTo x="21390" y="0"/>
                      <wp:lineTo x="0" y="0"/>
                    </wp:wrapPolygon>
                  </wp:wrapTight>
                  <wp:docPr id="1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7497" r="21509"/>
                          <a:stretch/>
                        </pic:blipFill>
                        <pic:spPr bwMode="auto">
                          <a:xfrm>
                            <a:off x="0" y="0"/>
                            <a:ext cx="1173480" cy="697865"/>
                          </a:xfrm>
                          <a:prstGeom prst="rect">
                            <a:avLst/>
                          </a:prstGeom>
                          <a:noFill/>
                          <a:ln>
                            <a:noFill/>
                          </a:ln>
                          <a:extLst>
                            <a:ext uri="{53640926-AAD7-44D8-BBD7-CCE9431645EC}">
                              <a14:shadowObscured xmlns:a14="http://schemas.microsoft.com/office/drawing/2010/main"/>
                            </a:ext>
                          </a:extLst>
                        </pic:spPr>
                      </pic:pic>
                    </a:graphicData>
                  </a:graphic>
                </wp:anchor>
              </w:drawing>
            </w:r>
            <w:r w:rsidRPr="006075F7">
              <w:rPr>
                <w:rFonts w:cs="Tahoma"/>
                <w:noProof/>
                <w:lang w:val="el-GR" w:eastAsia="el-GR"/>
              </w:rPr>
              <w:drawing>
                <wp:anchor distT="0" distB="0" distL="114300" distR="114300" simplePos="0" relativeHeight="251660288" behindDoc="1" locked="0" layoutInCell="1" allowOverlap="1" wp14:anchorId="75CF2AF5" wp14:editId="27AFE653">
                  <wp:simplePos x="0" y="0"/>
                  <wp:positionH relativeFrom="column">
                    <wp:posOffset>-4445</wp:posOffset>
                  </wp:positionH>
                  <wp:positionV relativeFrom="paragraph">
                    <wp:posOffset>196405</wp:posOffset>
                  </wp:positionV>
                  <wp:extent cx="1044575" cy="697865"/>
                  <wp:effectExtent l="0" t="0" r="3175" b="6985"/>
                  <wp:wrapTight wrapText="bothSides">
                    <wp:wrapPolygon edited="0">
                      <wp:start x="0" y="0"/>
                      <wp:lineTo x="0" y="21227"/>
                      <wp:lineTo x="21272" y="21227"/>
                      <wp:lineTo x="21272" y="0"/>
                      <wp:lineTo x="0" y="0"/>
                    </wp:wrapPolygon>
                  </wp:wrapTight>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34985" r="46325"/>
                          <a:stretch/>
                        </pic:blipFill>
                        <pic:spPr bwMode="auto">
                          <a:xfrm>
                            <a:off x="0" y="0"/>
                            <a:ext cx="1044575" cy="697865"/>
                          </a:xfrm>
                          <a:prstGeom prst="rect">
                            <a:avLst/>
                          </a:prstGeom>
                          <a:noFill/>
                          <a:ln>
                            <a:noFill/>
                          </a:ln>
                          <a:extLst>
                            <a:ext uri="{53640926-AAD7-44D8-BBD7-CCE9431645EC}">
                              <a14:shadowObscured xmlns:a14="http://schemas.microsoft.com/office/drawing/2010/main"/>
                            </a:ext>
                          </a:extLst>
                        </pic:spPr>
                      </pic:pic>
                    </a:graphicData>
                  </a:graphic>
                </wp:anchor>
              </w:drawing>
            </w:r>
          </w:p>
          <w:p w14:paraId="321262AF" w14:textId="77777777" w:rsidR="00FD7F2F" w:rsidRPr="00D63725" w:rsidRDefault="00FD7F2F" w:rsidP="00A70F57">
            <w:pPr>
              <w:spacing w:after="0"/>
              <w:jc w:val="center"/>
              <w:rPr>
                <w:rFonts w:cs="Tahoma"/>
                <w:b/>
                <w:sz w:val="16"/>
                <w:szCs w:val="16"/>
                <w:highlight w:val="magenta"/>
                <w:lang w:val="el-GR"/>
              </w:rPr>
            </w:pPr>
          </w:p>
        </w:tc>
        <w:tc>
          <w:tcPr>
            <w:tcW w:w="2268" w:type="dxa"/>
          </w:tcPr>
          <w:p w14:paraId="066097C3" w14:textId="77777777" w:rsidR="00FD7F2F" w:rsidRPr="00D63725" w:rsidRDefault="00FD7F2F" w:rsidP="00A70F57">
            <w:pPr>
              <w:ind w:left="-181" w:right="-108"/>
              <w:jc w:val="center"/>
              <w:rPr>
                <w:rFonts w:cs="Tahoma"/>
                <w:b/>
                <w:sz w:val="10"/>
                <w:szCs w:val="10"/>
              </w:rPr>
            </w:pPr>
            <w:r w:rsidRPr="002D3508">
              <w:rPr>
                <w:rFonts w:cs="Tahoma"/>
                <w:b/>
                <w:noProof/>
                <w:color w:val="000000"/>
                <w:szCs w:val="22"/>
                <w:lang w:val="el-GR" w:eastAsia="el-GR"/>
              </w:rPr>
              <w:drawing>
                <wp:anchor distT="0" distB="0" distL="114300" distR="114300" simplePos="0" relativeHeight="251662336" behindDoc="1" locked="0" layoutInCell="1" allowOverlap="1" wp14:anchorId="2223D898" wp14:editId="5438FBE9">
                  <wp:simplePos x="0" y="0"/>
                  <wp:positionH relativeFrom="column">
                    <wp:posOffset>171450</wp:posOffset>
                  </wp:positionH>
                  <wp:positionV relativeFrom="paragraph">
                    <wp:posOffset>295275</wp:posOffset>
                  </wp:positionV>
                  <wp:extent cx="943610" cy="567690"/>
                  <wp:effectExtent l="0" t="0" r="8890" b="3810"/>
                  <wp:wrapTight wrapText="bothSides">
                    <wp:wrapPolygon edited="0">
                      <wp:start x="0" y="0"/>
                      <wp:lineTo x="0" y="21020"/>
                      <wp:lineTo x="21367" y="21020"/>
                      <wp:lineTo x="21367" y="0"/>
                      <wp:lineTo x="0" y="0"/>
                    </wp:wrapPolygon>
                  </wp:wrapTight>
                  <wp:docPr id="3" name="Picture 3" descr="espa1420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spa1420_logo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43610" cy="567690"/>
                          </a:xfrm>
                          <a:prstGeom prst="rect">
                            <a:avLst/>
                          </a:prstGeom>
                          <a:noFill/>
                          <a:ln>
                            <a:noFill/>
                          </a:ln>
                        </pic:spPr>
                      </pic:pic>
                    </a:graphicData>
                  </a:graphic>
                </wp:anchor>
              </w:drawing>
            </w:r>
          </w:p>
        </w:tc>
      </w:tr>
    </w:tbl>
    <w:p w14:paraId="14870693" w14:textId="29B09D97" w:rsidR="00983EBE" w:rsidRPr="0006510B" w:rsidRDefault="00FD7F2F" w:rsidP="0006510B">
      <w:pPr>
        <w:tabs>
          <w:tab w:val="left" w:pos="2215"/>
        </w:tabs>
        <w:rPr>
          <w:rFonts w:cs="Tahoma"/>
          <w:sz w:val="16"/>
          <w:szCs w:val="16"/>
        </w:rPr>
        <w:sectPr w:rsidR="00983EBE" w:rsidRPr="0006510B" w:rsidSect="00FD7F2F">
          <w:headerReference w:type="default" r:id="rId15"/>
          <w:footerReference w:type="default" r:id="rId16"/>
          <w:headerReference w:type="first" r:id="rId17"/>
          <w:footerReference w:type="first" r:id="rId18"/>
          <w:pgSz w:w="11906" w:h="16838"/>
          <w:pgMar w:top="1702" w:right="1134" w:bottom="1134" w:left="1134" w:header="720" w:footer="709" w:gutter="0"/>
          <w:cols w:space="720"/>
          <w:docGrid w:linePitch="360"/>
        </w:sectPr>
      </w:pPr>
      <w:r>
        <w:rPr>
          <w:rFonts w:cs="Tahoma"/>
          <w:sz w:val="16"/>
          <w:szCs w:val="16"/>
        </w:rPr>
        <w:tab/>
      </w:r>
    </w:p>
    <w:p w14:paraId="2207B9E6" w14:textId="77777777" w:rsidR="0024279E" w:rsidRPr="00FC0BE5" w:rsidRDefault="0024279E" w:rsidP="0024279E">
      <w:pPr>
        <w:pStyle w:val="20"/>
        <w:rPr>
          <w:rFonts w:ascii="Tahoma" w:hAnsi="Tahoma" w:cs="Tahoma"/>
          <w:sz w:val="22"/>
          <w:lang w:val="el-GR"/>
        </w:rPr>
      </w:pPr>
      <w:bookmarkStart w:id="2" w:name="_Toc375058496"/>
      <w:bookmarkStart w:id="3" w:name="_Toc418166314"/>
      <w:bookmarkStart w:id="4" w:name="_Toc61271775"/>
      <w:r w:rsidRPr="00FC0BE5">
        <w:rPr>
          <w:rFonts w:ascii="Tahoma" w:hAnsi="Tahoma" w:cs="Tahoma"/>
          <w:sz w:val="22"/>
          <w:lang w:val="el-GR"/>
        </w:rPr>
        <w:lastRenderedPageBreak/>
        <w:t>ΓΕΝΙΚΕΣ ΠΛΗΡΟΦΟΡΙΕΣ</w:t>
      </w:r>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FC0BE5" w14:paraId="703A6D6D" w14:textId="77777777" w:rsidTr="0031590C">
        <w:trPr>
          <w:tblHeader/>
        </w:trPr>
        <w:tc>
          <w:tcPr>
            <w:tcW w:w="9855" w:type="dxa"/>
            <w:gridSpan w:val="2"/>
            <w:shd w:val="clear" w:color="auto" w:fill="E0E0E0"/>
            <w:vAlign w:val="center"/>
          </w:tcPr>
          <w:p w14:paraId="1D736D72" w14:textId="77777777" w:rsidR="0024279E" w:rsidRPr="00FC0BE5" w:rsidRDefault="0024279E" w:rsidP="0031590C">
            <w:pPr>
              <w:pStyle w:val="3"/>
              <w:ind w:left="0" w:firstLine="0"/>
              <w:rPr>
                <w:rFonts w:ascii="Tahoma" w:hAnsi="Tahoma" w:cs="Tahoma"/>
                <w:szCs w:val="22"/>
                <w:lang w:val="el-GR"/>
              </w:rPr>
            </w:pPr>
            <w:bookmarkStart w:id="5" w:name="_Toc375058497"/>
            <w:bookmarkStart w:id="6" w:name="_Toc418166315"/>
            <w:bookmarkStart w:id="7" w:name="_Toc61271776"/>
            <w:r w:rsidRPr="00FC0BE5">
              <w:rPr>
                <w:rFonts w:ascii="Tahoma" w:hAnsi="Tahoma" w:cs="Tahoma"/>
                <w:szCs w:val="22"/>
                <w:lang w:val="el-GR"/>
              </w:rPr>
              <w:t>Συνοπτικά στοιχεία Έργου</w:t>
            </w:r>
            <w:bookmarkEnd w:id="5"/>
            <w:bookmarkEnd w:id="6"/>
            <w:bookmarkEnd w:id="7"/>
          </w:p>
        </w:tc>
      </w:tr>
      <w:tr w:rsidR="0024279E" w:rsidRPr="00727312" w14:paraId="7E9F8447" w14:textId="77777777" w:rsidTr="0031590C">
        <w:tc>
          <w:tcPr>
            <w:tcW w:w="3708" w:type="dxa"/>
            <w:vAlign w:val="center"/>
          </w:tcPr>
          <w:p w14:paraId="0C84E596" w14:textId="77777777" w:rsidR="0024279E" w:rsidRPr="00FC0BE5" w:rsidRDefault="0024279E" w:rsidP="0031590C">
            <w:pPr>
              <w:pStyle w:val="TabletextChar"/>
              <w:rPr>
                <w:rFonts w:cs="Tahoma"/>
                <w:b/>
                <w:sz w:val="22"/>
                <w:szCs w:val="22"/>
              </w:rPr>
            </w:pPr>
            <w:r w:rsidRPr="00FC0BE5">
              <w:rPr>
                <w:rFonts w:cs="Tahoma"/>
                <w:b/>
                <w:sz w:val="22"/>
                <w:szCs w:val="22"/>
              </w:rPr>
              <w:t>ΤΙΤΛΟΣ ΕΡΓΟΥ</w:t>
            </w:r>
          </w:p>
        </w:tc>
        <w:tc>
          <w:tcPr>
            <w:tcW w:w="6147" w:type="dxa"/>
            <w:vAlign w:val="center"/>
          </w:tcPr>
          <w:p w14:paraId="6168700D" w14:textId="44A16FA8" w:rsidR="0024279E" w:rsidRPr="002B2FF0" w:rsidRDefault="00B77EC2" w:rsidP="002B2FF0">
            <w:pPr>
              <w:spacing w:after="0"/>
              <w:jc w:val="left"/>
              <w:rPr>
                <w:rFonts w:cs="Tahoma"/>
                <w:b/>
                <w:szCs w:val="22"/>
                <w:lang w:val="el-GR"/>
              </w:rPr>
            </w:pPr>
            <w:r w:rsidRPr="002B2FF0">
              <w:rPr>
                <w:rFonts w:cs="Tahoma"/>
                <w:b/>
                <w:szCs w:val="22"/>
                <w:lang w:val="el-GR" w:eastAsia="en-US"/>
              </w:rPr>
              <w:t xml:space="preserve">«Ανάπτυξη Ψηφιακών υπηρεσιών, </w:t>
            </w:r>
            <w:proofErr w:type="spellStart"/>
            <w:r w:rsidRPr="002B2FF0">
              <w:rPr>
                <w:rFonts w:cs="Tahoma"/>
                <w:b/>
                <w:szCs w:val="22"/>
                <w:lang w:val="el-GR" w:eastAsia="en-US"/>
              </w:rPr>
              <w:t>Ψηφιοποίηση</w:t>
            </w:r>
            <w:proofErr w:type="spellEnd"/>
            <w:r w:rsidRPr="002B2FF0">
              <w:rPr>
                <w:rFonts w:cs="Tahoma"/>
                <w:b/>
                <w:szCs w:val="22"/>
                <w:lang w:val="el-GR" w:eastAsia="en-US"/>
              </w:rPr>
              <w:t xml:space="preserve"> Αρχείου και Ενοποιημένες Υπηρεσίες </w:t>
            </w:r>
            <w:proofErr w:type="spellStart"/>
            <w:r w:rsidRPr="002B2FF0">
              <w:rPr>
                <w:rFonts w:cs="Tahoma"/>
                <w:b/>
                <w:szCs w:val="22"/>
                <w:lang w:val="el-GR" w:eastAsia="en-US"/>
              </w:rPr>
              <w:t>Διαλειτουργικότητας</w:t>
            </w:r>
            <w:proofErr w:type="spellEnd"/>
            <w:r w:rsidRPr="002B2FF0">
              <w:rPr>
                <w:rFonts w:cs="Tahoma"/>
                <w:b/>
                <w:szCs w:val="22"/>
                <w:lang w:val="el-GR" w:eastAsia="en-US"/>
              </w:rPr>
              <w:t xml:space="preserve"> Μετοχικού Ταμείου Στρατού»</w:t>
            </w:r>
            <w:r w:rsidRPr="002B2FF0" w:rsidDel="00024DF2">
              <w:rPr>
                <w:rFonts w:cs="Tahoma"/>
                <w:b/>
                <w:szCs w:val="22"/>
                <w:lang w:val="el-GR" w:eastAsia="en-US"/>
              </w:rPr>
              <w:t xml:space="preserve"> </w:t>
            </w:r>
          </w:p>
        </w:tc>
      </w:tr>
      <w:tr w:rsidR="0024279E" w:rsidRPr="00FC0BE5" w14:paraId="27024F2C" w14:textId="77777777" w:rsidTr="0031590C">
        <w:tc>
          <w:tcPr>
            <w:tcW w:w="3708" w:type="dxa"/>
            <w:vAlign w:val="center"/>
          </w:tcPr>
          <w:p w14:paraId="48A284AA" w14:textId="77777777" w:rsidR="0024279E" w:rsidRPr="00FC0BE5" w:rsidRDefault="0024279E" w:rsidP="0031590C">
            <w:pPr>
              <w:pStyle w:val="TabletextChar"/>
              <w:rPr>
                <w:rFonts w:cs="Tahoma"/>
                <w:b/>
                <w:sz w:val="22"/>
                <w:szCs w:val="22"/>
              </w:rPr>
            </w:pPr>
            <w:r w:rsidRPr="00FC0BE5">
              <w:rPr>
                <w:rFonts w:cs="Tahoma"/>
                <w:b/>
                <w:sz w:val="22"/>
                <w:szCs w:val="22"/>
              </w:rPr>
              <w:t>ΑΝΑΘΕΤΟΥΣΑ ΑΡΧΗ</w:t>
            </w:r>
          </w:p>
        </w:tc>
        <w:tc>
          <w:tcPr>
            <w:tcW w:w="6147" w:type="dxa"/>
            <w:vAlign w:val="center"/>
          </w:tcPr>
          <w:p w14:paraId="1DC844C1" w14:textId="340602B4" w:rsidR="0024279E" w:rsidRPr="00FC0BE5" w:rsidRDefault="0024279E" w:rsidP="0031590C">
            <w:pPr>
              <w:pStyle w:val="TabletextChar"/>
              <w:rPr>
                <w:rFonts w:cs="Tahoma"/>
                <w:sz w:val="22"/>
                <w:szCs w:val="22"/>
              </w:rPr>
            </w:pPr>
            <w:r w:rsidRPr="00FC0BE5">
              <w:rPr>
                <w:rFonts w:cs="Tahoma"/>
                <w:b/>
                <w:sz w:val="22"/>
                <w:szCs w:val="22"/>
              </w:rPr>
              <w:t xml:space="preserve">«Κοινωνία της Πληροφορίας </w:t>
            </w:r>
            <w:r w:rsidR="0040246C">
              <w:rPr>
                <w:rFonts w:cs="Tahoma"/>
                <w:b/>
                <w:sz w:val="22"/>
                <w:szCs w:val="22"/>
                <w:lang w:val="en-US"/>
              </w:rPr>
              <w:t>M</w:t>
            </w:r>
            <w:r w:rsidR="0040246C" w:rsidRPr="00760B39">
              <w:rPr>
                <w:rFonts w:cs="Tahoma"/>
                <w:b/>
                <w:sz w:val="22"/>
                <w:szCs w:val="22"/>
              </w:rPr>
              <w:t>.</w:t>
            </w:r>
            <w:r w:rsidRPr="00FC0BE5">
              <w:rPr>
                <w:rFonts w:cs="Tahoma"/>
                <w:b/>
                <w:sz w:val="22"/>
                <w:szCs w:val="22"/>
              </w:rPr>
              <w:t xml:space="preserve">Α.Ε.» </w:t>
            </w:r>
            <w:r w:rsidRPr="00FC0BE5">
              <w:rPr>
                <w:rFonts w:cs="Tahoma"/>
                <w:sz w:val="22"/>
                <w:szCs w:val="22"/>
              </w:rPr>
              <w:t>(</w:t>
            </w:r>
            <w:proofErr w:type="spellStart"/>
            <w:r w:rsidRPr="00FC0BE5">
              <w:rPr>
                <w:rFonts w:cs="Tahoma"/>
                <w:b/>
                <w:sz w:val="22"/>
                <w:szCs w:val="22"/>
              </w:rPr>
              <w:t>ΚτΠ</w:t>
            </w:r>
            <w:proofErr w:type="spellEnd"/>
            <w:r w:rsidRPr="00FC0BE5">
              <w:rPr>
                <w:rFonts w:cs="Tahoma"/>
                <w:b/>
                <w:sz w:val="22"/>
                <w:szCs w:val="22"/>
              </w:rPr>
              <w:t xml:space="preserve"> </w:t>
            </w:r>
            <w:r w:rsidR="0040246C">
              <w:rPr>
                <w:rFonts w:cs="Tahoma"/>
                <w:b/>
                <w:sz w:val="22"/>
                <w:szCs w:val="22"/>
                <w:lang w:val="en-US"/>
              </w:rPr>
              <w:t>M.</w:t>
            </w:r>
            <w:r w:rsidRPr="00FC0BE5">
              <w:rPr>
                <w:rFonts w:cs="Tahoma"/>
                <w:b/>
                <w:sz w:val="22"/>
                <w:szCs w:val="22"/>
              </w:rPr>
              <w:t>Α.Ε.</w:t>
            </w:r>
            <w:r w:rsidRPr="00FC0BE5">
              <w:rPr>
                <w:rFonts w:cs="Tahoma"/>
                <w:sz w:val="22"/>
                <w:szCs w:val="22"/>
              </w:rPr>
              <w:t>)</w:t>
            </w:r>
          </w:p>
        </w:tc>
      </w:tr>
      <w:tr w:rsidR="0024279E" w:rsidRPr="00FC0BE5" w14:paraId="21655997" w14:textId="77777777" w:rsidTr="0031590C">
        <w:tc>
          <w:tcPr>
            <w:tcW w:w="3708" w:type="dxa"/>
            <w:vAlign w:val="center"/>
          </w:tcPr>
          <w:p w14:paraId="1EA40129" w14:textId="77777777" w:rsidR="0024279E" w:rsidRPr="00FC0BE5" w:rsidRDefault="0024279E" w:rsidP="0031590C">
            <w:pPr>
              <w:pStyle w:val="TabletextChar"/>
              <w:rPr>
                <w:rFonts w:cs="Tahoma"/>
                <w:b/>
                <w:sz w:val="22"/>
                <w:szCs w:val="22"/>
              </w:rPr>
            </w:pPr>
            <w:r w:rsidRPr="00FC0BE5">
              <w:rPr>
                <w:rFonts w:cs="Tahoma"/>
                <w:b/>
                <w:sz w:val="22"/>
                <w:szCs w:val="22"/>
              </w:rPr>
              <w:t>ΦΟΡΕΑΣ ΛΕΙΤΟΥΡΓΙΑΣ</w:t>
            </w:r>
          </w:p>
        </w:tc>
        <w:tc>
          <w:tcPr>
            <w:tcW w:w="6147" w:type="dxa"/>
            <w:vAlign w:val="center"/>
          </w:tcPr>
          <w:p w14:paraId="14CD41E3" w14:textId="7EFA22C3" w:rsidR="0024279E" w:rsidRPr="00FC0BE5" w:rsidRDefault="00CF64B9" w:rsidP="0031590C">
            <w:pPr>
              <w:pStyle w:val="TabletextChar"/>
              <w:rPr>
                <w:rFonts w:cs="Tahoma"/>
                <w:b/>
                <w:sz w:val="22"/>
                <w:szCs w:val="22"/>
              </w:rPr>
            </w:pPr>
            <w:r w:rsidRPr="00FC0BE5">
              <w:rPr>
                <w:rFonts w:cs="Tahoma"/>
                <w:b/>
                <w:sz w:val="22"/>
                <w:szCs w:val="22"/>
              </w:rPr>
              <w:t>Μετοχικό Ταμείο Στρατού</w:t>
            </w:r>
          </w:p>
        </w:tc>
      </w:tr>
      <w:tr w:rsidR="0024279E" w:rsidRPr="00FC0BE5" w14:paraId="42A298E1" w14:textId="77777777" w:rsidTr="0031590C">
        <w:tc>
          <w:tcPr>
            <w:tcW w:w="3708" w:type="dxa"/>
            <w:vAlign w:val="center"/>
          </w:tcPr>
          <w:p w14:paraId="482AAB34" w14:textId="77777777" w:rsidR="0024279E" w:rsidRPr="00FC0BE5" w:rsidRDefault="0024279E" w:rsidP="0031590C">
            <w:pPr>
              <w:pStyle w:val="TabletextChar"/>
              <w:rPr>
                <w:rFonts w:cs="Tahoma"/>
                <w:b/>
                <w:sz w:val="22"/>
                <w:szCs w:val="22"/>
              </w:rPr>
            </w:pPr>
            <w:r w:rsidRPr="00FC0BE5">
              <w:rPr>
                <w:rFonts w:cs="Tahoma"/>
                <w:b/>
                <w:sz w:val="22"/>
                <w:szCs w:val="22"/>
              </w:rPr>
              <w:t>ΚΥΡΙΟΣ ΤΟΥ ΕΡΓΟΥ</w:t>
            </w:r>
          </w:p>
        </w:tc>
        <w:tc>
          <w:tcPr>
            <w:tcW w:w="6147" w:type="dxa"/>
            <w:vAlign w:val="center"/>
          </w:tcPr>
          <w:p w14:paraId="27F6D052" w14:textId="6BD36311" w:rsidR="0024279E" w:rsidRPr="002B2FF0" w:rsidRDefault="00CF64B9" w:rsidP="0031590C">
            <w:pPr>
              <w:pStyle w:val="TabletextChar"/>
              <w:rPr>
                <w:rFonts w:cs="Tahoma"/>
                <w:b/>
                <w:sz w:val="22"/>
                <w:szCs w:val="22"/>
              </w:rPr>
            </w:pPr>
            <w:r w:rsidRPr="002B2FF0">
              <w:rPr>
                <w:rFonts w:cs="Tahoma"/>
                <w:b/>
                <w:sz w:val="22"/>
                <w:szCs w:val="22"/>
              </w:rPr>
              <w:t>Μετοχικό Ταμείο Στρατού</w:t>
            </w:r>
          </w:p>
        </w:tc>
      </w:tr>
      <w:tr w:rsidR="0024279E" w:rsidRPr="005841D5" w14:paraId="3FF7AD5B" w14:textId="77777777" w:rsidTr="0031590C">
        <w:tc>
          <w:tcPr>
            <w:tcW w:w="3708" w:type="dxa"/>
            <w:vAlign w:val="center"/>
          </w:tcPr>
          <w:p w14:paraId="72CFC754" w14:textId="77777777" w:rsidR="0024279E" w:rsidRPr="00FC0BE5" w:rsidRDefault="0024279E" w:rsidP="0031590C">
            <w:pPr>
              <w:pStyle w:val="TabletextChar"/>
              <w:rPr>
                <w:rFonts w:cs="Tahoma"/>
                <w:b/>
                <w:sz w:val="22"/>
                <w:szCs w:val="22"/>
              </w:rPr>
            </w:pPr>
            <w:r w:rsidRPr="00FC0BE5">
              <w:rPr>
                <w:rFonts w:cs="Tahoma"/>
                <w:b/>
                <w:sz w:val="22"/>
                <w:szCs w:val="22"/>
              </w:rPr>
              <w:t>ΦΟΡΕΑΣ ΧΡΗΜΑΤΟΔΟΤΗΣΗΣ</w:t>
            </w:r>
          </w:p>
        </w:tc>
        <w:tc>
          <w:tcPr>
            <w:tcW w:w="6147" w:type="dxa"/>
            <w:vAlign w:val="center"/>
          </w:tcPr>
          <w:p w14:paraId="281EC852" w14:textId="3BF9BE58" w:rsidR="0024279E" w:rsidRPr="00FC0BE5" w:rsidRDefault="005841D5" w:rsidP="0031590C">
            <w:pPr>
              <w:pStyle w:val="TabletextChar"/>
              <w:rPr>
                <w:rFonts w:cs="Tahoma"/>
                <w:b/>
                <w:sz w:val="22"/>
                <w:szCs w:val="22"/>
              </w:rPr>
            </w:pPr>
            <w:r>
              <w:rPr>
                <w:rFonts w:cs="Tahoma"/>
                <w:b/>
                <w:sz w:val="22"/>
                <w:szCs w:val="22"/>
              </w:rPr>
              <w:t>Υπουργείο Ψηφιακής Διακυβέρνησης</w:t>
            </w:r>
          </w:p>
        </w:tc>
      </w:tr>
      <w:tr w:rsidR="0024279E" w:rsidRPr="00727312" w14:paraId="5A5E6BD3" w14:textId="77777777" w:rsidTr="0031590C">
        <w:tc>
          <w:tcPr>
            <w:tcW w:w="3708" w:type="dxa"/>
            <w:vAlign w:val="center"/>
          </w:tcPr>
          <w:p w14:paraId="1BC26569" w14:textId="77777777" w:rsidR="0024279E" w:rsidRPr="00FC0BE5" w:rsidRDefault="0024279E" w:rsidP="0031590C">
            <w:pPr>
              <w:pStyle w:val="TabletextChar"/>
              <w:rPr>
                <w:rFonts w:cs="Tahoma"/>
                <w:b/>
                <w:sz w:val="22"/>
                <w:szCs w:val="22"/>
              </w:rPr>
            </w:pPr>
            <w:r w:rsidRPr="00FC0BE5">
              <w:rPr>
                <w:rFonts w:cs="Tahoma"/>
                <w:b/>
                <w:sz w:val="22"/>
                <w:szCs w:val="22"/>
              </w:rPr>
              <w:t>ΤΟΠΟΣ ΠΑΡΑΔΟΣΗΣ – ΤΟΠΟΣ ΠΑΡΟΧΗΣ ΥΠΗΡΕΣΙΩΝ</w:t>
            </w:r>
          </w:p>
        </w:tc>
        <w:tc>
          <w:tcPr>
            <w:tcW w:w="6147" w:type="dxa"/>
            <w:vAlign w:val="center"/>
          </w:tcPr>
          <w:p w14:paraId="75E2871B" w14:textId="77777777" w:rsidR="0026642C" w:rsidRPr="00FC0BE5" w:rsidRDefault="0026642C" w:rsidP="0026642C">
            <w:pPr>
              <w:pStyle w:val="TabletextChar"/>
              <w:rPr>
                <w:rFonts w:cs="Tahoma"/>
                <w:sz w:val="22"/>
                <w:szCs w:val="22"/>
              </w:rPr>
            </w:pPr>
            <w:r w:rsidRPr="00FC0BE5">
              <w:rPr>
                <w:rFonts w:cs="Tahoma"/>
                <w:sz w:val="22"/>
                <w:szCs w:val="22"/>
              </w:rPr>
              <w:t>Τόπος παράδοσης: η Αναθέτουσα Αρχή.</w:t>
            </w:r>
          </w:p>
          <w:p w14:paraId="0BB92F76" w14:textId="676922FE" w:rsidR="0024279E" w:rsidRPr="00FC0BE5" w:rsidRDefault="0026642C" w:rsidP="0026642C">
            <w:pPr>
              <w:pStyle w:val="TabletextChar"/>
              <w:rPr>
                <w:rFonts w:cs="Tahoma"/>
                <w:sz w:val="22"/>
                <w:szCs w:val="22"/>
              </w:rPr>
            </w:pPr>
            <w:r w:rsidRPr="00FC0BE5">
              <w:rPr>
                <w:rFonts w:cs="Tahoma"/>
                <w:sz w:val="22"/>
                <w:szCs w:val="22"/>
              </w:rPr>
              <w:t>Τόπος παροχής υπηρεσιών: Μετοχικό Ταμείο Στρατού</w:t>
            </w:r>
          </w:p>
        </w:tc>
      </w:tr>
      <w:tr w:rsidR="0024279E" w:rsidRPr="00727312" w14:paraId="1A5E7CB8" w14:textId="77777777" w:rsidTr="0031590C">
        <w:tc>
          <w:tcPr>
            <w:tcW w:w="3708" w:type="dxa"/>
            <w:vAlign w:val="center"/>
          </w:tcPr>
          <w:p w14:paraId="735B7310" w14:textId="77777777" w:rsidR="0024279E" w:rsidRPr="00FC0BE5" w:rsidRDefault="0024279E" w:rsidP="0031590C">
            <w:pPr>
              <w:pStyle w:val="TabletextChar"/>
              <w:rPr>
                <w:rFonts w:cs="Tahoma"/>
                <w:b/>
                <w:sz w:val="22"/>
                <w:szCs w:val="22"/>
              </w:rPr>
            </w:pPr>
            <w:r w:rsidRPr="00FC0BE5">
              <w:rPr>
                <w:rFonts w:cs="Tahoma"/>
                <w:b/>
                <w:sz w:val="22"/>
                <w:szCs w:val="22"/>
              </w:rPr>
              <w:t>ΕΙΔΟΣ ΣΥΜΒΑΣΗΣ</w:t>
            </w:r>
          </w:p>
        </w:tc>
        <w:tc>
          <w:tcPr>
            <w:tcW w:w="6147" w:type="dxa"/>
            <w:vAlign w:val="center"/>
          </w:tcPr>
          <w:p w14:paraId="49D9BA09" w14:textId="77777777" w:rsidR="006710B3" w:rsidRPr="002B2FF0" w:rsidRDefault="00D157B7" w:rsidP="0031590C">
            <w:pPr>
              <w:pStyle w:val="TabletextChar"/>
              <w:rPr>
                <w:rFonts w:cs="Tahoma"/>
                <w:b/>
                <w:sz w:val="22"/>
                <w:szCs w:val="22"/>
              </w:rPr>
            </w:pPr>
            <w:r w:rsidRPr="00FC0BE5">
              <w:rPr>
                <w:rFonts w:cs="Tahoma"/>
                <w:b/>
                <w:sz w:val="22"/>
                <w:szCs w:val="22"/>
                <w:lang w:val="en-US"/>
              </w:rPr>
              <w:t>CPV</w:t>
            </w:r>
            <w:r w:rsidRPr="001C7B85">
              <w:rPr>
                <w:rFonts w:cs="Tahoma"/>
                <w:b/>
                <w:sz w:val="22"/>
                <w:szCs w:val="22"/>
              </w:rPr>
              <w:t>:</w:t>
            </w:r>
            <w:r w:rsidR="00B77EC2" w:rsidRPr="002B2FF0">
              <w:rPr>
                <w:rFonts w:cs="Tahoma"/>
                <w:b/>
                <w:sz w:val="22"/>
                <w:szCs w:val="22"/>
              </w:rPr>
              <w:t xml:space="preserve"> </w:t>
            </w:r>
          </w:p>
          <w:p w14:paraId="68279D61" w14:textId="40C2CF4D" w:rsidR="0024279E" w:rsidRPr="002B2FF0" w:rsidRDefault="00B77EC2" w:rsidP="0031590C">
            <w:pPr>
              <w:pStyle w:val="TabletextChar"/>
              <w:rPr>
                <w:rFonts w:cs="Tahoma"/>
                <w:b/>
                <w:sz w:val="22"/>
                <w:szCs w:val="22"/>
              </w:rPr>
            </w:pPr>
            <w:r w:rsidRPr="002B2FF0">
              <w:rPr>
                <w:rFonts w:cs="Tahoma"/>
                <w:b/>
                <w:sz w:val="22"/>
                <w:szCs w:val="22"/>
              </w:rPr>
              <w:t>72000000-5 Υπηρεσίες τεχνολογίας των πληροφοριών: παροχή συμβουλών, ανάπτυξη λογισμικού, Διαδίκτυο και υποστήριξη</w:t>
            </w:r>
          </w:p>
          <w:p w14:paraId="31FD2F4A" w14:textId="77777777" w:rsidR="00B77EC2" w:rsidRPr="002375B1" w:rsidRDefault="00B77EC2" w:rsidP="0031590C">
            <w:pPr>
              <w:pStyle w:val="TabletextChar"/>
              <w:rPr>
                <w:rFonts w:cs="Tahoma"/>
                <w:b/>
                <w:sz w:val="22"/>
                <w:szCs w:val="22"/>
              </w:rPr>
            </w:pPr>
            <w:r w:rsidRPr="002375B1">
              <w:rPr>
                <w:rFonts w:cs="Tahoma"/>
                <w:b/>
                <w:sz w:val="22"/>
                <w:szCs w:val="22"/>
              </w:rPr>
              <w:t>79999100-4 Υπηρεσίες σάρωσης</w:t>
            </w:r>
          </w:p>
          <w:p w14:paraId="35BEF5E0" w14:textId="6FDEB435" w:rsidR="007953BD" w:rsidRPr="007953BD" w:rsidRDefault="007953BD" w:rsidP="0031590C">
            <w:pPr>
              <w:pStyle w:val="TabletextChar"/>
              <w:rPr>
                <w:rFonts w:cs="Tahoma"/>
                <w:b/>
                <w:sz w:val="22"/>
                <w:szCs w:val="22"/>
              </w:rPr>
            </w:pPr>
            <w:r w:rsidRPr="007953BD">
              <w:rPr>
                <w:rFonts w:cs="Tahoma"/>
                <w:b/>
                <w:sz w:val="22"/>
                <w:szCs w:val="22"/>
              </w:rPr>
              <w:t>30216110-0</w:t>
            </w:r>
            <w:r>
              <w:rPr>
                <w:rFonts w:cs="Tahoma"/>
                <w:b/>
                <w:sz w:val="22"/>
                <w:szCs w:val="22"/>
              </w:rPr>
              <w:t xml:space="preserve"> </w:t>
            </w:r>
            <w:r w:rsidRPr="007953BD">
              <w:rPr>
                <w:rFonts w:cs="Tahoma"/>
                <w:b/>
                <w:sz w:val="22"/>
                <w:szCs w:val="22"/>
              </w:rPr>
              <w:t>Σαρωτές για χρήση στον τομέα της πληροφορικής</w:t>
            </w:r>
          </w:p>
          <w:p w14:paraId="165A1EDB" w14:textId="22A2FB85" w:rsidR="007953BD" w:rsidRPr="007953BD" w:rsidRDefault="007953BD" w:rsidP="0031590C">
            <w:pPr>
              <w:pStyle w:val="TabletextChar"/>
              <w:rPr>
                <w:rFonts w:cs="Tahoma"/>
                <w:b/>
                <w:sz w:val="22"/>
                <w:szCs w:val="22"/>
              </w:rPr>
            </w:pPr>
            <w:r w:rsidRPr="007953BD">
              <w:rPr>
                <w:rFonts w:cs="Tahoma"/>
                <w:b/>
                <w:sz w:val="22"/>
                <w:szCs w:val="22"/>
              </w:rPr>
              <w:t>48000000-8</w:t>
            </w:r>
            <w:r>
              <w:rPr>
                <w:rFonts w:cs="Tahoma"/>
                <w:b/>
                <w:sz w:val="22"/>
                <w:szCs w:val="22"/>
              </w:rPr>
              <w:t xml:space="preserve"> </w:t>
            </w:r>
            <w:r w:rsidRPr="007953BD">
              <w:rPr>
                <w:rFonts w:cs="Tahoma"/>
                <w:b/>
                <w:sz w:val="22"/>
                <w:szCs w:val="22"/>
              </w:rPr>
              <w:t>Πακέτα λογισμικού και συστήματα πληροφορικής</w:t>
            </w:r>
          </w:p>
        </w:tc>
      </w:tr>
      <w:tr w:rsidR="006710B3" w:rsidRPr="00727312" w14:paraId="64C35641" w14:textId="77777777" w:rsidTr="0031590C">
        <w:tc>
          <w:tcPr>
            <w:tcW w:w="3708" w:type="dxa"/>
            <w:vAlign w:val="center"/>
          </w:tcPr>
          <w:p w14:paraId="35E36B6C" w14:textId="77777777" w:rsidR="006710B3" w:rsidRPr="00FC0BE5" w:rsidRDefault="006710B3" w:rsidP="006710B3">
            <w:pPr>
              <w:pStyle w:val="TabletextChar"/>
              <w:rPr>
                <w:rFonts w:cs="Tahoma"/>
                <w:b/>
                <w:sz w:val="22"/>
                <w:szCs w:val="22"/>
              </w:rPr>
            </w:pPr>
            <w:r w:rsidRPr="00FC0BE5">
              <w:rPr>
                <w:rFonts w:cs="Tahoma"/>
                <w:b/>
                <w:sz w:val="22"/>
                <w:szCs w:val="22"/>
              </w:rPr>
              <w:t>ΕΙΔΟΣ ΔΙΑΔΙΚΑΣΙΑΣ</w:t>
            </w:r>
          </w:p>
        </w:tc>
        <w:tc>
          <w:tcPr>
            <w:tcW w:w="6147" w:type="dxa"/>
            <w:vAlign w:val="center"/>
          </w:tcPr>
          <w:p w14:paraId="7E60DB20" w14:textId="7D95E8B3" w:rsidR="006710B3" w:rsidRPr="00FC0BE5" w:rsidRDefault="006710B3" w:rsidP="006710B3">
            <w:pPr>
              <w:rPr>
                <w:rFonts w:cs="Tahoma"/>
                <w:szCs w:val="22"/>
                <w:lang w:val="el-GR"/>
              </w:rPr>
            </w:pPr>
            <w:r w:rsidRPr="002B2FF0">
              <w:rPr>
                <w:rFonts w:cs="Tahoma"/>
                <w:szCs w:val="22"/>
                <w:lang w:val="el-GR"/>
              </w:rPr>
              <w:t>Ηλεκτρονικός Ανοικτός Διεθνής Διαγωνισμός με κριτήριο ανάθεσης την πλέον συμφέρουσα από οικονομική άποψη προσφορά βάσει βέλτιστης σχέσης ποιότητας – τιμής</w:t>
            </w:r>
          </w:p>
        </w:tc>
      </w:tr>
      <w:tr w:rsidR="0024279E" w:rsidRPr="00727312" w14:paraId="19B1E358" w14:textId="77777777" w:rsidTr="0031590C">
        <w:tc>
          <w:tcPr>
            <w:tcW w:w="3708" w:type="dxa"/>
            <w:vAlign w:val="center"/>
          </w:tcPr>
          <w:p w14:paraId="34D0F0BA" w14:textId="77777777" w:rsidR="0024279E" w:rsidRPr="00FC0BE5" w:rsidRDefault="001F5F4A" w:rsidP="0031590C">
            <w:pPr>
              <w:pStyle w:val="TabletextChar"/>
              <w:rPr>
                <w:rFonts w:cs="Tahoma"/>
                <w:b/>
                <w:sz w:val="22"/>
                <w:szCs w:val="22"/>
              </w:rPr>
            </w:pPr>
            <w:r w:rsidRPr="00FC0BE5">
              <w:rPr>
                <w:rFonts w:cs="Tahoma"/>
                <w:b/>
                <w:sz w:val="22"/>
                <w:szCs w:val="22"/>
              </w:rPr>
              <w:t>ΠΡΟΥΠΟΛΟΓΙΣΜΟΣ – ΕΚΤΙΜΩΜΕΝΗ ΑΞΙΑ ΣΥΜΒΑΣΗΣ</w:t>
            </w:r>
          </w:p>
        </w:tc>
        <w:tc>
          <w:tcPr>
            <w:tcW w:w="6147" w:type="dxa"/>
            <w:vAlign w:val="center"/>
          </w:tcPr>
          <w:p w14:paraId="60EF32A5" w14:textId="77777777" w:rsidR="006710B3" w:rsidRPr="00FC0BE5" w:rsidRDefault="006710B3" w:rsidP="006710B3">
            <w:pPr>
              <w:pStyle w:val="TabletextChar"/>
              <w:spacing w:before="120" w:after="0" w:line="240" w:lineRule="auto"/>
              <w:rPr>
                <w:rFonts w:cs="Tahoma"/>
                <w:sz w:val="22"/>
                <w:szCs w:val="22"/>
                <w:highlight w:val="magenta"/>
              </w:rPr>
            </w:pPr>
            <w:r w:rsidRPr="00FC0BE5">
              <w:rPr>
                <w:rFonts w:cs="Tahoma"/>
                <w:sz w:val="22"/>
                <w:szCs w:val="22"/>
              </w:rPr>
              <w:t>Προϋπολογισμός Έργου - εκτιμώμενη αξία σύμβασης</w:t>
            </w:r>
          </w:p>
          <w:p w14:paraId="5376BE61" w14:textId="77777777" w:rsidR="006710B3" w:rsidRPr="00FC0BE5" w:rsidRDefault="006710B3" w:rsidP="006710B3">
            <w:pPr>
              <w:pStyle w:val="TabletextChar"/>
              <w:spacing w:before="120" w:after="0" w:line="240" w:lineRule="auto"/>
              <w:rPr>
                <w:rFonts w:cs="Tahoma"/>
                <w:b/>
                <w:bCs/>
                <w:color w:val="000000"/>
                <w:sz w:val="22"/>
                <w:szCs w:val="22"/>
                <w:lang w:eastAsia="el-GR"/>
              </w:rPr>
            </w:pPr>
            <w:r w:rsidRPr="00FC0BE5">
              <w:rPr>
                <w:rFonts w:cs="Tahoma"/>
                <w:sz w:val="22"/>
                <w:szCs w:val="22"/>
              </w:rPr>
              <w:t xml:space="preserve"> </w:t>
            </w:r>
            <w:r w:rsidRPr="00FC0BE5">
              <w:rPr>
                <w:rFonts w:cs="Tahoma"/>
                <w:b/>
                <w:bCs/>
                <w:color w:val="000000"/>
                <w:sz w:val="22"/>
                <w:szCs w:val="22"/>
                <w:lang w:eastAsia="el-GR"/>
              </w:rPr>
              <w:t xml:space="preserve">€ 3.730.125,00  </w:t>
            </w:r>
            <w:r w:rsidRPr="00FC0BE5">
              <w:rPr>
                <w:rFonts w:cs="Tahoma"/>
                <w:sz w:val="22"/>
                <w:szCs w:val="22"/>
              </w:rPr>
              <w:t xml:space="preserve">Μη περιλαμβανομένου ΦΠΑ 24% , προϋπολογισμός με ΦΠΑ: </w:t>
            </w:r>
            <w:r w:rsidRPr="00FC0BE5">
              <w:rPr>
                <w:rFonts w:cs="Tahoma"/>
                <w:b/>
                <w:bCs/>
                <w:color w:val="000000"/>
                <w:sz w:val="22"/>
                <w:szCs w:val="22"/>
                <w:lang w:eastAsia="el-GR"/>
              </w:rPr>
              <w:t xml:space="preserve">€ 4.625.355,00 , ΦΠΑ € 895.230,00) </w:t>
            </w:r>
          </w:p>
          <w:p w14:paraId="0D72724C" w14:textId="77777777" w:rsidR="006710B3" w:rsidRPr="00FC0BE5" w:rsidRDefault="006710B3" w:rsidP="006710B3">
            <w:pPr>
              <w:pStyle w:val="Tabletext"/>
              <w:numPr>
                <w:ilvl w:val="0"/>
                <w:numId w:val="258"/>
              </w:numPr>
              <w:spacing w:before="120" w:after="0"/>
              <w:ind w:left="417" w:hanging="284"/>
              <w:jc w:val="both"/>
              <w:rPr>
                <w:rFonts w:cs="Tahoma"/>
                <w:b/>
                <w:bCs/>
                <w:color w:val="000000"/>
                <w:sz w:val="22"/>
                <w:szCs w:val="22"/>
                <w:lang w:eastAsia="el-GR"/>
              </w:rPr>
            </w:pPr>
            <w:r w:rsidRPr="00FC0BE5">
              <w:rPr>
                <w:rFonts w:cs="Tahoma"/>
                <w:sz w:val="22"/>
                <w:szCs w:val="22"/>
              </w:rPr>
              <w:t xml:space="preserve">προϋπολογισμός αρχικού έργου: </w:t>
            </w:r>
            <w:r w:rsidRPr="00FC0BE5">
              <w:rPr>
                <w:rFonts w:cs="Tahoma"/>
                <w:b/>
                <w:bCs/>
                <w:color w:val="000000"/>
                <w:sz w:val="22"/>
                <w:szCs w:val="22"/>
                <w:lang w:eastAsia="el-GR"/>
              </w:rPr>
              <w:t xml:space="preserve">€ 2.486.750,00 </w:t>
            </w:r>
            <w:r w:rsidRPr="00FC0BE5">
              <w:rPr>
                <w:rFonts w:cs="Tahoma"/>
                <w:sz w:val="22"/>
                <w:szCs w:val="22"/>
              </w:rPr>
              <w:t xml:space="preserve">Μη περιλαμβανομένου ΦΠΑ 24% , προϋπολογισμός με ΦΠΑ: </w:t>
            </w:r>
            <w:r w:rsidRPr="00FC0BE5">
              <w:rPr>
                <w:rFonts w:cs="Tahoma"/>
                <w:b/>
                <w:bCs/>
                <w:color w:val="000000"/>
                <w:sz w:val="22"/>
                <w:szCs w:val="22"/>
                <w:lang w:eastAsia="el-GR"/>
              </w:rPr>
              <w:t>€  3.083.570,00, ΦΠΑ €  596.820,00 €)</w:t>
            </w:r>
          </w:p>
          <w:p w14:paraId="7A978607" w14:textId="0B474811" w:rsidR="006710B3" w:rsidRPr="00FC0BE5" w:rsidRDefault="00386032" w:rsidP="006710B3">
            <w:pPr>
              <w:pStyle w:val="Tabletext"/>
              <w:numPr>
                <w:ilvl w:val="0"/>
                <w:numId w:val="258"/>
              </w:numPr>
              <w:spacing w:before="120" w:after="0"/>
              <w:ind w:left="417" w:hanging="284"/>
              <w:jc w:val="both"/>
              <w:rPr>
                <w:rFonts w:cs="Tahoma"/>
                <w:sz w:val="22"/>
                <w:szCs w:val="22"/>
              </w:rPr>
            </w:pPr>
            <w:r>
              <w:rPr>
                <w:rFonts w:cs="Tahoma"/>
                <w:sz w:val="22"/>
                <w:szCs w:val="22"/>
              </w:rPr>
              <w:t>π</w:t>
            </w:r>
            <w:r w:rsidRPr="00FC0BE5">
              <w:rPr>
                <w:rFonts w:cs="Tahoma"/>
                <w:sz w:val="22"/>
                <w:szCs w:val="22"/>
              </w:rPr>
              <w:t xml:space="preserve">ροϋπολογισμός </w:t>
            </w:r>
            <w:r w:rsidR="006710B3" w:rsidRPr="00FC0BE5">
              <w:rPr>
                <w:rFonts w:cs="Tahoma"/>
                <w:sz w:val="22"/>
                <w:szCs w:val="22"/>
              </w:rPr>
              <w:t>δικαιώματος προαίρεσης φυσικού αντικειμένου: έως €</w:t>
            </w:r>
            <w:r w:rsidR="006710B3" w:rsidRPr="00FC0BE5">
              <w:rPr>
                <w:rFonts w:cs="Tahoma"/>
                <w:b/>
                <w:bCs/>
                <w:color w:val="000000"/>
                <w:sz w:val="22"/>
                <w:szCs w:val="22"/>
                <w:lang w:eastAsia="el-GR"/>
              </w:rPr>
              <w:t xml:space="preserve"> 994.700,00  </w:t>
            </w:r>
            <w:r w:rsidR="006710B3" w:rsidRPr="00FC0BE5">
              <w:rPr>
                <w:rFonts w:cs="Tahoma"/>
                <w:sz w:val="22"/>
                <w:szCs w:val="22"/>
              </w:rPr>
              <w:t xml:space="preserve">μη περιλαμβανομένου ΦΠΑ 24% (προϋπολογισμός με ΦΠΑ: </w:t>
            </w:r>
            <w:r w:rsidR="006710B3" w:rsidRPr="00FC0BE5">
              <w:rPr>
                <w:rFonts w:cs="Tahoma"/>
                <w:b/>
                <w:bCs/>
                <w:color w:val="000000"/>
                <w:sz w:val="22"/>
                <w:szCs w:val="22"/>
                <w:lang w:eastAsia="el-GR"/>
              </w:rPr>
              <w:t>€ 1.233.428,00, ΦΠΑ € 238.728,00</w:t>
            </w:r>
            <w:r w:rsidR="006710B3" w:rsidRPr="00FC0BE5">
              <w:rPr>
                <w:rFonts w:cs="Tahoma"/>
                <w:sz w:val="22"/>
                <w:szCs w:val="22"/>
              </w:rPr>
              <w:t>)</w:t>
            </w:r>
          </w:p>
          <w:p w14:paraId="79E678B6" w14:textId="0D18D025" w:rsidR="00952126" w:rsidRPr="00306230" w:rsidRDefault="006710B3" w:rsidP="00306230">
            <w:pPr>
              <w:pStyle w:val="Tabletext"/>
              <w:numPr>
                <w:ilvl w:val="0"/>
                <w:numId w:val="258"/>
              </w:numPr>
              <w:spacing w:before="120" w:after="0"/>
              <w:ind w:left="417" w:hanging="284"/>
              <w:jc w:val="both"/>
              <w:rPr>
                <w:rFonts w:cs="Tahoma"/>
                <w:sz w:val="22"/>
                <w:szCs w:val="22"/>
              </w:rPr>
            </w:pPr>
            <w:r w:rsidRPr="00FC0BE5">
              <w:rPr>
                <w:rFonts w:cs="Tahoma"/>
                <w:sz w:val="22"/>
                <w:szCs w:val="22"/>
              </w:rPr>
              <w:t xml:space="preserve">προϋπολογισμός δικαιώματος προαίρεσης υπηρεσιών συντήρησης: έως </w:t>
            </w:r>
            <w:r w:rsidRPr="002B2FF0">
              <w:rPr>
                <w:rFonts w:cs="Tahoma"/>
                <w:sz w:val="22"/>
                <w:szCs w:val="22"/>
              </w:rPr>
              <w:t xml:space="preserve">€ </w:t>
            </w:r>
            <w:r w:rsidRPr="009E1DBC">
              <w:rPr>
                <w:rFonts w:cs="Tahoma"/>
                <w:b/>
                <w:sz w:val="22"/>
                <w:szCs w:val="22"/>
              </w:rPr>
              <w:t>248.675,00</w:t>
            </w:r>
            <w:r w:rsidRPr="00FC0BE5">
              <w:rPr>
                <w:rFonts w:cs="Tahoma"/>
                <w:sz w:val="22"/>
                <w:szCs w:val="22"/>
              </w:rPr>
              <w:t xml:space="preserve"> μη περιλαμβανομένου ΦΠΑ 24% (προϋπολογισμός με ΦΠΑ: </w:t>
            </w:r>
            <w:r w:rsidRPr="002B2FF0">
              <w:rPr>
                <w:rFonts w:cs="Tahoma"/>
                <w:b/>
                <w:sz w:val="22"/>
                <w:szCs w:val="22"/>
              </w:rPr>
              <w:t xml:space="preserve">€ </w:t>
            </w:r>
            <w:r w:rsidRPr="009E1DBC">
              <w:rPr>
                <w:rFonts w:cs="Tahoma"/>
                <w:b/>
                <w:sz w:val="22"/>
                <w:szCs w:val="22"/>
              </w:rPr>
              <w:t>308.357,00</w:t>
            </w:r>
            <w:r w:rsidRPr="00FC0BE5">
              <w:rPr>
                <w:rFonts w:cs="Tahoma"/>
                <w:sz w:val="22"/>
                <w:szCs w:val="22"/>
              </w:rPr>
              <w:t xml:space="preserve">, ΦΠΑ </w:t>
            </w:r>
            <w:r w:rsidRPr="002B2FF0">
              <w:rPr>
                <w:rFonts w:cs="Tahoma"/>
                <w:sz w:val="22"/>
                <w:szCs w:val="22"/>
              </w:rPr>
              <w:t xml:space="preserve">€ </w:t>
            </w:r>
            <w:r w:rsidRPr="009E1DBC">
              <w:rPr>
                <w:rFonts w:cs="Tahoma"/>
                <w:b/>
                <w:sz w:val="22"/>
                <w:szCs w:val="22"/>
              </w:rPr>
              <w:t>59.682,00</w:t>
            </w:r>
            <w:r w:rsidRPr="00FC0BE5">
              <w:rPr>
                <w:rFonts w:cs="Tahoma"/>
                <w:sz w:val="22"/>
                <w:szCs w:val="22"/>
              </w:rPr>
              <w:t>).</w:t>
            </w:r>
          </w:p>
        </w:tc>
      </w:tr>
      <w:tr w:rsidR="0024279E" w:rsidRPr="00727312" w14:paraId="1B727492" w14:textId="77777777" w:rsidTr="0031590C">
        <w:tc>
          <w:tcPr>
            <w:tcW w:w="3708" w:type="dxa"/>
            <w:vAlign w:val="center"/>
          </w:tcPr>
          <w:p w14:paraId="586B58F2" w14:textId="77777777" w:rsidR="0024279E" w:rsidRPr="00FC0BE5" w:rsidRDefault="0024279E" w:rsidP="0031590C">
            <w:pPr>
              <w:pStyle w:val="TabletextChar"/>
              <w:rPr>
                <w:rFonts w:cs="Tahoma"/>
                <w:b/>
                <w:sz w:val="22"/>
                <w:szCs w:val="22"/>
              </w:rPr>
            </w:pPr>
            <w:r w:rsidRPr="00FC0BE5">
              <w:rPr>
                <w:rFonts w:cs="Tahoma"/>
                <w:b/>
                <w:sz w:val="22"/>
                <w:szCs w:val="22"/>
              </w:rPr>
              <w:t>ΧΡΗΜΑΤΟΔΟΤΗΣΗ ΕΡΓΟΥ</w:t>
            </w:r>
          </w:p>
        </w:tc>
        <w:tc>
          <w:tcPr>
            <w:tcW w:w="6147" w:type="dxa"/>
            <w:vAlign w:val="center"/>
          </w:tcPr>
          <w:p w14:paraId="29401BAD" w14:textId="17E86F8A" w:rsidR="0024279E" w:rsidRPr="00FC0BE5" w:rsidRDefault="0024279E" w:rsidP="00306230">
            <w:pPr>
              <w:pStyle w:val="TabletextChar"/>
              <w:jc w:val="both"/>
              <w:rPr>
                <w:rFonts w:cs="Tahoma"/>
                <w:sz w:val="22"/>
                <w:szCs w:val="22"/>
              </w:rPr>
            </w:pPr>
            <w:r w:rsidRPr="00FC0BE5">
              <w:rPr>
                <w:rFonts w:cs="Tahoma"/>
                <w:sz w:val="22"/>
                <w:szCs w:val="22"/>
              </w:rPr>
              <w:t xml:space="preserve">Το Έργο χρηματοδοτείται από το Επιχειρησιακό Πρόγραμμα </w:t>
            </w:r>
            <w:r w:rsidRPr="00FC0BE5">
              <w:rPr>
                <w:rFonts w:cs="Tahoma"/>
                <w:sz w:val="22"/>
                <w:szCs w:val="22"/>
              </w:rPr>
              <w:lastRenderedPageBreak/>
              <w:t>«</w:t>
            </w:r>
            <w:r w:rsidR="0026642C" w:rsidRPr="00FC0BE5">
              <w:rPr>
                <w:rFonts w:cs="Tahoma"/>
                <w:sz w:val="22"/>
                <w:szCs w:val="22"/>
              </w:rPr>
              <w:t>Μεταρρύθμιση Δημόσιου Τομέα</w:t>
            </w:r>
            <w:r w:rsidRPr="00FC0BE5">
              <w:rPr>
                <w:rFonts w:cs="Tahoma"/>
                <w:sz w:val="22"/>
                <w:szCs w:val="22"/>
              </w:rPr>
              <w:t>», στο πλαίσιο του ΕΣΠΑ</w:t>
            </w:r>
            <w:r w:rsidR="0011394F">
              <w:rPr>
                <w:rFonts w:cs="Tahoma"/>
                <w:sz w:val="22"/>
                <w:szCs w:val="22"/>
              </w:rPr>
              <w:t xml:space="preserve"> </w:t>
            </w:r>
            <w:r w:rsidR="0011394F" w:rsidRPr="0011394F">
              <w:rPr>
                <w:rFonts w:cs="Tahoma"/>
                <w:sz w:val="22"/>
                <w:szCs w:val="22"/>
              </w:rPr>
              <w:t>2014-2020</w:t>
            </w:r>
            <w:r w:rsidRPr="00FC0BE5">
              <w:rPr>
                <w:rFonts w:cs="Tahoma"/>
                <w:sz w:val="22"/>
                <w:szCs w:val="22"/>
              </w:rPr>
              <w:t xml:space="preserve">, από το ΕΤΠΑ και από Εθνικούς Πόρους. </w:t>
            </w:r>
            <w:r w:rsidR="004957CE" w:rsidRPr="004957CE">
              <w:rPr>
                <w:rFonts w:cs="Tahoma"/>
                <w:sz w:val="22"/>
                <w:szCs w:val="22"/>
              </w:rPr>
              <w:t xml:space="preserve"> Ο προϋπολογισμός δικαιώματος προαίρεσης  υπηρεσιών συντήρησης χρηματοδοτείται αποκλειστικά από Εθνικούς Πόρους. </w:t>
            </w:r>
            <w:r w:rsidRPr="00FC0BE5">
              <w:rPr>
                <w:rFonts w:cs="Tahoma"/>
                <w:sz w:val="22"/>
                <w:szCs w:val="22"/>
              </w:rPr>
              <w:t xml:space="preserve">Οι δαπάνες του Έργου θα βαρύνουν το Πρόγραμμα Δημοσίων Επενδύσεων (ΠΔΕ), και συγκεκριμένα </w:t>
            </w:r>
            <w:r w:rsidR="00DE2EF3" w:rsidRPr="00FC0BE5">
              <w:rPr>
                <w:rFonts w:cs="Tahoma"/>
                <w:sz w:val="22"/>
                <w:szCs w:val="22"/>
              </w:rPr>
              <w:t xml:space="preserve">από την </w:t>
            </w:r>
            <w:r w:rsidR="00DE2EF3" w:rsidRPr="00902235">
              <w:rPr>
                <w:rFonts w:cs="Tahoma"/>
                <w:sz w:val="22"/>
                <w:szCs w:val="22"/>
              </w:rPr>
              <w:t xml:space="preserve">ΣΑΕ </w:t>
            </w:r>
            <w:r w:rsidR="0011394F" w:rsidRPr="0011394F">
              <w:rPr>
                <w:rFonts w:cs="Tahoma"/>
                <w:sz w:val="22"/>
                <w:szCs w:val="22"/>
              </w:rPr>
              <w:t>463</w:t>
            </w:r>
            <w:r w:rsidR="00DE2EF3" w:rsidRPr="00902235">
              <w:rPr>
                <w:rFonts w:cs="Tahoma"/>
                <w:sz w:val="22"/>
                <w:szCs w:val="22"/>
              </w:rPr>
              <w:t xml:space="preserve"> με </w:t>
            </w:r>
            <w:proofErr w:type="spellStart"/>
            <w:r w:rsidR="00DE2EF3" w:rsidRPr="00902235">
              <w:rPr>
                <w:rFonts w:cs="Tahoma"/>
                <w:sz w:val="22"/>
                <w:szCs w:val="22"/>
              </w:rPr>
              <w:t>ενάριθμο</w:t>
            </w:r>
            <w:proofErr w:type="spellEnd"/>
            <w:r w:rsidR="00DE2EF3" w:rsidRPr="00902235">
              <w:rPr>
                <w:rFonts w:cs="Tahoma"/>
                <w:sz w:val="22"/>
                <w:szCs w:val="22"/>
              </w:rPr>
              <w:t xml:space="preserve"> κωδικό</w:t>
            </w:r>
            <w:r w:rsidR="00DE2EF3" w:rsidRPr="00FC0BE5">
              <w:rPr>
                <w:rFonts w:cs="Tahoma"/>
                <w:sz w:val="22"/>
                <w:szCs w:val="22"/>
              </w:rPr>
              <w:t xml:space="preserve"> </w:t>
            </w:r>
            <w:r w:rsidR="0011394F" w:rsidRPr="0011394F">
              <w:rPr>
                <w:rFonts w:cs="Tahoma"/>
                <w:sz w:val="22"/>
                <w:szCs w:val="22"/>
              </w:rPr>
              <w:t>2021ΣΕ46310001</w:t>
            </w:r>
          </w:p>
        </w:tc>
      </w:tr>
      <w:tr w:rsidR="0024279E" w:rsidRPr="00FC0BE5" w14:paraId="52A92E6A" w14:textId="77777777" w:rsidTr="0031590C">
        <w:tc>
          <w:tcPr>
            <w:tcW w:w="3708" w:type="dxa"/>
            <w:vAlign w:val="center"/>
          </w:tcPr>
          <w:p w14:paraId="10EECBC6" w14:textId="77777777" w:rsidR="0024279E" w:rsidRPr="00FC0BE5" w:rsidRDefault="0024279E" w:rsidP="0031590C">
            <w:pPr>
              <w:pStyle w:val="TabletextChar"/>
              <w:rPr>
                <w:rFonts w:cs="Tahoma"/>
                <w:b/>
                <w:sz w:val="22"/>
                <w:szCs w:val="22"/>
              </w:rPr>
            </w:pPr>
            <w:r w:rsidRPr="00FC0BE5">
              <w:rPr>
                <w:rFonts w:cs="Tahoma"/>
                <w:b/>
                <w:sz w:val="22"/>
                <w:szCs w:val="22"/>
              </w:rPr>
              <w:lastRenderedPageBreak/>
              <w:t xml:space="preserve">ΧΡΟΝΟΣ ΥΛΟΠΟΙΗΣΗΣ </w:t>
            </w:r>
          </w:p>
        </w:tc>
        <w:tc>
          <w:tcPr>
            <w:tcW w:w="6147" w:type="dxa"/>
            <w:vAlign w:val="center"/>
          </w:tcPr>
          <w:p w14:paraId="340C3064" w14:textId="2AB0F495" w:rsidR="0024279E" w:rsidRPr="00FC0BE5" w:rsidRDefault="0026642C" w:rsidP="0031590C">
            <w:pPr>
              <w:pStyle w:val="TabletextChar"/>
              <w:rPr>
                <w:rFonts w:cs="Tahoma"/>
                <w:sz w:val="22"/>
                <w:szCs w:val="22"/>
              </w:rPr>
            </w:pPr>
            <w:r w:rsidRPr="00FC0BE5">
              <w:rPr>
                <w:rFonts w:cs="Tahoma"/>
                <w:b/>
                <w:sz w:val="22"/>
                <w:szCs w:val="22"/>
              </w:rPr>
              <w:t xml:space="preserve">Δέκα πέντε (15) μήνες </w:t>
            </w:r>
            <w:r w:rsidR="0024279E" w:rsidRPr="00FC0BE5">
              <w:rPr>
                <w:rFonts w:cs="Tahoma"/>
                <w:sz w:val="22"/>
                <w:szCs w:val="22"/>
              </w:rPr>
              <w:t xml:space="preserve"> </w:t>
            </w:r>
          </w:p>
        </w:tc>
      </w:tr>
      <w:tr w:rsidR="0024279E" w:rsidRPr="00FC0BE5" w14:paraId="763EE229" w14:textId="77777777" w:rsidTr="0031590C">
        <w:tc>
          <w:tcPr>
            <w:tcW w:w="3708" w:type="dxa"/>
            <w:vAlign w:val="center"/>
          </w:tcPr>
          <w:p w14:paraId="3F667A4A" w14:textId="77777777" w:rsidR="0024279E" w:rsidRPr="00FC0BE5" w:rsidDel="00CD2F0B" w:rsidRDefault="0024279E" w:rsidP="0031590C">
            <w:pPr>
              <w:pStyle w:val="TabletextChar"/>
              <w:rPr>
                <w:rFonts w:cs="Tahoma"/>
                <w:b/>
                <w:sz w:val="22"/>
                <w:szCs w:val="22"/>
              </w:rPr>
            </w:pPr>
            <w:r w:rsidRPr="00FC0BE5">
              <w:rPr>
                <w:rFonts w:cs="Tahoma"/>
                <w:b/>
                <w:sz w:val="22"/>
                <w:szCs w:val="22"/>
              </w:rPr>
              <w:t xml:space="preserve">ΔΙΑΡΚΕΙΑ ΣΥΜΒΑΣΗΣ </w:t>
            </w:r>
          </w:p>
        </w:tc>
        <w:tc>
          <w:tcPr>
            <w:tcW w:w="6147" w:type="dxa"/>
            <w:vAlign w:val="center"/>
          </w:tcPr>
          <w:p w14:paraId="596E444B" w14:textId="623E3C42" w:rsidR="0024279E" w:rsidRPr="002B2FF0" w:rsidRDefault="0026642C" w:rsidP="002B2FF0">
            <w:pPr>
              <w:pStyle w:val="TabletextChar"/>
              <w:rPr>
                <w:rFonts w:cs="Tahoma"/>
                <w:b/>
                <w:szCs w:val="22"/>
              </w:rPr>
            </w:pPr>
            <w:r w:rsidRPr="002B2FF0">
              <w:rPr>
                <w:rFonts w:cs="Tahoma"/>
                <w:b/>
                <w:sz w:val="22"/>
                <w:szCs w:val="22"/>
              </w:rPr>
              <w:t>Δέκα οχτώ (18) μήνες</w:t>
            </w:r>
          </w:p>
        </w:tc>
      </w:tr>
      <w:tr w:rsidR="00DF02B0" w:rsidRPr="00FC0BE5" w14:paraId="1708A13A" w14:textId="77777777" w:rsidTr="0031590C">
        <w:tc>
          <w:tcPr>
            <w:tcW w:w="3708" w:type="dxa"/>
            <w:vAlign w:val="center"/>
          </w:tcPr>
          <w:p w14:paraId="657734D4" w14:textId="77777777" w:rsidR="00DF02B0" w:rsidRPr="00FC0BE5" w:rsidRDefault="00DF02B0" w:rsidP="00DF02B0">
            <w:pPr>
              <w:pStyle w:val="TabletextChar"/>
              <w:rPr>
                <w:rFonts w:cs="Tahoma"/>
                <w:b/>
                <w:sz w:val="22"/>
                <w:szCs w:val="22"/>
              </w:rPr>
            </w:pPr>
            <w:r w:rsidRPr="00FC0BE5">
              <w:rPr>
                <w:rFonts w:cs="Tahoma"/>
                <w:b/>
                <w:sz w:val="22"/>
                <w:szCs w:val="22"/>
              </w:rPr>
              <w:t>ΗΜΕΡΟΜΗΝΙΑ ΔΙΑΚΗΡΥΞΗΣ</w:t>
            </w:r>
          </w:p>
        </w:tc>
        <w:tc>
          <w:tcPr>
            <w:tcW w:w="6147" w:type="dxa"/>
            <w:vAlign w:val="center"/>
          </w:tcPr>
          <w:p w14:paraId="2932A5A0" w14:textId="1ADFFCC0" w:rsidR="00DF02B0" w:rsidRPr="00432630" w:rsidRDefault="001C2091" w:rsidP="00432630">
            <w:pPr>
              <w:autoSpaceDE w:val="0"/>
              <w:autoSpaceDN w:val="0"/>
              <w:adjustRightInd w:val="0"/>
              <w:spacing w:before="120" w:after="0"/>
              <w:jc w:val="left"/>
              <w:rPr>
                <w:rFonts w:cs="Tahoma"/>
                <w:b/>
                <w:szCs w:val="22"/>
                <w:lang w:val="el-GR"/>
              </w:rPr>
            </w:pPr>
            <w:r w:rsidRPr="00432630">
              <w:rPr>
                <w:rFonts w:cs="Tahoma"/>
                <w:b/>
                <w:szCs w:val="22"/>
                <w:lang w:val="el-GR"/>
              </w:rPr>
              <w:t>07-04-2021</w:t>
            </w:r>
          </w:p>
        </w:tc>
      </w:tr>
      <w:tr w:rsidR="00DF02B0" w:rsidRPr="00FC0BE5" w14:paraId="699D9BB4" w14:textId="77777777" w:rsidTr="0031590C">
        <w:tc>
          <w:tcPr>
            <w:tcW w:w="3708" w:type="dxa"/>
            <w:vAlign w:val="center"/>
          </w:tcPr>
          <w:p w14:paraId="411DE717" w14:textId="77777777" w:rsidR="00DF02B0" w:rsidRPr="00FC0BE5" w:rsidRDefault="00DF02B0" w:rsidP="00DF02B0">
            <w:pPr>
              <w:pStyle w:val="TabletextChar"/>
              <w:rPr>
                <w:rFonts w:cs="Tahoma"/>
                <w:b/>
                <w:sz w:val="22"/>
                <w:szCs w:val="22"/>
              </w:rPr>
            </w:pPr>
            <w:r w:rsidRPr="00FC0BE5">
              <w:rPr>
                <w:rFonts w:cs="Tahoma"/>
                <w:b/>
                <w:sz w:val="22"/>
                <w:szCs w:val="22"/>
              </w:rPr>
              <w:t>ΠΡΟΘΕΣΜΙΑ ΓΙΑ ΥΠΟΒΟΛΗ ΔΙΕΥΚΡΙΝΙΣΕΩΝ ΕΠΙ ΤΩΝ ΟΡΩΝ ΤΗΣ ΔΙΑΚΗΡΥΞΗΣ</w:t>
            </w:r>
          </w:p>
        </w:tc>
        <w:tc>
          <w:tcPr>
            <w:tcW w:w="6147" w:type="dxa"/>
            <w:vAlign w:val="center"/>
          </w:tcPr>
          <w:p w14:paraId="33373FF6" w14:textId="1FD7D936" w:rsidR="00DF02B0" w:rsidRPr="00432630" w:rsidRDefault="001C2091" w:rsidP="00432630">
            <w:pPr>
              <w:autoSpaceDE w:val="0"/>
              <w:autoSpaceDN w:val="0"/>
              <w:adjustRightInd w:val="0"/>
              <w:spacing w:before="120" w:after="0"/>
              <w:jc w:val="left"/>
              <w:rPr>
                <w:rFonts w:cs="Tahoma"/>
                <w:b/>
                <w:szCs w:val="22"/>
                <w:lang w:val="el-GR"/>
              </w:rPr>
            </w:pPr>
            <w:r w:rsidRPr="00432630">
              <w:rPr>
                <w:rFonts w:cs="Tahoma"/>
                <w:b/>
                <w:szCs w:val="22"/>
                <w:lang w:val="el-GR"/>
              </w:rPr>
              <w:t>04-05-2021</w:t>
            </w:r>
          </w:p>
        </w:tc>
      </w:tr>
      <w:tr w:rsidR="00DF02B0" w:rsidRPr="00154FC3" w14:paraId="5E5FEAB0" w14:textId="77777777" w:rsidTr="0031590C">
        <w:tc>
          <w:tcPr>
            <w:tcW w:w="3708" w:type="dxa"/>
            <w:vAlign w:val="center"/>
          </w:tcPr>
          <w:p w14:paraId="5E6B3256" w14:textId="77777777" w:rsidR="00DF02B0" w:rsidRPr="00FC0BE5" w:rsidRDefault="00DF02B0" w:rsidP="00DF02B0">
            <w:pPr>
              <w:pStyle w:val="TabletextChar"/>
              <w:rPr>
                <w:rFonts w:cs="Tahoma"/>
                <w:b/>
                <w:sz w:val="22"/>
                <w:szCs w:val="22"/>
              </w:rPr>
            </w:pPr>
            <w:r w:rsidRPr="00FC0BE5">
              <w:rPr>
                <w:rFonts w:cs="Tahoma"/>
                <w:b/>
                <w:sz w:val="22"/>
                <w:szCs w:val="22"/>
              </w:rPr>
              <w:t>ΗΜΕΡΟΜΗΝΙΑ ΈΝΑΡΞΗΣ ΗΛΕΚΤΡΟΝΙΚΗΣ ΥΠΟΒΟΛΗΣ ΠΡΟΣΦΟΡΩΝ</w:t>
            </w:r>
          </w:p>
        </w:tc>
        <w:tc>
          <w:tcPr>
            <w:tcW w:w="6147" w:type="dxa"/>
            <w:vAlign w:val="center"/>
          </w:tcPr>
          <w:p w14:paraId="5177074D" w14:textId="0B6A31F8" w:rsidR="00DF02B0" w:rsidRPr="00432630" w:rsidRDefault="001C2091" w:rsidP="00432630">
            <w:pPr>
              <w:autoSpaceDE w:val="0"/>
              <w:autoSpaceDN w:val="0"/>
              <w:adjustRightInd w:val="0"/>
              <w:spacing w:before="120" w:after="0"/>
              <w:jc w:val="left"/>
              <w:rPr>
                <w:rFonts w:cs="Tahoma"/>
                <w:b/>
                <w:szCs w:val="22"/>
                <w:lang w:val="el-GR"/>
              </w:rPr>
            </w:pPr>
            <w:r w:rsidRPr="00432630">
              <w:rPr>
                <w:rFonts w:cs="Tahoma"/>
                <w:b/>
                <w:szCs w:val="22"/>
                <w:lang w:val="el-GR"/>
              </w:rPr>
              <w:t>1</w:t>
            </w:r>
            <w:r w:rsidR="00727312" w:rsidRPr="00432630">
              <w:rPr>
                <w:rFonts w:cs="Tahoma"/>
                <w:b/>
                <w:szCs w:val="22"/>
                <w:lang w:val="el-GR"/>
              </w:rPr>
              <w:t>3</w:t>
            </w:r>
            <w:r w:rsidRPr="00432630">
              <w:rPr>
                <w:rFonts w:cs="Tahoma"/>
                <w:b/>
                <w:szCs w:val="22"/>
                <w:lang w:val="el-GR"/>
              </w:rPr>
              <w:t>-04-2021</w:t>
            </w:r>
          </w:p>
        </w:tc>
      </w:tr>
      <w:tr w:rsidR="00DF02B0" w:rsidRPr="00727312" w14:paraId="00AA2A84" w14:textId="77777777" w:rsidTr="00603221">
        <w:tc>
          <w:tcPr>
            <w:tcW w:w="3708" w:type="dxa"/>
            <w:vAlign w:val="center"/>
          </w:tcPr>
          <w:p w14:paraId="20BB5A59" w14:textId="77777777" w:rsidR="00DF02B0" w:rsidRPr="00FC0BE5" w:rsidRDefault="00DF02B0" w:rsidP="00DF02B0">
            <w:pPr>
              <w:pStyle w:val="TabletextChar"/>
              <w:rPr>
                <w:rFonts w:cs="Tahoma"/>
                <w:b/>
                <w:sz w:val="22"/>
                <w:szCs w:val="22"/>
              </w:rPr>
            </w:pPr>
            <w:r w:rsidRPr="00FC0BE5">
              <w:rPr>
                <w:rFonts w:cs="Tahoma"/>
                <w:b/>
                <w:sz w:val="22"/>
                <w:szCs w:val="22"/>
              </w:rPr>
              <w:t>ΚΑΤΑΛΗΚΤΙΚΗ ΗΜΕΡΟΜΗΝΙΑ ΚΑΙ ΩΡΑ ΥΠΟΒΟΛΗΣ ΠΡΟΣΦΟΡΩΝ</w:t>
            </w:r>
          </w:p>
        </w:tc>
        <w:tc>
          <w:tcPr>
            <w:tcW w:w="6147" w:type="dxa"/>
            <w:vAlign w:val="center"/>
          </w:tcPr>
          <w:p w14:paraId="4E85DE33" w14:textId="4B5CD066" w:rsidR="00DF02B0" w:rsidRPr="00FC0BE5" w:rsidRDefault="00C91AA6" w:rsidP="009E1DBC">
            <w:pPr>
              <w:autoSpaceDE w:val="0"/>
              <w:autoSpaceDN w:val="0"/>
              <w:adjustRightInd w:val="0"/>
              <w:spacing w:after="0" w:line="276" w:lineRule="auto"/>
              <w:jc w:val="left"/>
              <w:rPr>
                <w:rFonts w:cs="Tahoma"/>
                <w:szCs w:val="22"/>
                <w:lang w:val="el-GR"/>
              </w:rPr>
            </w:pPr>
            <w:r w:rsidRPr="00FC0BE5">
              <w:rPr>
                <w:rFonts w:cs="Tahoma"/>
                <w:color w:val="000000"/>
                <w:szCs w:val="22"/>
                <w:lang w:val="el-GR"/>
              </w:rPr>
              <w:t xml:space="preserve">Ηλεκτρονική Υποβολή: </w:t>
            </w:r>
            <w:r w:rsidR="00727312">
              <w:rPr>
                <w:rFonts w:cs="Tahoma"/>
                <w:b/>
                <w:color w:val="000000"/>
                <w:szCs w:val="22"/>
                <w:lang w:val="el-GR"/>
              </w:rPr>
              <w:t>28</w:t>
            </w:r>
            <w:r w:rsidR="001C2091" w:rsidRPr="00727312">
              <w:rPr>
                <w:rFonts w:cs="Tahoma"/>
                <w:b/>
                <w:color w:val="000000"/>
                <w:szCs w:val="22"/>
                <w:lang w:val="el-GR"/>
              </w:rPr>
              <w:t>-05-2021</w:t>
            </w:r>
            <w:r w:rsidRPr="00727312">
              <w:rPr>
                <w:rFonts w:cs="Tahoma"/>
                <w:b/>
                <w:color w:val="000000"/>
                <w:szCs w:val="22"/>
                <w:lang w:val="el-GR"/>
              </w:rPr>
              <w:t>,</w:t>
            </w:r>
            <w:r w:rsidR="001C2091" w:rsidRPr="00727312">
              <w:rPr>
                <w:rFonts w:cs="Tahoma"/>
                <w:b/>
                <w:color w:val="000000"/>
                <w:szCs w:val="22"/>
                <w:lang w:val="el-GR"/>
              </w:rPr>
              <w:t xml:space="preserve"> </w:t>
            </w:r>
            <w:r w:rsidR="00727312">
              <w:rPr>
                <w:rFonts w:cs="Tahoma"/>
                <w:b/>
                <w:color w:val="000000"/>
                <w:szCs w:val="22"/>
                <w:lang w:val="el-GR"/>
              </w:rPr>
              <w:t>ημέρα Παρασκευή</w:t>
            </w:r>
            <w:r w:rsidR="001C2091" w:rsidRPr="00727312">
              <w:rPr>
                <w:rFonts w:cs="Tahoma"/>
                <w:b/>
                <w:color w:val="000000"/>
                <w:szCs w:val="22"/>
                <w:lang w:val="el-GR"/>
              </w:rPr>
              <w:t xml:space="preserve">, </w:t>
            </w:r>
            <w:r w:rsidRPr="00727312">
              <w:rPr>
                <w:rFonts w:cs="Tahoma"/>
                <w:b/>
                <w:color w:val="000000"/>
                <w:szCs w:val="22"/>
                <w:lang w:val="el-GR"/>
              </w:rPr>
              <w:t xml:space="preserve">ώρα </w:t>
            </w:r>
            <w:r w:rsidR="001C2091" w:rsidRPr="00727312">
              <w:rPr>
                <w:rFonts w:cs="Tahoma"/>
                <w:b/>
                <w:color w:val="000000"/>
                <w:szCs w:val="22"/>
                <w:lang w:val="el-GR"/>
              </w:rPr>
              <w:t>14</w:t>
            </w:r>
            <w:r w:rsidRPr="00727312">
              <w:rPr>
                <w:rFonts w:cs="Tahoma"/>
                <w:b/>
                <w:color w:val="000000"/>
                <w:szCs w:val="22"/>
                <w:lang w:val="el-GR"/>
              </w:rPr>
              <w:t>:00</w:t>
            </w:r>
          </w:p>
        </w:tc>
      </w:tr>
      <w:tr w:rsidR="00DF02B0" w:rsidRPr="00727312" w14:paraId="222B416B" w14:textId="77777777" w:rsidTr="0031590C">
        <w:tc>
          <w:tcPr>
            <w:tcW w:w="3708" w:type="dxa"/>
            <w:vAlign w:val="center"/>
          </w:tcPr>
          <w:p w14:paraId="1B2DB138" w14:textId="77777777" w:rsidR="00DF02B0" w:rsidRPr="00FC0BE5" w:rsidRDefault="00DF02B0" w:rsidP="00DF02B0">
            <w:pPr>
              <w:pStyle w:val="TabletextChar"/>
              <w:rPr>
                <w:rFonts w:cs="Tahoma"/>
                <w:b/>
                <w:sz w:val="22"/>
                <w:szCs w:val="22"/>
              </w:rPr>
            </w:pPr>
            <w:r w:rsidRPr="00FC0BE5">
              <w:rPr>
                <w:rFonts w:cs="Tahoma"/>
                <w:b/>
                <w:sz w:val="22"/>
                <w:szCs w:val="22"/>
              </w:rPr>
              <w:t>ΤΟΠΟΣ</w:t>
            </w:r>
            <w:r w:rsidRPr="00FC0BE5">
              <w:rPr>
                <w:rFonts w:cs="Tahoma"/>
                <w:b/>
                <w:sz w:val="22"/>
                <w:szCs w:val="22"/>
                <w:lang w:val="en-US"/>
              </w:rPr>
              <w:t xml:space="preserve"> </w:t>
            </w:r>
            <w:r w:rsidRPr="00FC0BE5">
              <w:rPr>
                <w:rFonts w:cs="Tahoma"/>
                <w:b/>
                <w:sz w:val="22"/>
                <w:szCs w:val="22"/>
              </w:rPr>
              <w:t>&amp; ΤΡΟΠΟΣ ΚΑΤΑΘΕΣΗΣ ΠΡΟΣΦΟΡΩΝ</w:t>
            </w:r>
          </w:p>
        </w:tc>
        <w:tc>
          <w:tcPr>
            <w:tcW w:w="6147" w:type="dxa"/>
            <w:vAlign w:val="center"/>
          </w:tcPr>
          <w:p w14:paraId="42F46BB7" w14:textId="77777777" w:rsidR="00DF02B0" w:rsidRPr="00FC0BE5" w:rsidRDefault="00DF02B0" w:rsidP="00DF02B0">
            <w:pPr>
              <w:autoSpaceDE w:val="0"/>
              <w:autoSpaceDN w:val="0"/>
              <w:adjustRightInd w:val="0"/>
              <w:spacing w:after="0" w:line="276" w:lineRule="auto"/>
              <w:jc w:val="left"/>
              <w:rPr>
                <w:rFonts w:cs="Tahoma"/>
                <w:color w:val="000000"/>
                <w:szCs w:val="22"/>
                <w:lang w:val="el-GR"/>
              </w:rPr>
            </w:pPr>
            <w:r w:rsidRPr="00FC0BE5">
              <w:rPr>
                <w:rFonts w:cs="Tahoma"/>
                <w:color w:val="000000"/>
                <w:szCs w:val="22"/>
                <w:lang w:val="el-GR"/>
              </w:rPr>
              <w:t>Ηλεκτρονική Υποβολή:</w:t>
            </w:r>
          </w:p>
          <w:p w14:paraId="35D51D91" w14:textId="77777777" w:rsidR="00DF02B0" w:rsidRPr="00FC0BE5" w:rsidRDefault="00DF02B0" w:rsidP="00DF02B0">
            <w:pPr>
              <w:autoSpaceDE w:val="0"/>
              <w:autoSpaceDN w:val="0"/>
              <w:adjustRightInd w:val="0"/>
              <w:spacing w:after="0" w:line="276" w:lineRule="auto"/>
              <w:jc w:val="left"/>
              <w:rPr>
                <w:rFonts w:cs="Tahoma"/>
                <w:color w:val="000000"/>
                <w:szCs w:val="22"/>
                <w:lang w:val="el-GR"/>
              </w:rPr>
            </w:pPr>
            <w:r w:rsidRPr="00FC0BE5">
              <w:rPr>
                <w:rFonts w:cs="Tahoma"/>
                <w:color w:val="000000"/>
                <w:szCs w:val="22"/>
                <w:lang w:val="el-GR"/>
              </w:rPr>
              <w:t xml:space="preserve">Στη διαδικτυακή πύλη </w:t>
            </w:r>
            <w:r w:rsidRPr="00FC0BE5">
              <w:rPr>
                <w:rFonts w:cs="Tahoma"/>
                <w:szCs w:val="22"/>
                <w:lang w:val="en-US"/>
              </w:rPr>
              <w:t>www</w:t>
            </w:r>
            <w:r w:rsidRPr="00FC0BE5">
              <w:rPr>
                <w:rFonts w:cs="Tahoma"/>
                <w:szCs w:val="22"/>
                <w:lang w:val="el-GR"/>
              </w:rPr>
              <w:t>.</w:t>
            </w:r>
            <w:proofErr w:type="spellStart"/>
            <w:r w:rsidRPr="00FC0BE5">
              <w:rPr>
                <w:rFonts w:cs="Tahoma"/>
                <w:szCs w:val="22"/>
                <w:lang w:val="en-US"/>
              </w:rPr>
              <w:t>promitheus</w:t>
            </w:r>
            <w:proofErr w:type="spellEnd"/>
            <w:r w:rsidRPr="00FC0BE5">
              <w:rPr>
                <w:rFonts w:cs="Tahoma"/>
                <w:szCs w:val="22"/>
                <w:lang w:val="el-GR"/>
              </w:rPr>
              <w:t>.</w:t>
            </w:r>
            <w:r w:rsidRPr="00FC0BE5">
              <w:rPr>
                <w:rFonts w:cs="Tahoma"/>
                <w:szCs w:val="22"/>
                <w:lang w:val="en-US"/>
              </w:rPr>
              <w:t>gov</w:t>
            </w:r>
            <w:r w:rsidRPr="00FC0BE5">
              <w:rPr>
                <w:rFonts w:cs="Tahoma"/>
                <w:szCs w:val="22"/>
                <w:lang w:val="el-GR"/>
              </w:rPr>
              <w:t>.</w:t>
            </w:r>
            <w:r w:rsidRPr="00FC0BE5">
              <w:rPr>
                <w:rFonts w:cs="Tahoma"/>
                <w:szCs w:val="22"/>
                <w:lang w:val="en-US"/>
              </w:rPr>
              <w:t>gr</w:t>
            </w:r>
            <w:r w:rsidRPr="00FC0BE5">
              <w:rPr>
                <w:rFonts w:cs="Tahoma"/>
                <w:color w:val="0000FF"/>
                <w:szCs w:val="22"/>
                <w:lang w:val="el-GR"/>
              </w:rPr>
              <w:t xml:space="preserve"> </w:t>
            </w:r>
            <w:r w:rsidRPr="00FC0BE5">
              <w:rPr>
                <w:rFonts w:cs="Tahoma"/>
                <w:color w:val="000000"/>
                <w:szCs w:val="22"/>
                <w:lang w:val="el-GR"/>
              </w:rPr>
              <w:t>του</w:t>
            </w:r>
          </w:p>
          <w:p w14:paraId="4BDC09CF" w14:textId="77777777" w:rsidR="00DF02B0" w:rsidRPr="00FC0BE5" w:rsidRDefault="00DF02B0" w:rsidP="00DF02B0">
            <w:pPr>
              <w:autoSpaceDE w:val="0"/>
              <w:autoSpaceDN w:val="0"/>
              <w:adjustRightInd w:val="0"/>
              <w:spacing w:after="0" w:line="276" w:lineRule="auto"/>
              <w:jc w:val="left"/>
              <w:rPr>
                <w:rFonts w:cs="Tahoma"/>
                <w:color w:val="000000"/>
                <w:szCs w:val="22"/>
                <w:lang w:val="el-GR"/>
              </w:rPr>
            </w:pPr>
            <w:r w:rsidRPr="00FC0BE5">
              <w:rPr>
                <w:rFonts w:cs="Tahoma"/>
                <w:color w:val="000000"/>
                <w:szCs w:val="22"/>
                <w:lang w:val="el-GR"/>
              </w:rPr>
              <w:t>Εθνικού Συστήματος Ηλεκτρονικών Δημοσίων Συμβάσεων</w:t>
            </w:r>
          </w:p>
          <w:p w14:paraId="537124A3" w14:textId="77777777" w:rsidR="00DF02B0" w:rsidRPr="00FC0BE5" w:rsidRDefault="00DF02B0" w:rsidP="00DF02B0">
            <w:pPr>
              <w:autoSpaceDE w:val="0"/>
              <w:autoSpaceDN w:val="0"/>
              <w:adjustRightInd w:val="0"/>
              <w:spacing w:after="0" w:line="276" w:lineRule="auto"/>
              <w:jc w:val="left"/>
              <w:rPr>
                <w:rFonts w:cs="Tahoma"/>
                <w:color w:val="000000"/>
                <w:szCs w:val="22"/>
                <w:lang w:val="el-GR"/>
              </w:rPr>
            </w:pPr>
            <w:r w:rsidRPr="00FC0BE5">
              <w:rPr>
                <w:rFonts w:cs="Tahoma"/>
                <w:color w:val="000000"/>
                <w:szCs w:val="22"/>
                <w:lang w:val="el-GR"/>
              </w:rPr>
              <w:t>(ΕΣΗΔΗΣ) (ηλεκτρονική μορφή)</w:t>
            </w:r>
          </w:p>
          <w:p w14:paraId="36976445" w14:textId="07039D32" w:rsidR="00DF02B0" w:rsidRPr="00FC0BE5" w:rsidRDefault="00AD70BB" w:rsidP="00DF02B0">
            <w:pPr>
              <w:spacing w:before="60" w:line="276" w:lineRule="auto"/>
              <w:jc w:val="left"/>
              <w:rPr>
                <w:rFonts w:cs="Tahoma"/>
                <w:szCs w:val="22"/>
                <w:lang w:val="el-GR"/>
              </w:rPr>
            </w:pPr>
            <w:r w:rsidRPr="00FC0BE5">
              <w:rPr>
                <w:rFonts w:cs="Tahoma"/>
                <w:color w:val="000000"/>
                <w:szCs w:val="22"/>
                <w:lang w:val="el-GR"/>
              </w:rPr>
              <w:t>Έντυπη Υποβολή</w:t>
            </w:r>
            <w:r w:rsidR="005D1542" w:rsidRPr="00FC0BE5">
              <w:rPr>
                <w:rFonts w:cs="Tahoma"/>
                <w:color w:val="000000"/>
                <w:szCs w:val="22"/>
                <w:lang w:val="el-GR"/>
              </w:rPr>
              <w:t>:</w:t>
            </w:r>
          </w:p>
          <w:p w14:paraId="68EE89D9" w14:textId="43FDCE7D" w:rsidR="00DF02B0" w:rsidRPr="00FC0BE5" w:rsidRDefault="00DF02B0" w:rsidP="00DF02B0">
            <w:pPr>
              <w:autoSpaceDE w:val="0"/>
              <w:autoSpaceDN w:val="0"/>
              <w:adjustRightInd w:val="0"/>
              <w:spacing w:after="0" w:line="276" w:lineRule="auto"/>
              <w:jc w:val="left"/>
              <w:rPr>
                <w:rFonts w:cs="Tahoma"/>
                <w:szCs w:val="22"/>
                <w:lang w:val="el-GR"/>
              </w:rPr>
            </w:pPr>
            <w:r w:rsidRPr="00FC0BE5">
              <w:rPr>
                <w:rFonts w:cs="Tahoma"/>
                <w:color w:val="000000"/>
                <w:szCs w:val="22"/>
                <w:lang w:val="el-GR"/>
              </w:rPr>
              <w:t xml:space="preserve">Η έδρα της </w:t>
            </w:r>
            <w:proofErr w:type="spellStart"/>
            <w:r w:rsidRPr="00FC0BE5">
              <w:rPr>
                <w:rFonts w:cs="Tahoma"/>
                <w:color w:val="000000"/>
                <w:szCs w:val="22"/>
                <w:lang w:val="el-GR"/>
              </w:rPr>
              <w:t>ΚτΠ</w:t>
            </w:r>
            <w:proofErr w:type="spellEnd"/>
            <w:r w:rsidRPr="00FC0BE5">
              <w:rPr>
                <w:rFonts w:cs="Tahoma"/>
                <w:color w:val="000000"/>
                <w:szCs w:val="22"/>
                <w:lang w:val="el-GR"/>
              </w:rPr>
              <w:t xml:space="preserve"> </w:t>
            </w:r>
            <w:r w:rsidR="000A5886">
              <w:rPr>
                <w:rFonts w:cs="Tahoma"/>
                <w:color w:val="000000"/>
                <w:szCs w:val="22"/>
                <w:lang w:val="el-GR"/>
              </w:rPr>
              <w:t>Μ.</w:t>
            </w:r>
            <w:r w:rsidRPr="00FC0BE5">
              <w:rPr>
                <w:rFonts w:cs="Tahoma"/>
                <w:color w:val="000000"/>
                <w:szCs w:val="22"/>
                <w:lang w:val="el-GR"/>
              </w:rPr>
              <w:t>Α.Ε.</w:t>
            </w:r>
          </w:p>
        </w:tc>
      </w:tr>
      <w:tr w:rsidR="00727312" w:rsidRPr="00FC0BE5" w14:paraId="48FFAE9C" w14:textId="77777777" w:rsidTr="0031590C">
        <w:tc>
          <w:tcPr>
            <w:tcW w:w="3708" w:type="dxa"/>
          </w:tcPr>
          <w:p w14:paraId="70797BD0" w14:textId="77777777" w:rsidR="00727312" w:rsidRPr="00FC0BE5" w:rsidRDefault="00727312" w:rsidP="00727312">
            <w:pPr>
              <w:pStyle w:val="TabletextChar"/>
              <w:rPr>
                <w:rFonts w:cs="Tahoma"/>
                <w:b/>
                <w:sz w:val="22"/>
                <w:szCs w:val="22"/>
              </w:rPr>
            </w:pPr>
            <w:r w:rsidRPr="00FC0BE5">
              <w:rPr>
                <w:rFonts w:cs="Tahoma"/>
                <w:b/>
                <w:sz w:val="22"/>
                <w:szCs w:val="22"/>
              </w:rPr>
              <w:t>ΗΜΕΡΟΜΗΝΙΑ ΑΝΑΡΤΗΣΗΣ ΣΤΗ ΔΙΑΔΙΚΤΥΑΚΗ ΠΥΛΗ ΤΟΥ ΕΣΗΔΗΣ</w:t>
            </w:r>
          </w:p>
        </w:tc>
        <w:tc>
          <w:tcPr>
            <w:tcW w:w="6147" w:type="dxa"/>
            <w:vAlign w:val="center"/>
          </w:tcPr>
          <w:p w14:paraId="7F8FC183" w14:textId="52300578" w:rsidR="00727312" w:rsidRPr="00FC0BE5" w:rsidRDefault="00727312" w:rsidP="00727312">
            <w:pPr>
              <w:autoSpaceDE w:val="0"/>
              <w:autoSpaceDN w:val="0"/>
              <w:adjustRightInd w:val="0"/>
              <w:spacing w:after="0" w:line="276" w:lineRule="auto"/>
              <w:jc w:val="left"/>
              <w:rPr>
                <w:rFonts w:cs="Tahoma"/>
                <w:color w:val="000000"/>
                <w:szCs w:val="22"/>
              </w:rPr>
            </w:pPr>
            <w:r>
              <w:rPr>
                <w:rFonts w:cs="Tahoma"/>
                <w:b/>
                <w:color w:val="000000"/>
                <w:szCs w:val="22"/>
              </w:rPr>
              <w:t>13-04-2021</w:t>
            </w:r>
          </w:p>
        </w:tc>
      </w:tr>
      <w:tr w:rsidR="00DF02B0" w:rsidRPr="00154FC3" w14:paraId="7B6E4BA8" w14:textId="77777777" w:rsidTr="0031590C">
        <w:tc>
          <w:tcPr>
            <w:tcW w:w="3708" w:type="dxa"/>
            <w:vAlign w:val="center"/>
          </w:tcPr>
          <w:p w14:paraId="13DA5F6E" w14:textId="77777777" w:rsidR="00DF02B0" w:rsidRPr="00FC0BE5" w:rsidRDefault="00DF02B0" w:rsidP="00DF02B0">
            <w:pPr>
              <w:pStyle w:val="TabletextChar"/>
              <w:rPr>
                <w:rFonts w:cs="Tahoma"/>
                <w:b/>
                <w:sz w:val="22"/>
                <w:szCs w:val="22"/>
              </w:rPr>
            </w:pPr>
            <w:r w:rsidRPr="00FC0BE5">
              <w:rPr>
                <w:rFonts w:cs="Tahoma"/>
                <w:b/>
                <w:sz w:val="22"/>
                <w:szCs w:val="22"/>
              </w:rPr>
              <w:t>ΗΜΕΡΟΜΗΝΙΑ ΚΑΙ ΩΡΑ ΑΠΟΣΦΡΑΓΙΣΗΣ ΠΡΟΣΦΟΡΩΝ</w:t>
            </w:r>
          </w:p>
        </w:tc>
        <w:tc>
          <w:tcPr>
            <w:tcW w:w="6147" w:type="dxa"/>
            <w:vAlign w:val="center"/>
          </w:tcPr>
          <w:p w14:paraId="3B8BC0C0" w14:textId="59DA53A3" w:rsidR="00DF02B0" w:rsidRPr="00FC0BE5" w:rsidRDefault="00727312" w:rsidP="00DF02B0">
            <w:pPr>
              <w:pStyle w:val="TabletextChar"/>
              <w:rPr>
                <w:rFonts w:cs="Tahoma"/>
                <w:sz w:val="22"/>
                <w:szCs w:val="22"/>
              </w:rPr>
            </w:pPr>
            <w:r>
              <w:rPr>
                <w:rFonts w:cs="Tahoma"/>
                <w:b/>
                <w:color w:val="000000"/>
                <w:sz w:val="22"/>
                <w:szCs w:val="22"/>
                <w:lang w:eastAsia="zh-CN"/>
              </w:rPr>
              <w:t>03-06</w:t>
            </w:r>
            <w:r w:rsidR="001C2091" w:rsidRPr="001C2091">
              <w:rPr>
                <w:rFonts w:cs="Tahoma"/>
                <w:b/>
                <w:color w:val="000000"/>
                <w:sz w:val="22"/>
                <w:szCs w:val="22"/>
                <w:lang w:val="en-GB" w:eastAsia="zh-CN"/>
              </w:rPr>
              <w:t>-2021</w:t>
            </w:r>
            <w:r w:rsidR="00DF02B0" w:rsidRPr="001C2091">
              <w:rPr>
                <w:rFonts w:cs="Tahoma"/>
                <w:b/>
                <w:color w:val="000000"/>
                <w:sz w:val="22"/>
                <w:szCs w:val="22"/>
                <w:lang w:val="en-GB" w:eastAsia="zh-CN"/>
              </w:rPr>
              <w:t xml:space="preserve"> και </w:t>
            </w:r>
            <w:proofErr w:type="spellStart"/>
            <w:r w:rsidR="00DF02B0" w:rsidRPr="001C2091">
              <w:rPr>
                <w:rFonts w:cs="Tahoma"/>
                <w:b/>
                <w:color w:val="000000"/>
                <w:sz w:val="22"/>
                <w:szCs w:val="22"/>
                <w:lang w:val="en-GB" w:eastAsia="zh-CN"/>
              </w:rPr>
              <w:t>ώρ</w:t>
            </w:r>
            <w:proofErr w:type="spellEnd"/>
            <w:r w:rsidR="00DF02B0" w:rsidRPr="001C2091">
              <w:rPr>
                <w:rFonts w:cs="Tahoma"/>
                <w:b/>
                <w:color w:val="000000"/>
                <w:sz w:val="22"/>
                <w:szCs w:val="22"/>
                <w:lang w:val="en-GB" w:eastAsia="zh-CN"/>
              </w:rPr>
              <w:t xml:space="preserve">α </w:t>
            </w:r>
            <w:r w:rsidR="001C2091" w:rsidRPr="001C2091">
              <w:rPr>
                <w:rFonts w:cs="Tahoma"/>
                <w:b/>
                <w:color w:val="000000"/>
                <w:sz w:val="22"/>
                <w:szCs w:val="22"/>
                <w:lang w:val="en-GB" w:eastAsia="zh-CN"/>
              </w:rPr>
              <w:t>14</w:t>
            </w:r>
            <w:r w:rsidR="00DF02B0" w:rsidRPr="001C2091">
              <w:rPr>
                <w:rFonts w:cs="Tahoma"/>
                <w:b/>
                <w:color w:val="000000"/>
                <w:sz w:val="22"/>
                <w:szCs w:val="22"/>
                <w:lang w:val="en-GB" w:eastAsia="zh-CN"/>
              </w:rPr>
              <w:t>:</w:t>
            </w:r>
            <w:r w:rsidR="001C2091" w:rsidRPr="001C2091">
              <w:rPr>
                <w:rFonts w:cs="Tahoma"/>
                <w:b/>
                <w:color w:val="000000"/>
                <w:sz w:val="22"/>
                <w:szCs w:val="22"/>
                <w:lang w:val="en-GB" w:eastAsia="zh-CN"/>
              </w:rPr>
              <w:t>00</w:t>
            </w:r>
          </w:p>
        </w:tc>
      </w:tr>
    </w:tbl>
    <w:p w14:paraId="4623926D" w14:textId="77777777" w:rsidR="008338F0" w:rsidRPr="00FC0BE5" w:rsidRDefault="003355E7" w:rsidP="00B8545D">
      <w:pPr>
        <w:pStyle w:val="Contents"/>
        <w:numPr>
          <w:ilvl w:val="0"/>
          <w:numId w:val="0"/>
        </w:numPr>
        <w:ind w:left="357"/>
        <w:rPr>
          <w:rFonts w:ascii="Tahoma" w:hAnsi="Tahoma" w:cs="Tahoma"/>
          <w:sz w:val="22"/>
          <w:szCs w:val="22"/>
        </w:rPr>
      </w:pPr>
      <w:r w:rsidRPr="00FC0BE5">
        <w:rPr>
          <w:rFonts w:ascii="Tahoma" w:hAnsi="Tahoma" w:cs="Tahoma"/>
          <w:sz w:val="22"/>
          <w:szCs w:val="22"/>
        </w:rPr>
        <w:lastRenderedPageBreak/>
        <w:t>Περιεχόμενα</w:t>
      </w:r>
    </w:p>
    <w:p w14:paraId="3969ED13" w14:textId="0A3D935A" w:rsidR="0006510B" w:rsidRDefault="003355E7">
      <w:pPr>
        <w:pStyle w:val="26"/>
        <w:tabs>
          <w:tab w:val="right" w:leader="dot" w:pos="9628"/>
        </w:tabs>
        <w:rPr>
          <w:rFonts w:asciiTheme="minorHAnsi" w:eastAsiaTheme="minorEastAsia" w:hAnsiTheme="minorHAnsi" w:cstheme="minorBidi"/>
          <w:smallCaps w:val="0"/>
          <w:noProof/>
          <w:sz w:val="22"/>
          <w:szCs w:val="22"/>
          <w:lang w:val="el-GR" w:eastAsia="el-GR"/>
        </w:rPr>
      </w:pPr>
      <w:r w:rsidRPr="00FC0BE5">
        <w:rPr>
          <w:rFonts w:cs="Tahoma"/>
          <w:sz w:val="22"/>
          <w:szCs w:val="22"/>
        </w:rPr>
        <w:fldChar w:fldCharType="begin"/>
      </w:r>
      <w:r w:rsidRPr="00FC0BE5">
        <w:rPr>
          <w:rFonts w:cs="Tahoma"/>
          <w:sz w:val="22"/>
          <w:szCs w:val="22"/>
        </w:rPr>
        <w:instrText xml:space="preserve"> TOC \o "2-4" \h \z \t "Heading 1;1" </w:instrText>
      </w:r>
      <w:r w:rsidRPr="00FC0BE5">
        <w:rPr>
          <w:rFonts w:cs="Tahoma"/>
          <w:sz w:val="22"/>
          <w:szCs w:val="22"/>
        </w:rPr>
        <w:fldChar w:fldCharType="separate"/>
      </w:r>
      <w:hyperlink w:anchor="_Toc61271775" w:history="1">
        <w:r w:rsidR="0006510B" w:rsidRPr="00CC349D">
          <w:rPr>
            <w:rStyle w:val="-"/>
            <w:rFonts w:cs="Tahoma"/>
            <w:noProof/>
            <w:lang w:val="el-GR"/>
          </w:rPr>
          <w:t>ΓΕΝΙΚΕΣ ΠΛΗΡΟΦΟΡΙΕΣ</w:t>
        </w:r>
        <w:r w:rsidR="0006510B">
          <w:rPr>
            <w:noProof/>
            <w:webHidden/>
          </w:rPr>
          <w:tab/>
        </w:r>
        <w:r w:rsidR="0006510B">
          <w:rPr>
            <w:noProof/>
            <w:webHidden/>
          </w:rPr>
          <w:fldChar w:fldCharType="begin"/>
        </w:r>
        <w:r w:rsidR="0006510B">
          <w:rPr>
            <w:noProof/>
            <w:webHidden/>
          </w:rPr>
          <w:instrText xml:space="preserve"> PAGEREF _Toc61271775 \h </w:instrText>
        </w:r>
        <w:r w:rsidR="0006510B">
          <w:rPr>
            <w:noProof/>
            <w:webHidden/>
          </w:rPr>
        </w:r>
        <w:r w:rsidR="0006510B">
          <w:rPr>
            <w:noProof/>
            <w:webHidden/>
          </w:rPr>
          <w:fldChar w:fldCharType="separate"/>
        </w:r>
        <w:r w:rsidR="00D4320D">
          <w:rPr>
            <w:noProof/>
            <w:webHidden/>
          </w:rPr>
          <w:t>2</w:t>
        </w:r>
        <w:r w:rsidR="0006510B">
          <w:rPr>
            <w:noProof/>
            <w:webHidden/>
          </w:rPr>
          <w:fldChar w:fldCharType="end"/>
        </w:r>
      </w:hyperlink>
    </w:p>
    <w:p w14:paraId="2FB8D675" w14:textId="48AD6DA3" w:rsidR="0006510B" w:rsidRDefault="00605CCD">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61271776" w:history="1">
        <w:r w:rsidR="0006510B" w:rsidRPr="00CC349D">
          <w:rPr>
            <w:rStyle w:val="-"/>
            <w:rFonts w:cs="Tahoma"/>
            <w:noProof/>
            <w:lang w:val="el-GR"/>
          </w:rPr>
          <w:t>Συνοπτικά στοιχεία Έργου</w:t>
        </w:r>
        <w:r w:rsidR="0006510B">
          <w:rPr>
            <w:noProof/>
            <w:webHidden/>
          </w:rPr>
          <w:tab/>
        </w:r>
        <w:r w:rsidR="0006510B">
          <w:rPr>
            <w:noProof/>
            <w:webHidden/>
          </w:rPr>
          <w:fldChar w:fldCharType="begin"/>
        </w:r>
        <w:r w:rsidR="0006510B">
          <w:rPr>
            <w:noProof/>
            <w:webHidden/>
          </w:rPr>
          <w:instrText xml:space="preserve"> PAGEREF _Toc61271776 \h </w:instrText>
        </w:r>
        <w:r w:rsidR="0006510B">
          <w:rPr>
            <w:noProof/>
            <w:webHidden/>
          </w:rPr>
        </w:r>
        <w:r w:rsidR="0006510B">
          <w:rPr>
            <w:noProof/>
            <w:webHidden/>
          </w:rPr>
          <w:fldChar w:fldCharType="separate"/>
        </w:r>
        <w:r w:rsidR="00D4320D">
          <w:rPr>
            <w:noProof/>
            <w:webHidden/>
          </w:rPr>
          <w:t>2</w:t>
        </w:r>
        <w:r w:rsidR="0006510B">
          <w:rPr>
            <w:noProof/>
            <w:webHidden/>
          </w:rPr>
          <w:fldChar w:fldCharType="end"/>
        </w:r>
      </w:hyperlink>
    </w:p>
    <w:p w14:paraId="61081733" w14:textId="596B7136"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77" w:history="1">
        <w:r w:rsidR="0006510B" w:rsidRPr="00CC349D">
          <w:rPr>
            <w:rStyle w:val="-"/>
            <w:rFonts w:cs="Tahoma"/>
            <w:noProof/>
            <w:lang w:val="el-GR"/>
          </w:rPr>
          <w:t>1.1</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Στοιχεία Αναθέτουσας Αρχής</w:t>
        </w:r>
        <w:r w:rsidR="0006510B">
          <w:rPr>
            <w:noProof/>
            <w:webHidden/>
          </w:rPr>
          <w:tab/>
        </w:r>
        <w:r w:rsidR="0006510B">
          <w:rPr>
            <w:noProof/>
            <w:webHidden/>
          </w:rPr>
          <w:fldChar w:fldCharType="begin"/>
        </w:r>
        <w:r w:rsidR="0006510B">
          <w:rPr>
            <w:noProof/>
            <w:webHidden/>
          </w:rPr>
          <w:instrText xml:space="preserve"> PAGEREF _Toc61271777 \h </w:instrText>
        </w:r>
        <w:r w:rsidR="0006510B">
          <w:rPr>
            <w:noProof/>
            <w:webHidden/>
          </w:rPr>
        </w:r>
        <w:r w:rsidR="0006510B">
          <w:rPr>
            <w:noProof/>
            <w:webHidden/>
          </w:rPr>
          <w:fldChar w:fldCharType="separate"/>
        </w:r>
        <w:r w:rsidR="00D4320D">
          <w:rPr>
            <w:noProof/>
            <w:webHidden/>
          </w:rPr>
          <w:t>7</w:t>
        </w:r>
        <w:r w:rsidR="0006510B">
          <w:rPr>
            <w:noProof/>
            <w:webHidden/>
          </w:rPr>
          <w:fldChar w:fldCharType="end"/>
        </w:r>
      </w:hyperlink>
    </w:p>
    <w:p w14:paraId="0E6EF16C" w14:textId="5F02689C"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78" w:history="1">
        <w:r w:rsidR="0006510B" w:rsidRPr="00CC349D">
          <w:rPr>
            <w:rStyle w:val="-"/>
            <w:rFonts w:cs="Tahoma"/>
            <w:noProof/>
            <w:lang w:val="el-GR"/>
          </w:rPr>
          <w:t>1.2</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Στοιχεία Διαδικασίας - Χρηματοδότηση</w:t>
        </w:r>
        <w:r w:rsidR="0006510B">
          <w:rPr>
            <w:noProof/>
            <w:webHidden/>
          </w:rPr>
          <w:tab/>
        </w:r>
        <w:r w:rsidR="0006510B">
          <w:rPr>
            <w:noProof/>
            <w:webHidden/>
          </w:rPr>
          <w:fldChar w:fldCharType="begin"/>
        </w:r>
        <w:r w:rsidR="0006510B">
          <w:rPr>
            <w:noProof/>
            <w:webHidden/>
          </w:rPr>
          <w:instrText xml:space="preserve"> PAGEREF _Toc61271778 \h </w:instrText>
        </w:r>
        <w:r w:rsidR="0006510B">
          <w:rPr>
            <w:noProof/>
            <w:webHidden/>
          </w:rPr>
        </w:r>
        <w:r w:rsidR="0006510B">
          <w:rPr>
            <w:noProof/>
            <w:webHidden/>
          </w:rPr>
          <w:fldChar w:fldCharType="separate"/>
        </w:r>
        <w:r w:rsidR="00D4320D">
          <w:rPr>
            <w:noProof/>
            <w:webHidden/>
          </w:rPr>
          <w:t>7</w:t>
        </w:r>
        <w:r w:rsidR="0006510B">
          <w:rPr>
            <w:noProof/>
            <w:webHidden/>
          </w:rPr>
          <w:fldChar w:fldCharType="end"/>
        </w:r>
      </w:hyperlink>
    </w:p>
    <w:p w14:paraId="5130734E" w14:textId="1CB35C26"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79" w:history="1">
        <w:r w:rsidR="0006510B" w:rsidRPr="00CC349D">
          <w:rPr>
            <w:rStyle w:val="-"/>
            <w:rFonts w:cs="Tahoma"/>
            <w:noProof/>
            <w:lang w:val="el-GR"/>
          </w:rPr>
          <w:t>1.3</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Συνοπτική Περιγραφή φυσικού και οικονομικού αντικειμένου της σύμβασης</w:t>
        </w:r>
        <w:r w:rsidR="0006510B">
          <w:rPr>
            <w:noProof/>
            <w:webHidden/>
          </w:rPr>
          <w:tab/>
        </w:r>
        <w:r w:rsidR="0006510B">
          <w:rPr>
            <w:noProof/>
            <w:webHidden/>
          </w:rPr>
          <w:fldChar w:fldCharType="begin"/>
        </w:r>
        <w:r w:rsidR="0006510B">
          <w:rPr>
            <w:noProof/>
            <w:webHidden/>
          </w:rPr>
          <w:instrText xml:space="preserve"> PAGEREF _Toc61271779 \h </w:instrText>
        </w:r>
        <w:r w:rsidR="0006510B">
          <w:rPr>
            <w:noProof/>
            <w:webHidden/>
          </w:rPr>
        </w:r>
        <w:r w:rsidR="0006510B">
          <w:rPr>
            <w:noProof/>
            <w:webHidden/>
          </w:rPr>
          <w:fldChar w:fldCharType="separate"/>
        </w:r>
        <w:r w:rsidR="00D4320D">
          <w:rPr>
            <w:noProof/>
            <w:webHidden/>
          </w:rPr>
          <w:t>8</w:t>
        </w:r>
        <w:r w:rsidR="0006510B">
          <w:rPr>
            <w:noProof/>
            <w:webHidden/>
          </w:rPr>
          <w:fldChar w:fldCharType="end"/>
        </w:r>
      </w:hyperlink>
    </w:p>
    <w:p w14:paraId="4AC46495" w14:textId="0E91A5D4"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80" w:history="1">
        <w:r w:rsidR="0006510B" w:rsidRPr="00CC349D">
          <w:rPr>
            <w:rStyle w:val="-"/>
            <w:rFonts w:cs="Tahoma"/>
            <w:noProof/>
            <w:lang w:val="el-GR"/>
          </w:rPr>
          <w:t>1.4</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Θεσμικό πλαίσιο</w:t>
        </w:r>
        <w:r w:rsidR="0006510B">
          <w:rPr>
            <w:noProof/>
            <w:webHidden/>
          </w:rPr>
          <w:tab/>
        </w:r>
        <w:r w:rsidR="0006510B">
          <w:rPr>
            <w:noProof/>
            <w:webHidden/>
          </w:rPr>
          <w:fldChar w:fldCharType="begin"/>
        </w:r>
        <w:r w:rsidR="0006510B">
          <w:rPr>
            <w:noProof/>
            <w:webHidden/>
          </w:rPr>
          <w:instrText xml:space="preserve"> PAGEREF _Toc61271780 \h </w:instrText>
        </w:r>
        <w:r w:rsidR="0006510B">
          <w:rPr>
            <w:noProof/>
            <w:webHidden/>
          </w:rPr>
        </w:r>
        <w:r w:rsidR="0006510B">
          <w:rPr>
            <w:noProof/>
            <w:webHidden/>
          </w:rPr>
          <w:fldChar w:fldCharType="separate"/>
        </w:r>
        <w:r w:rsidR="00D4320D">
          <w:rPr>
            <w:noProof/>
            <w:webHidden/>
          </w:rPr>
          <w:t>9</w:t>
        </w:r>
        <w:r w:rsidR="0006510B">
          <w:rPr>
            <w:noProof/>
            <w:webHidden/>
          </w:rPr>
          <w:fldChar w:fldCharType="end"/>
        </w:r>
      </w:hyperlink>
    </w:p>
    <w:p w14:paraId="6B537B86" w14:textId="35C72EE1"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81" w:history="1">
        <w:r w:rsidR="0006510B" w:rsidRPr="00CC349D">
          <w:rPr>
            <w:rStyle w:val="-"/>
            <w:rFonts w:cs="Tahoma"/>
            <w:noProof/>
            <w:lang w:val="el-GR"/>
          </w:rPr>
          <w:t>1.5</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Προθεσμία παραλαβής προσφορών και διενέργεια διαγωνισμού</w:t>
        </w:r>
        <w:r w:rsidR="0006510B">
          <w:rPr>
            <w:noProof/>
            <w:webHidden/>
          </w:rPr>
          <w:tab/>
        </w:r>
        <w:r w:rsidR="0006510B">
          <w:rPr>
            <w:noProof/>
            <w:webHidden/>
          </w:rPr>
          <w:fldChar w:fldCharType="begin"/>
        </w:r>
        <w:r w:rsidR="0006510B">
          <w:rPr>
            <w:noProof/>
            <w:webHidden/>
          </w:rPr>
          <w:instrText xml:space="preserve"> PAGEREF _Toc61271781 \h </w:instrText>
        </w:r>
        <w:r w:rsidR="0006510B">
          <w:rPr>
            <w:noProof/>
            <w:webHidden/>
          </w:rPr>
        </w:r>
        <w:r w:rsidR="0006510B">
          <w:rPr>
            <w:noProof/>
            <w:webHidden/>
          </w:rPr>
          <w:fldChar w:fldCharType="separate"/>
        </w:r>
        <w:r w:rsidR="00D4320D">
          <w:rPr>
            <w:noProof/>
            <w:webHidden/>
          </w:rPr>
          <w:t>14</w:t>
        </w:r>
        <w:r w:rsidR="0006510B">
          <w:rPr>
            <w:noProof/>
            <w:webHidden/>
          </w:rPr>
          <w:fldChar w:fldCharType="end"/>
        </w:r>
      </w:hyperlink>
    </w:p>
    <w:p w14:paraId="7CB6A3E2" w14:textId="21957756"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82" w:history="1">
        <w:r w:rsidR="0006510B" w:rsidRPr="00CC349D">
          <w:rPr>
            <w:rStyle w:val="-"/>
            <w:rFonts w:cs="Tahoma"/>
            <w:noProof/>
            <w:lang w:val="el-GR"/>
          </w:rPr>
          <w:t>1.6</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Δημοσιότητα</w:t>
        </w:r>
        <w:r w:rsidR="0006510B">
          <w:rPr>
            <w:noProof/>
            <w:webHidden/>
          </w:rPr>
          <w:tab/>
        </w:r>
        <w:r w:rsidR="0006510B">
          <w:rPr>
            <w:noProof/>
            <w:webHidden/>
          </w:rPr>
          <w:fldChar w:fldCharType="begin"/>
        </w:r>
        <w:r w:rsidR="0006510B">
          <w:rPr>
            <w:noProof/>
            <w:webHidden/>
          </w:rPr>
          <w:instrText xml:space="preserve"> PAGEREF _Toc61271782 \h </w:instrText>
        </w:r>
        <w:r w:rsidR="0006510B">
          <w:rPr>
            <w:noProof/>
            <w:webHidden/>
          </w:rPr>
        </w:r>
        <w:r w:rsidR="0006510B">
          <w:rPr>
            <w:noProof/>
            <w:webHidden/>
          </w:rPr>
          <w:fldChar w:fldCharType="separate"/>
        </w:r>
        <w:r w:rsidR="00D4320D">
          <w:rPr>
            <w:noProof/>
            <w:webHidden/>
          </w:rPr>
          <w:t>14</w:t>
        </w:r>
        <w:r w:rsidR="0006510B">
          <w:rPr>
            <w:noProof/>
            <w:webHidden/>
          </w:rPr>
          <w:fldChar w:fldCharType="end"/>
        </w:r>
      </w:hyperlink>
    </w:p>
    <w:p w14:paraId="05BA1E00" w14:textId="45135D90"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83" w:history="1">
        <w:r w:rsidR="0006510B" w:rsidRPr="00CC349D">
          <w:rPr>
            <w:rStyle w:val="-"/>
            <w:rFonts w:cs="Tahoma"/>
            <w:noProof/>
            <w:lang w:val="el-GR"/>
          </w:rPr>
          <w:t>1.7</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Αρχές εφαρμοζόμενες στη διαδικασία σύναψης</w:t>
        </w:r>
        <w:r w:rsidR="0006510B">
          <w:rPr>
            <w:noProof/>
            <w:webHidden/>
          </w:rPr>
          <w:tab/>
        </w:r>
        <w:r w:rsidR="0006510B">
          <w:rPr>
            <w:noProof/>
            <w:webHidden/>
          </w:rPr>
          <w:fldChar w:fldCharType="begin"/>
        </w:r>
        <w:r w:rsidR="0006510B">
          <w:rPr>
            <w:noProof/>
            <w:webHidden/>
          </w:rPr>
          <w:instrText xml:space="preserve"> PAGEREF _Toc61271783 \h </w:instrText>
        </w:r>
        <w:r w:rsidR="0006510B">
          <w:rPr>
            <w:noProof/>
            <w:webHidden/>
          </w:rPr>
        </w:r>
        <w:r w:rsidR="0006510B">
          <w:rPr>
            <w:noProof/>
            <w:webHidden/>
          </w:rPr>
          <w:fldChar w:fldCharType="separate"/>
        </w:r>
        <w:r w:rsidR="00D4320D">
          <w:rPr>
            <w:noProof/>
            <w:webHidden/>
          </w:rPr>
          <w:t>15</w:t>
        </w:r>
        <w:r w:rsidR="0006510B">
          <w:rPr>
            <w:noProof/>
            <w:webHidden/>
          </w:rPr>
          <w:fldChar w:fldCharType="end"/>
        </w:r>
      </w:hyperlink>
    </w:p>
    <w:p w14:paraId="501D9415" w14:textId="74C0736B"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84" w:history="1">
        <w:r w:rsidR="0006510B" w:rsidRPr="00CC349D">
          <w:rPr>
            <w:rStyle w:val="-"/>
            <w:rFonts w:cs="Tahoma"/>
            <w:noProof/>
            <w:lang w:val="el-GR"/>
          </w:rPr>
          <w:t>2.1</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Γενικές Πληροφορίες</w:t>
        </w:r>
        <w:r w:rsidR="0006510B">
          <w:rPr>
            <w:noProof/>
            <w:webHidden/>
          </w:rPr>
          <w:tab/>
        </w:r>
        <w:r w:rsidR="0006510B">
          <w:rPr>
            <w:noProof/>
            <w:webHidden/>
          </w:rPr>
          <w:fldChar w:fldCharType="begin"/>
        </w:r>
        <w:r w:rsidR="0006510B">
          <w:rPr>
            <w:noProof/>
            <w:webHidden/>
          </w:rPr>
          <w:instrText xml:space="preserve"> PAGEREF _Toc61271784 \h </w:instrText>
        </w:r>
        <w:r w:rsidR="0006510B">
          <w:rPr>
            <w:noProof/>
            <w:webHidden/>
          </w:rPr>
        </w:r>
        <w:r w:rsidR="0006510B">
          <w:rPr>
            <w:noProof/>
            <w:webHidden/>
          </w:rPr>
          <w:fldChar w:fldCharType="separate"/>
        </w:r>
        <w:r w:rsidR="00D4320D">
          <w:rPr>
            <w:noProof/>
            <w:webHidden/>
          </w:rPr>
          <w:t>16</w:t>
        </w:r>
        <w:r w:rsidR="0006510B">
          <w:rPr>
            <w:noProof/>
            <w:webHidden/>
          </w:rPr>
          <w:fldChar w:fldCharType="end"/>
        </w:r>
      </w:hyperlink>
    </w:p>
    <w:p w14:paraId="19C6B84E" w14:textId="68D1F33A"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85" w:history="1">
        <w:r w:rsidR="0006510B" w:rsidRPr="00CC349D">
          <w:rPr>
            <w:rStyle w:val="-"/>
            <w:rFonts w:cs="Tahoma"/>
            <w:noProof/>
            <w:lang w:val="el-GR"/>
          </w:rPr>
          <w:t>2.1.1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Έγγραφα της σύμβασης</w:t>
        </w:r>
        <w:r w:rsidR="0006510B">
          <w:rPr>
            <w:noProof/>
            <w:webHidden/>
          </w:rPr>
          <w:tab/>
        </w:r>
        <w:r w:rsidR="0006510B">
          <w:rPr>
            <w:noProof/>
            <w:webHidden/>
          </w:rPr>
          <w:fldChar w:fldCharType="begin"/>
        </w:r>
        <w:r w:rsidR="0006510B">
          <w:rPr>
            <w:noProof/>
            <w:webHidden/>
          </w:rPr>
          <w:instrText xml:space="preserve"> PAGEREF _Toc61271785 \h </w:instrText>
        </w:r>
        <w:r w:rsidR="0006510B">
          <w:rPr>
            <w:noProof/>
            <w:webHidden/>
          </w:rPr>
        </w:r>
        <w:r w:rsidR="0006510B">
          <w:rPr>
            <w:noProof/>
            <w:webHidden/>
          </w:rPr>
          <w:fldChar w:fldCharType="separate"/>
        </w:r>
        <w:r w:rsidR="00D4320D">
          <w:rPr>
            <w:noProof/>
            <w:webHidden/>
          </w:rPr>
          <w:t>16</w:t>
        </w:r>
        <w:r w:rsidR="0006510B">
          <w:rPr>
            <w:noProof/>
            <w:webHidden/>
          </w:rPr>
          <w:fldChar w:fldCharType="end"/>
        </w:r>
      </w:hyperlink>
    </w:p>
    <w:p w14:paraId="77995788" w14:textId="0CD7279B"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86" w:history="1">
        <w:r w:rsidR="0006510B" w:rsidRPr="00CC349D">
          <w:rPr>
            <w:rStyle w:val="-"/>
            <w:rFonts w:cs="Tahoma"/>
            <w:noProof/>
            <w:lang w:val="el-GR"/>
          </w:rPr>
          <w:t>2.1.2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Επικοινωνία – Πρόσβαση στα έγγραφα της Σύμβασης</w:t>
        </w:r>
        <w:r w:rsidR="0006510B">
          <w:rPr>
            <w:noProof/>
            <w:webHidden/>
          </w:rPr>
          <w:tab/>
        </w:r>
        <w:r w:rsidR="0006510B">
          <w:rPr>
            <w:noProof/>
            <w:webHidden/>
          </w:rPr>
          <w:fldChar w:fldCharType="begin"/>
        </w:r>
        <w:r w:rsidR="0006510B">
          <w:rPr>
            <w:noProof/>
            <w:webHidden/>
          </w:rPr>
          <w:instrText xml:space="preserve"> PAGEREF _Toc61271786 \h </w:instrText>
        </w:r>
        <w:r w:rsidR="0006510B">
          <w:rPr>
            <w:noProof/>
            <w:webHidden/>
          </w:rPr>
        </w:r>
        <w:r w:rsidR="0006510B">
          <w:rPr>
            <w:noProof/>
            <w:webHidden/>
          </w:rPr>
          <w:fldChar w:fldCharType="separate"/>
        </w:r>
        <w:r w:rsidR="00D4320D">
          <w:rPr>
            <w:noProof/>
            <w:webHidden/>
          </w:rPr>
          <w:t>16</w:t>
        </w:r>
        <w:r w:rsidR="0006510B">
          <w:rPr>
            <w:noProof/>
            <w:webHidden/>
          </w:rPr>
          <w:fldChar w:fldCharType="end"/>
        </w:r>
      </w:hyperlink>
    </w:p>
    <w:p w14:paraId="50BFFC62" w14:textId="2A8D5F8D"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87" w:history="1">
        <w:r w:rsidR="0006510B" w:rsidRPr="00CC349D">
          <w:rPr>
            <w:rStyle w:val="-"/>
            <w:rFonts w:cs="Tahoma"/>
            <w:noProof/>
            <w:lang w:val="el-GR"/>
          </w:rPr>
          <w:t>2.1.3</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Παροχή Διευκρινίσεων</w:t>
        </w:r>
        <w:r w:rsidR="0006510B">
          <w:rPr>
            <w:noProof/>
            <w:webHidden/>
          </w:rPr>
          <w:tab/>
        </w:r>
        <w:r w:rsidR="0006510B">
          <w:rPr>
            <w:noProof/>
            <w:webHidden/>
          </w:rPr>
          <w:fldChar w:fldCharType="begin"/>
        </w:r>
        <w:r w:rsidR="0006510B">
          <w:rPr>
            <w:noProof/>
            <w:webHidden/>
          </w:rPr>
          <w:instrText xml:space="preserve"> PAGEREF _Toc61271787 \h </w:instrText>
        </w:r>
        <w:r w:rsidR="0006510B">
          <w:rPr>
            <w:noProof/>
            <w:webHidden/>
          </w:rPr>
        </w:r>
        <w:r w:rsidR="0006510B">
          <w:rPr>
            <w:noProof/>
            <w:webHidden/>
          </w:rPr>
          <w:fldChar w:fldCharType="separate"/>
        </w:r>
        <w:r w:rsidR="00D4320D">
          <w:rPr>
            <w:noProof/>
            <w:webHidden/>
          </w:rPr>
          <w:t>16</w:t>
        </w:r>
        <w:r w:rsidR="0006510B">
          <w:rPr>
            <w:noProof/>
            <w:webHidden/>
          </w:rPr>
          <w:fldChar w:fldCharType="end"/>
        </w:r>
      </w:hyperlink>
    </w:p>
    <w:p w14:paraId="70421EBB" w14:textId="0CC511AE"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88" w:history="1">
        <w:r w:rsidR="0006510B" w:rsidRPr="00CC349D">
          <w:rPr>
            <w:rStyle w:val="-"/>
            <w:rFonts w:cs="Tahoma"/>
            <w:noProof/>
            <w:lang w:val="el-GR"/>
          </w:rPr>
          <w:t>2.1.4</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Γλώσσα</w:t>
        </w:r>
        <w:r w:rsidR="0006510B">
          <w:rPr>
            <w:noProof/>
            <w:webHidden/>
          </w:rPr>
          <w:tab/>
        </w:r>
        <w:r w:rsidR="0006510B">
          <w:rPr>
            <w:noProof/>
            <w:webHidden/>
          </w:rPr>
          <w:fldChar w:fldCharType="begin"/>
        </w:r>
        <w:r w:rsidR="0006510B">
          <w:rPr>
            <w:noProof/>
            <w:webHidden/>
          </w:rPr>
          <w:instrText xml:space="preserve"> PAGEREF _Toc61271788 \h </w:instrText>
        </w:r>
        <w:r w:rsidR="0006510B">
          <w:rPr>
            <w:noProof/>
            <w:webHidden/>
          </w:rPr>
        </w:r>
        <w:r w:rsidR="0006510B">
          <w:rPr>
            <w:noProof/>
            <w:webHidden/>
          </w:rPr>
          <w:fldChar w:fldCharType="separate"/>
        </w:r>
        <w:r w:rsidR="00D4320D">
          <w:rPr>
            <w:noProof/>
            <w:webHidden/>
          </w:rPr>
          <w:t>16</w:t>
        </w:r>
        <w:r w:rsidR="0006510B">
          <w:rPr>
            <w:noProof/>
            <w:webHidden/>
          </w:rPr>
          <w:fldChar w:fldCharType="end"/>
        </w:r>
      </w:hyperlink>
    </w:p>
    <w:p w14:paraId="33A1D1B0" w14:textId="2530B059"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89" w:history="1">
        <w:r w:rsidR="0006510B" w:rsidRPr="00CC349D">
          <w:rPr>
            <w:rStyle w:val="-"/>
            <w:rFonts w:cs="Tahoma"/>
            <w:noProof/>
            <w:lang w:val="el-GR"/>
          </w:rPr>
          <w:t>2.1.5</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Εγγυήσεις</w:t>
        </w:r>
        <w:r w:rsidR="0006510B">
          <w:rPr>
            <w:noProof/>
            <w:webHidden/>
          </w:rPr>
          <w:tab/>
        </w:r>
        <w:r w:rsidR="0006510B">
          <w:rPr>
            <w:noProof/>
            <w:webHidden/>
          </w:rPr>
          <w:fldChar w:fldCharType="begin"/>
        </w:r>
        <w:r w:rsidR="0006510B">
          <w:rPr>
            <w:noProof/>
            <w:webHidden/>
          </w:rPr>
          <w:instrText xml:space="preserve"> PAGEREF _Toc61271789 \h </w:instrText>
        </w:r>
        <w:r w:rsidR="0006510B">
          <w:rPr>
            <w:noProof/>
            <w:webHidden/>
          </w:rPr>
        </w:r>
        <w:r w:rsidR="0006510B">
          <w:rPr>
            <w:noProof/>
            <w:webHidden/>
          </w:rPr>
          <w:fldChar w:fldCharType="separate"/>
        </w:r>
        <w:r w:rsidR="00D4320D">
          <w:rPr>
            <w:noProof/>
            <w:webHidden/>
          </w:rPr>
          <w:t>17</w:t>
        </w:r>
        <w:r w:rsidR="0006510B">
          <w:rPr>
            <w:noProof/>
            <w:webHidden/>
          </w:rPr>
          <w:fldChar w:fldCharType="end"/>
        </w:r>
      </w:hyperlink>
    </w:p>
    <w:p w14:paraId="61F61A30" w14:textId="09B9D71B"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790" w:history="1">
        <w:r w:rsidR="0006510B" w:rsidRPr="00CC349D">
          <w:rPr>
            <w:rStyle w:val="-"/>
            <w:rFonts w:cs="Tahoma"/>
            <w:noProof/>
            <w:lang w:val="el-GR"/>
          </w:rPr>
          <w:t>2.2</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Δικαίωμα Συμμετοχής - Κριτήρια Ποιοτικής Επιλογής</w:t>
        </w:r>
        <w:r w:rsidR="0006510B">
          <w:rPr>
            <w:noProof/>
            <w:webHidden/>
          </w:rPr>
          <w:tab/>
        </w:r>
        <w:r w:rsidR="0006510B">
          <w:rPr>
            <w:noProof/>
            <w:webHidden/>
          </w:rPr>
          <w:fldChar w:fldCharType="begin"/>
        </w:r>
        <w:r w:rsidR="0006510B">
          <w:rPr>
            <w:noProof/>
            <w:webHidden/>
          </w:rPr>
          <w:instrText xml:space="preserve"> PAGEREF _Toc61271790 \h </w:instrText>
        </w:r>
        <w:r w:rsidR="0006510B">
          <w:rPr>
            <w:noProof/>
            <w:webHidden/>
          </w:rPr>
        </w:r>
        <w:r w:rsidR="0006510B">
          <w:rPr>
            <w:noProof/>
            <w:webHidden/>
          </w:rPr>
          <w:fldChar w:fldCharType="separate"/>
        </w:r>
        <w:r w:rsidR="00D4320D">
          <w:rPr>
            <w:noProof/>
            <w:webHidden/>
          </w:rPr>
          <w:t>18</w:t>
        </w:r>
        <w:r w:rsidR="0006510B">
          <w:rPr>
            <w:noProof/>
            <w:webHidden/>
          </w:rPr>
          <w:fldChar w:fldCharType="end"/>
        </w:r>
      </w:hyperlink>
    </w:p>
    <w:p w14:paraId="395787B1" w14:textId="52BD0294"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1" w:history="1">
        <w:r w:rsidR="0006510B" w:rsidRPr="00CC349D">
          <w:rPr>
            <w:rStyle w:val="-"/>
            <w:rFonts w:cs="Tahoma"/>
            <w:noProof/>
            <w:lang w:val="el-GR"/>
          </w:rPr>
          <w:t>2.2.1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Δικαιούμενοι συμμετοχής</w:t>
        </w:r>
        <w:r w:rsidR="0006510B">
          <w:rPr>
            <w:noProof/>
            <w:webHidden/>
          </w:rPr>
          <w:tab/>
        </w:r>
        <w:r w:rsidR="0006510B">
          <w:rPr>
            <w:noProof/>
            <w:webHidden/>
          </w:rPr>
          <w:fldChar w:fldCharType="begin"/>
        </w:r>
        <w:r w:rsidR="0006510B">
          <w:rPr>
            <w:noProof/>
            <w:webHidden/>
          </w:rPr>
          <w:instrText xml:space="preserve"> PAGEREF _Toc61271791 \h </w:instrText>
        </w:r>
        <w:r w:rsidR="0006510B">
          <w:rPr>
            <w:noProof/>
            <w:webHidden/>
          </w:rPr>
        </w:r>
        <w:r w:rsidR="0006510B">
          <w:rPr>
            <w:noProof/>
            <w:webHidden/>
          </w:rPr>
          <w:fldChar w:fldCharType="separate"/>
        </w:r>
        <w:r w:rsidR="00D4320D">
          <w:rPr>
            <w:noProof/>
            <w:webHidden/>
          </w:rPr>
          <w:t>18</w:t>
        </w:r>
        <w:r w:rsidR="0006510B">
          <w:rPr>
            <w:noProof/>
            <w:webHidden/>
          </w:rPr>
          <w:fldChar w:fldCharType="end"/>
        </w:r>
      </w:hyperlink>
    </w:p>
    <w:p w14:paraId="6DFD6C7C" w14:textId="25688C7D"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2" w:history="1">
        <w:r w:rsidR="0006510B" w:rsidRPr="00CC349D">
          <w:rPr>
            <w:rStyle w:val="-"/>
            <w:rFonts w:cs="Tahoma"/>
            <w:noProof/>
            <w:lang w:val="el-GR"/>
          </w:rPr>
          <w:t>2.2.2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Εγγύηση συμμετοχής</w:t>
        </w:r>
        <w:r w:rsidR="0006510B">
          <w:rPr>
            <w:noProof/>
            <w:webHidden/>
          </w:rPr>
          <w:tab/>
        </w:r>
        <w:r w:rsidR="0006510B">
          <w:rPr>
            <w:noProof/>
            <w:webHidden/>
          </w:rPr>
          <w:fldChar w:fldCharType="begin"/>
        </w:r>
        <w:r w:rsidR="0006510B">
          <w:rPr>
            <w:noProof/>
            <w:webHidden/>
          </w:rPr>
          <w:instrText xml:space="preserve"> PAGEREF _Toc61271792 \h </w:instrText>
        </w:r>
        <w:r w:rsidR="0006510B">
          <w:rPr>
            <w:noProof/>
            <w:webHidden/>
          </w:rPr>
        </w:r>
        <w:r w:rsidR="0006510B">
          <w:rPr>
            <w:noProof/>
            <w:webHidden/>
          </w:rPr>
          <w:fldChar w:fldCharType="separate"/>
        </w:r>
        <w:r w:rsidR="00D4320D">
          <w:rPr>
            <w:noProof/>
            <w:webHidden/>
          </w:rPr>
          <w:t>18</w:t>
        </w:r>
        <w:r w:rsidR="0006510B">
          <w:rPr>
            <w:noProof/>
            <w:webHidden/>
          </w:rPr>
          <w:fldChar w:fldCharType="end"/>
        </w:r>
      </w:hyperlink>
    </w:p>
    <w:p w14:paraId="2E37D36C" w14:textId="0D7FD09B"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3" w:history="1">
        <w:r w:rsidR="0006510B" w:rsidRPr="00CC349D">
          <w:rPr>
            <w:rStyle w:val="-"/>
            <w:rFonts w:cs="Tahoma"/>
            <w:noProof/>
            <w:lang w:val="el-GR"/>
          </w:rPr>
          <w:t>2.2.3</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Λόγοι αποκλεισμού</w:t>
        </w:r>
        <w:r w:rsidR="0006510B">
          <w:rPr>
            <w:noProof/>
            <w:webHidden/>
          </w:rPr>
          <w:tab/>
        </w:r>
        <w:r w:rsidR="0006510B">
          <w:rPr>
            <w:noProof/>
            <w:webHidden/>
          </w:rPr>
          <w:fldChar w:fldCharType="begin"/>
        </w:r>
        <w:r w:rsidR="0006510B">
          <w:rPr>
            <w:noProof/>
            <w:webHidden/>
          </w:rPr>
          <w:instrText xml:space="preserve"> PAGEREF _Toc61271793 \h </w:instrText>
        </w:r>
        <w:r w:rsidR="0006510B">
          <w:rPr>
            <w:noProof/>
            <w:webHidden/>
          </w:rPr>
        </w:r>
        <w:r w:rsidR="0006510B">
          <w:rPr>
            <w:noProof/>
            <w:webHidden/>
          </w:rPr>
          <w:fldChar w:fldCharType="separate"/>
        </w:r>
        <w:r w:rsidR="00D4320D">
          <w:rPr>
            <w:noProof/>
            <w:webHidden/>
          </w:rPr>
          <w:t>19</w:t>
        </w:r>
        <w:r w:rsidR="0006510B">
          <w:rPr>
            <w:noProof/>
            <w:webHidden/>
          </w:rPr>
          <w:fldChar w:fldCharType="end"/>
        </w:r>
      </w:hyperlink>
    </w:p>
    <w:p w14:paraId="2EB6B22C" w14:textId="6627A237" w:rsidR="0006510B" w:rsidRDefault="00605CCD">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61271794" w:history="1">
        <w:r w:rsidR="0006510B" w:rsidRPr="00CC349D">
          <w:rPr>
            <w:rStyle w:val="-"/>
            <w:rFonts w:cs="Tahoma"/>
            <w:noProof/>
            <w:lang w:val="el-GR"/>
          </w:rPr>
          <w:t>Κριτήρια Ποιοτικής Επιλογής &amp; αποδεικτά στοιχεία</w:t>
        </w:r>
        <w:r w:rsidR="0006510B">
          <w:rPr>
            <w:noProof/>
            <w:webHidden/>
          </w:rPr>
          <w:tab/>
        </w:r>
        <w:r w:rsidR="0006510B">
          <w:rPr>
            <w:noProof/>
            <w:webHidden/>
          </w:rPr>
          <w:fldChar w:fldCharType="begin"/>
        </w:r>
        <w:r w:rsidR="0006510B">
          <w:rPr>
            <w:noProof/>
            <w:webHidden/>
          </w:rPr>
          <w:instrText xml:space="preserve"> PAGEREF _Toc61271794 \h </w:instrText>
        </w:r>
        <w:r w:rsidR="0006510B">
          <w:rPr>
            <w:noProof/>
            <w:webHidden/>
          </w:rPr>
        </w:r>
        <w:r w:rsidR="0006510B">
          <w:rPr>
            <w:noProof/>
            <w:webHidden/>
          </w:rPr>
          <w:fldChar w:fldCharType="separate"/>
        </w:r>
        <w:r w:rsidR="00D4320D">
          <w:rPr>
            <w:noProof/>
            <w:webHidden/>
          </w:rPr>
          <w:t>23</w:t>
        </w:r>
        <w:r w:rsidR="0006510B">
          <w:rPr>
            <w:noProof/>
            <w:webHidden/>
          </w:rPr>
          <w:fldChar w:fldCharType="end"/>
        </w:r>
      </w:hyperlink>
    </w:p>
    <w:p w14:paraId="31DE16F4" w14:textId="00CD5424"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5" w:history="1">
        <w:r w:rsidR="0006510B" w:rsidRPr="00CC349D">
          <w:rPr>
            <w:rStyle w:val="-"/>
            <w:rFonts w:cs="Tahoma"/>
            <w:noProof/>
            <w:lang w:val="el-GR"/>
          </w:rPr>
          <w:t>2.2.4</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Καταλληλόλητα άσκησης επαγγελματικής δραστηριότητας</w:t>
        </w:r>
        <w:r w:rsidR="0006510B">
          <w:rPr>
            <w:noProof/>
            <w:webHidden/>
          </w:rPr>
          <w:tab/>
        </w:r>
        <w:r w:rsidR="0006510B">
          <w:rPr>
            <w:noProof/>
            <w:webHidden/>
          </w:rPr>
          <w:fldChar w:fldCharType="begin"/>
        </w:r>
        <w:r w:rsidR="0006510B">
          <w:rPr>
            <w:noProof/>
            <w:webHidden/>
          </w:rPr>
          <w:instrText xml:space="preserve"> PAGEREF _Toc61271795 \h </w:instrText>
        </w:r>
        <w:r w:rsidR="0006510B">
          <w:rPr>
            <w:noProof/>
            <w:webHidden/>
          </w:rPr>
        </w:r>
        <w:r w:rsidR="0006510B">
          <w:rPr>
            <w:noProof/>
            <w:webHidden/>
          </w:rPr>
          <w:fldChar w:fldCharType="separate"/>
        </w:r>
        <w:r w:rsidR="00D4320D">
          <w:rPr>
            <w:noProof/>
            <w:webHidden/>
          </w:rPr>
          <w:t>23</w:t>
        </w:r>
        <w:r w:rsidR="0006510B">
          <w:rPr>
            <w:noProof/>
            <w:webHidden/>
          </w:rPr>
          <w:fldChar w:fldCharType="end"/>
        </w:r>
      </w:hyperlink>
    </w:p>
    <w:p w14:paraId="302367BB" w14:textId="4453D1A9"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6" w:history="1">
        <w:r w:rsidR="0006510B" w:rsidRPr="00CC349D">
          <w:rPr>
            <w:rStyle w:val="-"/>
            <w:rFonts w:cs="Tahoma"/>
            <w:noProof/>
            <w:lang w:val="el-GR"/>
          </w:rPr>
          <w:t>2.2.5</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Οικονομική και χρηματοοικονομική επάρκεια</w:t>
        </w:r>
        <w:r w:rsidR="0006510B">
          <w:rPr>
            <w:noProof/>
            <w:webHidden/>
          </w:rPr>
          <w:tab/>
        </w:r>
        <w:r w:rsidR="0006510B">
          <w:rPr>
            <w:noProof/>
            <w:webHidden/>
          </w:rPr>
          <w:fldChar w:fldCharType="begin"/>
        </w:r>
        <w:r w:rsidR="0006510B">
          <w:rPr>
            <w:noProof/>
            <w:webHidden/>
          </w:rPr>
          <w:instrText xml:space="preserve"> PAGEREF _Toc61271796 \h </w:instrText>
        </w:r>
        <w:r w:rsidR="0006510B">
          <w:rPr>
            <w:noProof/>
            <w:webHidden/>
          </w:rPr>
        </w:r>
        <w:r w:rsidR="0006510B">
          <w:rPr>
            <w:noProof/>
            <w:webHidden/>
          </w:rPr>
          <w:fldChar w:fldCharType="separate"/>
        </w:r>
        <w:r w:rsidR="00D4320D">
          <w:rPr>
            <w:noProof/>
            <w:webHidden/>
          </w:rPr>
          <w:t>23</w:t>
        </w:r>
        <w:r w:rsidR="0006510B">
          <w:rPr>
            <w:noProof/>
            <w:webHidden/>
          </w:rPr>
          <w:fldChar w:fldCharType="end"/>
        </w:r>
      </w:hyperlink>
    </w:p>
    <w:p w14:paraId="594F49A6" w14:textId="47B869CA"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7" w:history="1">
        <w:r w:rsidR="0006510B" w:rsidRPr="00CC349D">
          <w:rPr>
            <w:rStyle w:val="-"/>
            <w:rFonts w:cs="Tahoma"/>
            <w:noProof/>
            <w:lang w:val="el-GR"/>
          </w:rPr>
          <w:t>2.2.6</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Τεχνική και επαγγελματική ικανότητα</w:t>
        </w:r>
        <w:r w:rsidR="0006510B">
          <w:rPr>
            <w:noProof/>
            <w:webHidden/>
          </w:rPr>
          <w:tab/>
        </w:r>
        <w:r w:rsidR="0006510B">
          <w:rPr>
            <w:noProof/>
            <w:webHidden/>
          </w:rPr>
          <w:fldChar w:fldCharType="begin"/>
        </w:r>
        <w:r w:rsidR="0006510B">
          <w:rPr>
            <w:noProof/>
            <w:webHidden/>
          </w:rPr>
          <w:instrText xml:space="preserve"> PAGEREF _Toc61271797 \h </w:instrText>
        </w:r>
        <w:r w:rsidR="0006510B">
          <w:rPr>
            <w:noProof/>
            <w:webHidden/>
          </w:rPr>
        </w:r>
        <w:r w:rsidR="0006510B">
          <w:rPr>
            <w:noProof/>
            <w:webHidden/>
          </w:rPr>
          <w:fldChar w:fldCharType="separate"/>
        </w:r>
        <w:r w:rsidR="00D4320D">
          <w:rPr>
            <w:noProof/>
            <w:webHidden/>
          </w:rPr>
          <w:t>23</w:t>
        </w:r>
        <w:r w:rsidR="0006510B">
          <w:rPr>
            <w:noProof/>
            <w:webHidden/>
          </w:rPr>
          <w:fldChar w:fldCharType="end"/>
        </w:r>
      </w:hyperlink>
    </w:p>
    <w:p w14:paraId="51C9418A" w14:textId="47CA5C8F"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8" w:history="1">
        <w:r w:rsidR="0006510B" w:rsidRPr="00CC349D">
          <w:rPr>
            <w:rStyle w:val="-"/>
            <w:rFonts w:cs="Tahoma"/>
            <w:noProof/>
            <w:lang w:val="el-GR"/>
          </w:rPr>
          <w:t>2.2.7</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Πρότυπα διασφάλισης ποιότητας</w:t>
        </w:r>
        <w:r w:rsidR="0006510B">
          <w:rPr>
            <w:noProof/>
            <w:webHidden/>
          </w:rPr>
          <w:tab/>
        </w:r>
        <w:r w:rsidR="0006510B">
          <w:rPr>
            <w:noProof/>
            <w:webHidden/>
          </w:rPr>
          <w:fldChar w:fldCharType="begin"/>
        </w:r>
        <w:r w:rsidR="0006510B">
          <w:rPr>
            <w:noProof/>
            <w:webHidden/>
          </w:rPr>
          <w:instrText xml:space="preserve"> PAGEREF _Toc61271798 \h </w:instrText>
        </w:r>
        <w:r w:rsidR="0006510B">
          <w:rPr>
            <w:noProof/>
            <w:webHidden/>
          </w:rPr>
        </w:r>
        <w:r w:rsidR="0006510B">
          <w:rPr>
            <w:noProof/>
            <w:webHidden/>
          </w:rPr>
          <w:fldChar w:fldCharType="separate"/>
        </w:r>
        <w:r w:rsidR="00D4320D">
          <w:rPr>
            <w:noProof/>
            <w:webHidden/>
          </w:rPr>
          <w:t>25</w:t>
        </w:r>
        <w:r w:rsidR="0006510B">
          <w:rPr>
            <w:noProof/>
            <w:webHidden/>
          </w:rPr>
          <w:fldChar w:fldCharType="end"/>
        </w:r>
      </w:hyperlink>
    </w:p>
    <w:p w14:paraId="30E43BFA" w14:textId="62C31D1E"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799" w:history="1">
        <w:r w:rsidR="0006510B" w:rsidRPr="00CC349D">
          <w:rPr>
            <w:rStyle w:val="-"/>
            <w:rFonts w:cs="Tahoma"/>
            <w:noProof/>
            <w:lang w:val="el-GR"/>
          </w:rPr>
          <w:t>2.2.8</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Στήριξη στην ικανότητα τρίτων</w:t>
        </w:r>
        <w:r w:rsidR="0006510B">
          <w:rPr>
            <w:noProof/>
            <w:webHidden/>
          </w:rPr>
          <w:tab/>
        </w:r>
        <w:r w:rsidR="0006510B">
          <w:rPr>
            <w:noProof/>
            <w:webHidden/>
          </w:rPr>
          <w:fldChar w:fldCharType="begin"/>
        </w:r>
        <w:r w:rsidR="0006510B">
          <w:rPr>
            <w:noProof/>
            <w:webHidden/>
          </w:rPr>
          <w:instrText xml:space="preserve"> PAGEREF _Toc61271799 \h </w:instrText>
        </w:r>
        <w:r w:rsidR="0006510B">
          <w:rPr>
            <w:noProof/>
            <w:webHidden/>
          </w:rPr>
        </w:r>
        <w:r w:rsidR="0006510B">
          <w:rPr>
            <w:noProof/>
            <w:webHidden/>
          </w:rPr>
          <w:fldChar w:fldCharType="separate"/>
        </w:r>
        <w:r w:rsidR="00D4320D">
          <w:rPr>
            <w:noProof/>
            <w:webHidden/>
          </w:rPr>
          <w:t>25</w:t>
        </w:r>
        <w:r w:rsidR="0006510B">
          <w:rPr>
            <w:noProof/>
            <w:webHidden/>
          </w:rPr>
          <w:fldChar w:fldCharType="end"/>
        </w:r>
      </w:hyperlink>
    </w:p>
    <w:p w14:paraId="3EDDAE6D" w14:textId="2FBF615C"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00" w:history="1">
        <w:r w:rsidR="0006510B" w:rsidRPr="00CC349D">
          <w:rPr>
            <w:rStyle w:val="-"/>
            <w:rFonts w:cs="Tahoma"/>
            <w:noProof/>
            <w:lang w:val="el-GR"/>
          </w:rPr>
          <w:t>2.2.9</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Κανόνες απόδειξης ποιοτικής επιλογής</w:t>
        </w:r>
        <w:r w:rsidR="0006510B">
          <w:rPr>
            <w:noProof/>
            <w:webHidden/>
          </w:rPr>
          <w:tab/>
        </w:r>
        <w:r w:rsidR="0006510B">
          <w:rPr>
            <w:noProof/>
            <w:webHidden/>
          </w:rPr>
          <w:fldChar w:fldCharType="begin"/>
        </w:r>
        <w:r w:rsidR="0006510B">
          <w:rPr>
            <w:noProof/>
            <w:webHidden/>
          </w:rPr>
          <w:instrText xml:space="preserve"> PAGEREF _Toc61271800 \h </w:instrText>
        </w:r>
        <w:r w:rsidR="0006510B">
          <w:rPr>
            <w:noProof/>
            <w:webHidden/>
          </w:rPr>
        </w:r>
        <w:r w:rsidR="0006510B">
          <w:rPr>
            <w:noProof/>
            <w:webHidden/>
          </w:rPr>
          <w:fldChar w:fldCharType="separate"/>
        </w:r>
        <w:r w:rsidR="00D4320D">
          <w:rPr>
            <w:noProof/>
            <w:webHidden/>
          </w:rPr>
          <w:t>26</w:t>
        </w:r>
        <w:r w:rsidR="0006510B">
          <w:rPr>
            <w:noProof/>
            <w:webHidden/>
          </w:rPr>
          <w:fldChar w:fldCharType="end"/>
        </w:r>
      </w:hyperlink>
    </w:p>
    <w:p w14:paraId="597965CF" w14:textId="400268C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01" w:history="1">
        <w:r w:rsidR="0006510B" w:rsidRPr="00CC349D">
          <w:rPr>
            <w:rStyle w:val="-"/>
            <w:rFonts w:cs="Tahoma"/>
            <w:noProof/>
            <w:lang w:val="el-GR"/>
          </w:rPr>
          <w:t>2.2.9.1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Προκαταρκτική απόδειξη κατά την υποβολή προσφορών</w:t>
        </w:r>
        <w:r w:rsidR="0006510B">
          <w:rPr>
            <w:noProof/>
            <w:webHidden/>
          </w:rPr>
          <w:tab/>
        </w:r>
        <w:r w:rsidR="0006510B">
          <w:rPr>
            <w:noProof/>
            <w:webHidden/>
          </w:rPr>
          <w:fldChar w:fldCharType="begin"/>
        </w:r>
        <w:r w:rsidR="0006510B">
          <w:rPr>
            <w:noProof/>
            <w:webHidden/>
          </w:rPr>
          <w:instrText xml:space="preserve"> PAGEREF _Toc61271801 \h </w:instrText>
        </w:r>
        <w:r w:rsidR="0006510B">
          <w:rPr>
            <w:noProof/>
            <w:webHidden/>
          </w:rPr>
        </w:r>
        <w:r w:rsidR="0006510B">
          <w:rPr>
            <w:noProof/>
            <w:webHidden/>
          </w:rPr>
          <w:fldChar w:fldCharType="separate"/>
        </w:r>
        <w:r w:rsidR="00D4320D">
          <w:rPr>
            <w:noProof/>
            <w:webHidden/>
          </w:rPr>
          <w:t>26</w:t>
        </w:r>
        <w:r w:rsidR="0006510B">
          <w:rPr>
            <w:noProof/>
            <w:webHidden/>
          </w:rPr>
          <w:fldChar w:fldCharType="end"/>
        </w:r>
      </w:hyperlink>
    </w:p>
    <w:p w14:paraId="2143AAB7" w14:textId="1C914A00"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02" w:history="1">
        <w:r w:rsidR="0006510B" w:rsidRPr="00CC349D">
          <w:rPr>
            <w:rStyle w:val="-"/>
            <w:rFonts w:cs="Tahoma"/>
            <w:noProof/>
            <w:lang w:val="el-GR"/>
          </w:rPr>
          <w:t>2.2.9.2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Αποδεικτικά μέσα - Δικαιολογητικά προσωρινού αναδόχου</w:t>
        </w:r>
        <w:r w:rsidR="0006510B">
          <w:rPr>
            <w:noProof/>
            <w:webHidden/>
          </w:rPr>
          <w:tab/>
        </w:r>
        <w:r w:rsidR="0006510B">
          <w:rPr>
            <w:noProof/>
            <w:webHidden/>
          </w:rPr>
          <w:fldChar w:fldCharType="begin"/>
        </w:r>
        <w:r w:rsidR="0006510B">
          <w:rPr>
            <w:noProof/>
            <w:webHidden/>
          </w:rPr>
          <w:instrText xml:space="preserve"> PAGEREF _Toc61271802 \h </w:instrText>
        </w:r>
        <w:r w:rsidR="0006510B">
          <w:rPr>
            <w:noProof/>
            <w:webHidden/>
          </w:rPr>
        </w:r>
        <w:r w:rsidR="0006510B">
          <w:rPr>
            <w:noProof/>
            <w:webHidden/>
          </w:rPr>
          <w:fldChar w:fldCharType="separate"/>
        </w:r>
        <w:r w:rsidR="00D4320D">
          <w:rPr>
            <w:noProof/>
            <w:webHidden/>
          </w:rPr>
          <w:t>27</w:t>
        </w:r>
        <w:r w:rsidR="0006510B">
          <w:rPr>
            <w:noProof/>
            <w:webHidden/>
          </w:rPr>
          <w:fldChar w:fldCharType="end"/>
        </w:r>
      </w:hyperlink>
    </w:p>
    <w:p w14:paraId="3BF8F344" w14:textId="1E88E6B3"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03" w:history="1">
        <w:r w:rsidR="0006510B" w:rsidRPr="00CC349D">
          <w:rPr>
            <w:rStyle w:val="-"/>
            <w:rFonts w:cs="Tahoma"/>
            <w:noProof/>
            <w:lang w:val="el-GR"/>
          </w:rPr>
          <w:t>2.3</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Κριτήρια Ανάθεσης</w:t>
        </w:r>
        <w:r w:rsidR="0006510B">
          <w:rPr>
            <w:noProof/>
            <w:webHidden/>
          </w:rPr>
          <w:tab/>
        </w:r>
        <w:r w:rsidR="0006510B">
          <w:rPr>
            <w:noProof/>
            <w:webHidden/>
          </w:rPr>
          <w:fldChar w:fldCharType="begin"/>
        </w:r>
        <w:r w:rsidR="0006510B">
          <w:rPr>
            <w:noProof/>
            <w:webHidden/>
          </w:rPr>
          <w:instrText xml:space="preserve"> PAGEREF _Toc61271803 \h </w:instrText>
        </w:r>
        <w:r w:rsidR="0006510B">
          <w:rPr>
            <w:noProof/>
            <w:webHidden/>
          </w:rPr>
        </w:r>
        <w:r w:rsidR="0006510B">
          <w:rPr>
            <w:noProof/>
            <w:webHidden/>
          </w:rPr>
          <w:fldChar w:fldCharType="separate"/>
        </w:r>
        <w:r w:rsidR="00D4320D">
          <w:rPr>
            <w:noProof/>
            <w:webHidden/>
          </w:rPr>
          <w:t>35</w:t>
        </w:r>
        <w:r w:rsidR="0006510B">
          <w:rPr>
            <w:noProof/>
            <w:webHidden/>
          </w:rPr>
          <w:fldChar w:fldCharType="end"/>
        </w:r>
      </w:hyperlink>
    </w:p>
    <w:p w14:paraId="589947CD" w14:textId="2BE95D48"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04" w:history="1">
        <w:r w:rsidR="0006510B" w:rsidRPr="00CC349D">
          <w:rPr>
            <w:rStyle w:val="-"/>
            <w:rFonts w:cs="Tahoma"/>
            <w:noProof/>
            <w:lang w:val="el-GR"/>
          </w:rPr>
          <w:t>2.3.1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Κριτήριο ανάθεσης</w:t>
        </w:r>
        <w:r w:rsidR="0006510B">
          <w:rPr>
            <w:noProof/>
            <w:webHidden/>
          </w:rPr>
          <w:tab/>
        </w:r>
        <w:r w:rsidR="0006510B">
          <w:rPr>
            <w:noProof/>
            <w:webHidden/>
          </w:rPr>
          <w:fldChar w:fldCharType="begin"/>
        </w:r>
        <w:r w:rsidR="0006510B">
          <w:rPr>
            <w:noProof/>
            <w:webHidden/>
          </w:rPr>
          <w:instrText xml:space="preserve"> PAGEREF _Toc61271804 \h </w:instrText>
        </w:r>
        <w:r w:rsidR="0006510B">
          <w:rPr>
            <w:noProof/>
            <w:webHidden/>
          </w:rPr>
        </w:r>
        <w:r w:rsidR="0006510B">
          <w:rPr>
            <w:noProof/>
            <w:webHidden/>
          </w:rPr>
          <w:fldChar w:fldCharType="separate"/>
        </w:r>
        <w:r w:rsidR="00D4320D">
          <w:rPr>
            <w:noProof/>
            <w:webHidden/>
          </w:rPr>
          <w:t>35</w:t>
        </w:r>
        <w:r w:rsidR="0006510B">
          <w:rPr>
            <w:noProof/>
            <w:webHidden/>
          </w:rPr>
          <w:fldChar w:fldCharType="end"/>
        </w:r>
      </w:hyperlink>
    </w:p>
    <w:p w14:paraId="0B6463FC" w14:textId="06835194"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05" w:history="1">
        <w:r w:rsidR="0006510B" w:rsidRPr="00CC349D">
          <w:rPr>
            <w:rStyle w:val="-"/>
            <w:rFonts w:cs="Tahoma"/>
            <w:noProof/>
            <w:lang w:val="el-GR"/>
          </w:rPr>
          <w:t>2.3.2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Βαθμολόγηση και κατάταξη προσφορών</w:t>
        </w:r>
        <w:r w:rsidR="0006510B">
          <w:rPr>
            <w:noProof/>
            <w:webHidden/>
          </w:rPr>
          <w:tab/>
        </w:r>
        <w:r w:rsidR="0006510B">
          <w:rPr>
            <w:noProof/>
            <w:webHidden/>
          </w:rPr>
          <w:fldChar w:fldCharType="begin"/>
        </w:r>
        <w:r w:rsidR="0006510B">
          <w:rPr>
            <w:noProof/>
            <w:webHidden/>
          </w:rPr>
          <w:instrText xml:space="preserve"> PAGEREF _Toc61271805 \h </w:instrText>
        </w:r>
        <w:r w:rsidR="0006510B">
          <w:rPr>
            <w:noProof/>
            <w:webHidden/>
          </w:rPr>
        </w:r>
        <w:r w:rsidR="0006510B">
          <w:rPr>
            <w:noProof/>
            <w:webHidden/>
          </w:rPr>
          <w:fldChar w:fldCharType="separate"/>
        </w:r>
        <w:r w:rsidR="00D4320D">
          <w:rPr>
            <w:noProof/>
            <w:webHidden/>
          </w:rPr>
          <w:t>39</w:t>
        </w:r>
        <w:r w:rsidR="0006510B">
          <w:rPr>
            <w:noProof/>
            <w:webHidden/>
          </w:rPr>
          <w:fldChar w:fldCharType="end"/>
        </w:r>
      </w:hyperlink>
    </w:p>
    <w:p w14:paraId="255C6C3A" w14:textId="152D6814"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06" w:history="1">
        <w:r w:rsidR="0006510B" w:rsidRPr="00CC349D">
          <w:rPr>
            <w:rStyle w:val="-"/>
            <w:rFonts w:cs="Tahoma"/>
            <w:noProof/>
            <w:lang w:val="el-GR"/>
          </w:rPr>
          <w:t>2.3.2.1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Βαθμολόγηση Τεχνικών Προσφορών</w:t>
        </w:r>
        <w:r w:rsidR="0006510B">
          <w:rPr>
            <w:noProof/>
            <w:webHidden/>
          </w:rPr>
          <w:tab/>
        </w:r>
        <w:r w:rsidR="0006510B">
          <w:rPr>
            <w:noProof/>
            <w:webHidden/>
          </w:rPr>
          <w:fldChar w:fldCharType="begin"/>
        </w:r>
        <w:r w:rsidR="0006510B">
          <w:rPr>
            <w:noProof/>
            <w:webHidden/>
          </w:rPr>
          <w:instrText xml:space="preserve"> PAGEREF _Toc61271806 \h </w:instrText>
        </w:r>
        <w:r w:rsidR="0006510B">
          <w:rPr>
            <w:noProof/>
            <w:webHidden/>
          </w:rPr>
        </w:r>
        <w:r w:rsidR="0006510B">
          <w:rPr>
            <w:noProof/>
            <w:webHidden/>
          </w:rPr>
          <w:fldChar w:fldCharType="separate"/>
        </w:r>
        <w:r w:rsidR="00D4320D">
          <w:rPr>
            <w:noProof/>
            <w:webHidden/>
          </w:rPr>
          <w:t>39</w:t>
        </w:r>
        <w:r w:rsidR="0006510B">
          <w:rPr>
            <w:noProof/>
            <w:webHidden/>
          </w:rPr>
          <w:fldChar w:fldCharType="end"/>
        </w:r>
      </w:hyperlink>
    </w:p>
    <w:p w14:paraId="65B0B0F4" w14:textId="7A705D19"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07" w:history="1">
        <w:r w:rsidR="0006510B" w:rsidRPr="00CC349D">
          <w:rPr>
            <w:rStyle w:val="-"/>
            <w:rFonts w:cs="Tahoma"/>
            <w:noProof/>
            <w:lang w:val="el-GR"/>
          </w:rPr>
          <w:t>2.3.2.2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Κατάταξη προσφορών</w:t>
        </w:r>
        <w:r w:rsidR="0006510B">
          <w:rPr>
            <w:noProof/>
            <w:webHidden/>
          </w:rPr>
          <w:tab/>
        </w:r>
        <w:r w:rsidR="0006510B">
          <w:rPr>
            <w:noProof/>
            <w:webHidden/>
          </w:rPr>
          <w:fldChar w:fldCharType="begin"/>
        </w:r>
        <w:r w:rsidR="0006510B">
          <w:rPr>
            <w:noProof/>
            <w:webHidden/>
          </w:rPr>
          <w:instrText xml:space="preserve"> PAGEREF _Toc61271807 \h </w:instrText>
        </w:r>
        <w:r w:rsidR="0006510B">
          <w:rPr>
            <w:noProof/>
            <w:webHidden/>
          </w:rPr>
        </w:r>
        <w:r w:rsidR="0006510B">
          <w:rPr>
            <w:noProof/>
            <w:webHidden/>
          </w:rPr>
          <w:fldChar w:fldCharType="separate"/>
        </w:r>
        <w:r w:rsidR="00D4320D">
          <w:rPr>
            <w:noProof/>
            <w:webHidden/>
          </w:rPr>
          <w:t>39</w:t>
        </w:r>
        <w:r w:rsidR="0006510B">
          <w:rPr>
            <w:noProof/>
            <w:webHidden/>
          </w:rPr>
          <w:fldChar w:fldCharType="end"/>
        </w:r>
      </w:hyperlink>
    </w:p>
    <w:p w14:paraId="46817035" w14:textId="5176A5AC"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08" w:history="1">
        <w:r w:rsidR="0006510B" w:rsidRPr="00CC349D">
          <w:rPr>
            <w:rStyle w:val="-"/>
            <w:rFonts w:cs="Tahoma"/>
            <w:noProof/>
            <w:lang w:val="el-GR"/>
          </w:rPr>
          <w:t>2.3.2.3</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Διαμόρφωση συγκριτικού κόστους Προσφοράς</w:t>
        </w:r>
        <w:r w:rsidR="0006510B">
          <w:rPr>
            <w:noProof/>
            <w:webHidden/>
          </w:rPr>
          <w:tab/>
        </w:r>
        <w:r w:rsidR="0006510B">
          <w:rPr>
            <w:noProof/>
            <w:webHidden/>
          </w:rPr>
          <w:fldChar w:fldCharType="begin"/>
        </w:r>
        <w:r w:rsidR="0006510B">
          <w:rPr>
            <w:noProof/>
            <w:webHidden/>
          </w:rPr>
          <w:instrText xml:space="preserve"> PAGEREF _Toc61271808 \h </w:instrText>
        </w:r>
        <w:r w:rsidR="0006510B">
          <w:rPr>
            <w:noProof/>
            <w:webHidden/>
          </w:rPr>
        </w:r>
        <w:r w:rsidR="0006510B">
          <w:rPr>
            <w:noProof/>
            <w:webHidden/>
          </w:rPr>
          <w:fldChar w:fldCharType="separate"/>
        </w:r>
        <w:r w:rsidR="00D4320D">
          <w:rPr>
            <w:noProof/>
            <w:webHidden/>
          </w:rPr>
          <w:t>40</w:t>
        </w:r>
        <w:r w:rsidR="0006510B">
          <w:rPr>
            <w:noProof/>
            <w:webHidden/>
          </w:rPr>
          <w:fldChar w:fldCharType="end"/>
        </w:r>
      </w:hyperlink>
    </w:p>
    <w:p w14:paraId="6EBA8CD9" w14:textId="2162C8BE"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09" w:history="1">
        <w:r w:rsidR="0006510B" w:rsidRPr="00CC349D">
          <w:rPr>
            <w:rStyle w:val="-"/>
            <w:rFonts w:cs="Tahoma"/>
            <w:noProof/>
            <w:lang w:val="el-GR"/>
          </w:rPr>
          <w:t>2.4</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Κατάρτιση - Περιεχόμενο Προσφορών</w:t>
        </w:r>
        <w:r w:rsidR="0006510B">
          <w:rPr>
            <w:noProof/>
            <w:webHidden/>
          </w:rPr>
          <w:tab/>
        </w:r>
        <w:r w:rsidR="0006510B">
          <w:rPr>
            <w:noProof/>
            <w:webHidden/>
          </w:rPr>
          <w:fldChar w:fldCharType="begin"/>
        </w:r>
        <w:r w:rsidR="0006510B">
          <w:rPr>
            <w:noProof/>
            <w:webHidden/>
          </w:rPr>
          <w:instrText xml:space="preserve"> PAGEREF _Toc61271809 \h </w:instrText>
        </w:r>
        <w:r w:rsidR="0006510B">
          <w:rPr>
            <w:noProof/>
            <w:webHidden/>
          </w:rPr>
        </w:r>
        <w:r w:rsidR="0006510B">
          <w:rPr>
            <w:noProof/>
            <w:webHidden/>
          </w:rPr>
          <w:fldChar w:fldCharType="separate"/>
        </w:r>
        <w:r w:rsidR="00D4320D">
          <w:rPr>
            <w:noProof/>
            <w:webHidden/>
          </w:rPr>
          <w:t>40</w:t>
        </w:r>
        <w:r w:rsidR="0006510B">
          <w:rPr>
            <w:noProof/>
            <w:webHidden/>
          </w:rPr>
          <w:fldChar w:fldCharType="end"/>
        </w:r>
      </w:hyperlink>
    </w:p>
    <w:p w14:paraId="05BA5ABF" w14:textId="47F97DC5"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0" w:history="1">
        <w:r w:rsidR="0006510B" w:rsidRPr="00CC349D">
          <w:rPr>
            <w:rStyle w:val="-"/>
            <w:rFonts w:cs="Tahoma"/>
            <w:noProof/>
            <w:lang w:val="el-GR"/>
          </w:rPr>
          <w:t>2.4.1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Γενικοί όροι υποβολής προσφορών</w:t>
        </w:r>
        <w:r w:rsidR="0006510B">
          <w:rPr>
            <w:noProof/>
            <w:webHidden/>
          </w:rPr>
          <w:tab/>
        </w:r>
        <w:r w:rsidR="0006510B">
          <w:rPr>
            <w:noProof/>
            <w:webHidden/>
          </w:rPr>
          <w:fldChar w:fldCharType="begin"/>
        </w:r>
        <w:r w:rsidR="0006510B">
          <w:rPr>
            <w:noProof/>
            <w:webHidden/>
          </w:rPr>
          <w:instrText xml:space="preserve"> PAGEREF _Toc61271810 \h </w:instrText>
        </w:r>
        <w:r w:rsidR="0006510B">
          <w:rPr>
            <w:noProof/>
            <w:webHidden/>
          </w:rPr>
        </w:r>
        <w:r w:rsidR="0006510B">
          <w:rPr>
            <w:noProof/>
            <w:webHidden/>
          </w:rPr>
          <w:fldChar w:fldCharType="separate"/>
        </w:r>
        <w:r w:rsidR="00D4320D">
          <w:rPr>
            <w:noProof/>
            <w:webHidden/>
          </w:rPr>
          <w:t>40</w:t>
        </w:r>
        <w:r w:rsidR="0006510B">
          <w:rPr>
            <w:noProof/>
            <w:webHidden/>
          </w:rPr>
          <w:fldChar w:fldCharType="end"/>
        </w:r>
      </w:hyperlink>
    </w:p>
    <w:p w14:paraId="5937F2E1" w14:textId="502A9739"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1" w:history="1">
        <w:r w:rsidR="0006510B" w:rsidRPr="00CC349D">
          <w:rPr>
            <w:rStyle w:val="-"/>
            <w:rFonts w:cs="Tahoma"/>
            <w:noProof/>
            <w:lang w:val="el-GR"/>
          </w:rPr>
          <w:t>2.4.2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Χρόνος και Τρόπος υποβολής προσφορών</w:t>
        </w:r>
        <w:r w:rsidR="0006510B">
          <w:rPr>
            <w:noProof/>
            <w:webHidden/>
          </w:rPr>
          <w:tab/>
        </w:r>
        <w:r w:rsidR="0006510B">
          <w:rPr>
            <w:noProof/>
            <w:webHidden/>
          </w:rPr>
          <w:fldChar w:fldCharType="begin"/>
        </w:r>
        <w:r w:rsidR="0006510B">
          <w:rPr>
            <w:noProof/>
            <w:webHidden/>
          </w:rPr>
          <w:instrText xml:space="preserve"> PAGEREF _Toc61271811 \h </w:instrText>
        </w:r>
        <w:r w:rsidR="0006510B">
          <w:rPr>
            <w:noProof/>
            <w:webHidden/>
          </w:rPr>
        </w:r>
        <w:r w:rsidR="0006510B">
          <w:rPr>
            <w:noProof/>
            <w:webHidden/>
          </w:rPr>
          <w:fldChar w:fldCharType="separate"/>
        </w:r>
        <w:r w:rsidR="00D4320D">
          <w:rPr>
            <w:noProof/>
            <w:webHidden/>
          </w:rPr>
          <w:t>40</w:t>
        </w:r>
        <w:r w:rsidR="0006510B">
          <w:rPr>
            <w:noProof/>
            <w:webHidden/>
          </w:rPr>
          <w:fldChar w:fldCharType="end"/>
        </w:r>
      </w:hyperlink>
    </w:p>
    <w:p w14:paraId="526D82FF" w14:textId="28307430"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2" w:history="1">
        <w:r w:rsidR="0006510B" w:rsidRPr="00CC349D">
          <w:rPr>
            <w:rStyle w:val="-"/>
            <w:rFonts w:cs="Tahoma"/>
            <w:iCs/>
            <w:noProof/>
            <w:lang w:val="el-GR"/>
          </w:rPr>
          <w:t>2.4.3</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Περιεχόμενα Φακέλου «Δικαιολογητικά Συμμετοχής - Τεχνική Προσφορά»</w:t>
        </w:r>
        <w:r w:rsidR="0006510B">
          <w:rPr>
            <w:noProof/>
            <w:webHidden/>
          </w:rPr>
          <w:tab/>
        </w:r>
        <w:r w:rsidR="0006510B">
          <w:rPr>
            <w:noProof/>
            <w:webHidden/>
          </w:rPr>
          <w:fldChar w:fldCharType="begin"/>
        </w:r>
        <w:r w:rsidR="0006510B">
          <w:rPr>
            <w:noProof/>
            <w:webHidden/>
          </w:rPr>
          <w:instrText xml:space="preserve"> PAGEREF _Toc61271812 \h </w:instrText>
        </w:r>
        <w:r w:rsidR="0006510B">
          <w:rPr>
            <w:noProof/>
            <w:webHidden/>
          </w:rPr>
        </w:r>
        <w:r w:rsidR="0006510B">
          <w:rPr>
            <w:noProof/>
            <w:webHidden/>
          </w:rPr>
          <w:fldChar w:fldCharType="separate"/>
        </w:r>
        <w:r w:rsidR="00D4320D">
          <w:rPr>
            <w:noProof/>
            <w:webHidden/>
          </w:rPr>
          <w:t>42</w:t>
        </w:r>
        <w:r w:rsidR="0006510B">
          <w:rPr>
            <w:noProof/>
            <w:webHidden/>
          </w:rPr>
          <w:fldChar w:fldCharType="end"/>
        </w:r>
      </w:hyperlink>
    </w:p>
    <w:p w14:paraId="4E4741A2" w14:textId="4030398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13" w:history="1">
        <w:r w:rsidR="0006510B" w:rsidRPr="00CC349D">
          <w:rPr>
            <w:rStyle w:val="-"/>
            <w:rFonts w:cs="Tahoma"/>
            <w:noProof/>
            <w:lang w:val="el-GR"/>
          </w:rPr>
          <w:t>2.4.3.1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Δικαιολογητικά Συμμετοχής</w:t>
        </w:r>
        <w:r w:rsidR="0006510B">
          <w:rPr>
            <w:noProof/>
            <w:webHidden/>
          </w:rPr>
          <w:tab/>
        </w:r>
        <w:r w:rsidR="0006510B">
          <w:rPr>
            <w:noProof/>
            <w:webHidden/>
          </w:rPr>
          <w:fldChar w:fldCharType="begin"/>
        </w:r>
        <w:r w:rsidR="0006510B">
          <w:rPr>
            <w:noProof/>
            <w:webHidden/>
          </w:rPr>
          <w:instrText xml:space="preserve"> PAGEREF _Toc61271813 \h </w:instrText>
        </w:r>
        <w:r w:rsidR="0006510B">
          <w:rPr>
            <w:noProof/>
            <w:webHidden/>
          </w:rPr>
        </w:r>
        <w:r w:rsidR="0006510B">
          <w:rPr>
            <w:noProof/>
            <w:webHidden/>
          </w:rPr>
          <w:fldChar w:fldCharType="separate"/>
        </w:r>
        <w:r w:rsidR="00D4320D">
          <w:rPr>
            <w:noProof/>
            <w:webHidden/>
          </w:rPr>
          <w:t>42</w:t>
        </w:r>
        <w:r w:rsidR="0006510B">
          <w:rPr>
            <w:noProof/>
            <w:webHidden/>
          </w:rPr>
          <w:fldChar w:fldCharType="end"/>
        </w:r>
      </w:hyperlink>
    </w:p>
    <w:p w14:paraId="1EADCB41" w14:textId="3B6E7ACD"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14" w:history="1">
        <w:r w:rsidR="0006510B" w:rsidRPr="00CC349D">
          <w:rPr>
            <w:rStyle w:val="-"/>
            <w:rFonts w:cs="Tahoma"/>
            <w:noProof/>
            <w:lang w:val="el-GR"/>
          </w:rPr>
          <w:t>2.4.3.2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Τεχνική Προσφορά</w:t>
        </w:r>
        <w:r w:rsidR="0006510B">
          <w:rPr>
            <w:noProof/>
            <w:webHidden/>
          </w:rPr>
          <w:tab/>
        </w:r>
        <w:r w:rsidR="0006510B">
          <w:rPr>
            <w:noProof/>
            <w:webHidden/>
          </w:rPr>
          <w:fldChar w:fldCharType="begin"/>
        </w:r>
        <w:r w:rsidR="0006510B">
          <w:rPr>
            <w:noProof/>
            <w:webHidden/>
          </w:rPr>
          <w:instrText xml:space="preserve"> PAGEREF _Toc61271814 \h </w:instrText>
        </w:r>
        <w:r w:rsidR="0006510B">
          <w:rPr>
            <w:noProof/>
            <w:webHidden/>
          </w:rPr>
        </w:r>
        <w:r w:rsidR="0006510B">
          <w:rPr>
            <w:noProof/>
            <w:webHidden/>
          </w:rPr>
          <w:fldChar w:fldCharType="separate"/>
        </w:r>
        <w:r w:rsidR="00D4320D">
          <w:rPr>
            <w:noProof/>
            <w:webHidden/>
          </w:rPr>
          <w:t>44</w:t>
        </w:r>
        <w:r w:rsidR="0006510B">
          <w:rPr>
            <w:noProof/>
            <w:webHidden/>
          </w:rPr>
          <w:fldChar w:fldCharType="end"/>
        </w:r>
      </w:hyperlink>
    </w:p>
    <w:p w14:paraId="0C5B4991" w14:textId="3802620E"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5" w:history="1">
        <w:r w:rsidR="0006510B" w:rsidRPr="00CC349D">
          <w:rPr>
            <w:rStyle w:val="-"/>
            <w:rFonts w:cs="Tahoma"/>
            <w:noProof/>
            <w:lang w:val="el-GR"/>
          </w:rPr>
          <w:t>2.4.4</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Περιεχόμενα Φακέλου «Οικονομική Προσφορά» / Τρόπος σύνταξης και υποβολής οικονομικών προσφορών</w:t>
        </w:r>
        <w:r w:rsidR="0006510B">
          <w:rPr>
            <w:noProof/>
            <w:webHidden/>
          </w:rPr>
          <w:tab/>
        </w:r>
        <w:r w:rsidR="0006510B">
          <w:rPr>
            <w:noProof/>
            <w:webHidden/>
          </w:rPr>
          <w:fldChar w:fldCharType="begin"/>
        </w:r>
        <w:r w:rsidR="0006510B">
          <w:rPr>
            <w:noProof/>
            <w:webHidden/>
          </w:rPr>
          <w:instrText xml:space="preserve"> PAGEREF _Toc61271815 \h </w:instrText>
        </w:r>
        <w:r w:rsidR="0006510B">
          <w:rPr>
            <w:noProof/>
            <w:webHidden/>
          </w:rPr>
        </w:r>
        <w:r w:rsidR="0006510B">
          <w:rPr>
            <w:noProof/>
            <w:webHidden/>
          </w:rPr>
          <w:fldChar w:fldCharType="separate"/>
        </w:r>
        <w:r w:rsidR="00D4320D">
          <w:rPr>
            <w:noProof/>
            <w:webHidden/>
          </w:rPr>
          <w:t>44</w:t>
        </w:r>
        <w:r w:rsidR="0006510B">
          <w:rPr>
            <w:noProof/>
            <w:webHidden/>
          </w:rPr>
          <w:fldChar w:fldCharType="end"/>
        </w:r>
      </w:hyperlink>
    </w:p>
    <w:p w14:paraId="2522080F" w14:textId="36532AC9"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6" w:history="1">
        <w:r w:rsidR="0006510B" w:rsidRPr="00CC349D">
          <w:rPr>
            <w:rStyle w:val="-"/>
            <w:rFonts w:cs="Tahoma"/>
            <w:noProof/>
            <w:lang w:val="el-GR" w:eastAsia="el-GR"/>
          </w:rPr>
          <w:t>2.4.5</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Χρόνος ισχύος των προσφορών</w:t>
        </w:r>
        <w:r w:rsidR="0006510B">
          <w:rPr>
            <w:noProof/>
            <w:webHidden/>
          </w:rPr>
          <w:tab/>
        </w:r>
        <w:r w:rsidR="0006510B">
          <w:rPr>
            <w:noProof/>
            <w:webHidden/>
          </w:rPr>
          <w:fldChar w:fldCharType="begin"/>
        </w:r>
        <w:r w:rsidR="0006510B">
          <w:rPr>
            <w:noProof/>
            <w:webHidden/>
          </w:rPr>
          <w:instrText xml:space="preserve"> PAGEREF _Toc61271816 \h </w:instrText>
        </w:r>
        <w:r w:rsidR="0006510B">
          <w:rPr>
            <w:noProof/>
            <w:webHidden/>
          </w:rPr>
        </w:r>
        <w:r w:rsidR="0006510B">
          <w:rPr>
            <w:noProof/>
            <w:webHidden/>
          </w:rPr>
          <w:fldChar w:fldCharType="separate"/>
        </w:r>
        <w:r w:rsidR="00D4320D">
          <w:rPr>
            <w:noProof/>
            <w:webHidden/>
          </w:rPr>
          <w:t>45</w:t>
        </w:r>
        <w:r w:rsidR="0006510B">
          <w:rPr>
            <w:noProof/>
            <w:webHidden/>
          </w:rPr>
          <w:fldChar w:fldCharType="end"/>
        </w:r>
      </w:hyperlink>
    </w:p>
    <w:p w14:paraId="259BECC3" w14:textId="37928500"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7" w:history="1">
        <w:r w:rsidR="0006510B" w:rsidRPr="00CC349D">
          <w:rPr>
            <w:rStyle w:val="-"/>
            <w:rFonts w:cs="Tahoma"/>
            <w:noProof/>
            <w:lang w:val="el-GR"/>
          </w:rPr>
          <w:t>2.4.6</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Λόγοι απόρριψης προσφορών</w:t>
        </w:r>
        <w:r w:rsidR="0006510B">
          <w:rPr>
            <w:noProof/>
            <w:webHidden/>
          </w:rPr>
          <w:tab/>
        </w:r>
        <w:r w:rsidR="0006510B">
          <w:rPr>
            <w:noProof/>
            <w:webHidden/>
          </w:rPr>
          <w:fldChar w:fldCharType="begin"/>
        </w:r>
        <w:r w:rsidR="0006510B">
          <w:rPr>
            <w:noProof/>
            <w:webHidden/>
          </w:rPr>
          <w:instrText xml:space="preserve"> PAGEREF _Toc61271817 \h </w:instrText>
        </w:r>
        <w:r w:rsidR="0006510B">
          <w:rPr>
            <w:noProof/>
            <w:webHidden/>
          </w:rPr>
        </w:r>
        <w:r w:rsidR="0006510B">
          <w:rPr>
            <w:noProof/>
            <w:webHidden/>
          </w:rPr>
          <w:fldChar w:fldCharType="separate"/>
        </w:r>
        <w:r w:rsidR="00D4320D">
          <w:rPr>
            <w:noProof/>
            <w:webHidden/>
          </w:rPr>
          <w:t>45</w:t>
        </w:r>
        <w:r w:rsidR="0006510B">
          <w:rPr>
            <w:noProof/>
            <w:webHidden/>
          </w:rPr>
          <w:fldChar w:fldCharType="end"/>
        </w:r>
      </w:hyperlink>
    </w:p>
    <w:p w14:paraId="69D6A8FD" w14:textId="6590ABE4"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18" w:history="1">
        <w:r w:rsidR="0006510B" w:rsidRPr="00CC349D">
          <w:rPr>
            <w:rStyle w:val="-"/>
            <w:rFonts w:cs="Tahoma"/>
            <w:noProof/>
            <w:lang w:val="el-GR"/>
          </w:rPr>
          <w:t>3.1</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Αποσφράγιση και αξιολόγηση προσφορών</w:t>
        </w:r>
        <w:r w:rsidR="0006510B">
          <w:rPr>
            <w:noProof/>
            <w:webHidden/>
          </w:rPr>
          <w:tab/>
        </w:r>
        <w:r w:rsidR="0006510B">
          <w:rPr>
            <w:noProof/>
            <w:webHidden/>
          </w:rPr>
          <w:fldChar w:fldCharType="begin"/>
        </w:r>
        <w:r w:rsidR="0006510B">
          <w:rPr>
            <w:noProof/>
            <w:webHidden/>
          </w:rPr>
          <w:instrText xml:space="preserve"> PAGEREF _Toc61271818 \h </w:instrText>
        </w:r>
        <w:r w:rsidR="0006510B">
          <w:rPr>
            <w:noProof/>
            <w:webHidden/>
          </w:rPr>
        </w:r>
        <w:r w:rsidR="0006510B">
          <w:rPr>
            <w:noProof/>
            <w:webHidden/>
          </w:rPr>
          <w:fldChar w:fldCharType="separate"/>
        </w:r>
        <w:r w:rsidR="00D4320D">
          <w:rPr>
            <w:noProof/>
            <w:webHidden/>
          </w:rPr>
          <w:t>47</w:t>
        </w:r>
        <w:r w:rsidR="0006510B">
          <w:rPr>
            <w:noProof/>
            <w:webHidden/>
          </w:rPr>
          <w:fldChar w:fldCharType="end"/>
        </w:r>
      </w:hyperlink>
    </w:p>
    <w:p w14:paraId="6B1DDBEE" w14:textId="343DCE46"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19" w:history="1">
        <w:r w:rsidR="0006510B" w:rsidRPr="00CC349D">
          <w:rPr>
            <w:rStyle w:val="-"/>
            <w:rFonts w:cs="Tahoma"/>
            <w:noProof/>
            <w:lang w:val="el-GR"/>
          </w:rPr>
          <w:t>3.1.1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Ηλεκτρονική αποσφράγιση προσφορών</w:t>
        </w:r>
        <w:r w:rsidR="0006510B">
          <w:rPr>
            <w:noProof/>
            <w:webHidden/>
          </w:rPr>
          <w:tab/>
        </w:r>
        <w:r w:rsidR="0006510B">
          <w:rPr>
            <w:noProof/>
            <w:webHidden/>
          </w:rPr>
          <w:fldChar w:fldCharType="begin"/>
        </w:r>
        <w:r w:rsidR="0006510B">
          <w:rPr>
            <w:noProof/>
            <w:webHidden/>
          </w:rPr>
          <w:instrText xml:space="preserve"> PAGEREF _Toc61271819 \h </w:instrText>
        </w:r>
        <w:r w:rsidR="0006510B">
          <w:rPr>
            <w:noProof/>
            <w:webHidden/>
          </w:rPr>
        </w:r>
        <w:r w:rsidR="0006510B">
          <w:rPr>
            <w:noProof/>
            <w:webHidden/>
          </w:rPr>
          <w:fldChar w:fldCharType="separate"/>
        </w:r>
        <w:r w:rsidR="00D4320D">
          <w:rPr>
            <w:noProof/>
            <w:webHidden/>
          </w:rPr>
          <w:t>47</w:t>
        </w:r>
        <w:r w:rsidR="0006510B">
          <w:rPr>
            <w:noProof/>
            <w:webHidden/>
          </w:rPr>
          <w:fldChar w:fldCharType="end"/>
        </w:r>
      </w:hyperlink>
    </w:p>
    <w:p w14:paraId="738B3A7C" w14:textId="33154910"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20" w:history="1">
        <w:r w:rsidR="0006510B" w:rsidRPr="00CC349D">
          <w:rPr>
            <w:rStyle w:val="-"/>
            <w:rFonts w:cs="Tahoma"/>
            <w:noProof/>
            <w:lang w:val="el-GR"/>
          </w:rPr>
          <w:t>3.1.2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Αξιολόγηση προσφορών</w:t>
        </w:r>
        <w:r w:rsidR="0006510B">
          <w:rPr>
            <w:noProof/>
            <w:webHidden/>
          </w:rPr>
          <w:tab/>
        </w:r>
        <w:r w:rsidR="0006510B">
          <w:rPr>
            <w:noProof/>
            <w:webHidden/>
          </w:rPr>
          <w:fldChar w:fldCharType="begin"/>
        </w:r>
        <w:r w:rsidR="0006510B">
          <w:rPr>
            <w:noProof/>
            <w:webHidden/>
          </w:rPr>
          <w:instrText xml:space="preserve"> PAGEREF _Toc61271820 \h </w:instrText>
        </w:r>
        <w:r w:rsidR="0006510B">
          <w:rPr>
            <w:noProof/>
            <w:webHidden/>
          </w:rPr>
        </w:r>
        <w:r w:rsidR="0006510B">
          <w:rPr>
            <w:noProof/>
            <w:webHidden/>
          </w:rPr>
          <w:fldChar w:fldCharType="separate"/>
        </w:r>
        <w:r w:rsidR="00D4320D">
          <w:rPr>
            <w:noProof/>
            <w:webHidden/>
          </w:rPr>
          <w:t>47</w:t>
        </w:r>
        <w:r w:rsidR="0006510B">
          <w:rPr>
            <w:noProof/>
            <w:webHidden/>
          </w:rPr>
          <w:fldChar w:fldCharType="end"/>
        </w:r>
      </w:hyperlink>
    </w:p>
    <w:p w14:paraId="3F4F9F28" w14:textId="35652A08"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1" w:history="1">
        <w:r w:rsidR="0006510B" w:rsidRPr="00CC349D">
          <w:rPr>
            <w:rStyle w:val="-"/>
            <w:rFonts w:cs="Tahoma"/>
            <w:noProof/>
            <w:lang w:val="el-GR"/>
          </w:rPr>
          <w:t>3.2</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Πρόσκληση υποβολής δικαιολογητικών προσωρινού αναδόχου - Δικαιολογητικά προσωρινού αναδόχου</w:t>
        </w:r>
        <w:r w:rsidR="0006510B">
          <w:rPr>
            <w:noProof/>
            <w:webHidden/>
          </w:rPr>
          <w:tab/>
        </w:r>
        <w:r w:rsidR="0006510B">
          <w:rPr>
            <w:noProof/>
            <w:webHidden/>
          </w:rPr>
          <w:fldChar w:fldCharType="begin"/>
        </w:r>
        <w:r w:rsidR="0006510B">
          <w:rPr>
            <w:noProof/>
            <w:webHidden/>
          </w:rPr>
          <w:instrText xml:space="preserve"> PAGEREF _Toc61271821 \h </w:instrText>
        </w:r>
        <w:r w:rsidR="0006510B">
          <w:rPr>
            <w:noProof/>
            <w:webHidden/>
          </w:rPr>
        </w:r>
        <w:r w:rsidR="0006510B">
          <w:rPr>
            <w:noProof/>
            <w:webHidden/>
          </w:rPr>
          <w:fldChar w:fldCharType="separate"/>
        </w:r>
        <w:r w:rsidR="00D4320D">
          <w:rPr>
            <w:noProof/>
            <w:webHidden/>
          </w:rPr>
          <w:t>48</w:t>
        </w:r>
        <w:r w:rsidR="0006510B">
          <w:rPr>
            <w:noProof/>
            <w:webHidden/>
          </w:rPr>
          <w:fldChar w:fldCharType="end"/>
        </w:r>
      </w:hyperlink>
    </w:p>
    <w:p w14:paraId="6C99A1F6" w14:textId="1C267FD5"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2" w:history="1">
        <w:r w:rsidR="0006510B" w:rsidRPr="00CC349D">
          <w:rPr>
            <w:rStyle w:val="-"/>
            <w:rFonts w:cs="Tahoma"/>
            <w:noProof/>
            <w:lang w:val="el-GR"/>
          </w:rPr>
          <w:t>3.3</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Κατακύρωση - σύναψη σύμβασης</w:t>
        </w:r>
        <w:r w:rsidR="0006510B">
          <w:rPr>
            <w:noProof/>
            <w:webHidden/>
          </w:rPr>
          <w:tab/>
        </w:r>
        <w:r w:rsidR="0006510B">
          <w:rPr>
            <w:noProof/>
            <w:webHidden/>
          </w:rPr>
          <w:fldChar w:fldCharType="begin"/>
        </w:r>
        <w:r w:rsidR="0006510B">
          <w:rPr>
            <w:noProof/>
            <w:webHidden/>
          </w:rPr>
          <w:instrText xml:space="preserve"> PAGEREF _Toc61271822 \h </w:instrText>
        </w:r>
        <w:r w:rsidR="0006510B">
          <w:rPr>
            <w:noProof/>
            <w:webHidden/>
          </w:rPr>
        </w:r>
        <w:r w:rsidR="0006510B">
          <w:rPr>
            <w:noProof/>
            <w:webHidden/>
          </w:rPr>
          <w:fldChar w:fldCharType="separate"/>
        </w:r>
        <w:r w:rsidR="00D4320D">
          <w:rPr>
            <w:noProof/>
            <w:webHidden/>
          </w:rPr>
          <w:t>50</w:t>
        </w:r>
        <w:r w:rsidR="0006510B">
          <w:rPr>
            <w:noProof/>
            <w:webHidden/>
          </w:rPr>
          <w:fldChar w:fldCharType="end"/>
        </w:r>
      </w:hyperlink>
    </w:p>
    <w:p w14:paraId="5CE751CD" w14:textId="2690A1AC"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3" w:history="1">
        <w:r w:rsidR="0006510B" w:rsidRPr="00CC349D">
          <w:rPr>
            <w:rStyle w:val="-"/>
            <w:rFonts w:cs="Tahoma"/>
            <w:noProof/>
            <w:lang w:val="el-GR"/>
          </w:rPr>
          <w:t>3.4</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Προδικαστικές Προσφυγές - Προσωρινή Δικαστική Προστασία</w:t>
        </w:r>
        <w:r w:rsidR="0006510B">
          <w:rPr>
            <w:noProof/>
            <w:webHidden/>
          </w:rPr>
          <w:tab/>
        </w:r>
        <w:r w:rsidR="0006510B">
          <w:rPr>
            <w:noProof/>
            <w:webHidden/>
          </w:rPr>
          <w:fldChar w:fldCharType="begin"/>
        </w:r>
        <w:r w:rsidR="0006510B">
          <w:rPr>
            <w:noProof/>
            <w:webHidden/>
          </w:rPr>
          <w:instrText xml:space="preserve"> PAGEREF _Toc61271823 \h </w:instrText>
        </w:r>
        <w:r w:rsidR="0006510B">
          <w:rPr>
            <w:noProof/>
            <w:webHidden/>
          </w:rPr>
        </w:r>
        <w:r w:rsidR="0006510B">
          <w:rPr>
            <w:noProof/>
            <w:webHidden/>
          </w:rPr>
          <w:fldChar w:fldCharType="separate"/>
        </w:r>
        <w:r w:rsidR="00D4320D">
          <w:rPr>
            <w:noProof/>
            <w:webHidden/>
          </w:rPr>
          <w:t>51</w:t>
        </w:r>
        <w:r w:rsidR="0006510B">
          <w:rPr>
            <w:noProof/>
            <w:webHidden/>
          </w:rPr>
          <w:fldChar w:fldCharType="end"/>
        </w:r>
      </w:hyperlink>
    </w:p>
    <w:p w14:paraId="313A13FE" w14:textId="38DEE935"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4" w:history="1">
        <w:r w:rsidR="0006510B" w:rsidRPr="00CC349D">
          <w:rPr>
            <w:rStyle w:val="-"/>
            <w:rFonts w:cs="Tahoma"/>
            <w:noProof/>
            <w:lang w:val="el-GR"/>
          </w:rPr>
          <w:t>3.5</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Ματαίωση Διαδικασίας</w:t>
        </w:r>
        <w:r w:rsidR="0006510B">
          <w:rPr>
            <w:noProof/>
            <w:webHidden/>
          </w:rPr>
          <w:tab/>
        </w:r>
        <w:r w:rsidR="0006510B">
          <w:rPr>
            <w:noProof/>
            <w:webHidden/>
          </w:rPr>
          <w:fldChar w:fldCharType="begin"/>
        </w:r>
        <w:r w:rsidR="0006510B">
          <w:rPr>
            <w:noProof/>
            <w:webHidden/>
          </w:rPr>
          <w:instrText xml:space="preserve"> PAGEREF _Toc61271824 \h </w:instrText>
        </w:r>
        <w:r w:rsidR="0006510B">
          <w:rPr>
            <w:noProof/>
            <w:webHidden/>
          </w:rPr>
        </w:r>
        <w:r w:rsidR="0006510B">
          <w:rPr>
            <w:noProof/>
            <w:webHidden/>
          </w:rPr>
          <w:fldChar w:fldCharType="separate"/>
        </w:r>
        <w:r w:rsidR="00D4320D">
          <w:rPr>
            <w:noProof/>
            <w:webHidden/>
          </w:rPr>
          <w:t>54</w:t>
        </w:r>
        <w:r w:rsidR="0006510B">
          <w:rPr>
            <w:noProof/>
            <w:webHidden/>
          </w:rPr>
          <w:fldChar w:fldCharType="end"/>
        </w:r>
      </w:hyperlink>
    </w:p>
    <w:p w14:paraId="1C1DCE0B" w14:textId="6E7E0688"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5" w:history="1">
        <w:r w:rsidR="0006510B" w:rsidRPr="00CC349D">
          <w:rPr>
            <w:rStyle w:val="-"/>
            <w:rFonts w:cs="Tahoma"/>
            <w:noProof/>
            <w:lang w:val="el-GR"/>
          </w:rPr>
          <w:t>4.1</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Εγγυήσεις (καλής εκτέλεσης, προκαταβολής, καλής λειτουργίας)</w:t>
        </w:r>
        <w:r w:rsidR="0006510B">
          <w:rPr>
            <w:noProof/>
            <w:webHidden/>
          </w:rPr>
          <w:tab/>
        </w:r>
        <w:r w:rsidR="0006510B">
          <w:rPr>
            <w:noProof/>
            <w:webHidden/>
          </w:rPr>
          <w:fldChar w:fldCharType="begin"/>
        </w:r>
        <w:r w:rsidR="0006510B">
          <w:rPr>
            <w:noProof/>
            <w:webHidden/>
          </w:rPr>
          <w:instrText xml:space="preserve"> PAGEREF _Toc61271825 \h </w:instrText>
        </w:r>
        <w:r w:rsidR="0006510B">
          <w:rPr>
            <w:noProof/>
            <w:webHidden/>
          </w:rPr>
        </w:r>
        <w:r w:rsidR="0006510B">
          <w:rPr>
            <w:noProof/>
            <w:webHidden/>
          </w:rPr>
          <w:fldChar w:fldCharType="separate"/>
        </w:r>
        <w:r w:rsidR="00D4320D">
          <w:rPr>
            <w:noProof/>
            <w:webHidden/>
          </w:rPr>
          <w:t>55</w:t>
        </w:r>
        <w:r w:rsidR="0006510B">
          <w:rPr>
            <w:noProof/>
            <w:webHidden/>
          </w:rPr>
          <w:fldChar w:fldCharType="end"/>
        </w:r>
      </w:hyperlink>
    </w:p>
    <w:p w14:paraId="3E763C83" w14:textId="50B44F70"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6" w:history="1">
        <w:r w:rsidR="0006510B" w:rsidRPr="00CC349D">
          <w:rPr>
            <w:rStyle w:val="-"/>
            <w:rFonts w:cs="Tahoma"/>
            <w:noProof/>
            <w:lang w:val="el-GR"/>
          </w:rPr>
          <w:t>4.2</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Συμβατικό πλαίσιο – Εφαρμοστέα νομοθεσία</w:t>
        </w:r>
        <w:r w:rsidR="0006510B">
          <w:rPr>
            <w:noProof/>
            <w:webHidden/>
          </w:rPr>
          <w:tab/>
        </w:r>
        <w:r w:rsidR="0006510B">
          <w:rPr>
            <w:noProof/>
            <w:webHidden/>
          </w:rPr>
          <w:fldChar w:fldCharType="begin"/>
        </w:r>
        <w:r w:rsidR="0006510B">
          <w:rPr>
            <w:noProof/>
            <w:webHidden/>
          </w:rPr>
          <w:instrText xml:space="preserve"> PAGEREF _Toc61271826 \h </w:instrText>
        </w:r>
        <w:r w:rsidR="0006510B">
          <w:rPr>
            <w:noProof/>
            <w:webHidden/>
          </w:rPr>
        </w:r>
        <w:r w:rsidR="0006510B">
          <w:rPr>
            <w:noProof/>
            <w:webHidden/>
          </w:rPr>
          <w:fldChar w:fldCharType="separate"/>
        </w:r>
        <w:r w:rsidR="00D4320D">
          <w:rPr>
            <w:noProof/>
            <w:webHidden/>
          </w:rPr>
          <w:t>56</w:t>
        </w:r>
        <w:r w:rsidR="0006510B">
          <w:rPr>
            <w:noProof/>
            <w:webHidden/>
          </w:rPr>
          <w:fldChar w:fldCharType="end"/>
        </w:r>
      </w:hyperlink>
    </w:p>
    <w:p w14:paraId="58FC3020" w14:textId="68CA3ABC"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7" w:history="1">
        <w:r w:rsidR="0006510B" w:rsidRPr="00CC349D">
          <w:rPr>
            <w:rStyle w:val="-"/>
            <w:rFonts w:cs="Tahoma"/>
            <w:noProof/>
            <w:lang w:val="el-GR"/>
          </w:rPr>
          <w:t>4.3</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Όροι εκτέλεσης της σύμβασης</w:t>
        </w:r>
        <w:r w:rsidR="0006510B">
          <w:rPr>
            <w:noProof/>
            <w:webHidden/>
          </w:rPr>
          <w:tab/>
        </w:r>
        <w:r w:rsidR="0006510B">
          <w:rPr>
            <w:noProof/>
            <w:webHidden/>
          </w:rPr>
          <w:fldChar w:fldCharType="begin"/>
        </w:r>
        <w:r w:rsidR="0006510B">
          <w:rPr>
            <w:noProof/>
            <w:webHidden/>
          </w:rPr>
          <w:instrText xml:space="preserve"> PAGEREF _Toc61271827 \h </w:instrText>
        </w:r>
        <w:r w:rsidR="0006510B">
          <w:rPr>
            <w:noProof/>
            <w:webHidden/>
          </w:rPr>
        </w:r>
        <w:r w:rsidR="0006510B">
          <w:rPr>
            <w:noProof/>
            <w:webHidden/>
          </w:rPr>
          <w:fldChar w:fldCharType="separate"/>
        </w:r>
        <w:r w:rsidR="00D4320D">
          <w:rPr>
            <w:noProof/>
            <w:webHidden/>
          </w:rPr>
          <w:t>56</w:t>
        </w:r>
        <w:r w:rsidR="0006510B">
          <w:rPr>
            <w:noProof/>
            <w:webHidden/>
          </w:rPr>
          <w:fldChar w:fldCharType="end"/>
        </w:r>
      </w:hyperlink>
    </w:p>
    <w:p w14:paraId="5DCF20DA" w14:textId="7E2CBD9F"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8" w:history="1">
        <w:r w:rsidR="0006510B" w:rsidRPr="00CC349D">
          <w:rPr>
            <w:rStyle w:val="-"/>
            <w:rFonts w:cs="Tahoma"/>
            <w:noProof/>
            <w:lang w:val="el-GR"/>
          </w:rPr>
          <w:t>4.4</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Υπεργολαβία</w:t>
        </w:r>
        <w:r w:rsidR="0006510B">
          <w:rPr>
            <w:noProof/>
            <w:webHidden/>
          </w:rPr>
          <w:tab/>
        </w:r>
        <w:r w:rsidR="0006510B">
          <w:rPr>
            <w:noProof/>
            <w:webHidden/>
          </w:rPr>
          <w:fldChar w:fldCharType="begin"/>
        </w:r>
        <w:r w:rsidR="0006510B">
          <w:rPr>
            <w:noProof/>
            <w:webHidden/>
          </w:rPr>
          <w:instrText xml:space="preserve"> PAGEREF _Toc61271828 \h </w:instrText>
        </w:r>
        <w:r w:rsidR="0006510B">
          <w:rPr>
            <w:noProof/>
            <w:webHidden/>
          </w:rPr>
        </w:r>
        <w:r w:rsidR="0006510B">
          <w:rPr>
            <w:noProof/>
            <w:webHidden/>
          </w:rPr>
          <w:fldChar w:fldCharType="separate"/>
        </w:r>
        <w:r w:rsidR="00D4320D">
          <w:rPr>
            <w:noProof/>
            <w:webHidden/>
          </w:rPr>
          <w:t>59</w:t>
        </w:r>
        <w:r w:rsidR="0006510B">
          <w:rPr>
            <w:noProof/>
            <w:webHidden/>
          </w:rPr>
          <w:fldChar w:fldCharType="end"/>
        </w:r>
      </w:hyperlink>
    </w:p>
    <w:p w14:paraId="6E2C343E" w14:textId="1FB549C5"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29" w:history="1">
        <w:r w:rsidR="0006510B" w:rsidRPr="00CC349D">
          <w:rPr>
            <w:rStyle w:val="-"/>
            <w:rFonts w:cs="Tahoma"/>
            <w:noProof/>
            <w:lang w:val="el-GR"/>
          </w:rPr>
          <w:t>4.5</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Τροποποίηση σύμβασης κατά τη διάρκειά της</w:t>
        </w:r>
        <w:r w:rsidR="0006510B">
          <w:rPr>
            <w:noProof/>
            <w:webHidden/>
          </w:rPr>
          <w:tab/>
        </w:r>
        <w:r w:rsidR="0006510B">
          <w:rPr>
            <w:noProof/>
            <w:webHidden/>
          </w:rPr>
          <w:fldChar w:fldCharType="begin"/>
        </w:r>
        <w:r w:rsidR="0006510B">
          <w:rPr>
            <w:noProof/>
            <w:webHidden/>
          </w:rPr>
          <w:instrText xml:space="preserve"> PAGEREF _Toc61271829 \h </w:instrText>
        </w:r>
        <w:r w:rsidR="0006510B">
          <w:rPr>
            <w:noProof/>
            <w:webHidden/>
          </w:rPr>
        </w:r>
        <w:r w:rsidR="0006510B">
          <w:rPr>
            <w:noProof/>
            <w:webHidden/>
          </w:rPr>
          <w:fldChar w:fldCharType="separate"/>
        </w:r>
        <w:r w:rsidR="00D4320D">
          <w:rPr>
            <w:noProof/>
            <w:webHidden/>
          </w:rPr>
          <w:t>59</w:t>
        </w:r>
        <w:r w:rsidR="0006510B">
          <w:rPr>
            <w:noProof/>
            <w:webHidden/>
          </w:rPr>
          <w:fldChar w:fldCharType="end"/>
        </w:r>
      </w:hyperlink>
    </w:p>
    <w:p w14:paraId="30DD21B1" w14:textId="48FF89F7"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30" w:history="1">
        <w:r w:rsidR="0006510B" w:rsidRPr="00CC349D">
          <w:rPr>
            <w:rStyle w:val="-"/>
            <w:rFonts w:cs="Tahoma"/>
            <w:noProof/>
            <w:lang w:val="el-GR"/>
          </w:rPr>
          <w:t>4.5.1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Δικαιώματα προαίρεσης</w:t>
        </w:r>
        <w:r w:rsidR="0006510B">
          <w:rPr>
            <w:noProof/>
            <w:webHidden/>
          </w:rPr>
          <w:tab/>
        </w:r>
        <w:r w:rsidR="0006510B">
          <w:rPr>
            <w:noProof/>
            <w:webHidden/>
          </w:rPr>
          <w:fldChar w:fldCharType="begin"/>
        </w:r>
        <w:r w:rsidR="0006510B">
          <w:rPr>
            <w:noProof/>
            <w:webHidden/>
          </w:rPr>
          <w:instrText xml:space="preserve"> PAGEREF _Toc61271830 \h </w:instrText>
        </w:r>
        <w:r w:rsidR="0006510B">
          <w:rPr>
            <w:noProof/>
            <w:webHidden/>
          </w:rPr>
        </w:r>
        <w:r w:rsidR="0006510B">
          <w:rPr>
            <w:noProof/>
            <w:webHidden/>
          </w:rPr>
          <w:fldChar w:fldCharType="separate"/>
        </w:r>
        <w:r w:rsidR="00D4320D">
          <w:rPr>
            <w:noProof/>
            <w:webHidden/>
          </w:rPr>
          <w:t>59</w:t>
        </w:r>
        <w:r w:rsidR="0006510B">
          <w:rPr>
            <w:noProof/>
            <w:webHidden/>
          </w:rPr>
          <w:fldChar w:fldCharType="end"/>
        </w:r>
      </w:hyperlink>
    </w:p>
    <w:p w14:paraId="2E623DD2" w14:textId="66776D89"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1" w:history="1">
        <w:r w:rsidR="0006510B" w:rsidRPr="00CC349D">
          <w:rPr>
            <w:rStyle w:val="-"/>
            <w:rFonts w:cs="Tahoma"/>
            <w:noProof/>
            <w:lang w:val="el-GR"/>
          </w:rPr>
          <w:t>4.6</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Δικαίωμα μονομερούς λύσης της σύμβασης</w:t>
        </w:r>
        <w:r w:rsidR="0006510B">
          <w:rPr>
            <w:noProof/>
            <w:webHidden/>
          </w:rPr>
          <w:tab/>
        </w:r>
        <w:r w:rsidR="0006510B">
          <w:rPr>
            <w:noProof/>
            <w:webHidden/>
          </w:rPr>
          <w:fldChar w:fldCharType="begin"/>
        </w:r>
        <w:r w:rsidR="0006510B">
          <w:rPr>
            <w:noProof/>
            <w:webHidden/>
          </w:rPr>
          <w:instrText xml:space="preserve"> PAGEREF _Toc61271831 \h </w:instrText>
        </w:r>
        <w:r w:rsidR="0006510B">
          <w:rPr>
            <w:noProof/>
            <w:webHidden/>
          </w:rPr>
        </w:r>
        <w:r w:rsidR="0006510B">
          <w:rPr>
            <w:noProof/>
            <w:webHidden/>
          </w:rPr>
          <w:fldChar w:fldCharType="separate"/>
        </w:r>
        <w:r w:rsidR="00D4320D">
          <w:rPr>
            <w:noProof/>
            <w:webHidden/>
          </w:rPr>
          <w:t>60</w:t>
        </w:r>
        <w:r w:rsidR="0006510B">
          <w:rPr>
            <w:noProof/>
            <w:webHidden/>
          </w:rPr>
          <w:fldChar w:fldCharType="end"/>
        </w:r>
      </w:hyperlink>
    </w:p>
    <w:p w14:paraId="09EA75D0" w14:textId="58EE627C"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2" w:history="1">
        <w:r w:rsidR="0006510B" w:rsidRPr="00CC349D">
          <w:rPr>
            <w:rStyle w:val="-"/>
            <w:rFonts w:cs="Tahoma"/>
            <w:noProof/>
            <w:lang w:val="el-GR"/>
          </w:rPr>
          <w:t>5.1</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Τρόπος πληρωμής</w:t>
        </w:r>
        <w:r w:rsidR="0006510B">
          <w:rPr>
            <w:noProof/>
            <w:webHidden/>
          </w:rPr>
          <w:tab/>
        </w:r>
        <w:r w:rsidR="0006510B">
          <w:rPr>
            <w:noProof/>
            <w:webHidden/>
          </w:rPr>
          <w:fldChar w:fldCharType="begin"/>
        </w:r>
        <w:r w:rsidR="0006510B">
          <w:rPr>
            <w:noProof/>
            <w:webHidden/>
          </w:rPr>
          <w:instrText xml:space="preserve"> PAGEREF _Toc61271832 \h </w:instrText>
        </w:r>
        <w:r w:rsidR="0006510B">
          <w:rPr>
            <w:noProof/>
            <w:webHidden/>
          </w:rPr>
        </w:r>
        <w:r w:rsidR="0006510B">
          <w:rPr>
            <w:noProof/>
            <w:webHidden/>
          </w:rPr>
          <w:fldChar w:fldCharType="separate"/>
        </w:r>
        <w:r w:rsidR="00D4320D">
          <w:rPr>
            <w:noProof/>
            <w:webHidden/>
          </w:rPr>
          <w:t>61</w:t>
        </w:r>
        <w:r w:rsidR="0006510B">
          <w:rPr>
            <w:noProof/>
            <w:webHidden/>
          </w:rPr>
          <w:fldChar w:fldCharType="end"/>
        </w:r>
      </w:hyperlink>
    </w:p>
    <w:p w14:paraId="02B65BD9" w14:textId="08C25A9C"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3" w:history="1">
        <w:r w:rsidR="0006510B" w:rsidRPr="00CC349D">
          <w:rPr>
            <w:rStyle w:val="-"/>
            <w:rFonts w:cs="Tahoma"/>
            <w:noProof/>
            <w:lang w:val="el-GR"/>
          </w:rPr>
          <w:t>5.2</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Κήρυξη οικονομικού φορέα έκπτωτου - Κυρώσεις</w:t>
        </w:r>
        <w:r w:rsidR="0006510B">
          <w:rPr>
            <w:noProof/>
            <w:webHidden/>
          </w:rPr>
          <w:tab/>
        </w:r>
        <w:r w:rsidR="0006510B">
          <w:rPr>
            <w:noProof/>
            <w:webHidden/>
          </w:rPr>
          <w:fldChar w:fldCharType="begin"/>
        </w:r>
        <w:r w:rsidR="0006510B">
          <w:rPr>
            <w:noProof/>
            <w:webHidden/>
          </w:rPr>
          <w:instrText xml:space="preserve"> PAGEREF _Toc61271833 \h </w:instrText>
        </w:r>
        <w:r w:rsidR="0006510B">
          <w:rPr>
            <w:noProof/>
            <w:webHidden/>
          </w:rPr>
        </w:r>
        <w:r w:rsidR="0006510B">
          <w:rPr>
            <w:noProof/>
            <w:webHidden/>
          </w:rPr>
          <w:fldChar w:fldCharType="separate"/>
        </w:r>
        <w:r w:rsidR="00D4320D">
          <w:rPr>
            <w:noProof/>
            <w:webHidden/>
          </w:rPr>
          <w:t>62</w:t>
        </w:r>
        <w:r w:rsidR="0006510B">
          <w:rPr>
            <w:noProof/>
            <w:webHidden/>
          </w:rPr>
          <w:fldChar w:fldCharType="end"/>
        </w:r>
      </w:hyperlink>
    </w:p>
    <w:p w14:paraId="28EE388C" w14:textId="65DE4029"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4" w:history="1">
        <w:r w:rsidR="0006510B" w:rsidRPr="00CC349D">
          <w:rPr>
            <w:rStyle w:val="-"/>
            <w:rFonts w:cs="Tahoma"/>
            <w:noProof/>
            <w:lang w:val="el-GR"/>
          </w:rPr>
          <w:t>5.3</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Διοικητικές προσφυγές κατά τη διαδικασία εκτέλεσης</w:t>
        </w:r>
        <w:r w:rsidR="0006510B">
          <w:rPr>
            <w:noProof/>
            <w:webHidden/>
          </w:rPr>
          <w:tab/>
        </w:r>
        <w:r w:rsidR="0006510B">
          <w:rPr>
            <w:noProof/>
            <w:webHidden/>
          </w:rPr>
          <w:fldChar w:fldCharType="begin"/>
        </w:r>
        <w:r w:rsidR="0006510B">
          <w:rPr>
            <w:noProof/>
            <w:webHidden/>
          </w:rPr>
          <w:instrText xml:space="preserve"> PAGEREF _Toc61271834 \h </w:instrText>
        </w:r>
        <w:r w:rsidR="0006510B">
          <w:rPr>
            <w:noProof/>
            <w:webHidden/>
          </w:rPr>
        </w:r>
        <w:r w:rsidR="0006510B">
          <w:rPr>
            <w:noProof/>
            <w:webHidden/>
          </w:rPr>
          <w:fldChar w:fldCharType="separate"/>
        </w:r>
        <w:r w:rsidR="00D4320D">
          <w:rPr>
            <w:noProof/>
            <w:webHidden/>
          </w:rPr>
          <w:t>63</w:t>
        </w:r>
        <w:r w:rsidR="0006510B">
          <w:rPr>
            <w:noProof/>
            <w:webHidden/>
          </w:rPr>
          <w:fldChar w:fldCharType="end"/>
        </w:r>
      </w:hyperlink>
    </w:p>
    <w:p w14:paraId="55FC2CD9" w14:textId="447C9CB7"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5" w:history="1">
        <w:r w:rsidR="0006510B" w:rsidRPr="00CC349D">
          <w:rPr>
            <w:rStyle w:val="-"/>
            <w:rFonts w:cs="Tahoma"/>
            <w:noProof/>
            <w:lang w:val="el-GR"/>
          </w:rPr>
          <w:t>6.1</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Παρακολούθηση της σύμβασης</w:t>
        </w:r>
        <w:r w:rsidR="0006510B">
          <w:rPr>
            <w:noProof/>
            <w:webHidden/>
          </w:rPr>
          <w:tab/>
        </w:r>
        <w:r w:rsidR="0006510B">
          <w:rPr>
            <w:noProof/>
            <w:webHidden/>
          </w:rPr>
          <w:fldChar w:fldCharType="begin"/>
        </w:r>
        <w:r w:rsidR="0006510B">
          <w:rPr>
            <w:noProof/>
            <w:webHidden/>
          </w:rPr>
          <w:instrText xml:space="preserve"> PAGEREF _Toc61271835 \h </w:instrText>
        </w:r>
        <w:r w:rsidR="0006510B">
          <w:rPr>
            <w:noProof/>
            <w:webHidden/>
          </w:rPr>
        </w:r>
        <w:r w:rsidR="0006510B">
          <w:rPr>
            <w:noProof/>
            <w:webHidden/>
          </w:rPr>
          <w:fldChar w:fldCharType="separate"/>
        </w:r>
        <w:r w:rsidR="00D4320D">
          <w:rPr>
            <w:noProof/>
            <w:webHidden/>
          </w:rPr>
          <w:t>64</w:t>
        </w:r>
        <w:r w:rsidR="0006510B">
          <w:rPr>
            <w:noProof/>
            <w:webHidden/>
          </w:rPr>
          <w:fldChar w:fldCharType="end"/>
        </w:r>
      </w:hyperlink>
    </w:p>
    <w:p w14:paraId="46517772" w14:textId="1017EF64"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6" w:history="1">
        <w:r w:rsidR="0006510B" w:rsidRPr="00CC349D">
          <w:rPr>
            <w:rStyle w:val="-"/>
            <w:rFonts w:cs="Tahoma"/>
            <w:noProof/>
            <w:lang w:val="el-GR"/>
          </w:rPr>
          <w:t>6.2</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Διάρκεια σύμβασης</w:t>
        </w:r>
        <w:r w:rsidR="0006510B">
          <w:rPr>
            <w:noProof/>
            <w:webHidden/>
          </w:rPr>
          <w:tab/>
        </w:r>
        <w:r w:rsidR="0006510B">
          <w:rPr>
            <w:noProof/>
            <w:webHidden/>
          </w:rPr>
          <w:fldChar w:fldCharType="begin"/>
        </w:r>
        <w:r w:rsidR="0006510B">
          <w:rPr>
            <w:noProof/>
            <w:webHidden/>
          </w:rPr>
          <w:instrText xml:space="preserve"> PAGEREF _Toc61271836 \h </w:instrText>
        </w:r>
        <w:r w:rsidR="0006510B">
          <w:rPr>
            <w:noProof/>
            <w:webHidden/>
          </w:rPr>
        </w:r>
        <w:r w:rsidR="0006510B">
          <w:rPr>
            <w:noProof/>
            <w:webHidden/>
          </w:rPr>
          <w:fldChar w:fldCharType="separate"/>
        </w:r>
        <w:r w:rsidR="00D4320D">
          <w:rPr>
            <w:noProof/>
            <w:webHidden/>
          </w:rPr>
          <w:t>64</w:t>
        </w:r>
        <w:r w:rsidR="0006510B">
          <w:rPr>
            <w:noProof/>
            <w:webHidden/>
          </w:rPr>
          <w:fldChar w:fldCharType="end"/>
        </w:r>
      </w:hyperlink>
    </w:p>
    <w:p w14:paraId="3E60187F" w14:textId="20B80FA3"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7" w:history="1">
        <w:r w:rsidR="0006510B" w:rsidRPr="00CC349D">
          <w:rPr>
            <w:rStyle w:val="-"/>
            <w:rFonts w:cs="Tahoma"/>
            <w:noProof/>
            <w:lang w:val="el-GR"/>
          </w:rPr>
          <w:t>6.3</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Παραλαβή του αντικειμένου της σύμβασης</w:t>
        </w:r>
        <w:r w:rsidR="0006510B">
          <w:rPr>
            <w:noProof/>
            <w:webHidden/>
          </w:rPr>
          <w:tab/>
        </w:r>
        <w:r w:rsidR="0006510B">
          <w:rPr>
            <w:noProof/>
            <w:webHidden/>
          </w:rPr>
          <w:fldChar w:fldCharType="begin"/>
        </w:r>
        <w:r w:rsidR="0006510B">
          <w:rPr>
            <w:noProof/>
            <w:webHidden/>
          </w:rPr>
          <w:instrText xml:space="preserve"> PAGEREF _Toc61271837 \h </w:instrText>
        </w:r>
        <w:r w:rsidR="0006510B">
          <w:rPr>
            <w:noProof/>
            <w:webHidden/>
          </w:rPr>
        </w:r>
        <w:r w:rsidR="0006510B">
          <w:rPr>
            <w:noProof/>
            <w:webHidden/>
          </w:rPr>
          <w:fldChar w:fldCharType="separate"/>
        </w:r>
        <w:r w:rsidR="00D4320D">
          <w:rPr>
            <w:noProof/>
            <w:webHidden/>
          </w:rPr>
          <w:t>65</w:t>
        </w:r>
        <w:r w:rsidR="0006510B">
          <w:rPr>
            <w:noProof/>
            <w:webHidden/>
          </w:rPr>
          <w:fldChar w:fldCharType="end"/>
        </w:r>
      </w:hyperlink>
    </w:p>
    <w:p w14:paraId="07988FF0" w14:textId="71742E0D"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8" w:history="1">
        <w:r w:rsidR="0006510B" w:rsidRPr="00CC349D">
          <w:rPr>
            <w:rStyle w:val="-"/>
            <w:rFonts w:cs="Tahoma"/>
            <w:noProof/>
            <w:lang w:val="el-GR"/>
          </w:rPr>
          <w:t>6.4</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Απόρριψη παραδοτέων – Αντικατάσταση</w:t>
        </w:r>
        <w:r w:rsidR="0006510B">
          <w:rPr>
            <w:noProof/>
            <w:webHidden/>
          </w:rPr>
          <w:tab/>
        </w:r>
        <w:r w:rsidR="0006510B">
          <w:rPr>
            <w:noProof/>
            <w:webHidden/>
          </w:rPr>
          <w:fldChar w:fldCharType="begin"/>
        </w:r>
        <w:r w:rsidR="0006510B">
          <w:rPr>
            <w:noProof/>
            <w:webHidden/>
          </w:rPr>
          <w:instrText xml:space="preserve"> PAGEREF _Toc61271838 \h </w:instrText>
        </w:r>
        <w:r w:rsidR="0006510B">
          <w:rPr>
            <w:noProof/>
            <w:webHidden/>
          </w:rPr>
        </w:r>
        <w:r w:rsidR="0006510B">
          <w:rPr>
            <w:noProof/>
            <w:webHidden/>
          </w:rPr>
          <w:fldChar w:fldCharType="separate"/>
        </w:r>
        <w:r w:rsidR="00D4320D">
          <w:rPr>
            <w:noProof/>
            <w:webHidden/>
          </w:rPr>
          <w:t>66</w:t>
        </w:r>
        <w:r w:rsidR="0006510B">
          <w:rPr>
            <w:noProof/>
            <w:webHidden/>
          </w:rPr>
          <w:fldChar w:fldCharType="end"/>
        </w:r>
      </w:hyperlink>
    </w:p>
    <w:p w14:paraId="02D6AED3" w14:textId="00F1C212" w:rsidR="0006510B" w:rsidRDefault="00605CCD">
      <w:pPr>
        <w:pStyle w:val="26"/>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61271839" w:history="1">
        <w:r w:rsidR="0006510B" w:rsidRPr="00CC349D">
          <w:rPr>
            <w:rStyle w:val="-"/>
            <w:rFonts w:cs="Tahoma"/>
            <w:noProof/>
            <w:lang w:val="el-GR"/>
          </w:rPr>
          <w:t>6.5</w:t>
        </w:r>
        <w:r w:rsidR="0006510B">
          <w:rPr>
            <w:rFonts w:asciiTheme="minorHAnsi" w:eastAsiaTheme="minorEastAsia" w:hAnsiTheme="minorHAnsi" w:cstheme="minorBidi"/>
            <w:smallCaps w:val="0"/>
            <w:noProof/>
            <w:sz w:val="22"/>
            <w:szCs w:val="22"/>
            <w:lang w:val="el-GR" w:eastAsia="el-GR"/>
          </w:rPr>
          <w:tab/>
        </w:r>
        <w:r w:rsidR="0006510B" w:rsidRPr="00CC349D">
          <w:rPr>
            <w:rStyle w:val="-"/>
            <w:rFonts w:cs="Tahoma"/>
            <w:noProof/>
            <w:lang w:val="el-GR"/>
          </w:rPr>
          <w:t>Καταγγελία Σύμβασης -Υποκατάσταση Αναδόχου</w:t>
        </w:r>
        <w:r w:rsidR="0006510B">
          <w:rPr>
            <w:noProof/>
            <w:webHidden/>
          </w:rPr>
          <w:tab/>
        </w:r>
        <w:r w:rsidR="0006510B">
          <w:rPr>
            <w:noProof/>
            <w:webHidden/>
          </w:rPr>
          <w:fldChar w:fldCharType="begin"/>
        </w:r>
        <w:r w:rsidR="0006510B">
          <w:rPr>
            <w:noProof/>
            <w:webHidden/>
          </w:rPr>
          <w:instrText xml:space="preserve"> PAGEREF _Toc61271839 \h </w:instrText>
        </w:r>
        <w:r w:rsidR="0006510B">
          <w:rPr>
            <w:noProof/>
            <w:webHidden/>
          </w:rPr>
        </w:r>
        <w:r w:rsidR="0006510B">
          <w:rPr>
            <w:noProof/>
            <w:webHidden/>
          </w:rPr>
          <w:fldChar w:fldCharType="separate"/>
        </w:r>
        <w:r w:rsidR="00D4320D">
          <w:rPr>
            <w:noProof/>
            <w:webHidden/>
          </w:rPr>
          <w:t>66</w:t>
        </w:r>
        <w:r w:rsidR="0006510B">
          <w:rPr>
            <w:noProof/>
            <w:webHidden/>
          </w:rPr>
          <w:fldChar w:fldCharType="end"/>
        </w:r>
      </w:hyperlink>
    </w:p>
    <w:p w14:paraId="00FD96D1" w14:textId="35298DB4"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40" w:history="1">
        <w:r w:rsidR="0006510B" w:rsidRPr="00CC349D">
          <w:rPr>
            <w:rStyle w:val="-"/>
            <w:rFonts w:cs="Tahoma"/>
            <w:noProof/>
            <w:lang w:val="el-GR"/>
          </w:rPr>
          <w:t>ΠΑΡΑΡΤΗΜΑ Ι – Αναλυτική Περιγραφή Φυσικού και Οικονομικού Αντικειμένου της Σύμβασης</w:t>
        </w:r>
        <w:r w:rsidR="0006510B">
          <w:rPr>
            <w:noProof/>
            <w:webHidden/>
          </w:rPr>
          <w:tab/>
        </w:r>
        <w:r w:rsidR="0006510B">
          <w:rPr>
            <w:noProof/>
            <w:webHidden/>
          </w:rPr>
          <w:fldChar w:fldCharType="begin"/>
        </w:r>
        <w:r w:rsidR="0006510B">
          <w:rPr>
            <w:noProof/>
            <w:webHidden/>
          </w:rPr>
          <w:instrText xml:space="preserve"> PAGEREF _Toc61271840 \h </w:instrText>
        </w:r>
        <w:r w:rsidR="0006510B">
          <w:rPr>
            <w:noProof/>
            <w:webHidden/>
          </w:rPr>
        </w:r>
        <w:r w:rsidR="0006510B">
          <w:rPr>
            <w:noProof/>
            <w:webHidden/>
          </w:rPr>
          <w:fldChar w:fldCharType="separate"/>
        </w:r>
        <w:r w:rsidR="00D4320D">
          <w:rPr>
            <w:noProof/>
            <w:webHidden/>
          </w:rPr>
          <w:t>67</w:t>
        </w:r>
        <w:r w:rsidR="0006510B">
          <w:rPr>
            <w:noProof/>
            <w:webHidden/>
          </w:rPr>
          <w:fldChar w:fldCharType="end"/>
        </w:r>
      </w:hyperlink>
    </w:p>
    <w:p w14:paraId="1B8F9251" w14:textId="7E6D25F0"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41" w:history="1">
        <w:r w:rsidR="0006510B" w:rsidRPr="00CC349D">
          <w:rPr>
            <w:rStyle w:val="-"/>
            <w:rFonts w:eastAsia="SimSun" w:cs="Tahoma"/>
            <w:noProof/>
            <w:lang w:val="el-GR"/>
          </w:rPr>
          <w:t>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ΠΕΡΙΓΡΑΦΗ ΦΥΣΙΚΟΥ ΑΝΤΙΚΕΙΜΕΝΟΥ ΤΗΣ ΣΥΜΒΑΣΗΣ</w:t>
        </w:r>
        <w:r w:rsidR="0006510B">
          <w:rPr>
            <w:noProof/>
            <w:webHidden/>
          </w:rPr>
          <w:tab/>
        </w:r>
        <w:r w:rsidR="0006510B">
          <w:rPr>
            <w:noProof/>
            <w:webHidden/>
          </w:rPr>
          <w:fldChar w:fldCharType="begin"/>
        </w:r>
        <w:r w:rsidR="0006510B">
          <w:rPr>
            <w:noProof/>
            <w:webHidden/>
          </w:rPr>
          <w:instrText xml:space="preserve"> PAGEREF _Toc61271841 \h </w:instrText>
        </w:r>
        <w:r w:rsidR="0006510B">
          <w:rPr>
            <w:noProof/>
            <w:webHidden/>
          </w:rPr>
        </w:r>
        <w:r w:rsidR="0006510B">
          <w:rPr>
            <w:noProof/>
            <w:webHidden/>
          </w:rPr>
          <w:fldChar w:fldCharType="separate"/>
        </w:r>
        <w:r w:rsidR="00D4320D">
          <w:rPr>
            <w:noProof/>
            <w:webHidden/>
          </w:rPr>
          <w:t>67</w:t>
        </w:r>
        <w:r w:rsidR="0006510B">
          <w:rPr>
            <w:noProof/>
            <w:webHidden/>
          </w:rPr>
          <w:fldChar w:fldCharType="end"/>
        </w:r>
      </w:hyperlink>
    </w:p>
    <w:p w14:paraId="6DECF559" w14:textId="36D642DC"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42" w:history="1">
        <w:r w:rsidR="0006510B" w:rsidRPr="00CC349D">
          <w:rPr>
            <w:rStyle w:val="-"/>
            <w:rFonts w:eastAsia="SimSun" w:cs="Tahoma"/>
            <w:noProof/>
            <w:lang w:val="el-GR"/>
          </w:rPr>
          <w:t>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ΠΕΡΙΒΑΛΛΟΝ ΤΗΣ ΣΥΜΒΑΣΗΣ</w:t>
        </w:r>
        <w:r w:rsidR="0006510B">
          <w:rPr>
            <w:noProof/>
            <w:webHidden/>
          </w:rPr>
          <w:tab/>
        </w:r>
        <w:r w:rsidR="0006510B">
          <w:rPr>
            <w:noProof/>
            <w:webHidden/>
          </w:rPr>
          <w:fldChar w:fldCharType="begin"/>
        </w:r>
        <w:r w:rsidR="0006510B">
          <w:rPr>
            <w:noProof/>
            <w:webHidden/>
          </w:rPr>
          <w:instrText xml:space="preserve"> PAGEREF _Toc61271842 \h </w:instrText>
        </w:r>
        <w:r w:rsidR="0006510B">
          <w:rPr>
            <w:noProof/>
            <w:webHidden/>
          </w:rPr>
        </w:r>
        <w:r w:rsidR="0006510B">
          <w:rPr>
            <w:noProof/>
            <w:webHidden/>
          </w:rPr>
          <w:fldChar w:fldCharType="separate"/>
        </w:r>
        <w:r w:rsidR="00D4320D">
          <w:rPr>
            <w:noProof/>
            <w:webHidden/>
          </w:rPr>
          <w:t>67</w:t>
        </w:r>
        <w:r w:rsidR="0006510B">
          <w:rPr>
            <w:noProof/>
            <w:webHidden/>
          </w:rPr>
          <w:fldChar w:fldCharType="end"/>
        </w:r>
      </w:hyperlink>
    </w:p>
    <w:p w14:paraId="368D52C7" w14:textId="3B9B14EB"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3" w:history="1">
        <w:r w:rsidR="0006510B" w:rsidRPr="00CC349D">
          <w:rPr>
            <w:rStyle w:val="-"/>
            <w:rFonts w:eastAsia="SimSun" w:cs="Tahoma"/>
            <w:noProof/>
            <w:lang w:val="el-GR"/>
          </w:rPr>
          <w:t>1.1.1.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ΕΜΠΛΕΚΟΜΕΝΟΙ ΣΤΗΝ ΥΛΟΠΟΙΗΣΗ ΤΗΣ ΣΥΜΒΑΣΗΣ</w:t>
        </w:r>
        <w:r w:rsidR="0006510B">
          <w:rPr>
            <w:noProof/>
            <w:webHidden/>
          </w:rPr>
          <w:tab/>
        </w:r>
        <w:r w:rsidR="0006510B">
          <w:rPr>
            <w:noProof/>
            <w:webHidden/>
          </w:rPr>
          <w:fldChar w:fldCharType="begin"/>
        </w:r>
        <w:r w:rsidR="0006510B">
          <w:rPr>
            <w:noProof/>
            <w:webHidden/>
          </w:rPr>
          <w:instrText xml:space="preserve"> PAGEREF _Toc61271843 \h </w:instrText>
        </w:r>
        <w:r w:rsidR="0006510B">
          <w:rPr>
            <w:noProof/>
            <w:webHidden/>
          </w:rPr>
        </w:r>
        <w:r w:rsidR="0006510B">
          <w:rPr>
            <w:noProof/>
            <w:webHidden/>
          </w:rPr>
          <w:fldChar w:fldCharType="separate"/>
        </w:r>
        <w:r w:rsidR="00D4320D">
          <w:rPr>
            <w:noProof/>
            <w:webHidden/>
          </w:rPr>
          <w:t>67</w:t>
        </w:r>
        <w:r w:rsidR="0006510B">
          <w:rPr>
            <w:noProof/>
            <w:webHidden/>
          </w:rPr>
          <w:fldChar w:fldCharType="end"/>
        </w:r>
      </w:hyperlink>
    </w:p>
    <w:p w14:paraId="66AD6CB0" w14:textId="68181DE9"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4" w:history="1">
        <w:r w:rsidR="0006510B" w:rsidRPr="00CC349D">
          <w:rPr>
            <w:rStyle w:val="-"/>
            <w:rFonts w:eastAsia="SimSun" w:cs="Tahoma"/>
            <w:noProof/>
            <w:lang w:val="el-GR"/>
          </w:rPr>
          <w:t>1.1.1.1.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Φορέας Υλοποίησης – Αναθέτουσα Αρχή</w:t>
        </w:r>
        <w:r w:rsidR="0006510B">
          <w:rPr>
            <w:noProof/>
            <w:webHidden/>
          </w:rPr>
          <w:tab/>
        </w:r>
        <w:r w:rsidR="0006510B">
          <w:rPr>
            <w:noProof/>
            <w:webHidden/>
          </w:rPr>
          <w:fldChar w:fldCharType="begin"/>
        </w:r>
        <w:r w:rsidR="0006510B">
          <w:rPr>
            <w:noProof/>
            <w:webHidden/>
          </w:rPr>
          <w:instrText xml:space="preserve"> PAGEREF _Toc61271844 \h </w:instrText>
        </w:r>
        <w:r w:rsidR="0006510B">
          <w:rPr>
            <w:noProof/>
            <w:webHidden/>
          </w:rPr>
        </w:r>
        <w:r w:rsidR="0006510B">
          <w:rPr>
            <w:noProof/>
            <w:webHidden/>
          </w:rPr>
          <w:fldChar w:fldCharType="separate"/>
        </w:r>
        <w:r w:rsidR="00D4320D">
          <w:rPr>
            <w:noProof/>
            <w:webHidden/>
          </w:rPr>
          <w:t>67</w:t>
        </w:r>
        <w:r w:rsidR="0006510B">
          <w:rPr>
            <w:noProof/>
            <w:webHidden/>
          </w:rPr>
          <w:fldChar w:fldCharType="end"/>
        </w:r>
      </w:hyperlink>
    </w:p>
    <w:p w14:paraId="262F9852" w14:textId="369A946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5" w:history="1">
        <w:r w:rsidR="0006510B" w:rsidRPr="00CC349D">
          <w:rPr>
            <w:rStyle w:val="-"/>
            <w:rFonts w:eastAsia="SimSun" w:cs="Tahoma"/>
            <w:noProof/>
            <w:lang w:val="el-GR"/>
          </w:rPr>
          <w:t>1.1.1.2.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Φορέας Χρηματοδότησης</w:t>
        </w:r>
        <w:r w:rsidR="0006510B">
          <w:rPr>
            <w:noProof/>
            <w:webHidden/>
          </w:rPr>
          <w:tab/>
        </w:r>
        <w:r w:rsidR="0006510B">
          <w:rPr>
            <w:noProof/>
            <w:webHidden/>
          </w:rPr>
          <w:fldChar w:fldCharType="begin"/>
        </w:r>
        <w:r w:rsidR="0006510B">
          <w:rPr>
            <w:noProof/>
            <w:webHidden/>
          </w:rPr>
          <w:instrText xml:space="preserve"> PAGEREF _Toc61271845 \h </w:instrText>
        </w:r>
        <w:r w:rsidR="0006510B">
          <w:rPr>
            <w:noProof/>
            <w:webHidden/>
          </w:rPr>
        </w:r>
        <w:r w:rsidR="0006510B">
          <w:rPr>
            <w:noProof/>
            <w:webHidden/>
          </w:rPr>
          <w:fldChar w:fldCharType="separate"/>
        </w:r>
        <w:r w:rsidR="00D4320D">
          <w:rPr>
            <w:noProof/>
            <w:webHidden/>
          </w:rPr>
          <w:t>68</w:t>
        </w:r>
        <w:r w:rsidR="0006510B">
          <w:rPr>
            <w:noProof/>
            <w:webHidden/>
          </w:rPr>
          <w:fldChar w:fldCharType="end"/>
        </w:r>
      </w:hyperlink>
    </w:p>
    <w:p w14:paraId="0AF34959" w14:textId="6D87DF6C"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6" w:history="1">
        <w:r w:rsidR="0006510B" w:rsidRPr="00CC349D">
          <w:rPr>
            <w:rStyle w:val="-"/>
            <w:rFonts w:eastAsia="SimSun" w:cs="Tahoma"/>
            <w:noProof/>
            <w:lang w:val="el-GR"/>
          </w:rPr>
          <w:t>1.1.1.3.</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Κύριος του Έργου – Φορέας Λειτουργίας του Έργου</w:t>
        </w:r>
        <w:r w:rsidR="0006510B">
          <w:rPr>
            <w:noProof/>
            <w:webHidden/>
          </w:rPr>
          <w:tab/>
        </w:r>
        <w:r w:rsidR="0006510B">
          <w:rPr>
            <w:noProof/>
            <w:webHidden/>
          </w:rPr>
          <w:fldChar w:fldCharType="begin"/>
        </w:r>
        <w:r w:rsidR="0006510B">
          <w:rPr>
            <w:noProof/>
            <w:webHidden/>
          </w:rPr>
          <w:instrText xml:space="preserve"> PAGEREF _Toc61271846 \h </w:instrText>
        </w:r>
        <w:r w:rsidR="0006510B">
          <w:rPr>
            <w:noProof/>
            <w:webHidden/>
          </w:rPr>
        </w:r>
        <w:r w:rsidR="0006510B">
          <w:rPr>
            <w:noProof/>
            <w:webHidden/>
          </w:rPr>
          <w:fldChar w:fldCharType="separate"/>
        </w:r>
        <w:r w:rsidR="00D4320D">
          <w:rPr>
            <w:noProof/>
            <w:webHidden/>
          </w:rPr>
          <w:t>68</w:t>
        </w:r>
        <w:r w:rsidR="0006510B">
          <w:rPr>
            <w:noProof/>
            <w:webHidden/>
          </w:rPr>
          <w:fldChar w:fldCharType="end"/>
        </w:r>
      </w:hyperlink>
    </w:p>
    <w:p w14:paraId="3251A0B7" w14:textId="6F02504D"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7" w:history="1">
        <w:r w:rsidR="0006510B" w:rsidRPr="00CC349D">
          <w:rPr>
            <w:rStyle w:val="-"/>
            <w:rFonts w:eastAsia="SimSun" w:cs="Tahoma"/>
            <w:noProof/>
            <w:lang w:val="el-GR"/>
          </w:rPr>
          <w:t>1.1.1.4.</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Δομές που εμπλέκονται άμεσα στο έργο:</w:t>
        </w:r>
        <w:r w:rsidR="0006510B">
          <w:rPr>
            <w:noProof/>
            <w:webHidden/>
          </w:rPr>
          <w:tab/>
        </w:r>
        <w:r w:rsidR="0006510B">
          <w:rPr>
            <w:noProof/>
            <w:webHidden/>
          </w:rPr>
          <w:fldChar w:fldCharType="begin"/>
        </w:r>
        <w:r w:rsidR="0006510B">
          <w:rPr>
            <w:noProof/>
            <w:webHidden/>
          </w:rPr>
          <w:instrText xml:space="preserve"> PAGEREF _Toc61271847 \h </w:instrText>
        </w:r>
        <w:r w:rsidR="0006510B">
          <w:rPr>
            <w:noProof/>
            <w:webHidden/>
          </w:rPr>
        </w:r>
        <w:r w:rsidR="0006510B">
          <w:rPr>
            <w:noProof/>
            <w:webHidden/>
          </w:rPr>
          <w:fldChar w:fldCharType="separate"/>
        </w:r>
        <w:r w:rsidR="00D4320D">
          <w:rPr>
            <w:noProof/>
            <w:webHidden/>
          </w:rPr>
          <w:t>69</w:t>
        </w:r>
        <w:r w:rsidR="0006510B">
          <w:rPr>
            <w:noProof/>
            <w:webHidden/>
          </w:rPr>
          <w:fldChar w:fldCharType="end"/>
        </w:r>
      </w:hyperlink>
    </w:p>
    <w:p w14:paraId="008F6DF7" w14:textId="06D571F3"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8" w:history="1">
        <w:r w:rsidR="0006510B" w:rsidRPr="00CC349D">
          <w:rPr>
            <w:rStyle w:val="-"/>
            <w:rFonts w:eastAsia="SimSun" w:cs="Tahoma"/>
            <w:noProof/>
            <w:lang w:val="el-GR"/>
          </w:rPr>
          <w:t>1.1.1.5.</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Όργανα &amp; Επιτροπές Παρακολούθησης, Διακυβέρνησης και Ελέγχου του Έργου</w:t>
        </w:r>
        <w:r w:rsidR="0006510B">
          <w:rPr>
            <w:noProof/>
            <w:webHidden/>
          </w:rPr>
          <w:tab/>
        </w:r>
        <w:r w:rsidR="0006510B">
          <w:rPr>
            <w:noProof/>
            <w:webHidden/>
          </w:rPr>
          <w:fldChar w:fldCharType="begin"/>
        </w:r>
        <w:r w:rsidR="0006510B">
          <w:rPr>
            <w:noProof/>
            <w:webHidden/>
          </w:rPr>
          <w:instrText xml:space="preserve"> PAGEREF _Toc61271848 \h </w:instrText>
        </w:r>
        <w:r w:rsidR="0006510B">
          <w:rPr>
            <w:noProof/>
            <w:webHidden/>
          </w:rPr>
        </w:r>
        <w:r w:rsidR="0006510B">
          <w:rPr>
            <w:noProof/>
            <w:webHidden/>
          </w:rPr>
          <w:fldChar w:fldCharType="separate"/>
        </w:r>
        <w:r w:rsidR="00D4320D">
          <w:rPr>
            <w:noProof/>
            <w:webHidden/>
          </w:rPr>
          <w:t>70</w:t>
        </w:r>
        <w:r w:rsidR="0006510B">
          <w:rPr>
            <w:noProof/>
            <w:webHidden/>
          </w:rPr>
          <w:fldChar w:fldCharType="end"/>
        </w:r>
      </w:hyperlink>
    </w:p>
    <w:p w14:paraId="197A5C46" w14:textId="28AA08C2"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49" w:history="1">
        <w:r w:rsidR="0006510B" w:rsidRPr="00CC349D">
          <w:rPr>
            <w:rStyle w:val="-"/>
            <w:rFonts w:eastAsia="SimSun" w:cs="Tahoma"/>
            <w:noProof/>
            <w:lang w:val="el-GR"/>
          </w:rPr>
          <w:t>1.1.2.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ΥΦΙΣΤΑΜΕΝΗ ΚΑΤΑΣΤΑΣΗ</w:t>
        </w:r>
        <w:r w:rsidR="0006510B">
          <w:rPr>
            <w:noProof/>
            <w:webHidden/>
          </w:rPr>
          <w:tab/>
        </w:r>
        <w:r w:rsidR="0006510B">
          <w:rPr>
            <w:noProof/>
            <w:webHidden/>
          </w:rPr>
          <w:fldChar w:fldCharType="begin"/>
        </w:r>
        <w:r w:rsidR="0006510B">
          <w:rPr>
            <w:noProof/>
            <w:webHidden/>
          </w:rPr>
          <w:instrText xml:space="preserve"> PAGEREF _Toc61271849 \h </w:instrText>
        </w:r>
        <w:r w:rsidR="0006510B">
          <w:rPr>
            <w:noProof/>
            <w:webHidden/>
          </w:rPr>
        </w:r>
        <w:r w:rsidR="0006510B">
          <w:rPr>
            <w:noProof/>
            <w:webHidden/>
          </w:rPr>
          <w:fldChar w:fldCharType="separate"/>
        </w:r>
        <w:r w:rsidR="00D4320D">
          <w:rPr>
            <w:noProof/>
            <w:webHidden/>
          </w:rPr>
          <w:t>71</w:t>
        </w:r>
        <w:r w:rsidR="0006510B">
          <w:rPr>
            <w:noProof/>
            <w:webHidden/>
          </w:rPr>
          <w:fldChar w:fldCharType="end"/>
        </w:r>
      </w:hyperlink>
    </w:p>
    <w:p w14:paraId="06329E1C" w14:textId="070B4B26"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0" w:history="1">
        <w:r w:rsidR="0006510B" w:rsidRPr="00CC349D">
          <w:rPr>
            <w:rStyle w:val="-"/>
            <w:rFonts w:eastAsia="SimSun" w:cs="Tahoma"/>
            <w:noProof/>
            <w:lang w:val="el-GR"/>
          </w:rPr>
          <w:t>1.1.2.1.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Επιχειρησιακό Περιβάλλον του Έργου</w:t>
        </w:r>
        <w:r w:rsidR="0006510B">
          <w:rPr>
            <w:noProof/>
            <w:webHidden/>
          </w:rPr>
          <w:tab/>
        </w:r>
        <w:r w:rsidR="0006510B">
          <w:rPr>
            <w:noProof/>
            <w:webHidden/>
          </w:rPr>
          <w:fldChar w:fldCharType="begin"/>
        </w:r>
        <w:r w:rsidR="0006510B">
          <w:rPr>
            <w:noProof/>
            <w:webHidden/>
          </w:rPr>
          <w:instrText xml:space="preserve"> PAGEREF _Toc61271850 \h </w:instrText>
        </w:r>
        <w:r w:rsidR="0006510B">
          <w:rPr>
            <w:noProof/>
            <w:webHidden/>
          </w:rPr>
        </w:r>
        <w:r w:rsidR="0006510B">
          <w:rPr>
            <w:noProof/>
            <w:webHidden/>
          </w:rPr>
          <w:fldChar w:fldCharType="separate"/>
        </w:r>
        <w:r w:rsidR="00D4320D">
          <w:rPr>
            <w:noProof/>
            <w:webHidden/>
          </w:rPr>
          <w:t>71</w:t>
        </w:r>
        <w:r w:rsidR="0006510B">
          <w:rPr>
            <w:noProof/>
            <w:webHidden/>
          </w:rPr>
          <w:fldChar w:fldCharType="end"/>
        </w:r>
      </w:hyperlink>
    </w:p>
    <w:p w14:paraId="5EE84B62" w14:textId="1D12C8B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1" w:history="1">
        <w:r w:rsidR="0006510B" w:rsidRPr="00CC349D">
          <w:rPr>
            <w:rStyle w:val="-"/>
            <w:rFonts w:eastAsia="SimSun" w:cs="Tahoma"/>
            <w:noProof/>
            <w:lang w:val="el-GR"/>
          </w:rPr>
          <w:t>1.1.2.2.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Τεχνολογικό Περιβάλλον του Έργου</w:t>
        </w:r>
        <w:r w:rsidR="0006510B">
          <w:rPr>
            <w:noProof/>
            <w:webHidden/>
          </w:rPr>
          <w:tab/>
        </w:r>
        <w:r w:rsidR="0006510B">
          <w:rPr>
            <w:noProof/>
            <w:webHidden/>
          </w:rPr>
          <w:fldChar w:fldCharType="begin"/>
        </w:r>
        <w:r w:rsidR="0006510B">
          <w:rPr>
            <w:noProof/>
            <w:webHidden/>
          </w:rPr>
          <w:instrText xml:space="preserve"> PAGEREF _Toc61271851 \h </w:instrText>
        </w:r>
        <w:r w:rsidR="0006510B">
          <w:rPr>
            <w:noProof/>
            <w:webHidden/>
          </w:rPr>
        </w:r>
        <w:r w:rsidR="0006510B">
          <w:rPr>
            <w:noProof/>
            <w:webHidden/>
          </w:rPr>
          <w:fldChar w:fldCharType="separate"/>
        </w:r>
        <w:r w:rsidR="00D4320D">
          <w:rPr>
            <w:noProof/>
            <w:webHidden/>
          </w:rPr>
          <w:t>71</w:t>
        </w:r>
        <w:r w:rsidR="0006510B">
          <w:rPr>
            <w:noProof/>
            <w:webHidden/>
          </w:rPr>
          <w:fldChar w:fldCharType="end"/>
        </w:r>
      </w:hyperlink>
    </w:p>
    <w:p w14:paraId="10A0E16F" w14:textId="3918BEA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2" w:history="1">
        <w:r w:rsidR="0006510B" w:rsidRPr="00CC349D">
          <w:rPr>
            <w:rStyle w:val="-"/>
            <w:rFonts w:eastAsia="SimSun" w:cs="Tahoma"/>
            <w:noProof/>
            <w:lang w:val="el-GR"/>
          </w:rPr>
          <w:t>1.1.3.</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ΤΟ ΚΥΒΕΡΝΗΤΙΚΟ ΥΠΟΛΟΓΙΣΤΙΚΟ ΝΕΦΟΣ (G-C</w:t>
        </w:r>
        <w:r w:rsidR="0006510B" w:rsidRPr="00CC349D">
          <w:rPr>
            <w:rStyle w:val="-"/>
            <w:rFonts w:eastAsia="SimSun" w:cs="Tahoma"/>
            <w:noProof/>
            <w:lang w:val="en-US"/>
          </w:rPr>
          <w:t>LOUD</w:t>
        </w:r>
        <w:r w:rsidR="0006510B" w:rsidRPr="00CC349D">
          <w:rPr>
            <w:rStyle w:val="-"/>
            <w:rFonts w:eastAsia="SimSun" w:cs="Tahoma"/>
            <w:noProof/>
            <w:lang w:val="el-GR"/>
          </w:rPr>
          <w:t>)</w:t>
        </w:r>
        <w:r w:rsidR="0006510B">
          <w:rPr>
            <w:noProof/>
            <w:webHidden/>
          </w:rPr>
          <w:tab/>
        </w:r>
        <w:r w:rsidR="0006510B">
          <w:rPr>
            <w:noProof/>
            <w:webHidden/>
          </w:rPr>
          <w:fldChar w:fldCharType="begin"/>
        </w:r>
        <w:r w:rsidR="0006510B">
          <w:rPr>
            <w:noProof/>
            <w:webHidden/>
          </w:rPr>
          <w:instrText xml:space="preserve"> PAGEREF _Toc61271852 \h </w:instrText>
        </w:r>
        <w:r w:rsidR="0006510B">
          <w:rPr>
            <w:noProof/>
            <w:webHidden/>
          </w:rPr>
        </w:r>
        <w:r w:rsidR="0006510B">
          <w:rPr>
            <w:noProof/>
            <w:webHidden/>
          </w:rPr>
          <w:fldChar w:fldCharType="separate"/>
        </w:r>
        <w:r w:rsidR="00D4320D">
          <w:rPr>
            <w:noProof/>
            <w:webHidden/>
          </w:rPr>
          <w:t>71</w:t>
        </w:r>
        <w:r w:rsidR="0006510B">
          <w:rPr>
            <w:noProof/>
            <w:webHidden/>
          </w:rPr>
          <w:fldChar w:fldCharType="end"/>
        </w:r>
      </w:hyperlink>
    </w:p>
    <w:p w14:paraId="06F50DA2" w14:textId="7BBD6CEA"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53" w:history="1">
        <w:r w:rsidR="0006510B" w:rsidRPr="00CC349D">
          <w:rPr>
            <w:rStyle w:val="-"/>
            <w:rFonts w:cs="Tahoma"/>
            <w:noProof/>
            <w:lang w:val="el-GR"/>
          </w:rPr>
          <w:t>1.2.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ΣΚΟΠΟΣ ΚΑΙ ΣΤΟΧΟΙ ΤΗΣ ΣΥΜΒΑΣΗΣ</w:t>
        </w:r>
        <w:r w:rsidR="0006510B">
          <w:rPr>
            <w:noProof/>
            <w:webHidden/>
          </w:rPr>
          <w:tab/>
        </w:r>
        <w:r w:rsidR="0006510B">
          <w:rPr>
            <w:noProof/>
            <w:webHidden/>
          </w:rPr>
          <w:fldChar w:fldCharType="begin"/>
        </w:r>
        <w:r w:rsidR="0006510B">
          <w:rPr>
            <w:noProof/>
            <w:webHidden/>
          </w:rPr>
          <w:instrText xml:space="preserve"> PAGEREF _Toc61271853 \h </w:instrText>
        </w:r>
        <w:r w:rsidR="0006510B">
          <w:rPr>
            <w:noProof/>
            <w:webHidden/>
          </w:rPr>
        </w:r>
        <w:r w:rsidR="0006510B">
          <w:rPr>
            <w:noProof/>
            <w:webHidden/>
          </w:rPr>
          <w:fldChar w:fldCharType="separate"/>
        </w:r>
        <w:r w:rsidR="00D4320D">
          <w:rPr>
            <w:noProof/>
            <w:webHidden/>
          </w:rPr>
          <w:t>73</w:t>
        </w:r>
        <w:r w:rsidR="0006510B">
          <w:rPr>
            <w:noProof/>
            <w:webHidden/>
          </w:rPr>
          <w:fldChar w:fldCharType="end"/>
        </w:r>
      </w:hyperlink>
    </w:p>
    <w:p w14:paraId="0218BD12" w14:textId="4309B702"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54" w:history="1">
        <w:r w:rsidR="0006510B" w:rsidRPr="00CC349D">
          <w:rPr>
            <w:rStyle w:val="-"/>
            <w:rFonts w:cs="Tahoma"/>
            <w:noProof/>
          </w:rPr>
          <w:t>1.3.</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rPr>
          <w:t>ΑΝΤΙΚΕΙΜΕΝΟ ΤΗΣ ΣΥΜΒΑΣΗΣ</w:t>
        </w:r>
        <w:r w:rsidR="0006510B">
          <w:rPr>
            <w:noProof/>
            <w:webHidden/>
          </w:rPr>
          <w:tab/>
        </w:r>
        <w:r w:rsidR="0006510B">
          <w:rPr>
            <w:noProof/>
            <w:webHidden/>
          </w:rPr>
          <w:fldChar w:fldCharType="begin"/>
        </w:r>
        <w:r w:rsidR="0006510B">
          <w:rPr>
            <w:noProof/>
            <w:webHidden/>
          </w:rPr>
          <w:instrText xml:space="preserve"> PAGEREF _Toc61271854 \h </w:instrText>
        </w:r>
        <w:r w:rsidR="0006510B">
          <w:rPr>
            <w:noProof/>
            <w:webHidden/>
          </w:rPr>
        </w:r>
        <w:r w:rsidR="0006510B">
          <w:rPr>
            <w:noProof/>
            <w:webHidden/>
          </w:rPr>
          <w:fldChar w:fldCharType="separate"/>
        </w:r>
        <w:r w:rsidR="00D4320D">
          <w:rPr>
            <w:noProof/>
            <w:webHidden/>
          </w:rPr>
          <w:t>74</w:t>
        </w:r>
        <w:r w:rsidR="0006510B">
          <w:rPr>
            <w:noProof/>
            <w:webHidden/>
          </w:rPr>
          <w:fldChar w:fldCharType="end"/>
        </w:r>
      </w:hyperlink>
    </w:p>
    <w:p w14:paraId="0A1A1E61" w14:textId="349EF011"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5" w:history="1">
        <w:r w:rsidR="0006510B" w:rsidRPr="00CC349D">
          <w:rPr>
            <w:rStyle w:val="-"/>
            <w:rFonts w:eastAsia="SimSun" w:cs="Tahoma"/>
            <w:noProof/>
            <w:lang w:val="el-GR"/>
          </w:rPr>
          <w:t>1.3.1.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ΑΡΧΙΤΕΚΤΟΝΙΚΗ</w:t>
        </w:r>
        <w:r w:rsidR="0006510B">
          <w:rPr>
            <w:noProof/>
            <w:webHidden/>
          </w:rPr>
          <w:tab/>
        </w:r>
        <w:r w:rsidR="0006510B">
          <w:rPr>
            <w:noProof/>
            <w:webHidden/>
          </w:rPr>
          <w:fldChar w:fldCharType="begin"/>
        </w:r>
        <w:r w:rsidR="0006510B">
          <w:rPr>
            <w:noProof/>
            <w:webHidden/>
          </w:rPr>
          <w:instrText xml:space="preserve"> PAGEREF _Toc61271855 \h </w:instrText>
        </w:r>
        <w:r w:rsidR="0006510B">
          <w:rPr>
            <w:noProof/>
            <w:webHidden/>
          </w:rPr>
        </w:r>
        <w:r w:rsidR="0006510B">
          <w:rPr>
            <w:noProof/>
            <w:webHidden/>
          </w:rPr>
          <w:fldChar w:fldCharType="separate"/>
        </w:r>
        <w:r w:rsidR="00D4320D">
          <w:rPr>
            <w:noProof/>
            <w:webHidden/>
          </w:rPr>
          <w:t>74</w:t>
        </w:r>
        <w:r w:rsidR="0006510B">
          <w:rPr>
            <w:noProof/>
            <w:webHidden/>
          </w:rPr>
          <w:fldChar w:fldCharType="end"/>
        </w:r>
      </w:hyperlink>
    </w:p>
    <w:p w14:paraId="270C239E" w14:textId="4E7195AE"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6" w:history="1">
        <w:r w:rsidR="0006510B" w:rsidRPr="00CC349D">
          <w:rPr>
            <w:rStyle w:val="-"/>
            <w:rFonts w:eastAsia="SimSun" w:cs="Tahoma"/>
            <w:noProof/>
            <w:lang w:val="el-GR"/>
          </w:rPr>
          <w:t>1.3.1.1.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Γενικές Αρχές Σχεδιασμού Συστήματος</w:t>
        </w:r>
        <w:r w:rsidR="0006510B">
          <w:rPr>
            <w:noProof/>
            <w:webHidden/>
          </w:rPr>
          <w:tab/>
        </w:r>
        <w:r w:rsidR="0006510B">
          <w:rPr>
            <w:noProof/>
            <w:webHidden/>
          </w:rPr>
          <w:fldChar w:fldCharType="begin"/>
        </w:r>
        <w:r w:rsidR="0006510B">
          <w:rPr>
            <w:noProof/>
            <w:webHidden/>
          </w:rPr>
          <w:instrText xml:space="preserve"> PAGEREF _Toc61271856 \h </w:instrText>
        </w:r>
        <w:r w:rsidR="0006510B">
          <w:rPr>
            <w:noProof/>
            <w:webHidden/>
          </w:rPr>
        </w:r>
        <w:r w:rsidR="0006510B">
          <w:rPr>
            <w:noProof/>
            <w:webHidden/>
          </w:rPr>
          <w:fldChar w:fldCharType="separate"/>
        </w:r>
        <w:r w:rsidR="00D4320D">
          <w:rPr>
            <w:noProof/>
            <w:webHidden/>
          </w:rPr>
          <w:t>74</w:t>
        </w:r>
        <w:r w:rsidR="0006510B">
          <w:rPr>
            <w:noProof/>
            <w:webHidden/>
          </w:rPr>
          <w:fldChar w:fldCharType="end"/>
        </w:r>
      </w:hyperlink>
    </w:p>
    <w:p w14:paraId="17BF2D99" w14:textId="30D71B8E"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7" w:history="1">
        <w:r w:rsidR="0006510B" w:rsidRPr="00CC349D">
          <w:rPr>
            <w:rStyle w:val="-"/>
            <w:rFonts w:eastAsia="SimSun" w:cs="Tahoma"/>
            <w:noProof/>
            <w:lang w:val="el-GR"/>
          </w:rPr>
          <w:t>1.3.1.2.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Λογική Αρχιτεκτονική</w:t>
        </w:r>
        <w:r w:rsidR="0006510B">
          <w:rPr>
            <w:noProof/>
            <w:webHidden/>
          </w:rPr>
          <w:tab/>
        </w:r>
        <w:r w:rsidR="0006510B">
          <w:rPr>
            <w:noProof/>
            <w:webHidden/>
          </w:rPr>
          <w:fldChar w:fldCharType="begin"/>
        </w:r>
        <w:r w:rsidR="0006510B">
          <w:rPr>
            <w:noProof/>
            <w:webHidden/>
          </w:rPr>
          <w:instrText xml:space="preserve"> PAGEREF _Toc61271857 \h </w:instrText>
        </w:r>
        <w:r w:rsidR="0006510B">
          <w:rPr>
            <w:noProof/>
            <w:webHidden/>
          </w:rPr>
        </w:r>
        <w:r w:rsidR="0006510B">
          <w:rPr>
            <w:noProof/>
            <w:webHidden/>
          </w:rPr>
          <w:fldChar w:fldCharType="separate"/>
        </w:r>
        <w:r w:rsidR="00D4320D">
          <w:rPr>
            <w:noProof/>
            <w:webHidden/>
          </w:rPr>
          <w:t>75</w:t>
        </w:r>
        <w:r w:rsidR="0006510B">
          <w:rPr>
            <w:noProof/>
            <w:webHidden/>
          </w:rPr>
          <w:fldChar w:fldCharType="end"/>
        </w:r>
      </w:hyperlink>
    </w:p>
    <w:p w14:paraId="1C44FC92" w14:textId="6588E89D"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8" w:history="1">
        <w:r w:rsidR="0006510B" w:rsidRPr="00CC349D">
          <w:rPr>
            <w:rStyle w:val="-"/>
            <w:rFonts w:eastAsia="SimSun" w:cs="Tahoma"/>
            <w:noProof/>
            <w:lang w:val="el-GR"/>
          </w:rPr>
          <w:t>1.3.1.3.</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Αρχιτεκτονική Λύση</w:t>
        </w:r>
        <w:r w:rsidR="0006510B">
          <w:rPr>
            <w:noProof/>
            <w:webHidden/>
          </w:rPr>
          <w:tab/>
        </w:r>
        <w:r w:rsidR="0006510B">
          <w:rPr>
            <w:noProof/>
            <w:webHidden/>
          </w:rPr>
          <w:fldChar w:fldCharType="begin"/>
        </w:r>
        <w:r w:rsidR="0006510B">
          <w:rPr>
            <w:noProof/>
            <w:webHidden/>
          </w:rPr>
          <w:instrText xml:space="preserve"> PAGEREF _Toc61271858 \h </w:instrText>
        </w:r>
        <w:r w:rsidR="0006510B">
          <w:rPr>
            <w:noProof/>
            <w:webHidden/>
          </w:rPr>
        </w:r>
        <w:r w:rsidR="0006510B">
          <w:rPr>
            <w:noProof/>
            <w:webHidden/>
          </w:rPr>
          <w:fldChar w:fldCharType="separate"/>
        </w:r>
        <w:r w:rsidR="00D4320D">
          <w:rPr>
            <w:noProof/>
            <w:webHidden/>
          </w:rPr>
          <w:t>77</w:t>
        </w:r>
        <w:r w:rsidR="0006510B">
          <w:rPr>
            <w:noProof/>
            <w:webHidden/>
          </w:rPr>
          <w:fldChar w:fldCharType="end"/>
        </w:r>
      </w:hyperlink>
    </w:p>
    <w:p w14:paraId="1D9A2ECB" w14:textId="69B01994"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59" w:history="1">
        <w:r w:rsidR="0006510B" w:rsidRPr="00CC349D">
          <w:rPr>
            <w:rStyle w:val="-"/>
            <w:rFonts w:eastAsia="SimSun" w:cs="Tahoma"/>
            <w:noProof/>
            <w:lang w:val="el-GR"/>
          </w:rPr>
          <w:t>1.3.2.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ΛΕΙΤΟΥΡΓΙΚΕΣ ΑΠΑΙΤΗΣΕΙΣ</w:t>
        </w:r>
        <w:r w:rsidR="0006510B">
          <w:rPr>
            <w:noProof/>
            <w:webHidden/>
          </w:rPr>
          <w:tab/>
        </w:r>
        <w:r w:rsidR="0006510B">
          <w:rPr>
            <w:noProof/>
            <w:webHidden/>
          </w:rPr>
          <w:fldChar w:fldCharType="begin"/>
        </w:r>
        <w:r w:rsidR="0006510B">
          <w:rPr>
            <w:noProof/>
            <w:webHidden/>
          </w:rPr>
          <w:instrText xml:space="preserve"> PAGEREF _Toc61271859 \h </w:instrText>
        </w:r>
        <w:r w:rsidR="0006510B">
          <w:rPr>
            <w:noProof/>
            <w:webHidden/>
          </w:rPr>
        </w:r>
        <w:r w:rsidR="0006510B">
          <w:rPr>
            <w:noProof/>
            <w:webHidden/>
          </w:rPr>
          <w:fldChar w:fldCharType="separate"/>
        </w:r>
        <w:r w:rsidR="00D4320D">
          <w:rPr>
            <w:noProof/>
            <w:webHidden/>
          </w:rPr>
          <w:t>78</w:t>
        </w:r>
        <w:r w:rsidR="0006510B">
          <w:rPr>
            <w:noProof/>
            <w:webHidden/>
          </w:rPr>
          <w:fldChar w:fldCharType="end"/>
        </w:r>
      </w:hyperlink>
    </w:p>
    <w:p w14:paraId="3F01D0FD" w14:textId="773F1C9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0" w:history="1">
        <w:r w:rsidR="0006510B" w:rsidRPr="00CC349D">
          <w:rPr>
            <w:rStyle w:val="-"/>
            <w:rFonts w:eastAsia="SimSun" w:cs="Tahoma"/>
            <w:noProof/>
            <w:lang w:val="el-GR"/>
          </w:rPr>
          <w:t>1.3.2.1.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Α. Βασικές Εφαρμογές</w:t>
        </w:r>
        <w:r w:rsidR="0006510B">
          <w:rPr>
            <w:noProof/>
            <w:webHidden/>
          </w:rPr>
          <w:tab/>
        </w:r>
        <w:r w:rsidR="0006510B">
          <w:rPr>
            <w:noProof/>
            <w:webHidden/>
          </w:rPr>
          <w:fldChar w:fldCharType="begin"/>
        </w:r>
        <w:r w:rsidR="0006510B">
          <w:rPr>
            <w:noProof/>
            <w:webHidden/>
          </w:rPr>
          <w:instrText xml:space="preserve"> PAGEREF _Toc61271860 \h </w:instrText>
        </w:r>
        <w:r w:rsidR="0006510B">
          <w:rPr>
            <w:noProof/>
            <w:webHidden/>
          </w:rPr>
        </w:r>
        <w:r w:rsidR="0006510B">
          <w:rPr>
            <w:noProof/>
            <w:webHidden/>
          </w:rPr>
          <w:fldChar w:fldCharType="separate"/>
        </w:r>
        <w:r w:rsidR="00D4320D">
          <w:rPr>
            <w:noProof/>
            <w:webHidden/>
          </w:rPr>
          <w:t>79</w:t>
        </w:r>
        <w:r w:rsidR="0006510B">
          <w:rPr>
            <w:noProof/>
            <w:webHidden/>
          </w:rPr>
          <w:fldChar w:fldCharType="end"/>
        </w:r>
      </w:hyperlink>
    </w:p>
    <w:p w14:paraId="43BB54B0" w14:textId="5EF8F28D"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1" w:history="1">
        <w:r w:rsidR="0006510B" w:rsidRPr="00CC349D">
          <w:rPr>
            <w:rStyle w:val="-"/>
            <w:rFonts w:eastAsia="SimSun" w:cs="Tahoma"/>
            <w:noProof/>
            <w:lang w:val="el-GR"/>
          </w:rPr>
          <w:t>1.3.2.2.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Β. Λοιπές Εφαρμογές</w:t>
        </w:r>
        <w:r w:rsidR="0006510B">
          <w:rPr>
            <w:noProof/>
            <w:webHidden/>
          </w:rPr>
          <w:tab/>
        </w:r>
        <w:r w:rsidR="0006510B">
          <w:rPr>
            <w:noProof/>
            <w:webHidden/>
          </w:rPr>
          <w:fldChar w:fldCharType="begin"/>
        </w:r>
        <w:r w:rsidR="0006510B">
          <w:rPr>
            <w:noProof/>
            <w:webHidden/>
          </w:rPr>
          <w:instrText xml:space="preserve"> PAGEREF _Toc61271861 \h </w:instrText>
        </w:r>
        <w:r w:rsidR="0006510B">
          <w:rPr>
            <w:noProof/>
            <w:webHidden/>
          </w:rPr>
        </w:r>
        <w:r w:rsidR="0006510B">
          <w:rPr>
            <w:noProof/>
            <w:webHidden/>
          </w:rPr>
          <w:fldChar w:fldCharType="separate"/>
        </w:r>
        <w:r w:rsidR="00D4320D">
          <w:rPr>
            <w:noProof/>
            <w:webHidden/>
          </w:rPr>
          <w:t>85</w:t>
        </w:r>
        <w:r w:rsidR="0006510B">
          <w:rPr>
            <w:noProof/>
            <w:webHidden/>
          </w:rPr>
          <w:fldChar w:fldCharType="end"/>
        </w:r>
      </w:hyperlink>
    </w:p>
    <w:p w14:paraId="04ACACC6" w14:textId="048C5B95"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2" w:history="1">
        <w:r w:rsidR="0006510B" w:rsidRPr="00CC349D">
          <w:rPr>
            <w:rStyle w:val="-"/>
            <w:rFonts w:eastAsia="SimSun" w:cs="Tahoma"/>
            <w:noProof/>
            <w:lang w:val="el-GR"/>
          </w:rPr>
          <w:t>1.3.3.</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ΟΡΙΖΟΝΤΙΕΣ ΑΠΑΙΤΗΣΕΙΣ</w:t>
        </w:r>
        <w:r w:rsidR="0006510B">
          <w:rPr>
            <w:noProof/>
            <w:webHidden/>
          </w:rPr>
          <w:tab/>
        </w:r>
        <w:r w:rsidR="0006510B">
          <w:rPr>
            <w:noProof/>
            <w:webHidden/>
          </w:rPr>
          <w:fldChar w:fldCharType="begin"/>
        </w:r>
        <w:r w:rsidR="0006510B">
          <w:rPr>
            <w:noProof/>
            <w:webHidden/>
          </w:rPr>
          <w:instrText xml:space="preserve"> PAGEREF _Toc61271862 \h </w:instrText>
        </w:r>
        <w:r w:rsidR="0006510B">
          <w:rPr>
            <w:noProof/>
            <w:webHidden/>
          </w:rPr>
        </w:r>
        <w:r w:rsidR="0006510B">
          <w:rPr>
            <w:noProof/>
            <w:webHidden/>
          </w:rPr>
          <w:fldChar w:fldCharType="separate"/>
        </w:r>
        <w:r w:rsidR="00D4320D">
          <w:rPr>
            <w:noProof/>
            <w:webHidden/>
          </w:rPr>
          <w:t>90</w:t>
        </w:r>
        <w:r w:rsidR="0006510B">
          <w:rPr>
            <w:noProof/>
            <w:webHidden/>
          </w:rPr>
          <w:fldChar w:fldCharType="end"/>
        </w:r>
      </w:hyperlink>
    </w:p>
    <w:p w14:paraId="6F6CCA52" w14:textId="34DDA209"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3" w:history="1">
        <w:r w:rsidR="0006510B" w:rsidRPr="00CC349D">
          <w:rPr>
            <w:rStyle w:val="-"/>
            <w:rFonts w:eastAsia="SimSun" w:cs="Tahoma"/>
            <w:noProof/>
            <w:lang w:val="el-GR"/>
          </w:rPr>
          <w:t>1.3.4.</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ΥΠΗΡΕΣΙΕΣ ΨΗΦΙΟΠΟΙΗΣΗΣ (ΣΑΡΩΣΗΣ) ΥΛΙΚΟΥ</w:t>
        </w:r>
        <w:r w:rsidR="0006510B">
          <w:rPr>
            <w:noProof/>
            <w:webHidden/>
          </w:rPr>
          <w:tab/>
        </w:r>
        <w:r w:rsidR="0006510B">
          <w:rPr>
            <w:noProof/>
            <w:webHidden/>
          </w:rPr>
          <w:fldChar w:fldCharType="begin"/>
        </w:r>
        <w:r w:rsidR="0006510B">
          <w:rPr>
            <w:noProof/>
            <w:webHidden/>
          </w:rPr>
          <w:instrText xml:space="preserve"> PAGEREF _Toc61271863 \h </w:instrText>
        </w:r>
        <w:r w:rsidR="0006510B">
          <w:rPr>
            <w:noProof/>
            <w:webHidden/>
          </w:rPr>
        </w:r>
        <w:r w:rsidR="0006510B">
          <w:rPr>
            <w:noProof/>
            <w:webHidden/>
          </w:rPr>
          <w:fldChar w:fldCharType="separate"/>
        </w:r>
        <w:r w:rsidR="00D4320D">
          <w:rPr>
            <w:noProof/>
            <w:webHidden/>
          </w:rPr>
          <w:t>102</w:t>
        </w:r>
        <w:r w:rsidR="0006510B">
          <w:rPr>
            <w:noProof/>
            <w:webHidden/>
          </w:rPr>
          <w:fldChar w:fldCharType="end"/>
        </w:r>
      </w:hyperlink>
    </w:p>
    <w:p w14:paraId="3B9A93F1" w14:textId="0EB37725"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4" w:history="1">
        <w:r w:rsidR="0006510B" w:rsidRPr="00CC349D">
          <w:rPr>
            <w:rStyle w:val="-"/>
            <w:rFonts w:eastAsia="SimSun" w:cs="Tahoma"/>
            <w:noProof/>
            <w:lang w:val="el-GR"/>
          </w:rPr>
          <w:t>1.3.5.</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ΛΟΙΠΕΣ ΥΠΗΡΕΣΙΕΣ</w:t>
        </w:r>
        <w:r w:rsidR="0006510B">
          <w:rPr>
            <w:noProof/>
            <w:webHidden/>
          </w:rPr>
          <w:tab/>
        </w:r>
        <w:r w:rsidR="0006510B">
          <w:rPr>
            <w:noProof/>
            <w:webHidden/>
          </w:rPr>
          <w:fldChar w:fldCharType="begin"/>
        </w:r>
        <w:r w:rsidR="0006510B">
          <w:rPr>
            <w:noProof/>
            <w:webHidden/>
          </w:rPr>
          <w:instrText xml:space="preserve"> PAGEREF _Toc61271864 \h </w:instrText>
        </w:r>
        <w:r w:rsidR="0006510B">
          <w:rPr>
            <w:noProof/>
            <w:webHidden/>
          </w:rPr>
        </w:r>
        <w:r w:rsidR="0006510B">
          <w:rPr>
            <w:noProof/>
            <w:webHidden/>
          </w:rPr>
          <w:fldChar w:fldCharType="separate"/>
        </w:r>
        <w:r w:rsidR="00D4320D">
          <w:rPr>
            <w:noProof/>
            <w:webHidden/>
          </w:rPr>
          <w:t>113</w:t>
        </w:r>
        <w:r w:rsidR="0006510B">
          <w:rPr>
            <w:noProof/>
            <w:webHidden/>
          </w:rPr>
          <w:fldChar w:fldCharType="end"/>
        </w:r>
      </w:hyperlink>
    </w:p>
    <w:p w14:paraId="342A4A9C" w14:textId="271F88D5"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5" w:history="1">
        <w:r w:rsidR="0006510B" w:rsidRPr="00CC349D">
          <w:rPr>
            <w:rStyle w:val="-"/>
            <w:rFonts w:eastAsia="SimSun" w:cs="Tahoma"/>
            <w:noProof/>
            <w:lang w:val="el-GR"/>
          </w:rPr>
          <w:t>1.3.6.</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Προσφερόμενος Εξοπλισμός</w:t>
        </w:r>
        <w:r w:rsidR="0006510B">
          <w:rPr>
            <w:noProof/>
            <w:webHidden/>
          </w:rPr>
          <w:tab/>
        </w:r>
        <w:r w:rsidR="0006510B">
          <w:rPr>
            <w:noProof/>
            <w:webHidden/>
          </w:rPr>
          <w:fldChar w:fldCharType="begin"/>
        </w:r>
        <w:r w:rsidR="0006510B">
          <w:rPr>
            <w:noProof/>
            <w:webHidden/>
          </w:rPr>
          <w:instrText xml:space="preserve"> PAGEREF _Toc61271865 \h </w:instrText>
        </w:r>
        <w:r w:rsidR="0006510B">
          <w:rPr>
            <w:noProof/>
            <w:webHidden/>
          </w:rPr>
        </w:r>
        <w:r w:rsidR="0006510B">
          <w:rPr>
            <w:noProof/>
            <w:webHidden/>
          </w:rPr>
          <w:fldChar w:fldCharType="separate"/>
        </w:r>
        <w:r w:rsidR="00D4320D">
          <w:rPr>
            <w:noProof/>
            <w:webHidden/>
          </w:rPr>
          <w:t>123</w:t>
        </w:r>
        <w:r w:rsidR="0006510B">
          <w:rPr>
            <w:noProof/>
            <w:webHidden/>
          </w:rPr>
          <w:fldChar w:fldCharType="end"/>
        </w:r>
      </w:hyperlink>
    </w:p>
    <w:p w14:paraId="557D1624" w14:textId="6EC4F3DD"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6" w:history="1">
        <w:r w:rsidR="0006510B" w:rsidRPr="00CC349D">
          <w:rPr>
            <w:rStyle w:val="-"/>
            <w:rFonts w:eastAsia="SimSun" w:cs="Tahoma"/>
            <w:noProof/>
            <w:lang w:val="el-GR"/>
          </w:rPr>
          <w:t>1.3.7.</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Μεθοδολογία υλοποίησης</w:t>
        </w:r>
        <w:r w:rsidR="0006510B">
          <w:rPr>
            <w:noProof/>
            <w:webHidden/>
          </w:rPr>
          <w:tab/>
        </w:r>
        <w:r w:rsidR="0006510B">
          <w:rPr>
            <w:noProof/>
            <w:webHidden/>
          </w:rPr>
          <w:fldChar w:fldCharType="begin"/>
        </w:r>
        <w:r w:rsidR="0006510B">
          <w:rPr>
            <w:noProof/>
            <w:webHidden/>
          </w:rPr>
          <w:instrText xml:space="preserve"> PAGEREF _Toc61271866 \h </w:instrText>
        </w:r>
        <w:r w:rsidR="0006510B">
          <w:rPr>
            <w:noProof/>
            <w:webHidden/>
          </w:rPr>
        </w:r>
        <w:r w:rsidR="0006510B">
          <w:rPr>
            <w:noProof/>
            <w:webHidden/>
          </w:rPr>
          <w:fldChar w:fldCharType="separate"/>
        </w:r>
        <w:r w:rsidR="00D4320D">
          <w:rPr>
            <w:noProof/>
            <w:webHidden/>
          </w:rPr>
          <w:t>124</w:t>
        </w:r>
        <w:r w:rsidR="0006510B">
          <w:rPr>
            <w:noProof/>
            <w:webHidden/>
          </w:rPr>
          <w:fldChar w:fldCharType="end"/>
        </w:r>
      </w:hyperlink>
    </w:p>
    <w:p w14:paraId="3AC74A41" w14:textId="743B7DDB"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7" w:history="1">
        <w:r w:rsidR="0006510B" w:rsidRPr="00CC349D">
          <w:rPr>
            <w:rStyle w:val="-"/>
            <w:rFonts w:eastAsia="SimSun" w:cs="Tahoma"/>
            <w:noProof/>
            <w:lang w:val="el-GR"/>
          </w:rPr>
          <w:t>1.3.8.</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Διάρκεια σύμβασης-Χρονοδιάγραμμα</w:t>
        </w:r>
        <w:r w:rsidR="0006510B">
          <w:rPr>
            <w:noProof/>
            <w:webHidden/>
          </w:rPr>
          <w:tab/>
        </w:r>
        <w:r w:rsidR="0006510B">
          <w:rPr>
            <w:noProof/>
            <w:webHidden/>
          </w:rPr>
          <w:fldChar w:fldCharType="begin"/>
        </w:r>
        <w:r w:rsidR="0006510B">
          <w:rPr>
            <w:noProof/>
            <w:webHidden/>
          </w:rPr>
          <w:instrText xml:space="preserve"> PAGEREF _Toc61271867 \h </w:instrText>
        </w:r>
        <w:r w:rsidR="0006510B">
          <w:rPr>
            <w:noProof/>
            <w:webHidden/>
          </w:rPr>
        </w:r>
        <w:r w:rsidR="0006510B">
          <w:rPr>
            <w:noProof/>
            <w:webHidden/>
          </w:rPr>
          <w:fldChar w:fldCharType="separate"/>
        </w:r>
        <w:r w:rsidR="00D4320D">
          <w:rPr>
            <w:noProof/>
            <w:webHidden/>
          </w:rPr>
          <w:t>124</w:t>
        </w:r>
        <w:r w:rsidR="0006510B">
          <w:rPr>
            <w:noProof/>
            <w:webHidden/>
          </w:rPr>
          <w:fldChar w:fldCharType="end"/>
        </w:r>
      </w:hyperlink>
    </w:p>
    <w:p w14:paraId="0A787E07" w14:textId="12AB332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8" w:history="1">
        <w:r w:rsidR="0006510B" w:rsidRPr="00CC349D">
          <w:rPr>
            <w:rStyle w:val="-"/>
            <w:rFonts w:eastAsia="SimSun" w:cs="Tahoma"/>
            <w:noProof/>
            <w:lang w:val="el-GR"/>
          </w:rPr>
          <w:t>1.3.9.</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Τόπος υλοποίησης/ παροχής των υπηρεσιών</w:t>
        </w:r>
        <w:r w:rsidR="0006510B">
          <w:rPr>
            <w:noProof/>
            <w:webHidden/>
          </w:rPr>
          <w:tab/>
        </w:r>
        <w:r w:rsidR="0006510B">
          <w:rPr>
            <w:noProof/>
            <w:webHidden/>
          </w:rPr>
          <w:fldChar w:fldCharType="begin"/>
        </w:r>
        <w:r w:rsidR="0006510B">
          <w:rPr>
            <w:noProof/>
            <w:webHidden/>
          </w:rPr>
          <w:instrText xml:space="preserve"> PAGEREF _Toc61271868 \h </w:instrText>
        </w:r>
        <w:r w:rsidR="0006510B">
          <w:rPr>
            <w:noProof/>
            <w:webHidden/>
          </w:rPr>
        </w:r>
        <w:r w:rsidR="0006510B">
          <w:rPr>
            <w:noProof/>
            <w:webHidden/>
          </w:rPr>
          <w:fldChar w:fldCharType="separate"/>
        </w:r>
        <w:r w:rsidR="00D4320D">
          <w:rPr>
            <w:noProof/>
            <w:webHidden/>
          </w:rPr>
          <w:t>125</w:t>
        </w:r>
        <w:r w:rsidR="0006510B">
          <w:rPr>
            <w:noProof/>
            <w:webHidden/>
          </w:rPr>
          <w:fldChar w:fldCharType="end"/>
        </w:r>
      </w:hyperlink>
    </w:p>
    <w:p w14:paraId="4B8780EC" w14:textId="04BDA1F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69" w:history="1">
        <w:r w:rsidR="0006510B" w:rsidRPr="00CC349D">
          <w:rPr>
            <w:rStyle w:val="-"/>
            <w:rFonts w:eastAsia="SimSun" w:cs="Tahoma"/>
            <w:noProof/>
            <w:lang w:val="el-GR"/>
          </w:rPr>
          <w:t>1.3.10.</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Φάσεις Υλοποίησης - Παραδοτέα</w:t>
        </w:r>
        <w:r w:rsidR="0006510B">
          <w:rPr>
            <w:noProof/>
            <w:webHidden/>
          </w:rPr>
          <w:tab/>
        </w:r>
        <w:r w:rsidR="0006510B">
          <w:rPr>
            <w:noProof/>
            <w:webHidden/>
          </w:rPr>
          <w:fldChar w:fldCharType="begin"/>
        </w:r>
        <w:r w:rsidR="0006510B">
          <w:rPr>
            <w:noProof/>
            <w:webHidden/>
          </w:rPr>
          <w:instrText xml:space="preserve"> PAGEREF _Toc61271869 \h </w:instrText>
        </w:r>
        <w:r w:rsidR="0006510B">
          <w:rPr>
            <w:noProof/>
            <w:webHidden/>
          </w:rPr>
        </w:r>
        <w:r w:rsidR="0006510B">
          <w:rPr>
            <w:noProof/>
            <w:webHidden/>
          </w:rPr>
          <w:fldChar w:fldCharType="separate"/>
        </w:r>
        <w:r w:rsidR="00D4320D">
          <w:rPr>
            <w:noProof/>
            <w:webHidden/>
          </w:rPr>
          <w:t>125</w:t>
        </w:r>
        <w:r w:rsidR="0006510B">
          <w:rPr>
            <w:noProof/>
            <w:webHidden/>
          </w:rPr>
          <w:fldChar w:fldCharType="end"/>
        </w:r>
      </w:hyperlink>
    </w:p>
    <w:p w14:paraId="2869C849" w14:textId="1D7CE92F"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70" w:history="1">
        <w:r w:rsidR="0006510B" w:rsidRPr="00CC349D">
          <w:rPr>
            <w:rStyle w:val="-"/>
            <w:rFonts w:eastAsia="SimSun" w:cs="Tahoma"/>
            <w:noProof/>
            <w:lang w:val="el-GR"/>
          </w:rPr>
          <w:t>1.3.11.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Διαδικασία ελέγχου παραδοτέων ανά φάση υλοποίησης</w:t>
        </w:r>
        <w:r w:rsidR="0006510B">
          <w:rPr>
            <w:noProof/>
            <w:webHidden/>
          </w:rPr>
          <w:tab/>
        </w:r>
        <w:r w:rsidR="0006510B">
          <w:rPr>
            <w:noProof/>
            <w:webHidden/>
          </w:rPr>
          <w:fldChar w:fldCharType="begin"/>
        </w:r>
        <w:r w:rsidR="0006510B">
          <w:rPr>
            <w:noProof/>
            <w:webHidden/>
          </w:rPr>
          <w:instrText xml:space="preserve"> PAGEREF _Toc61271870 \h </w:instrText>
        </w:r>
        <w:r w:rsidR="0006510B">
          <w:rPr>
            <w:noProof/>
            <w:webHidden/>
          </w:rPr>
        </w:r>
        <w:r w:rsidR="0006510B">
          <w:rPr>
            <w:noProof/>
            <w:webHidden/>
          </w:rPr>
          <w:fldChar w:fldCharType="separate"/>
        </w:r>
        <w:r w:rsidR="00D4320D">
          <w:rPr>
            <w:noProof/>
            <w:webHidden/>
          </w:rPr>
          <w:t>128</w:t>
        </w:r>
        <w:r w:rsidR="0006510B">
          <w:rPr>
            <w:noProof/>
            <w:webHidden/>
          </w:rPr>
          <w:fldChar w:fldCharType="end"/>
        </w:r>
      </w:hyperlink>
    </w:p>
    <w:p w14:paraId="7D35573B" w14:textId="4AA8CE69"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871" w:history="1">
        <w:r w:rsidR="0006510B" w:rsidRPr="00CC349D">
          <w:rPr>
            <w:rStyle w:val="-"/>
            <w:rFonts w:eastAsia="SimSun" w:cs="Tahoma"/>
            <w:noProof/>
            <w:lang w:val="el-GR"/>
          </w:rPr>
          <w:t>1.3.12.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Εγγυήσεις-Τεχνική Υποστήριξη</w:t>
        </w:r>
        <w:r w:rsidR="0006510B">
          <w:rPr>
            <w:noProof/>
            <w:webHidden/>
          </w:rPr>
          <w:tab/>
        </w:r>
        <w:r w:rsidR="0006510B">
          <w:rPr>
            <w:noProof/>
            <w:webHidden/>
          </w:rPr>
          <w:fldChar w:fldCharType="begin"/>
        </w:r>
        <w:r w:rsidR="0006510B">
          <w:rPr>
            <w:noProof/>
            <w:webHidden/>
          </w:rPr>
          <w:instrText xml:space="preserve"> PAGEREF _Toc61271871 \h </w:instrText>
        </w:r>
        <w:r w:rsidR="0006510B">
          <w:rPr>
            <w:noProof/>
            <w:webHidden/>
          </w:rPr>
        </w:r>
        <w:r w:rsidR="0006510B">
          <w:rPr>
            <w:noProof/>
            <w:webHidden/>
          </w:rPr>
          <w:fldChar w:fldCharType="separate"/>
        </w:r>
        <w:r w:rsidR="00D4320D">
          <w:rPr>
            <w:noProof/>
            <w:webHidden/>
          </w:rPr>
          <w:t>130</w:t>
        </w:r>
        <w:r w:rsidR="0006510B">
          <w:rPr>
            <w:noProof/>
            <w:webHidden/>
          </w:rPr>
          <w:fldChar w:fldCharType="end"/>
        </w:r>
      </w:hyperlink>
    </w:p>
    <w:p w14:paraId="026073EA" w14:textId="5E813ED3"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72" w:history="1">
        <w:r w:rsidR="0006510B" w:rsidRPr="00CC349D">
          <w:rPr>
            <w:rStyle w:val="-"/>
            <w:rFonts w:cs="Tahoma"/>
            <w:noProof/>
            <w:lang w:val="el-GR"/>
          </w:rPr>
          <w:t>ΠΑΡΑΡΤΗΜΑ ΙΙ – Πίνακες Συμμόρφωσης</w:t>
        </w:r>
        <w:r w:rsidR="0006510B">
          <w:rPr>
            <w:noProof/>
            <w:webHidden/>
          </w:rPr>
          <w:tab/>
        </w:r>
        <w:r w:rsidR="0006510B">
          <w:rPr>
            <w:noProof/>
            <w:webHidden/>
          </w:rPr>
          <w:fldChar w:fldCharType="begin"/>
        </w:r>
        <w:r w:rsidR="0006510B">
          <w:rPr>
            <w:noProof/>
            <w:webHidden/>
          </w:rPr>
          <w:instrText xml:space="preserve"> PAGEREF _Toc61271872 \h </w:instrText>
        </w:r>
        <w:r w:rsidR="0006510B">
          <w:rPr>
            <w:noProof/>
            <w:webHidden/>
          </w:rPr>
        </w:r>
        <w:r w:rsidR="0006510B">
          <w:rPr>
            <w:noProof/>
            <w:webHidden/>
          </w:rPr>
          <w:fldChar w:fldCharType="separate"/>
        </w:r>
        <w:r w:rsidR="00D4320D">
          <w:rPr>
            <w:noProof/>
            <w:webHidden/>
          </w:rPr>
          <w:t>136</w:t>
        </w:r>
        <w:r w:rsidR="0006510B">
          <w:rPr>
            <w:noProof/>
            <w:webHidden/>
          </w:rPr>
          <w:fldChar w:fldCharType="end"/>
        </w:r>
      </w:hyperlink>
    </w:p>
    <w:p w14:paraId="494B86B0" w14:textId="061D603E"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73" w:history="1">
        <w:r w:rsidR="0006510B" w:rsidRPr="00CC349D">
          <w:rPr>
            <w:rStyle w:val="-"/>
            <w:rFonts w:cs="Tahoma"/>
            <w:noProof/>
            <w:lang w:val="el-GR"/>
          </w:rPr>
          <w:t>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Λογική Αρχιτεκτονική</w:t>
        </w:r>
        <w:r w:rsidR="0006510B">
          <w:rPr>
            <w:noProof/>
            <w:webHidden/>
          </w:rPr>
          <w:tab/>
        </w:r>
        <w:r w:rsidR="0006510B">
          <w:rPr>
            <w:noProof/>
            <w:webHidden/>
          </w:rPr>
          <w:fldChar w:fldCharType="begin"/>
        </w:r>
        <w:r w:rsidR="0006510B">
          <w:rPr>
            <w:noProof/>
            <w:webHidden/>
          </w:rPr>
          <w:instrText xml:space="preserve"> PAGEREF _Toc61271873 \h </w:instrText>
        </w:r>
        <w:r w:rsidR="0006510B">
          <w:rPr>
            <w:noProof/>
            <w:webHidden/>
          </w:rPr>
        </w:r>
        <w:r w:rsidR="0006510B">
          <w:rPr>
            <w:noProof/>
            <w:webHidden/>
          </w:rPr>
          <w:fldChar w:fldCharType="separate"/>
        </w:r>
        <w:r w:rsidR="00D4320D">
          <w:rPr>
            <w:noProof/>
            <w:webHidden/>
          </w:rPr>
          <w:t>136</w:t>
        </w:r>
        <w:r w:rsidR="0006510B">
          <w:rPr>
            <w:noProof/>
            <w:webHidden/>
          </w:rPr>
          <w:fldChar w:fldCharType="end"/>
        </w:r>
      </w:hyperlink>
    </w:p>
    <w:p w14:paraId="717AEDFF" w14:textId="574953EE"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74" w:history="1">
        <w:r w:rsidR="0006510B" w:rsidRPr="00CC349D">
          <w:rPr>
            <w:rStyle w:val="-"/>
            <w:rFonts w:cs="Tahoma"/>
            <w:noProof/>
            <w:lang w:val="el-GR"/>
          </w:rPr>
          <w:t>2.</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Αρχιτεκτονική Λύση</w:t>
        </w:r>
        <w:r w:rsidR="0006510B">
          <w:rPr>
            <w:noProof/>
            <w:webHidden/>
          </w:rPr>
          <w:tab/>
        </w:r>
        <w:r w:rsidR="0006510B">
          <w:rPr>
            <w:noProof/>
            <w:webHidden/>
          </w:rPr>
          <w:fldChar w:fldCharType="begin"/>
        </w:r>
        <w:r w:rsidR="0006510B">
          <w:rPr>
            <w:noProof/>
            <w:webHidden/>
          </w:rPr>
          <w:instrText xml:space="preserve"> PAGEREF _Toc61271874 \h </w:instrText>
        </w:r>
        <w:r w:rsidR="0006510B">
          <w:rPr>
            <w:noProof/>
            <w:webHidden/>
          </w:rPr>
        </w:r>
        <w:r w:rsidR="0006510B">
          <w:rPr>
            <w:noProof/>
            <w:webHidden/>
          </w:rPr>
          <w:fldChar w:fldCharType="separate"/>
        </w:r>
        <w:r w:rsidR="00D4320D">
          <w:rPr>
            <w:noProof/>
            <w:webHidden/>
          </w:rPr>
          <w:t>137</w:t>
        </w:r>
        <w:r w:rsidR="0006510B">
          <w:rPr>
            <w:noProof/>
            <w:webHidden/>
          </w:rPr>
          <w:fldChar w:fldCharType="end"/>
        </w:r>
      </w:hyperlink>
    </w:p>
    <w:p w14:paraId="14093B3D" w14:textId="73CDB599"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75" w:history="1">
        <w:r w:rsidR="0006510B" w:rsidRPr="00CC349D">
          <w:rPr>
            <w:rStyle w:val="-"/>
            <w:rFonts w:cs="Tahoma"/>
            <w:noProof/>
            <w:lang w:val="el-GR"/>
          </w:rPr>
          <w:t>3.</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Έτοιμο Λογισμικό</w:t>
        </w:r>
        <w:r w:rsidR="0006510B">
          <w:rPr>
            <w:noProof/>
            <w:webHidden/>
          </w:rPr>
          <w:tab/>
        </w:r>
        <w:r w:rsidR="0006510B">
          <w:rPr>
            <w:noProof/>
            <w:webHidden/>
          </w:rPr>
          <w:fldChar w:fldCharType="begin"/>
        </w:r>
        <w:r w:rsidR="0006510B">
          <w:rPr>
            <w:noProof/>
            <w:webHidden/>
          </w:rPr>
          <w:instrText xml:space="preserve"> PAGEREF _Toc61271875 \h </w:instrText>
        </w:r>
        <w:r w:rsidR="0006510B">
          <w:rPr>
            <w:noProof/>
            <w:webHidden/>
          </w:rPr>
        </w:r>
        <w:r w:rsidR="0006510B">
          <w:rPr>
            <w:noProof/>
            <w:webHidden/>
          </w:rPr>
          <w:fldChar w:fldCharType="separate"/>
        </w:r>
        <w:r w:rsidR="00D4320D">
          <w:rPr>
            <w:noProof/>
            <w:webHidden/>
          </w:rPr>
          <w:t>137</w:t>
        </w:r>
        <w:r w:rsidR="0006510B">
          <w:rPr>
            <w:noProof/>
            <w:webHidden/>
          </w:rPr>
          <w:fldChar w:fldCharType="end"/>
        </w:r>
      </w:hyperlink>
    </w:p>
    <w:p w14:paraId="41324058" w14:textId="07EE39D6"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76" w:history="1">
        <w:r w:rsidR="0006510B" w:rsidRPr="00CC349D">
          <w:rPr>
            <w:rStyle w:val="-"/>
            <w:rFonts w:cs="Tahoma"/>
            <w:noProof/>
            <w:lang w:val="el-GR"/>
          </w:rPr>
          <w:t>4.</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Σαρωτές</w:t>
        </w:r>
        <w:r w:rsidR="0006510B">
          <w:rPr>
            <w:noProof/>
            <w:webHidden/>
          </w:rPr>
          <w:tab/>
        </w:r>
        <w:r w:rsidR="0006510B">
          <w:rPr>
            <w:noProof/>
            <w:webHidden/>
          </w:rPr>
          <w:fldChar w:fldCharType="begin"/>
        </w:r>
        <w:r w:rsidR="0006510B">
          <w:rPr>
            <w:noProof/>
            <w:webHidden/>
          </w:rPr>
          <w:instrText xml:space="preserve"> PAGEREF _Toc61271876 \h </w:instrText>
        </w:r>
        <w:r w:rsidR="0006510B">
          <w:rPr>
            <w:noProof/>
            <w:webHidden/>
          </w:rPr>
        </w:r>
        <w:r w:rsidR="0006510B">
          <w:rPr>
            <w:noProof/>
            <w:webHidden/>
          </w:rPr>
          <w:fldChar w:fldCharType="separate"/>
        </w:r>
        <w:r w:rsidR="00D4320D">
          <w:rPr>
            <w:noProof/>
            <w:webHidden/>
          </w:rPr>
          <w:t>140</w:t>
        </w:r>
        <w:r w:rsidR="0006510B">
          <w:rPr>
            <w:noProof/>
            <w:webHidden/>
          </w:rPr>
          <w:fldChar w:fldCharType="end"/>
        </w:r>
      </w:hyperlink>
    </w:p>
    <w:p w14:paraId="3FDB37C0" w14:textId="40F6333A"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77" w:history="1">
        <w:r w:rsidR="0006510B" w:rsidRPr="00CC349D">
          <w:rPr>
            <w:rStyle w:val="-"/>
            <w:rFonts w:cs="Tahoma"/>
            <w:noProof/>
            <w:lang w:val="el-GR"/>
          </w:rPr>
          <w:t>5.</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Οριζόντιες απαιτήσεις</w:t>
        </w:r>
        <w:r w:rsidR="0006510B">
          <w:rPr>
            <w:noProof/>
            <w:webHidden/>
          </w:rPr>
          <w:tab/>
        </w:r>
        <w:r w:rsidR="0006510B">
          <w:rPr>
            <w:noProof/>
            <w:webHidden/>
          </w:rPr>
          <w:fldChar w:fldCharType="begin"/>
        </w:r>
        <w:r w:rsidR="0006510B">
          <w:rPr>
            <w:noProof/>
            <w:webHidden/>
          </w:rPr>
          <w:instrText xml:space="preserve"> PAGEREF _Toc61271877 \h </w:instrText>
        </w:r>
        <w:r w:rsidR="0006510B">
          <w:rPr>
            <w:noProof/>
            <w:webHidden/>
          </w:rPr>
        </w:r>
        <w:r w:rsidR="0006510B">
          <w:rPr>
            <w:noProof/>
            <w:webHidden/>
          </w:rPr>
          <w:fldChar w:fldCharType="separate"/>
        </w:r>
        <w:r w:rsidR="00D4320D">
          <w:rPr>
            <w:noProof/>
            <w:webHidden/>
          </w:rPr>
          <w:t>142</w:t>
        </w:r>
        <w:r w:rsidR="0006510B">
          <w:rPr>
            <w:noProof/>
            <w:webHidden/>
          </w:rPr>
          <w:fldChar w:fldCharType="end"/>
        </w:r>
      </w:hyperlink>
    </w:p>
    <w:p w14:paraId="57F69B0A" w14:textId="328FAEA4"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78" w:history="1">
        <w:r w:rsidR="0006510B" w:rsidRPr="00CC349D">
          <w:rPr>
            <w:rStyle w:val="-"/>
            <w:rFonts w:cs="Tahoma"/>
            <w:noProof/>
            <w:lang w:val="el-GR"/>
          </w:rPr>
          <w:t>6.</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Υπηρεσίες</w:t>
        </w:r>
        <w:r w:rsidR="0006510B">
          <w:rPr>
            <w:noProof/>
            <w:webHidden/>
          </w:rPr>
          <w:tab/>
        </w:r>
        <w:r w:rsidR="0006510B">
          <w:rPr>
            <w:noProof/>
            <w:webHidden/>
          </w:rPr>
          <w:fldChar w:fldCharType="begin"/>
        </w:r>
        <w:r w:rsidR="0006510B">
          <w:rPr>
            <w:noProof/>
            <w:webHidden/>
          </w:rPr>
          <w:instrText xml:space="preserve"> PAGEREF _Toc61271878 \h </w:instrText>
        </w:r>
        <w:r w:rsidR="0006510B">
          <w:rPr>
            <w:noProof/>
            <w:webHidden/>
          </w:rPr>
        </w:r>
        <w:r w:rsidR="0006510B">
          <w:rPr>
            <w:noProof/>
            <w:webHidden/>
          </w:rPr>
          <w:fldChar w:fldCharType="separate"/>
        </w:r>
        <w:r w:rsidR="00D4320D">
          <w:rPr>
            <w:noProof/>
            <w:webHidden/>
          </w:rPr>
          <w:t>143</w:t>
        </w:r>
        <w:r w:rsidR="0006510B">
          <w:rPr>
            <w:noProof/>
            <w:webHidden/>
          </w:rPr>
          <w:fldChar w:fldCharType="end"/>
        </w:r>
      </w:hyperlink>
    </w:p>
    <w:p w14:paraId="2AA6A3C1" w14:textId="132A99C2"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79" w:history="1">
        <w:r w:rsidR="0006510B" w:rsidRPr="00CC349D">
          <w:rPr>
            <w:rStyle w:val="-"/>
            <w:rFonts w:cs="Tahoma"/>
            <w:noProof/>
            <w:lang w:val="el-GR"/>
          </w:rPr>
          <w:t>ΠΑΡΑΡΤΗΜΑ ΙΙI – ΕΥΡΩΠΑΙΚΟ ΕΝΙΑΙΟ ΕΓΓΡΑΦΟ ΣΥΜΒΑΣΗΣ (ΕΕΕΣ) ή ΤΥΠΟΠΟΙΗΜΕΝΟ ΕΝΤΥΠΟ ΥΠΕΥΘΥΝΗΣ ΔΗΛΩΣΗΣ (TEΥΔ )</w:t>
        </w:r>
        <w:r w:rsidR="0006510B">
          <w:rPr>
            <w:noProof/>
            <w:webHidden/>
          </w:rPr>
          <w:tab/>
        </w:r>
        <w:r w:rsidR="0006510B">
          <w:rPr>
            <w:noProof/>
            <w:webHidden/>
          </w:rPr>
          <w:fldChar w:fldCharType="begin"/>
        </w:r>
        <w:r w:rsidR="0006510B">
          <w:rPr>
            <w:noProof/>
            <w:webHidden/>
          </w:rPr>
          <w:instrText xml:space="preserve"> PAGEREF _Toc61271879 \h </w:instrText>
        </w:r>
        <w:r w:rsidR="0006510B">
          <w:rPr>
            <w:noProof/>
            <w:webHidden/>
          </w:rPr>
        </w:r>
        <w:r w:rsidR="0006510B">
          <w:rPr>
            <w:noProof/>
            <w:webHidden/>
          </w:rPr>
          <w:fldChar w:fldCharType="separate"/>
        </w:r>
        <w:r w:rsidR="00D4320D">
          <w:rPr>
            <w:noProof/>
            <w:webHidden/>
          </w:rPr>
          <w:t>145</w:t>
        </w:r>
        <w:r w:rsidR="0006510B">
          <w:rPr>
            <w:noProof/>
            <w:webHidden/>
          </w:rPr>
          <w:fldChar w:fldCharType="end"/>
        </w:r>
      </w:hyperlink>
    </w:p>
    <w:p w14:paraId="55E4E3C6" w14:textId="222B47CA" w:rsidR="0006510B" w:rsidRDefault="00605CCD">
      <w:pPr>
        <w:pStyle w:val="40"/>
        <w:tabs>
          <w:tab w:val="right" w:leader="dot" w:pos="9628"/>
        </w:tabs>
        <w:rPr>
          <w:rFonts w:asciiTheme="minorHAnsi" w:eastAsiaTheme="minorEastAsia" w:hAnsiTheme="minorHAnsi" w:cstheme="minorBidi"/>
          <w:noProof/>
          <w:sz w:val="22"/>
          <w:szCs w:val="22"/>
          <w:lang w:val="el-GR" w:eastAsia="el-GR"/>
        </w:rPr>
      </w:pPr>
      <w:hyperlink w:anchor="_Toc61271880" w:history="1">
        <w:r w:rsidR="0006510B" w:rsidRPr="00CC349D">
          <w:rPr>
            <w:rStyle w:val="-"/>
            <w:rFonts w:cs="Tahoma"/>
            <w:noProof/>
            <w:lang w:val="el-GR"/>
          </w:rPr>
          <w:t>ΕΥΡΩΠΑΙΚΟ ΕΝΙΑΙΟ ΕΓΓΡΑΦΟ ΣΥΜΒΑΣΗΣ (ΕΕΕΣ)</w:t>
        </w:r>
        <w:r w:rsidR="0006510B">
          <w:rPr>
            <w:noProof/>
            <w:webHidden/>
          </w:rPr>
          <w:tab/>
        </w:r>
        <w:r w:rsidR="0006510B">
          <w:rPr>
            <w:noProof/>
            <w:webHidden/>
          </w:rPr>
          <w:fldChar w:fldCharType="begin"/>
        </w:r>
        <w:r w:rsidR="0006510B">
          <w:rPr>
            <w:noProof/>
            <w:webHidden/>
          </w:rPr>
          <w:instrText xml:space="preserve"> PAGEREF _Toc61271880 \h </w:instrText>
        </w:r>
        <w:r w:rsidR="0006510B">
          <w:rPr>
            <w:noProof/>
            <w:webHidden/>
          </w:rPr>
        </w:r>
        <w:r w:rsidR="0006510B">
          <w:rPr>
            <w:noProof/>
            <w:webHidden/>
          </w:rPr>
          <w:fldChar w:fldCharType="separate"/>
        </w:r>
        <w:r w:rsidR="00D4320D">
          <w:rPr>
            <w:noProof/>
            <w:webHidden/>
          </w:rPr>
          <w:t>145</w:t>
        </w:r>
        <w:r w:rsidR="0006510B">
          <w:rPr>
            <w:noProof/>
            <w:webHidden/>
          </w:rPr>
          <w:fldChar w:fldCharType="end"/>
        </w:r>
      </w:hyperlink>
    </w:p>
    <w:p w14:paraId="490319C4" w14:textId="1C37BE37"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81" w:history="1">
        <w:r w:rsidR="0006510B" w:rsidRPr="00CC349D">
          <w:rPr>
            <w:rStyle w:val="-"/>
            <w:rFonts w:cs="Tahoma"/>
            <w:noProof/>
            <w:lang w:val="el-GR"/>
          </w:rPr>
          <w:t>ΠΑΡΑΡΤΗΜΑ Ι</w:t>
        </w:r>
        <w:r w:rsidR="0006510B" w:rsidRPr="00CC349D">
          <w:rPr>
            <w:rStyle w:val="-"/>
            <w:rFonts w:cs="Tahoma"/>
            <w:noProof/>
          </w:rPr>
          <w:t>V</w:t>
        </w:r>
        <w:r w:rsidR="0006510B" w:rsidRPr="00CC349D">
          <w:rPr>
            <w:rStyle w:val="-"/>
            <w:rFonts w:cs="Tahoma"/>
            <w:noProof/>
            <w:lang w:val="el-GR"/>
          </w:rPr>
          <w:t xml:space="preserve"> – Υπόδειγμα Βιογραφικού Σημειώματος</w:t>
        </w:r>
        <w:r w:rsidR="0006510B">
          <w:rPr>
            <w:noProof/>
            <w:webHidden/>
          </w:rPr>
          <w:tab/>
        </w:r>
        <w:r w:rsidR="0006510B">
          <w:rPr>
            <w:noProof/>
            <w:webHidden/>
          </w:rPr>
          <w:fldChar w:fldCharType="begin"/>
        </w:r>
        <w:r w:rsidR="0006510B">
          <w:rPr>
            <w:noProof/>
            <w:webHidden/>
          </w:rPr>
          <w:instrText xml:space="preserve"> PAGEREF _Toc61271881 \h </w:instrText>
        </w:r>
        <w:r w:rsidR="0006510B">
          <w:rPr>
            <w:noProof/>
            <w:webHidden/>
          </w:rPr>
        </w:r>
        <w:r w:rsidR="0006510B">
          <w:rPr>
            <w:noProof/>
            <w:webHidden/>
          </w:rPr>
          <w:fldChar w:fldCharType="separate"/>
        </w:r>
        <w:r w:rsidR="00D4320D">
          <w:rPr>
            <w:noProof/>
            <w:webHidden/>
          </w:rPr>
          <w:t>146</w:t>
        </w:r>
        <w:r w:rsidR="0006510B">
          <w:rPr>
            <w:noProof/>
            <w:webHidden/>
          </w:rPr>
          <w:fldChar w:fldCharType="end"/>
        </w:r>
      </w:hyperlink>
    </w:p>
    <w:p w14:paraId="17005131" w14:textId="16647FAB"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82" w:history="1">
        <w:r w:rsidR="0006510B" w:rsidRPr="00CC349D">
          <w:rPr>
            <w:rStyle w:val="-"/>
            <w:rFonts w:cs="Tahoma"/>
            <w:noProof/>
          </w:rPr>
          <w:t>ΠΑΡΑΡΤΗΜΑ V – Υπόδειγμα Τεχνικής Προσφοράς</w:t>
        </w:r>
        <w:r w:rsidR="0006510B">
          <w:rPr>
            <w:noProof/>
            <w:webHidden/>
          </w:rPr>
          <w:tab/>
        </w:r>
        <w:r w:rsidR="0006510B">
          <w:rPr>
            <w:noProof/>
            <w:webHidden/>
          </w:rPr>
          <w:fldChar w:fldCharType="begin"/>
        </w:r>
        <w:r w:rsidR="0006510B">
          <w:rPr>
            <w:noProof/>
            <w:webHidden/>
          </w:rPr>
          <w:instrText xml:space="preserve"> PAGEREF _Toc61271882 \h </w:instrText>
        </w:r>
        <w:r w:rsidR="0006510B">
          <w:rPr>
            <w:noProof/>
            <w:webHidden/>
          </w:rPr>
        </w:r>
        <w:r w:rsidR="0006510B">
          <w:rPr>
            <w:noProof/>
            <w:webHidden/>
          </w:rPr>
          <w:fldChar w:fldCharType="separate"/>
        </w:r>
        <w:r w:rsidR="00D4320D">
          <w:rPr>
            <w:noProof/>
            <w:webHidden/>
          </w:rPr>
          <w:t>149</w:t>
        </w:r>
        <w:r w:rsidR="0006510B">
          <w:rPr>
            <w:noProof/>
            <w:webHidden/>
          </w:rPr>
          <w:fldChar w:fldCharType="end"/>
        </w:r>
      </w:hyperlink>
    </w:p>
    <w:p w14:paraId="0237883E" w14:textId="11B21D95"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83" w:history="1">
        <w:r w:rsidR="0006510B" w:rsidRPr="00CC349D">
          <w:rPr>
            <w:rStyle w:val="-"/>
            <w:rFonts w:cs="Tahoma"/>
            <w:noProof/>
            <w:lang w:val="el-GR"/>
          </w:rPr>
          <w:t xml:space="preserve">ΠΑΡΑΡΤΗΜΑ </w:t>
        </w:r>
        <w:r w:rsidR="0006510B" w:rsidRPr="00CC349D">
          <w:rPr>
            <w:rStyle w:val="-"/>
            <w:rFonts w:cs="Tahoma"/>
            <w:noProof/>
          </w:rPr>
          <w:t>VI</w:t>
        </w:r>
        <w:r w:rsidR="0006510B" w:rsidRPr="00CC349D">
          <w:rPr>
            <w:rStyle w:val="-"/>
            <w:rFonts w:cs="Tahoma"/>
            <w:noProof/>
            <w:lang w:val="el-GR"/>
          </w:rPr>
          <w:t xml:space="preserve"> – Υπόδειγμα Οικονομικής Προσφοράς</w:t>
        </w:r>
        <w:r w:rsidR="0006510B">
          <w:rPr>
            <w:noProof/>
            <w:webHidden/>
          </w:rPr>
          <w:tab/>
        </w:r>
        <w:r w:rsidR="0006510B">
          <w:rPr>
            <w:noProof/>
            <w:webHidden/>
          </w:rPr>
          <w:fldChar w:fldCharType="begin"/>
        </w:r>
        <w:r w:rsidR="0006510B">
          <w:rPr>
            <w:noProof/>
            <w:webHidden/>
          </w:rPr>
          <w:instrText xml:space="preserve"> PAGEREF _Toc61271883 \h </w:instrText>
        </w:r>
        <w:r w:rsidR="0006510B">
          <w:rPr>
            <w:noProof/>
            <w:webHidden/>
          </w:rPr>
        </w:r>
        <w:r w:rsidR="0006510B">
          <w:rPr>
            <w:noProof/>
            <w:webHidden/>
          </w:rPr>
          <w:fldChar w:fldCharType="separate"/>
        </w:r>
        <w:r w:rsidR="00D4320D">
          <w:rPr>
            <w:noProof/>
            <w:webHidden/>
          </w:rPr>
          <w:t>151</w:t>
        </w:r>
        <w:r w:rsidR="0006510B">
          <w:rPr>
            <w:noProof/>
            <w:webHidden/>
          </w:rPr>
          <w:fldChar w:fldCharType="end"/>
        </w:r>
      </w:hyperlink>
    </w:p>
    <w:p w14:paraId="277251EC" w14:textId="5D37846C"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84" w:history="1">
        <w:r w:rsidR="0006510B" w:rsidRPr="00CC349D">
          <w:rPr>
            <w:rStyle w:val="-"/>
            <w:rFonts w:cs="Tahoma"/>
            <w:iCs/>
            <w:noProof/>
            <w:lang w:val="el-GR"/>
          </w:rPr>
          <w:t>1.</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Πληροφοριακό Σύστημα</w:t>
        </w:r>
        <w:r w:rsidR="0006510B">
          <w:rPr>
            <w:noProof/>
            <w:webHidden/>
          </w:rPr>
          <w:tab/>
        </w:r>
        <w:r w:rsidR="0006510B">
          <w:rPr>
            <w:noProof/>
            <w:webHidden/>
          </w:rPr>
          <w:fldChar w:fldCharType="begin"/>
        </w:r>
        <w:r w:rsidR="0006510B">
          <w:rPr>
            <w:noProof/>
            <w:webHidden/>
          </w:rPr>
          <w:instrText xml:space="preserve"> PAGEREF _Toc61271884 \h </w:instrText>
        </w:r>
        <w:r w:rsidR="0006510B">
          <w:rPr>
            <w:noProof/>
            <w:webHidden/>
          </w:rPr>
        </w:r>
        <w:r w:rsidR="0006510B">
          <w:rPr>
            <w:noProof/>
            <w:webHidden/>
          </w:rPr>
          <w:fldChar w:fldCharType="separate"/>
        </w:r>
        <w:r w:rsidR="00D4320D">
          <w:rPr>
            <w:noProof/>
            <w:webHidden/>
          </w:rPr>
          <w:t>151</w:t>
        </w:r>
        <w:r w:rsidR="0006510B">
          <w:rPr>
            <w:noProof/>
            <w:webHidden/>
          </w:rPr>
          <w:fldChar w:fldCharType="end"/>
        </w:r>
      </w:hyperlink>
    </w:p>
    <w:p w14:paraId="67BD8255" w14:textId="2E720C69"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85" w:history="1">
        <w:r w:rsidR="0006510B" w:rsidRPr="00CC349D">
          <w:rPr>
            <w:rStyle w:val="-"/>
            <w:rFonts w:cs="Tahoma"/>
            <w:iCs/>
            <w:noProof/>
            <w:lang w:val="el-GR"/>
          </w:rPr>
          <w:t>1.1.</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Έτοιμο Λογισμικό</w:t>
        </w:r>
        <w:r w:rsidR="0006510B">
          <w:rPr>
            <w:noProof/>
            <w:webHidden/>
          </w:rPr>
          <w:tab/>
        </w:r>
        <w:r w:rsidR="0006510B">
          <w:rPr>
            <w:noProof/>
            <w:webHidden/>
          </w:rPr>
          <w:fldChar w:fldCharType="begin"/>
        </w:r>
        <w:r w:rsidR="0006510B">
          <w:rPr>
            <w:noProof/>
            <w:webHidden/>
          </w:rPr>
          <w:instrText xml:space="preserve"> PAGEREF _Toc61271885 \h </w:instrText>
        </w:r>
        <w:r w:rsidR="0006510B">
          <w:rPr>
            <w:noProof/>
            <w:webHidden/>
          </w:rPr>
        </w:r>
        <w:r w:rsidR="0006510B">
          <w:rPr>
            <w:noProof/>
            <w:webHidden/>
          </w:rPr>
          <w:fldChar w:fldCharType="separate"/>
        </w:r>
        <w:r w:rsidR="00D4320D">
          <w:rPr>
            <w:noProof/>
            <w:webHidden/>
          </w:rPr>
          <w:t>151</w:t>
        </w:r>
        <w:r w:rsidR="0006510B">
          <w:rPr>
            <w:noProof/>
            <w:webHidden/>
          </w:rPr>
          <w:fldChar w:fldCharType="end"/>
        </w:r>
      </w:hyperlink>
    </w:p>
    <w:p w14:paraId="6C3DDF2D" w14:textId="0900C1B9"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86" w:history="1">
        <w:r w:rsidR="0006510B" w:rsidRPr="00CC349D">
          <w:rPr>
            <w:rStyle w:val="-"/>
            <w:rFonts w:cs="Tahoma"/>
            <w:iCs/>
            <w:noProof/>
            <w:lang w:val="el-GR"/>
          </w:rPr>
          <w:t>1.2.</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Ανάπτυξη Εφαρμογών</w:t>
        </w:r>
        <w:r w:rsidR="0006510B">
          <w:rPr>
            <w:noProof/>
            <w:webHidden/>
          </w:rPr>
          <w:tab/>
        </w:r>
        <w:r w:rsidR="0006510B">
          <w:rPr>
            <w:noProof/>
            <w:webHidden/>
          </w:rPr>
          <w:fldChar w:fldCharType="begin"/>
        </w:r>
        <w:r w:rsidR="0006510B">
          <w:rPr>
            <w:noProof/>
            <w:webHidden/>
          </w:rPr>
          <w:instrText xml:space="preserve"> PAGEREF _Toc61271886 \h </w:instrText>
        </w:r>
        <w:r w:rsidR="0006510B">
          <w:rPr>
            <w:noProof/>
            <w:webHidden/>
          </w:rPr>
        </w:r>
        <w:r w:rsidR="0006510B">
          <w:rPr>
            <w:noProof/>
            <w:webHidden/>
          </w:rPr>
          <w:fldChar w:fldCharType="separate"/>
        </w:r>
        <w:r w:rsidR="00D4320D">
          <w:rPr>
            <w:noProof/>
            <w:webHidden/>
          </w:rPr>
          <w:t>151</w:t>
        </w:r>
        <w:r w:rsidR="0006510B">
          <w:rPr>
            <w:noProof/>
            <w:webHidden/>
          </w:rPr>
          <w:fldChar w:fldCharType="end"/>
        </w:r>
      </w:hyperlink>
    </w:p>
    <w:p w14:paraId="1CA7BB8F" w14:textId="37BEAF4E"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87" w:history="1">
        <w:r w:rsidR="0006510B" w:rsidRPr="00CC349D">
          <w:rPr>
            <w:rStyle w:val="-"/>
            <w:rFonts w:cs="Tahoma"/>
            <w:iCs/>
            <w:noProof/>
            <w:lang w:val="el-GR"/>
          </w:rPr>
          <w:t>1.3.</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Υπηρεσίες</w:t>
        </w:r>
        <w:r w:rsidR="0006510B">
          <w:rPr>
            <w:noProof/>
            <w:webHidden/>
          </w:rPr>
          <w:tab/>
        </w:r>
        <w:r w:rsidR="0006510B">
          <w:rPr>
            <w:noProof/>
            <w:webHidden/>
          </w:rPr>
          <w:fldChar w:fldCharType="begin"/>
        </w:r>
        <w:r w:rsidR="0006510B">
          <w:rPr>
            <w:noProof/>
            <w:webHidden/>
          </w:rPr>
          <w:instrText xml:space="preserve"> PAGEREF _Toc61271887 \h </w:instrText>
        </w:r>
        <w:r w:rsidR="0006510B">
          <w:rPr>
            <w:noProof/>
            <w:webHidden/>
          </w:rPr>
        </w:r>
        <w:r w:rsidR="0006510B">
          <w:rPr>
            <w:noProof/>
            <w:webHidden/>
          </w:rPr>
          <w:fldChar w:fldCharType="separate"/>
        </w:r>
        <w:r w:rsidR="00D4320D">
          <w:rPr>
            <w:noProof/>
            <w:webHidden/>
          </w:rPr>
          <w:t>152</w:t>
        </w:r>
        <w:r w:rsidR="0006510B">
          <w:rPr>
            <w:noProof/>
            <w:webHidden/>
          </w:rPr>
          <w:fldChar w:fldCharType="end"/>
        </w:r>
      </w:hyperlink>
    </w:p>
    <w:p w14:paraId="69D31A50" w14:textId="22F131BF"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88" w:history="1">
        <w:r w:rsidR="0006510B" w:rsidRPr="00CC349D">
          <w:rPr>
            <w:rStyle w:val="-"/>
            <w:rFonts w:cs="Tahoma"/>
            <w:iCs/>
            <w:noProof/>
            <w:lang w:val="el-GR"/>
          </w:rPr>
          <w:t>1.4.</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Άλλες Δαπάνες</w:t>
        </w:r>
        <w:r w:rsidR="0006510B">
          <w:rPr>
            <w:noProof/>
            <w:webHidden/>
          </w:rPr>
          <w:tab/>
        </w:r>
        <w:r w:rsidR="0006510B">
          <w:rPr>
            <w:noProof/>
            <w:webHidden/>
          </w:rPr>
          <w:fldChar w:fldCharType="begin"/>
        </w:r>
        <w:r w:rsidR="0006510B">
          <w:rPr>
            <w:noProof/>
            <w:webHidden/>
          </w:rPr>
          <w:instrText xml:space="preserve"> PAGEREF _Toc61271888 \h </w:instrText>
        </w:r>
        <w:r w:rsidR="0006510B">
          <w:rPr>
            <w:noProof/>
            <w:webHidden/>
          </w:rPr>
        </w:r>
        <w:r w:rsidR="0006510B">
          <w:rPr>
            <w:noProof/>
            <w:webHidden/>
          </w:rPr>
          <w:fldChar w:fldCharType="separate"/>
        </w:r>
        <w:r w:rsidR="00D4320D">
          <w:rPr>
            <w:noProof/>
            <w:webHidden/>
          </w:rPr>
          <w:t>153</w:t>
        </w:r>
        <w:r w:rsidR="0006510B">
          <w:rPr>
            <w:noProof/>
            <w:webHidden/>
          </w:rPr>
          <w:fldChar w:fldCharType="end"/>
        </w:r>
      </w:hyperlink>
    </w:p>
    <w:p w14:paraId="62A56632" w14:textId="64408718"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89" w:history="1">
        <w:r w:rsidR="0006510B" w:rsidRPr="00CC349D">
          <w:rPr>
            <w:rStyle w:val="-"/>
            <w:rFonts w:cs="Tahoma"/>
            <w:iCs/>
            <w:noProof/>
            <w:lang w:val="el-GR"/>
          </w:rPr>
          <w:t>1.5.</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Συγκεντρωτικός Πίνακας Οικονομικής Προσφοράς Έργου</w:t>
        </w:r>
        <w:r w:rsidR="0006510B">
          <w:rPr>
            <w:noProof/>
            <w:webHidden/>
          </w:rPr>
          <w:tab/>
        </w:r>
        <w:r w:rsidR="0006510B">
          <w:rPr>
            <w:noProof/>
            <w:webHidden/>
          </w:rPr>
          <w:fldChar w:fldCharType="begin"/>
        </w:r>
        <w:r w:rsidR="0006510B">
          <w:rPr>
            <w:noProof/>
            <w:webHidden/>
          </w:rPr>
          <w:instrText xml:space="preserve"> PAGEREF _Toc61271889 \h </w:instrText>
        </w:r>
        <w:r w:rsidR="0006510B">
          <w:rPr>
            <w:noProof/>
            <w:webHidden/>
          </w:rPr>
        </w:r>
        <w:r w:rsidR="0006510B">
          <w:rPr>
            <w:noProof/>
            <w:webHidden/>
          </w:rPr>
          <w:fldChar w:fldCharType="separate"/>
        </w:r>
        <w:r w:rsidR="00D4320D">
          <w:rPr>
            <w:noProof/>
            <w:webHidden/>
          </w:rPr>
          <w:t>153</w:t>
        </w:r>
        <w:r w:rsidR="0006510B">
          <w:rPr>
            <w:noProof/>
            <w:webHidden/>
          </w:rPr>
          <w:fldChar w:fldCharType="end"/>
        </w:r>
      </w:hyperlink>
    </w:p>
    <w:p w14:paraId="7E4E8505" w14:textId="1F3B3F8E"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90" w:history="1">
        <w:r w:rsidR="0006510B" w:rsidRPr="00CC349D">
          <w:rPr>
            <w:rStyle w:val="-"/>
            <w:rFonts w:cs="Tahoma"/>
            <w:iCs/>
            <w:noProof/>
            <w:lang w:val="el-GR"/>
          </w:rPr>
          <w:t>1.6.</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Συγκεντρωτικός Πίνακας Οικονομικής Προσφοράς Συντήρησης</w:t>
        </w:r>
        <w:r w:rsidR="0006510B">
          <w:rPr>
            <w:noProof/>
            <w:webHidden/>
          </w:rPr>
          <w:tab/>
        </w:r>
        <w:r w:rsidR="0006510B">
          <w:rPr>
            <w:noProof/>
            <w:webHidden/>
          </w:rPr>
          <w:fldChar w:fldCharType="begin"/>
        </w:r>
        <w:r w:rsidR="0006510B">
          <w:rPr>
            <w:noProof/>
            <w:webHidden/>
          </w:rPr>
          <w:instrText xml:space="preserve"> PAGEREF _Toc61271890 \h </w:instrText>
        </w:r>
        <w:r w:rsidR="0006510B">
          <w:rPr>
            <w:noProof/>
            <w:webHidden/>
          </w:rPr>
        </w:r>
        <w:r w:rsidR="0006510B">
          <w:rPr>
            <w:noProof/>
            <w:webHidden/>
          </w:rPr>
          <w:fldChar w:fldCharType="separate"/>
        </w:r>
        <w:r w:rsidR="00D4320D">
          <w:rPr>
            <w:noProof/>
            <w:webHidden/>
          </w:rPr>
          <w:t>153</w:t>
        </w:r>
        <w:r w:rsidR="0006510B">
          <w:rPr>
            <w:noProof/>
            <w:webHidden/>
          </w:rPr>
          <w:fldChar w:fldCharType="end"/>
        </w:r>
      </w:hyperlink>
    </w:p>
    <w:p w14:paraId="2552107F" w14:textId="1EE49223"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91" w:history="1">
        <w:r w:rsidR="0006510B" w:rsidRPr="00CC349D">
          <w:rPr>
            <w:rStyle w:val="-"/>
            <w:rFonts w:cs="Tahoma"/>
            <w:noProof/>
            <w:lang w:val="el-GR"/>
          </w:rPr>
          <w:t xml:space="preserve">ΠΑΡΑΡΤΗΜΑ </w:t>
        </w:r>
        <w:r w:rsidR="0006510B" w:rsidRPr="00CC349D">
          <w:rPr>
            <w:rStyle w:val="-"/>
            <w:rFonts w:cs="Tahoma"/>
            <w:noProof/>
          </w:rPr>
          <w:t>VI</w:t>
        </w:r>
        <w:r w:rsidR="0006510B" w:rsidRPr="00CC349D">
          <w:rPr>
            <w:rStyle w:val="-"/>
            <w:rFonts w:cs="Tahoma"/>
            <w:noProof/>
            <w:lang w:val="el-GR"/>
          </w:rPr>
          <w:t>Ι – Άλλες Δηλώσεις</w:t>
        </w:r>
        <w:r w:rsidR="0006510B">
          <w:rPr>
            <w:noProof/>
            <w:webHidden/>
          </w:rPr>
          <w:tab/>
        </w:r>
        <w:r w:rsidR="0006510B">
          <w:rPr>
            <w:noProof/>
            <w:webHidden/>
          </w:rPr>
          <w:fldChar w:fldCharType="begin"/>
        </w:r>
        <w:r w:rsidR="0006510B">
          <w:rPr>
            <w:noProof/>
            <w:webHidden/>
          </w:rPr>
          <w:instrText xml:space="preserve"> PAGEREF _Toc61271891 \h </w:instrText>
        </w:r>
        <w:r w:rsidR="0006510B">
          <w:rPr>
            <w:noProof/>
            <w:webHidden/>
          </w:rPr>
        </w:r>
        <w:r w:rsidR="0006510B">
          <w:rPr>
            <w:noProof/>
            <w:webHidden/>
          </w:rPr>
          <w:fldChar w:fldCharType="separate"/>
        </w:r>
        <w:r w:rsidR="00D4320D">
          <w:rPr>
            <w:noProof/>
            <w:webHidden/>
          </w:rPr>
          <w:t>154</w:t>
        </w:r>
        <w:r w:rsidR="0006510B">
          <w:rPr>
            <w:noProof/>
            <w:webHidden/>
          </w:rPr>
          <w:fldChar w:fldCharType="end"/>
        </w:r>
      </w:hyperlink>
    </w:p>
    <w:p w14:paraId="584F9F64" w14:textId="5B1854BE"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92" w:history="1">
        <w:r w:rsidR="0006510B" w:rsidRPr="00CC349D">
          <w:rPr>
            <w:rStyle w:val="-"/>
            <w:rFonts w:cs="Tahoma"/>
            <w:noProof/>
            <w:lang w:val="el-GR"/>
          </w:rPr>
          <w:t xml:space="preserve">ΠΑΡΑΡΤΗΜΑ </w:t>
        </w:r>
        <w:r w:rsidR="0006510B" w:rsidRPr="00CC349D">
          <w:rPr>
            <w:rStyle w:val="-"/>
            <w:rFonts w:cs="Tahoma"/>
            <w:noProof/>
          </w:rPr>
          <w:t>VIII</w:t>
        </w:r>
        <w:r w:rsidR="0006510B" w:rsidRPr="00CC349D">
          <w:rPr>
            <w:rStyle w:val="-"/>
            <w:rFonts w:cs="Tahoma"/>
            <w:noProof/>
            <w:lang w:val="el-GR"/>
          </w:rPr>
          <w:t xml:space="preserve"> – Υποδείγματα Εγγυητικών Επιστολών</w:t>
        </w:r>
        <w:r w:rsidR="0006510B">
          <w:rPr>
            <w:noProof/>
            <w:webHidden/>
          </w:rPr>
          <w:tab/>
        </w:r>
        <w:r w:rsidR="0006510B">
          <w:rPr>
            <w:noProof/>
            <w:webHidden/>
          </w:rPr>
          <w:fldChar w:fldCharType="begin"/>
        </w:r>
        <w:r w:rsidR="0006510B">
          <w:rPr>
            <w:noProof/>
            <w:webHidden/>
          </w:rPr>
          <w:instrText xml:space="preserve"> PAGEREF _Toc61271892 \h </w:instrText>
        </w:r>
        <w:r w:rsidR="0006510B">
          <w:rPr>
            <w:noProof/>
            <w:webHidden/>
          </w:rPr>
        </w:r>
        <w:r w:rsidR="0006510B">
          <w:rPr>
            <w:noProof/>
            <w:webHidden/>
          </w:rPr>
          <w:fldChar w:fldCharType="separate"/>
        </w:r>
        <w:r w:rsidR="00D4320D">
          <w:rPr>
            <w:noProof/>
            <w:webHidden/>
          </w:rPr>
          <w:t>154</w:t>
        </w:r>
        <w:r w:rsidR="0006510B">
          <w:rPr>
            <w:noProof/>
            <w:webHidden/>
          </w:rPr>
          <w:fldChar w:fldCharType="end"/>
        </w:r>
      </w:hyperlink>
    </w:p>
    <w:p w14:paraId="01A2B592" w14:textId="46657E4E" w:rsidR="0006510B" w:rsidRDefault="00605CCD">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61271893" w:history="1">
        <w:r w:rsidR="0006510B" w:rsidRPr="00CC349D">
          <w:rPr>
            <w:rStyle w:val="-"/>
            <w:rFonts w:cs="Tahoma"/>
            <w:noProof/>
            <w:lang w:val="el-GR"/>
          </w:rPr>
          <w:t>I.</w:t>
        </w:r>
        <w:r w:rsidR="0006510B">
          <w:rPr>
            <w:rFonts w:asciiTheme="minorHAnsi" w:eastAsiaTheme="minorEastAsia" w:hAnsiTheme="minorHAnsi" w:cstheme="minorBidi"/>
            <w:i w:val="0"/>
            <w:iCs w:val="0"/>
            <w:noProof/>
            <w:sz w:val="22"/>
            <w:szCs w:val="22"/>
            <w:lang w:val="el-GR" w:eastAsia="el-GR"/>
          </w:rPr>
          <w:tab/>
        </w:r>
        <w:r w:rsidR="0006510B" w:rsidRPr="00CC349D">
          <w:rPr>
            <w:rStyle w:val="-"/>
            <w:rFonts w:cs="Tahoma"/>
            <w:noProof/>
            <w:lang w:val="el-GR"/>
          </w:rPr>
          <w:t>Εγγυητική Επιστολή Συμμετοχής</w:t>
        </w:r>
        <w:r w:rsidR="0006510B">
          <w:rPr>
            <w:noProof/>
            <w:webHidden/>
          </w:rPr>
          <w:tab/>
        </w:r>
        <w:r w:rsidR="0006510B">
          <w:rPr>
            <w:noProof/>
            <w:webHidden/>
          </w:rPr>
          <w:fldChar w:fldCharType="begin"/>
        </w:r>
        <w:r w:rsidR="0006510B">
          <w:rPr>
            <w:noProof/>
            <w:webHidden/>
          </w:rPr>
          <w:instrText xml:space="preserve"> PAGEREF _Toc61271893 \h </w:instrText>
        </w:r>
        <w:r w:rsidR="0006510B">
          <w:rPr>
            <w:noProof/>
            <w:webHidden/>
          </w:rPr>
        </w:r>
        <w:r w:rsidR="0006510B">
          <w:rPr>
            <w:noProof/>
            <w:webHidden/>
          </w:rPr>
          <w:fldChar w:fldCharType="separate"/>
        </w:r>
        <w:r w:rsidR="00D4320D">
          <w:rPr>
            <w:noProof/>
            <w:webHidden/>
          </w:rPr>
          <w:t>154</w:t>
        </w:r>
        <w:r w:rsidR="0006510B">
          <w:rPr>
            <w:noProof/>
            <w:webHidden/>
          </w:rPr>
          <w:fldChar w:fldCharType="end"/>
        </w:r>
      </w:hyperlink>
    </w:p>
    <w:p w14:paraId="5A1C4747" w14:textId="1F6E3CB2" w:rsidR="0006510B" w:rsidRDefault="00605CCD">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61271894" w:history="1">
        <w:r w:rsidR="0006510B" w:rsidRPr="00CC349D">
          <w:rPr>
            <w:rStyle w:val="-"/>
            <w:rFonts w:cs="Tahoma"/>
            <w:noProof/>
            <w:lang w:val="el-GR"/>
          </w:rPr>
          <w:t>II.</w:t>
        </w:r>
        <w:r w:rsidR="0006510B">
          <w:rPr>
            <w:rFonts w:asciiTheme="minorHAnsi" w:eastAsiaTheme="minorEastAsia" w:hAnsiTheme="minorHAnsi" w:cstheme="minorBidi"/>
            <w:i w:val="0"/>
            <w:iCs w:val="0"/>
            <w:noProof/>
            <w:sz w:val="22"/>
            <w:szCs w:val="22"/>
            <w:lang w:val="el-GR" w:eastAsia="el-GR"/>
          </w:rPr>
          <w:tab/>
        </w:r>
        <w:r w:rsidR="0006510B" w:rsidRPr="00CC349D">
          <w:rPr>
            <w:rStyle w:val="-"/>
            <w:rFonts w:cs="Tahoma"/>
            <w:noProof/>
            <w:lang w:val="el-GR"/>
          </w:rPr>
          <w:t>Εγγυητική Επιστολή Καλής Εκτέλεσης</w:t>
        </w:r>
        <w:r w:rsidR="0006510B">
          <w:rPr>
            <w:noProof/>
            <w:webHidden/>
          </w:rPr>
          <w:tab/>
        </w:r>
        <w:r w:rsidR="0006510B">
          <w:rPr>
            <w:noProof/>
            <w:webHidden/>
          </w:rPr>
          <w:fldChar w:fldCharType="begin"/>
        </w:r>
        <w:r w:rsidR="0006510B">
          <w:rPr>
            <w:noProof/>
            <w:webHidden/>
          </w:rPr>
          <w:instrText xml:space="preserve"> PAGEREF _Toc61271894 \h </w:instrText>
        </w:r>
        <w:r w:rsidR="0006510B">
          <w:rPr>
            <w:noProof/>
            <w:webHidden/>
          </w:rPr>
        </w:r>
        <w:r w:rsidR="0006510B">
          <w:rPr>
            <w:noProof/>
            <w:webHidden/>
          </w:rPr>
          <w:fldChar w:fldCharType="separate"/>
        </w:r>
        <w:r w:rsidR="00D4320D">
          <w:rPr>
            <w:noProof/>
            <w:webHidden/>
          </w:rPr>
          <w:t>156</w:t>
        </w:r>
        <w:r w:rsidR="0006510B">
          <w:rPr>
            <w:noProof/>
            <w:webHidden/>
          </w:rPr>
          <w:fldChar w:fldCharType="end"/>
        </w:r>
      </w:hyperlink>
    </w:p>
    <w:p w14:paraId="09E75334" w14:textId="1D9C3D84" w:rsidR="0006510B" w:rsidRDefault="00605CCD">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61271895" w:history="1">
        <w:r w:rsidR="0006510B" w:rsidRPr="00CC349D">
          <w:rPr>
            <w:rStyle w:val="-"/>
            <w:rFonts w:cs="Tahoma"/>
            <w:noProof/>
            <w:lang w:val="el-GR" w:eastAsia="el-GR"/>
          </w:rPr>
          <w:t>III.</w:t>
        </w:r>
        <w:r w:rsidR="0006510B">
          <w:rPr>
            <w:rFonts w:asciiTheme="minorHAnsi" w:eastAsiaTheme="minorEastAsia" w:hAnsiTheme="minorHAnsi" w:cstheme="minorBidi"/>
            <w:i w:val="0"/>
            <w:iCs w:val="0"/>
            <w:noProof/>
            <w:sz w:val="22"/>
            <w:szCs w:val="22"/>
            <w:lang w:val="el-GR" w:eastAsia="el-GR"/>
          </w:rPr>
          <w:tab/>
        </w:r>
        <w:r w:rsidR="0006510B" w:rsidRPr="00CC349D">
          <w:rPr>
            <w:rStyle w:val="-"/>
            <w:rFonts w:cs="Tahoma"/>
            <w:noProof/>
            <w:lang w:val="el-GR" w:eastAsia="el-GR"/>
          </w:rPr>
          <w:t>Εγγυητική Επιστολή Προκαταβολής</w:t>
        </w:r>
        <w:r w:rsidR="0006510B">
          <w:rPr>
            <w:noProof/>
            <w:webHidden/>
          </w:rPr>
          <w:tab/>
        </w:r>
        <w:r w:rsidR="0006510B">
          <w:rPr>
            <w:noProof/>
            <w:webHidden/>
          </w:rPr>
          <w:fldChar w:fldCharType="begin"/>
        </w:r>
        <w:r w:rsidR="0006510B">
          <w:rPr>
            <w:noProof/>
            <w:webHidden/>
          </w:rPr>
          <w:instrText xml:space="preserve"> PAGEREF _Toc61271895 \h </w:instrText>
        </w:r>
        <w:r w:rsidR="0006510B">
          <w:rPr>
            <w:noProof/>
            <w:webHidden/>
          </w:rPr>
        </w:r>
        <w:r w:rsidR="0006510B">
          <w:rPr>
            <w:noProof/>
            <w:webHidden/>
          </w:rPr>
          <w:fldChar w:fldCharType="separate"/>
        </w:r>
        <w:r w:rsidR="00D4320D">
          <w:rPr>
            <w:noProof/>
            <w:webHidden/>
          </w:rPr>
          <w:t>157</w:t>
        </w:r>
        <w:r w:rsidR="0006510B">
          <w:rPr>
            <w:noProof/>
            <w:webHidden/>
          </w:rPr>
          <w:fldChar w:fldCharType="end"/>
        </w:r>
      </w:hyperlink>
    </w:p>
    <w:p w14:paraId="0A6F99C2" w14:textId="666BCE13" w:rsidR="0006510B" w:rsidRDefault="00605CCD">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61271896" w:history="1">
        <w:r w:rsidR="0006510B" w:rsidRPr="00CC349D">
          <w:rPr>
            <w:rStyle w:val="-"/>
            <w:rFonts w:cs="Tahoma"/>
            <w:noProof/>
            <w:lang w:val="el-GR" w:eastAsia="el-GR"/>
          </w:rPr>
          <w:t>IV.</w:t>
        </w:r>
        <w:r w:rsidR="0006510B">
          <w:rPr>
            <w:rFonts w:asciiTheme="minorHAnsi" w:eastAsiaTheme="minorEastAsia" w:hAnsiTheme="minorHAnsi" w:cstheme="minorBidi"/>
            <w:i w:val="0"/>
            <w:iCs w:val="0"/>
            <w:noProof/>
            <w:sz w:val="22"/>
            <w:szCs w:val="22"/>
            <w:lang w:val="el-GR" w:eastAsia="el-GR"/>
          </w:rPr>
          <w:tab/>
        </w:r>
        <w:r w:rsidR="0006510B" w:rsidRPr="00CC349D">
          <w:rPr>
            <w:rStyle w:val="-"/>
            <w:rFonts w:cs="Tahoma"/>
            <w:noProof/>
            <w:lang w:val="el-GR" w:eastAsia="el-GR"/>
          </w:rPr>
          <w:t>Εγγυητική Επιστολή Καλής Λειτουργίας</w:t>
        </w:r>
        <w:r w:rsidR="0006510B">
          <w:rPr>
            <w:noProof/>
            <w:webHidden/>
          </w:rPr>
          <w:tab/>
        </w:r>
        <w:r w:rsidR="0006510B">
          <w:rPr>
            <w:noProof/>
            <w:webHidden/>
          </w:rPr>
          <w:fldChar w:fldCharType="begin"/>
        </w:r>
        <w:r w:rsidR="0006510B">
          <w:rPr>
            <w:noProof/>
            <w:webHidden/>
          </w:rPr>
          <w:instrText xml:space="preserve"> PAGEREF _Toc61271896 \h </w:instrText>
        </w:r>
        <w:r w:rsidR="0006510B">
          <w:rPr>
            <w:noProof/>
            <w:webHidden/>
          </w:rPr>
        </w:r>
        <w:r w:rsidR="0006510B">
          <w:rPr>
            <w:noProof/>
            <w:webHidden/>
          </w:rPr>
          <w:fldChar w:fldCharType="separate"/>
        </w:r>
        <w:r w:rsidR="00D4320D">
          <w:rPr>
            <w:noProof/>
            <w:webHidden/>
          </w:rPr>
          <w:t>159</w:t>
        </w:r>
        <w:r w:rsidR="0006510B">
          <w:rPr>
            <w:noProof/>
            <w:webHidden/>
          </w:rPr>
          <w:fldChar w:fldCharType="end"/>
        </w:r>
      </w:hyperlink>
    </w:p>
    <w:p w14:paraId="766A4CDD" w14:textId="155FFF28"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897" w:history="1">
        <w:r w:rsidR="0006510B" w:rsidRPr="00CC349D">
          <w:rPr>
            <w:rStyle w:val="-"/>
            <w:rFonts w:cs="Tahoma"/>
            <w:noProof/>
            <w:lang w:val="el-GR"/>
          </w:rPr>
          <w:t>ΠΑΡΑΡΤΗΜΑ ΙΧ – Περιγραφή των διαδικασιών του ΜΤΣ, ΕΚΟΕΜΣ, ΕΛΟΑΣ και ΤΑΥ-ΜΤΣ</w:t>
        </w:r>
        <w:r w:rsidR="0006510B">
          <w:rPr>
            <w:noProof/>
            <w:webHidden/>
          </w:rPr>
          <w:tab/>
        </w:r>
        <w:r w:rsidR="0006510B">
          <w:rPr>
            <w:noProof/>
            <w:webHidden/>
          </w:rPr>
          <w:fldChar w:fldCharType="begin"/>
        </w:r>
        <w:r w:rsidR="0006510B">
          <w:rPr>
            <w:noProof/>
            <w:webHidden/>
          </w:rPr>
          <w:instrText xml:space="preserve"> PAGEREF _Toc61271897 \h </w:instrText>
        </w:r>
        <w:r w:rsidR="0006510B">
          <w:rPr>
            <w:noProof/>
            <w:webHidden/>
          </w:rPr>
        </w:r>
        <w:r w:rsidR="0006510B">
          <w:rPr>
            <w:noProof/>
            <w:webHidden/>
          </w:rPr>
          <w:fldChar w:fldCharType="separate"/>
        </w:r>
        <w:r w:rsidR="00D4320D">
          <w:rPr>
            <w:noProof/>
            <w:webHidden/>
          </w:rPr>
          <w:t>160</w:t>
        </w:r>
        <w:r w:rsidR="0006510B">
          <w:rPr>
            <w:noProof/>
            <w:webHidden/>
          </w:rPr>
          <w:fldChar w:fldCharType="end"/>
        </w:r>
      </w:hyperlink>
    </w:p>
    <w:p w14:paraId="6713ACA0" w14:textId="189C55C2"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898" w:history="1">
        <w:r w:rsidR="0006510B" w:rsidRPr="00CC349D">
          <w:rPr>
            <w:rStyle w:val="-"/>
            <w:rFonts w:cs="Tahoma"/>
            <w:noProof/>
            <w:lang w:val="el-GR"/>
          </w:rPr>
          <w:t>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Επιχειρησιακό Περιβάλλον του Έργου</w:t>
        </w:r>
        <w:r w:rsidR="0006510B">
          <w:rPr>
            <w:noProof/>
            <w:webHidden/>
          </w:rPr>
          <w:tab/>
        </w:r>
        <w:r w:rsidR="0006510B">
          <w:rPr>
            <w:noProof/>
            <w:webHidden/>
          </w:rPr>
          <w:fldChar w:fldCharType="begin"/>
        </w:r>
        <w:r w:rsidR="0006510B">
          <w:rPr>
            <w:noProof/>
            <w:webHidden/>
          </w:rPr>
          <w:instrText xml:space="preserve"> PAGEREF _Toc61271898 \h </w:instrText>
        </w:r>
        <w:r w:rsidR="0006510B">
          <w:rPr>
            <w:noProof/>
            <w:webHidden/>
          </w:rPr>
        </w:r>
        <w:r w:rsidR="0006510B">
          <w:rPr>
            <w:noProof/>
            <w:webHidden/>
          </w:rPr>
          <w:fldChar w:fldCharType="separate"/>
        </w:r>
        <w:r w:rsidR="00D4320D">
          <w:rPr>
            <w:noProof/>
            <w:webHidden/>
          </w:rPr>
          <w:t>160</w:t>
        </w:r>
        <w:r w:rsidR="0006510B">
          <w:rPr>
            <w:noProof/>
            <w:webHidden/>
          </w:rPr>
          <w:fldChar w:fldCharType="end"/>
        </w:r>
      </w:hyperlink>
    </w:p>
    <w:p w14:paraId="78D25727" w14:textId="39F442F8"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899" w:history="1">
        <w:r w:rsidR="0006510B" w:rsidRPr="00CC349D">
          <w:rPr>
            <w:rStyle w:val="-"/>
            <w:rFonts w:cs="Tahoma"/>
            <w:iCs/>
            <w:noProof/>
            <w:lang w:val="en-US"/>
          </w:rPr>
          <w:t>1.1.</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n-US"/>
          </w:rPr>
          <w:t>Περιγραφή διαδικασιών ΜΤΣ</w:t>
        </w:r>
        <w:r w:rsidR="0006510B">
          <w:rPr>
            <w:noProof/>
            <w:webHidden/>
          </w:rPr>
          <w:tab/>
        </w:r>
        <w:r w:rsidR="0006510B">
          <w:rPr>
            <w:noProof/>
            <w:webHidden/>
          </w:rPr>
          <w:fldChar w:fldCharType="begin"/>
        </w:r>
        <w:r w:rsidR="0006510B">
          <w:rPr>
            <w:noProof/>
            <w:webHidden/>
          </w:rPr>
          <w:instrText xml:space="preserve"> PAGEREF _Toc61271899 \h </w:instrText>
        </w:r>
        <w:r w:rsidR="0006510B">
          <w:rPr>
            <w:noProof/>
            <w:webHidden/>
          </w:rPr>
        </w:r>
        <w:r w:rsidR="0006510B">
          <w:rPr>
            <w:noProof/>
            <w:webHidden/>
          </w:rPr>
          <w:fldChar w:fldCharType="separate"/>
        </w:r>
        <w:r w:rsidR="00D4320D">
          <w:rPr>
            <w:noProof/>
            <w:webHidden/>
          </w:rPr>
          <w:t>160</w:t>
        </w:r>
        <w:r w:rsidR="0006510B">
          <w:rPr>
            <w:noProof/>
            <w:webHidden/>
          </w:rPr>
          <w:fldChar w:fldCharType="end"/>
        </w:r>
      </w:hyperlink>
    </w:p>
    <w:p w14:paraId="38667BFD" w14:textId="4463B20C"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0" w:history="1">
        <w:r w:rsidR="0006510B" w:rsidRPr="00CC349D">
          <w:rPr>
            <w:rStyle w:val="-"/>
            <w:rFonts w:eastAsia="SimSun" w:cs="Tahoma"/>
            <w:noProof/>
            <w:lang w:val="el-GR"/>
          </w:rPr>
          <w:t>1.1.1.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Περιγραφή διαδικασιών ΜΤΣ – Διεύθυνση Οικονομικών Υπηρεσιών</w:t>
        </w:r>
        <w:r w:rsidR="0006510B">
          <w:rPr>
            <w:noProof/>
            <w:webHidden/>
          </w:rPr>
          <w:tab/>
        </w:r>
        <w:r w:rsidR="0006510B">
          <w:rPr>
            <w:noProof/>
            <w:webHidden/>
          </w:rPr>
          <w:fldChar w:fldCharType="begin"/>
        </w:r>
        <w:r w:rsidR="0006510B">
          <w:rPr>
            <w:noProof/>
            <w:webHidden/>
          </w:rPr>
          <w:instrText xml:space="preserve"> PAGEREF _Toc61271900 \h </w:instrText>
        </w:r>
        <w:r w:rsidR="0006510B">
          <w:rPr>
            <w:noProof/>
            <w:webHidden/>
          </w:rPr>
        </w:r>
        <w:r w:rsidR="0006510B">
          <w:rPr>
            <w:noProof/>
            <w:webHidden/>
          </w:rPr>
          <w:fldChar w:fldCharType="separate"/>
        </w:r>
        <w:r w:rsidR="00D4320D">
          <w:rPr>
            <w:noProof/>
            <w:webHidden/>
          </w:rPr>
          <w:t>160</w:t>
        </w:r>
        <w:r w:rsidR="0006510B">
          <w:rPr>
            <w:noProof/>
            <w:webHidden/>
          </w:rPr>
          <w:fldChar w:fldCharType="end"/>
        </w:r>
      </w:hyperlink>
    </w:p>
    <w:p w14:paraId="4EAF6676" w14:textId="1BE5686C"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1" w:history="1">
        <w:r w:rsidR="0006510B" w:rsidRPr="00CC349D">
          <w:rPr>
            <w:rStyle w:val="-"/>
            <w:rFonts w:eastAsia="SimSun" w:cs="Tahoma"/>
            <w:noProof/>
            <w:lang w:val="el-GR"/>
          </w:rPr>
          <w:t>1.1.2.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Περιγραφή διαδικασιών ΕΚΟΕΜΣ</w:t>
        </w:r>
        <w:r w:rsidR="0006510B">
          <w:rPr>
            <w:noProof/>
            <w:webHidden/>
          </w:rPr>
          <w:tab/>
        </w:r>
        <w:r w:rsidR="0006510B">
          <w:rPr>
            <w:noProof/>
            <w:webHidden/>
          </w:rPr>
          <w:fldChar w:fldCharType="begin"/>
        </w:r>
        <w:r w:rsidR="0006510B">
          <w:rPr>
            <w:noProof/>
            <w:webHidden/>
          </w:rPr>
          <w:instrText xml:space="preserve"> PAGEREF _Toc61271901 \h </w:instrText>
        </w:r>
        <w:r w:rsidR="0006510B">
          <w:rPr>
            <w:noProof/>
            <w:webHidden/>
          </w:rPr>
        </w:r>
        <w:r w:rsidR="0006510B">
          <w:rPr>
            <w:noProof/>
            <w:webHidden/>
          </w:rPr>
          <w:fldChar w:fldCharType="separate"/>
        </w:r>
        <w:r w:rsidR="00D4320D">
          <w:rPr>
            <w:noProof/>
            <w:webHidden/>
          </w:rPr>
          <w:t>191</w:t>
        </w:r>
        <w:r w:rsidR="0006510B">
          <w:rPr>
            <w:noProof/>
            <w:webHidden/>
          </w:rPr>
          <w:fldChar w:fldCharType="end"/>
        </w:r>
      </w:hyperlink>
    </w:p>
    <w:p w14:paraId="39FA96A2" w14:textId="4AC8053A"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2" w:history="1">
        <w:r w:rsidR="0006510B" w:rsidRPr="00CC349D">
          <w:rPr>
            <w:rStyle w:val="-"/>
            <w:rFonts w:eastAsia="SimSun" w:cs="Tahoma"/>
            <w:noProof/>
            <w:lang w:val="el-GR"/>
          </w:rPr>
          <w:t>1.1.3.</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Περιγραφή διαδικασιών ΕΛΟΑΣ</w:t>
        </w:r>
        <w:r w:rsidR="0006510B">
          <w:rPr>
            <w:noProof/>
            <w:webHidden/>
          </w:rPr>
          <w:tab/>
        </w:r>
        <w:r w:rsidR="0006510B">
          <w:rPr>
            <w:noProof/>
            <w:webHidden/>
          </w:rPr>
          <w:fldChar w:fldCharType="begin"/>
        </w:r>
        <w:r w:rsidR="0006510B">
          <w:rPr>
            <w:noProof/>
            <w:webHidden/>
          </w:rPr>
          <w:instrText xml:space="preserve"> PAGEREF _Toc61271902 \h </w:instrText>
        </w:r>
        <w:r w:rsidR="0006510B">
          <w:rPr>
            <w:noProof/>
            <w:webHidden/>
          </w:rPr>
        </w:r>
        <w:r w:rsidR="0006510B">
          <w:rPr>
            <w:noProof/>
            <w:webHidden/>
          </w:rPr>
          <w:fldChar w:fldCharType="separate"/>
        </w:r>
        <w:r w:rsidR="00D4320D">
          <w:rPr>
            <w:noProof/>
            <w:webHidden/>
          </w:rPr>
          <w:t>193</w:t>
        </w:r>
        <w:r w:rsidR="0006510B">
          <w:rPr>
            <w:noProof/>
            <w:webHidden/>
          </w:rPr>
          <w:fldChar w:fldCharType="end"/>
        </w:r>
      </w:hyperlink>
    </w:p>
    <w:p w14:paraId="5D718F8E" w14:textId="0B31F608"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3" w:history="1">
        <w:r w:rsidR="0006510B" w:rsidRPr="00CC349D">
          <w:rPr>
            <w:rStyle w:val="-"/>
            <w:rFonts w:eastAsia="SimSun" w:cs="Tahoma"/>
            <w:noProof/>
            <w:lang w:val="el-GR"/>
          </w:rPr>
          <w:t>1.1.4.</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Περιγραφή διαδικασιών ΤΑΥ-ΜΤΣ</w:t>
        </w:r>
        <w:r w:rsidR="0006510B">
          <w:rPr>
            <w:noProof/>
            <w:webHidden/>
          </w:rPr>
          <w:tab/>
        </w:r>
        <w:r w:rsidR="0006510B">
          <w:rPr>
            <w:noProof/>
            <w:webHidden/>
          </w:rPr>
          <w:fldChar w:fldCharType="begin"/>
        </w:r>
        <w:r w:rsidR="0006510B">
          <w:rPr>
            <w:noProof/>
            <w:webHidden/>
          </w:rPr>
          <w:instrText xml:space="preserve"> PAGEREF _Toc61271903 \h </w:instrText>
        </w:r>
        <w:r w:rsidR="0006510B">
          <w:rPr>
            <w:noProof/>
            <w:webHidden/>
          </w:rPr>
        </w:r>
        <w:r w:rsidR="0006510B">
          <w:rPr>
            <w:noProof/>
            <w:webHidden/>
          </w:rPr>
          <w:fldChar w:fldCharType="separate"/>
        </w:r>
        <w:r w:rsidR="00D4320D">
          <w:rPr>
            <w:noProof/>
            <w:webHidden/>
          </w:rPr>
          <w:t>198</w:t>
        </w:r>
        <w:r w:rsidR="0006510B">
          <w:rPr>
            <w:noProof/>
            <w:webHidden/>
          </w:rPr>
          <w:fldChar w:fldCharType="end"/>
        </w:r>
      </w:hyperlink>
    </w:p>
    <w:p w14:paraId="689D1818" w14:textId="7C592DDF"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4" w:history="1">
        <w:r w:rsidR="0006510B" w:rsidRPr="00CC349D">
          <w:rPr>
            <w:rStyle w:val="-"/>
            <w:rFonts w:eastAsia="SimSun" w:cs="Tahoma"/>
            <w:noProof/>
            <w:lang w:val="el-GR"/>
          </w:rPr>
          <w:t>1.1.5.</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Διατάξεις που διέπουν Ασφαλιστικούς Φορείς</w:t>
        </w:r>
        <w:r w:rsidR="0006510B">
          <w:rPr>
            <w:noProof/>
            <w:webHidden/>
          </w:rPr>
          <w:tab/>
        </w:r>
        <w:r w:rsidR="0006510B">
          <w:rPr>
            <w:noProof/>
            <w:webHidden/>
          </w:rPr>
          <w:fldChar w:fldCharType="begin"/>
        </w:r>
        <w:r w:rsidR="0006510B">
          <w:rPr>
            <w:noProof/>
            <w:webHidden/>
          </w:rPr>
          <w:instrText xml:space="preserve"> PAGEREF _Toc61271904 \h </w:instrText>
        </w:r>
        <w:r w:rsidR="0006510B">
          <w:rPr>
            <w:noProof/>
            <w:webHidden/>
          </w:rPr>
        </w:r>
        <w:r w:rsidR="0006510B">
          <w:rPr>
            <w:noProof/>
            <w:webHidden/>
          </w:rPr>
          <w:fldChar w:fldCharType="separate"/>
        </w:r>
        <w:r w:rsidR="00D4320D">
          <w:rPr>
            <w:noProof/>
            <w:webHidden/>
          </w:rPr>
          <w:t>200</w:t>
        </w:r>
        <w:r w:rsidR="0006510B">
          <w:rPr>
            <w:noProof/>
            <w:webHidden/>
          </w:rPr>
          <w:fldChar w:fldCharType="end"/>
        </w:r>
      </w:hyperlink>
    </w:p>
    <w:p w14:paraId="6DB244EE" w14:textId="0445581E"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905" w:history="1">
        <w:r w:rsidR="0006510B" w:rsidRPr="00CC349D">
          <w:rPr>
            <w:rStyle w:val="-"/>
            <w:rFonts w:cs="Tahoma"/>
            <w:noProof/>
            <w:lang w:val="el-GR"/>
          </w:rPr>
          <w:t>ΠΑΡΑΡΤΗΜΑ Χ – Τεχνικό Περιβάλλον του Έργου</w:t>
        </w:r>
        <w:r w:rsidR="0006510B">
          <w:rPr>
            <w:noProof/>
            <w:webHidden/>
          </w:rPr>
          <w:tab/>
        </w:r>
        <w:r w:rsidR="0006510B">
          <w:rPr>
            <w:noProof/>
            <w:webHidden/>
          </w:rPr>
          <w:fldChar w:fldCharType="begin"/>
        </w:r>
        <w:r w:rsidR="0006510B">
          <w:rPr>
            <w:noProof/>
            <w:webHidden/>
          </w:rPr>
          <w:instrText xml:space="preserve"> PAGEREF _Toc61271905 \h </w:instrText>
        </w:r>
        <w:r w:rsidR="0006510B">
          <w:rPr>
            <w:noProof/>
            <w:webHidden/>
          </w:rPr>
        </w:r>
        <w:r w:rsidR="0006510B">
          <w:rPr>
            <w:noProof/>
            <w:webHidden/>
          </w:rPr>
          <w:fldChar w:fldCharType="separate"/>
        </w:r>
        <w:r w:rsidR="00D4320D">
          <w:rPr>
            <w:noProof/>
            <w:webHidden/>
          </w:rPr>
          <w:t>202</w:t>
        </w:r>
        <w:r w:rsidR="0006510B">
          <w:rPr>
            <w:noProof/>
            <w:webHidden/>
          </w:rPr>
          <w:fldChar w:fldCharType="end"/>
        </w:r>
      </w:hyperlink>
    </w:p>
    <w:p w14:paraId="6B0B5419" w14:textId="33CBE327" w:rsidR="0006510B" w:rsidRDefault="00605CCD">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61271906" w:history="1">
        <w:r w:rsidR="0006510B" w:rsidRPr="00CC349D">
          <w:rPr>
            <w:rStyle w:val="-"/>
            <w:rFonts w:cs="Tahoma"/>
            <w:noProof/>
            <w:lang w:val="el-GR"/>
          </w:rPr>
          <w:t>1.</w:t>
        </w:r>
        <w:r w:rsidR="0006510B">
          <w:rPr>
            <w:rFonts w:asciiTheme="minorHAnsi" w:eastAsiaTheme="minorEastAsia" w:hAnsiTheme="minorHAnsi" w:cstheme="minorBidi"/>
            <w:noProof/>
            <w:sz w:val="22"/>
            <w:szCs w:val="22"/>
            <w:lang w:val="el-GR" w:eastAsia="el-GR"/>
          </w:rPr>
          <w:tab/>
        </w:r>
        <w:r w:rsidR="0006510B" w:rsidRPr="00CC349D">
          <w:rPr>
            <w:rStyle w:val="-"/>
            <w:rFonts w:cs="Tahoma"/>
            <w:noProof/>
            <w:lang w:val="el-GR"/>
          </w:rPr>
          <w:t>Τεχνολογικό περιβάλλον του έργου</w:t>
        </w:r>
        <w:r w:rsidR="0006510B">
          <w:rPr>
            <w:noProof/>
            <w:webHidden/>
          </w:rPr>
          <w:tab/>
        </w:r>
        <w:r w:rsidR="0006510B">
          <w:rPr>
            <w:noProof/>
            <w:webHidden/>
          </w:rPr>
          <w:fldChar w:fldCharType="begin"/>
        </w:r>
        <w:r w:rsidR="0006510B">
          <w:rPr>
            <w:noProof/>
            <w:webHidden/>
          </w:rPr>
          <w:instrText xml:space="preserve"> PAGEREF _Toc61271906 \h </w:instrText>
        </w:r>
        <w:r w:rsidR="0006510B">
          <w:rPr>
            <w:noProof/>
            <w:webHidden/>
          </w:rPr>
        </w:r>
        <w:r w:rsidR="0006510B">
          <w:rPr>
            <w:noProof/>
            <w:webHidden/>
          </w:rPr>
          <w:fldChar w:fldCharType="separate"/>
        </w:r>
        <w:r w:rsidR="00D4320D">
          <w:rPr>
            <w:noProof/>
            <w:webHidden/>
          </w:rPr>
          <w:t>202</w:t>
        </w:r>
        <w:r w:rsidR="0006510B">
          <w:rPr>
            <w:noProof/>
            <w:webHidden/>
          </w:rPr>
          <w:fldChar w:fldCharType="end"/>
        </w:r>
      </w:hyperlink>
    </w:p>
    <w:p w14:paraId="2CA623D1" w14:textId="45A8D8EB" w:rsidR="0006510B" w:rsidRDefault="00605CCD">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61271907" w:history="1">
        <w:r w:rsidR="0006510B" w:rsidRPr="00CC349D">
          <w:rPr>
            <w:rStyle w:val="-"/>
            <w:rFonts w:cs="Tahoma"/>
            <w:iCs/>
            <w:noProof/>
            <w:lang w:val="el-GR"/>
          </w:rPr>
          <w:t>1.1.</w:t>
        </w:r>
        <w:r w:rsidR="0006510B">
          <w:rPr>
            <w:rFonts w:asciiTheme="minorHAnsi" w:eastAsiaTheme="minorEastAsia" w:hAnsiTheme="minorHAnsi" w:cstheme="minorBidi"/>
            <w:noProof/>
            <w:sz w:val="22"/>
            <w:szCs w:val="22"/>
            <w:lang w:val="el-GR" w:eastAsia="el-GR"/>
          </w:rPr>
          <w:tab/>
        </w:r>
        <w:r w:rsidR="0006510B" w:rsidRPr="00CC349D">
          <w:rPr>
            <w:rStyle w:val="-"/>
            <w:rFonts w:cs="Tahoma"/>
            <w:iCs/>
            <w:noProof/>
            <w:lang w:val="el-GR"/>
          </w:rPr>
          <w:t>Υφιστάμενα συστήματα της Αναθέτουσας Αρχής που επηρεάζουν το έργο</w:t>
        </w:r>
        <w:r w:rsidR="0006510B">
          <w:rPr>
            <w:noProof/>
            <w:webHidden/>
          </w:rPr>
          <w:tab/>
        </w:r>
        <w:r w:rsidR="0006510B">
          <w:rPr>
            <w:noProof/>
            <w:webHidden/>
          </w:rPr>
          <w:fldChar w:fldCharType="begin"/>
        </w:r>
        <w:r w:rsidR="0006510B">
          <w:rPr>
            <w:noProof/>
            <w:webHidden/>
          </w:rPr>
          <w:instrText xml:space="preserve"> PAGEREF _Toc61271907 \h </w:instrText>
        </w:r>
        <w:r w:rsidR="0006510B">
          <w:rPr>
            <w:noProof/>
            <w:webHidden/>
          </w:rPr>
        </w:r>
        <w:r w:rsidR="0006510B">
          <w:rPr>
            <w:noProof/>
            <w:webHidden/>
          </w:rPr>
          <w:fldChar w:fldCharType="separate"/>
        </w:r>
        <w:r w:rsidR="00D4320D">
          <w:rPr>
            <w:noProof/>
            <w:webHidden/>
          </w:rPr>
          <w:t>202</w:t>
        </w:r>
        <w:r w:rsidR="0006510B">
          <w:rPr>
            <w:noProof/>
            <w:webHidden/>
          </w:rPr>
          <w:fldChar w:fldCharType="end"/>
        </w:r>
      </w:hyperlink>
    </w:p>
    <w:p w14:paraId="7CB8CF94" w14:textId="69067ECE"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8" w:history="1">
        <w:r w:rsidR="0006510B" w:rsidRPr="00CC349D">
          <w:rPr>
            <w:rStyle w:val="-"/>
            <w:rFonts w:eastAsia="SimSun" w:cs="Tahoma"/>
            <w:noProof/>
            <w:lang w:val="el-GR"/>
          </w:rPr>
          <w:t>1.1.1.</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Εφαρμογή ΜΤΣ</w:t>
        </w:r>
        <w:r w:rsidR="0006510B">
          <w:rPr>
            <w:noProof/>
            <w:webHidden/>
          </w:rPr>
          <w:tab/>
        </w:r>
        <w:r w:rsidR="0006510B">
          <w:rPr>
            <w:noProof/>
            <w:webHidden/>
          </w:rPr>
          <w:fldChar w:fldCharType="begin"/>
        </w:r>
        <w:r w:rsidR="0006510B">
          <w:rPr>
            <w:noProof/>
            <w:webHidden/>
          </w:rPr>
          <w:instrText xml:space="preserve"> PAGEREF _Toc61271908 \h </w:instrText>
        </w:r>
        <w:r w:rsidR="0006510B">
          <w:rPr>
            <w:noProof/>
            <w:webHidden/>
          </w:rPr>
        </w:r>
        <w:r w:rsidR="0006510B">
          <w:rPr>
            <w:noProof/>
            <w:webHidden/>
          </w:rPr>
          <w:fldChar w:fldCharType="separate"/>
        </w:r>
        <w:r w:rsidR="00D4320D">
          <w:rPr>
            <w:noProof/>
            <w:webHidden/>
          </w:rPr>
          <w:t>203</w:t>
        </w:r>
        <w:r w:rsidR="0006510B">
          <w:rPr>
            <w:noProof/>
            <w:webHidden/>
          </w:rPr>
          <w:fldChar w:fldCharType="end"/>
        </w:r>
      </w:hyperlink>
    </w:p>
    <w:p w14:paraId="59006BFB" w14:textId="1011B832"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09" w:history="1">
        <w:r w:rsidR="0006510B" w:rsidRPr="00CC349D">
          <w:rPr>
            <w:rStyle w:val="-"/>
            <w:rFonts w:eastAsia="SimSun" w:cs="Tahoma"/>
            <w:noProof/>
            <w:lang w:val="el-GR"/>
          </w:rPr>
          <w:t>1.1.2.</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Εφαρμογή ΕΚΟΕΜΣ</w:t>
        </w:r>
        <w:r w:rsidR="0006510B">
          <w:rPr>
            <w:noProof/>
            <w:webHidden/>
          </w:rPr>
          <w:tab/>
        </w:r>
        <w:r w:rsidR="0006510B">
          <w:rPr>
            <w:noProof/>
            <w:webHidden/>
          </w:rPr>
          <w:fldChar w:fldCharType="begin"/>
        </w:r>
        <w:r w:rsidR="0006510B">
          <w:rPr>
            <w:noProof/>
            <w:webHidden/>
          </w:rPr>
          <w:instrText xml:space="preserve"> PAGEREF _Toc61271909 \h </w:instrText>
        </w:r>
        <w:r w:rsidR="0006510B">
          <w:rPr>
            <w:noProof/>
            <w:webHidden/>
          </w:rPr>
        </w:r>
        <w:r w:rsidR="0006510B">
          <w:rPr>
            <w:noProof/>
            <w:webHidden/>
          </w:rPr>
          <w:fldChar w:fldCharType="separate"/>
        </w:r>
        <w:r w:rsidR="00D4320D">
          <w:rPr>
            <w:noProof/>
            <w:webHidden/>
          </w:rPr>
          <w:t>215</w:t>
        </w:r>
        <w:r w:rsidR="0006510B">
          <w:rPr>
            <w:noProof/>
            <w:webHidden/>
          </w:rPr>
          <w:fldChar w:fldCharType="end"/>
        </w:r>
      </w:hyperlink>
    </w:p>
    <w:p w14:paraId="003B68E9" w14:textId="2BCE040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10" w:history="1">
        <w:r w:rsidR="0006510B" w:rsidRPr="00CC349D">
          <w:rPr>
            <w:rStyle w:val="-"/>
            <w:rFonts w:eastAsia="SimSun" w:cs="Tahoma"/>
            <w:noProof/>
            <w:lang w:val="el-GR"/>
          </w:rPr>
          <w:t>1.1.3.</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Εφαρμογή ΕΛΟΑΣ</w:t>
        </w:r>
        <w:r w:rsidR="0006510B">
          <w:rPr>
            <w:noProof/>
            <w:webHidden/>
          </w:rPr>
          <w:tab/>
        </w:r>
        <w:r w:rsidR="0006510B">
          <w:rPr>
            <w:noProof/>
            <w:webHidden/>
          </w:rPr>
          <w:fldChar w:fldCharType="begin"/>
        </w:r>
        <w:r w:rsidR="0006510B">
          <w:rPr>
            <w:noProof/>
            <w:webHidden/>
          </w:rPr>
          <w:instrText xml:space="preserve"> PAGEREF _Toc61271910 \h </w:instrText>
        </w:r>
        <w:r w:rsidR="0006510B">
          <w:rPr>
            <w:noProof/>
            <w:webHidden/>
          </w:rPr>
        </w:r>
        <w:r w:rsidR="0006510B">
          <w:rPr>
            <w:noProof/>
            <w:webHidden/>
          </w:rPr>
          <w:fldChar w:fldCharType="separate"/>
        </w:r>
        <w:r w:rsidR="00D4320D">
          <w:rPr>
            <w:noProof/>
            <w:webHidden/>
          </w:rPr>
          <w:t>222</w:t>
        </w:r>
        <w:r w:rsidR="0006510B">
          <w:rPr>
            <w:noProof/>
            <w:webHidden/>
          </w:rPr>
          <w:fldChar w:fldCharType="end"/>
        </w:r>
      </w:hyperlink>
    </w:p>
    <w:p w14:paraId="02345544" w14:textId="5254E987"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11" w:history="1">
        <w:r w:rsidR="0006510B" w:rsidRPr="00CC349D">
          <w:rPr>
            <w:rStyle w:val="-"/>
            <w:rFonts w:eastAsia="SimSun" w:cs="Tahoma"/>
            <w:noProof/>
            <w:lang w:val="el-GR"/>
          </w:rPr>
          <w:t>1.1.4.</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Εφαρμογή TAY-ΜΤΣ</w:t>
        </w:r>
        <w:r w:rsidR="0006510B">
          <w:rPr>
            <w:noProof/>
            <w:webHidden/>
          </w:rPr>
          <w:tab/>
        </w:r>
        <w:r w:rsidR="0006510B">
          <w:rPr>
            <w:noProof/>
            <w:webHidden/>
          </w:rPr>
          <w:fldChar w:fldCharType="begin"/>
        </w:r>
        <w:r w:rsidR="0006510B">
          <w:rPr>
            <w:noProof/>
            <w:webHidden/>
          </w:rPr>
          <w:instrText xml:space="preserve"> PAGEREF _Toc61271911 \h </w:instrText>
        </w:r>
        <w:r w:rsidR="0006510B">
          <w:rPr>
            <w:noProof/>
            <w:webHidden/>
          </w:rPr>
        </w:r>
        <w:r w:rsidR="0006510B">
          <w:rPr>
            <w:noProof/>
            <w:webHidden/>
          </w:rPr>
          <w:fldChar w:fldCharType="separate"/>
        </w:r>
        <w:r w:rsidR="00D4320D">
          <w:rPr>
            <w:noProof/>
            <w:webHidden/>
          </w:rPr>
          <w:t>223</w:t>
        </w:r>
        <w:r w:rsidR="0006510B">
          <w:rPr>
            <w:noProof/>
            <w:webHidden/>
          </w:rPr>
          <w:fldChar w:fldCharType="end"/>
        </w:r>
      </w:hyperlink>
    </w:p>
    <w:p w14:paraId="2CB7C209" w14:textId="3FD338C1" w:rsidR="0006510B" w:rsidRDefault="00605CCD">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61271912" w:history="1">
        <w:r w:rsidR="0006510B" w:rsidRPr="00CC349D">
          <w:rPr>
            <w:rStyle w:val="-"/>
            <w:rFonts w:eastAsia="SimSun" w:cs="Tahoma"/>
            <w:noProof/>
            <w:lang w:val="el-GR"/>
          </w:rPr>
          <w:t>1.1.5.</w:t>
        </w:r>
        <w:r w:rsidR="0006510B">
          <w:rPr>
            <w:rFonts w:asciiTheme="minorHAnsi" w:eastAsiaTheme="minorEastAsia" w:hAnsiTheme="minorHAnsi" w:cstheme="minorBidi"/>
            <w:noProof/>
            <w:sz w:val="22"/>
            <w:szCs w:val="22"/>
            <w:lang w:val="el-GR" w:eastAsia="el-GR"/>
          </w:rPr>
          <w:tab/>
        </w:r>
        <w:r w:rsidR="0006510B" w:rsidRPr="00CC349D">
          <w:rPr>
            <w:rStyle w:val="-"/>
            <w:rFonts w:eastAsia="SimSun" w:cs="Tahoma"/>
            <w:noProof/>
            <w:lang w:val="el-GR"/>
          </w:rPr>
          <w:t>Υφιστάμενες υποδομές πληροφορικής και δικτύων</w:t>
        </w:r>
        <w:r w:rsidR="0006510B">
          <w:rPr>
            <w:noProof/>
            <w:webHidden/>
          </w:rPr>
          <w:tab/>
        </w:r>
        <w:r w:rsidR="0006510B">
          <w:rPr>
            <w:noProof/>
            <w:webHidden/>
          </w:rPr>
          <w:fldChar w:fldCharType="begin"/>
        </w:r>
        <w:r w:rsidR="0006510B">
          <w:rPr>
            <w:noProof/>
            <w:webHidden/>
          </w:rPr>
          <w:instrText xml:space="preserve"> PAGEREF _Toc61271912 \h </w:instrText>
        </w:r>
        <w:r w:rsidR="0006510B">
          <w:rPr>
            <w:noProof/>
            <w:webHidden/>
          </w:rPr>
        </w:r>
        <w:r w:rsidR="0006510B">
          <w:rPr>
            <w:noProof/>
            <w:webHidden/>
          </w:rPr>
          <w:fldChar w:fldCharType="separate"/>
        </w:r>
        <w:r w:rsidR="00D4320D">
          <w:rPr>
            <w:noProof/>
            <w:webHidden/>
          </w:rPr>
          <w:t>229</w:t>
        </w:r>
        <w:r w:rsidR="0006510B">
          <w:rPr>
            <w:noProof/>
            <w:webHidden/>
          </w:rPr>
          <w:fldChar w:fldCharType="end"/>
        </w:r>
      </w:hyperlink>
    </w:p>
    <w:p w14:paraId="209B9B31" w14:textId="335F3D98" w:rsidR="0006510B" w:rsidRDefault="00605CCD">
      <w:pPr>
        <w:pStyle w:val="26"/>
        <w:tabs>
          <w:tab w:val="right" w:leader="dot" w:pos="9628"/>
        </w:tabs>
        <w:rPr>
          <w:rFonts w:asciiTheme="minorHAnsi" w:eastAsiaTheme="minorEastAsia" w:hAnsiTheme="minorHAnsi" w:cstheme="minorBidi"/>
          <w:smallCaps w:val="0"/>
          <w:noProof/>
          <w:sz w:val="22"/>
          <w:szCs w:val="22"/>
          <w:lang w:val="el-GR" w:eastAsia="el-GR"/>
        </w:rPr>
      </w:pPr>
      <w:hyperlink w:anchor="_Toc61271913" w:history="1">
        <w:r w:rsidR="0006510B" w:rsidRPr="00CC349D">
          <w:rPr>
            <w:rStyle w:val="-"/>
            <w:rFonts w:cs="Tahoma"/>
            <w:noProof/>
            <w:lang w:val="el-GR"/>
          </w:rPr>
          <w:t>ΠΑΡΑΡΤΗΜΑ ΧI – ΠΙΝΑΚΑΣ ΔΕΙΓΜΑΤΟΛΗΨΙΑΣ ANSI Z1.4_2003</w:t>
        </w:r>
        <w:r w:rsidR="0006510B">
          <w:rPr>
            <w:noProof/>
            <w:webHidden/>
          </w:rPr>
          <w:tab/>
        </w:r>
        <w:r w:rsidR="0006510B">
          <w:rPr>
            <w:noProof/>
            <w:webHidden/>
          </w:rPr>
          <w:fldChar w:fldCharType="begin"/>
        </w:r>
        <w:r w:rsidR="0006510B">
          <w:rPr>
            <w:noProof/>
            <w:webHidden/>
          </w:rPr>
          <w:instrText xml:space="preserve"> PAGEREF _Toc61271913 \h </w:instrText>
        </w:r>
        <w:r w:rsidR="0006510B">
          <w:rPr>
            <w:noProof/>
            <w:webHidden/>
          </w:rPr>
        </w:r>
        <w:r w:rsidR="0006510B">
          <w:rPr>
            <w:noProof/>
            <w:webHidden/>
          </w:rPr>
          <w:fldChar w:fldCharType="separate"/>
        </w:r>
        <w:r w:rsidR="00D4320D">
          <w:rPr>
            <w:noProof/>
            <w:webHidden/>
          </w:rPr>
          <w:t>235</w:t>
        </w:r>
        <w:r w:rsidR="0006510B">
          <w:rPr>
            <w:noProof/>
            <w:webHidden/>
          </w:rPr>
          <w:fldChar w:fldCharType="end"/>
        </w:r>
      </w:hyperlink>
    </w:p>
    <w:p w14:paraId="6F8AA6A7" w14:textId="6433BD2A" w:rsidR="008338F0" w:rsidRPr="00FC0BE5" w:rsidRDefault="003355E7">
      <w:pPr>
        <w:rPr>
          <w:rFonts w:cs="Tahoma"/>
          <w:szCs w:val="22"/>
        </w:rPr>
      </w:pPr>
      <w:r w:rsidRPr="00FC0BE5">
        <w:rPr>
          <w:rFonts w:cs="Tahoma"/>
          <w:szCs w:val="22"/>
        </w:rPr>
        <w:fldChar w:fldCharType="end"/>
      </w:r>
    </w:p>
    <w:p w14:paraId="35284702" w14:textId="77777777" w:rsidR="008E18C3" w:rsidRPr="00FC0BE5" w:rsidRDefault="008E18C3">
      <w:pPr>
        <w:rPr>
          <w:rFonts w:cs="Tahoma"/>
          <w:szCs w:val="22"/>
        </w:rPr>
      </w:pPr>
    </w:p>
    <w:p w14:paraId="6538F8C2" w14:textId="77777777" w:rsidR="008E18C3" w:rsidRPr="00FC0BE5" w:rsidRDefault="008E18C3">
      <w:pPr>
        <w:rPr>
          <w:rFonts w:eastAsia="MS Mincho" w:cs="Tahoma"/>
          <w:b/>
          <w:bCs/>
          <w:caps/>
          <w:szCs w:val="22"/>
          <w:lang w:val="el-GR" w:eastAsia="el-GR"/>
        </w:rPr>
        <w:sectPr w:rsidR="008E18C3" w:rsidRPr="00FC0BE5" w:rsidSect="00202031">
          <w:headerReference w:type="default" r:id="rId19"/>
          <w:pgSz w:w="11906" w:h="16838"/>
          <w:pgMar w:top="1702" w:right="1134" w:bottom="1134" w:left="1134" w:header="720" w:footer="709" w:gutter="0"/>
          <w:cols w:space="720"/>
          <w:docGrid w:linePitch="360"/>
        </w:sectPr>
      </w:pPr>
    </w:p>
    <w:p w14:paraId="55AC0CEE" w14:textId="77777777" w:rsidR="008338F0" w:rsidRPr="00FC0BE5" w:rsidRDefault="003355E7" w:rsidP="004717A5">
      <w:pPr>
        <w:pStyle w:val="10"/>
        <w:rPr>
          <w:rFonts w:ascii="Tahoma" w:hAnsi="Tahoma" w:cs="Tahoma"/>
          <w:sz w:val="22"/>
          <w:szCs w:val="22"/>
        </w:rPr>
      </w:pPr>
      <w:r w:rsidRPr="00FC0BE5">
        <w:rPr>
          <w:rFonts w:ascii="Tahoma" w:hAnsi="Tahoma" w:cs="Tahoma"/>
          <w:sz w:val="22"/>
          <w:szCs w:val="22"/>
        </w:rPr>
        <w:lastRenderedPageBreak/>
        <w:t>ΑΝΑΘΕΤΟΥΣΑ ΑΡΧΗ ΚΑΙ ΑΝΤΙΚΕΙΜΕΝΟ ΣΥΜΒΑΣΗΣ</w:t>
      </w:r>
    </w:p>
    <w:p w14:paraId="4478FA3A" w14:textId="77777777" w:rsidR="008338F0" w:rsidRPr="00FC0BE5" w:rsidRDefault="003355E7" w:rsidP="00975876">
      <w:pPr>
        <w:pStyle w:val="20"/>
        <w:numPr>
          <w:ilvl w:val="1"/>
          <w:numId w:val="12"/>
        </w:numPr>
        <w:rPr>
          <w:rFonts w:ascii="Tahoma" w:hAnsi="Tahoma" w:cs="Tahoma"/>
          <w:sz w:val="22"/>
          <w:lang w:val="el-GR"/>
        </w:rPr>
      </w:pPr>
      <w:bookmarkStart w:id="8" w:name="_Toc61271777"/>
      <w:r w:rsidRPr="00FC0BE5">
        <w:rPr>
          <w:rFonts w:ascii="Tahoma" w:hAnsi="Tahoma" w:cs="Tahoma"/>
          <w:sz w:val="22"/>
          <w:lang w:val="el-GR"/>
        </w:rPr>
        <w:t>Στοιχεία Αναθέτουσας Αρχής</w:t>
      </w:r>
      <w:bookmarkEnd w:id="8"/>
      <w:r w:rsidRPr="00FC0BE5">
        <w:rPr>
          <w:rFonts w:ascii="Tahoma" w:hAnsi="Tahoma" w:cs="Tahoma"/>
          <w:sz w:val="22"/>
          <w:lang w:val="el-GR"/>
        </w:rPr>
        <w:t xml:space="preserve"> </w:t>
      </w:r>
    </w:p>
    <w:p w14:paraId="70244EE5" w14:textId="77777777" w:rsidR="008338F0" w:rsidRPr="00FC0BE5"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727312" w14:paraId="06C85E1C" w14:textId="77777777">
        <w:tc>
          <w:tcPr>
            <w:tcW w:w="5245" w:type="dxa"/>
            <w:tcBorders>
              <w:top w:val="single" w:sz="4" w:space="0" w:color="000000"/>
              <w:left w:val="single" w:sz="4" w:space="0" w:color="000000"/>
              <w:bottom w:val="single" w:sz="4" w:space="0" w:color="000000"/>
            </w:tcBorders>
            <w:shd w:val="clear" w:color="auto" w:fill="auto"/>
          </w:tcPr>
          <w:p w14:paraId="3BF3A080" w14:textId="77777777" w:rsidR="008338F0" w:rsidRPr="00FC0BE5" w:rsidRDefault="003355E7">
            <w:pPr>
              <w:pStyle w:val="normalwithoutspacing"/>
              <w:rPr>
                <w:rFonts w:cs="Tahoma"/>
                <w:szCs w:val="22"/>
              </w:rPr>
            </w:pPr>
            <w:r w:rsidRPr="00FC0BE5">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612B57" w14:textId="77777777" w:rsidR="008338F0" w:rsidRPr="00FC0BE5" w:rsidRDefault="007D3A48">
            <w:pPr>
              <w:pStyle w:val="normalwithoutspacing"/>
              <w:snapToGrid w:val="0"/>
              <w:rPr>
                <w:rFonts w:cs="Tahoma"/>
                <w:szCs w:val="22"/>
              </w:rPr>
            </w:pPr>
            <w:r w:rsidRPr="00FC0BE5">
              <w:rPr>
                <w:rFonts w:cs="Tahoma"/>
                <w:szCs w:val="22"/>
              </w:rPr>
              <w:t>ΚΟΙΝΩΝΙΑ ΤΗΣ ΠΛΗΡΟΦΟΡΙΑΣ Α.Ε.</w:t>
            </w:r>
          </w:p>
        </w:tc>
      </w:tr>
      <w:tr w:rsidR="008338F0" w:rsidRPr="00FC0BE5" w14:paraId="3A62E57C" w14:textId="77777777">
        <w:tc>
          <w:tcPr>
            <w:tcW w:w="5245" w:type="dxa"/>
            <w:tcBorders>
              <w:top w:val="single" w:sz="4" w:space="0" w:color="000000"/>
              <w:left w:val="single" w:sz="4" w:space="0" w:color="000000"/>
              <w:bottom w:val="single" w:sz="4" w:space="0" w:color="000000"/>
            </w:tcBorders>
            <w:shd w:val="clear" w:color="auto" w:fill="auto"/>
          </w:tcPr>
          <w:p w14:paraId="4FCEFFCF" w14:textId="77777777" w:rsidR="008338F0" w:rsidRPr="00FC0BE5" w:rsidRDefault="003355E7">
            <w:pPr>
              <w:pStyle w:val="normalwithoutspacing"/>
              <w:rPr>
                <w:rFonts w:cs="Tahoma"/>
                <w:szCs w:val="22"/>
              </w:rPr>
            </w:pPr>
            <w:r w:rsidRPr="00FC0BE5">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388569" w14:textId="77777777" w:rsidR="008338F0" w:rsidRPr="00FC0BE5" w:rsidRDefault="003C0732" w:rsidP="007D3A48">
            <w:pPr>
              <w:pStyle w:val="normalwithoutspacing"/>
              <w:snapToGrid w:val="0"/>
              <w:rPr>
                <w:rFonts w:cs="Tahoma"/>
                <w:szCs w:val="22"/>
              </w:rPr>
            </w:pPr>
            <w:r w:rsidRPr="00FC0BE5">
              <w:rPr>
                <w:rFonts w:cs="Tahoma"/>
                <w:szCs w:val="22"/>
              </w:rPr>
              <w:t xml:space="preserve">Χανδρή </w:t>
            </w:r>
            <w:r w:rsidR="007D3A48" w:rsidRPr="00FC0BE5">
              <w:rPr>
                <w:rFonts w:cs="Tahoma"/>
                <w:szCs w:val="22"/>
              </w:rPr>
              <w:t xml:space="preserve">3 </w:t>
            </w:r>
            <w:r w:rsidRPr="00FC0BE5">
              <w:rPr>
                <w:rFonts w:cs="Tahoma"/>
                <w:szCs w:val="22"/>
              </w:rPr>
              <w:t>&amp; Κύπρου</w:t>
            </w:r>
          </w:p>
        </w:tc>
      </w:tr>
      <w:tr w:rsidR="008338F0" w:rsidRPr="00FC0BE5" w14:paraId="2E4E5A8B" w14:textId="77777777">
        <w:tc>
          <w:tcPr>
            <w:tcW w:w="5245" w:type="dxa"/>
            <w:tcBorders>
              <w:top w:val="single" w:sz="4" w:space="0" w:color="000000"/>
              <w:left w:val="single" w:sz="4" w:space="0" w:color="000000"/>
              <w:bottom w:val="single" w:sz="4" w:space="0" w:color="000000"/>
            </w:tcBorders>
            <w:shd w:val="clear" w:color="auto" w:fill="auto"/>
          </w:tcPr>
          <w:p w14:paraId="7F0AA5CD" w14:textId="77777777" w:rsidR="008338F0" w:rsidRPr="00FC0BE5" w:rsidRDefault="003355E7">
            <w:pPr>
              <w:pStyle w:val="normalwithoutspacing"/>
              <w:rPr>
                <w:rFonts w:cs="Tahoma"/>
                <w:szCs w:val="22"/>
              </w:rPr>
            </w:pPr>
            <w:r w:rsidRPr="00FC0BE5">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687AEEB" w14:textId="77777777" w:rsidR="008338F0" w:rsidRPr="00FC0BE5" w:rsidRDefault="003C0732">
            <w:pPr>
              <w:pStyle w:val="normalwithoutspacing"/>
              <w:snapToGrid w:val="0"/>
              <w:rPr>
                <w:rFonts w:cs="Tahoma"/>
                <w:szCs w:val="22"/>
              </w:rPr>
            </w:pPr>
            <w:r w:rsidRPr="00FC0BE5">
              <w:rPr>
                <w:rFonts w:cs="Tahoma"/>
                <w:szCs w:val="22"/>
              </w:rPr>
              <w:t>Μοσχάτο</w:t>
            </w:r>
          </w:p>
        </w:tc>
      </w:tr>
      <w:tr w:rsidR="008338F0" w:rsidRPr="00FC0BE5" w14:paraId="71C1A3F7" w14:textId="77777777">
        <w:tc>
          <w:tcPr>
            <w:tcW w:w="5245" w:type="dxa"/>
            <w:tcBorders>
              <w:top w:val="single" w:sz="4" w:space="0" w:color="000000"/>
              <w:left w:val="single" w:sz="4" w:space="0" w:color="000000"/>
              <w:bottom w:val="single" w:sz="4" w:space="0" w:color="000000"/>
            </w:tcBorders>
            <w:shd w:val="clear" w:color="auto" w:fill="auto"/>
          </w:tcPr>
          <w:p w14:paraId="0EF452ED" w14:textId="77777777" w:rsidR="008338F0" w:rsidRPr="00FC0BE5" w:rsidRDefault="003355E7">
            <w:pPr>
              <w:pStyle w:val="normalwithoutspacing"/>
              <w:rPr>
                <w:rFonts w:cs="Tahoma"/>
                <w:szCs w:val="22"/>
              </w:rPr>
            </w:pPr>
            <w:r w:rsidRPr="00FC0BE5">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E1E0C10" w14:textId="77777777" w:rsidR="008338F0" w:rsidRPr="00FC0BE5" w:rsidRDefault="007D3A48">
            <w:pPr>
              <w:pStyle w:val="normalwithoutspacing"/>
              <w:snapToGrid w:val="0"/>
              <w:rPr>
                <w:rFonts w:cs="Tahoma"/>
                <w:szCs w:val="22"/>
              </w:rPr>
            </w:pPr>
            <w:r w:rsidRPr="00FC0BE5">
              <w:rPr>
                <w:rFonts w:cs="Tahoma"/>
                <w:szCs w:val="22"/>
              </w:rPr>
              <w:t>183 46</w:t>
            </w:r>
          </w:p>
        </w:tc>
      </w:tr>
      <w:tr w:rsidR="008338F0" w:rsidRPr="00FC0BE5" w14:paraId="5D4E643D" w14:textId="77777777">
        <w:tc>
          <w:tcPr>
            <w:tcW w:w="5245" w:type="dxa"/>
            <w:tcBorders>
              <w:top w:val="single" w:sz="4" w:space="0" w:color="000000"/>
              <w:left w:val="single" w:sz="4" w:space="0" w:color="000000"/>
              <w:bottom w:val="single" w:sz="4" w:space="0" w:color="000000"/>
            </w:tcBorders>
            <w:shd w:val="clear" w:color="auto" w:fill="auto"/>
          </w:tcPr>
          <w:p w14:paraId="2CBC38FC" w14:textId="77777777" w:rsidR="008338F0" w:rsidRPr="00FC0BE5" w:rsidRDefault="003355E7">
            <w:pPr>
              <w:pStyle w:val="normalwithoutspacing"/>
              <w:rPr>
                <w:rFonts w:cs="Tahoma"/>
                <w:szCs w:val="22"/>
              </w:rPr>
            </w:pPr>
            <w:r w:rsidRPr="00FC0BE5">
              <w:rPr>
                <w:rFonts w:cs="Tahoma"/>
                <w:szCs w:val="22"/>
              </w:rPr>
              <w:t>Χώρα</w:t>
            </w:r>
            <w:r w:rsidRPr="00FC0BE5">
              <w:rPr>
                <w:rStyle w:val="WW-FootnoteReference"/>
                <w:rFonts w:cs="Tahoma"/>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E2F7EF" w14:textId="77777777" w:rsidR="008338F0" w:rsidRPr="00FC0BE5" w:rsidRDefault="007D3A48">
            <w:pPr>
              <w:pStyle w:val="normalwithoutspacing"/>
              <w:snapToGrid w:val="0"/>
              <w:rPr>
                <w:rFonts w:cs="Tahoma"/>
                <w:szCs w:val="22"/>
                <w:lang w:val="en-US"/>
              </w:rPr>
            </w:pPr>
            <w:r w:rsidRPr="00FC0BE5">
              <w:rPr>
                <w:rFonts w:cs="Tahoma"/>
                <w:szCs w:val="22"/>
              </w:rPr>
              <w:t>ΕΛΛΑΔΑ</w:t>
            </w:r>
          </w:p>
        </w:tc>
      </w:tr>
      <w:tr w:rsidR="008338F0" w:rsidRPr="00FC0BE5" w14:paraId="6C961411" w14:textId="77777777">
        <w:tc>
          <w:tcPr>
            <w:tcW w:w="5245" w:type="dxa"/>
            <w:tcBorders>
              <w:top w:val="single" w:sz="4" w:space="0" w:color="000000"/>
              <w:left w:val="single" w:sz="4" w:space="0" w:color="000000"/>
              <w:bottom w:val="single" w:sz="4" w:space="0" w:color="000000"/>
            </w:tcBorders>
            <w:shd w:val="clear" w:color="auto" w:fill="auto"/>
          </w:tcPr>
          <w:p w14:paraId="23685EE4" w14:textId="77777777" w:rsidR="008338F0" w:rsidRPr="00FC0BE5" w:rsidRDefault="003355E7">
            <w:pPr>
              <w:pStyle w:val="normalwithoutspacing"/>
              <w:rPr>
                <w:rFonts w:cs="Tahoma"/>
                <w:szCs w:val="22"/>
              </w:rPr>
            </w:pPr>
            <w:r w:rsidRPr="00FC0BE5">
              <w:rPr>
                <w:rFonts w:cs="Tahoma"/>
                <w:szCs w:val="22"/>
              </w:rPr>
              <w:t>Κωδικός ΝUTS</w:t>
            </w:r>
            <w:r w:rsidRPr="00FC0BE5">
              <w:rPr>
                <w:rStyle w:val="WW-FootnoteReference"/>
                <w:rFonts w:cs="Tahoma"/>
                <w:szCs w:val="22"/>
              </w:rPr>
              <w:footnoteReference w:id="3"/>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0D056D" w14:textId="3D44D14C" w:rsidR="008338F0" w:rsidRPr="00FC0BE5" w:rsidRDefault="0036512D">
            <w:pPr>
              <w:pStyle w:val="normalwithoutspacing"/>
              <w:snapToGrid w:val="0"/>
              <w:rPr>
                <w:rFonts w:cs="Tahoma"/>
                <w:szCs w:val="22"/>
                <w:lang w:val="de-DE"/>
              </w:rPr>
            </w:pPr>
            <w:r w:rsidRPr="00FC0BE5">
              <w:rPr>
                <w:rFonts w:cs="Tahoma"/>
                <w:szCs w:val="22"/>
              </w:rPr>
              <w:t>GR 300</w:t>
            </w:r>
          </w:p>
        </w:tc>
      </w:tr>
      <w:tr w:rsidR="008338F0" w:rsidRPr="00FC0BE5" w14:paraId="10261CAD" w14:textId="77777777">
        <w:tc>
          <w:tcPr>
            <w:tcW w:w="5245" w:type="dxa"/>
            <w:tcBorders>
              <w:top w:val="single" w:sz="4" w:space="0" w:color="000000"/>
              <w:left w:val="single" w:sz="4" w:space="0" w:color="000000"/>
              <w:bottom w:val="single" w:sz="4" w:space="0" w:color="000000"/>
            </w:tcBorders>
            <w:shd w:val="clear" w:color="auto" w:fill="auto"/>
          </w:tcPr>
          <w:p w14:paraId="548CB88D" w14:textId="77777777" w:rsidR="008338F0" w:rsidRPr="00FC0BE5" w:rsidRDefault="003355E7">
            <w:pPr>
              <w:pStyle w:val="normalwithoutspacing"/>
              <w:rPr>
                <w:rFonts w:cs="Tahoma"/>
                <w:szCs w:val="22"/>
              </w:rPr>
            </w:pPr>
            <w:r w:rsidRPr="00FC0BE5">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90D41D" w14:textId="77777777" w:rsidR="008338F0" w:rsidRPr="00FC0BE5" w:rsidRDefault="00865C7D">
            <w:pPr>
              <w:pStyle w:val="normalwithoutspacing"/>
              <w:snapToGrid w:val="0"/>
              <w:rPr>
                <w:rFonts w:cs="Tahoma"/>
                <w:szCs w:val="22"/>
                <w:lang w:val="en-US"/>
              </w:rPr>
            </w:pPr>
            <w:r w:rsidRPr="00FC0BE5">
              <w:rPr>
                <w:rFonts w:cs="Tahoma"/>
                <w:szCs w:val="22"/>
                <w:lang w:val="en-US"/>
              </w:rPr>
              <w:t>213 1300700</w:t>
            </w:r>
          </w:p>
        </w:tc>
      </w:tr>
      <w:tr w:rsidR="008338F0" w:rsidRPr="00FC0BE5" w14:paraId="6747D5ED" w14:textId="77777777">
        <w:tc>
          <w:tcPr>
            <w:tcW w:w="5245" w:type="dxa"/>
            <w:tcBorders>
              <w:top w:val="single" w:sz="4" w:space="0" w:color="000000"/>
              <w:left w:val="single" w:sz="4" w:space="0" w:color="000000"/>
              <w:bottom w:val="single" w:sz="4" w:space="0" w:color="000000"/>
            </w:tcBorders>
            <w:shd w:val="clear" w:color="auto" w:fill="auto"/>
          </w:tcPr>
          <w:p w14:paraId="2126DEE8" w14:textId="77777777" w:rsidR="008338F0" w:rsidRPr="00FC0BE5" w:rsidRDefault="003355E7">
            <w:pPr>
              <w:pStyle w:val="normalwithoutspacing"/>
              <w:rPr>
                <w:rFonts w:cs="Tahoma"/>
                <w:szCs w:val="22"/>
              </w:rPr>
            </w:pPr>
            <w:r w:rsidRPr="00FC0BE5">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423DC0" w14:textId="77777777" w:rsidR="008338F0" w:rsidRPr="00FC0BE5" w:rsidRDefault="00865C7D">
            <w:pPr>
              <w:pStyle w:val="normalwithoutspacing"/>
              <w:snapToGrid w:val="0"/>
              <w:rPr>
                <w:rFonts w:cs="Tahoma"/>
                <w:szCs w:val="22"/>
                <w:lang w:val="en-US"/>
              </w:rPr>
            </w:pPr>
            <w:r w:rsidRPr="00FC0BE5">
              <w:rPr>
                <w:rFonts w:cs="Tahoma"/>
                <w:szCs w:val="22"/>
                <w:lang w:val="en-US"/>
              </w:rPr>
              <w:t>213 1300801</w:t>
            </w:r>
          </w:p>
        </w:tc>
      </w:tr>
      <w:tr w:rsidR="008338F0" w:rsidRPr="00FC0BE5" w14:paraId="11154C89" w14:textId="77777777">
        <w:tc>
          <w:tcPr>
            <w:tcW w:w="5245" w:type="dxa"/>
            <w:tcBorders>
              <w:top w:val="single" w:sz="4" w:space="0" w:color="000000"/>
              <w:left w:val="single" w:sz="4" w:space="0" w:color="000000"/>
              <w:bottom w:val="single" w:sz="4" w:space="0" w:color="000000"/>
            </w:tcBorders>
            <w:shd w:val="clear" w:color="auto" w:fill="auto"/>
          </w:tcPr>
          <w:p w14:paraId="49E6C395" w14:textId="77777777" w:rsidR="008338F0" w:rsidRPr="00FC0BE5" w:rsidRDefault="003355E7">
            <w:pPr>
              <w:pStyle w:val="normalwithoutspacing"/>
              <w:rPr>
                <w:rFonts w:cs="Tahoma"/>
                <w:szCs w:val="22"/>
              </w:rPr>
            </w:pPr>
            <w:r w:rsidRPr="00FC0BE5">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EA06D8" w14:textId="33763F4E" w:rsidR="008338F0" w:rsidRPr="00FC0BE5" w:rsidRDefault="00605CCD">
            <w:pPr>
              <w:pStyle w:val="normalwithoutspacing"/>
              <w:snapToGrid w:val="0"/>
              <w:rPr>
                <w:rFonts w:cs="Tahoma"/>
                <w:szCs w:val="22"/>
                <w:lang w:val="en-US"/>
              </w:rPr>
            </w:pPr>
            <w:hyperlink r:id="rId20" w:history="1">
              <w:r w:rsidR="00E817D9" w:rsidRPr="00FC0BE5">
                <w:rPr>
                  <w:rStyle w:val="-"/>
                  <w:rFonts w:cs="Tahoma"/>
                  <w:szCs w:val="22"/>
                  <w:lang w:val="en-US"/>
                </w:rPr>
                <w:t>info@ktpae.gr</w:t>
              </w:r>
            </w:hyperlink>
          </w:p>
        </w:tc>
      </w:tr>
      <w:tr w:rsidR="008338F0" w:rsidRPr="00FC0BE5" w14:paraId="7C172D77" w14:textId="77777777">
        <w:tc>
          <w:tcPr>
            <w:tcW w:w="5245" w:type="dxa"/>
            <w:tcBorders>
              <w:top w:val="single" w:sz="4" w:space="0" w:color="000000"/>
              <w:left w:val="single" w:sz="4" w:space="0" w:color="000000"/>
              <w:bottom w:val="single" w:sz="4" w:space="0" w:color="000000"/>
            </w:tcBorders>
            <w:shd w:val="clear" w:color="auto" w:fill="auto"/>
          </w:tcPr>
          <w:p w14:paraId="7925E2DB" w14:textId="77777777" w:rsidR="008338F0" w:rsidRPr="00FC0BE5" w:rsidRDefault="003355E7">
            <w:pPr>
              <w:pStyle w:val="normalwithoutspacing"/>
              <w:rPr>
                <w:rFonts w:cs="Tahoma"/>
                <w:szCs w:val="22"/>
              </w:rPr>
            </w:pPr>
            <w:r w:rsidRPr="00FC0BE5">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7CE983" w14:textId="4C897A9D" w:rsidR="008338F0" w:rsidRPr="00F03625" w:rsidRDefault="00F03625">
            <w:pPr>
              <w:pStyle w:val="normalwithoutspacing"/>
              <w:snapToGrid w:val="0"/>
              <w:rPr>
                <w:rFonts w:cs="Tahoma"/>
                <w:szCs w:val="22"/>
                <w:highlight w:val="magenta"/>
              </w:rPr>
            </w:pPr>
            <w:r>
              <w:rPr>
                <w:rFonts w:cs="Tahoma"/>
                <w:szCs w:val="22"/>
              </w:rPr>
              <w:t>ΑΘΑΝΑΣΙΑ ΚΟΥΡΤΕΡΙΔΟΥ</w:t>
            </w:r>
          </w:p>
        </w:tc>
      </w:tr>
      <w:tr w:rsidR="008338F0" w:rsidRPr="00FC0BE5" w14:paraId="747F5107" w14:textId="77777777">
        <w:tc>
          <w:tcPr>
            <w:tcW w:w="5245" w:type="dxa"/>
            <w:tcBorders>
              <w:top w:val="single" w:sz="4" w:space="0" w:color="000000"/>
              <w:left w:val="single" w:sz="4" w:space="0" w:color="000000"/>
              <w:bottom w:val="single" w:sz="4" w:space="0" w:color="000000"/>
            </w:tcBorders>
            <w:shd w:val="clear" w:color="auto" w:fill="auto"/>
          </w:tcPr>
          <w:p w14:paraId="20381722" w14:textId="77777777" w:rsidR="008338F0" w:rsidRPr="00FC0BE5" w:rsidRDefault="003355E7">
            <w:pPr>
              <w:pStyle w:val="normalwithoutspacing"/>
              <w:rPr>
                <w:rFonts w:cs="Tahoma"/>
                <w:szCs w:val="22"/>
              </w:rPr>
            </w:pPr>
            <w:r w:rsidRPr="00FC0BE5">
              <w:rPr>
                <w:rFonts w:cs="Tahoma"/>
                <w:szCs w:val="22"/>
              </w:rPr>
              <w:t>Γενική Διεύθυνση στο διαδίκτυο</w:t>
            </w:r>
            <w:r w:rsidR="00E1337D" w:rsidRPr="00FC0BE5">
              <w:rPr>
                <w:rFonts w:cs="Tahoma"/>
                <w:szCs w:val="22"/>
              </w:rPr>
              <w:t xml:space="preserve"> </w:t>
            </w:r>
            <w:r w:rsidRPr="00FC0BE5">
              <w:rPr>
                <w:rFonts w:cs="Tahoma"/>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DC3238" w14:textId="66CC3EF9" w:rsidR="008338F0" w:rsidRPr="00FC0BE5" w:rsidRDefault="00605CCD">
            <w:pPr>
              <w:pStyle w:val="normalwithoutspacing"/>
              <w:snapToGrid w:val="0"/>
              <w:rPr>
                <w:rFonts w:cs="Tahoma"/>
                <w:szCs w:val="22"/>
              </w:rPr>
            </w:pPr>
            <w:hyperlink r:id="rId21" w:history="1">
              <w:r w:rsidR="00E817D9" w:rsidRPr="00FC0BE5">
                <w:rPr>
                  <w:rStyle w:val="-"/>
                  <w:rFonts w:cs="Tahoma"/>
                  <w:szCs w:val="22"/>
                </w:rPr>
                <w:t>http://www.ktpae.gr</w:t>
              </w:r>
            </w:hyperlink>
          </w:p>
        </w:tc>
      </w:tr>
      <w:tr w:rsidR="008338F0" w:rsidRPr="00FC0BE5" w14:paraId="3DB20DBC" w14:textId="77777777">
        <w:tc>
          <w:tcPr>
            <w:tcW w:w="5245" w:type="dxa"/>
            <w:tcBorders>
              <w:top w:val="single" w:sz="4" w:space="0" w:color="000000"/>
              <w:left w:val="single" w:sz="4" w:space="0" w:color="000000"/>
              <w:bottom w:val="single" w:sz="4" w:space="0" w:color="000000"/>
            </w:tcBorders>
            <w:shd w:val="clear" w:color="auto" w:fill="auto"/>
          </w:tcPr>
          <w:p w14:paraId="53546CB5" w14:textId="77777777" w:rsidR="008338F0" w:rsidRPr="00FC0BE5" w:rsidRDefault="003355E7">
            <w:pPr>
              <w:pStyle w:val="normalwithoutspacing"/>
              <w:rPr>
                <w:rFonts w:cs="Tahoma"/>
                <w:szCs w:val="22"/>
              </w:rPr>
            </w:pPr>
            <w:r w:rsidRPr="00FC0BE5">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DB3CA2" w14:textId="7ED6E037" w:rsidR="008338F0" w:rsidRPr="00FC0BE5" w:rsidRDefault="00E817D9">
            <w:pPr>
              <w:pStyle w:val="normalwithoutspacing"/>
              <w:snapToGrid w:val="0"/>
              <w:rPr>
                <w:rFonts w:cs="Tahoma"/>
                <w:szCs w:val="22"/>
              </w:rPr>
            </w:pPr>
            <w:r w:rsidRPr="00FC0BE5">
              <w:rPr>
                <w:rFonts w:cs="Tahoma"/>
                <w:szCs w:val="22"/>
              </w:rPr>
              <w:t>https://www.ktpae.gr/</w:t>
            </w:r>
          </w:p>
        </w:tc>
      </w:tr>
    </w:tbl>
    <w:p w14:paraId="72C5BAF0" w14:textId="77777777" w:rsidR="008338F0" w:rsidRPr="00FC0BE5" w:rsidRDefault="008338F0">
      <w:pPr>
        <w:pStyle w:val="normalwithoutspacing"/>
        <w:rPr>
          <w:rFonts w:cs="Tahoma"/>
          <w:szCs w:val="22"/>
        </w:rPr>
      </w:pPr>
    </w:p>
    <w:p w14:paraId="26A17AA1" w14:textId="77777777" w:rsidR="008338F0" w:rsidRPr="00FC0BE5" w:rsidRDefault="003355E7">
      <w:pPr>
        <w:pStyle w:val="normalwithoutspacing"/>
        <w:rPr>
          <w:rFonts w:cs="Tahoma"/>
          <w:szCs w:val="22"/>
        </w:rPr>
      </w:pPr>
      <w:r w:rsidRPr="00FC0BE5">
        <w:rPr>
          <w:rFonts w:cs="Tahoma"/>
          <w:b/>
          <w:szCs w:val="22"/>
        </w:rPr>
        <w:t xml:space="preserve">Είδος Αναθέτουσας Αρχής </w:t>
      </w:r>
    </w:p>
    <w:p w14:paraId="1BEA4CA1" w14:textId="65A05A4A" w:rsidR="008338F0" w:rsidRPr="00FC0BE5" w:rsidRDefault="003355E7">
      <w:pPr>
        <w:pStyle w:val="normalwithoutspacing"/>
        <w:rPr>
          <w:rFonts w:eastAsia="Calibri" w:cs="Tahoma"/>
          <w:szCs w:val="22"/>
        </w:rPr>
      </w:pPr>
      <w:r w:rsidRPr="00FC0BE5">
        <w:rPr>
          <w:rFonts w:cs="Tahoma"/>
          <w:szCs w:val="22"/>
        </w:rPr>
        <w:t>Η Αναθέτουσα Αρχή είναι</w:t>
      </w:r>
      <w:r w:rsidR="00E1337D" w:rsidRPr="00FC0BE5">
        <w:rPr>
          <w:rFonts w:cs="Tahoma"/>
          <w:szCs w:val="22"/>
        </w:rPr>
        <w:t xml:space="preserve"> </w:t>
      </w:r>
      <w:r w:rsidRPr="00FC0BE5">
        <w:rPr>
          <w:rFonts w:cs="Tahoma"/>
          <w:szCs w:val="22"/>
        </w:rPr>
        <w:t xml:space="preserve"> </w:t>
      </w:r>
      <w:r w:rsidR="00CD22D1" w:rsidRPr="00FC0BE5">
        <w:rPr>
          <w:rFonts w:cs="Tahoma"/>
          <w:szCs w:val="22"/>
        </w:rPr>
        <w:t xml:space="preserve">η Κοινωνία της Πληροφορίας </w:t>
      </w:r>
      <w:r w:rsidR="000A5886">
        <w:rPr>
          <w:rFonts w:cs="Tahoma"/>
          <w:szCs w:val="22"/>
        </w:rPr>
        <w:t>Μ</w:t>
      </w:r>
      <w:r w:rsidR="00CD22D1" w:rsidRPr="00FC0BE5">
        <w:rPr>
          <w:rFonts w:cs="Tahoma"/>
          <w:szCs w:val="22"/>
        </w:rPr>
        <w:t>ΑΕ</w:t>
      </w:r>
      <w:r w:rsidR="001E6E19" w:rsidRPr="001E6E19">
        <w:rPr>
          <w:rFonts w:cs="Tahoma"/>
          <w:szCs w:val="22"/>
        </w:rPr>
        <w:t xml:space="preserve"> </w:t>
      </w:r>
      <w:r w:rsidR="000A5886">
        <w:rPr>
          <w:rFonts w:cs="Tahoma"/>
          <w:szCs w:val="22"/>
        </w:rPr>
        <w:t xml:space="preserve">Μονοπρόσωπη </w:t>
      </w:r>
      <w:r w:rsidR="007D3A48" w:rsidRPr="00FC0BE5">
        <w:rPr>
          <w:rFonts w:cs="Tahoma"/>
          <w:szCs w:val="22"/>
        </w:rPr>
        <w:t>Ανώνυμη Εταιρία του Δημόσιου Τομέα (μη Κεντρική Αναθέτουσα Αρχή)</w:t>
      </w:r>
      <w:r w:rsidR="00E1337D" w:rsidRPr="00FC0BE5">
        <w:rPr>
          <w:rFonts w:cs="Tahoma"/>
          <w:szCs w:val="22"/>
        </w:rPr>
        <w:t xml:space="preserve"> </w:t>
      </w:r>
      <w:r w:rsidRPr="00FC0BE5">
        <w:rPr>
          <w:rFonts w:cs="Tahoma"/>
          <w:szCs w:val="22"/>
        </w:rPr>
        <w:t>και ανήκει στην</w:t>
      </w:r>
      <w:r w:rsidR="00DB2700" w:rsidRPr="00FC0BE5">
        <w:rPr>
          <w:rFonts w:cs="Tahoma"/>
          <w:szCs w:val="22"/>
        </w:rPr>
        <w:t xml:space="preserve"> Κεντρική Κυβέρνηση – </w:t>
      </w:r>
      <w:proofErr w:type="spellStart"/>
      <w:r w:rsidR="00DB2700" w:rsidRPr="00FC0BE5">
        <w:rPr>
          <w:rFonts w:cs="Tahoma"/>
          <w:szCs w:val="22"/>
        </w:rPr>
        <w:t>Υποτομέας</w:t>
      </w:r>
      <w:proofErr w:type="spellEnd"/>
      <w:r w:rsidR="00DB2700" w:rsidRPr="00FC0BE5">
        <w:rPr>
          <w:rFonts w:cs="Tahoma"/>
          <w:szCs w:val="22"/>
        </w:rPr>
        <w:t xml:space="preserve"> Νομικά Πρόσωπα Κεντρικής Κυβέρνησης και Δημόσιες Επιχειρήσεις </w:t>
      </w:r>
    </w:p>
    <w:p w14:paraId="068A83AD" w14:textId="77777777" w:rsidR="008338F0" w:rsidRPr="00FC0BE5" w:rsidRDefault="003355E7">
      <w:pPr>
        <w:pStyle w:val="normalwithoutspacing"/>
        <w:rPr>
          <w:rFonts w:cs="Tahoma"/>
          <w:szCs w:val="22"/>
        </w:rPr>
      </w:pPr>
      <w:r w:rsidRPr="00FC0BE5">
        <w:rPr>
          <w:rFonts w:cs="Tahoma"/>
          <w:b/>
          <w:szCs w:val="22"/>
        </w:rPr>
        <w:t>Κύρια δραστηριότητα Α.Α.</w:t>
      </w:r>
    </w:p>
    <w:p w14:paraId="0AEA2665" w14:textId="25AD601D" w:rsidR="008338F0" w:rsidRPr="00FC0BE5" w:rsidRDefault="003355E7">
      <w:pPr>
        <w:pStyle w:val="normalwithoutspacing"/>
        <w:rPr>
          <w:rFonts w:cs="Tahoma"/>
          <w:szCs w:val="22"/>
        </w:rPr>
      </w:pPr>
      <w:r w:rsidRPr="00FC0BE5">
        <w:rPr>
          <w:rFonts w:cs="Tahoma"/>
          <w:szCs w:val="22"/>
        </w:rPr>
        <w:t xml:space="preserve">Η κύρια δραστηριότητα της Αναθέτουσας Αρχής είναι </w:t>
      </w:r>
      <w:r w:rsidR="00EB0718" w:rsidRPr="00FC0BE5">
        <w:rPr>
          <w:rFonts w:cs="Tahoma"/>
          <w:szCs w:val="22"/>
        </w:rPr>
        <w:t>«Γενικές Δημόσιες Υπηρεσίες».</w:t>
      </w:r>
    </w:p>
    <w:p w14:paraId="53CF9A0D" w14:textId="4C5F5080" w:rsidR="008338F0" w:rsidRPr="00FC0BE5" w:rsidRDefault="003355E7">
      <w:pPr>
        <w:pStyle w:val="normalwithoutspacing"/>
        <w:rPr>
          <w:rFonts w:cs="Tahoma"/>
          <w:szCs w:val="22"/>
        </w:rPr>
      </w:pPr>
      <w:r w:rsidRPr="00FC0BE5">
        <w:rPr>
          <w:rFonts w:cs="Tahoma"/>
          <w:szCs w:val="22"/>
        </w:rPr>
        <w:t>Εφαρμοστέο εθνικό δίκαιο</w:t>
      </w:r>
      <w:r w:rsidR="00E1337D" w:rsidRPr="00FC0BE5">
        <w:rPr>
          <w:rFonts w:cs="Tahoma"/>
          <w:szCs w:val="22"/>
        </w:rPr>
        <w:t xml:space="preserve"> </w:t>
      </w:r>
      <w:r w:rsidRPr="00FC0BE5">
        <w:rPr>
          <w:rFonts w:cs="Tahoma"/>
          <w:szCs w:val="22"/>
        </w:rPr>
        <w:t xml:space="preserve">είναι το </w:t>
      </w:r>
      <w:r w:rsidR="00DB2700" w:rsidRPr="00FC0BE5">
        <w:rPr>
          <w:rFonts w:cs="Tahoma"/>
          <w:szCs w:val="22"/>
        </w:rPr>
        <w:t>Ελληνικό</w:t>
      </w:r>
      <w:r w:rsidR="00E1337D" w:rsidRPr="00FC0BE5">
        <w:rPr>
          <w:rFonts w:cs="Tahoma"/>
          <w:szCs w:val="22"/>
        </w:rPr>
        <w:t xml:space="preserve"> </w:t>
      </w:r>
      <w:r w:rsidRPr="00FC0BE5">
        <w:rPr>
          <w:rFonts w:cs="Tahoma"/>
          <w:szCs w:val="22"/>
        </w:rPr>
        <w:t xml:space="preserve">: </w:t>
      </w:r>
    </w:p>
    <w:p w14:paraId="5E55C8C0" w14:textId="77777777" w:rsidR="008338F0" w:rsidRPr="00FC0BE5" w:rsidRDefault="003355E7" w:rsidP="00D157B7">
      <w:pPr>
        <w:suppressAutoHyphens w:val="0"/>
        <w:spacing w:after="0"/>
        <w:jc w:val="left"/>
        <w:rPr>
          <w:rFonts w:cs="Tahoma"/>
          <w:szCs w:val="22"/>
          <w:lang w:val="el-GR"/>
        </w:rPr>
      </w:pPr>
      <w:r w:rsidRPr="00FC0BE5">
        <w:rPr>
          <w:rFonts w:cs="Tahoma"/>
          <w:b/>
          <w:szCs w:val="22"/>
          <w:lang w:val="el-GR"/>
        </w:rPr>
        <w:t xml:space="preserve">Στοιχεία Επικοινωνίας </w:t>
      </w:r>
    </w:p>
    <w:p w14:paraId="1C035A66" w14:textId="4802C83F" w:rsidR="002E1FDE" w:rsidRPr="00FC0BE5" w:rsidRDefault="003355E7" w:rsidP="002E1FDE">
      <w:pPr>
        <w:pStyle w:val="normalwithoutspacing"/>
        <w:ind w:left="567" w:hanging="567"/>
        <w:rPr>
          <w:rFonts w:cs="Tahoma"/>
          <w:szCs w:val="22"/>
        </w:rPr>
      </w:pPr>
      <w:r w:rsidRPr="00FC0BE5">
        <w:rPr>
          <w:rFonts w:cs="Tahoma"/>
          <w:szCs w:val="22"/>
        </w:rPr>
        <w:t>α)</w:t>
      </w:r>
      <w:r w:rsidRPr="00FC0BE5">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FC0BE5">
        <w:rPr>
          <w:rFonts w:cs="Tahoma"/>
          <w:szCs w:val="22"/>
        </w:rPr>
        <w:t xml:space="preserve"> και μέσω της διαδικτυακής πύλης της Αναθέτουσας Αρχής </w:t>
      </w:r>
      <w:hyperlink r:id="rId22" w:history="1">
        <w:r w:rsidR="00154623" w:rsidRPr="00FC0BE5">
          <w:rPr>
            <w:rStyle w:val="-"/>
            <w:rFonts w:cs="Tahoma"/>
            <w:szCs w:val="22"/>
          </w:rPr>
          <w:t>http://www.ktpae.gr</w:t>
        </w:r>
      </w:hyperlink>
    </w:p>
    <w:p w14:paraId="085BECB0" w14:textId="2DC8E8D6" w:rsidR="00154623" w:rsidRPr="00FC0BE5" w:rsidRDefault="00154623" w:rsidP="00154623">
      <w:pPr>
        <w:pStyle w:val="normalwithoutspacing"/>
        <w:ind w:left="567"/>
        <w:rPr>
          <w:rFonts w:cs="Tahoma"/>
          <w:szCs w:val="22"/>
        </w:rPr>
      </w:pPr>
      <w:r w:rsidRPr="00FC0BE5">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47AFBD11" w14:textId="77777777" w:rsidR="008338F0" w:rsidRPr="00FC0BE5" w:rsidRDefault="003355E7">
      <w:pPr>
        <w:pStyle w:val="normalwithoutspacing"/>
        <w:ind w:left="567" w:hanging="567"/>
        <w:rPr>
          <w:rFonts w:cs="Tahoma"/>
          <w:color w:val="000000"/>
          <w:szCs w:val="22"/>
          <w:shd w:val="clear" w:color="auto" w:fill="FFFFFF"/>
        </w:rPr>
      </w:pPr>
      <w:r w:rsidRPr="00FC0BE5">
        <w:rPr>
          <w:rFonts w:cs="Tahoma"/>
          <w:szCs w:val="22"/>
        </w:rPr>
        <w:t>β)</w:t>
      </w:r>
      <w:r w:rsidRPr="00FC0BE5">
        <w:rPr>
          <w:rFonts w:cs="Tahoma"/>
          <w:szCs w:val="22"/>
        </w:rPr>
        <w:tab/>
        <w:t xml:space="preserve">Οι προσφορές πρέπει να υποβάλλονται ηλεκτρονικά στην διεύθυνση : </w:t>
      </w:r>
      <w:hyperlink r:id="rId23" w:history="1">
        <w:r w:rsidRPr="00FC0BE5">
          <w:rPr>
            <w:rStyle w:val="-"/>
            <w:rFonts w:cs="Tahoma"/>
            <w:szCs w:val="22"/>
            <w:shd w:val="clear" w:color="auto" w:fill="FFFFFF"/>
          </w:rPr>
          <w:t>www.promitheus.gov.gr</w:t>
        </w:r>
      </w:hyperlink>
      <w:r w:rsidRPr="00FC0BE5">
        <w:rPr>
          <w:rFonts w:cs="Tahoma"/>
          <w:color w:val="000000"/>
          <w:szCs w:val="22"/>
          <w:shd w:val="clear" w:color="auto" w:fill="FFFFFF"/>
        </w:rPr>
        <w:t xml:space="preserve"> </w:t>
      </w:r>
    </w:p>
    <w:p w14:paraId="3BF50FFD" w14:textId="77777777" w:rsidR="002E1FDE" w:rsidRPr="00FC0BE5" w:rsidRDefault="002E1FDE">
      <w:pPr>
        <w:pStyle w:val="normalwithoutspacing"/>
        <w:ind w:left="567" w:hanging="567"/>
        <w:rPr>
          <w:rFonts w:cs="Tahoma"/>
          <w:szCs w:val="22"/>
        </w:rPr>
      </w:pPr>
    </w:p>
    <w:p w14:paraId="43733C72" w14:textId="77777777" w:rsidR="008338F0" w:rsidRPr="00FC0BE5" w:rsidRDefault="003355E7" w:rsidP="00975876">
      <w:pPr>
        <w:pStyle w:val="20"/>
        <w:numPr>
          <w:ilvl w:val="1"/>
          <w:numId w:val="12"/>
        </w:numPr>
        <w:rPr>
          <w:rFonts w:ascii="Tahoma" w:hAnsi="Tahoma" w:cs="Tahoma"/>
          <w:sz w:val="22"/>
          <w:lang w:val="el-GR"/>
        </w:rPr>
      </w:pPr>
      <w:bookmarkStart w:id="9" w:name="_Toc61271778"/>
      <w:r w:rsidRPr="00FC0BE5">
        <w:rPr>
          <w:rFonts w:ascii="Tahoma" w:hAnsi="Tahoma" w:cs="Tahoma"/>
          <w:sz w:val="22"/>
          <w:lang w:val="el-GR"/>
        </w:rPr>
        <w:t>Στοιχεία Διαδικασίας - Χρηματοδότηση</w:t>
      </w:r>
      <w:bookmarkEnd w:id="9"/>
    </w:p>
    <w:p w14:paraId="36E2AB98" w14:textId="77777777" w:rsidR="008338F0" w:rsidRPr="00FC0BE5" w:rsidRDefault="003355E7">
      <w:pPr>
        <w:rPr>
          <w:rFonts w:cs="Tahoma"/>
          <w:szCs w:val="22"/>
          <w:lang w:val="el-GR"/>
        </w:rPr>
      </w:pPr>
      <w:r w:rsidRPr="00FC0BE5">
        <w:rPr>
          <w:rFonts w:cs="Tahoma"/>
          <w:b/>
          <w:szCs w:val="22"/>
          <w:lang w:val="el-GR"/>
        </w:rPr>
        <w:t xml:space="preserve">Είδος διαδικασίας </w:t>
      </w:r>
    </w:p>
    <w:p w14:paraId="0FB366B1" w14:textId="77777777" w:rsidR="009E1DBC" w:rsidRPr="009E1DBC" w:rsidRDefault="009E1DBC" w:rsidP="009E1DBC">
      <w:pPr>
        <w:spacing w:after="60"/>
        <w:rPr>
          <w:rFonts w:cs="Tahoma"/>
          <w:szCs w:val="22"/>
          <w:lang w:val="el-GR" w:eastAsia="el-GR"/>
        </w:rPr>
      </w:pPr>
      <w:r w:rsidRPr="009E1DBC">
        <w:rPr>
          <w:rFonts w:cs="Tahoma"/>
          <w:szCs w:val="22"/>
          <w:lang w:val="el-GR"/>
        </w:rPr>
        <w:t xml:space="preserve">Ο διαγωνισμός θα διεξαχθεί με την ανοικτή διαδικασία του άρθρου 27 του ν. 4412/16, όπως ισχύει. </w:t>
      </w:r>
    </w:p>
    <w:p w14:paraId="451B1CC3" w14:textId="77777777" w:rsidR="008338F0" w:rsidRPr="00FC0BE5" w:rsidRDefault="008338F0">
      <w:pPr>
        <w:pStyle w:val="normalwithoutspacing"/>
        <w:rPr>
          <w:rFonts w:cs="Tahoma"/>
          <w:szCs w:val="22"/>
        </w:rPr>
      </w:pPr>
    </w:p>
    <w:p w14:paraId="3C2B317E" w14:textId="77777777" w:rsidR="008338F0" w:rsidRPr="00FC0BE5" w:rsidRDefault="003355E7">
      <w:pPr>
        <w:pStyle w:val="normalwithoutspacing"/>
        <w:rPr>
          <w:rFonts w:cs="Tahoma"/>
          <w:szCs w:val="22"/>
        </w:rPr>
      </w:pPr>
      <w:r w:rsidRPr="00FC0BE5">
        <w:rPr>
          <w:rFonts w:cs="Tahoma"/>
          <w:b/>
          <w:szCs w:val="22"/>
        </w:rPr>
        <w:t>Χρηματοδότηση της σύμβασης</w:t>
      </w:r>
    </w:p>
    <w:p w14:paraId="601681A4" w14:textId="13498EA6" w:rsidR="008338F0" w:rsidRPr="00FC0BE5" w:rsidRDefault="003355E7">
      <w:pPr>
        <w:pStyle w:val="normalwithoutspacing"/>
        <w:rPr>
          <w:rFonts w:cs="Tahoma"/>
          <w:i/>
          <w:color w:val="2E74B5" w:themeColor="accent1" w:themeShade="BF"/>
          <w:szCs w:val="22"/>
        </w:rPr>
      </w:pPr>
      <w:r w:rsidRPr="00230490">
        <w:rPr>
          <w:rFonts w:cs="Tahoma"/>
          <w:szCs w:val="22"/>
        </w:rPr>
        <w:t>Φορέας χρηματοδότησης της παρούσας σύμβασης είναι το</w:t>
      </w:r>
      <w:r w:rsidR="00230490" w:rsidRPr="00230490">
        <w:rPr>
          <w:rFonts w:cs="Tahoma"/>
          <w:szCs w:val="22"/>
        </w:rPr>
        <w:t xml:space="preserve"> Υπουργείο Ψηφιακής Διακυβέρνησης.</w:t>
      </w:r>
      <w:r w:rsidRPr="00FC0BE5">
        <w:rPr>
          <w:rFonts w:cs="Tahoma"/>
          <w:szCs w:val="22"/>
        </w:rPr>
        <w:t xml:space="preserve"> </w:t>
      </w:r>
      <w:r w:rsidR="00F26D6D" w:rsidRPr="00FC0BE5">
        <w:rPr>
          <w:rFonts w:cs="Tahoma"/>
          <w:i/>
          <w:color w:val="2E74B5" w:themeColor="accent1" w:themeShade="BF"/>
          <w:szCs w:val="22"/>
        </w:rPr>
        <w:t xml:space="preserve"> </w:t>
      </w:r>
    </w:p>
    <w:p w14:paraId="58F0414F" w14:textId="4A3CB098" w:rsidR="008338F0" w:rsidRPr="00FC0BE5" w:rsidRDefault="003355E7">
      <w:pPr>
        <w:pStyle w:val="normalwithoutspacing"/>
        <w:rPr>
          <w:rFonts w:cs="Tahoma"/>
          <w:szCs w:val="22"/>
          <w:lang w:eastAsia="en-US"/>
        </w:rPr>
      </w:pPr>
      <w:r w:rsidRPr="0011394F">
        <w:rPr>
          <w:rFonts w:cs="Tahoma"/>
          <w:szCs w:val="22"/>
          <w:lang w:eastAsia="en-US"/>
        </w:rPr>
        <w:lastRenderedPageBreak/>
        <w:t xml:space="preserve">Η παρούσα σύμβαση χρηματοδοτείται από Πιστώσεις του Προγράμματος Δημοσίων Επενδύσεων (αριθ. </w:t>
      </w:r>
      <w:proofErr w:type="spellStart"/>
      <w:r w:rsidRPr="0011394F">
        <w:rPr>
          <w:rFonts w:cs="Tahoma"/>
          <w:szCs w:val="22"/>
          <w:lang w:eastAsia="en-US"/>
        </w:rPr>
        <w:t>ενάριθ</w:t>
      </w:r>
      <w:proofErr w:type="spellEnd"/>
      <w:r w:rsidRPr="0011394F">
        <w:rPr>
          <w:rFonts w:cs="Tahoma"/>
          <w:szCs w:val="22"/>
          <w:lang w:eastAsia="en-US"/>
        </w:rPr>
        <w:t xml:space="preserve">. έργου </w:t>
      </w:r>
      <w:r w:rsidR="0011394F" w:rsidRPr="0011394F">
        <w:rPr>
          <w:rFonts w:cs="Tahoma"/>
          <w:szCs w:val="22"/>
          <w:lang w:eastAsia="en-US"/>
        </w:rPr>
        <w:t>2021ΣΕ46310001</w:t>
      </w:r>
      <w:r w:rsidR="0011394F">
        <w:rPr>
          <w:rFonts w:cs="Tahoma"/>
          <w:szCs w:val="22"/>
          <w:lang w:eastAsia="en-US"/>
        </w:rPr>
        <w:t>)</w:t>
      </w:r>
    </w:p>
    <w:p w14:paraId="14066BD0" w14:textId="66FF17B8" w:rsidR="008338F0" w:rsidRPr="00FC0BE5" w:rsidRDefault="003355E7">
      <w:pPr>
        <w:pStyle w:val="normalwithoutspacing"/>
        <w:rPr>
          <w:rFonts w:cs="Tahoma"/>
          <w:szCs w:val="22"/>
        </w:rPr>
      </w:pPr>
      <w:r w:rsidRPr="00FC0BE5">
        <w:rPr>
          <w:rFonts w:cs="Tahoma"/>
          <w:szCs w:val="22"/>
        </w:rPr>
        <w:t xml:space="preserve">Η σύμβαση περιλαμβάνεται στο </w:t>
      </w:r>
      <w:proofErr w:type="spellStart"/>
      <w:r w:rsidRPr="00FC0BE5">
        <w:rPr>
          <w:rFonts w:cs="Tahoma"/>
          <w:szCs w:val="22"/>
        </w:rPr>
        <w:t>υποέργο</w:t>
      </w:r>
      <w:proofErr w:type="spellEnd"/>
      <w:r w:rsidRPr="00FC0BE5">
        <w:rPr>
          <w:rFonts w:cs="Tahoma"/>
          <w:szCs w:val="22"/>
        </w:rPr>
        <w:t xml:space="preserve"> </w:t>
      </w:r>
      <w:proofErr w:type="spellStart"/>
      <w:r w:rsidRPr="00FC0BE5">
        <w:rPr>
          <w:rFonts w:cs="Tahoma"/>
          <w:szCs w:val="22"/>
        </w:rPr>
        <w:t>Νο</w:t>
      </w:r>
      <w:proofErr w:type="spellEnd"/>
      <w:r w:rsidRPr="00FC0BE5">
        <w:rPr>
          <w:rFonts w:cs="Tahoma"/>
          <w:szCs w:val="22"/>
        </w:rPr>
        <w:t xml:space="preserve"> </w:t>
      </w:r>
      <w:r w:rsidR="0026642C" w:rsidRPr="00FC0BE5">
        <w:rPr>
          <w:rFonts w:cs="Tahoma"/>
          <w:szCs w:val="22"/>
        </w:rPr>
        <w:t>1</w:t>
      </w:r>
      <w:r w:rsidRPr="00FC0BE5">
        <w:rPr>
          <w:rFonts w:cs="Tahoma"/>
          <w:szCs w:val="22"/>
        </w:rPr>
        <w:t xml:space="preserve"> της Πράξης : </w:t>
      </w:r>
      <w:r w:rsidR="0065494A" w:rsidRPr="007F158E">
        <w:rPr>
          <w:rFonts w:cs="Tahoma"/>
          <w:b/>
          <w:szCs w:val="22"/>
          <w:lang w:eastAsia="en-US"/>
        </w:rPr>
        <w:t xml:space="preserve">«Ανάπτυξη Ψηφιακών υπηρεσιών, </w:t>
      </w:r>
      <w:proofErr w:type="spellStart"/>
      <w:r w:rsidR="0065494A" w:rsidRPr="007F158E">
        <w:rPr>
          <w:rFonts w:cs="Tahoma"/>
          <w:b/>
          <w:szCs w:val="22"/>
          <w:lang w:eastAsia="en-US"/>
        </w:rPr>
        <w:t>Ψηφιοποίηση</w:t>
      </w:r>
      <w:proofErr w:type="spellEnd"/>
      <w:r w:rsidR="0065494A" w:rsidRPr="007F158E">
        <w:rPr>
          <w:rFonts w:cs="Tahoma"/>
          <w:b/>
          <w:szCs w:val="22"/>
          <w:lang w:eastAsia="en-US"/>
        </w:rPr>
        <w:t xml:space="preserve"> Αρχείου και Ενοποιημένες Υπηρεσίες </w:t>
      </w:r>
      <w:proofErr w:type="spellStart"/>
      <w:r w:rsidR="0065494A" w:rsidRPr="007F158E">
        <w:rPr>
          <w:rFonts w:cs="Tahoma"/>
          <w:b/>
          <w:szCs w:val="22"/>
          <w:lang w:eastAsia="en-US"/>
        </w:rPr>
        <w:t>Διαλειτουργικότητας</w:t>
      </w:r>
      <w:proofErr w:type="spellEnd"/>
      <w:r w:rsidR="0065494A" w:rsidRPr="007F158E">
        <w:rPr>
          <w:rFonts w:cs="Tahoma"/>
          <w:b/>
          <w:szCs w:val="22"/>
          <w:lang w:eastAsia="en-US"/>
        </w:rPr>
        <w:t xml:space="preserve"> Μετοχικού Ταμείου Στρατού»</w:t>
      </w:r>
      <w:r w:rsidR="0065494A" w:rsidRPr="007F158E" w:rsidDel="00024DF2">
        <w:rPr>
          <w:rFonts w:cs="Tahoma"/>
          <w:b/>
          <w:szCs w:val="22"/>
          <w:lang w:eastAsia="en-US"/>
        </w:rPr>
        <w:t xml:space="preserve"> </w:t>
      </w:r>
      <w:r w:rsidRPr="00FC0BE5">
        <w:rPr>
          <w:rFonts w:cs="Tahoma"/>
          <w:szCs w:val="22"/>
        </w:rPr>
        <w:t xml:space="preserve"> η οποία έχει ενταχθεί στο Επιχειρησιακό Πρόγραμμα «</w:t>
      </w:r>
      <w:r w:rsidR="0026642C" w:rsidRPr="00FC0BE5">
        <w:rPr>
          <w:rFonts w:cs="Tahoma"/>
          <w:szCs w:val="22"/>
        </w:rPr>
        <w:t>Μεταρρύθμιση Δημόσιου Τομέα</w:t>
      </w:r>
      <w:r w:rsidRPr="00FC0BE5">
        <w:rPr>
          <w:rFonts w:cs="Tahoma"/>
          <w:szCs w:val="22"/>
        </w:rPr>
        <w:t xml:space="preserve">» με βάση την </w:t>
      </w:r>
      <w:r w:rsidRPr="0011394F">
        <w:rPr>
          <w:rFonts w:cs="Tahoma"/>
          <w:szCs w:val="22"/>
          <w:lang w:eastAsia="en-US"/>
        </w:rPr>
        <w:t xml:space="preserve">απόφαση ένταξης με </w:t>
      </w:r>
      <w:proofErr w:type="spellStart"/>
      <w:r w:rsidRPr="0011394F">
        <w:rPr>
          <w:rFonts w:cs="Tahoma"/>
          <w:szCs w:val="22"/>
          <w:lang w:eastAsia="en-US"/>
        </w:rPr>
        <w:t>αρ</w:t>
      </w:r>
      <w:proofErr w:type="spellEnd"/>
      <w:r w:rsidRPr="0011394F">
        <w:rPr>
          <w:rFonts w:cs="Tahoma"/>
          <w:szCs w:val="22"/>
          <w:lang w:eastAsia="en-US"/>
        </w:rPr>
        <w:t xml:space="preserve">. </w:t>
      </w:r>
      <w:proofErr w:type="spellStart"/>
      <w:r w:rsidRPr="0011394F">
        <w:rPr>
          <w:rFonts w:cs="Tahoma"/>
          <w:szCs w:val="22"/>
          <w:lang w:eastAsia="en-US"/>
        </w:rPr>
        <w:t>πρωτ</w:t>
      </w:r>
      <w:proofErr w:type="spellEnd"/>
      <w:r w:rsidR="0011394F" w:rsidRPr="0011394F">
        <w:rPr>
          <w:rFonts w:cs="Tahoma"/>
          <w:szCs w:val="22"/>
          <w:lang w:eastAsia="en-US"/>
        </w:rPr>
        <w:t xml:space="preserve"> 414/18-3-2021 (</w:t>
      </w:r>
      <w:proofErr w:type="spellStart"/>
      <w:r w:rsidR="0011394F" w:rsidRPr="0011394F">
        <w:rPr>
          <w:rFonts w:cs="Tahoma"/>
          <w:szCs w:val="22"/>
          <w:lang w:eastAsia="en-US"/>
        </w:rPr>
        <w:t>Αρ</w:t>
      </w:r>
      <w:proofErr w:type="spellEnd"/>
      <w:r w:rsidR="0011394F" w:rsidRPr="0011394F">
        <w:rPr>
          <w:rFonts w:cs="Tahoma"/>
          <w:szCs w:val="22"/>
          <w:lang w:eastAsia="en-US"/>
        </w:rPr>
        <w:t xml:space="preserve">. </w:t>
      </w:r>
      <w:proofErr w:type="spellStart"/>
      <w:r w:rsidR="0011394F" w:rsidRPr="0011394F">
        <w:rPr>
          <w:rFonts w:cs="Tahoma"/>
          <w:szCs w:val="22"/>
          <w:lang w:eastAsia="en-US"/>
        </w:rPr>
        <w:t>Πρωτ</w:t>
      </w:r>
      <w:proofErr w:type="spellEnd"/>
      <w:r w:rsidR="0011394F" w:rsidRPr="0011394F">
        <w:rPr>
          <w:rFonts w:cs="Tahoma"/>
          <w:szCs w:val="22"/>
          <w:lang w:eastAsia="en-US"/>
        </w:rPr>
        <w:t xml:space="preserve">. </w:t>
      </w:r>
      <w:proofErr w:type="spellStart"/>
      <w:r w:rsidR="0011394F" w:rsidRPr="0011394F">
        <w:rPr>
          <w:rFonts w:cs="Tahoma"/>
          <w:szCs w:val="22"/>
          <w:lang w:eastAsia="en-US"/>
        </w:rPr>
        <w:t>ΚτΠ</w:t>
      </w:r>
      <w:proofErr w:type="spellEnd"/>
      <w:r w:rsidR="0011394F" w:rsidRPr="0011394F">
        <w:rPr>
          <w:rFonts w:cs="Tahoma"/>
          <w:szCs w:val="22"/>
          <w:lang w:eastAsia="en-US"/>
        </w:rPr>
        <w:t xml:space="preserve"> Μ.Α.Ε. 3724/18-3-2021) της Ειδικής Υπηρεσίας Διαχείρισης Εφαρμογής Τομέα Τεχνολογιών Πληροφορικής και Επικοινωνιών (ΕΥΔΕ-ΤΠΕ)</w:t>
      </w:r>
      <w:r w:rsidRPr="0011394F">
        <w:rPr>
          <w:rFonts w:cs="Tahoma"/>
          <w:szCs w:val="22"/>
          <w:lang w:eastAsia="en-US"/>
        </w:rPr>
        <w:t>και έχει λάβει κωδικό MIS</w:t>
      </w:r>
      <w:r w:rsidRPr="0006510B">
        <w:rPr>
          <w:rFonts w:cs="Tahoma"/>
          <w:szCs w:val="22"/>
        </w:rPr>
        <w:t xml:space="preserve"> </w:t>
      </w:r>
      <w:r w:rsidR="00960A22" w:rsidRPr="0006510B">
        <w:rPr>
          <w:rFonts w:cs="Tahoma"/>
          <w:szCs w:val="22"/>
        </w:rPr>
        <w:t>5075909</w:t>
      </w:r>
      <w:r w:rsidRPr="00FC0BE5">
        <w:rPr>
          <w:rFonts w:cs="Tahoma"/>
          <w:szCs w:val="22"/>
        </w:rPr>
        <w:t xml:space="preserve"> Η παρούσα σύμβαση χρηματοδοτείται από την Ευρωπαϊκή Ένωση (</w:t>
      </w:r>
      <w:r w:rsidR="00F479DE" w:rsidRPr="00FC0BE5">
        <w:rPr>
          <w:rFonts w:cs="Tahoma"/>
          <w:szCs w:val="22"/>
        </w:rPr>
        <w:t>ΕΤΠΑ</w:t>
      </w:r>
      <w:r w:rsidRPr="00FC0BE5">
        <w:rPr>
          <w:rFonts w:cs="Tahoma"/>
          <w:szCs w:val="22"/>
        </w:rPr>
        <w:t>) και από εθνικούς πόρους μέσω του ΠΔΕ.</w:t>
      </w:r>
      <w:r w:rsidR="004957CE">
        <w:rPr>
          <w:rFonts w:cs="Tahoma"/>
          <w:szCs w:val="22"/>
        </w:rPr>
        <w:t xml:space="preserve"> </w:t>
      </w:r>
      <w:r w:rsidR="004957CE" w:rsidRPr="004957CE">
        <w:rPr>
          <w:rFonts w:cs="Tahoma"/>
          <w:szCs w:val="22"/>
        </w:rPr>
        <w:t xml:space="preserve"> Ο προϋπολογισμός δικαιώματος προαίρεσης  υπηρεσιών συντήρησης χρηματοδοτείται αποκλειστικά από Εθνικούς Πόρους.</w:t>
      </w:r>
    </w:p>
    <w:p w14:paraId="5562C48E"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0" w:name="_Toc61271779"/>
      <w:r w:rsidRPr="00FC0BE5">
        <w:rPr>
          <w:rFonts w:ascii="Tahoma" w:hAnsi="Tahoma" w:cs="Tahoma"/>
          <w:sz w:val="22"/>
          <w:lang w:val="el-GR"/>
        </w:rPr>
        <w:t>Συνοπτική Περιγραφή φυσικού και οικονομικού αντικειμένου της σύμβασης</w:t>
      </w:r>
      <w:bookmarkEnd w:id="10"/>
      <w:r w:rsidRPr="00FC0BE5">
        <w:rPr>
          <w:rFonts w:ascii="Tahoma" w:hAnsi="Tahoma" w:cs="Tahoma"/>
          <w:sz w:val="22"/>
          <w:lang w:val="el-GR"/>
        </w:rPr>
        <w:t xml:space="preserve"> </w:t>
      </w:r>
    </w:p>
    <w:p w14:paraId="4093A4B6" w14:textId="77777777" w:rsidR="008156B8" w:rsidRPr="008A48B8" w:rsidRDefault="00F479DE" w:rsidP="00F479DE">
      <w:pPr>
        <w:rPr>
          <w:rFonts w:cs="Tahoma"/>
          <w:szCs w:val="22"/>
          <w:lang w:val="el-GR"/>
        </w:rPr>
      </w:pPr>
      <w:r w:rsidRPr="008A48B8">
        <w:rPr>
          <w:rFonts w:cs="Tahoma"/>
          <w:szCs w:val="22"/>
          <w:lang w:val="el-GR"/>
        </w:rPr>
        <w:t>Το ΟΠΣ ΜΤΣ αποτελείται από τέσσερα βασικά Πληροφοριακά Συστήματα</w:t>
      </w:r>
      <w:r w:rsidR="008156B8" w:rsidRPr="008A48B8">
        <w:rPr>
          <w:rFonts w:cs="Tahoma"/>
          <w:szCs w:val="22"/>
          <w:lang w:val="el-GR"/>
        </w:rPr>
        <w:t>:</w:t>
      </w:r>
    </w:p>
    <w:p w14:paraId="60B55BCD" w14:textId="70EACA90" w:rsidR="008156B8" w:rsidRPr="008A48B8" w:rsidRDefault="008156B8" w:rsidP="008A48B8">
      <w:pPr>
        <w:pStyle w:val="aff0"/>
        <w:numPr>
          <w:ilvl w:val="0"/>
          <w:numId w:val="272"/>
        </w:numPr>
        <w:ind w:left="714" w:hanging="357"/>
        <w:contextualSpacing w:val="0"/>
        <w:rPr>
          <w:rFonts w:cs="Tahoma"/>
          <w:szCs w:val="22"/>
          <w:lang w:val="el-GR"/>
        </w:rPr>
      </w:pPr>
      <w:r w:rsidRPr="008A48B8">
        <w:rPr>
          <w:rFonts w:cs="Tahoma"/>
          <w:szCs w:val="22"/>
          <w:lang w:val="el-GR"/>
        </w:rPr>
        <w:t xml:space="preserve">Μετοχικού Ταμείου Στρατού (ΜΤΣ) </w:t>
      </w:r>
    </w:p>
    <w:p w14:paraId="03EA9D3D" w14:textId="21415CA9" w:rsidR="008156B8" w:rsidRPr="008A48B8" w:rsidRDefault="008156B8" w:rsidP="008A48B8">
      <w:pPr>
        <w:pStyle w:val="aff0"/>
        <w:numPr>
          <w:ilvl w:val="0"/>
          <w:numId w:val="272"/>
        </w:numPr>
        <w:ind w:left="714" w:hanging="357"/>
        <w:contextualSpacing w:val="0"/>
        <w:rPr>
          <w:rFonts w:cs="Tahoma"/>
          <w:szCs w:val="22"/>
          <w:lang w:val="el-GR"/>
        </w:rPr>
      </w:pPr>
      <w:r w:rsidRPr="008A48B8">
        <w:rPr>
          <w:rFonts w:cs="Tahoma"/>
          <w:szCs w:val="22"/>
          <w:lang w:val="el-GR"/>
        </w:rPr>
        <w:t>Ειδικού Κλάδου Οικονομικής Ενίσχυσης Μερισματούχων Στρατού  (ΕΚΟΕΜΣ)</w:t>
      </w:r>
    </w:p>
    <w:p w14:paraId="12B0EDB5" w14:textId="454C2B78" w:rsidR="008156B8" w:rsidRPr="008A48B8" w:rsidRDefault="008156B8" w:rsidP="008A48B8">
      <w:pPr>
        <w:pStyle w:val="aff0"/>
        <w:numPr>
          <w:ilvl w:val="0"/>
          <w:numId w:val="272"/>
        </w:numPr>
        <w:ind w:left="714" w:hanging="357"/>
        <w:contextualSpacing w:val="0"/>
        <w:rPr>
          <w:rFonts w:cs="Tahoma"/>
          <w:szCs w:val="22"/>
          <w:lang w:val="el-GR"/>
        </w:rPr>
      </w:pPr>
      <w:r w:rsidRPr="008A48B8">
        <w:rPr>
          <w:rFonts w:cs="Tahoma"/>
          <w:szCs w:val="22"/>
          <w:lang w:val="el-GR"/>
        </w:rPr>
        <w:t xml:space="preserve">Ειδικού Λογαριασμού Αλληλοβοηθείας Στρατού  (ΕΛΟΑΣ) </w:t>
      </w:r>
    </w:p>
    <w:p w14:paraId="200D9120" w14:textId="162C8658" w:rsidR="008156B8" w:rsidRPr="008A48B8" w:rsidRDefault="008156B8" w:rsidP="008A48B8">
      <w:pPr>
        <w:pStyle w:val="aff0"/>
        <w:numPr>
          <w:ilvl w:val="0"/>
          <w:numId w:val="272"/>
        </w:numPr>
        <w:ind w:left="714" w:hanging="357"/>
        <w:contextualSpacing w:val="0"/>
        <w:rPr>
          <w:rFonts w:cs="Tahoma"/>
          <w:szCs w:val="22"/>
          <w:lang w:val="el-GR"/>
        </w:rPr>
      </w:pPr>
      <w:r w:rsidRPr="008A48B8">
        <w:rPr>
          <w:rFonts w:cs="Tahoma"/>
          <w:szCs w:val="22"/>
          <w:lang w:val="el-GR"/>
        </w:rPr>
        <w:t>Ταμείου Υπαλλήλων Μετοχικού Ταμείου Στρατού (ΤΑΥΜΤΣ)</w:t>
      </w:r>
    </w:p>
    <w:p w14:paraId="10817FA6" w14:textId="4EF0D613" w:rsidR="00F479DE" w:rsidRDefault="00F479DE" w:rsidP="00F479DE">
      <w:pPr>
        <w:rPr>
          <w:rFonts w:cs="Tahoma"/>
          <w:szCs w:val="22"/>
          <w:lang w:val="el-GR"/>
        </w:rPr>
      </w:pPr>
      <w:r w:rsidRPr="008A48B8">
        <w:rPr>
          <w:rFonts w:cs="Tahoma"/>
          <w:szCs w:val="22"/>
          <w:lang w:val="el-GR"/>
        </w:rPr>
        <w:t>τα οποία θα υλοποιήσουν τις επιχειρησιακές διαδικασίες του Φορέα</w:t>
      </w:r>
      <w:r w:rsidR="008156B8">
        <w:rPr>
          <w:rFonts w:cs="Tahoma"/>
          <w:szCs w:val="22"/>
          <w:lang w:val="el-GR"/>
        </w:rPr>
        <w:t xml:space="preserve"> καθώς και</w:t>
      </w:r>
      <w:r w:rsidRPr="008156B8">
        <w:rPr>
          <w:rFonts w:cs="Tahoma"/>
          <w:szCs w:val="22"/>
          <w:lang w:val="el-GR"/>
        </w:rPr>
        <w:t xml:space="preserve"> τις λειτουργίες του υφιστάμενου συστήματος</w:t>
      </w:r>
      <w:r w:rsidR="008156B8">
        <w:rPr>
          <w:rFonts w:cs="Tahoma"/>
          <w:szCs w:val="22"/>
          <w:lang w:val="el-GR"/>
        </w:rPr>
        <w:t xml:space="preserve">, ενώ θα περιλαμβάνουν </w:t>
      </w:r>
      <w:r w:rsidRPr="008A48B8">
        <w:rPr>
          <w:rFonts w:cs="Tahoma"/>
          <w:szCs w:val="22"/>
          <w:lang w:val="el-GR"/>
        </w:rPr>
        <w:t xml:space="preserve">και </w:t>
      </w:r>
      <w:r w:rsidR="008156B8">
        <w:rPr>
          <w:rFonts w:cs="Tahoma"/>
          <w:szCs w:val="22"/>
          <w:lang w:val="el-GR"/>
        </w:rPr>
        <w:t>άλλες ε</w:t>
      </w:r>
      <w:r w:rsidRPr="008A48B8">
        <w:rPr>
          <w:rFonts w:cs="Tahoma"/>
          <w:szCs w:val="22"/>
          <w:lang w:val="el-GR"/>
        </w:rPr>
        <w:t>φαρμογές απαραίτητες για τη λειτουργία του ΟΠΣ. Τα λειτουργικά χαρακτηριστικά των επιμέρους υποσυστημάτων θα διαμορφωθούν έχοντας σαν βασικό κριτήριο την ανάγκη διατήρησης και βελτίωσης του υφιστάμενου τρόπου λειτουργίας των μονάδων των Οργανισμών.</w:t>
      </w:r>
    </w:p>
    <w:p w14:paraId="2AD25BD7" w14:textId="4C262EAA" w:rsidR="00F479DE" w:rsidRPr="00FC0BE5" w:rsidRDefault="005841D5" w:rsidP="00F479DE">
      <w:pPr>
        <w:rPr>
          <w:rFonts w:cs="Tahoma"/>
          <w:szCs w:val="22"/>
          <w:lang w:val="el-GR"/>
        </w:rPr>
      </w:pPr>
      <w:r>
        <w:rPr>
          <w:rFonts w:cs="Tahoma"/>
          <w:szCs w:val="22"/>
          <w:lang w:val="el-GR"/>
        </w:rPr>
        <w:t>Στο α</w:t>
      </w:r>
      <w:r w:rsidR="003355E7" w:rsidRPr="00FC0BE5">
        <w:rPr>
          <w:rFonts w:cs="Tahoma"/>
          <w:szCs w:val="22"/>
          <w:lang w:val="el-GR"/>
        </w:rPr>
        <w:t>ντικείμενο της σύμβασης</w:t>
      </w:r>
      <w:r w:rsidR="00E1337D" w:rsidRPr="00FC0BE5">
        <w:rPr>
          <w:rFonts w:cs="Tahoma"/>
          <w:szCs w:val="22"/>
          <w:lang w:val="el-GR"/>
        </w:rPr>
        <w:t xml:space="preserve"> </w:t>
      </w:r>
      <w:r>
        <w:rPr>
          <w:rFonts w:cs="Tahoma"/>
          <w:szCs w:val="22"/>
          <w:lang w:val="el-GR"/>
        </w:rPr>
        <w:t>περιλαμβάνονται</w:t>
      </w:r>
      <w:r w:rsidR="00F479DE" w:rsidRPr="00FC0BE5">
        <w:rPr>
          <w:rFonts w:cs="Tahoma"/>
          <w:szCs w:val="22"/>
          <w:lang w:val="el-GR"/>
        </w:rPr>
        <w:t>:</w:t>
      </w:r>
    </w:p>
    <w:p w14:paraId="631A0658" w14:textId="766E6BF0" w:rsidR="00F479DE" w:rsidRPr="00FC0BE5" w:rsidRDefault="00F479DE" w:rsidP="00306230">
      <w:pPr>
        <w:pStyle w:val="aff0"/>
        <w:numPr>
          <w:ilvl w:val="0"/>
          <w:numId w:val="27"/>
        </w:numPr>
        <w:ind w:left="426" w:hanging="426"/>
        <w:rPr>
          <w:rFonts w:cs="Tahoma"/>
          <w:szCs w:val="22"/>
          <w:lang w:val="el-GR"/>
        </w:rPr>
      </w:pPr>
      <w:r w:rsidRPr="00FC0BE5">
        <w:rPr>
          <w:rFonts w:cs="Tahoma"/>
          <w:szCs w:val="22"/>
          <w:lang w:val="el-GR"/>
        </w:rPr>
        <w:t xml:space="preserve">η </w:t>
      </w:r>
      <w:r w:rsidR="005841D5">
        <w:rPr>
          <w:rFonts w:cs="Tahoma"/>
          <w:szCs w:val="22"/>
          <w:lang w:val="el-GR"/>
        </w:rPr>
        <w:t>α</w:t>
      </w:r>
      <w:r w:rsidRPr="00FC0BE5">
        <w:rPr>
          <w:rFonts w:cs="Tahoma"/>
          <w:szCs w:val="22"/>
          <w:lang w:val="el-GR"/>
        </w:rPr>
        <w:t xml:space="preserve">νάλυση </w:t>
      </w:r>
      <w:r w:rsidR="005841D5">
        <w:rPr>
          <w:rFonts w:cs="Tahoma"/>
          <w:szCs w:val="22"/>
          <w:lang w:val="el-GR"/>
        </w:rPr>
        <w:t>α</w:t>
      </w:r>
      <w:r w:rsidRPr="00FC0BE5">
        <w:rPr>
          <w:rFonts w:cs="Tahoma"/>
          <w:szCs w:val="22"/>
          <w:lang w:val="el-GR"/>
        </w:rPr>
        <w:t>παιτήσεων του Έργου, με βάση τις διαδικασίες που περιλαμβάνονται στον επιχειρησιακό μηχανισμό του ΜΤΣ, στις επιμέρους λειτουργικές περιοχές (ΜΤΣ – Διεύθυνση Οικονομικών Υπηρεσιών, ΜΤΣ – Διεύθυνση Παροχών, ΜΤΣ – Διεύθυνση Περιουσίας, ΜΤΣ-Νομική Υπηρεσία, ΜΤΣ-Πρωτόκολλο, ΜΤΣ-Διοικητικό Τμήμα(παρακολούθηση διοικητικών μεταβολών προσωπικού),ΤΑΥ - ΜΤΣ, ΕΚΟΕΜΣ, ΕΛΟΑΣ).</w:t>
      </w:r>
    </w:p>
    <w:p w14:paraId="52943DB2" w14:textId="210CA26B" w:rsidR="00F479DE" w:rsidRPr="00FC0BE5" w:rsidRDefault="00F479DE" w:rsidP="00306230">
      <w:pPr>
        <w:pStyle w:val="aff0"/>
        <w:numPr>
          <w:ilvl w:val="0"/>
          <w:numId w:val="27"/>
        </w:numPr>
        <w:ind w:left="426" w:hanging="426"/>
        <w:rPr>
          <w:rFonts w:cs="Tahoma"/>
          <w:szCs w:val="22"/>
          <w:lang w:val="el-GR"/>
        </w:rPr>
      </w:pPr>
      <w:r w:rsidRPr="00FC0BE5">
        <w:rPr>
          <w:rFonts w:cs="Tahoma"/>
          <w:szCs w:val="22"/>
          <w:lang w:val="el-GR"/>
        </w:rPr>
        <w:t xml:space="preserve">η σχεδίαση, ανάπτυξη και λειτουργία του Πληροφοριακού Συστήματος και των αντίστοιχων Υποσυστημάτων. </w:t>
      </w:r>
    </w:p>
    <w:p w14:paraId="1C0FB87F" w14:textId="3C275785" w:rsidR="00F479DE" w:rsidRPr="00FC0BE5" w:rsidRDefault="00F479DE" w:rsidP="00306230">
      <w:pPr>
        <w:pStyle w:val="aff0"/>
        <w:numPr>
          <w:ilvl w:val="0"/>
          <w:numId w:val="27"/>
        </w:numPr>
        <w:ind w:left="426" w:hanging="426"/>
        <w:rPr>
          <w:rFonts w:cs="Tahoma"/>
          <w:szCs w:val="22"/>
          <w:lang w:val="el-GR"/>
        </w:rPr>
      </w:pPr>
      <w:r w:rsidRPr="00FC0BE5">
        <w:rPr>
          <w:rFonts w:cs="Tahoma"/>
          <w:szCs w:val="22"/>
          <w:lang w:val="el-GR"/>
        </w:rPr>
        <w:t xml:space="preserve">η σχεδίαση, ανάπτυξη και λειτουργία Διαδικτυακής Πύλης (Web </w:t>
      </w:r>
      <w:proofErr w:type="spellStart"/>
      <w:r w:rsidRPr="00FC0BE5">
        <w:rPr>
          <w:rFonts w:cs="Tahoma"/>
          <w:szCs w:val="22"/>
          <w:lang w:val="el-GR"/>
        </w:rPr>
        <w:t>Portal</w:t>
      </w:r>
      <w:proofErr w:type="spellEnd"/>
      <w:r w:rsidRPr="00FC0BE5">
        <w:rPr>
          <w:rFonts w:cs="Tahoma"/>
          <w:szCs w:val="22"/>
          <w:lang w:val="el-GR"/>
        </w:rPr>
        <w:t xml:space="preserve">) παροχής </w:t>
      </w:r>
      <w:proofErr w:type="spellStart"/>
      <w:r w:rsidRPr="00FC0BE5">
        <w:rPr>
          <w:rFonts w:cs="Tahoma"/>
          <w:szCs w:val="22"/>
          <w:lang w:val="el-GR"/>
        </w:rPr>
        <w:t>υπηρεσίων</w:t>
      </w:r>
      <w:proofErr w:type="spellEnd"/>
      <w:r w:rsidRPr="00FC0BE5">
        <w:rPr>
          <w:rFonts w:cs="Tahoma"/>
          <w:szCs w:val="22"/>
          <w:lang w:val="el-GR"/>
        </w:rPr>
        <w:t xml:space="preserve"> σε Μετόχους και Μερισματούχους.</w:t>
      </w:r>
    </w:p>
    <w:p w14:paraId="2225AA05" w14:textId="56AC815A" w:rsidR="00F479DE" w:rsidRPr="00FC0BE5" w:rsidRDefault="008156B8" w:rsidP="00306230">
      <w:pPr>
        <w:pStyle w:val="aff0"/>
        <w:numPr>
          <w:ilvl w:val="0"/>
          <w:numId w:val="27"/>
        </w:numPr>
        <w:ind w:left="426" w:hanging="426"/>
        <w:rPr>
          <w:rFonts w:cs="Tahoma"/>
          <w:szCs w:val="22"/>
          <w:lang w:val="el-GR"/>
        </w:rPr>
      </w:pPr>
      <w:r>
        <w:rPr>
          <w:rFonts w:cs="Tahoma"/>
          <w:szCs w:val="22"/>
          <w:lang w:val="el-GR"/>
        </w:rPr>
        <w:t>η</w:t>
      </w:r>
      <w:r w:rsidR="00F479DE" w:rsidRPr="00FC0BE5">
        <w:rPr>
          <w:rFonts w:cs="Tahoma"/>
          <w:szCs w:val="22"/>
          <w:lang w:val="el-GR"/>
        </w:rPr>
        <w:t xml:space="preserve"> μετάπτωση δεδομένων στο νέο Πληροφοριακό Σύστημα.</w:t>
      </w:r>
    </w:p>
    <w:p w14:paraId="2D236749" w14:textId="77777777" w:rsidR="00FD0340" w:rsidRDefault="00F479DE" w:rsidP="00306230">
      <w:pPr>
        <w:pStyle w:val="aff0"/>
        <w:numPr>
          <w:ilvl w:val="0"/>
          <w:numId w:val="27"/>
        </w:numPr>
        <w:ind w:left="426" w:hanging="426"/>
        <w:rPr>
          <w:rFonts w:cs="Tahoma"/>
          <w:szCs w:val="22"/>
          <w:lang w:val="el-GR"/>
        </w:rPr>
      </w:pPr>
      <w:r w:rsidRPr="00FC0BE5">
        <w:rPr>
          <w:rFonts w:cs="Tahoma"/>
          <w:szCs w:val="22"/>
          <w:lang w:val="el-GR"/>
        </w:rPr>
        <w:t xml:space="preserve">η παροχή υπηρεσιών </w:t>
      </w:r>
      <w:proofErr w:type="spellStart"/>
      <w:r w:rsidRPr="00FC0BE5">
        <w:rPr>
          <w:rFonts w:cs="Tahoma"/>
          <w:szCs w:val="22"/>
          <w:lang w:val="el-GR"/>
        </w:rPr>
        <w:t>ψηφιοποίησης</w:t>
      </w:r>
      <w:proofErr w:type="spellEnd"/>
      <w:r w:rsidRPr="00FC0BE5">
        <w:rPr>
          <w:rFonts w:cs="Tahoma"/>
          <w:szCs w:val="22"/>
          <w:lang w:val="el-GR"/>
        </w:rPr>
        <w:t xml:space="preserve"> (σάρωσης).</w:t>
      </w:r>
    </w:p>
    <w:p w14:paraId="19F8390B" w14:textId="030F974A" w:rsidR="00F479DE" w:rsidRPr="00FC0BE5" w:rsidRDefault="00FD0340" w:rsidP="00306230">
      <w:pPr>
        <w:pStyle w:val="aff0"/>
        <w:numPr>
          <w:ilvl w:val="0"/>
          <w:numId w:val="27"/>
        </w:numPr>
        <w:ind w:left="426" w:hanging="426"/>
        <w:rPr>
          <w:rFonts w:cs="Tahoma"/>
          <w:szCs w:val="22"/>
          <w:lang w:val="el-GR"/>
        </w:rPr>
      </w:pPr>
      <w:r>
        <w:rPr>
          <w:rFonts w:cs="Tahoma"/>
          <w:szCs w:val="22"/>
          <w:lang w:val="el-GR"/>
        </w:rPr>
        <w:t>η προμήθεια και εγκατάσταση σαρωτών</w:t>
      </w:r>
      <w:r w:rsidR="00F479DE" w:rsidRPr="00FC0BE5">
        <w:rPr>
          <w:rFonts w:cs="Tahoma"/>
          <w:szCs w:val="22"/>
          <w:lang w:val="el-GR"/>
        </w:rPr>
        <w:t xml:space="preserve"> </w:t>
      </w:r>
    </w:p>
    <w:p w14:paraId="62B10973" w14:textId="1331CCAF" w:rsidR="00F479DE" w:rsidRPr="00FC0BE5" w:rsidRDefault="00F479DE" w:rsidP="00306230">
      <w:pPr>
        <w:pStyle w:val="aff0"/>
        <w:numPr>
          <w:ilvl w:val="0"/>
          <w:numId w:val="27"/>
        </w:numPr>
        <w:ind w:left="426" w:hanging="426"/>
        <w:rPr>
          <w:rFonts w:cs="Tahoma"/>
          <w:szCs w:val="22"/>
          <w:lang w:val="el-GR"/>
        </w:rPr>
      </w:pPr>
      <w:r w:rsidRPr="00FC0BE5">
        <w:rPr>
          <w:rFonts w:cs="Tahoma"/>
          <w:szCs w:val="22"/>
          <w:lang w:val="el-GR"/>
        </w:rPr>
        <w:t xml:space="preserve">η παροχή υπηρεσιών εγγύησης και συντήρησης. </w:t>
      </w:r>
    </w:p>
    <w:p w14:paraId="3CC4724B" w14:textId="277C68D3" w:rsidR="00F479DE" w:rsidRPr="00FC0BE5" w:rsidRDefault="00F479DE" w:rsidP="00306230">
      <w:pPr>
        <w:pStyle w:val="aff0"/>
        <w:numPr>
          <w:ilvl w:val="0"/>
          <w:numId w:val="27"/>
        </w:numPr>
        <w:ind w:left="426" w:hanging="426"/>
        <w:rPr>
          <w:rFonts w:cs="Tahoma"/>
          <w:szCs w:val="22"/>
          <w:lang w:val="el-GR"/>
        </w:rPr>
      </w:pPr>
      <w:r w:rsidRPr="00FC0BE5">
        <w:rPr>
          <w:rFonts w:cs="Tahoma"/>
          <w:szCs w:val="22"/>
          <w:lang w:val="el-GR"/>
        </w:rPr>
        <w:t>η παροχή υπηρεσιών εκπαίδευσης των χρηστών του ΜΤΣ, ΤΑΥ-ΜΤΣ, ΕΚΟΕΜΣ, ΕΛΟΑΣ.</w:t>
      </w:r>
    </w:p>
    <w:p w14:paraId="325CE10F" w14:textId="4E58DDEB" w:rsidR="00F479DE" w:rsidRPr="00FC0BE5" w:rsidRDefault="00F479DE" w:rsidP="00306230">
      <w:pPr>
        <w:pStyle w:val="aff0"/>
        <w:numPr>
          <w:ilvl w:val="0"/>
          <w:numId w:val="27"/>
        </w:numPr>
        <w:ind w:left="426" w:hanging="426"/>
        <w:rPr>
          <w:rFonts w:cs="Tahoma"/>
          <w:szCs w:val="22"/>
          <w:lang w:val="el-GR"/>
        </w:rPr>
      </w:pPr>
      <w:r w:rsidRPr="00FC0BE5">
        <w:rPr>
          <w:rFonts w:cs="Tahoma"/>
          <w:szCs w:val="22"/>
          <w:lang w:val="el-GR"/>
        </w:rPr>
        <w:t>η παροχή υπηρεσιών υποστήριξης κατά την περίοδο της δοκιμαστικής λειτουργίας.</w:t>
      </w:r>
    </w:p>
    <w:p w14:paraId="26F521D8" w14:textId="3E8A241E" w:rsidR="00F479DE" w:rsidRPr="00FC0BE5" w:rsidRDefault="00F479DE">
      <w:pPr>
        <w:rPr>
          <w:rFonts w:cs="Tahoma"/>
          <w:szCs w:val="22"/>
          <w:lang w:val="el-GR"/>
        </w:rPr>
      </w:pPr>
    </w:p>
    <w:p w14:paraId="75CFC74F" w14:textId="77777777" w:rsidR="00F479DE" w:rsidRPr="00FC0BE5" w:rsidRDefault="00F479DE" w:rsidP="00F479DE">
      <w:pPr>
        <w:spacing w:before="120"/>
        <w:rPr>
          <w:rFonts w:cs="Tahoma"/>
          <w:color w:val="000000"/>
          <w:szCs w:val="22"/>
          <w:lang w:val="el-GR"/>
        </w:rPr>
      </w:pPr>
      <w:r w:rsidRPr="00FC0BE5">
        <w:rPr>
          <w:rFonts w:cs="Tahoma"/>
          <w:szCs w:val="22"/>
          <w:lang w:val="el-GR"/>
        </w:rPr>
        <w:t>Οι παρεχόμενες υπηρεσίες κατατάσσονται στους ακόλουθους κωδικούς του Κοινού Λεξιλογίου δημοσίων συμβάσεων (CPV) :</w:t>
      </w: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6237"/>
      </w:tblGrid>
      <w:tr w:rsidR="00F479DE" w:rsidRPr="00727312" w14:paraId="26EE3B57" w14:textId="77777777" w:rsidTr="00F479DE">
        <w:trPr>
          <w:trHeight w:val="510"/>
          <w:jc w:val="center"/>
        </w:trPr>
        <w:tc>
          <w:tcPr>
            <w:tcW w:w="2263" w:type="dxa"/>
            <w:shd w:val="clear" w:color="auto" w:fill="D9D9D9"/>
            <w:noWrap/>
            <w:vAlign w:val="center"/>
            <w:hideMark/>
          </w:tcPr>
          <w:p w14:paraId="3F1E268C" w14:textId="77777777" w:rsidR="00F479DE" w:rsidRPr="00FC0BE5" w:rsidRDefault="00F479DE" w:rsidP="00F479DE">
            <w:pPr>
              <w:suppressAutoHyphens w:val="0"/>
              <w:spacing w:after="0"/>
              <w:jc w:val="center"/>
              <w:rPr>
                <w:rFonts w:cs="Tahoma"/>
                <w:b/>
                <w:bCs/>
                <w:color w:val="000000"/>
                <w:szCs w:val="22"/>
                <w:lang w:val="el-GR" w:eastAsia="el-GR"/>
              </w:rPr>
            </w:pPr>
            <w:r w:rsidRPr="00FC0BE5">
              <w:rPr>
                <w:rFonts w:cs="Tahoma"/>
                <w:b/>
                <w:bCs/>
                <w:color w:val="000000"/>
                <w:szCs w:val="22"/>
                <w:lang w:val="el-GR" w:eastAsia="el-GR"/>
              </w:rPr>
              <w:t>72000000-5</w:t>
            </w:r>
          </w:p>
        </w:tc>
        <w:tc>
          <w:tcPr>
            <w:tcW w:w="6237" w:type="dxa"/>
            <w:shd w:val="clear" w:color="auto" w:fill="auto"/>
            <w:vAlign w:val="center"/>
            <w:hideMark/>
          </w:tcPr>
          <w:p w14:paraId="02B9A4A7" w14:textId="77777777" w:rsidR="00F479DE" w:rsidRPr="00FC0BE5" w:rsidRDefault="00F479DE" w:rsidP="00F479DE">
            <w:pPr>
              <w:suppressAutoHyphens w:val="0"/>
              <w:spacing w:after="0"/>
              <w:jc w:val="left"/>
              <w:rPr>
                <w:rFonts w:cs="Tahoma"/>
                <w:b/>
                <w:bCs/>
                <w:color w:val="000000"/>
                <w:szCs w:val="22"/>
                <w:highlight w:val="yellow"/>
                <w:lang w:val="el-GR" w:eastAsia="el-GR"/>
              </w:rPr>
            </w:pPr>
            <w:r w:rsidRPr="00FC0BE5">
              <w:rPr>
                <w:rFonts w:cs="Tahoma"/>
                <w:b/>
                <w:bCs/>
                <w:color w:val="000000"/>
                <w:szCs w:val="22"/>
                <w:lang w:val="el-GR" w:eastAsia="el-GR"/>
              </w:rPr>
              <w:t>Υπηρεσίες τεχνολογίας των πληροφοριών: παροχή συμβουλών, ανάπτυξη λογισμικού, Διαδίκτυο και υποστήριξη</w:t>
            </w:r>
          </w:p>
        </w:tc>
      </w:tr>
      <w:tr w:rsidR="00F479DE" w:rsidRPr="00FC0BE5" w14:paraId="32007FBA" w14:textId="77777777" w:rsidTr="00F479DE">
        <w:trPr>
          <w:trHeight w:val="510"/>
          <w:jc w:val="center"/>
        </w:trPr>
        <w:tc>
          <w:tcPr>
            <w:tcW w:w="2263" w:type="dxa"/>
            <w:shd w:val="clear" w:color="auto" w:fill="D9D9D9"/>
            <w:noWrap/>
            <w:vAlign w:val="center"/>
          </w:tcPr>
          <w:p w14:paraId="1C673394" w14:textId="77777777" w:rsidR="00F479DE" w:rsidRPr="00FC0BE5" w:rsidRDefault="00F479DE" w:rsidP="00F479DE">
            <w:pPr>
              <w:suppressAutoHyphens w:val="0"/>
              <w:spacing w:after="0"/>
              <w:jc w:val="center"/>
              <w:rPr>
                <w:rFonts w:cs="Tahoma"/>
                <w:b/>
                <w:bCs/>
                <w:color w:val="000000"/>
                <w:szCs w:val="22"/>
                <w:lang w:val="el-GR" w:eastAsia="el-GR"/>
              </w:rPr>
            </w:pPr>
            <w:r w:rsidRPr="00FC0BE5">
              <w:rPr>
                <w:rFonts w:cs="Tahoma"/>
                <w:b/>
                <w:bCs/>
                <w:color w:val="000000"/>
                <w:szCs w:val="22"/>
                <w:lang w:val="el-GR" w:eastAsia="el-GR"/>
              </w:rPr>
              <w:lastRenderedPageBreak/>
              <w:t>79999100-4</w:t>
            </w:r>
          </w:p>
        </w:tc>
        <w:tc>
          <w:tcPr>
            <w:tcW w:w="6237" w:type="dxa"/>
            <w:shd w:val="clear" w:color="auto" w:fill="auto"/>
            <w:vAlign w:val="center"/>
          </w:tcPr>
          <w:p w14:paraId="3E327D5F" w14:textId="77777777" w:rsidR="00F479DE" w:rsidRPr="00FC0BE5" w:rsidRDefault="00F479DE" w:rsidP="00F479DE">
            <w:pPr>
              <w:suppressAutoHyphens w:val="0"/>
              <w:spacing w:after="0"/>
              <w:jc w:val="left"/>
              <w:rPr>
                <w:rFonts w:cs="Tahoma"/>
                <w:b/>
                <w:bCs/>
                <w:color w:val="000000"/>
                <w:szCs w:val="22"/>
                <w:lang w:val="el-GR" w:eastAsia="el-GR"/>
              </w:rPr>
            </w:pPr>
            <w:r w:rsidRPr="00FC0BE5">
              <w:rPr>
                <w:rFonts w:cs="Tahoma"/>
                <w:b/>
                <w:bCs/>
                <w:color w:val="000000"/>
                <w:szCs w:val="22"/>
                <w:lang w:val="el-GR" w:eastAsia="el-GR"/>
              </w:rPr>
              <w:t>Υπηρεσίες σάρωσης</w:t>
            </w:r>
          </w:p>
        </w:tc>
      </w:tr>
      <w:tr w:rsidR="003E2CCB" w:rsidRPr="00727312" w14:paraId="0859AA8E" w14:textId="77777777" w:rsidTr="00F479DE">
        <w:trPr>
          <w:trHeight w:val="510"/>
          <w:jc w:val="center"/>
        </w:trPr>
        <w:tc>
          <w:tcPr>
            <w:tcW w:w="2263" w:type="dxa"/>
            <w:shd w:val="clear" w:color="auto" w:fill="D9D9D9"/>
            <w:noWrap/>
            <w:vAlign w:val="center"/>
          </w:tcPr>
          <w:p w14:paraId="389E62E7" w14:textId="618BE43C" w:rsidR="003E2CCB" w:rsidRPr="00FC0BE5" w:rsidRDefault="003E2CCB" w:rsidP="00F479DE">
            <w:pPr>
              <w:suppressAutoHyphens w:val="0"/>
              <w:spacing w:after="0"/>
              <w:jc w:val="center"/>
              <w:rPr>
                <w:rFonts w:cs="Tahoma"/>
                <w:b/>
                <w:bCs/>
                <w:color w:val="000000"/>
                <w:szCs w:val="22"/>
                <w:lang w:val="el-GR" w:eastAsia="el-GR"/>
              </w:rPr>
            </w:pPr>
            <w:r w:rsidRPr="007953BD">
              <w:rPr>
                <w:rFonts w:cs="Tahoma"/>
                <w:b/>
                <w:szCs w:val="22"/>
              </w:rPr>
              <w:t>30216110-0</w:t>
            </w:r>
          </w:p>
        </w:tc>
        <w:tc>
          <w:tcPr>
            <w:tcW w:w="6237" w:type="dxa"/>
            <w:shd w:val="clear" w:color="auto" w:fill="auto"/>
            <w:vAlign w:val="center"/>
          </w:tcPr>
          <w:p w14:paraId="2D9675A6" w14:textId="77777777" w:rsidR="003E2CCB" w:rsidRPr="007953BD" w:rsidRDefault="003E2CCB" w:rsidP="003E2CCB">
            <w:pPr>
              <w:pStyle w:val="TabletextChar"/>
              <w:rPr>
                <w:rFonts w:cs="Tahoma"/>
                <w:b/>
                <w:sz w:val="22"/>
                <w:szCs w:val="22"/>
              </w:rPr>
            </w:pPr>
            <w:r w:rsidRPr="007953BD">
              <w:rPr>
                <w:rFonts w:cs="Tahoma"/>
                <w:b/>
                <w:sz w:val="22"/>
                <w:szCs w:val="22"/>
              </w:rPr>
              <w:t>Σαρωτές για χρήση στον τομέα της πληροφορικής</w:t>
            </w:r>
          </w:p>
          <w:p w14:paraId="2F451594" w14:textId="77777777" w:rsidR="003E2CCB" w:rsidRPr="00FC0BE5" w:rsidRDefault="003E2CCB" w:rsidP="00F479DE">
            <w:pPr>
              <w:suppressAutoHyphens w:val="0"/>
              <w:spacing w:after="0"/>
              <w:jc w:val="left"/>
              <w:rPr>
                <w:rFonts w:cs="Tahoma"/>
                <w:b/>
                <w:bCs/>
                <w:color w:val="000000"/>
                <w:szCs w:val="22"/>
                <w:lang w:val="el-GR" w:eastAsia="el-GR"/>
              </w:rPr>
            </w:pPr>
          </w:p>
        </w:tc>
      </w:tr>
      <w:tr w:rsidR="003E2CCB" w:rsidRPr="003E2CCB" w14:paraId="1D27C3FA" w14:textId="77777777" w:rsidTr="00F479DE">
        <w:trPr>
          <w:trHeight w:val="510"/>
          <w:jc w:val="center"/>
        </w:trPr>
        <w:tc>
          <w:tcPr>
            <w:tcW w:w="2263" w:type="dxa"/>
            <w:shd w:val="clear" w:color="auto" w:fill="D9D9D9"/>
            <w:noWrap/>
            <w:vAlign w:val="center"/>
          </w:tcPr>
          <w:p w14:paraId="72F0D09D" w14:textId="4104A012" w:rsidR="003E2CCB" w:rsidRPr="00FC0BE5" w:rsidRDefault="003E2CCB" w:rsidP="00F479DE">
            <w:pPr>
              <w:suppressAutoHyphens w:val="0"/>
              <w:spacing w:after="0"/>
              <w:jc w:val="center"/>
              <w:rPr>
                <w:rFonts w:cs="Tahoma"/>
                <w:b/>
                <w:bCs/>
                <w:color w:val="000000"/>
                <w:szCs w:val="22"/>
                <w:lang w:val="el-GR" w:eastAsia="el-GR"/>
              </w:rPr>
            </w:pPr>
            <w:r w:rsidRPr="007953BD">
              <w:rPr>
                <w:rFonts w:cs="Tahoma"/>
                <w:b/>
                <w:szCs w:val="22"/>
              </w:rPr>
              <w:t>48000000-8</w:t>
            </w:r>
          </w:p>
        </w:tc>
        <w:tc>
          <w:tcPr>
            <w:tcW w:w="6237" w:type="dxa"/>
            <w:shd w:val="clear" w:color="auto" w:fill="auto"/>
            <w:vAlign w:val="center"/>
          </w:tcPr>
          <w:p w14:paraId="3B7FB4C2" w14:textId="77777777" w:rsidR="003E2CCB" w:rsidRDefault="003E2CCB" w:rsidP="003E2CCB">
            <w:pPr>
              <w:rPr>
                <w:rFonts w:cs="Tahoma"/>
                <w:szCs w:val="22"/>
                <w:lang w:val="el-GR"/>
              </w:rPr>
            </w:pPr>
            <w:r w:rsidRPr="003E2CCB">
              <w:rPr>
                <w:rFonts w:cs="Tahoma"/>
                <w:b/>
                <w:szCs w:val="22"/>
                <w:lang w:val="el-GR"/>
              </w:rPr>
              <w:t>Πακέτα λογισμικού και συστήματα πληροφορικής</w:t>
            </w:r>
          </w:p>
          <w:p w14:paraId="1B801EBC" w14:textId="77777777" w:rsidR="003E2CCB" w:rsidRPr="00FC0BE5" w:rsidRDefault="003E2CCB" w:rsidP="00F479DE">
            <w:pPr>
              <w:suppressAutoHyphens w:val="0"/>
              <w:spacing w:after="0"/>
              <w:jc w:val="left"/>
              <w:rPr>
                <w:rFonts w:cs="Tahoma"/>
                <w:b/>
                <w:bCs/>
                <w:color w:val="000000"/>
                <w:szCs w:val="22"/>
                <w:lang w:val="el-GR" w:eastAsia="el-GR"/>
              </w:rPr>
            </w:pPr>
          </w:p>
        </w:tc>
      </w:tr>
    </w:tbl>
    <w:p w14:paraId="0750ABF8" w14:textId="2561FDCD" w:rsidR="008338F0" w:rsidRPr="00FC0BE5" w:rsidRDefault="008338F0">
      <w:pPr>
        <w:rPr>
          <w:rFonts w:cs="Tahoma"/>
          <w:i/>
          <w:color w:val="5B9BD5"/>
          <w:szCs w:val="22"/>
          <w:lang w:val="el-GR"/>
        </w:rPr>
      </w:pPr>
    </w:p>
    <w:p w14:paraId="32F3E9CF" w14:textId="4A223037" w:rsidR="00272B7A" w:rsidRPr="00FC0BE5" w:rsidRDefault="00272B7A">
      <w:pPr>
        <w:rPr>
          <w:rFonts w:cs="Tahoma"/>
          <w:szCs w:val="22"/>
          <w:lang w:val="el-GR"/>
        </w:rPr>
      </w:pPr>
      <w:r w:rsidRPr="00FC0BE5">
        <w:rPr>
          <w:rFonts w:cs="Tahoma"/>
          <w:szCs w:val="22"/>
          <w:lang w:val="el-GR"/>
        </w:rPr>
        <w:t>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ήτο</w:t>
      </w:r>
      <w:r w:rsidR="001E6E19">
        <w:rPr>
          <w:rFonts w:cs="Tahoma"/>
          <w:szCs w:val="22"/>
          <w:lang w:val="el-GR"/>
        </w:rPr>
        <w:t>ι</w:t>
      </w:r>
      <w:r w:rsidRPr="00FC0BE5">
        <w:rPr>
          <w:rFonts w:cs="Tahoma"/>
          <w:szCs w:val="22"/>
          <w:lang w:val="el-GR"/>
        </w:rPr>
        <w:t xml:space="preserve"> των υψηλών απαιτήσεων </w:t>
      </w:r>
      <w:proofErr w:type="spellStart"/>
      <w:r w:rsidRPr="00FC0BE5">
        <w:rPr>
          <w:rFonts w:cs="Tahoma"/>
          <w:szCs w:val="22"/>
          <w:lang w:val="el-GR"/>
        </w:rPr>
        <w:t>διαλειτουργικότητας</w:t>
      </w:r>
      <w:proofErr w:type="spellEnd"/>
      <w:r w:rsidRPr="00FC0BE5">
        <w:rPr>
          <w:rFonts w:cs="Tahoma"/>
          <w:szCs w:val="22"/>
          <w:lang w:val="el-GR"/>
        </w:rPr>
        <w:t xml:space="preserve">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w:t>
      </w:r>
      <w:r w:rsidRPr="00827FFC">
        <w:rPr>
          <w:rFonts w:cs="Tahoma"/>
          <w:szCs w:val="22"/>
          <w:lang w:val="el-GR"/>
        </w:rPr>
        <w:t xml:space="preserve">φορέων (βλ. Παράρτημα </w:t>
      </w:r>
      <w:r w:rsidRPr="00827FFC">
        <w:rPr>
          <w:rFonts w:cs="Tahoma"/>
          <w:szCs w:val="22"/>
          <w:lang w:val="el-GR"/>
        </w:rPr>
        <w:fldChar w:fldCharType="begin"/>
      </w:r>
      <w:r w:rsidRPr="00827FFC">
        <w:rPr>
          <w:rFonts w:cs="Tahoma"/>
          <w:szCs w:val="22"/>
          <w:lang w:val="el-GR"/>
        </w:rPr>
        <w:instrText xml:space="preserve"> REF _Ref40953149 \r \h </w:instrText>
      </w:r>
      <w:r w:rsidR="00497D35" w:rsidRPr="00827FFC">
        <w:rPr>
          <w:rFonts w:cs="Tahoma"/>
          <w:szCs w:val="22"/>
          <w:lang w:val="el-GR"/>
        </w:rPr>
        <w:instrText xml:space="preserve"> \* MERGEFORMAT </w:instrText>
      </w:r>
      <w:r w:rsidRPr="00827FFC">
        <w:rPr>
          <w:rFonts w:cs="Tahoma"/>
          <w:szCs w:val="22"/>
          <w:lang w:val="el-GR"/>
        </w:rPr>
      </w:r>
      <w:r w:rsidRPr="00827FFC">
        <w:rPr>
          <w:rFonts w:cs="Tahoma"/>
          <w:szCs w:val="22"/>
          <w:lang w:val="el-GR"/>
        </w:rPr>
        <w:fldChar w:fldCharType="separate"/>
      </w:r>
      <w:r w:rsidR="00233883">
        <w:rPr>
          <w:rFonts w:cs="Tahoma"/>
          <w:szCs w:val="22"/>
          <w:lang w:val="el-GR"/>
        </w:rPr>
        <w:t>1</w:t>
      </w:r>
      <w:r w:rsidRPr="00827FFC">
        <w:rPr>
          <w:rFonts w:cs="Tahoma"/>
          <w:szCs w:val="22"/>
          <w:lang w:val="el-GR"/>
        </w:rPr>
        <w:fldChar w:fldCharType="end"/>
      </w:r>
      <w:r w:rsidRPr="00827FFC">
        <w:rPr>
          <w:rFonts w:cs="Tahoma"/>
          <w:szCs w:val="22"/>
          <w:lang w:val="el-GR"/>
        </w:rPr>
        <w:t xml:space="preserve"> ) τεύχους</w:t>
      </w:r>
      <w:r w:rsidRPr="00FC0BE5">
        <w:rPr>
          <w:rFonts w:cs="Tahoma"/>
          <w:szCs w:val="22"/>
          <w:lang w:val="el-GR"/>
        </w:rPr>
        <w:t xml:space="preserve"> διακήρυξης.  Προσφορές γίνονται αποδεκτές για το σύνολο των υπηρεσιών που περιγράφονται.</w:t>
      </w:r>
    </w:p>
    <w:p w14:paraId="56159631" w14:textId="77777777" w:rsidR="008338F0" w:rsidRPr="00FC0BE5" w:rsidRDefault="008338F0">
      <w:pPr>
        <w:pStyle w:val="normalwithoutspacing"/>
        <w:rPr>
          <w:rFonts w:cs="Tahoma"/>
          <w:szCs w:val="22"/>
        </w:rPr>
      </w:pPr>
    </w:p>
    <w:p w14:paraId="12047CE5" w14:textId="77777777" w:rsidR="00C66EFB" w:rsidRPr="00FC0BE5" w:rsidRDefault="00C66EFB" w:rsidP="00C66EFB">
      <w:pPr>
        <w:rPr>
          <w:rFonts w:cs="Tahoma"/>
          <w:szCs w:val="22"/>
          <w:lang w:val="el-GR"/>
        </w:rPr>
      </w:pPr>
      <w:r w:rsidRPr="00FC0BE5">
        <w:rPr>
          <w:rFonts w:cs="Tahoma"/>
          <w:szCs w:val="22"/>
          <w:lang w:val="el-GR"/>
        </w:rPr>
        <w:t>Προϋπολογισμός Έργου - εκτιμώμενη αξία σύμβασης</w:t>
      </w:r>
    </w:p>
    <w:p w14:paraId="5138298B" w14:textId="01EA0499" w:rsidR="00C66EFB" w:rsidRPr="00FC0BE5" w:rsidRDefault="00C66EFB" w:rsidP="00C66EFB">
      <w:pPr>
        <w:rPr>
          <w:rFonts w:cs="Tahoma"/>
          <w:b/>
          <w:bCs/>
          <w:szCs w:val="22"/>
          <w:lang w:val="el-GR"/>
        </w:rPr>
      </w:pPr>
      <w:r w:rsidRPr="00FC0BE5">
        <w:rPr>
          <w:rFonts w:cs="Tahoma"/>
          <w:szCs w:val="22"/>
          <w:lang w:val="el-GR"/>
        </w:rPr>
        <w:t xml:space="preserve">Η εκτιμώμενη αξία της σύμβασης ανέρχεται στο ποσό των </w:t>
      </w:r>
      <w:r w:rsidRPr="00FC0BE5">
        <w:rPr>
          <w:rFonts w:cs="Tahoma"/>
          <w:b/>
          <w:bCs/>
          <w:szCs w:val="22"/>
          <w:lang w:val="el-GR"/>
        </w:rPr>
        <w:t xml:space="preserve">€ 3.730.125,00  </w:t>
      </w:r>
      <w:r w:rsidRPr="00FC0BE5">
        <w:rPr>
          <w:rFonts w:cs="Tahoma"/>
          <w:szCs w:val="22"/>
          <w:lang w:val="el-GR"/>
        </w:rPr>
        <w:t xml:space="preserve">Μη περιλαμβανομένου ΦΠΑ 24% , προϋπολογισμός με ΦΠΑ: </w:t>
      </w:r>
      <w:r w:rsidRPr="00FC0BE5">
        <w:rPr>
          <w:rFonts w:cs="Tahoma"/>
          <w:b/>
          <w:bCs/>
          <w:szCs w:val="22"/>
          <w:lang w:val="el-GR"/>
        </w:rPr>
        <w:t xml:space="preserve">€ 4.625.355,00 , ΦΠΑ € 895.230,00). </w:t>
      </w:r>
    </w:p>
    <w:p w14:paraId="729E96DB" w14:textId="77777777" w:rsidR="00C66EFB" w:rsidRPr="00FC0BE5" w:rsidRDefault="00C66EFB" w:rsidP="00002341">
      <w:pPr>
        <w:numPr>
          <w:ilvl w:val="0"/>
          <w:numId w:val="258"/>
        </w:numPr>
        <w:rPr>
          <w:rFonts w:cs="Tahoma"/>
          <w:b/>
          <w:bCs/>
          <w:szCs w:val="22"/>
          <w:lang w:val="el-GR"/>
        </w:rPr>
      </w:pPr>
      <w:r w:rsidRPr="00FC0BE5">
        <w:rPr>
          <w:rFonts w:cs="Tahoma"/>
          <w:szCs w:val="22"/>
          <w:lang w:val="el-GR"/>
        </w:rPr>
        <w:t xml:space="preserve">προϋπολογισμός αρχικού έργου: </w:t>
      </w:r>
      <w:r w:rsidRPr="00FC0BE5">
        <w:rPr>
          <w:rFonts w:cs="Tahoma"/>
          <w:b/>
          <w:bCs/>
          <w:szCs w:val="22"/>
          <w:lang w:val="el-GR"/>
        </w:rPr>
        <w:t xml:space="preserve">€ 2.486.750,00 </w:t>
      </w:r>
      <w:r w:rsidRPr="00FC0BE5">
        <w:rPr>
          <w:rFonts w:cs="Tahoma"/>
          <w:szCs w:val="22"/>
          <w:lang w:val="el-GR"/>
        </w:rPr>
        <w:t xml:space="preserve">Μη περιλαμβανομένου ΦΠΑ 24% , προϋπολογισμός με ΦΠΑ: </w:t>
      </w:r>
      <w:r w:rsidRPr="00FC0BE5">
        <w:rPr>
          <w:rFonts w:cs="Tahoma"/>
          <w:b/>
          <w:bCs/>
          <w:szCs w:val="22"/>
          <w:lang w:val="el-GR"/>
        </w:rPr>
        <w:t>€  3.083.570,00, ΦΠΑ €  596.820,00 €)</w:t>
      </w:r>
    </w:p>
    <w:p w14:paraId="490E35D6" w14:textId="739AC16E" w:rsidR="00C66EFB" w:rsidRPr="00FC0BE5" w:rsidRDefault="00821590" w:rsidP="00002341">
      <w:pPr>
        <w:numPr>
          <w:ilvl w:val="0"/>
          <w:numId w:val="258"/>
        </w:numPr>
        <w:rPr>
          <w:rFonts w:cs="Tahoma"/>
          <w:szCs w:val="22"/>
          <w:lang w:val="el-GR"/>
        </w:rPr>
      </w:pPr>
      <w:r>
        <w:rPr>
          <w:rFonts w:cs="Tahoma"/>
          <w:szCs w:val="22"/>
          <w:lang w:val="el-GR"/>
        </w:rPr>
        <w:t xml:space="preserve"> προϋπολογισμός </w:t>
      </w:r>
      <w:r w:rsidR="00C66EFB" w:rsidRPr="00FC0BE5">
        <w:rPr>
          <w:rFonts w:cs="Tahoma"/>
          <w:szCs w:val="22"/>
          <w:lang w:val="el-GR"/>
        </w:rPr>
        <w:t>δικαιώματος προαίρεσης φυσικού αντικειμένου: έως €</w:t>
      </w:r>
      <w:r w:rsidR="00C66EFB" w:rsidRPr="00FC0BE5">
        <w:rPr>
          <w:rFonts w:cs="Tahoma"/>
          <w:b/>
          <w:bCs/>
          <w:szCs w:val="22"/>
          <w:lang w:val="el-GR"/>
        </w:rPr>
        <w:t xml:space="preserve"> 994.700,00  </w:t>
      </w:r>
      <w:r w:rsidR="00C66EFB" w:rsidRPr="00FC0BE5">
        <w:rPr>
          <w:rFonts w:cs="Tahoma"/>
          <w:szCs w:val="22"/>
          <w:lang w:val="el-GR"/>
        </w:rPr>
        <w:t xml:space="preserve">μη περιλαμβανομένου ΦΠΑ 24% (προϋπολογισμός με ΦΠΑ: </w:t>
      </w:r>
      <w:r w:rsidR="00C66EFB" w:rsidRPr="00FC0BE5">
        <w:rPr>
          <w:rFonts w:cs="Tahoma"/>
          <w:b/>
          <w:bCs/>
          <w:szCs w:val="22"/>
          <w:lang w:val="el-GR"/>
        </w:rPr>
        <w:t xml:space="preserve">€ 1.233.428,00, ΦΠΑ € 238.728,00 </w:t>
      </w:r>
      <w:r w:rsidR="00C66EFB" w:rsidRPr="00FC0BE5">
        <w:rPr>
          <w:rFonts w:cs="Tahoma"/>
          <w:szCs w:val="22"/>
          <w:lang w:val="el-GR"/>
        </w:rPr>
        <w:t>)</w:t>
      </w:r>
    </w:p>
    <w:p w14:paraId="561DFBB1" w14:textId="41342A55" w:rsidR="00F479DE" w:rsidRPr="002B2FF0" w:rsidRDefault="00C66EFB" w:rsidP="002B2FF0">
      <w:pPr>
        <w:pStyle w:val="aff0"/>
        <w:numPr>
          <w:ilvl w:val="0"/>
          <w:numId w:val="258"/>
        </w:numPr>
        <w:rPr>
          <w:rFonts w:cs="Tahoma"/>
          <w:szCs w:val="22"/>
          <w:lang w:val="el-GR"/>
        </w:rPr>
      </w:pPr>
      <w:r w:rsidRPr="000C0A26">
        <w:rPr>
          <w:rFonts w:cs="Tahoma"/>
          <w:szCs w:val="22"/>
          <w:lang w:val="el-GR"/>
        </w:rPr>
        <w:t xml:space="preserve">προϋπολογισμός δικαιώματος προαίρεσης υπηρεσιών συντήρησης: έως </w:t>
      </w:r>
      <w:r w:rsidRPr="00561568">
        <w:rPr>
          <w:rFonts w:cs="Tahoma"/>
          <w:b/>
          <w:bCs/>
          <w:szCs w:val="22"/>
          <w:lang w:val="el-GR"/>
        </w:rPr>
        <w:t>248.675,00</w:t>
      </w:r>
      <w:r w:rsidRPr="00EA7646">
        <w:rPr>
          <w:rFonts w:cs="Tahoma"/>
          <w:szCs w:val="22"/>
          <w:lang w:val="el-GR"/>
        </w:rPr>
        <w:t xml:space="preserve"> € μη περιλαμβανομένου ΦΠΑ 24% (προϋπολογισμός με ΦΠΑ: </w:t>
      </w:r>
      <w:r w:rsidRPr="00AC2CB9">
        <w:rPr>
          <w:rFonts w:cs="Tahoma"/>
          <w:b/>
          <w:bCs/>
          <w:szCs w:val="22"/>
          <w:lang w:val="el-GR"/>
        </w:rPr>
        <w:t>308.357,00</w:t>
      </w:r>
      <w:r w:rsidRPr="002B2FF0">
        <w:rPr>
          <w:rFonts w:cs="Tahoma"/>
          <w:szCs w:val="22"/>
          <w:lang w:val="el-GR"/>
        </w:rPr>
        <w:t xml:space="preserve"> €, ΦΠΑ </w:t>
      </w:r>
      <w:r w:rsidRPr="002B2FF0">
        <w:rPr>
          <w:rFonts w:cs="Tahoma"/>
          <w:b/>
          <w:bCs/>
          <w:szCs w:val="22"/>
          <w:lang w:val="el-GR"/>
        </w:rPr>
        <w:t>59.682,00</w:t>
      </w:r>
      <w:r w:rsidRPr="002B2FF0">
        <w:rPr>
          <w:rFonts w:cs="Tahoma"/>
          <w:szCs w:val="22"/>
          <w:lang w:val="el-GR"/>
        </w:rPr>
        <w:t xml:space="preserve"> €).</w:t>
      </w:r>
    </w:p>
    <w:p w14:paraId="6F884D29" w14:textId="55AF90A1" w:rsidR="008338F0" w:rsidRPr="00FC0BE5" w:rsidRDefault="003355E7">
      <w:pPr>
        <w:rPr>
          <w:rFonts w:cs="Tahoma"/>
          <w:szCs w:val="22"/>
          <w:lang w:val="el-GR"/>
        </w:rPr>
      </w:pPr>
      <w:r w:rsidRPr="00FC0BE5">
        <w:rPr>
          <w:rFonts w:cs="Tahoma"/>
          <w:szCs w:val="22"/>
          <w:lang w:val="el-GR"/>
        </w:rPr>
        <w:t>Η διάρκεια της σύμβασης ορίζεται</w:t>
      </w:r>
      <w:r w:rsidR="00E1337D" w:rsidRPr="00FC0BE5">
        <w:rPr>
          <w:rFonts w:cs="Tahoma"/>
          <w:szCs w:val="22"/>
          <w:lang w:val="el-GR"/>
        </w:rPr>
        <w:t xml:space="preserve"> </w:t>
      </w:r>
      <w:r w:rsidRPr="00FC0BE5">
        <w:rPr>
          <w:rFonts w:cs="Tahoma"/>
          <w:szCs w:val="22"/>
          <w:lang w:val="el-GR"/>
        </w:rPr>
        <w:t>σε</w:t>
      </w:r>
      <w:r w:rsidR="00F479DE" w:rsidRPr="00FC0BE5">
        <w:rPr>
          <w:rFonts w:cs="Tahoma"/>
          <w:szCs w:val="22"/>
          <w:lang w:val="el-GR"/>
        </w:rPr>
        <w:t xml:space="preserve"> </w:t>
      </w:r>
      <w:r w:rsidR="00F479DE" w:rsidRPr="00306230">
        <w:rPr>
          <w:rFonts w:cs="Tahoma"/>
          <w:b/>
          <w:bCs/>
          <w:szCs w:val="22"/>
          <w:lang w:val="el-GR"/>
        </w:rPr>
        <w:t xml:space="preserve">δέκα οχτώ (18) </w:t>
      </w:r>
      <w:r w:rsidRPr="00306230">
        <w:rPr>
          <w:rFonts w:cs="Tahoma"/>
          <w:b/>
          <w:bCs/>
          <w:szCs w:val="22"/>
          <w:lang w:val="el-GR"/>
        </w:rPr>
        <w:t>μήνες</w:t>
      </w:r>
      <w:r w:rsidRPr="00FC0BE5">
        <w:rPr>
          <w:rFonts w:cs="Tahoma"/>
          <w:szCs w:val="22"/>
          <w:lang w:val="el-GR"/>
        </w:rPr>
        <w:t xml:space="preserve"> </w:t>
      </w:r>
      <w:r w:rsidR="004F203B" w:rsidRPr="00FC0BE5">
        <w:rPr>
          <w:rFonts w:cs="Tahoma"/>
          <w:szCs w:val="22"/>
          <w:lang w:val="el-GR"/>
        </w:rPr>
        <w:t xml:space="preserve">συμπεριλαμβανομένης της διαδικασίας </w:t>
      </w:r>
      <w:r w:rsidR="005841D5">
        <w:rPr>
          <w:rFonts w:cs="Tahoma"/>
          <w:szCs w:val="22"/>
          <w:lang w:val="el-GR"/>
        </w:rPr>
        <w:t xml:space="preserve">ελέγχου </w:t>
      </w:r>
      <w:r w:rsidR="005841D5" w:rsidRPr="00D63725">
        <w:rPr>
          <w:rFonts w:cs="Tahoma"/>
          <w:szCs w:val="22"/>
          <w:lang w:val="el-GR"/>
        </w:rPr>
        <w:t>και παραλαβής παραδοτέων</w:t>
      </w:r>
      <w:r w:rsidR="004F203B" w:rsidRPr="00FC0BE5">
        <w:rPr>
          <w:rFonts w:cs="Tahoma"/>
          <w:szCs w:val="22"/>
          <w:lang w:val="el-GR"/>
        </w:rPr>
        <w:t>, όπως ορίζεται στην Παρ.</w:t>
      </w:r>
      <w:r w:rsidR="004F203B" w:rsidRPr="00FC0BE5">
        <w:rPr>
          <w:rFonts w:cs="Tahoma"/>
          <w:szCs w:val="22"/>
          <w:lang w:val="el-GR"/>
        </w:rPr>
        <w:fldChar w:fldCharType="begin"/>
      </w:r>
      <w:r w:rsidR="004F203B" w:rsidRPr="00FC0BE5">
        <w:rPr>
          <w:rFonts w:cs="Tahoma"/>
          <w:szCs w:val="22"/>
          <w:lang w:val="el-GR"/>
        </w:rPr>
        <w:instrText xml:space="preserve"> REF _Ref40954198 \r \h </w:instrText>
      </w:r>
      <w:r w:rsidR="00672C9B" w:rsidRPr="00FC0BE5">
        <w:rPr>
          <w:rFonts w:cs="Tahoma"/>
          <w:szCs w:val="22"/>
          <w:lang w:val="el-GR"/>
        </w:rPr>
        <w:instrText xml:space="preserve"> \* MERGEFORMAT </w:instrText>
      </w:r>
      <w:r w:rsidR="004F203B" w:rsidRPr="00FC0BE5">
        <w:rPr>
          <w:rFonts w:cs="Tahoma"/>
          <w:szCs w:val="22"/>
          <w:lang w:val="el-GR"/>
        </w:rPr>
      </w:r>
      <w:r w:rsidR="004F203B" w:rsidRPr="00FC0BE5">
        <w:rPr>
          <w:rFonts w:cs="Tahoma"/>
          <w:szCs w:val="22"/>
          <w:lang w:val="el-GR"/>
        </w:rPr>
        <w:fldChar w:fldCharType="separate"/>
      </w:r>
      <w:r w:rsidR="00233883">
        <w:rPr>
          <w:rFonts w:cs="Tahoma"/>
          <w:szCs w:val="22"/>
          <w:lang w:val="el-GR"/>
        </w:rPr>
        <w:t>6.3</w:t>
      </w:r>
      <w:r w:rsidR="004F203B" w:rsidRPr="00FC0BE5">
        <w:rPr>
          <w:rFonts w:cs="Tahoma"/>
          <w:szCs w:val="22"/>
          <w:lang w:val="el-GR"/>
        </w:rPr>
        <w:fldChar w:fldCharType="end"/>
      </w:r>
      <w:r w:rsidR="002E6472" w:rsidRPr="00FC0BE5">
        <w:rPr>
          <w:rFonts w:cs="Tahoma"/>
          <w:szCs w:val="22"/>
          <w:lang w:val="el-GR"/>
        </w:rPr>
        <w:t xml:space="preserve"> της παρούσας.</w:t>
      </w:r>
    </w:p>
    <w:p w14:paraId="5B051B66" w14:textId="638883C1" w:rsidR="008338F0" w:rsidRPr="00FC0BE5" w:rsidRDefault="003355E7">
      <w:pPr>
        <w:rPr>
          <w:rFonts w:cs="Tahoma"/>
          <w:szCs w:val="22"/>
          <w:lang w:val="el-GR"/>
        </w:rPr>
      </w:pPr>
      <w:r w:rsidRPr="00FC0BE5">
        <w:rPr>
          <w:rFonts w:cs="Tahoma"/>
          <w:szCs w:val="22"/>
          <w:lang w:val="el-GR"/>
        </w:rPr>
        <w:t xml:space="preserve">Αναλυτική περιγραφή του φυσικού και οικονομικού αντικειμένου της σύμβασης δίδεται στο </w:t>
      </w:r>
      <w:r w:rsidR="004D19FB" w:rsidRPr="00FC0BE5">
        <w:rPr>
          <w:rFonts w:cs="Tahoma"/>
          <w:szCs w:val="22"/>
          <w:lang w:val="el-GR"/>
        </w:rPr>
        <w:fldChar w:fldCharType="begin"/>
      </w:r>
      <w:r w:rsidR="004D19FB" w:rsidRPr="00FC0BE5">
        <w:rPr>
          <w:rFonts w:cs="Tahoma"/>
          <w:szCs w:val="22"/>
          <w:lang w:val="el-GR"/>
        </w:rPr>
        <w:instrText xml:space="preserve"> REF _Ref496625830 \h </w:instrText>
      </w:r>
      <w:r w:rsidR="00DF02B0" w:rsidRPr="00FC0BE5">
        <w:rPr>
          <w:rFonts w:cs="Tahoma"/>
          <w:szCs w:val="22"/>
          <w:lang w:val="el-GR"/>
        </w:rPr>
        <w:instrText xml:space="preserve"> \* MERGEFORMAT </w:instrText>
      </w:r>
      <w:r w:rsidR="004D19FB" w:rsidRPr="00FC0BE5">
        <w:rPr>
          <w:rFonts w:cs="Tahoma"/>
          <w:szCs w:val="22"/>
          <w:lang w:val="el-GR"/>
        </w:rPr>
      </w:r>
      <w:r w:rsidR="004D19FB" w:rsidRPr="00FC0BE5">
        <w:rPr>
          <w:rFonts w:cs="Tahoma"/>
          <w:szCs w:val="22"/>
          <w:lang w:val="el-GR"/>
        </w:rPr>
        <w:fldChar w:fldCharType="separate"/>
      </w:r>
      <w:r w:rsidR="00233883" w:rsidRPr="00233883">
        <w:rPr>
          <w:rFonts w:cs="Tahoma"/>
          <w:szCs w:val="22"/>
          <w:lang w:val="el-GR"/>
        </w:rPr>
        <w:t>ΠΑΡΑΡΤΗΜΑ Ι – Αναλυτική Περιγραφή Φυσικού και Οικονομικού Αντικειμένου της Σύμβασης</w:t>
      </w:r>
      <w:r w:rsidR="004D19FB" w:rsidRPr="00FC0BE5">
        <w:rPr>
          <w:rFonts w:cs="Tahoma"/>
          <w:szCs w:val="22"/>
          <w:lang w:val="el-GR"/>
        </w:rPr>
        <w:fldChar w:fldCharType="end"/>
      </w:r>
      <w:r w:rsidRPr="00FC0BE5">
        <w:rPr>
          <w:rFonts w:cs="Tahoma"/>
          <w:szCs w:val="22"/>
          <w:lang w:val="el-GR"/>
        </w:rPr>
        <w:t xml:space="preserve"> ή σε άλλο περιγραφικό έγγραφο της παρούσας διακήρυξης. </w:t>
      </w:r>
    </w:p>
    <w:p w14:paraId="65FD70AA" w14:textId="70FFD1B8" w:rsidR="008338F0" w:rsidRPr="00FC0BE5" w:rsidRDefault="003355E7" w:rsidP="00F42611">
      <w:pPr>
        <w:pStyle w:val="normalwithoutspacing"/>
        <w:rPr>
          <w:rFonts w:cs="Tahoma"/>
          <w:szCs w:val="22"/>
        </w:rPr>
      </w:pPr>
      <w:r w:rsidRPr="00FC0BE5">
        <w:rPr>
          <w:rFonts w:cs="Tahoma"/>
          <w:szCs w:val="22"/>
        </w:rPr>
        <w:t>Η σύμβαση θα ανατεθεί με το κριτήριο της πλέον συμφέρουσας από οικονομική άποψη προσφοράς, βάσει</w:t>
      </w:r>
      <w:r w:rsidR="00F42611" w:rsidRPr="00FC0BE5">
        <w:rPr>
          <w:rFonts w:cs="Tahoma"/>
          <w:szCs w:val="22"/>
        </w:rPr>
        <w:t xml:space="preserve"> τη</w:t>
      </w:r>
      <w:r w:rsidRPr="00FC0BE5">
        <w:rPr>
          <w:rFonts w:cs="Tahoma"/>
          <w:szCs w:val="22"/>
        </w:rPr>
        <w:t>ς βέλτιστης σχέση ποιότητας – τιμή</w:t>
      </w:r>
      <w:r w:rsidR="00F42611" w:rsidRPr="00FC0BE5">
        <w:rPr>
          <w:rFonts w:cs="Tahoma"/>
          <w:szCs w:val="22"/>
        </w:rPr>
        <w:t>ς.</w:t>
      </w:r>
    </w:p>
    <w:p w14:paraId="46D82670"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1" w:name="_Toc61271780"/>
      <w:r w:rsidRPr="00FC0BE5">
        <w:rPr>
          <w:rFonts w:ascii="Tahoma" w:hAnsi="Tahoma" w:cs="Tahoma"/>
          <w:sz w:val="22"/>
          <w:lang w:val="el-GR"/>
        </w:rPr>
        <w:t>Θεσμικό πλαίσιο</w:t>
      </w:r>
      <w:bookmarkEnd w:id="11"/>
      <w:r w:rsidRPr="00FC0BE5">
        <w:rPr>
          <w:rFonts w:ascii="Tahoma" w:hAnsi="Tahoma" w:cs="Tahoma"/>
          <w:sz w:val="22"/>
          <w:lang w:val="el-GR"/>
        </w:rPr>
        <w:t xml:space="preserve"> </w:t>
      </w:r>
    </w:p>
    <w:p w14:paraId="6D477A1D" w14:textId="77777777" w:rsidR="00AA6688" w:rsidRDefault="00AA6688" w:rsidP="00AA6688">
      <w:pPr>
        <w:tabs>
          <w:tab w:val="left" w:pos="284"/>
        </w:tabs>
        <w:rPr>
          <w:rFonts w:cs="Tahoma"/>
          <w:szCs w:val="22"/>
          <w:lang w:val="el-GR"/>
        </w:rPr>
      </w:pPr>
      <w:r w:rsidRPr="00FC0BE5">
        <w:rPr>
          <w:rFonts w:cs="Tahoma"/>
          <w:szCs w:val="22"/>
          <w:lang w:val="el-GR"/>
        </w:rPr>
        <w:t xml:space="preserve">Η ανάθεση και εκτέλεση της σύμβασης </w:t>
      </w:r>
      <w:proofErr w:type="spellStart"/>
      <w:r w:rsidRPr="00FC0BE5">
        <w:rPr>
          <w:rFonts w:cs="Tahoma"/>
          <w:szCs w:val="22"/>
          <w:lang w:val="el-GR"/>
        </w:rPr>
        <w:t>διέπεται</w:t>
      </w:r>
      <w:proofErr w:type="spellEnd"/>
      <w:r w:rsidRPr="00FC0BE5">
        <w:rPr>
          <w:rFonts w:cs="Tahoma"/>
          <w:szCs w:val="22"/>
          <w:lang w:val="el-GR"/>
        </w:rPr>
        <w:t xml:space="preserve"> από την κείμενη νομοθεσία και τις </w:t>
      </w:r>
      <w:proofErr w:type="spellStart"/>
      <w:r w:rsidRPr="00FC0BE5">
        <w:rPr>
          <w:rFonts w:cs="Tahoma"/>
          <w:szCs w:val="22"/>
          <w:lang w:val="el-GR"/>
        </w:rPr>
        <w:t>κατ</w:t>
      </w:r>
      <w:proofErr w:type="spellEnd"/>
      <w:r w:rsidRPr="00FC0BE5">
        <w:rPr>
          <w:rFonts w:cs="Tahoma"/>
          <w:szCs w:val="22"/>
          <w:lang w:val="el-GR"/>
        </w:rPr>
        <w:t xml:space="preserve">΄ εξουσιοδότηση αυτής </w:t>
      </w:r>
      <w:proofErr w:type="spellStart"/>
      <w:r w:rsidRPr="00FC0BE5">
        <w:rPr>
          <w:rFonts w:cs="Tahoma"/>
          <w:szCs w:val="22"/>
          <w:lang w:val="el-GR"/>
        </w:rPr>
        <w:t>εκδοθείσες</w:t>
      </w:r>
      <w:proofErr w:type="spellEnd"/>
      <w:r w:rsidRPr="00FC0BE5">
        <w:rPr>
          <w:rFonts w:cs="Tahoma"/>
          <w:szCs w:val="22"/>
          <w:lang w:val="el-GR"/>
        </w:rPr>
        <w:t xml:space="preserve"> κανονιστικές πράξεις, όπως ισχύουν και ιδίως:</w:t>
      </w:r>
    </w:p>
    <w:p w14:paraId="3694A5DB"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Τον Κανονισμό</w:t>
      </w:r>
      <w:r w:rsidRPr="0011394F">
        <w:rPr>
          <w:rFonts w:cs="Tahoma"/>
          <w:szCs w:val="22"/>
          <w:lang w:val="el-GR"/>
        </w:rPr>
        <w:t xml:space="preserve"> (ΕΕ, </w:t>
      </w:r>
      <w:proofErr w:type="spellStart"/>
      <w:r w:rsidRPr="0011394F">
        <w:rPr>
          <w:rFonts w:cs="Tahoma"/>
          <w:szCs w:val="22"/>
          <w:lang w:val="el-GR"/>
        </w:rPr>
        <w:t>Ευρατόμ</w:t>
      </w:r>
      <w:proofErr w:type="spellEnd"/>
      <w:r w:rsidRPr="0011394F">
        <w:rPr>
          <w:rFonts w:cs="Tahoma"/>
          <w:szCs w:val="22"/>
          <w:lang w:val="el-GR"/>
        </w:rPr>
        <w:t xml:space="preserve">) 2018/1046 ΤΟΥ ΕΥΡΩΠΑΪΚΟΥ ΚΟΙΝΟΒΟΥΛΙΟΥ ΚΑΙ ΤΟΥ ΣΥΜΒΟΥΛΙΟΥ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11394F">
        <w:rPr>
          <w:rFonts w:cs="Tahoma"/>
          <w:szCs w:val="22"/>
          <w:lang w:val="el-GR"/>
        </w:rPr>
        <w:t>Ευρατόμ</w:t>
      </w:r>
      <w:proofErr w:type="spellEnd"/>
      <w:r w:rsidRPr="0011394F">
        <w:rPr>
          <w:rFonts w:cs="Tahoma"/>
          <w:szCs w:val="22"/>
          <w:lang w:val="el-GR"/>
        </w:rPr>
        <w:t xml:space="preserve">) αριθ. </w:t>
      </w:r>
      <w:r w:rsidRPr="0011394F">
        <w:rPr>
          <w:rFonts w:cs="Tahoma"/>
          <w:szCs w:val="22"/>
        </w:rPr>
        <w:t>966/2012</w:t>
      </w:r>
      <w:r w:rsidRPr="0011394F">
        <w:rPr>
          <w:rFonts w:cs="Tahoma"/>
          <w:szCs w:val="22"/>
          <w:lang w:val="el-GR"/>
        </w:rPr>
        <w:t>.</w:t>
      </w:r>
    </w:p>
    <w:p w14:paraId="7FAB84B7"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lastRenderedPageBreak/>
        <w:t>Τον Κανονισμό</w:t>
      </w:r>
      <w:r w:rsidRPr="0011394F">
        <w:rPr>
          <w:rFonts w:cs="Tahoma"/>
          <w:szCs w:val="22"/>
          <w:lang w:val="el-GR"/>
        </w:rPr>
        <w:t xml:space="preserve"> (ΕΕ) 2017/2393 ΤΟΥ ΕΥΡΩΠΑΪΚΟΥ ΚΟΙΝΟΒΟΥΛΙΟΥ ΚΑΙ ΤΟΥ ΣΥΜΒΟΥΛΙΟΥ της 13ης Δεκεμβρίου 2017 για την τροποποίηση των κανονισμών (ΕΕ) αριθ. 1305/2013, για τη στήριξη της αγροτικής ανάπτυξης από το Ευρωπαϊκό Γεωργικό Ταμείο Αγροτικής Ανάπτυξης (ΕΓΤΑΑ), (ΕΕ) αριθ. 1306/2013 σχετικά με τη χρηματοδότηση, τη διαχείριση και την παρακολούθηση της κοινής γεωργικής πολιτικής, (ΕΕ) αριθ. 1307/2013, περί θεσπίσεως κανόνων για άμεσες ενισχύσεις στους γεωργούς βάσει καθεστώτων στήριξης στο πλαίσιο της κοινής γεωργικής πολιτικής, (ΕΕ) αριθ. 1308/2013 για τη θέσπιση κοινής οργάνωσης των αγορών γεωργικών προϊόντων και (ΕΕ) αριθ. 652/2014 για τη θέσπιση διατάξεων σχετικά με τη διαχείριση των δαπανών που αφορούν, αφενός, τη διατροφική αλυσίδα, την υγεία των ζώων και την καλή μεταχείριση των ζώων και, αφετέρου, την υγεία των φυτών και το φυτικό αναπαραγωγικό υλικό.</w:t>
      </w:r>
    </w:p>
    <w:p w14:paraId="720F6F97"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Τον Κανονισμό</w:t>
      </w:r>
      <w:r w:rsidRPr="0011394F">
        <w:rPr>
          <w:rFonts w:cs="Tahoma"/>
          <w:szCs w:val="22"/>
          <w:lang w:val="el-GR"/>
        </w:rPr>
        <w:t xml:space="preserve"> (ΕΕ) αριθ. 508/2014 ΤΟΥ ΕΥΡΩΠΑΪΚΟΥ ΚΟΙΝΟΒΟΥΛΙΟΥ ΚΑΙ ΤΟΥ ΣΥΜΒΟΥΛΙΟΥ της 15ης Μαΐου 2014 για το Ευρωπαϊκό Ταμείο Θάλασσας και Αλιείας και για την κατάργηση των κανονισμών του Συμβουλίου (ΕΚ) αριθ. 2328/2003, (ΕΚ) αριθ. 861/2006, (ΕΚ) αριθ. 1198/2006 και (ΕΚ) αριθ. 791/2007 και του κανονισμού (ΕΕ) αριθ. </w:t>
      </w:r>
      <w:r w:rsidRPr="0011394F">
        <w:rPr>
          <w:rFonts w:cs="Tahoma"/>
          <w:szCs w:val="22"/>
        </w:rPr>
        <w:t xml:space="preserve">1255/2011 </w:t>
      </w:r>
      <w:proofErr w:type="spellStart"/>
      <w:r w:rsidRPr="0011394F">
        <w:rPr>
          <w:rFonts w:cs="Tahoma"/>
          <w:szCs w:val="22"/>
        </w:rPr>
        <w:t>του</w:t>
      </w:r>
      <w:proofErr w:type="spellEnd"/>
      <w:r w:rsidRPr="0011394F">
        <w:rPr>
          <w:rFonts w:cs="Tahoma"/>
          <w:szCs w:val="22"/>
        </w:rPr>
        <w:t xml:space="preserve"> </w:t>
      </w:r>
      <w:proofErr w:type="spellStart"/>
      <w:r w:rsidRPr="0011394F">
        <w:rPr>
          <w:rFonts w:cs="Tahoma"/>
          <w:szCs w:val="22"/>
        </w:rPr>
        <w:t>Ευρω</w:t>
      </w:r>
      <w:proofErr w:type="spellEnd"/>
      <w:r w:rsidRPr="0011394F">
        <w:rPr>
          <w:rFonts w:cs="Tahoma"/>
          <w:szCs w:val="22"/>
        </w:rPr>
        <w:t xml:space="preserve">παϊκού </w:t>
      </w:r>
      <w:proofErr w:type="spellStart"/>
      <w:r w:rsidRPr="0011394F">
        <w:rPr>
          <w:rFonts w:cs="Tahoma"/>
          <w:szCs w:val="22"/>
        </w:rPr>
        <w:t>Κοινο</w:t>
      </w:r>
      <w:proofErr w:type="spellEnd"/>
      <w:r w:rsidRPr="0011394F">
        <w:rPr>
          <w:rFonts w:cs="Tahoma"/>
          <w:szCs w:val="22"/>
        </w:rPr>
        <w:t xml:space="preserve">βουλίου και </w:t>
      </w:r>
      <w:proofErr w:type="spellStart"/>
      <w:r w:rsidRPr="0011394F">
        <w:rPr>
          <w:rFonts w:cs="Tahoma"/>
          <w:szCs w:val="22"/>
        </w:rPr>
        <w:t>του</w:t>
      </w:r>
      <w:proofErr w:type="spellEnd"/>
      <w:r w:rsidRPr="0011394F">
        <w:rPr>
          <w:rFonts w:cs="Tahoma"/>
          <w:szCs w:val="22"/>
        </w:rPr>
        <w:t xml:space="preserve"> </w:t>
      </w:r>
      <w:proofErr w:type="spellStart"/>
      <w:r w:rsidRPr="0011394F">
        <w:rPr>
          <w:rFonts w:cs="Tahoma"/>
          <w:szCs w:val="22"/>
        </w:rPr>
        <w:t>Συμ</w:t>
      </w:r>
      <w:proofErr w:type="spellEnd"/>
      <w:r w:rsidRPr="0011394F">
        <w:rPr>
          <w:rFonts w:cs="Tahoma"/>
          <w:szCs w:val="22"/>
        </w:rPr>
        <w:t>βουλίου</w:t>
      </w:r>
      <w:r w:rsidRPr="0011394F">
        <w:rPr>
          <w:rFonts w:cs="Tahoma"/>
          <w:szCs w:val="22"/>
          <w:lang w:val="el-GR"/>
        </w:rPr>
        <w:t>.</w:t>
      </w:r>
    </w:p>
    <w:p w14:paraId="5538F1A9"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Τον Κανονισμό</w:t>
      </w:r>
      <w:r w:rsidRPr="0011394F">
        <w:rPr>
          <w:rFonts w:cs="Tahoma"/>
          <w:szCs w:val="22"/>
          <w:lang w:val="el-GR"/>
        </w:rPr>
        <w:t xml:space="preserve"> (ΕΕ) αριθ. 1305/2013 ΤΟΥ ΕΥΡΩΠΑΪΚΟΥ ΚΟΙΝΟΒΟΥΛΙΟΥ ΚΑΙ ΤΟΥ ΣΥΜΒΟΥΛΙΟΥ της 17ης Δεκεμβρίου 2013 για τη στήριξη της αγροτικής ανάπτυξης από το Ευρωπαϊκό Γεωργικό Ταμείο Αγροτικής Ανάπτυξης (ΕΓΤΑΑ) και την κατάργηση του κανονισμού (ΕΚ) αριθ. 1698/2005 του Συμβουλίου.</w:t>
      </w:r>
    </w:p>
    <w:p w14:paraId="049BB957"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Τον Κανονισμό</w:t>
      </w:r>
      <w:r w:rsidRPr="0011394F">
        <w:rPr>
          <w:rFonts w:cs="Tahoma"/>
          <w:szCs w:val="22"/>
          <w:lang w:val="el-GR"/>
        </w:rPr>
        <w:t xml:space="preserve"> (ΕΕ) αριθ. 1304/2013 του Ευρωπαϊκού Κοινοβουλίου και του Συμβουλίου της 17 Δεκεμβρίου 2013 για το Ευρωπαϊκό Κοινωνικό Ταμείο και την κατάργηση του κανονισμού (ΕΚ) αριθ. 1081/2006 του Συμβουλίου.</w:t>
      </w:r>
    </w:p>
    <w:p w14:paraId="6521E305"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 xml:space="preserve">Τον Κανονισμό (ΕΕ) αριθ. 1303/2013 </w:t>
      </w:r>
      <w:r w:rsidRPr="0011394F">
        <w:rPr>
          <w:rFonts w:cs="Tahoma"/>
          <w:szCs w:val="22"/>
          <w:lang w:val="el-GR"/>
        </w:rPr>
        <w:t>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600F1B4B"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 xml:space="preserve">Τον Κανονισμό </w:t>
      </w:r>
      <w:r w:rsidRPr="0011394F">
        <w:rPr>
          <w:rFonts w:cs="Tahoma"/>
          <w:szCs w:val="22"/>
          <w:lang w:val="el-GR"/>
        </w:rPr>
        <w:t xml:space="preserve">(ΕΕ) αριθ. 1301/2013 ΤΟΥ ΕΥΡΩΠΑΪΚΟΥ ΚΟΙΝΟΒΟΥΛΙΟΥ ΚΑΙ ΤΟΥ ΣΥΜΒΟΥΛΙΟΥ της 17ης Δεκεμβρίου 2013 σχετικά με το Ευρωπαϊκό Ταμείο Περιφερειακής Ανάπτυξης και για τη θέσπιση ειδικών διατάξεων σχετικά με τον στόχο «Επενδύσεις στην ανάπτυξη και την απασχόληση» και για την κατάργηση του κανονισμού (ΕΚ) αριθ. </w:t>
      </w:r>
      <w:r w:rsidRPr="0011394F">
        <w:rPr>
          <w:rFonts w:cs="Tahoma"/>
          <w:szCs w:val="22"/>
        </w:rPr>
        <w:t>1080/2006</w:t>
      </w:r>
      <w:r w:rsidRPr="0011394F">
        <w:rPr>
          <w:rFonts w:cs="Tahoma"/>
          <w:szCs w:val="22"/>
          <w:lang w:val="el-GR"/>
        </w:rPr>
        <w:t>.</w:t>
      </w:r>
    </w:p>
    <w:p w14:paraId="3E96FC57" w14:textId="77777777" w:rsidR="0011394F" w:rsidRPr="0011394F" w:rsidRDefault="0011394F" w:rsidP="0011394F">
      <w:pPr>
        <w:numPr>
          <w:ilvl w:val="0"/>
          <w:numId w:val="291"/>
        </w:numPr>
        <w:tabs>
          <w:tab w:val="left" w:pos="284"/>
        </w:tabs>
        <w:rPr>
          <w:rFonts w:cs="Tahoma"/>
          <w:szCs w:val="22"/>
          <w:lang w:val="el-GR"/>
        </w:rPr>
      </w:pPr>
      <w:r w:rsidRPr="0011394F">
        <w:rPr>
          <w:rFonts w:cs="Tahoma"/>
          <w:bCs/>
          <w:szCs w:val="22"/>
          <w:lang w:val="el-GR"/>
        </w:rPr>
        <w:t>Τον Κανονισμό</w:t>
      </w:r>
      <w:r w:rsidRPr="0011394F">
        <w:rPr>
          <w:rFonts w:cs="Tahoma"/>
          <w:szCs w:val="22"/>
          <w:lang w:val="el-GR"/>
        </w:rPr>
        <w:t xml:space="preserve"> (ΕΕ) αριθ. 1300/2013 ΤΟΥ ΕΥΡΩΠΑΪΚΟΥ ΚΟΙΝΟΒΟΥΛΙΟΥ ΚΑΙ ΤΟΥ ΣΥΜΒΟΥΛΙΟΥ της 17ης Δεκεμβρίου 2013 σχετικά με το Ταμείο Συνοχής και την κατάργηση του κανονισμού (ΕΚ) αριθ. </w:t>
      </w:r>
      <w:r w:rsidRPr="0011394F">
        <w:rPr>
          <w:rFonts w:cs="Tahoma"/>
          <w:szCs w:val="22"/>
        </w:rPr>
        <w:t>1084/2006</w:t>
      </w:r>
      <w:r w:rsidRPr="0011394F">
        <w:rPr>
          <w:rFonts w:cs="Tahoma"/>
          <w:szCs w:val="22"/>
          <w:lang w:val="el-GR"/>
        </w:rPr>
        <w:t>.</w:t>
      </w:r>
    </w:p>
    <w:p w14:paraId="415B6541"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υπ’ αριθ. </w:t>
      </w:r>
      <w:proofErr w:type="gramStart"/>
      <w:r w:rsidRPr="0011394F">
        <w:rPr>
          <w:rFonts w:cs="Tahoma"/>
          <w:szCs w:val="22"/>
        </w:rPr>
        <w:t>C</w:t>
      </w:r>
      <w:r w:rsidRPr="0011394F">
        <w:rPr>
          <w:rFonts w:cs="Tahoma"/>
          <w:szCs w:val="22"/>
          <w:lang w:val="el-GR"/>
        </w:rPr>
        <w:t>(</w:t>
      </w:r>
      <w:proofErr w:type="gramEnd"/>
      <w:r w:rsidRPr="0011394F">
        <w:rPr>
          <w:rFonts w:cs="Tahoma"/>
          <w:szCs w:val="22"/>
          <w:lang w:val="el-GR"/>
        </w:rPr>
        <w:t>2014) 10138 Εκτελεστική Απόφαση της Επιτροπής της 17</w:t>
      </w:r>
      <w:r w:rsidRPr="0011394F">
        <w:rPr>
          <w:rFonts w:cs="Tahoma"/>
          <w:szCs w:val="22"/>
          <w:vertAlign w:val="superscript"/>
          <w:lang w:val="el-GR"/>
        </w:rPr>
        <w:t>ης</w:t>
      </w:r>
      <w:r w:rsidRPr="0011394F">
        <w:rPr>
          <w:rFonts w:cs="Tahoma"/>
          <w:szCs w:val="22"/>
          <w:lang w:val="el-GR"/>
        </w:rPr>
        <w:t xml:space="preserve"> Δεκεμβρίου 2014 για την έγκριση ορισμένων στοιχείων του Επιχειρησιακού Προγράμματος (ΕΠ) «Μεταρρύθμιση Δημοσίου Τομέα» για στήριξη από το Ευρωπαϊκό Κοινωνικό Ταμείο και το Ευρωπαϊκό Ταμείο Περιφερειακής Ανάπτυξης στο πλαίσιο του στόχου «Επενδύσεις στην ανάπτυξη και την απασχόληση» στην Ελλάδα.</w:t>
      </w:r>
    </w:p>
    <w:p w14:paraId="6A484BAC"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Την υπ’ αριθ. C(2014) 7801 Εκτελεστική Απόφαση της Επιτροπής της 29-10-2014 για την έγκριση ορισμένων στοιχείων της αναθεωρημένης «Συμφωνίας Εταιρικής Σχέσης με την Ελλάδα».</w:t>
      </w:r>
    </w:p>
    <w:p w14:paraId="728BF640"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lastRenderedPageBreak/>
        <w:t xml:space="preserve">Την Αριθ. 126829/ΕΥΘΥ/1217 Κοινή Απόφαση των Υπουργών Οικονομίας, Ανάπτυξης και Τουρισμού - Οικονομικών “Σύστημα δημοσιονομικών διορθώσεων και διαδικασίες ανάκτησης </w:t>
      </w:r>
      <w:proofErr w:type="spellStart"/>
      <w:r w:rsidRPr="0011394F">
        <w:rPr>
          <w:rFonts w:cs="Tahoma"/>
          <w:szCs w:val="22"/>
          <w:lang w:val="el-GR"/>
        </w:rPr>
        <w:t>αχρεωστήτως</w:t>
      </w:r>
      <w:proofErr w:type="spellEnd"/>
      <w:r w:rsidRPr="0011394F">
        <w:rPr>
          <w:rFonts w:cs="Tahoma"/>
          <w:szCs w:val="22"/>
          <w:lang w:val="el-GR"/>
        </w:rPr>
        <w:t xml:space="preserve"> ή παρανόμως καταβληθέντων ποσών από πόρους του κρατικού προϋπολογισμού ΕΣΠΑ 2014 - 2020” (ΦΕΚ 2784/Β/21-12-2015).</w:t>
      </w:r>
    </w:p>
    <w:p w14:paraId="7E72DD3F"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Αριθ. 137675/EΥΘΥ1016 Απόφαση του Υφυπουργού Οικονομίας &amp; Ανάπτυξης “Αντικατάσταση της υπ’ αριθ. 110427/EΥΘΥ/1020/20.10.2016 (ΦΕΚ Β΄ 3521) υπουργικής απόφασης με τίτλο «Τροποποίηση και αντικατάσταση της υπ’ αριθ. 81986/ΕΥΘΥ712/31.7.2015 (ΦΕΚ Β΄ 1822) υπουργικής απόφασης “Εθνικοί κανόνες </w:t>
      </w:r>
      <w:proofErr w:type="spellStart"/>
      <w:r w:rsidRPr="0011394F">
        <w:rPr>
          <w:rFonts w:cs="Tahoma"/>
          <w:szCs w:val="22"/>
          <w:lang w:val="el-GR"/>
        </w:rPr>
        <w:t>επιλεξιμότητας</w:t>
      </w:r>
      <w:proofErr w:type="spellEnd"/>
      <w:r w:rsidRPr="0011394F">
        <w:rPr>
          <w:rFonts w:cs="Tahoma"/>
          <w:szCs w:val="22"/>
          <w:lang w:val="el-GR"/>
        </w:rPr>
        <w:t xml:space="preserve">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(ΦΕΚ 5968/Β/31-12-2018).</w:t>
      </w:r>
    </w:p>
    <w:p w14:paraId="179EBE96"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 Εγχειρίδιο Διαδικασιών ΣΔΕ ΕΣΠΑ 2014 - 2020.</w:t>
      </w:r>
    </w:p>
    <w:p w14:paraId="40024E58"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4781/2021 (ΦΕΚ 36/Β/09-03-2021).</w:t>
      </w:r>
    </w:p>
    <w:p w14:paraId="3384553E"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76C70C1A"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4D2846D1"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w:t>
      </w:r>
      <w:proofErr w:type="spellStart"/>
      <w:r w:rsidRPr="0011394F">
        <w:rPr>
          <w:rFonts w:cs="Tahoma"/>
          <w:szCs w:val="22"/>
          <w:lang w:val="el-GR"/>
        </w:rPr>
        <w:t>Προπτωχευτική</w:t>
      </w:r>
      <w:proofErr w:type="spellEnd"/>
      <w:r w:rsidRPr="0011394F">
        <w:rPr>
          <w:rFonts w:cs="Tahoma"/>
          <w:szCs w:val="22"/>
          <w:lang w:val="el-GR"/>
        </w:rPr>
        <w:t xml:space="preserve"> διαδικασία εξυγίανσης και άλλες διατάξεις.” (ΦΕΚ 204/Α/15-09-2011), εκτός της παρ. 3 του Α.2. </w:t>
      </w:r>
    </w:p>
    <w:p w14:paraId="1D31A60E"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όπως τροποποιήθηκε με τον Ν. 3414/2005 (ΦΕΚ 279/Α/10-11-2005) , καθώς και της απόφασης του Υφυπουργού Οικονομίας και Οικονομικών με αριθ. 1108437/2565/ΔΟΣ/2005 (ΦΕΚ 1590/Β/16-11-2005) “Καθορισμός χωρών στις οποίες λειτουργούν </w:t>
      </w:r>
      <w:proofErr w:type="spellStart"/>
      <w:r w:rsidRPr="0011394F">
        <w:rPr>
          <w:rFonts w:cs="Tahoma"/>
          <w:szCs w:val="22"/>
          <w:lang w:val="el-GR"/>
        </w:rPr>
        <w:t>εξωχώριες</w:t>
      </w:r>
      <w:proofErr w:type="spellEnd"/>
      <w:r w:rsidRPr="0011394F">
        <w:rPr>
          <w:rFonts w:cs="Tahoma"/>
          <w:szCs w:val="22"/>
          <w:lang w:val="el-GR"/>
        </w:rPr>
        <w:t xml:space="preserve"> εταιρίες”, όπως έχει τροποποιηθεί και ισχύει. </w:t>
      </w:r>
    </w:p>
    <w:p w14:paraId="14BC30AB"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12A3D1D6"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31B5BDAF"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 Α.88 του Ν. 1892/1990 «Για τον εκσυγχρονισμό και την ανάπτυξη και άλλες διατάξεις» (ΦΕΚ 101/Α/31-07-1990). </w:t>
      </w:r>
    </w:p>
    <w:p w14:paraId="243AAC3B"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 Π.Δ. 80/2016 «Ανάληψη υποχρεώσεων από τους </w:t>
      </w:r>
      <w:proofErr w:type="spellStart"/>
      <w:r w:rsidRPr="0011394F">
        <w:rPr>
          <w:rFonts w:cs="Tahoma"/>
          <w:szCs w:val="22"/>
          <w:lang w:val="el-GR"/>
        </w:rPr>
        <w:t>Διατάκτες</w:t>
      </w:r>
      <w:proofErr w:type="spellEnd"/>
      <w:r w:rsidRPr="0011394F">
        <w:rPr>
          <w:rFonts w:cs="Tahoma"/>
          <w:szCs w:val="22"/>
          <w:lang w:val="el-GR"/>
        </w:rPr>
        <w:t>» (ΦΕΚ 145/Α/05-08-2016).</w:t>
      </w:r>
    </w:p>
    <w:p w14:paraId="79EE1C1C"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lastRenderedPageBreak/>
        <w:t xml:space="preserve">Την υπ’ </w:t>
      </w:r>
      <w:proofErr w:type="spellStart"/>
      <w:r w:rsidRPr="0011394F">
        <w:rPr>
          <w:rFonts w:cs="Tahoma"/>
          <w:szCs w:val="22"/>
          <w:lang w:val="el-GR"/>
        </w:rPr>
        <w:t>αρ</w:t>
      </w:r>
      <w:proofErr w:type="spellEnd"/>
      <w:r w:rsidRPr="0011394F">
        <w:rPr>
          <w:rFonts w:cs="Tahoma"/>
          <w:szCs w:val="22"/>
          <w:lang w:val="el-GR"/>
        </w:rPr>
        <w:t>. 20977/2007 κοινή υπουργική απόφαση των Υπουργών Ανάπτυξης και Επικρατείας με θέμα: «Δικαιολογητικά για την τήρηση των μητρώων του Ν.3310/2005, όπως τροποποιήθηκε με τον Ν. 3414/2005» (ΦΕΚ 1673/B/23-08-2007).</w:t>
      </w:r>
    </w:p>
    <w:p w14:paraId="3EB965B8"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υπ’ </w:t>
      </w:r>
      <w:proofErr w:type="spellStart"/>
      <w:r w:rsidRPr="0011394F">
        <w:rPr>
          <w:rFonts w:cs="Tahoma"/>
          <w:szCs w:val="22"/>
          <w:lang w:val="el-GR"/>
        </w:rPr>
        <w:t>αρ</w:t>
      </w:r>
      <w:proofErr w:type="spellEnd"/>
      <w:r w:rsidRPr="0011394F">
        <w:rPr>
          <w:rFonts w:cs="Tahoma"/>
          <w:szCs w:val="22"/>
          <w:lang w:val="el-GR"/>
        </w:rPr>
        <w:t xml:space="preserve">. 1108437/2565/ΔΟΣ απόφαση του Υφυπουργού Οικονομίας και Οικονομικών με θέμα: «Καθορισμός Χωρών στις οποίες λειτουργούν </w:t>
      </w:r>
      <w:proofErr w:type="spellStart"/>
      <w:r w:rsidRPr="0011394F">
        <w:rPr>
          <w:rFonts w:cs="Tahoma"/>
          <w:szCs w:val="22"/>
          <w:lang w:val="el-GR"/>
        </w:rPr>
        <w:t>εξωχώριες</w:t>
      </w:r>
      <w:proofErr w:type="spellEnd"/>
      <w:r w:rsidRPr="0011394F">
        <w:rPr>
          <w:rFonts w:cs="Tahoma"/>
          <w:szCs w:val="22"/>
          <w:lang w:val="el-GR"/>
        </w:rPr>
        <w:t xml:space="preserve"> εταιρείες» (ΦΕΚ 1590/Β/16-11-2005). </w:t>
      </w:r>
    </w:p>
    <w:p w14:paraId="69800DF2"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w:t>
      </w:r>
    </w:p>
    <w:p w14:paraId="70A3EF67"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5C24313C"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7381BD82"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Τον Ν. 4700/2020 «Ενιαίο κείμενο Δικονομίας για το Ελεγκτικό Συνέδριο, ολοκληρωμένο νομοθετικό πλαίσιο για τον </w:t>
      </w:r>
      <w:proofErr w:type="spellStart"/>
      <w:r w:rsidRPr="0011394F">
        <w:rPr>
          <w:rFonts w:cs="Tahoma"/>
          <w:szCs w:val="22"/>
          <w:lang w:val="el-GR"/>
        </w:rPr>
        <w:t>προσυμβατικό</w:t>
      </w:r>
      <w:proofErr w:type="spellEnd"/>
      <w:r w:rsidRPr="0011394F">
        <w:rPr>
          <w:rFonts w:cs="Tahoma"/>
          <w:szCs w:val="22"/>
          <w:lang w:val="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w:t>
      </w:r>
    </w:p>
    <w:p w14:paraId="535027F3" w14:textId="77777777" w:rsidR="0011394F" w:rsidRPr="0011394F" w:rsidDel="005806F9" w:rsidRDefault="0011394F" w:rsidP="0011394F">
      <w:pPr>
        <w:numPr>
          <w:ilvl w:val="0"/>
          <w:numId w:val="291"/>
        </w:numPr>
        <w:tabs>
          <w:tab w:val="left" w:pos="284"/>
        </w:tabs>
        <w:rPr>
          <w:rFonts w:cs="Tahoma"/>
          <w:szCs w:val="22"/>
          <w:lang w:val="el-GR"/>
        </w:rPr>
      </w:pPr>
      <w:bookmarkStart w:id="12" w:name="_Hlk68618319"/>
      <w:r w:rsidRPr="0011394F" w:rsidDel="005806F9">
        <w:rPr>
          <w:rFonts w:cs="Tahoma"/>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45197BB4"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7DAB8DD7"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396D6F10"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Το Α.39 του Ν. 4578/2018 «Μείωση ασφαλιστικών εισφορών και άλλες διατάξεις» (ΦΕΚ 200/Α/03-12-2018).</w:t>
      </w:r>
    </w:p>
    <w:p w14:paraId="364A7954"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 Καταστατικό της μονοπρόσωπης ανώνυμης εταιρείας ’’Κοινωνία της Πληροφορίας Μονοπρόσωπη Α.Ε.’’, το οποίο εγκρίθηκε με την υπ’ </w:t>
      </w:r>
      <w:proofErr w:type="spellStart"/>
      <w:r w:rsidRPr="0011394F">
        <w:rPr>
          <w:rFonts w:cs="Tahoma"/>
          <w:szCs w:val="22"/>
          <w:lang w:val="el-GR"/>
        </w:rPr>
        <w:t>αρ</w:t>
      </w:r>
      <w:proofErr w:type="spellEnd"/>
      <w:r w:rsidRPr="0011394F">
        <w:rPr>
          <w:rFonts w:cs="Tahoma"/>
          <w:szCs w:val="22"/>
          <w:lang w:val="el-GR"/>
        </w:rPr>
        <w:t xml:space="preserve">. 33864 ΕΞ 2020 Απόφαση του </w:t>
      </w:r>
      <w:r w:rsidRPr="0011394F">
        <w:rPr>
          <w:rFonts w:cs="Tahoma"/>
          <w:szCs w:val="22"/>
          <w:lang w:val="el-GR"/>
        </w:rPr>
        <w:lastRenderedPageBreak/>
        <w:t xml:space="preserve">Υπουργού Επικρατείας «Τροποποίηση του καταστατικού της ανώνυμης εταιρείας "Κοινωνία της Πληροφορίας Α.Ε." και κωδικοποίηση αυτού» (ΦΕΚ 5386/Β/07-12-2020). </w:t>
      </w:r>
    </w:p>
    <w:p w14:paraId="621D4E0D"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11394F">
        <w:rPr>
          <w:rFonts w:cs="Tahoma"/>
          <w:szCs w:val="22"/>
          <w:lang w:val="el-GR"/>
        </w:rPr>
        <w:t>αρ</w:t>
      </w:r>
      <w:proofErr w:type="spellEnd"/>
      <w:r w:rsidRPr="0011394F">
        <w:rPr>
          <w:rFonts w:cs="Tahoma"/>
          <w:szCs w:val="22"/>
          <w:lang w:val="el-GR"/>
        </w:rPr>
        <w:t>. 252/ΓΔΟΔΥ/ΔΔΥ/2020 Απόφαση του Υπουργού Επικρατείας «Έγκριση του Κανονισμού της Ανώνυμης Εταιρείας «Κοινωνία της Πληροφορίας Α.Ε.», με κατάργηση της υπ’ αριθ. ΔΙΔΚ/</w:t>
      </w:r>
      <w:proofErr w:type="spellStart"/>
      <w:r w:rsidRPr="0011394F">
        <w:rPr>
          <w:rFonts w:cs="Tahoma"/>
          <w:szCs w:val="22"/>
          <w:lang w:val="el-GR"/>
        </w:rPr>
        <w:t>ΚτΠ</w:t>
      </w:r>
      <w:proofErr w:type="spellEnd"/>
      <w:r w:rsidRPr="0011394F">
        <w:rPr>
          <w:rFonts w:cs="Tahoma"/>
          <w:szCs w:val="22"/>
          <w:lang w:val="el-GR"/>
        </w:rPr>
        <w:t>/οικ. 21588/04-11-2011 (Β’ 2541) υπουργική απόφαση «Κανονισμός της Ανώνυμης Εταιρείας “Κοινωνία της Πληροφορίας Α.Ε.”», όπως τροποποιήθηκε με την υπ’ αριθ. ΔΙΔΚ/</w:t>
      </w:r>
      <w:proofErr w:type="spellStart"/>
      <w:r w:rsidRPr="0011394F">
        <w:rPr>
          <w:rFonts w:cs="Tahoma"/>
          <w:szCs w:val="22"/>
          <w:lang w:val="el-GR"/>
        </w:rPr>
        <w:t>οικ</w:t>
      </w:r>
      <w:proofErr w:type="spellEnd"/>
      <w:r w:rsidRPr="0011394F">
        <w:rPr>
          <w:rFonts w:cs="Tahoma"/>
          <w:szCs w:val="22"/>
          <w:lang w:val="el-GR"/>
        </w:rPr>
        <w:t xml:space="preserve"> 35181/11-11-2015 (Β’ 2532) κοινή υπουργική απόφαση «Τροποποίηση άρθρων του Κανονισμού της Ανώνυμης Εταιρείας “Κοινωνία της Πληροφορίας Α.Ε.”» (ΦΕΚ 164/Β/29-01-2020).</w:t>
      </w:r>
    </w:p>
    <w:p w14:paraId="19482DF4"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υπ’ </w:t>
      </w:r>
      <w:proofErr w:type="spellStart"/>
      <w:r w:rsidRPr="0011394F">
        <w:rPr>
          <w:rFonts w:cs="Tahoma"/>
          <w:szCs w:val="22"/>
          <w:lang w:val="el-GR"/>
        </w:rPr>
        <w:t>αρ</w:t>
      </w:r>
      <w:proofErr w:type="spellEnd"/>
      <w:r w:rsidRPr="0011394F">
        <w:rPr>
          <w:rFonts w:cs="Tahoma"/>
          <w:szCs w:val="22"/>
          <w:lang w:val="el-GR"/>
        </w:rPr>
        <w:t xml:space="preserve">. 146/23-07-2020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474/ΥΟΔΔ/25-07-2019), σε συνέχεια της υπ’ </w:t>
      </w:r>
      <w:proofErr w:type="spellStart"/>
      <w:r w:rsidRPr="0011394F">
        <w:rPr>
          <w:rFonts w:cs="Tahoma"/>
          <w:szCs w:val="22"/>
          <w:lang w:val="el-GR"/>
        </w:rPr>
        <w:t>αρ</w:t>
      </w:r>
      <w:proofErr w:type="spellEnd"/>
      <w:r w:rsidRPr="0011394F">
        <w:rPr>
          <w:rFonts w:cs="Tahoma"/>
          <w:szCs w:val="22"/>
          <w:lang w:val="el-GR"/>
        </w:rPr>
        <w:t xml:space="preserve">. 90/2020/ΓΔΟΔΥ/ΔΔΥ απόφασης (ΦΕΚ 60/ΥΟΔΔ/30-01-2020), όπως τροποποιήθηκε με την υπ’ </w:t>
      </w:r>
      <w:proofErr w:type="spellStart"/>
      <w:r w:rsidRPr="0011394F">
        <w:rPr>
          <w:rFonts w:cs="Tahoma"/>
          <w:szCs w:val="22"/>
          <w:lang w:val="el-GR"/>
        </w:rPr>
        <w:t>αρ</w:t>
      </w:r>
      <w:proofErr w:type="spellEnd"/>
      <w:r w:rsidRPr="0011394F">
        <w:rPr>
          <w:rFonts w:cs="Tahoma"/>
          <w:szCs w:val="22"/>
          <w:lang w:val="el-GR"/>
        </w:rPr>
        <w:t xml:space="preserve">. 32273 ΕΞ 2020 Απόφαση του Υπουργού Επικρατείας «Τροποποίηση της </w:t>
      </w:r>
      <w:proofErr w:type="spellStart"/>
      <w:r w:rsidRPr="0011394F">
        <w:rPr>
          <w:rFonts w:cs="Tahoma"/>
          <w:szCs w:val="22"/>
          <w:lang w:val="el-GR"/>
        </w:rPr>
        <w:t>αρ</w:t>
      </w:r>
      <w:proofErr w:type="spellEnd"/>
      <w:r w:rsidRPr="0011394F">
        <w:rPr>
          <w:rFonts w:cs="Tahoma"/>
          <w:szCs w:val="22"/>
          <w:lang w:val="el-GR"/>
        </w:rPr>
        <w:t>. 146/25.7.2019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977/ΥΟΔΔ/20-11-2020).</w:t>
      </w:r>
    </w:p>
    <w:p w14:paraId="0117AC55"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Απόφαση του ΔΣ της </w:t>
      </w:r>
      <w:proofErr w:type="spellStart"/>
      <w:r w:rsidRPr="0011394F">
        <w:rPr>
          <w:rFonts w:cs="Tahoma"/>
          <w:szCs w:val="22"/>
          <w:lang w:val="el-GR"/>
        </w:rPr>
        <w:t>ΚτΠ</w:t>
      </w:r>
      <w:proofErr w:type="spellEnd"/>
      <w:r w:rsidRPr="0011394F">
        <w:rPr>
          <w:rFonts w:cs="Tahoma"/>
          <w:szCs w:val="22"/>
          <w:lang w:val="el-GR"/>
        </w:rPr>
        <w:t xml:space="preserve"> Μ.Α.Ε. κατά την υπ’ </w:t>
      </w:r>
      <w:proofErr w:type="spellStart"/>
      <w:r w:rsidRPr="0011394F">
        <w:rPr>
          <w:rFonts w:cs="Tahoma"/>
          <w:szCs w:val="22"/>
          <w:lang w:val="el-GR"/>
        </w:rPr>
        <w:t>αρ</w:t>
      </w:r>
      <w:proofErr w:type="spellEnd"/>
      <w:r w:rsidRPr="0011394F">
        <w:rPr>
          <w:rFonts w:cs="Tahoma"/>
          <w:szCs w:val="22"/>
          <w:lang w:val="el-GR"/>
        </w:rPr>
        <w:t>. 688/30-07-2019 Συνεδρίασή του, με θέμα Εκλογή Διευθύνοντος Συμβούλου (Θέμα 1).</w:t>
      </w:r>
    </w:p>
    <w:bookmarkEnd w:id="12"/>
    <w:p w14:paraId="043ADF52"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Απόφαση του Διευθύνοντος Συμβούλου της </w:t>
      </w:r>
      <w:proofErr w:type="spellStart"/>
      <w:r w:rsidRPr="0011394F">
        <w:rPr>
          <w:rFonts w:cs="Tahoma"/>
          <w:szCs w:val="22"/>
          <w:lang w:val="el-GR"/>
        </w:rPr>
        <w:t>ΚτΠ</w:t>
      </w:r>
      <w:proofErr w:type="spellEnd"/>
      <w:r w:rsidRPr="0011394F">
        <w:rPr>
          <w:rFonts w:cs="Tahoma"/>
          <w:szCs w:val="22"/>
          <w:lang w:val="el-GR"/>
        </w:rPr>
        <w:t xml:space="preserve"> Μ.Α.Ε. με </w:t>
      </w:r>
      <w:proofErr w:type="spellStart"/>
      <w:r w:rsidRPr="0011394F">
        <w:rPr>
          <w:rFonts w:cs="Tahoma"/>
          <w:szCs w:val="22"/>
          <w:lang w:val="el-GR"/>
        </w:rPr>
        <w:t>Αρ</w:t>
      </w:r>
      <w:proofErr w:type="spellEnd"/>
      <w:r w:rsidRPr="0011394F">
        <w:rPr>
          <w:rFonts w:cs="Tahoma"/>
          <w:szCs w:val="22"/>
          <w:lang w:val="el-GR"/>
        </w:rPr>
        <w:t xml:space="preserve">. </w:t>
      </w:r>
      <w:proofErr w:type="spellStart"/>
      <w:r w:rsidRPr="0011394F">
        <w:rPr>
          <w:rFonts w:cs="Tahoma"/>
          <w:szCs w:val="22"/>
          <w:lang w:val="el-GR"/>
        </w:rPr>
        <w:t>Πρωτ</w:t>
      </w:r>
      <w:proofErr w:type="spellEnd"/>
      <w:r w:rsidRPr="0011394F">
        <w:rPr>
          <w:rFonts w:cs="Tahoma"/>
          <w:szCs w:val="22"/>
          <w:lang w:val="el-GR"/>
        </w:rPr>
        <w:t>. 10770/12-11-2020 και θέμα «Εξουσιοδοτήσεις προς τους Γενικούς Διευθυντές και Διευθυντές».</w:t>
      </w:r>
    </w:p>
    <w:p w14:paraId="6196073C" w14:textId="77777777" w:rsidR="0011394F" w:rsidRPr="0011394F" w:rsidRDefault="0011394F" w:rsidP="0011394F">
      <w:pPr>
        <w:numPr>
          <w:ilvl w:val="0"/>
          <w:numId w:val="291"/>
        </w:numPr>
        <w:tabs>
          <w:tab w:val="left" w:pos="284"/>
        </w:tabs>
        <w:rPr>
          <w:rFonts w:cs="Tahoma"/>
          <w:szCs w:val="22"/>
          <w:lang w:val="el-GR"/>
        </w:rPr>
      </w:pPr>
      <w:proofErr w:type="spellStart"/>
      <w:r w:rsidRPr="0011394F">
        <w:rPr>
          <w:rFonts w:cs="Tahoma"/>
          <w:szCs w:val="22"/>
          <w:lang w:val="el-GR"/>
        </w:rPr>
        <w:t>Tην</w:t>
      </w:r>
      <w:proofErr w:type="spellEnd"/>
      <w:r w:rsidRPr="0011394F">
        <w:rPr>
          <w:rFonts w:cs="Tahoma"/>
          <w:szCs w:val="22"/>
          <w:lang w:val="el-GR"/>
        </w:rPr>
        <w:t xml:space="preserve"> από 07-04-2020 1η Προγραμματική Συμφωνία μεταξύ Μετοχικού Ταμείου Στρατού και </w:t>
      </w:r>
      <w:proofErr w:type="spellStart"/>
      <w:r w:rsidRPr="0011394F">
        <w:rPr>
          <w:rFonts w:cs="Tahoma"/>
          <w:szCs w:val="22"/>
          <w:lang w:val="el-GR"/>
        </w:rPr>
        <w:t>ΚτΠ</w:t>
      </w:r>
      <w:proofErr w:type="spellEnd"/>
      <w:r w:rsidRPr="0011394F">
        <w:rPr>
          <w:rFonts w:cs="Tahoma"/>
          <w:szCs w:val="22"/>
          <w:lang w:val="el-GR"/>
        </w:rPr>
        <w:t xml:space="preserve"> Α.Ε., με την οποία ορίζεται η </w:t>
      </w:r>
      <w:proofErr w:type="spellStart"/>
      <w:r w:rsidRPr="0011394F">
        <w:rPr>
          <w:rFonts w:cs="Tahoma"/>
          <w:szCs w:val="22"/>
          <w:lang w:val="el-GR"/>
        </w:rPr>
        <w:t>ΚτΠ</w:t>
      </w:r>
      <w:proofErr w:type="spellEnd"/>
      <w:r w:rsidRPr="0011394F">
        <w:rPr>
          <w:rFonts w:cs="Tahoma"/>
          <w:szCs w:val="22"/>
          <w:lang w:val="el-GR"/>
        </w:rPr>
        <w:t xml:space="preserve"> Α.Ε. Δικαιούχος για την εκτέλεση του Έργου: «Ανάπτυξη Ψηφιακών υπηρεσιών,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 με Κωδικό ΟΠΣ: 5075909, του ΕΠ «Μεταρρύθμιση Δημόσιου Τομέα», ΕΣΠΑ 2014 – 2020.</w:t>
      </w:r>
    </w:p>
    <w:p w14:paraId="53A061D8"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υπ’ </w:t>
      </w:r>
      <w:proofErr w:type="spellStart"/>
      <w:r w:rsidRPr="0011394F">
        <w:rPr>
          <w:rFonts w:cs="Tahoma"/>
          <w:szCs w:val="22"/>
          <w:lang w:val="el-GR"/>
        </w:rPr>
        <w:t>αρ</w:t>
      </w:r>
      <w:proofErr w:type="spellEnd"/>
      <w:r w:rsidRPr="0011394F">
        <w:rPr>
          <w:rFonts w:cs="Tahoma"/>
          <w:szCs w:val="22"/>
          <w:lang w:val="el-GR"/>
        </w:rPr>
        <w:t xml:space="preserve">. </w:t>
      </w:r>
      <w:proofErr w:type="spellStart"/>
      <w:r w:rsidRPr="0011394F">
        <w:rPr>
          <w:rFonts w:cs="Tahoma"/>
          <w:szCs w:val="22"/>
          <w:lang w:val="el-GR"/>
        </w:rPr>
        <w:t>πρωτ</w:t>
      </w:r>
      <w:proofErr w:type="spellEnd"/>
      <w:r w:rsidRPr="0011394F">
        <w:rPr>
          <w:rFonts w:cs="Tahoma"/>
          <w:szCs w:val="22"/>
          <w:lang w:val="el-GR"/>
        </w:rPr>
        <w:t>. 919-Α/08-07-2020 ΕΥΔΕ-ΤΠΕ Πρόσκληση Υποβολής Προτάσεων στο Επιχειρησιακό Πρόγραμμα «Μεταρρύθμιση Δημοσίου Τομέα» (05_ΜΔΤ), όπως τροποποιήθηκε και ισχύει</w:t>
      </w:r>
    </w:p>
    <w:p w14:paraId="4AD67C47"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Τα από 13-11-2020 έως 27-11-2020  Αποτελέσματα Δημόσιας Διαβούλευσης Τεύχους Διακήρυξης </w:t>
      </w:r>
      <w:r w:rsidRPr="0011394F">
        <w:rPr>
          <w:rFonts w:cs="Tahoma"/>
          <w:szCs w:val="22"/>
          <w:lang w:val="en-US"/>
        </w:rPr>
        <w:t>YE</w:t>
      </w:r>
      <w:r w:rsidRPr="0011394F">
        <w:rPr>
          <w:rFonts w:cs="Tahoma"/>
          <w:szCs w:val="22"/>
          <w:lang w:val="el-GR"/>
        </w:rPr>
        <w:t xml:space="preserve">1 Πράξης «Ανάπτυξη Ψηφιακών υπηρεσιών,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w:t>
      </w:r>
    </w:p>
    <w:p w14:paraId="216A7D59"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w:t>
      </w:r>
      <w:proofErr w:type="spellStart"/>
      <w:r w:rsidRPr="0011394F">
        <w:rPr>
          <w:rFonts w:cs="Tahoma"/>
          <w:szCs w:val="22"/>
          <w:lang w:val="el-GR"/>
        </w:rPr>
        <w:t>υπ΄αρ</w:t>
      </w:r>
      <w:proofErr w:type="spellEnd"/>
      <w:r w:rsidRPr="0011394F">
        <w:rPr>
          <w:rFonts w:cs="Tahoma"/>
          <w:szCs w:val="22"/>
          <w:lang w:val="el-GR"/>
        </w:rPr>
        <w:t>. 414/18-3-2021 (</w:t>
      </w:r>
      <w:proofErr w:type="spellStart"/>
      <w:r w:rsidRPr="0011394F">
        <w:rPr>
          <w:rFonts w:cs="Tahoma"/>
          <w:szCs w:val="22"/>
          <w:lang w:val="el-GR"/>
        </w:rPr>
        <w:t>Αρ</w:t>
      </w:r>
      <w:proofErr w:type="spellEnd"/>
      <w:r w:rsidRPr="0011394F">
        <w:rPr>
          <w:rFonts w:cs="Tahoma"/>
          <w:szCs w:val="22"/>
          <w:lang w:val="el-GR"/>
        </w:rPr>
        <w:t xml:space="preserve">. </w:t>
      </w:r>
      <w:proofErr w:type="spellStart"/>
      <w:r w:rsidRPr="0011394F">
        <w:rPr>
          <w:rFonts w:cs="Tahoma"/>
          <w:szCs w:val="22"/>
          <w:lang w:val="el-GR"/>
        </w:rPr>
        <w:t>Πρωτ</w:t>
      </w:r>
      <w:proofErr w:type="spellEnd"/>
      <w:r w:rsidRPr="0011394F">
        <w:rPr>
          <w:rFonts w:cs="Tahoma"/>
          <w:szCs w:val="22"/>
          <w:lang w:val="el-GR"/>
        </w:rPr>
        <w:t xml:space="preserve">. </w:t>
      </w:r>
      <w:proofErr w:type="spellStart"/>
      <w:r w:rsidRPr="0011394F">
        <w:rPr>
          <w:rFonts w:cs="Tahoma"/>
          <w:szCs w:val="22"/>
          <w:lang w:val="el-GR"/>
        </w:rPr>
        <w:t>ΚτΠ</w:t>
      </w:r>
      <w:proofErr w:type="spellEnd"/>
      <w:r w:rsidRPr="0011394F">
        <w:rPr>
          <w:rFonts w:cs="Tahoma"/>
          <w:szCs w:val="22"/>
          <w:lang w:val="el-GR"/>
        </w:rPr>
        <w:t xml:space="preserve"> Μ.Α.Ε. 3724/18-3-2021) Απόφαση της Ειδικής Υπηρεσίας Διαχείρισης Εφαρμογής Τομέα Τεχνολογιών Πληροφορικής και Επικοινωνιών (ΕΥΔΕ-ΤΠΕ) με θέμα: “Ένταξη της Πράξης «Ανάπτυξη Ψηφιακών </w:t>
      </w:r>
      <w:r w:rsidRPr="0011394F">
        <w:rPr>
          <w:rFonts w:cs="Tahoma"/>
          <w:szCs w:val="22"/>
          <w:lang w:val="en-US"/>
        </w:rPr>
        <w:t>Y</w:t>
      </w:r>
      <w:proofErr w:type="spellStart"/>
      <w:r w:rsidRPr="0011394F">
        <w:rPr>
          <w:rFonts w:cs="Tahoma"/>
          <w:szCs w:val="22"/>
          <w:lang w:val="el-GR"/>
        </w:rPr>
        <w:t>πηρεσιών</w:t>
      </w:r>
      <w:proofErr w:type="spellEnd"/>
      <w:r w:rsidRPr="0011394F">
        <w:rPr>
          <w:rFonts w:cs="Tahoma"/>
          <w:szCs w:val="22"/>
          <w:lang w:val="el-GR"/>
        </w:rPr>
        <w:t xml:space="preserve">,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 με Κωδικό ΟΠΣ 5075909 στο Επιχειρησιακό Πρόγραμμα «Μεταρρύθμιση Δημόσιου Τομέα 2014-2020»”.</w:t>
      </w:r>
    </w:p>
    <w:p w14:paraId="0D5772BC"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w:t>
      </w:r>
      <w:proofErr w:type="spellStart"/>
      <w:r w:rsidRPr="0011394F">
        <w:rPr>
          <w:rFonts w:cs="Tahoma"/>
          <w:szCs w:val="22"/>
          <w:lang w:val="el-GR"/>
        </w:rPr>
        <w:t>υπ΄αρ</w:t>
      </w:r>
      <w:proofErr w:type="spellEnd"/>
      <w:r w:rsidRPr="0011394F">
        <w:rPr>
          <w:rFonts w:cs="Tahoma"/>
          <w:szCs w:val="22"/>
          <w:lang w:val="el-GR"/>
        </w:rPr>
        <w:t>. 492/23-3-2021 (</w:t>
      </w:r>
      <w:proofErr w:type="spellStart"/>
      <w:r w:rsidRPr="0011394F">
        <w:rPr>
          <w:rFonts w:cs="Tahoma"/>
          <w:szCs w:val="22"/>
          <w:lang w:val="el-GR"/>
        </w:rPr>
        <w:t>Αρ</w:t>
      </w:r>
      <w:proofErr w:type="spellEnd"/>
      <w:r w:rsidRPr="0011394F">
        <w:rPr>
          <w:rFonts w:cs="Tahoma"/>
          <w:szCs w:val="22"/>
          <w:lang w:val="el-GR"/>
        </w:rPr>
        <w:t xml:space="preserve">. </w:t>
      </w:r>
      <w:proofErr w:type="spellStart"/>
      <w:r w:rsidRPr="0011394F">
        <w:rPr>
          <w:rFonts w:cs="Tahoma"/>
          <w:szCs w:val="22"/>
          <w:lang w:val="el-GR"/>
        </w:rPr>
        <w:t>Πρωτ</w:t>
      </w:r>
      <w:proofErr w:type="spellEnd"/>
      <w:r w:rsidRPr="0011394F">
        <w:rPr>
          <w:rFonts w:cs="Tahoma"/>
          <w:szCs w:val="22"/>
          <w:lang w:val="el-GR"/>
        </w:rPr>
        <w:t xml:space="preserve">. </w:t>
      </w:r>
      <w:proofErr w:type="spellStart"/>
      <w:r w:rsidRPr="0011394F">
        <w:rPr>
          <w:rFonts w:cs="Tahoma"/>
          <w:szCs w:val="22"/>
          <w:lang w:val="el-GR"/>
        </w:rPr>
        <w:t>ΚτΠ</w:t>
      </w:r>
      <w:proofErr w:type="spellEnd"/>
      <w:r w:rsidRPr="0011394F">
        <w:rPr>
          <w:rFonts w:cs="Tahoma"/>
          <w:szCs w:val="22"/>
          <w:lang w:val="el-GR"/>
        </w:rPr>
        <w:t xml:space="preserve"> Μ.Α.Ε. 4474/1-4-2021) Απόφαση της Ειδικής Υπηρεσίας Διαχείρισης Εφαρμογής Τομέα Τεχνολογιών Πληροφορικής και Επικοινωνιών (ΕΥΔΕ-ΤΠΕ) με θέμα: «Έγκριση Διακήρυξης για το </w:t>
      </w:r>
      <w:proofErr w:type="spellStart"/>
      <w:r w:rsidRPr="0011394F">
        <w:rPr>
          <w:rFonts w:cs="Tahoma"/>
          <w:szCs w:val="22"/>
          <w:lang w:val="el-GR"/>
        </w:rPr>
        <w:t>Υποέργο</w:t>
      </w:r>
      <w:proofErr w:type="spellEnd"/>
      <w:r w:rsidRPr="0011394F">
        <w:rPr>
          <w:rFonts w:cs="Tahoma"/>
          <w:szCs w:val="22"/>
          <w:lang w:val="el-GR"/>
        </w:rPr>
        <w:t xml:space="preserve"> 1 "Ανάπτυξη Ψηφιακών Υπηρεσιών,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 της Πράξης με κωδικό 5075909».</w:t>
      </w:r>
    </w:p>
    <w:p w14:paraId="6ED960FF"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w:t>
      </w:r>
      <w:proofErr w:type="spellStart"/>
      <w:r w:rsidRPr="0011394F">
        <w:rPr>
          <w:rFonts w:cs="Tahoma"/>
          <w:szCs w:val="22"/>
          <w:lang w:val="el-GR"/>
        </w:rPr>
        <w:t>υπ΄αρ</w:t>
      </w:r>
      <w:proofErr w:type="spellEnd"/>
      <w:r w:rsidRPr="0011394F">
        <w:rPr>
          <w:rFonts w:cs="Tahoma"/>
          <w:szCs w:val="22"/>
          <w:lang w:val="el-GR"/>
        </w:rPr>
        <w:t>. 472/26-3-2021 (</w:t>
      </w:r>
      <w:proofErr w:type="spellStart"/>
      <w:r w:rsidRPr="0011394F">
        <w:rPr>
          <w:rFonts w:cs="Tahoma"/>
          <w:szCs w:val="22"/>
          <w:lang w:val="el-GR"/>
        </w:rPr>
        <w:t>Αρ</w:t>
      </w:r>
      <w:proofErr w:type="spellEnd"/>
      <w:r w:rsidRPr="0011394F">
        <w:rPr>
          <w:rFonts w:cs="Tahoma"/>
          <w:szCs w:val="22"/>
          <w:lang w:val="el-GR"/>
        </w:rPr>
        <w:t xml:space="preserve">. </w:t>
      </w:r>
      <w:proofErr w:type="spellStart"/>
      <w:r w:rsidRPr="0011394F">
        <w:rPr>
          <w:rFonts w:cs="Tahoma"/>
          <w:szCs w:val="22"/>
          <w:lang w:val="el-GR"/>
        </w:rPr>
        <w:t>Πρωτ</w:t>
      </w:r>
      <w:proofErr w:type="spellEnd"/>
      <w:r w:rsidRPr="0011394F">
        <w:rPr>
          <w:rFonts w:cs="Tahoma"/>
          <w:szCs w:val="22"/>
          <w:lang w:val="el-GR"/>
        </w:rPr>
        <w:t xml:space="preserve">. </w:t>
      </w:r>
      <w:proofErr w:type="spellStart"/>
      <w:r w:rsidRPr="0011394F">
        <w:rPr>
          <w:rFonts w:cs="Tahoma"/>
          <w:szCs w:val="22"/>
          <w:lang w:val="el-GR"/>
        </w:rPr>
        <w:t>ΚτΠ</w:t>
      </w:r>
      <w:proofErr w:type="spellEnd"/>
      <w:r w:rsidRPr="0011394F">
        <w:rPr>
          <w:rFonts w:cs="Tahoma"/>
          <w:szCs w:val="22"/>
          <w:lang w:val="el-GR"/>
        </w:rPr>
        <w:t xml:space="preserve"> Μ.Α.Ε. 4077/26-3-2021) Απόφαση της Ειδικής Υπηρεσίας Διαχείρισης Εφαρμογής Τομέα Τεχνολογιών Πληροφορικής και Επικοινωνιών </w:t>
      </w:r>
      <w:r w:rsidRPr="0011394F">
        <w:rPr>
          <w:rFonts w:cs="Tahoma"/>
          <w:szCs w:val="22"/>
          <w:lang w:val="el-GR"/>
        </w:rPr>
        <w:lastRenderedPageBreak/>
        <w:t xml:space="preserve">(ΕΥΔΕ-ΤΠΕ) με θέμα: ‘‘1η Τροποποίηση της Πράξης «Ανάπτυξη Ψηφιακών </w:t>
      </w:r>
      <w:r w:rsidRPr="0011394F">
        <w:rPr>
          <w:rFonts w:cs="Tahoma"/>
          <w:szCs w:val="22"/>
          <w:lang w:val="en-US"/>
        </w:rPr>
        <w:t>Y</w:t>
      </w:r>
      <w:proofErr w:type="spellStart"/>
      <w:r w:rsidRPr="0011394F">
        <w:rPr>
          <w:rFonts w:cs="Tahoma"/>
          <w:szCs w:val="22"/>
          <w:lang w:val="el-GR"/>
        </w:rPr>
        <w:t>πηρεσιών</w:t>
      </w:r>
      <w:proofErr w:type="spellEnd"/>
      <w:r w:rsidRPr="0011394F">
        <w:rPr>
          <w:rFonts w:cs="Tahoma"/>
          <w:szCs w:val="22"/>
          <w:lang w:val="el-GR"/>
        </w:rPr>
        <w:t xml:space="preserve">,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 με Κωδικό ΟΠΣ 5075909 στο Επιχειρησιακό Πρόγραμμα «Μεταρρύθμιση Δημόσιου Τομέα 2014-2020»”.</w:t>
      </w:r>
    </w:p>
    <w:p w14:paraId="246B1A83"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 ΣΑΕ 463 του Υπουργείου Υπουργείο Ψηφιακής Διακυβέρνησης, με την οποία εγκρίθηκε η ένταξη στο Πρόγραμμα Δημοσίων Επενδύσεων του έργου: «Ανάπτυξη Ψηφιακών υπηρεσιών,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 με Κωδικό Έργου: 2021ΣΕ46310001.</w:t>
      </w:r>
    </w:p>
    <w:p w14:paraId="3BE4E171" w14:textId="682ABC2A"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υπ’ </w:t>
      </w:r>
      <w:proofErr w:type="spellStart"/>
      <w:r w:rsidRPr="0011394F">
        <w:rPr>
          <w:rFonts w:cs="Tahoma"/>
          <w:szCs w:val="22"/>
          <w:lang w:val="el-GR"/>
        </w:rPr>
        <w:t>αρ</w:t>
      </w:r>
      <w:proofErr w:type="spellEnd"/>
      <w:r w:rsidRPr="0011394F">
        <w:rPr>
          <w:rFonts w:cs="Tahoma"/>
          <w:szCs w:val="22"/>
          <w:lang w:val="el-GR"/>
        </w:rPr>
        <w:t xml:space="preserve">. Φ900/16/2705 Σ374/4-2-2021 (με </w:t>
      </w:r>
      <w:proofErr w:type="spellStart"/>
      <w:r w:rsidRPr="0011394F">
        <w:rPr>
          <w:rFonts w:cs="Tahoma"/>
          <w:szCs w:val="22"/>
          <w:lang w:val="el-GR"/>
        </w:rPr>
        <w:t>Αρ</w:t>
      </w:r>
      <w:proofErr w:type="spellEnd"/>
      <w:r w:rsidRPr="0011394F">
        <w:rPr>
          <w:rFonts w:cs="Tahoma"/>
          <w:szCs w:val="22"/>
          <w:lang w:val="el-GR"/>
        </w:rPr>
        <w:t xml:space="preserve">. </w:t>
      </w:r>
      <w:proofErr w:type="spellStart"/>
      <w:r w:rsidRPr="0011394F">
        <w:rPr>
          <w:rFonts w:cs="Tahoma"/>
          <w:szCs w:val="22"/>
          <w:lang w:val="el-GR"/>
        </w:rPr>
        <w:t>Πρωτ</w:t>
      </w:r>
      <w:proofErr w:type="spellEnd"/>
      <w:r w:rsidRPr="0011394F">
        <w:rPr>
          <w:rFonts w:cs="Tahoma"/>
          <w:szCs w:val="22"/>
          <w:lang w:val="el-GR"/>
        </w:rPr>
        <w:t xml:space="preserve">. </w:t>
      </w:r>
      <w:proofErr w:type="spellStart"/>
      <w:r w:rsidRPr="0011394F">
        <w:rPr>
          <w:rFonts w:cs="Tahoma"/>
          <w:szCs w:val="22"/>
          <w:lang w:val="el-GR"/>
        </w:rPr>
        <w:t>ΚτΠ</w:t>
      </w:r>
      <w:proofErr w:type="spellEnd"/>
      <w:r w:rsidRPr="0011394F">
        <w:rPr>
          <w:rFonts w:cs="Tahoma"/>
          <w:szCs w:val="22"/>
          <w:lang w:val="el-GR"/>
        </w:rPr>
        <w:t xml:space="preserve"> Μ.Α.Ε.: 1783/5-2-2021) Έγκριση του Κυρίου του έργου  «Ανάπτυξη Ψηφιακών Υπηρεσιών, </w:t>
      </w:r>
      <w:proofErr w:type="spellStart"/>
      <w:r w:rsidRPr="0011394F">
        <w:rPr>
          <w:rFonts w:cs="Tahoma"/>
          <w:szCs w:val="22"/>
          <w:lang w:val="el-GR"/>
        </w:rPr>
        <w:t>Ψηφιοποίηση</w:t>
      </w:r>
      <w:proofErr w:type="spellEnd"/>
      <w:r w:rsidRPr="0011394F">
        <w:rPr>
          <w:rFonts w:cs="Tahoma"/>
          <w:szCs w:val="22"/>
          <w:lang w:val="el-GR"/>
        </w:rPr>
        <w:t xml:space="preserve"> Αρχείου και Ενοποιημένες Υπηρεσίες </w:t>
      </w:r>
      <w:proofErr w:type="spellStart"/>
      <w:r w:rsidRPr="0011394F">
        <w:rPr>
          <w:rFonts w:cs="Tahoma"/>
          <w:szCs w:val="22"/>
          <w:lang w:val="el-GR"/>
        </w:rPr>
        <w:t>Διαλειτουργικότητας</w:t>
      </w:r>
      <w:proofErr w:type="spellEnd"/>
      <w:r w:rsidRPr="0011394F">
        <w:rPr>
          <w:rFonts w:cs="Tahoma"/>
          <w:szCs w:val="22"/>
          <w:lang w:val="el-GR"/>
        </w:rPr>
        <w:t xml:space="preserve"> Μετοχικού Ταμείου Στρατού» </w:t>
      </w:r>
    </w:p>
    <w:p w14:paraId="56A97B53" w14:textId="77777777" w:rsidR="0011394F" w:rsidRPr="0011394F" w:rsidRDefault="0011394F" w:rsidP="0011394F">
      <w:pPr>
        <w:numPr>
          <w:ilvl w:val="0"/>
          <w:numId w:val="291"/>
        </w:numPr>
        <w:tabs>
          <w:tab w:val="left" w:pos="284"/>
        </w:tabs>
        <w:rPr>
          <w:rFonts w:cs="Tahoma"/>
          <w:szCs w:val="22"/>
          <w:lang w:val="el-GR"/>
        </w:rPr>
      </w:pPr>
      <w:r w:rsidRPr="0011394F">
        <w:rPr>
          <w:rFonts w:cs="Tahoma"/>
          <w:szCs w:val="22"/>
          <w:lang w:val="el-GR"/>
        </w:rPr>
        <w:t xml:space="preserve">Την Απόφαση της 773/31-3-2021 (Θέμα 7.4) Συνεδρίας του Διοικητικού Συμβουλίου της                        </w:t>
      </w:r>
      <w:proofErr w:type="spellStart"/>
      <w:r w:rsidRPr="0011394F">
        <w:rPr>
          <w:rFonts w:cs="Tahoma"/>
          <w:szCs w:val="22"/>
          <w:lang w:val="el-GR"/>
        </w:rPr>
        <w:t>ΚτΠ</w:t>
      </w:r>
      <w:proofErr w:type="spellEnd"/>
      <w:r w:rsidRPr="0011394F">
        <w:rPr>
          <w:rFonts w:cs="Tahoma"/>
          <w:szCs w:val="22"/>
          <w:lang w:val="el-GR"/>
        </w:rPr>
        <w:t xml:space="preserve"> Μ.Α.Ε..</w:t>
      </w:r>
    </w:p>
    <w:p w14:paraId="19C4ECB8" w14:textId="371C025E" w:rsidR="008338F0" w:rsidRPr="00FC0BE5" w:rsidRDefault="008338F0" w:rsidP="00AA6688">
      <w:pPr>
        <w:tabs>
          <w:tab w:val="left" w:pos="284"/>
        </w:tabs>
        <w:rPr>
          <w:rFonts w:cs="Tahoma"/>
          <w:szCs w:val="22"/>
          <w:lang w:val="el-GR"/>
        </w:rPr>
      </w:pPr>
    </w:p>
    <w:p w14:paraId="32BA149A"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3" w:name="_Ref40979373"/>
      <w:bookmarkStart w:id="14" w:name="_Toc61271781"/>
      <w:r w:rsidRPr="00FC0BE5">
        <w:rPr>
          <w:rFonts w:ascii="Tahoma" w:hAnsi="Tahoma" w:cs="Tahoma"/>
          <w:sz w:val="22"/>
          <w:lang w:val="el-GR"/>
        </w:rPr>
        <w:t>Προθεσμία παραλαβής προσφορών και διενέργεια διαγωνισμού</w:t>
      </w:r>
      <w:bookmarkEnd w:id="13"/>
      <w:bookmarkEnd w:id="14"/>
      <w:r w:rsidRPr="00FC0BE5">
        <w:rPr>
          <w:rFonts w:ascii="Tahoma" w:hAnsi="Tahoma" w:cs="Tahoma"/>
          <w:sz w:val="22"/>
          <w:lang w:val="el-GR"/>
        </w:rPr>
        <w:t xml:space="preserve"> </w:t>
      </w:r>
    </w:p>
    <w:p w14:paraId="27B535E8" w14:textId="062A29B8" w:rsidR="00B65D70" w:rsidRPr="001C2091" w:rsidRDefault="003355E7" w:rsidP="00B8545D">
      <w:pPr>
        <w:spacing w:before="240"/>
        <w:rPr>
          <w:rFonts w:cs="Tahoma"/>
          <w:color w:val="000000"/>
          <w:szCs w:val="22"/>
          <w:lang w:val="el-GR"/>
        </w:rPr>
      </w:pPr>
      <w:r w:rsidRPr="00FC0BE5">
        <w:rPr>
          <w:rFonts w:cs="Tahoma"/>
          <w:szCs w:val="22"/>
          <w:lang w:val="el-GR" w:eastAsia="el-GR"/>
        </w:rPr>
        <w:t xml:space="preserve">Η καταληκτική ημερομηνία </w:t>
      </w:r>
      <w:r w:rsidRPr="001C2091">
        <w:rPr>
          <w:rFonts w:cs="Tahoma"/>
          <w:szCs w:val="22"/>
          <w:lang w:val="el-GR" w:eastAsia="el-GR"/>
        </w:rPr>
        <w:t xml:space="preserve">παραλαβής των προσφορών είναι η </w:t>
      </w:r>
      <w:r w:rsidR="00432630">
        <w:rPr>
          <w:rFonts w:cs="Tahoma"/>
          <w:b/>
          <w:bCs/>
          <w:szCs w:val="22"/>
          <w:lang w:val="el-GR" w:eastAsia="el-GR"/>
        </w:rPr>
        <w:t>28</w:t>
      </w:r>
      <w:r w:rsidR="001C2091" w:rsidRPr="001C2091">
        <w:rPr>
          <w:rFonts w:cs="Tahoma"/>
          <w:b/>
          <w:bCs/>
          <w:szCs w:val="22"/>
          <w:lang w:val="el-GR" w:eastAsia="el-GR"/>
        </w:rPr>
        <w:t>-05-2021</w:t>
      </w:r>
      <w:r w:rsidR="006C0220">
        <w:rPr>
          <w:rFonts w:cs="Tahoma"/>
          <w:b/>
          <w:bCs/>
          <w:szCs w:val="22"/>
          <w:lang w:val="el-GR" w:eastAsia="el-GR"/>
        </w:rPr>
        <w:t xml:space="preserve"> </w:t>
      </w:r>
      <w:r w:rsidRPr="001C2091">
        <w:rPr>
          <w:rFonts w:cs="Tahoma"/>
          <w:b/>
          <w:bCs/>
          <w:szCs w:val="22"/>
          <w:lang w:val="el-GR" w:eastAsia="el-GR"/>
        </w:rPr>
        <w:t xml:space="preserve">και ώρα </w:t>
      </w:r>
      <w:r w:rsidR="001C2091" w:rsidRPr="001C2091">
        <w:rPr>
          <w:rFonts w:cs="Tahoma"/>
          <w:b/>
          <w:bCs/>
          <w:szCs w:val="22"/>
          <w:lang w:val="el-GR" w:eastAsia="el-GR"/>
        </w:rPr>
        <w:t>14:00</w:t>
      </w:r>
      <w:r w:rsidR="001C2091">
        <w:rPr>
          <w:rFonts w:cs="Tahoma"/>
          <w:szCs w:val="22"/>
          <w:lang w:val="el-GR" w:eastAsia="el-GR"/>
        </w:rPr>
        <w:t xml:space="preserve"> </w:t>
      </w:r>
      <w:r w:rsidR="00B65D70" w:rsidRPr="001C2091">
        <w:rPr>
          <w:rFonts w:cs="Tahoma"/>
          <w:szCs w:val="22"/>
          <w:lang w:val="el-GR" w:eastAsia="el-GR"/>
        </w:rPr>
        <w:t xml:space="preserve">και η </w:t>
      </w:r>
      <w:r w:rsidR="00B65D70" w:rsidRPr="001C2091">
        <w:rPr>
          <w:rFonts w:cs="Tahoma"/>
          <w:color w:val="000000"/>
          <w:szCs w:val="22"/>
          <w:lang w:val="el-GR"/>
        </w:rPr>
        <w:t xml:space="preserve">Ημερομηνία έναρξης υποβολής προσφορών είναι η </w:t>
      </w:r>
      <w:r w:rsidR="001C2091" w:rsidRPr="001C2091">
        <w:rPr>
          <w:rFonts w:cs="Tahoma"/>
          <w:szCs w:val="22"/>
          <w:lang w:val="el-GR" w:eastAsia="el-GR"/>
        </w:rPr>
        <w:t>1</w:t>
      </w:r>
      <w:r w:rsidR="00432630">
        <w:rPr>
          <w:rFonts w:cs="Tahoma"/>
          <w:szCs w:val="22"/>
          <w:lang w:val="el-GR" w:eastAsia="el-GR"/>
        </w:rPr>
        <w:t>3</w:t>
      </w:r>
      <w:r w:rsidR="001C2091" w:rsidRPr="001C2091">
        <w:rPr>
          <w:rFonts w:cs="Tahoma"/>
          <w:szCs w:val="22"/>
          <w:lang w:val="el-GR" w:eastAsia="el-GR"/>
        </w:rPr>
        <w:t>-04-2021</w:t>
      </w:r>
    </w:p>
    <w:p w14:paraId="6DE1D693" w14:textId="65CCB63B" w:rsidR="001C673F" w:rsidRPr="00FC0BE5" w:rsidRDefault="003355E7" w:rsidP="001C673F">
      <w:pPr>
        <w:rPr>
          <w:rFonts w:cs="Tahoma"/>
          <w:szCs w:val="22"/>
          <w:lang w:val="el-GR"/>
        </w:rPr>
      </w:pPr>
      <w:r w:rsidRPr="001C2091">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1C2091">
        <w:rPr>
          <w:rFonts w:cs="Tahoma"/>
          <w:b/>
          <w:szCs w:val="22"/>
          <w:lang w:val="el-GR"/>
        </w:rPr>
        <w:t>τέσσερις (4) εργάσιμες</w:t>
      </w:r>
      <w:r w:rsidR="001C673F" w:rsidRPr="001C2091">
        <w:rPr>
          <w:rFonts w:cs="Tahoma"/>
          <w:szCs w:val="22"/>
          <w:lang w:val="el-GR"/>
        </w:rPr>
        <w:t xml:space="preserve"> ημέρες μετά την καταληκτική ημερομηνία υποβολής των προσφορών </w:t>
      </w:r>
      <w:r w:rsidR="001C673F" w:rsidRPr="001C2091">
        <w:rPr>
          <w:rFonts w:cs="Tahoma"/>
          <w:b/>
          <w:szCs w:val="22"/>
          <w:lang w:val="el-GR"/>
        </w:rPr>
        <w:t xml:space="preserve">ήτοι </w:t>
      </w:r>
      <w:r w:rsidR="00432630">
        <w:rPr>
          <w:rFonts w:cs="Tahoma"/>
          <w:b/>
          <w:szCs w:val="22"/>
          <w:lang w:val="el-GR"/>
        </w:rPr>
        <w:t>03-06</w:t>
      </w:r>
      <w:r w:rsidR="001C2091" w:rsidRPr="001C2091">
        <w:rPr>
          <w:rFonts w:cs="Tahoma"/>
          <w:b/>
          <w:szCs w:val="22"/>
          <w:lang w:val="el-GR"/>
        </w:rPr>
        <w:t>-2021</w:t>
      </w:r>
      <w:r w:rsidR="00432630">
        <w:rPr>
          <w:rFonts w:cs="Tahoma"/>
          <w:b/>
          <w:szCs w:val="22"/>
          <w:lang w:val="el-GR"/>
        </w:rPr>
        <w:t xml:space="preserve"> </w:t>
      </w:r>
      <w:r w:rsidR="001C673F" w:rsidRPr="001C2091">
        <w:rPr>
          <w:rFonts w:cs="Tahoma"/>
          <w:b/>
          <w:szCs w:val="22"/>
          <w:lang w:val="el-GR"/>
        </w:rPr>
        <w:t xml:space="preserve">και ώρα </w:t>
      </w:r>
      <w:r w:rsidR="001C2091" w:rsidRPr="001C2091">
        <w:rPr>
          <w:rFonts w:cs="Tahoma"/>
          <w:b/>
          <w:szCs w:val="22"/>
          <w:lang w:val="el-GR"/>
        </w:rPr>
        <w:t>14</w:t>
      </w:r>
      <w:r w:rsidR="001C673F" w:rsidRPr="001C2091">
        <w:rPr>
          <w:rFonts w:cs="Tahoma"/>
          <w:b/>
          <w:szCs w:val="22"/>
          <w:lang w:val="el-GR"/>
        </w:rPr>
        <w:t>:</w:t>
      </w:r>
      <w:r w:rsidR="001C2091" w:rsidRPr="001C2091">
        <w:rPr>
          <w:rFonts w:cs="Tahoma"/>
          <w:b/>
          <w:szCs w:val="22"/>
          <w:lang w:val="el-GR"/>
        </w:rPr>
        <w:t>00</w:t>
      </w:r>
      <w:r w:rsidR="001C673F" w:rsidRPr="001C2091">
        <w:rPr>
          <w:rFonts w:cs="Tahoma"/>
          <w:szCs w:val="22"/>
          <w:lang w:val="el-GR"/>
        </w:rPr>
        <w:t>.</w:t>
      </w:r>
    </w:p>
    <w:p w14:paraId="0BF1C8AE" w14:textId="77777777" w:rsidR="001C673F" w:rsidRPr="00FC0BE5" w:rsidRDefault="001C673F">
      <w:pPr>
        <w:rPr>
          <w:rFonts w:cs="Tahoma"/>
          <w:szCs w:val="22"/>
          <w:lang w:val="el-GR"/>
        </w:rPr>
      </w:pPr>
      <w:r w:rsidRPr="00FC0BE5" w:rsidDel="001C673F">
        <w:rPr>
          <w:rFonts w:cs="Tahoma"/>
          <w:i/>
          <w:iCs/>
          <w:color w:val="5B9BD5"/>
          <w:kern w:val="1"/>
          <w:szCs w:val="22"/>
          <w:lang w:val="el-GR"/>
        </w:rPr>
        <w:t xml:space="preserve"> </w:t>
      </w:r>
    </w:p>
    <w:p w14:paraId="55AC77AD"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5" w:name="_Toc61271782"/>
      <w:r w:rsidRPr="00FC0BE5">
        <w:rPr>
          <w:rFonts w:ascii="Tahoma" w:hAnsi="Tahoma" w:cs="Tahoma"/>
          <w:sz w:val="22"/>
          <w:lang w:val="el-GR"/>
        </w:rPr>
        <w:t>Δημοσιότητα</w:t>
      </w:r>
      <w:bookmarkEnd w:id="15"/>
    </w:p>
    <w:p w14:paraId="1E4107F1" w14:textId="77777777" w:rsidR="008338F0" w:rsidRPr="00FC0BE5" w:rsidRDefault="003355E7" w:rsidP="00B8545D">
      <w:pPr>
        <w:spacing w:before="240"/>
        <w:rPr>
          <w:rFonts w:cs="Tahoma"/>
          <w:szCs w:val="22"/>
          <w:lang w:val="el-GR"/>
        </w:rPr>
      </w:pPr>
      <w:r w:rsidRPr="00FC0BE5">
        <w:rPr>
          <w:rFonts w:cs="Tahoma"/>
          <w:b/>
          <w:szCs w:val="22"/>
          <w:lang w:val="el-GR"/>
        </w:rPr>
        <w:t>Α.</w:t>
      </w:r>
      <w:r w:rsidRPr="00FC0BE5">
        <w:rPr>
          <w:rFonts w:cs="Tahoma"/>
          <w:b/>
          <w:szCs w:val="22"/>
          <w:lang w:val="el-GR"/>
        </w:rPr>
        <w:tab/>
        <w:t xml:space="preserve">Δημοσίευση στην Επίσημη Εφημερίδα της Ευρωπαϊκής Ένωσης </w:t>
      </w:r>
    </w:p>
    <w:p w14:paraId="3FDA7D5F" w14:textId="5F396B60" w:rsidR="008338F0" w:rsidRPr="00FC0BE5" w:rsidRDefault="003355E7">
      <w:pPr>
        <w:rPr>
          <w:rFonts w:cs="Tahoma"/>
          <w:szCs w:val="22"/>
          <w:lang w:val="el-GR"/>
        </w:rPr>
      </w:pPr>
      <w:r w:rsidRPr="00FC0BE5">
        <w:rPr>
          <w:rFonts w:cs="Tahoma"/>
          <w:szCs w:val="22"/>
          <w:lang w:val="el-GR"/>
        </w:rPr>
        <w:t xml:space="preserve">Προκήρυξη της παρούσας σύμβασης απεστάλη με ηλεκτρονικά </w:t>
      </w:r>
      <w:r w:rsidRPr="006C0220">
        <w:rPr>
          <w:rFonts w:cs="Tahoma"/>
          <w:szCs w:val="22"/>
          <w:lang w:val="el-GR"/>
        </w:rPr>
        <w:t xml:space="preserve">μέσα για δημοσίευση στις </w:t>
      </w:r>
      <w:r w:rsidR="006C0220" w:rsidRPr="006C0220">
        <w:rPr>
          <w:rFonts w:cs="Tahoma"/>
          <w:szCs w:val="22"/>
          <w:lang w:val="el-GR"/>
        </w:rPr>
        <w:t>07/04/2021</w:t>
      </w:r>
      <w:r w:rsidRPr="006C0220">
        <w:rPr>
          <w:rFonts w:cs="Tahoma"/>
          <w:szCs w:val="22"/>
          <w:lang w:val="el-GR"/>
        </w:rPr>
        <w:t xml:space="preserve"> στην Υπηρεσία Εκδόσεων της Ευρωπαϊκής Ένωσης.</w:t>
      </w:r>
      <w:r w:rsidRPr="00FC0BE5">
        <w:rPr>
          <w:rFonts w:cs="Tahoma"/>
          <w:szCs w:val="22"/>
          <w:lang w:val="el-GR"/>
        </w:rPr>
        <w:t xml:space="preserve"> </w:t>
      </w:r>
    </w:p>
    <w:p w14:paraId="16C2E9F9" w14:textId="77777777" w:rsidR="008338F0" w:rsidRPr="00FC0BE5" w:rsidRDefault="003355E7">
      <w:pPr>
        <w:rPr>
          <w:rFonts w:cs="Tahoma"/>
          <w:szCs w:val="22"/>
          <w:lang w:val="el-GR"/>
        </w:rPr>
      </w:pPr>
      <w:r w:rsidRPr="00FC0BE5">
        <w:rPr>
          <w:rFonts w:cs="Tahoma"/>
          <w:b/>
          <w:szCs w:val="22"/>
          <w:lang w:val="el-GR"/>
        </w:rPr>
        <w:t>Β.</w:t>
      </w:r>
      <w:r w:rsidRPr="00FC0BE5">
        <w:rPr>
          <w:rFonts w:cs="Tahoma"/>
          <w:b/>
          <w:szCs w:val="22"/>
          <w:lang w:val="el-GR"/>
        </w:rPr>
        <w:tab/>
        <w:t xml:space="preserve">Δημοσίευση σε εθνικό επίπεδο </w:t>
      </w:r>
    </w:p>
    <w:p w14:paraId="4E96A09D" w14:textId="083175BF" w:rsidR="008338F0" w:rsidRPr="006C0220" w:rsidRDefault="001452C0">
      <w:pPr>
        <w:rPr>
          <w:rFonts w:cs="Tahoma"/>
          <w:szCs w:val="22"/>
          <w:lang w:val="el-GR"/>
        </w:rPr>
      </w:pPr>
      <w:r w:rsidRPr="00FC0BE5">
        <w:rPr>
          <w:rFonts w:cs="Tahoma"/>
          <w:szCs w:val="22"/>
          <w:lang w:val="el-GR"/>
        </w:rPr>
        <w:t>Η προκήρυξη και το</w:t>
      </w:r>
      <w:r w:rsidR="003355E7" w:rsidRPr="00FC0BE5">
        <w:rPr>
          <w:rFonts w:cs="Tahoma"/>
          <w:szCs w:val="22"/>
          <w:lang w:val="el-GR"/>
        </w:rPr>
        <w:t xml:space="preserve"> πλήρες κείμενο της παρούσας Διακήρυξης καταχωρήθηκε στο Κεντρικό </w:t>
      </w:r>
      <w:r w:rsidR="003355E7" w:rsidRPr="006C0220">
        <w:rPr>
          <w:rFonts w:cs="Tahoma"/>
          <w:szCs w:val="22"/>
          <w:lang w:val="el-GR"/>
        </w:rPr>
        <w:t xml:space="preserve">Ηλεκτρονικό Μητρώο Δημοσίων Συμβάσεων (ΚΗΜΔΗΣ) </w:t>
      </w:r>
      <w:r w:rsidR="00FA1669" w:rsidRPr="006C0220">
        <w:rPr>
          <w:rFonts w:cs="Tahoma"/>
          <w:szCs w:val="22"/>
          <w:lang w:val="el-GR"/>
        </w:rPr>
        <w:t xml:space="preserve">στις </w:t>
      </w:r>
      <w:r w:rsidR="006C0220" w:rsidRPr="006C0220">
        <w:rPr>
          <w:rFonts w:cs="Tahoma"/>
          <w:szCs w:val="22"/>
          <w:lang w:val="el-GR"/>
        </w:rPr>
        <w:t>1</w:t>
      </w:r>
      <w:r w:rsidR="00432630">
        <w:rPr>
          <w:rFonts w:cs="Tahoma"/>
          <w:szCs w:val="22"/>
          <w:lang w:val="el-GR"/>
        </w:rPr>
        <w:t>3</w:t>
      </w:r>
      <w:r w:rsidR="006C0220" w:rsidRPr="006C0220">
        <w:rPr>
          <w:rFonts w:cs="Tahoma"/>
          <w:szCs w:val="22"/>
          <w:lang w:val="el-GR"/>
        </w:rPr>
        <w:t>/04/2021</w:t>
      </w:r>
    </w:p>
    <w:p w14:paraId="039C98DB" w14:textId="59674D63" w:rsidR="008338F0" w:rsidRPr="006C0220" w:rsidRDefault="003355E7">
      <w:pPr>
        <w:rPr>
          <w:rFonts w:cs="Tahoma"/>
          <w:b/>
          <w:bCs/>
          <w:szCs w:val="22"/>
          <w:lang w:val="el-GR"/>
        </w:rPr>
      </w:pPr>
      <w:r w:rsidRPr="006C0220">
        <w:rPr>
          <w:rFonts w:cs="Tahoma"/>
          <w:szCs w:val="22"/>
          <w:lang w:val="el-GR"/>
        </w:rPr>
        <w:t>Το πλήρες κείμενο της παρούσας Διακήρυξης καταχωρήθηκε ακόμη και στη διαδικτυακή πύλη του Ε.Σ.Η.ΔΗ.Σ.</w:t>
      </w:r>
      <w:r w:rsidR="00FA1669" w:rsidRPr="006C0220">
        <w:rPr>
          <w:rFonts w:cs="Tahoma"/>
          <w:szCs w:val="22"/>
          <w:lang w:val="el-GR"/>
        </w:rPr>
        <w:t xml:space="preserve"> στις </w:t>
      </w:r>
      <w:r w:rsidR="006C0220" w:rsidRPr="006C0220">
        <w:rPr>
          <w:rFonts w:cs="Tahoma"/>
          <w:szCs w:val="22"/>
          <w:lang w:val="el-GR"/>
        </w:rPr>
        <w:t>1</w:t>
      </w:r>
      <w:r w:rsidR="00432630">
        <w:rPr>
          <w:rFonts w:cs="Tahoma"/>
          <w:szCs w:val="22"/>
          <w:lang w:val="el-GR"/>
        </w:rPr>
        <w:t>3</w:t>
      </w:r>
      <w:r w:rsidR="006C0220" w:rsidRPr="006C0220">
        <w:rPr>
          <w:rFonts w:cs="Tahoma"/>
          <w:szCs w:val="22"/>
          <w:lang w:val="el-GR"/>
        </w:rPr>
        <w:t>/04/2021</w:t>
      </w:r>
      <w:r w:rsidRPr="006C0220">
        <w:rPr>
          <w:rFonts w:cs="Tahoma"/>
          <w:szCs w:val="22"/>
          <w:lang w:val="el-GR"/>
        </w:rPr>
        <w:t>:</w:t>
      </w:r>
      <w:r w:rsidR="00E1337D" w:rsidRPr="006C0220">
        <w:rPr>
          <w:rFonts w:cs="Tahoma"/>
          <w:szCs w:val="22"/>
          <w:lang w:val="el-GR"/>
        </w:rPr>
        <w:t xml:space="preserve"> </w:t>
      </w:r>
      <w:hyperlink r:id="rId24" w:history="1">
        <w:r w:rsidRPr="006C0220">
          <w:rPr>
            <w:rStyle w:val="-"/>
            <w:rFonts w:cs="Tahoma"/>
            <w:szCs w:val="22"/>
          </w:rPr>
          <w:t>http</w:t>
        </w:r>
        <w:r w:rsidRPr="006C0220">
          <w:rPr>
            <w:rStyle w:val="-"/>
            <w:rFonts w:cs="Tahoma"/>
            <w:szCs w:val="22"/>
            <w:lang w:val="el-GR"/>
          </w:rPr>
          <w:t>://</w:t>
        </w:r>
        <w:r w:rsidRPr="006C0220">
          <w:rPr>
            <w:rStyle w:val="-"/>
            <w:rFonts w:cs="Tahoma"/>
            <w:szCs w:val="22"/>
          </w:rPr>
          <w:t>www</w:t>
        </w:r>
        <w:r w:rsidRPr="006C0220">
          <w:rPr>
            <w:rStyle w:val="-"/>
            <w:rFonts w:cs="Tahoma"/>
            <w:szCs w:val="22"/>
            <w:lang w:val="el-GR"/>
          </w:rPr>
          <w:t>.</w:t>
        </w:r>
        <w:proofErr w:type="spellStart"/>
        <w:r w:rsidRPr="006C0220">
          <w:rPr>
            <w:rStyle w:val="-"/>
            <w:rFonts w:cs="Tahoma"/>
            <w:szCs w:val="22"/>
          </w:rPr>
          <w:t>promitheus</w:t>
        </w:r>
        <w:proofErr w:type="spellEnd"/>
        <w:r w:rsidRPr="006C0220">
          <w:rPr>
            <w:rStyle w:val="-"/>
            <w:rFonts w:cs="Tahoma"/>
            <w:szCs w:val="22"/>
            <w:lang w:val="el-GR"/>
          </w:rPr>
          <w:t>.</w:t>
        </w:r>
        <w:r w:rsidRPr="006C0220">
          <w:rPr>
            <w:rStyle w:val="-"/>
            <w:rFonts w:cs="Tahoma"/>
            <w:szCs w:val="22"/>
          </w:rPr>
          <w:t>gov</w:t>
        </w:r>
        <w:r w:rsidRPr="006C0220">
          <w:rPr>
            <w:rStyle w:val="-"/>
            <w:rFonts w:cs="Tahoma"/>
            <w:szCs w:val="22"/>
            <w:lang w:val="el-GR"/>
          </w:rPr>
          <w:t>.</w:t>
        </w:r>
        <w:r w:rsidRPr="006C0220">
          <w:rPr>
            <w:rStyle w:val="-"/>
            <w:rFonts w:cs="Tahoma"/>
            <w:szCs w:val="22"/>
          </w:rPr>
          <w:t>gr</w:t>
        </w:r>
      </w:hyperlink>
      <w:r w:rsidRPr="006C0220">
        <w:rPr>
          <w:rFonts w:cs="Tahoma"/>
          <w:szCs w:val="22"/>
          <w:lang w:val="el-GR"/>
        </w:rPr>
        <w:t xml:space="preserve">, όπου έλαβε Συστημικό Αριθμό : </w:t>
      </w:r>
      <w:r w:rsidR="006C0220" w:rsidRPr="006C0220">
        <w:rPr>
          <w:rFonts w:cs="Tahoma"/>
          <w:b/>
          <w:bCs/>
          <w:szCs w:val="22"/>
          <w:lang w:val="el-GR"/>
        </w:rPr>
        <w:t>108646</w:t>
      </w:r>
      <w:r w:rsidRPr="006C0220">
        <w:rPr>
          <w:rFonts w:cs="Tahoma"/>
          <w:b/>
          <w:bCs/>
          <w:szCs w:val="22"/>
          <w:lang w:val="el-GR"/>
        </w:rPr>
        <w:t xml:space="preserve"> </w:t>
      </w:r>
    </w:p>
    <w:p w14:paraId="15FF79C4" w14:textId="796235EB" w:rsidR="008338F0" w:rsidRPr="00FC0BE5" w:rsidRDefault="003355E7">
      <w:pPr>
        <w:rPr>
          <w:rFonts w:cs="Tahoma"/>
          <w:szCs w:val="22"/>
          <w:lang w:val="el-GR"/>
        </w:rPr>
      </w:pPr>
      <w:r w:rsidRPr="006C0220">
        <w:rPr>
          <w:rFonts w:cs="Tahoma"/>
          <w:szCs w:val="22"/>
          <w:lang w:val="el-GR"/>
        </w:rPr>
        <w:t>Η προκήρυξη</w:t>
      </w:r>
      <w:r w:rsidRPr="00FC0BE5">
        <w:rPr>
          <w:rFonts w:cs="Tahoma"/>
          <w:szCs w:val="22"/>
          <w:lang w:val="el-GR"/>
        </w:rPr>
        <w:t xml:space="preserve"> </w:t>
      </w:r>
      <w:r w:rsidRPr="00FC0BE5">
        <w:rPr>
          <w:rFonts w:cs="Tahoma"/>
          <w:bCs/>
          <w:szCs w:val="22"/>
          <w:lang w:val="el-GR"/>
        </w:rPr>
        <w:t>(</w:t>
      </w:r>
      <w:r w:rsidRPr="00FC0BE5">
        <w:rPr>
          <w:rFonts w:cs="Tahoma"/>
          <w:szCs w:val="22"/>
          <w:lang w:val="el-GR"/>
        </w:rPr>
        <w:t xml:space="preserve">περίληψη της παρούσας Διακήρυξης) </w:t>
      </w:r>
      <w:r w:rsidRPr="00FC0BE5">
        <w:rPr>
          <w:rFonts w:cs="Tahoma"/>
          <w:szCs w:val="22"/>
          <w:lang w:val="el-GR" w:eastAsia="el-GR"/>
        </w:rPr>
        <w:t xml:space="preserve">όπως προβλέπεται στην περίπτωση 16 της παραγράφου 4 του άρθρου 2 του Ν. 3861/2010, αναρτήθηκε στο διαδίκτυο, στον </w:t>
      </w:r>
      <w:proofErr w:type="spellStart"/>
      <w:r w:rsidRPr="00FC0BE5">
        <w:rPr>
          <w:rFonts w:cs="Tahoma"/>
          <w:szCs w:val="22"/>
          <w:lang w:val="el-GR" w:eastAsia="el-GR"/>
        </w:rPr>
        <w:t>ιστότοπο</w:t>
      </w:r>
      <w:proofErr w:type="spellEnd"/>
      <w:r w:rsidRPr="00FC0BE5">
        <w:rPr>
          <w:rFonts w:cs="Tahoma"/>
          <w:szCs w:val="22"/>
          <w:lang w:val="el-GR" w:eastAsia="el-GR"/>
        </w:rPr>
        <w:t xml:space="preserve"> </w:t>
      </w:r>
      <w:hyperlink r:id="rId25" w:history="1">
        <w:r w:rsidRPr="00FC0BE5">
          <w:rPr>
            <w:rStyle w:val="-"/>
            <w:rFonts w:cs="Tahoma"/>
            <w:color w:val="000000"/>
            <w:szCs w:val="22"/>
            <w:lang w:val="el-GR" w:eastAsia="el-GR"/>
          </w:rPr>
          <w:t>http://et.diavgeia.gov.gr/</w:t>
        </w:r>
      </w:hyperlink>
      <w:r w:rsidRPr="00FC0BE5">
        <w:rPr>
          <w:rFonts w:cs="Tahoma"/>
          <w:szCs w:val="22"/>
          <w:lang w:val="el-GR" w:eastAsia="el-GR"/>
        </w:rPr>
        <w:t xml:space="preserve"> (ΠΡΟΓΡΑΜΜΑ ΔΙΑΥΓΕΙΑ)</w:t>
      </w:r>
      <w:r w:rsidR="00DF6A64" w:rsidRPr="00FC0BE5">
        <w:rPr>
          <w:rFonts w:cs="Tahoma"/>
          <w:szCs w:val="22"/>
          <w:lang w:val="el-GR" w:eastAsia="el-GR"/>
        </w:rPr>
        <w:t xml:space="preserve"> </w:t>
      </w:r>
      <w:r w:rsidR="006C0220" w:rsidRPr="006C0220">
        <w:rPr>
          <w:rFonts w:cs="Tahoma"/>
          <w:szCs w:val="22"/>
          <w:lang w:val="el-GR"/>
        </w:rPr>
        <w:t>στις 1</w:t>
      </w:r>
      <w:r w:rsidR="00432630">
        <w:rPr>
          <w:rFonts w:cs="Tahoma"/>
          <w:szCs w:val="22"/>
          <w:lang w:val="el-GR"/>
        </w:rPr>
        <w:t>3</w:t>
      </w:r>
      <w:r w:rsidR="006C0220" w:rsidRPr="006C0220">
        <w:rPr>
          <w:rFonts w:cs="Tahoma"/>
          <w:szCs w:val="22"/>
          <w:lang w:val="el-GR"/>
        </w:rPr>
        <w:t>/04/2021</w:t>
      </w:r>
    </w:p>
    <w:p w14:paraId="04EF00DD" w14:textId="7D277B7E" w:rsidR="008338F0" w:rsidRPr="00FC0BE5" w:rsidRDefault="003355E7" w:rsidP="00B8545D">
      <w:pPr>
        <w:pStyle w:val="normalwithoutspacing"/>
        <w:snapToGrid w:val="0"/>
        <w:rPr>
          <w:rFonts w:cs="Tahoma"/>
          <w:i/>
          <w:iCs/>
          <w:color w:val="5B9BD5"/>
          <w:kern w:val="1"/>
          <w:szCs w:val="22"/>
        </w:rPr>
      </w:pPr>
      <w:r w:rsidRPr="00FC0BE5">
        <w:rPr>
          <w:rFonts w:cs="Tahoma"/>
          <w:szCs w:val="22"/>
        </w:rPr>
        <w:t xml:space="preserve">Η Διακήρυξη </w:t>
      </w:r>
      <w:r w:rsidR="00C6622B" w:rsidRPr="00FC0BE5">
        <w:rPr>
          <w:rFonts w:cs="Tahoma"/>
          <w:szCs w:val="22"/>
        </w:rPr>
        <w:t xml:space="preserve">θα αναρτηθεί </w:t>
      </w:r>
      <w:r w:rsidRPr="00FC0BE5">
        <w:rPr>
          <w:rFonts w:cs="Tahoma"/>
          <w:szCs w:val="22"/>
        </w:rPr>
        <w:t>στο διαδίκτυο, στην ιστοσελίδα της αναθέτουσας αρχής, στη διεύθυνση (URL) :</w:t>
      </w:r>
      <w:r w:rsidR="00E1337D" w:rsidRPr="00FC0BE5">
        <w:rPr>
          <w:rFonts w:cs="Tahoma"/>
          <w:szCs w:val="22"/>
        </w:rPr>
        <w:t xml:space="preserve"> </w:t>
      </w:r>
      <w:r w:rsidRPr="00FC0BE5">
        <w:rPr>
          <w:rFonts w:cs="Tahoma"/>
          <w:szCs w:val="22"/>
        </w:rPr>
        <w:t xml:space="preserve"> </w:t>
      </w:r>
      <w:hyperlink r:id="rId26" w:history="1">
        <w:r w:rsidR="00DF6A64" w:rsidRPr="00FC0BE5">
          <w:rPr>
            <w:rStyle w:val="-"/>
            <w:rFonts w:cs="Tahoma"/>
            <w:szCs w:val="22"/>
          </w:rPr>
          <w:t>http://www.ktpae.gr</w:t>
        </w:r>
      </w:hyperlink>
      <w:r w:rsidR="00E1337D" w:rsidRPr="00FC0BE5">
        <w:rPr>
          <w:rFonts w:cs="Tahoma"/>
          <w:szCs w:val="22"/>
        </w:rPr>
        <w:t xml:space="preserve"> </w:t>
      </w:r>
      <w:r w:rsidRPr="00FC0BE5">
        <w:rPr>
          <w:rFonts w:cs="Tahoma"/>
          <w:szCs w:val="22"/>
        </w:rPr>
        <w:t xml:space="preserve"> στη</w:t>
      </w:r>
      <w:r w:rsidR="00290B29" w:rsidRPr="00FC0BE5">
        <w:rPr>
          <w:rFonts w:cs="Tahoma"/>
          <w:szCs w:val="22"/>
        </w:rPr>
        <w:t xml:space="preserve"> θέση Διαγωνισμοί</w:t>
      </w:r>
      <w:r w:rsidR="00E1337D" w:rsidRPr="00FC0BE5">
        <w:rPr>
          <w:rFonts w:cs="Tahoma"/>
          <w:szCs w:val="22"/>
        </w:rPr>
        <w:t xml:space="preserve"> </w:t>
      </w:r>
      <w:r w:rsidR="006C0220" w:rsidRPr="006C0220">
        <w:rPr>
          <w:rFonts w:cs="Tahoma"/>
          <w:szCs w:val="22"/>
        </w:rPr>
        <w:t>στις 1</w:t>
      </w:r>
      <w:r w:rsidR="00432630">
        <w:rPr>
          <w:rFonts w:cs="Tahoma"/>
          <w:szCs w:val="22"/>
        </w:rPr>
        <w:t>3</w:t>
      </w:r>
      <w:r w:rsidR="006C0220" w:rsidRPr="006C0220">
        <w:rPr>
          <w:rFonts w:cs="Tahoma"/>
          <w:szCs w:val="22"/>
        </w:rPr>
        <w:t>/04/2021</w:t>
      </w:r>
    </w:p>
    <w:p w14:paraId="2234109B" w14:textId="77777777" w:rsidR="00B1259E" w:rsidRPr="00FC0BE5" w:rsidRDefault="00B1259E">
      <w:pPr>
        <w:rPr>
          <w:rFonts w:cs="Tahoma"/>
          <w:iCs/>
          <w:color w:val="5B9BD5"/>
          <w:kern w:val="1"/>
          <w:szCs w:val="22"/>
          <w:lang w:val="el-GR"/>
        </w:rPr>
      </w:pPr>
    </w:p>
    <w:p w14:paraId="426DDA2F"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lastRenderedPageBreak/>
        <w:tab/>
      </w:r>
      <w:bookmarkStart w:id="16" w:name="_Toc61271783"/>
      <w:r w:rsidRPr="00FC0BE5">
        <w:rPr>
          <w:rFonts w:ascii="Tahoma" w:hAnsi="Tahoma" w:cs="Tahoma"/>
          <w:sz w:val="22"/>
          <w:lang w:val="el-GR"/>
        </w:rPr>
        <w:t>Αρχές εφαρμοζόμενες στη διαδικασία σύναψης</w:t>
      </w:r>
      <w:bookmarkEnd w:id="16"/>
      <w:r w:rsidRPr="00FC0BE5">
        <w:rPr>
          <w:rFonts w:ascii="Tahoma" w:hAnsi="Tahoma" w:cs="Tahoma"/>
          <w:sz w:val="22"/>
          <w:lang w:val="el-GR"/>
        </w:rPr>
        <w:t xml:space="preserve"> </w:t>
      </w:r>
    </w:p>
    <w:p w14:paraId="0B5808AE" w14:textId="77777777" w:rsidR="008338F0" w:rsidRPr="00FC0BE5" w:rsidRDefault="003355E7" w:rsidP="00B8545D">
      <w:pPr>
        <w:spacing w:before="240"/>
        <w:rPr>
          <w:rFonts w:cs="Tahoma"/>
          <w:szCs w:val="22"/>
          <w:lang w:val="el-GR"/>
        </w:rPr>
      </w:pPr>
      <w:r w:rsidRPr="00FC0BE5">
        <w:rPr>
          <w:rFonts w:cs="Tahoma"/>
          <w:szCs w:val="22"/>
          <w:lang w:val="el-GR"/>
        </w:rPr>
        <w:t>Οι οικονομικοί φορείς δεσμεύονται ότι:</w:t>
      </w:r>
    </w:p>
    <w:p w14:paraId="4B51B940" w14:textId="77777777" w:rsidR="008338F0" w:rsidRPr="00FC0BE5" w:rsidRDefault="003355E7">
      <w:pPr>
        <w:rPr>
          <w:rFonts w:cs="Tahoma"/>
          <w:szCs w:val="22"/>
          <w:lang w:val="el-GR"/>
        </w:rPr>
      </w:pPr>
      <w:r w:rsidRPr="00FC0BE5">
        <w:rPr>
          <w:rFonts w:cs="Tahoma"/>
          <w:szCs w:val="22"/>
          <w:lang w:val="el-GR"/>
        </w:rPr>
        <w:t>α) τηρούν και θα εξακολουθήσουν να τηρούν κατά την εκτέλεση της σύμβασης, εφόσον επιλεγούν,</w:t>
      </w:r>
      <w:r w:rsidR="00E1337D" w:rsidRPr="00FC0BE5">
        <w:rPr>
          <w:rFonts w:cs="Tahoma"/>
          <w:szCs w:val="22"/>
          <w:lang w:val="el-GR"/>
        </w:rPr>
        <w:t xml:space="preserve"> </w:t>
      </w:r>
      <w:r w:rsidRPr="00FC0BE5">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93CB561" w14:textId="77777777" w:rsidR="008338F0" w:rsidRPr="00FC0BE5" w:rsidRDefault="003355E7">
      <w:pPr>
        <w:rPr>
          <w:rFonts w:cs="Tahoma"/>
          <w:szCs w:val="22"/>
          <w:lang w:val="el-GR"/>
        </w:rPr>
      </w:pPr>
      <w:r w:rsidRPr="00FC0BE5">
        <w:rPr>
          <w:rFonts w:cs="Tahoma"/>
          <w:szCs w:val="22"/>
          <w:lang w:val="el-GR"/>
        </w:rPr>
        <w:t xml:space="preserve">β) δεν θα ενεργήσουν αθέμιτα, παράνομα ή καταχρηστικά </w:t>
      </w:r>
      <w:proofErr w:type="spellStart"/>
      <w:r w:rsidRPr="00FC0BE5">
        <w:rPr>
          <w:rFonts w:cs="Tahoma"/>
          <w:szCs w:val="22"/>
          <w:lang w:val="el-GR"/>
        </w:rPr>
        <w:t>καθ΄όλη</w:t>
      </w:r>
      <w:proofErr w:type="spellEnd"/>
      <w:r w:rsidRPr="00FC0BE5">
        <w:rPr>
          <w:rFonts w:cs="Tahoma"/>
          <w:szCs w:val="22"/>
          <w:lang w:val="el-GR"/>
        </w:rPr>
        <w:t xml:space="preserve"> τη διάρκεια της διαδικασίας ανάθεσης, αλλά και κατά το στάδιο εκτέλεσης της σύμβασης, εφόσον επιλεγούν</w:t>
      </w:r>
    </w:p>
    <w:p w14:paraId="4906F7A5" w14:textId="77777777" w:rsidR="008338F0" w:rsidRPr="00FC0BE5" w:rsidRDefault="003355E7">
      <w:pPr>
        <w:rPr>
          <w:rFonts w:cs="Tahoma"/>
          <w:szCs w:val="22"/>
          <w:lang w:val="el-GR"/>
        </w:rPr>
      </w:pPr>
      <w:r w:rsidRPr="00FC0BE5">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2B5751A1" w14:textId="77777777" w:rsidR="00092ADB" w:rsidRPr="00FC0BE5" w:rsidRDefault="00092ADB" w:rsidP="006726E4">
      <w:pPr>
        <w:pStyle w:val="10"/>
        <w:rPr>
          <w:rFonts w:ascii="Tahoma" w:hAnsi="Tahoma" w:cs="Tahoma"/>
          <w:sz w:val="22"/>
          <w:szCs w:val="22"/>
        </w:rPr>
      </w:pPr>
      <w:r w:rsidRPr="00FC0BE5">
        <w:rPr>
          <w:rFonts w:ascii="Tahoma" w:hAnsi="Tahoma" w:cs="Tahoma"/>
          <w:sz w:val="22"/>
          <w:szCs w:val="22"/>
          <w:lang w:val="el-GR"/>
        </w:rPr>
        <w:lastRenderedPageBreak/>
        <w:tab/>
      </w:r>
      <w:r w:rsidRPr="00FC0BE5">
        <w:rPr>
          <w:rFonts w:ascii="Tahoma" w:hAnsi="Tahoma" w:cs="Tahoma"/>
          <w:sz w:val="22"/>
          <w:szCs w:val="22"/>
        </w:rPr>
        <w:t>ΓΕΝΙΚΟΙ ΚΑΙ ΕΙΔΙΚΟΙ ΟΡΟΙ ΣΥΜΜΕΤΟΧΗΣ</w:t>
      </w:r>
    </w:p>
    <w:p w14:paraId="4FE35B6A" w14:textId="77777777" w:rsidR="00092ADB" w:rsidRPr="00FC0BE5" w:rsidRDefault="00092ADB" w:rsidP="00975876">
      <w:pPr>
        <w:pStyle w:val="20"/>
        <w:numPr>
          <w:ilvl w:val="1"/>
          <w:numId w:val="12"/>
        </w:numPr>
        <w:rPr>
          <w:rFonts w:ascii="Tahoma" w:hAnsi="Tahoma" w:cs="Tahoma"/>
          <w:sz w:val="22"/>
          <w:lang w:val="el-GR"/>
        </w:rPr>
      </w:pPr>
      <w:bookmarkStart w:id="17" w:name="__RefHeading___Toc491949729"/>
      <w:bookmarkStart w:id="18" w:name="__RefHeading___Toc491949730"/>
      <w:bookmarkStart w:id="19" w:name="_Hlk494445205"/>
      <w:bookmarkEnd w:id="17"/>
      <w:bookmarkEnd w:id="18"/>
      <w:r w:rsidRPr="00FC0BE5">
        <w:rPr>
          <w:rFonts w:ascii="Tahoma" w:hAnsi="Tahoma" w:cs="Tahoma"/>
          <w:sz w:val="22"/>
          <w:lang w:val="el-GR"/>
        </w:rPr>
        <w:tab/>
      </w:r>
      <w:bookmarkStart w:id="20" w:name="_Toc61271784"/>
      <w:r w:rsidRPr="00FC0BE5">
        <w:rPr>
          <w:rFonts w:ascii="Tahoma" w:hAnsi="Tahoma" w:cs="Tahoma"/>
          <w:sz w:val="22"/>
          <w:lang w:val="el-GR"/>
        </w:rPr>
        <w:t>Γενικές Πληροφορίες</w:t>
      </w:r>
      <w:bookmarkEnd w:id="20"/>
    </w:p>
    <w:p w14:paraId="6036C7C0" w14:textId="77777777" w:rsidR="008338F0" w:rsidRPr="00FC0BE5" w:rsidRDefault="003355E7" w:rsidP="00975876">
      <w:pPr>
        <w:pStyle w:val="4"/>
        <w:numPr>
          <w:ilvl w:val="2"/>
          <w:numId w:val="12"/>
        </w:numPr>
        <w:rPr>
          <w:rFonts w:ascii="Tahoma" w:hAnsi="Tahoma" w:cs="Tahoma"/>
          <w:szCs w:val="22"/>
          <w:lang w:val="el-GR"/>
        </w:rPr>
      </w:pPr>
      <w:bookmarkStart w:id="21" w:name="_Toc61271785"/>
      <w:bookmarkEnd w:id="19"/>
      <w:r w:rsidRPr="00FC0BE5">
        <w:rPr>
          <w:rFonts w:ascii="Tahoma" w:hAnsi="Tahoma" w:cs="Tahoma"/>
          <w:szCs w:val="22"/>
          <w:lang w:val="el-GR"/>
        </w:rPr>
        <w:t>Έγγραφα της σύμβασης</w:t>
      </w:r>
      <w:bookmarkEnd w:id="21"/>
    </w:p>
    <w:p w14:paraId="3099ED36" w14:textId="77777777" w:rsidR="008338F0" w:rsidRPr="00FC0BE5" w:rsidRDefault="003355E7">
      <w:pPr>
        <w:rPr>
          <w:rFonts w:cs="Tahoma"/>
          <w:szCs w:val="22"/>
          <w:lang w:val="el-GR"/>
        </w:rPr>
      </w:pPr>
      <w:r w:rsidRPr="00FC0BE5">
        <w:rPr>
          <w:rFonts w:cs="Tahoma"/>
          <w:szCs w:val="22"/>
          <w:lang w:val="el-GR"/>
        </w:rPr>
        <w:t>Τα έγγραφα της παρούσας διαδικασίας σύναψης είναι τα ακόλουθα:</w:t>
      </w:r>
    </w:p>
    <w:p w14:paraId="2E28B29B" w14:textId="60EEF422" w:rsidR="008338F0" w:rsidRPr="00FC0BE5" w:rsidRDefault="00767047" w:rsidP="006B6AD9">
      <w:pPr>
        <w:numPr>
          <w:ilvl w:val="0"/>
          <w:numId w:val="4"/>
        </w:numPr>
        <w:spacing w:after="40"/>
        <w:ind w:left="567" w:hanging="567"/>
        <w:rPr>
          <w:rFonts w:cs="Tahoma"/>
          <w:szCs w:val="22"/>
          <w:lang w:val="el-GR"/>
        </w:rPr>
      </w:pPr>
      <w:r w:rsidRPr="00FC0BE5">
        <w:rPr>
          <w:rFonts w:cs="Tahoma"/>
          <w:szCs w:val="22"/>
          <w:lang w:val="el-GR"/>
        </w:rPr>
        <w:t xml:space="preserve">η από </w:t>
      </w:r>
      <w:r w:rsidR="006C0220">
        <w:rPr>
          <w:rFonts w:cs="Tahoma"/>
          <w:szCs w:val="22"/>
          <w:lang w:val="el-GR"/>
        </w:rPr>
        <w:t>07-04</w:t>
      </w:r>
      <w:r w:rsidR="00D4320D">
        <w:rPr>
          <w:rFonts w:cs="Tahoma"/>
          <w:szCs w:val="22"/>
          <w:lang w:val="el-GR"/>
        </w:rPr>
        <w:t>-</w:t>
      </w:r>
      <w:r w:rsidR="006C0220">
        <w:rPr>
          <w:rFonts w:cs="Tahoma"/>
          <w:szCs w:val="22"/>
          <w:lang w:val="el-GR"/>
        </w:rPr>
        <w:t>2021</w:t>
      </w:r>
      <w:r w:rsidRPr="00FC0BE5">
        <w:rPr>
          <w:rFonts w:cs="Tahoma"/>
          <w:szCs w:val="22"/>
          <w:lang w:val="el-GR"/>
        </w:rPr>
        <w:t xml:space="preserve"> Προκήρυξη της Σύμβασης, όπως αυτή έχει σταλεί για δημοσ</w:t>
      </w:r>
      <w:r w:rsidR="00893CDA" w:rsidRPr="00FC0BE5">
        <w:rPr>
          <w:rFonts w:cs="Tahoma"/>
          <w:szCs w:val="22"/>
          <w:lang w:val="el-GR"/>
        </w:rPr>
        <w:t>ί</w:t>
      </w:r>
      <w:r w:rsidRPr="00FC0BE5">
        <w:rPr>
          <w:rFonts w:cs="Tahoma"/>
          <w:szCs w:val="22"/>
          <w:lang w:val="el-GR"/>
        </w:rPr>
        <w:t>ε</w:t>
      </w:r>
      <w:r w:rsidR="00D4320D">
        <w:rPr>
          <w:rFonts w:cs="Tahoma"/>
          <w:szCs w:val="22"/>
          <w:lang w:val="el-GR"/>
        </w:rPr>
        <w:t>υ</w:t>
      </w:r>
      <w:r w:rsidRPr="00FC0BE5">
        <w:rPr>
          <w:rFonts w:cs="Tahoma"/>
          <w:szCs w:val="22"/>
          <w:lang w:val="el-GR"/>
        </w:rPr>
        <w:t xml:space="preserve">ση στην Επίσημη Εφημερίδα της Ευρωπαϊκής Ένωσης </w:t>
      </w:r>
    </w:p>
    <w:p w14:paraId="69BD06E3" w14:textId="2BB8AE1D" w:rsidR="008338F0" w:rsidRPr="00FC0BE5" w:rsidRDefault="003355E7" w:rsidP="00D647E7">
      <w:pPr>
        <w:numPr>
          <w:ilvl w:val="0"/>
          <w:numId w:val="4"/>
        </w:numPr>
        <w:spacing w:after="40"/>
        <w:ind w:left="567" w:hanging="567"/>
        <w:rPr>
          <w:rFonts w:cs="Tahoma"/>
          <w:szCs w:val="22"/>
          <w:lang w:val="el-GR"/>
        </w:rPr>
      </w:pPr>
      <w:r w:rsidRPr="00FC0BE5">
        <w:rPr>
          <w:rFonts w:cs="Tahoma"/>
          <w:szCs w:val="22"/>
          <w:lang w:val="el-GR"/>
        </w:rPr>
        <w:t>η παρούσα Διακήρυξη</w:t>
      </w:r>
      <w:r w:rsidR="006B6AD9" w:rsidRPr="00FC0BE5">
        <w:rPr>
          <w:rFonts w:cs="Tahoma"/>
          <w:szCs w:val="22"/>
          <w:lang w:val="el-GR"/>
        </w:rPr>
        <w:t xml:space="preserve"> </w:t>
      </w:r>
      <w:r w:rsidRPr="00FC0BE5">
        <w:rPr>
          <w:rFonts w:cs="Tahoma"/>
          <w:szCs w:val="22"/>
          <w:lang w:val="el-GR"/>
        </w:rPr>
        <w:t>με τα Παραρτήματα που αποτελούν αναπόσπαστο μέρος αυτής το</w:t>
      </w:r>
      <w:r w:rsidR="00E1337D" w:rsidRPr="00FC0BE5">
        <w:rPr>
          <w:rFonts w:cs="Tahoma"/>
          <w:szCs w:val="22"/>
          <w:lang w:val="el-GR"/>
        </w:rPr>
        <w:t xml:space="preserve"> </w:t>
      </w:r>
      <w:r w:rsidRPr="00FC0BE5">
        <w:rPr>
          <w:rFonts w:cs="Tahoma"/>
          <w:szCs w:val="22"/>
          <w:lang w:val="el-GR"/>
        </w:rPr>
        <w:t>Ευρωπαϊκό Ενιαίο Έγγραφο Σύμβασης [ΕΕΕΣ]</w:t>
      </w:r>
      <w:r w:rsidR="00FE61A2" w:rsidRPr="00FC0BE5">
        <w:rPr>
          <w:rFonts w:cs="Tahoma"/>
          <w:szCs w:val="22"/>
          <w:lang w:val="el-GR"/>
        </w:rPr>
        <w:t>.</w:t>
      </w:r>
    </w:p>
    <w:p w14:paraId="01BEE667" w14:textId="2DC5D65E" w:rsidR="008338F0" w:rsidRPr="00FC0BE5" w:rsidRDefault="003355E7" w:rsidP="00D647E7">
      <w:pPr>
        <w:numPr>
          <w:ilvl w:val="0"/>
          <w:numId w:val="4"/>
        </w:numPr>
        <w:spacing w:after="40"/>
        <w:ind w:left="567" w:hanging="567"/>
        <w:rPr>
          <w:rFonts w:cs="Tahoma"/>
          <w:szCs w:val="22"/>
          <w:lang w:val="el-GR"/>
        </w:rPr>
      </w:pPr>
      <w:r w:rsidRPr="00FC0BE5">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r w:rsidR="00FE61A2" w:rsidRPr="00FC0BE5">
        <w:rPr>
          <w:rFonts w:cs="Tahoma"/>
          <w:szCs w:val="22"/>
          <w:lang w:val="el-GR"/>
        </w:rPr>
        <w:t>.</w:t>
      </w:r>
    </w:p>
    <w:p w14:paraId="1399A91B" w14:textId="77777777" w:rsidR="008338F0" w:rsidRPr="00FC0BE5" w:rsidRDefault="003355E7" w:rsidP="00975876">
      <w:pPr>
        <w:pStyle w:val="4"/>
        <w:numPr>
          <w:ilvl w:val="2"/>
          <w:numId w:val="12"/>
        </w:numPr>
        <w:rPr>
          <w:rFonts w:ascii="Tahoma" w:hAnsi="Tahoma" w:cs="Tahoma"/>
          <w:szCs w:val="22"/>
          <w:lang w:val="el-GR"/>
        </w:rPr>
      </w:pPr>
      <w:bookmarkStart w:id="22" w:name="_Toc61271786"/>
      <w:r w:rsidRPr="00FC0BE5">
        <w:rPr>
          <w:rFonts w:ascii="Tahoma" w:hAnsi="Tahoma" w:cs="Tahoma"/>
          <w:szCs w:val="22"/>
          <w:lang w:val="el-GR"/>
        </w:rPr>
        <w:t xml:space="preserve">Επικοινωνία </w:t>
      </w:r>
      <w:r w:rsidR="003A5AAC" w:rsidRPr="00FC0BE5">
        <w:rPr>
          <w:rFonts w:ascii="Tahoma" w:hAnsi="Tahoma" w:cs="Tahoma"/>
          <w:szCs w:val="22"/>
          <w:lang w:val="el-GR"/>
        </w:rPr>
        <w:t>–</w:t>
      </w:r>
      <w:r w:rsidRPr="00FC0BE5">
        <w:rPr>
          <w:rFonts w:ascii="Tahoma" w:hAnsi="Tahoma" w:cs="Tahoma"/>
          <w:szCs w:val="22"/>
          <w:lang w:val="el-GR"/>
        </w:rPr>
        <w:t xml:space="preserve"> Πρόσβαση στα έγγραφα της Σύμβασης</w:t>
      </w:r>
      <w:bookmarkEnd w:id="22"/>
    </w:p>
    <w:p w14:paraId="08F92052" w14:textId="77777777" w:rsidR="008338F0" w:rsidRPr="00FC0BE5" w:rsidRDefault="003355E7">
      <w:pPr>
        <w:rPr>
          <w:rFonts w:cs="Tahoma"/>
          <w:i/>
          <w:color w:val="5B9BD5"/>
          <w:szCs w:val="22"/>
          <w:lang w:val="el-GR"/>
        </w:rPr>
      </w:pPr>
      <w:r w:rsidRPr="00FC0BE5">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5859940C" w14:textId="77777777" w:rsidR="008338F0" w:rsidRPr="00FC0BE5" w:rsidRDefault="003355E7" w:rsidP="00975876">
      <w:pPr>
        <w:pStyle w:val="4"/>
        <w:numPr>
          <w:ilvl w:val="2"/>
          <w:numId w:val="12"/>
        </w:numPr>
        <w:rPr>
          <w:rFonts w:ascii="Tahoma" w:hAnsi="Tahoma" w:cs="Tahoma"/>
          <w:szCs w:val="22"/>
          <w:lang w:val="el-GR"/>
        </w:rPr>
      </w:pPr>
      <w:bookmarkStart w:id="23" w:name="_Toc61271787"/>
      <w:r w:rsidRPr="00FC0BE5">
        <w:rPr>
          <w:rFonts w:ascii="Tahoma" w:hAnsi="Tahoma" w:cs="Tahoma"/>
          <w:szCs w:val="22"/>
          <w:lang w:val="el-GR"/>
        </w:rPr>
        <w:t>Παροχή Διευκρινίσεων</w:t>
      </w:r>
      <w:bookmarkEnd w:id="23"/>
    </w:p>
    <w:p w14:paraId="7F917B47" w14:textId="64217959" w:rsidR="008A3546" w:rsidRPr="00FC0BE5" w:rsidRDefault="008A3546" w:rsidP="008A3546">
      <w:pPr>
        <w:rPr>
          <w:rFonts w:cs="Tahoma"/>
          <w:b/>
          <w:bCs/>
          <w:i/>
          <w:iCs/>
          <w:color w:val="5B9BD5"/>
          <w:szCs w:val="22"/>
          <w:lang w:val="el-GR"/>
        </w:rPr>
      </w:pPr>
      <w:r w:rsidRPr="00FC0BE5">
        <w:rPr>
          <w:rFonts w:cs="Tahoma"/>
          <w:szCs w:val="22"/>
          <w:lang w:val="el-GR"/>
        </w:rPr>
        <w:t>Τα σχετικά αιτήματα παροχής διευκρινίσεων υποβάλλονται ηλεκτρονικά,</w:t>
      </w:r>
      <w:r w:rsidR="00E1337D" w:rsidRPr="00FC0BE5">
        <w:rPr>
          <w:rFonts w:cs="Tahoma"/>
          <w:szCs w:val="22"/>
          <w:lang w:val="el-GR"/>
        </w:rPr>
        <w:t xml:space="preserve"> </w:t>
      </w:r>
      <w:r w:rsidRPr="00FC0BE5">
        <w:rPr>
          <w:rFonts w:cs="Tahoma"/>
          <w:szCs w:val="22"/>
          <w:lang w:val="el-GR"/>
        </w:rPr>
        <w:t xml:space="preserve">το </w:t>
      </w:r>
      <w:r w:rsidR="00020EF2">
        <w:rPr>
          <w:rFonts w:cs="Tahoma"/>
          <w:szCs w:val="22"/>
          <w:lang w:val="el-GR"/>
        </w:rPr>
        <w:t xml:space="preserve">αργότερο </w:t>
      </w:r>
      <w:r w:rsidR="00F37A74" w:rsidRPr="00FC0BE5">
        <w:rPr>
          <w:rFonts w:cs="Tahoma"/>
          <w:szCs w:val="22"/>
          <w:lang w:val="el-GR"/>
        </w:rPr>
        <w:t>έως</w:t>
      </w:r>
      <w:r w:rsidR="00D4320D">
        <w:rPr>
          <w:rFonts w:cs="Tahoma"/>
          <w:szCs w:val="22"/>
          <w:lang w:val="el-GR"/>
        </w:rPr>
        <w:t xml:space="preserve">                         </w:t>
      </w:r>
      <w:r w:rsidR="00F37A74" w:rsidRPr="00FC0BE5">
        <w:rPr>
          <w:rFonts w:cs="Tahoma"/>
          <w:szCs w:val="22"/>
          <w:lang w:val="el-GR"/>
        </w:rPr>
        <w:t xml:space="preserve"> </w:t>
      </w:r>
      <w:r w:rsidR="006C0220" w:rsidRPr="00D4320D">
        <w:rPr>
          <w:rFonts w:cs="Tahoma"/>
          <w:b/>
          <w:bCs/>
          <w:szCs w:val="22"/>
          <w:lang w:val="el-GR"/>
        </w:rPr>
        <w:t>04-05-2021</w:t>
      </w:r>
      <w:r w:rsidRPr="00FC0BE5">
        <w:rPr>
          <w:rFonts w:cs="Tahoma"/>
          <w:szCs w:val="22"/>
          <w:lang w:val="el-GR"/>
        </w:rPr>
        <w:t xml:space="preserve"> και απαντώνται αντίστοιχα στο δικτυακό τόπο του διαγωνισμού μέσω της Διαδικτυακής πύλης </w:t>
      </w:r>
      <w:hyperlink r:id="rId27" w:history="1">
        <w:r w:rsidRPr="00FC0BE5">
          <w:rPr>
            <w:rStyle w:val="-"/>
            <w:rFonts w:cs="Tahoma"/>
            <w:szCs w:val="22"/>
            <w:lang w:val="el-GR"/>
          </w:rPr>
          <w:t>www.promitheus.gov.gr</w:t>
        </w:r>
      </w:hyperlink>
      <w:r w:rsidRPr="00FC0BE5">
        <w:rPr>
          <w:rFonts w:cs="Tahoma"/>
          <w:szCs w:val="22"/>
          <w:lang w:val="el-GR"/>
        </w:rPr>
        <w:t xml:space="preserve"> , του Ε.Σ.Η.ΔΗ.Σ. Αιτήματα παροχής</w:t>
      </w:r>
      <w:r w:rsidR="003355E7" w:rsidRPr="00FC0BE5">
        <w:rPr>
          <w:rFonts w:cs="Tahoma"/>
          <w:szCs w:val="22"/>
          <w:lang w:val="el-GR"/>
        </w:rPr>
        <w:t xml:space="preserve"> </w:t>
      </w:r>
      <w:r w:rsidRPr="00FC0BE5">
        <w:rPr>
          <w:rFonts w:cs="Tahoma"/>
          <w:szCs w:val="22"/>
          <w:lang w:val="el-GR"/>
        </w:rPr>
        <w:t>συμπληρωματικών πληροφοριών – διευκρινίσεων</w:t>
      </w:r>
      <w:r w:rsidR="00E1337D" w:rsidRPr="00FC0BE5">
        <w:rPr>
          <w:rFonts w:cs="Tahoma"/>
          <w:szCs w:val="22"/>
          <w:lang w:val="el-GR"/>
        </w:rPr>
        <w:t xml:space="preserve"> </w:t>
      </w:r>
      <w:r w:rsidRPr="00FC0BE5">
        <w:rPr>
          <w:rFonts w:cs="Tahoma"/>
          <w:szCs w:val="22"/>
          <w:lang w:val="el-GR"/>
        </w:rPr>
        <w:t xml:space="preserve">υποβάλλονται </w:t>
      </w:r>
      <w:r w:rsidR="00037B97" w:rsidRPr="00FC0BE5">
        <w:rPr>
          <w:rFonts w:cs="Tahoma"/>
          <w:szCs w:val="22"/>
          <w:lang w:val="el-GR"/>
        </w:rPr>
        <w:t>α</w:t>
      </w:r>
      <w:r w:rsidRPr="00FC0BE5">
        <w:rPr>
          <w:rFonts w:cs="Tahoma"/>
          <w:szCs w:val="22"/>
          <w:lang w:val="el-GR"/>
        </w:rPr>
        <w:t>πό εγγεγραμμένους</w:t>
      </w:r>
      <w:r w:rsidR="00E1337D" w:rsidRPr="00FC0BE5">
        <w:rPr>
          <w:rFonts w:cs="Tahoma"/>
          <w:szCs w:val="22"/>
          <w:lang w:val="el-GR"/>
        </w:rPr>
        <w:t xml:space="preserve"> </w:t>
      </w:r>
      <w:r w:rsidRPr="00FC0BE5">
        <w:rPr>
          <w:rFonts w:cs="Tahoma"/>
          <w:szCs w:val="22"/>
          <w:lang w:val="el-GR"/>
        </w:rPr>
        <w:t xml:space="preserve">στο σύστημα οικονομικούς φορείς, δηλαδή από εκείνους που διαθέτουν σχετικά διαπιστευτήρια που τους έχουν χορηγηθεί (όνομα χρήστη και </w:t>
      </w:r>
      <w:proofErr w:type="spellStart"/>
      <w:r w:rsidRPr="00FC0BE5">
        <w:rPr>
          <w:rFonts w:cs="Tahoma"/>
          <w:szCs w:val="22"/>
          <w:lang w:val="el-GR"/>
        </w:rPr>
        <w:t>κωδικπρόσβασης</w:t>
      </w:r>
      <w:proofErr w:type="spellEnd"/>
      <w:r w:rsidRPr="00FC0BE5">
        <w:rPr>
          <w:rFonts w:cs="Tahoma"/>
          <w:szCs w:val="22"/>
          <w:lang w:val="el-GR"/>
        </w:rPr>
        <w:t xml:space="preserve">)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0B335AB7" w14:textId="1F6445B4" w:rsidR="008338F0" w:rsidRPr="00FC0BE5" w:rsidRDefault="008A3546">
      <w:pPr>
        <w:rPr>
          <w:rFonts w:cs="Tahoma"/>
          <w:szCs w:val="22"/>
          <w:lang w:val="el-GR"/>
        </w:rPr>
      </w:pPr>
      <w:r w:rsidRPr="00FC0BE5" w:rsidDel="008A3546">
        <w:rPr>
          <w:rFonts w:cs="Tahoma"/>
          <w:szCs w:val="22"/>
          <w:lang w:val="el-GR"/>
        </w:rPr>
        <w:t xml:space="preserve"> </w:t>
      </w:r>
    </w:p>
    <w:p w14:paraId="4C2BE523" w14:textId="77777777" w:rsidR="008A3546" w:rsidRPr="00FC0BE5" w:rsidRDefault="008A3546" w:rsidP="008A3546">
      <w:pPr>
        <w:rPr>
          <w:rFonts w:cs="Tahoma"/>
          <w:szCs w:val="22"/>
          <w:lang w:val="el-GR"/>
        </w:rPr>
      </w:pPr>
      <w:r w:rsidRPr="00FC0BE5">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B025491" w14:textId="0CA6BCE5" w:rsidR="008A3546" w:rsidRPr="00FC0BE5" w:rsidRDefault="008A3546" w:rsidP="008A3546">
      <w:pPr>
        <w:rPr>
          <w:rFonts w:cs="Tahoma"/>
          <w:szCs w:val="22"/>
          <w:lang w:val="el-GR"/>
        </w:rPr>
      </w:pPr>
      <w:r w:rsidRPr="00FC0BE5">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FC0BE5">
        <w:rPr>
          <w:rFonts w:cs="Tahoma"/>
          <w:b/>
          <w:szCs w:val="22"/>
          <w:lang w:val="el-GR"/>
        </w:rPr>
        <w:t>έξι (6) ημέρες</w:t>
      </w:r>
      <w:r w:rsidRPr="00FC0BE5">
        <w:rPr>
          <w:rFonts w:cs="Tahoma"/>
          <w:szCs w:val="22"/>
          <w:lang w:val="el-GR"/>
        </w:rPr>
        <w:t xml:space="preserve"> πριν από την προθεσμία που ορίζεται για την παραλαβή των προσφορών,</w:t>
      </w:r>
    </w:p>
    <w:p w14:paraId="33732B3F" w14:textId="77777777" w:rsidR="008A3546" w:rsidRPr="00FC0BE5" w:rsidRDefault="008A3546" w:rsidP="008A3546">
      <w:pPr>
        <w:rPr>
          <w:rFonts w:cs="Tahoma"/>
          <w:szCs w:val="22"/>
          <w:lang w:val="el-GR"/>
        </w:rPr>
      </w:pPr>
      <w:r w:rsidRPr="00FC0BE5">
        <w:rPr>
          <w:rFonts w:cs="Tahoma"/>
          <w:szCs w:val="22"/>
          <w:lang w:val="el-GR"/>
        </w:rPr>
        <w:t>β) όταν τα έγγραφα της σύμβασης υφίστανται σημαντικές αλλαγές.</w:t>
      </w:r>
    </w:p>
    <w:p w14:paraId="644EF14B" w14:textId="77777777" w:rsidR="008A3546" w:rsidRPr="00FC0BE5" w:rsidRDefault="008A3546" w:rsidP="008A3546">
      <w:pPr>
        <w:rPr>
          <w:rFonts w:cs="Tahoma"/>
          <w:szCs w:val="22"/>
          <w:lang w:val="el-GR"/>
        </w:rPr>
      </w:pPr>
      <w:r w:rsidRPr="00FC0BE5">
        <w:rPr>
          <w:rFonts w:cs="Tahoma"/>
          <w:szCs w:val="22"/>
          <w:lang w:val="el-GR"/>
        </w:rPr>
        <w:t>Η διάρκεια της παράτασης θα είναι ανάλογη με τη σπουδαιότητα των πληροφοριών ή των αλλαγών.</w:t>
      </w:r>
    </w:p>
    <w:p w14:paraId="438BA92E" w14:textId="77777777" w:rsidR="008A3546" w:rsidRPr="00FC0BE5" w:rsidRDefault="008A3546" w:rsidP="008A3546">
      <w:pPr>
        <w:rPr>
          <w:rFonts w:cs="Tahoma"/>
          <w:b/>
          <w:bCs/>
          <w:i/>
          <w:iCs/>
          <w:color w:val="5B9BD5"/>
          <w:szCs w:val="22"/>
          <w:lang w:val="el-GR"/>
        </w:rPr>
      </w:pPr>
      <w:r w:rsidRPr="00FC0BE5">
        <w:rPr>
          <w:rFonts w:cs="Tahoma"/>
          <w:szCs w:val="22"/>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r w:rsidRPr="00FC0BE5">
        <w:rPr>
          <w:rFonts w:cs="Tahoma"/>
          <w:color w:val="0070C0"/>
          <w:szCs w:val="22"/>
          <w:lang w:val="el-GR"/>
        </w:rPr>
        <w:t>.</w:t>
      </w:r>
    </w:p>
    <w:p w14:paraId="7D315BFA" w14:textId="77777777" w:rsidR="008338F0" w:rsidRPr="00FC0BE5" w:rsidRDefault="003355E7" w:rsidP="00975876">
      <w:pPr>
        <w:pStyle w:val="4"/>
        <w:numPr>
          <w:ilvl w:val="2"/>
          <w:numId w:val="12"/>
        </w:numPr>
        <w:rPr>
          <w:rFonts w:ascii="Tahoma" w:hAnsi="Tahoma" w:cs="Tahoma"/>
          <w:szCs w:val="22"/>
          <w:lang w:val="el-GR"/>
        </w:rPr>
      </w:pPr>
      <w:bookmarkStart w:id="24" w:name="_Toc61271788"/>
      <w:r w:rsidRPr="00FC0BE5">
        <w:rPr>
          <w:rFonts w:ascii="Tahoma" w:hAnsi="Tahoma" w:cs="Tahoma"/>
          <w:szCs w:val="22"/>
          <w:lang w:val="el-GR"/>
        </w:rPr>
        <w:t>Γλώσσα</w:t>
      </w:r>
      <w:bookmarkEnd w:id="24"/>
    </w:p>
    <w:p w14:paraId="69A29083" w14:textId="7629BCF1" w:rsidR="00C931A2" w:rsidRPr="00FC0BE5" w:rsidRDefault="003355E7" w:rsidP="00C931A2">
      <w:pPr>
        <w:rPr>
          <w:rFonts w:cs="Tahoma"/>
          <w:szCs w:val="22"/>
          <w:lang w:val="el-GR"/>
        </w:rPr>
      </w:pPr>
      <w:r w:rsidRPr="00FC0BE5">
        <w:rPr>
          <w:rFonts w:cs="Tahoma"/>
          <w:szCs w:val="22"/>
          <w:lang w:val="el-GR"/>
        </w:rPr>
        <w:t>Τα έγγραφα της σύμβασης έχουν συνταχθεί στην ελληνική γλώσσα</w:t>
      </w:r>
      <w:r w:rsidR="00601749" w:rsidRPr="00FC0BE5">
        <w:rPr>
          <w:rFonts w:cs="Tahoma"/>
          <w:szCs w:val="22"/>
          <w:lang w:val="el-GR"/>
        </w:rPr>
        <w:t xml:space="preserve">. </w:t>
      </w:r>
      <w:r w:rsidR="00C931A2" w:rsidRPr="00FC0BE5">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1C8ED3D3" w14:textId="60A83D36" w:rsidR="008338F0" w:rsidRPr="00FC0BE5" w:rsidRDefault="003355E7">
      <w:pPr>
        <w:rPr>
          <w:rFonts w:cs="Tahoma"/>
          <w:szCs w:val="22"/>
          <w:lang w:val="el-GR"/>
        </w:rPr>
      </w:pPr>
      <w:r w:rsidRPr="00FC0BE5">
        <w:rPr>
          <w:rFonts w:cs="Tahoma"/>
          <w:szCs w:val="22"/>
          <w:lang w:val="el-GR"/>
        </w:rPr>
        <w:t xml:space="preserve">Τυχόν </w:t>
      </w:r>
      <w:r w:rsidR="001F40A2" w:rsidRPr="00FC0BE5">
        <w:rPr>
          <w:rFonts w:cs="Tahoma"/>
          <w:szCs w:val="22"/>
          <w:lang w:val="el-GR"/>
        </w:rPr>
        <w:t xml:space="preserve">ενστάσεις ή </w:t>
      </w:r>
      <w:r w:rsidRPr="00FC0BE5">
        <w:rPr>
          <w:rFonts w:cs="Tahoma"/>
          <w:szCs w:val="22"/>
          <w:lang w:val="el-GR"/>
        </w:rPr>
        <w:t>προδικαστικές προσφυγές υποβάλλονται στην ελληνική γλώσσα.</w:t>
      </w:r>
      <w:r w:rsidR="00B97398" w:rsidRPr="00FC0BE5">
        <w:rPr>
          <w:rFonts w:cs="Tahoma"/>
          <w:szCs w:val="22"/>
          <w:lang w:val="el-GR"/>
        </w:rPr>
        <w:t xml:space="preserve"> </w:t>
      </w:r>
    </w:p>
    <w:p w14:paraId="2E60FE26" w14:textId="203EEA1B" w:rsidR="008338F0" w:rsidRPr="00FC0BE5" w:rsidRDefault="003355E7">
      <w:pPr>
        <w:rPr>
          <w:rFonts w:cs="Tahoma"/>
          <w:color w:val="000000"/>
          <w:szCs w:val="22"/>
          <w:lang w:val="el-GR"/>
        </w:rPr>
      </w:pPr>
      <w:r w:rsidRPr="00FC0BE5">
        <w:rPr>
          <w:rFonts w:cs="Tahoma"/>
          <w:color w:val="000000"/>
          <w:szCs w:val="22"/>
          <w:lang w:val="el-GR"/>
        </w:rPr>
        <w:lastRenderedPageBreak/>
        <w:t xml:space="preserve">Οι </w:t>
      </w:r>
      <w:r w:rsidRPr="00FC0BE5">
        <w:rPr>
          <w:rFonts w:cs="Tahoma"/>
          <w:bCs/>
          <w:color w:val="000000"/>
          <w:szCs w:val="22"/>
          <w:lang w:val="el-GR"/>
        </w:rPr>
        <w:t>προσφορές</w:t>
      </w:r>
      <w:r w:rsidRPr="00FC0BE5">
        <w:rPr>
          <w:rFonts w:cs="Tahoma"/>
          <w:color w:val="000000"/>
          <w:szCs w:val="22"/>
          <w:lang w:val="el-GR"/>
        </w:rPr>
        <w:t xml:space="preserve"> και τα περιλαμβανόμενα σε αυτές στοιχεία συντάσσονται στην ελληνική γλώσσα ή συνοδεύονται από επίσημη μετάφρασή τους στην ελληνική γλώσσα</w:t>
      </w:r>
      <w:r w:rsidR="00601749" w:rsidRPr="00FC0BE5">
        <w:rPr>
          <w:rFonts w:cs="Tahoma"/>
          <w:color w:val="000000"/>
          <w:szCs w:val="22"/>
          <w:lang w:val="el-GR"/>
        </w:rPr>
        <w:t>.</w:t>
      </w:r>
      <w:r w:rsidR="00C931A2" w:rsidRPr="00FC0BE5">
        <w:rPr>
          <w:rFonts w:cs="Tahoma"/>
          <w:color w:val="000000"/>
          <w:szCs w:val="22"/>
          <w:lang w:val="el-GR"/>
        </w:rPr>
        <w:t xml:space="preserve"> Στα αλλοδαπά δημόσια έγγραφα και δικαιολογητικά εφαρμόζεται η Συνθήκη της Χάγης της 5ης.10.1961, που κυρώθηκε με το ν. 1497/1984 (Α΄188).</w:t>
      </w:r>
      <w:r w:rsidR="00670387" w:rsidRPr="00FC0BE5">
        <w:rPr>
          <w:rFonts w:cs="Tahoma"/>
          <w:color w:val="000000"/>
          <w:szCs w:val="22"/>
          <w:lang w:val="el-GR"/>
        </w:rPr>
        <w:t xml:space="preserve"> </w:t>
      </w:r>
      <w:r w:rsidR="00C931A2" w:rsidRPr="00FC0BE5">
        <w:rPr>
          <w:rFonts w:cs="Tahoma"/>
          <w:color w:val="000000"/>
          <w:szCs w:val="22"/>
          <w:lang w:val="el-GR"/>
        </w:rPr>
        <w:t>Ειδικά, τα αλλοδαπά ιδιωτικά έγγραφα μπορούν να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00C931A2" w:rsidRPr="00FC0BE5">
        <w:rPr>
          <w:rStyle w:val="FootnoteReference2"/>
          <w:rFonts w:cs="Tahoma"/>
          <w:color w:val="000000"/>
          <w:szCs w:val="22"/>
          <w:lang w:val="el-GR"/>
        </w:rPr>
        <w:t>.</w:t>
      </w:r>
    </w:p>
    <w:p w14:paraId="5A02CFFE" w14:textId="77777777" w:rsidR="008338F0" w:rsidRPr="00FC0BE5" w:rsidRDefault="003355E7">
      <w:pPr>
        <w:rPr>
          <w:rFonts w:cs="Tahoma"/>
          <w:color w:val="000000"/>
          <w:szCs w:val="22"/>
          <w:lang w:val="el-GR"/>
        </w:rPr>
      </w:pPr>
      <w:r w:rsidRPr="00FC0BE5">
        <w:rPr>
          <w:rFonts w:cs="Tahoma"/>
          <w:color w:val="000000"/>
          <w:szCs w:val="22"/>
          <w:lang w:val="el-GR"/>
        </w:rPr>
        <w:t xml:space="preserve">Τα </w:t>
      </w:r>
      <w:r w:rsidRPr="00FC0BE5">
        <w:rPr>
          <w:rFonts w:cs="Tahoma"/>
          <w:bCs/>
          <w:color w:val="000000"/>
          <w:szCs w:val="22"/>
          <w:lang w:val="el-GR"/>
        </w:rPr>
        <w:t>αποδεικτικά έγγραφα</w:t>
      </w:r>
      <w:r w:rsidRPr="00FC0BE5">
        <w:rPr>
          <w:rFonts w:cs="Tahoma"/>
          <w:color w:val="000000"/>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141A850C" w14:textId="77777777" w:rsidR="00670387" w:rsidRPr="00FC0BE5" w:rsidRDefault="00EB57EE" w:rsidP="00670387">
      <w:pPr>
        <w:suppressAutoHyphens w:val="0"/>
        <w:autoSpaceDE w:val="0"/>
        <w:autoSpaceDN w:val="0"/>
        <w:adjustRightInd w:val="0"/>
        <w:spacing w:after="0"/>
        <w:rPr>
          <w:rFonts w:cs="Tahoma"/>
          <w:color w:val="000000"/>
          <w:szCs w:val="22"/>
          <w:lang w:val="el-GR"/>
        </w:rPr>
      </w:pPr>
      <w:r w:rsidRPr="00FC0BE5">
        <w:rPr>
          <w:rFonts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2D0C81E6" w14:textId="77777777" w:rsidR="00670387" w:rsidRPr="00FC0BE5" w:rsidRDefault="00670387" w:rsidP="00670387">
      <w:pPr>
        <w:suppressAutoHyphens w:val="0"/>
        <w:autoSpaceDE w:val="0"/>
        <w:autoSpaceDN w:val="0"/>
        <w:adjustRightInd w:val="0"/>
        <w:spacing w:after="0"/>
        <w:rPr>
          <w:rFonts w:cs="Tahoma"/>
          <w:color w:val="000000"/>
          <w:szCs w:val="22"/>
          <w:lang w:val="el-GR"/>
        </w:rPr>
      </w:pPr>
    </w:p>
    <w:p w14:paraId="0A74575E" w14:textId="586EC871" w:rsidR="008338F0" w:rsidRPr="00FC0BE5" w:rsidRDefault="003355E7" w:rsidP="00670387">
      <w:pPr>
        <w:suppressAutoHyphens w:val="0"/>
        <w:autoSpaceDE w:val="0"/>
        <w:autoSpaceDN w:val="0"/>
        <w:adjustRightInd w:val="0"/>
        <w:spacing w:after="0"/>
        <w:rPr>
          <w:rFonts w:cs="Tahoma"/>
          <w:color w:val="000000"/>
          <w:szCs w:val="22"/>
          <w:lang w:val="el-GR"/>
        </w:rPr>
      </w:pPr>
      <w:r w:rsidRPr="00FC0BE5">
        <w:rPr>
          <w:rFonts w:cs="Tahoma"/>
          <w:color w:val="000000"/>
          <w:szCs w:val="22"/>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FC0BE5">
        <w:rPr>
          <w:rFonts w:cs="Tahoma"/>
          <w:color w:val="000000"/>
          <w:szCs w:val="22"/>
          <w:lang w:val="el-GR"/>
        </w:rPr>
        <w:t xml:space="preserve">στην </w:t>
      </w:r>
      <w:r w:rsidR="00A23DF2" w:rsidRPr="00FC0BE5">
        <w:rPr>
          <w:rFonts w:cs="Tahoma"/>
          <w:color w:val="000000"/>
          <w:szCs w:val="22"/>
          <w:lang w:val="el-GR"/>
        </w:rPr>
        <w:t>Α</w:t>
      </w:r>
      <w:r w:rsidR="00601749" w:rsidRPr="00FC0BE5">
        <w:rPr>
          <w:rFonts w:cs="Tahoma"/>
          <w:color w:val="000000"/>
          <w:szCs w:val="22"/>
          <w:lang w:val="el-GR"/>
        </w:rPr>
        <w:t>γγλική</w:t>
      </w:r>
      <w:r w:rsidR="00601749" w:rsidRPr="00FC0BE5" w:rsidDel="00601749">
        <w:rPr>
          <w:rFonts w:cs="Tahoma"/>
          <w:color w:val="000000"/>
          <w:szCs w:val="22"/>
          <w:lang w:val="el-GR"/>
        </w:rPr>
        <w:t xml:space="preserve"> </w:t>
      </w:r>
      <w:r w:rsidRPr="00FC0BE5">
        <w:rPr>
          <w:rFonts w:cs="Tahoma"/>
          <w:color w:val="000000"/>
          <w:szCs w:val="22"/>
          <w:lang w:val="el-GR"/>
        </w:rPr>
        <w:t>γλώσσα, χωρίς να συνοδεύονται από μετάφραση στην ελληνική.</w:t>
      </w:r>
    </w:p>
    <w:p w14:paraId="2C48574A" w14:textId="77777777" w:rsidR="008338F0" w:rsidRPr="00FC0BE5" w:rsidRDefault="003355E7">
      <w:pPr>
        <w:rPr>
          <w:rFonts w:cs="Tahoma"/>
          <w:szCs w:val="22"/>
          <w:lang w:val="el-GR"/>
        </w:rPr>
      </w:pPr>
      <w:r w:rsidRPr="00FC0BE5">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4976D0" w14:textId="77777777" w:rsidR="003A5AAC" w:rsidRPr="00FC0BE5" w:rsidRDefault="003A5AAC" w:rsidP="00975876">
      <w:pPr>
        <w:pStyle w:val="4"/>
        <w:numPr>
          <w:ilvl w:val="2"/>
          <w:numId w:val="12"/>
        </w:numPr>
        <w:rPr>
          <w:rFonts w:ascii="Tahoma" w:hAnsi="Tahoma" w:cs="Tahoma"/>
          <w:szCs w:val="22"/>
          <w:lang w:val="el-GR"/>
        </w:rPr>
      </w:pPr>
      <w:bookmarkStart w:id="25" w:name="_Ref496624630"/>
      <w:bookmarkStart w:id="26" w:name="_Ref496624815"/>
      <w:bookmarkStart w:id="27" w:name="_Ref496625091"/>
      <w:bookmarkStart w:id="28" w:name="_Toc61271789"/>
      <w:r w:rsidRPr="00FC0BE5">
        <w:rPr>
          <w:rFonts w:ascii="Tahoma" w:hAnsi="Tahoma" w:cs="Tahoma"/>
          <w:szCs w:val="22"/>
          <w:lang w:val="el-GR"/>
        </w:rPr>
        <w:t>Εγγυήσεις</w:t>
      </w:r>
      <w:bookmarkEnd w:id="25"/>
      <w:bookmarkEnd w:id="26"/>
      <w:bookmarkEnd w:id="27"/>
      <w:bookmarkEnd w:id="28"/>
    </w:p>
    <w:p w14:paraId="13600DF7" w14:textId="76C0035B" w:rsidR="008338F0" w:rsidRDefault="006771AF" w:rsidP="00603221">
      <w:pPr>
        <w:rPr>
          <w:rFonts w:cs="Tahoma"/>
          <w:color w:val="000000"/>
          <w:szCs w:val="22"/>
          <w:lang w:val="el-GR"/>
        </w:rPr>
      </w:pPr>
      <w:bookmarkStart w:id="29" w:name="_Hlk499302719"/>
      <w:r w:rsidRPr="00FC0BE5">
        <w:rPr>
          <w:rFonts w:cs="Tahoma"/>
          <w:color w:val="000000"/>
          <w:szCs w:val="22"/>
          <w:lang w:val="el-GR"/>
        </w:rPr>
        <w:t>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230490">
        <w:rPr>
          <w:rFonts w:cs="Tahoma"/>
          <w:color w:val="000000"/>
          <w:szCs w:val="22"/>
          <w:lang w:val="el-GR"/>
        </w:rPr>
        <w:t xml:space="preserve"> </w:t>
      </w:r>
      <w:r w:rsidR="003355E7" w:rsidRPr="00FC0BE5">
        <w:rPr>
          <w:rFonts w:cs="Tahoma"/>
          <w:color w:val="000000"/>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20DBD186" w14:textId="77777777" w:rsidR="0097440D" w:rsidRPr="006B2C94" w:rsidRDefault="0097440D" w:rsidP="0097440D">
      <w:pPr>
        <w:rPr>
          <w:lang w:val="el-GR"/>
        </w:rPr>
      </w:pPr>
      <w:bookmarkStart w:id="30"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p>
    <w:bookmarkEnd w:id="30"/>
    <w:p w14:paraId="3F4DA5BB" w14:textId="77777777" w:rsidR="0097440D" w:rsidRPr="00FC0BE5" w:rsidRDefault="0097440D" w:rsidP="00603221">
      <w:pPr>
        <w:rPr>
          <w:rFonts w:cs="Tahoma"/>
          <w:lang w:val="el-GR"/>
        </w:rPr>
      </w:pPr>
    </w:p>
    <w:p w14:paraId="67046EB5" w14:textId="77777777" w:rsidR="008338F0" w:rsidRPr="00FC0BE5" w:rsidRDefault="003355E7">
      <w:pPr>
        <w:rPr>
          <w:rFonts w:cs="Tahoma"/>
          <w:i/>
          <w:iCs/>
          <w:color w:val="5B9BD5"/>
          <w:szCs w:val="22"/>
          <w:lang w:val="el-GR"/>
        </w:rPr>
      </w:pPr>
      <w:r w:rsidRPr="00FC0BE5">
        <w:rPr>
          <w:rFonts w:cs="Tahoma"/>
          <w:color w:val="000000"/>
          <w:szCs w:val="22"/>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FC0BE5">
        <w:rPr>
          <w:rFonts w:cs="Tahoma"/>
          <w:color w:val="000000"/>
          <w:szCs w:val="22"/>
          <w:lang w:val="el-GR"/>
        </w:rPr>
        <w:t>στ</w:t>
      </w:r>
      <w:proofErr w:type="spellEnd"/>
      <w:r w:rsidRPr="00FC0BE5">
        <w:rPr>
          <w:rFonts w:cs="Tahoma"/>
          <w:color w:val="000000"/>
          <w:szCs w:val="22"/>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FC0BE5">
        <w:rPr>
          <w:rFonts w:cs="Tahoma"/>
          <w:color w:val="000000"/>
          <w:szCs w:val="22"/>
          <w:lang w:val="el-GR"/>
        </w:rPr>
        <w:t xml:space="preserve"> </w:t>
      </w:r>
      <w:r w:rsidRPr="00FC0BE5">
        <w:rPr>
          <w:rFonts w:cs="Tahoma"/>
          <w:color w:val="000000"/>
          <w:szCs w:val="22"/>
          <w:lang w:val="el-GR"/>
        </w:rPr>
        <w:t xml:space="preserve">ζ) τους όρους ότι: </w:t>
      </w:r>
      <w:proofErr w:type="spellStart"/>
      <w:r w:rsidRPr="00FC0BE5">
        <w:rPr>
          <w:rFonts w:cs="Tahoma"/>
          <w:color w:val="000000"/>
          <w:szCs w:val="22"/>
          <w:lang w:val="el-GR"/>
        </w:rPr>
        <w:t>αα</w:t>
      </w:r>
      <w:proofErr w:type="spellEnd"/>
      <w:r w:rsidRPr="00FC0BE5">
        <w:rPr>
          <w:rFonts w:cs="Tahoma"/>
          <w:color w:val="000000"/>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FC0BE5">
        <w:rPr>
          <w:rFonts w:cs="Tahoma"/>
          <w:color w:val="000000"/>
          <w:szCs w:val="22"/>
          <w:lang w:val="el-GR"/>
        </w:rPr>
        <w:t>διζήσεως</w:t>
      </w:r>
      <w:proofErr w:type="spellEnd"/>
      <w:r w:rsidRPr="00FC0BE5">
        <w:rPr>
          <w:rFonts w:cs="Tahoma"/>
          <w:color w:val="000000"/>
          <w:szCs w:val="22"/>
          <w:lang w:val="el-GR"/>
        </w:rPr>
        <w:t xml:space="preserve">, και </w:t>
      </w:r>
      <w:proofErr w:type="spellStart"/>
      <w:r w:rsidRPr="00FC0BE5">
        <w:rPr>
          <w:rFonts w:cs="Tahoma"/>
          <w:color w:val="000000"/>
          <w:szCs w:val="22"/>
          <w:lang w:val="el-GR"/>
        </w:rPr>
        <w:t>ββ</w:t>
      </w:r>
      <w:proofErr w:type="spellEnd"/>
      <w:r w:rsidRPr="00FC0BE5">
        <w:rPr>
          <w:rFonts w:cs="Tahoma"/>
          <w:color w:val="000000"/>
          <w:szCs w:val="22"/>
          <w:lang w:val="el-GR"/>
        </w:rPr>
        <w:t>)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FC0BE5">
        <w:rPr>
          <w:rFonts w:cs="Tahoma"/>
          <w:color w:val="000000"/>
          <w:szCs w:val="22"/>
          <w:lang w:val="el-GR"/>
        </w:rPr>
        <w:t xml:space="preserve"> καταληκτική</w:t>
      </w:r>
      <w:r w:rsidR="00E1337D" w:rsidRPr="00FC0BE5">
        <w:rPr>
          <w:rFonts w:cs="Tahoma"/>
          <w:color w:val="000000"/>
          <w:szCs w:val="22"/>
          <w:lang w:val="el-GR"/>
        </w:rPr>
        <w:t xml:space="preserve"> </w:t>
      </w:r>
      <w:r w:rsidRPr="00FC0BE5">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FC0BE5">
        <w:rPr>
          <w:rFonts w:cs="Tahoma"/>
          <w:color w:val="000000"/>
          <w:szCs w:val="22"/>
          <w:lang w:val="el-GR"/>
        </w:rPr>
        <w:t>ια</w:t>
      </w:r>
      <w:proofErr w:type="spellEnd"/>
      <w:r w:rsidRPr="00FC0BE5">
        <w:rPr>
          <w:rFonts w:cs="Tahoma"/>
          <w:color w:val="000000"/>
          <w:szCs w:val="22"/>
          <w:lang w:val="el-GR"/>
        </w:rPr>
        <w:t xml:space="preserve">) στην περίπτωση των εγγυήσεων καλής εκτέλεσης και προκαταβολής, τον αριθμό και τον τίτλο της σχετικής σύμβασης. </w:t>
      </w:r>
    </w:p>
    <w:p w14:paraId="3017F583" w14:textId="0CCC1B88" w:rsidR="00401C3F" w:rsidRPr="00FC0BE5" w:rsidRDefault="00401C3F">
      <w:pPr>
        <w:rPr>
          <w:rFonts w:cs="Tahoma"/>
          <w:color w:val="000000"/>
          <w:szCs w:val="22"/>
          <w:lang w:val="el-GR"/>
        </w:rPr>
      </w:pPr>
      <w:r w:rsidRPr="00FC0BE5">
        <w:rPr>
          <w:rFonts w:cs="Tahoma"/>
          <w:color w:val="000000"/>
          <w:szCs w:val="22"/>
          <w:lang w:val="el-GR"/>
        </w:rPr>
        <w:lastRenderedPageBreak/>
        <w:t>Οι εγγυητικές επιστολές συντάσσονται σύμφωνα με τα υποδείγματα του Παραρτήματος της παρούσας.</w:t>
      </w:r>
    </w:p>
    <w:p w14:paraId="0D48D726" w14:textId="02F7437B" w:rsidR="00F97C41" w:rsidRPr="00FC0BE5" w:rsidRDefault="00F97C41">
      <w:pPr>
        <w:rPr>
          <w:rFonts w:cs="Tahoma"/>
          <w:color w:val="000000"/>
          <w:szCs w:val="22"/>
          <w:lang w:val="el-GR"/>
        </w:rPr>
      </w:pPr>
      <w:r w:rsidRPr="00FC0BE5">
        <w:rPr>
          <w:rFonts w:cs="Tahoma"/>
          <w:color w:val="000000"/>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23281AD" w14:textId="77777777" w:rsidR="008338F0" w:rsidRPr="00FC0BE5" w:rsidRDefault="003355E7">
      <w:pPr>
        <w:rPr>
          <w:rFonts w:cs="Tahoma"/>
          <w:szCs w:val="22"/>
          <w:lang w:val="el-GR"/>
        </w:rPr>
      </w:pPr>
      <w:r w:rsidRPr="00FC0BE5">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bookmarkEnd w:id="29"/>
    <w:p w14:paraId="06A59095"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31" w:name="_Toc61271790"/>
      <w:r w:rsidRPr="00FC0BE5">
        <w:rPr>
          <w:rFonts w:ascii="Tahoma" w:hAnsi="Tahoma" w:cs="Tahoma"/>
          <w:sz w:val="22"/>
          <w:lang w:val="el-GR"/>
        </w:rPr>
        <w:t>Δικαίωμα Συμμετοχής - Κριτήρια Ποιοτικής Επιλογής</w:t>
      </w:r>
      <w:bookmarkEnd w:id="31"/>
    </w:p>
    <w:p w14:paraId="18A86997" w14:textId="77777777" w:rsidR="008338F0" w:rsidRPr="00FC0BE5" w:rsidRDefault="003355E7" w:rsidP="00975876">
      <w:pPr>
        <w:pStyle w:val="4"/>
        <w:numPr>
          <w:ilvl w:val="2"/>
          <w:numId w:val="12"/>
        </w:numPr>
        <w:rPr>
          <w:rFonts w:ascii="Tahoma" w:hAnsi="Tahoma" w:cs="Tahoma"/>
          <w:szCs w:val="22"/>
          <w:lang w:val="el-GR"/>
        </w:rPr>
      </w:pPr>
      <w:bookmarkStart w:id="32" w:name="_Ref496541397"/>
      <w:bookmarkStart w:id="33" w:name="_Toc61271791"/>
      <w:r w:rsidRPr="00FC0BE5">
        <w:rPr>
          <w:rFonts w:ascii="Tahoma" w:hAnsi="Tahoma" w:cs="Tahoma"/>
          <w:szCs w:val="22"/>
          <w:lang w:val="el-GR"/>
        </w:rPr>
        <w:t>Δικαιούμενοι συμμετοχής</w:t>
      </w:r>
      <w:bookmarkEnd w:id="32"/>
      <w:bookmarkEnd w:id="33"/>
      <w:r w:rsidRPr="00FC0BE5">
        <w:rPr>
          <w:rFonts w:ascii="Tahoma" w:hAnsi="Tahoma" w:cs="Tahoma"/>
          <w:szCs w:val="22"/>
          <w:lang w:val="el-GR"/>
        </w:rPr>
        <w:t xml:space="preserve"> </w:t>
      </w:r>
    </w:p>
    <w:p w14:paraId="0FE787F2" w14:textId="77777777" w:rsidR="008338F0" w:rsidRPr="00FC0BE5" w:rsidRDefault="003355E7" w:rsidP="00B8545D">
      <w:pPr>
        <w:spacing w:before="240"/>
        <w:rPr>
          <w:rFonts w:cs="Tahoma"/>
          <w:szCs w:val="22"/>
          <w:lang w:val="el-GR"/>
        </w:rPr>
      </w:pPr>
      <w:r w:rsidRPr="00FC0BE5">
        <w:rPr>
          <w:rFonts w:cs="Tahoma"/>
          <w:b/>
          <w:bCs/>
          <w:szCs w:val="22"/>
          <w:lang w:val="el-GR"/>
        </w:rPr>
        <w:t>1.</w:t>
      </w:r>
      <w:r w:rsidRPr="00FC0BE5">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0570A55" w14:textId="77777777" w:rsidR="008338F0" w:rsidRPr="00FC0BE5" w:rsidRDefault="003355E7">
      <w:pPr>
        <w:rPr>
          <w:rFonts w:cs="Tahoma"/>
          <w:szCs w:val="22"/>
          <w:lang w:val="el-GR"/>
        </w:rPr>
      </w:pPr>
      <w:r w:rsidRPr="00FC0BE5">
        <w:rPr>
          <w:rFonts w:cs="Tahoma"/>
          <w:szCs w:val="22"/>
          <w:lang w:val="el-GR"/>
        </w:rPr>
        <w:t>α) κράτος-μέλος της Ένωσης,</w:t>
      </w:r>
    </w:p>
    <w:p w14:paraId="66343A4A" w14:textId="77777777" w:rsidR="008338F0" w:rsidRPr="00FC0BE5" w:rsidRDefault="003355E7">
      <w:pPr>
        <w:rPr>
          <w:rFonts w:cs="Tahoma"/>
          <w:szCs w:val="22"/>
          <w:lang w:val="el-GR"/>
        </w:rPr>
      </w:pPr>
      <w:r w:rsidRPr="00FC0BE5">
        <w:rPr>
          <w:rFonts w:cs="Tahoma"/>
          <w:szCs w:val="22"/>
          <w:lang w:val="el-GR"/>
        </w:rPr>
        <w:t>β) κράτος-μέλος του Ευρωπαϊκού Οικονομικού Χώρου (Ε.Ο.Χ.),</w:t>
      </w:r>
    </w:p>
    <w:p w14:paraId="7CAD19CC" w14:textId="77777777" w:rsidR="008338F0" w:rsidRPr="00FC0BE5" w:rsidRDefault="003355E7">
      <w:pPr>
        <w:rPr>
          <w:rFonts w:cs="Tahoma"/>
          <w:szCs w:val="22"/>
          <w:lang w:val="el-GR"/>
        </w:rPr>
      </w:pPr>
      <w:r w:rsidRPr="00FC0BE5">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FC0BE5">
        <w:rPr>
          <w:rFonts w:cs="Tahoma"/>
          <w:szCs w:val="22"/>
        </w:rPr>
        <w:t>I</w:t>
      </w:r>
      <w:r w:rsidRPr="00FC0BE5">
        <w:rPr>
          <w:rFonts w:cs="Tahoma"/>
          <w:szCs w:val="22"/>
          <w:lang w:val="el-GR"/>
        </w:rPr>
        <w:t xml:space="preserve"> της ως άνω Συμφωνίας, καθώς και </w:t>
      </w:r>
    </w:p>
    <w:p w14:paraId="17C39D0D" w14:textId="77777777" w:rsidR="008338F0" w:rsidRPr="00FC0BE5" w:rsidRDefault="003355E7">
      <w:pPr>
        <w:rPr>
          <w:rFonts w:cs="Tahoma"/>
          <w:b/>
          <w:bCs/>
          <w:szCs w:val="22"/>
          <w:lang w:val="el-GR"/>
        </w:rPr>
      </w:pPr>
      <w:r w:rsidRPr="00FC0BE5">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466CAB9A" w14:textId="77777777" w:rsidR="008338F0" w:rsidRPr="00FC0BE5" w:rsidRDefault="003355E7">
      <w:pPr>
        <w:rPr>
          <w:rFonts w:eastAsia="Calibri" w:cs="Tahoma"/>
          <w:i/>
          <w:iCs/>
          <w:color w:val="0070C0"/>
          <w:szCs w:val="22"/>
          <w:lang w:val="el-GR"/>
        </w:rPr>
      </w:pPr>
      <w:r w:rsidRPr="00FC0BE5">
        <w:rPr>
          <w:rFonts w:cs="Tahoma"/>
          <w:b/>
          <w:bCs/>
          <w:szCs w:val="22"/>
          <w:lang w:val="el-GR"/>
        </w:rPr>
        <w:t>2.</w:t>
      </w:r>
      <w:r w:rsidRPr="00FC0BE5">
        <w:rPr>
          <w:rFonts w:cs="Tahoma"/>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FC0BE5">
        <w:rPr>
          <w:rFonts w:cs="Tahoma"/>
          <w:i/>
          <w:iCs/>
          <w:color w:val="5B9BD5"/>
          <w:szCs w:val="22"/>
          <w:lang w:val="el-GR"/>
        </w:rPr>
        <w:t>.</w:t>
      </w:r>
    </w:p>
    <w:p w14:paraId="52000F68" w14:textId="77777777" w:rsidR="008338F0" w:rsidRPr="00FC0BE5" w:rsidRDefault="003355E7">
      <w:pPr>
        <w:rPr>
          <w:rFonts w:cs="Tahoma"/>
          <w:i/>
          <w:iCs/>
          <w:color w:val="5B9BD5"/>
          <w:szCs w:val="22"/>
          <w:lang w:val="el-GR"/>
        </w:rPr>
      </w:pPr>
      <w:r w:rsidRPr="00FC0BE5">
        <w:rPr>
          <w:rFonts w:eastAsia="Calibri" w:cs="Tahoma"/>
          <w:i/>
          <w:iCs/>
          <w:color w:val="0070C0"/>
          <w:szCs w:val="22"/>
          <w:lang w:val="el-GR"/>
        </w:rPr>
        <w:t xml:space="preserve"> </w:t>
      </w:r>
      <w:r w:rsidRPr="00FC0BE5">
        <w:rPr>
          <w:rFonts w:cs="Tahoma"/>
          <w:b/>
          <w:bCs/>
          <w:szCs w:val="22"/>
          <w:lang w:val="el-GR"/>
        </w:rPr>
        <w:t>3.</w:t>
      </w:r>
      <w:r w:rsidRPr="00FC0BE5">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Pr="00FC0BE5">
        <w:rPr>
          <w:rFonts w:cs="Tahoma"/>
          <w:szCs w:val="22"/>
          <w:lang w:val="el-GR"/>
        </w:rPr>
        <w:t>ολόκληρον</w:t>
      </w:r>
      <w:proofErr w:type="spellEnd"/>
      <w:r w:rsidRPr="00FC0BE5">
        <w:rPr>
          <w:rFonts w:cs="Tahoma"/>
          <w:szCs w:val="22"/>
          <w:lang w:val="el-GR"/>
        </w:rPr>
        <w:t>.</w:t>
      </w:r>
      <w:r w:rsidR="00E1337D" w:rsidRPr="00FC0BE5">
        <w:rPr>
          <w:rStyle w:val="FootnoteReference2"/>
          <w:rFonts w:cs="Tahoma"/>
          <w:szCs w:val="22"/>
          <w:lang w:val="el-GR"/>
        </w:rPr>
        <w:t xml:space="preserve"> </w:t>
      </w:r>
    </w:p>
    <w:p w14:paraId="63447A9F" w14:textId="6EAC8EA8" w:rsidR="00AB1DCF" w:rsidRPr="00FC0BE5" w:rsidRDefault="00AB1DCF" w:rsidP="00AB1DCF">
      <w:pPr>
        <w:pStyle w:val="af7"/>
        <w:rPr>
          <w:rFonts w:cs="Tahoma"/>
          <w:szCs w:val="22"/>
          <w:lang w:val="el-GR"/>
        </w:rPr>
      </w:pPr>
    </w:p>
    <w:p w14:paraId="55210FB6" w14:textId="77777777" w:rsidR="008338F0" w:rsidRPr="00FC0BE5" w:rsidRDefault="003355E7" w:rsidP="00975876">
      <w:pPr>
        <w:pStyle w:val="4"/>
        <w:numPr>
          <w:ilvl w:val="2"/>
          <w:numId w:val="12"/>
        </w:numPr>
        <w:rPr>
          <w:rFonts w:ascii="Tahoma" w:hAnsi="Tahoma" w:cs="Tahoma"/>
          <w:szCs w:val="22"/>
          <w:lang w:val="el-GR"/>
        </w:rPr>
      </w:pPr>
      <w:bookmarkStart w:id="34" w:name="_Ref496542081"/>
      <w:bookmarkStart w:id="35" w:name="_Toc61271792"/>
      <w:r w:rsidRPr="00FC0BE5">
        <w:rPr>
          <w:rFonts w:ascii="Tahoma" w:hAnsi="Tahoma" w:cs="Tahoma"/>
          <w:szCs w:val="22"/>
          <w:lang w:val="el-GR"/>
        </w:rPr>
        <w:t>Εγγύηση συμμετοχής</w:t>
      </w:r>
      <w:bookmarkEnd w:id="34"/>
      <w:bookmarkEnd w:id="35"/>
    </w:p>
    <w:p w14:paraId="70648CCF" w14:textId="53E2DED4" w:rsidR="00C960CF" w:rsidRPr="00FC0BE5" w:rsidRDefault="003355E7" w:rsidP="00221291">
      <w:pPr>
        <w:pStyle w:val="aff0"/>
        <w:tabs>
          <w:tab w:val="left" w:pos="0"/>
          <w:tab w:val="left" w:pos="1134"/>
        </w:tabs>
        <w:spacing w:before="240"/>
        <w:ind w:left="0"/>
        <w:rPr>
          <w:rFonts w:cs="Tahoma"/>
          <w:szCs w:val="22"/>
          <w:lang w:val="el-GR"/>
        </w:rPr>
      </w:pPr>
      <w:r w:rsidRPr="00FC0BE5">
        <w:rPr>
          <w:rStyle w:val="Heading4Char"/>
          <w:rFonts w:ascii="Tahoma" w:hAnsi="Tahoma" w:cs="Tahoma"/>
          <w:sz w:val="22"/>
          <w:szCs w:val="22"/>
          <w:lang w:val="el-GR"/>
        </w:rPr>
        <w:t>2.2.2.1.</w:t>
      </w:r>
      <w:r w:rsidRPr="00FC0BE5">
        <w:rPr>
          <w:rFonts w:cs="Tahoma"/>
          <w:b/>
          <w:bCs/>
          <w:szCs w:val="22"/>
          <w:lang w:val="el-GR"/>
        </w:rPr>
        <w:t xml:space="preserve"> </w:t>
      </w:r>
      <w:r w:rsidRPr="00FC0BE5">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FC0BE5">
        <w:rPr>
          <w:rFonts w:cs="Tahoma"/>
          <w:szCs w:val="22"/>
          <w:lang w:val="el-GR"/>
        </w:rPr>
        <w:t xml:space="preserve"> </w:t>
      </w:r>
      <w:r w:rsidRPr="00FC0BE5">
        <w:rPr>
          <w:rFonts w:cs="Tahoma"/>
          <w:szCs w:val="22"/>
          <w:lang w:val="el-GR"/>
        </w:rPr>
        <w:t>εγγυητική επιστολή συμμετοχής,</w:t>
      </w:r>
      <w:r w:rsidR="00C960CF" w:rsidRPr="00FC0BE5">
        <w:rPr>
          <w:rFonts w:cs="Tahoma"/>
          <w:szCs w:val="22"/>
          <w:lang w:val="el-GR"/>
        </w:rPr>
        <w:t xml:space="preserve"> σύμφωνα με το </w:t>
      </w:r>
      <w:r w:rsidR="00CA543A" w:rsidRPr="00FC0BE5">
        <w:rPr>
          <w:rFonts w:cs="Tahoma"/>
          <w:szCs w:val="22"/>
          <w:lang w:val="el-GR"/>
        </w:rPr>
        <w:t xml:space="preserve">αντίστοιχο </w:t>
      </w:r>
      <w:r w:rsidR="00C960CF" w:rsidRPr="00FC0BE5">
        <w:rPr>
          <w:rFonts w:cs="Tahoma"/>
          <w:szCs w:val="22"/>
          <w:lang w:val="el-GR"/>
        </w:rPr>
        <w:t xml:space="preserve">υπόδειγμα </w:t>
      </w:r>
      <w:r w:rsidR="00CA543A" w:rsidRPr="00FC0BE5">
        <w:rPr>
          <w:rFonts w:cs="Tahoma"/>
          <w:szCs w:val="22"/>
          <w:lang w:val="el-GR"/>
        </w:rPr>
        <w:t>στο</w:t>
      </w:r>
      <w:r w:rsidR="00C960CF" w:rsidRPr="00FC0BE5">
        <w:rPr>
          <w:rFonts w:cs="Tahoma"/>
          <w:szCs w:val="22"/>
          <w:lang w:val="el-GR"/>
        </w:rPr>
        <w:t xml:space="preserve"> </w:t>
      </w:r>
      <w:r w:rsidR="00CA543A" w:rsidRPr="00FC0BE5">
        <w:rPr>
          <w:rFonts w:cs="Tahoma"/>
          <w:szCs w:val="22"/>
          <w:lang w:val="el-GR"/>
        </w:rPr>
        <w:t>«</w:t>
      </w:r>
      <w:r w:rsidR="00CA543A" w:rsidRPr="00FC0BE5">
        <w:rPr>
          <w:rFonts w:cs="Tahoma"/>
          <w:szCs w:val="22"/>
          <w:lang w:val="el-GR"/>
        </w:rPr>
        <w:fldChar w:fldCharType="begin"/>
      </w:r>
      <w:r w:rsidR="00CA543A" w:rsidRPr="00FC0BE5">
        <w:rPr>
          <w:rFonts w:cs="Tahoma"/>
          <w:szCs w:val="22"/>
          <w:lang w:val="el-GR"/>
        </w:rPr>
        <w:instrText xml:space="preserve"> REF _Ref496623895 \h </w:instrText>
      </w:r>
      <w:r w:rsidR="00DF02B0" w:rsidRPr="00FC0BE5">
        <w:rPr>
          <w:rFonts w:cs="Tahoma"/>
          <w:szCs w:val="22"/>
          <w:lang w:val="el-GR"/>
        </w:rPr>
        <w:instrText xml:space="preserve"> \* MERGEFORMAT </w:instrText>
      </w:r>
      <w:r w:rsidR="00CA543A" w:rsidRPr="00FC0BE5">
        <w:rPr>
          <w:rFonts w:cs="Tahoma"/>
          <w:szCs w:val="22"/>
          <w:lang w:val="el-GR"/>
        </w:rPr>
      </w:r>
      <w:r w:rsidR="00CA543A" w:rsidRPr="00FC0BE5">
        <w:rPr>
          <w:rFonts w:cs="Tahoma"/>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VIII</w:t>
      </w:r>
      <w:r w:rsidR="00233883" w:rsidRPr="00233883">
        <w:rPr>
          <w:rFonts w:cs="Tahoma"/>
          <w:szCs w:val="22"/>
          <w:lang w:val="el-GR"/>
        </w:rPr>
        <w:t xml:space="preserve"> – Υποδείγματα Εγγυητικών Επιστολών</w:t>
      </w:r>
      <w:r w:rsidR="00CA543A" w:rsidRPr="00FC0BE5">
        <w:rPr>
          <w:rFonts w:cs="Tahoma"/>
          <w:szCs w:val="22"/>
          <w:lang w:val="el-GR"/>
        </w:rPr>
        <w:fldChar w:fldCharType="end"/>
      </w:r>
      <w:r w:rsidR="00CA543A" w:rsidRPr="00FC0BE5">
        <w:rPr>
          <w:rFonts w:cs="Tahoma"/>
          <w:szCs w:val="22"/>
          <w:lang w:val="el-GR"/>
        </w:rPr>
        <w:t>»</w:t>
      </w:r>
      <w:r w:rsidR="00E1337D" w:rsidRPr="00FC0BE5">
        <w:rPr>
          <w:rFonts w:cs="Tahoma"/>
          <w:szCs w:val="22"/>
          <w:lang w:val="el-GR"/>
        </w:rPr>
        <w:t xml:space="preserve"> </w:t>
      </w:r>
      <w:r w:rsidR="00C960CF" w:rsidRPr="00FC0BE5">
        <w:rPr>
          <w:rFonts w:cs="Tahoma"/>
          <w:szCs w:val="22"/>
          <w:lang w:val="el-GR"/>
        </w:rPr>
        <w:t>της παρούσας</w:t>
      </w:r>
      <w:r w:rsidRPr="00FC0BE5">
        <w:rPr>
          <w:rFonts w:cs="Tahoma"/>
          <w:szCs w:val="22"/>
          <w:lang w:val="el-GR"/>
        </w:rPr>
        <w:t>.</w:t>
      </w:r>
    </w:p>
    <w:p w14:paraId="25F1F73C" w14:textId="07AA1255" w:rsidR="00DF0C2D" w:rsidRPr="00FC0BE5" w:rsidRDefault="00DF0C2D" w:rsidP="00C13862">
      <w:pPr>
        <w:spacing w:before="240"/>
        <w:rPr>
          <w:rFonts w:cs="Tahoma"/>
          <w:szCs w:val="22"/>
          <w:lang w:val="el-GR"/>
        </w:rPr>
      </w:pPr>
      <w:r w:rsidRPr="00FC0BE5">
        <w:rPr>
          <w:rFonts w:cs="Tahoma"/>
          <w:lang w:val="el-GR"/>
        </w:rPr>
        <w:t xml:space="preserve">Το ποσό της εγγυητικής επιστολής θα πρέπει να καλύπτει σε ευρώ (€) ποσοστό </w:t>
      </w:r>
      <w:r w:rsidR="00C13862" w:rsidRPr="00FC0BE5">
        <w:rPr>
          <w:rFonts w:cs="Tahoma"/>
          <w:b/>
          <w:bCs/>
          <w:lang w:val="el-GR"/>
        </w:rPr>
        <w:t>2</w:t>
      </w:r>
      <w:r w:rsidRPr="00FC0BE5">
        <w:rPr>
          <w:rFonts w:cs="Tahoma"/>
          <w:b/>
          <w:lang w:val="el-GR"/>
        </w:rPr>
        <w:t>%</w:t>
      </w:r>
      <w:r w:rsidRPr="00FC0BE5">
        <w:rPr>
          <w:rFonts w:cs="Tahoma"/>
          <w:lang w:val="el-GR"/>
        </w:rPr>
        <w:t xml:space="preserve"> του προϋπολογισμού του Έργου (μη συμπεριλαμβανομένου ΦΠΑ), ήτοι ποσό </w:t>
      </w:r>
      <w:r w:rsidR="00C13862" w:rsidRPr="00FC0BE5">
        <w:rPr>
          <w:rFonts w:cs="Tahoma"/>
          <w:b/>
          <w:bCs/>
          <w:lang w:val="el-GR"/>
        </w:rPr>
        <w:t>49.735,00 €</w:t>
      </w:r>
      <w:r w:rsidRPr="00FC0BE5">
        <w:rPr>
          <w:rFonts w:cs="Tahoma"/>
          <w:szCs w:val="22"/>
          <w:lang w:val="el-GR"/>
        </w:rPr>
        <w:t>.</w:t>
      </w:r>
    </w:p>
    <w:p w14:paraId="7087E533" w14:textId="77777777" w:rsidR="008338F0" w:rsidRPr="00FC0BE5" w:rsidRDefault="003355E7">
      <w:pPr>
        <w:rPr>
          <w:rFonts w:cs="Tahoma"/>
          <w:bCs/>
          <w:szCs w:val="22"/>
          <w:lang w:val="el-GR"/>
        </w:rPr>
      </w:pPr>
      <w:r w:rsidRPr="00FC0BE5">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870D1C3" w14:textId="739E1A60" w:rsidR="008338F0" w:rsidRPr="00FC0BE5" w:rsidRDefault="003355E7">
      <w:pPr>
        <w:rPr>
          <w:rFonts w:cs="Tahoma"/>
          <w:b/>
          <w:bCs/>
          <w:szCs w:val="22"/>
          <w:lang w:val="el-GR"/>
        </w:rPr>
      </w:pPr>
      <w:r w:rsidRPr="00FC0BE5">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FC0BE5">
        <w:rPr>
          <w:rFonts w:cs="Tahoma"/>
          <w:bCs/>
          <w:szCs w:val="22"/>
          <w:lang w:val="el-GR"/>
        </w:rPr>
        <w:t xml:space="preserve">της παρ. </w:t>
      </w:r>
      <w:r w:rsidR="00061ADD" w:rsidRPr="00FC0BE5">
        <w:rPr>
          <w:rFonts w:cs="Tahoma"/>
          <w:bCs/>
          <w:szCs w:val="22"/>
          <w:lang w:val="el-GR"/>
        </w:rPr>
        <w:fldChar w:fldCharType="begin"/>
      </w:r>
      <w:r w:rsidR="00061ADD" w:rsidRPr="00FC0BE5">
        <w:rPr>
          <w:rFonts w:cs="Tahoma"/>
          <w:bCs/>
          <w:szCs w:val="22"/>
          <w:lang w:val="el-GR"/>
        </w:rPr>
        <w:instrText xml:space="preserve"> REF _Ref496542431 \r \h </w:instrText>
      </w:r>
      <w:r w:rsidR="00DF02B0" w:rsidRPr="00FC0BE5">
        <w:rPr>
          <w:rFonts w:cs="Tahoma"/>
          <w:bCs/>
          <w:szCs w:val="22"/>
          <w:lang w:val="el-GR"/>
        </w:rPr>
        <w:instrText xml:space="preserve"> \* MERGEFORMAT </w:instrText>
      </w:r>
      <w:r w:rsidR="00061ADD" w:rsidRPr="00FC0BE5">
        <w:rPr>
          <w:rFonts w:cs="Tahoma"/>
          <w:bCs/>
          <w:szCs w:val="22"/>
          <w:lang w:val="el-GR"/>
        </w:rPr>
      </w:r>
      <w:r w:rsidR="00061ADD" w:rsidRPr="00FC0BE5">
        <w:rPr>
          <w:rFonts w:cs="Tahoma"/>
          <w:bCs/>
          <w:szCs w:val="22"/>
          <w:lang w:val="el-GR"/>
        </w:rPr>
        <w:fldChar w:fldCharType="separate"/>
      </w:r>
      <w:r w:rsidR="00233883">
        <w:rPr>
          <w:rFonts w:cs="Tahoma"/>
          <w:bCs/>
          <w:szCs w:val="22"/>
          <w:lang w:val="el-GR"/>
        </w:rPr>
        <w:t>2.4.5</w:t>
      </w:r>
      <w:r w:rsidR="00061ADD" w:rsidRPr="00FC0BE5">
        <w:rPr>
          <w:rFonts w:cs="Tahoma"/>
          <w:bCs/>
          <w:szCs w:val="22"/>
          <w:lang w:val="el-GR"/>
        </w:rPr>
        <w:fldChar w:fldCharType="end"/>
      </w:r>
      <w:r w:rsidRPr="00FC0BE5">
        <w:rPr>
          <w:rFonts w:cs="Tahoma"/>
          <w:bCs/>
          <w:szCs w:val="22"/>
          <w:lang w:val="el-GR"/>
        </w:rPr>
        <w:t xml:space="preserve"> </w:t>
      </w:r>
      <w:r w:rsidR="00C960CF" w:rsidRPr="00FC0BE5">
        <w:rPr>
          <w:rFonts w:cs="Tahoma"/>
          <w:bCs/>
          <w:szCs w:val="22"/>
          <w:lang w:val="el-GR"/>
        </w:rPr>
        <w:t xml:space="preserve">«Χρόνος Ισχύος των Προσφορών» </w:t>
      </w:r>
      <w:r w:rsidRPr="00FC0BE5">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B2BDF9D" w14:textId="77777777" w:rsidR="008338F0" w:rsidRPr="00FC0BE5" w:rsidRDefault="003355E7" w:rsidP="00221291">
      <w:pPr>
        <w:pStyle w:val="aff0"/>
        <w:tabs>
          <w:tab w:val="left" w:pos="0"/>
          <w:tab w:val="left" w:pos="1134"/>
        </w:tabs>
        <w:spacing w:before="240"/>
        <w:ind w:left="0"/>
        <w:rPr>
          <w:rFonts w:cs="Tahoma"/>
          <w:szCs w:val="22"/>
          <w:lang w:val="el-GR"/>
        </w:rPr>
      </w:pPr>
      <w:r w:rsidRPr="00FC0BE5">
        <w:rPr>
          <w:rStyle w:val="Heading4Char"/>
          <w:rFonts w:ascii="Tahoma" w:hAnsi="Tahoma" w:cs="Tahoma"/>
          <w:sz w:val="22"/>
          <w:szCs w:val="22"/>
          <w:lang w:val="el-GR"/>
        </w:rPr>
        <w:lastRenderedPageBreak/>
        <w:t>2.2.2.2.</w:t>
      </w:r>
      <w:r w:rsidRPr="00FC0BE5">
        <w:rPr>
          <w:rFonts w:cs="Tahoma"/>
          <w:b/>
          <w:szCs w:val="22"/>
          <w:lang w:val="el-GR"/>
        </w:rPr>
        <w:t xml:space="preserve"> </w:t>
      </w:r>
      <w:r w:rsidRPr="00FC0BE5">
        <w:rPr>
          <w:rFonts w:cs="Tahoma"/>
          <w:szCs w:val="22"/>
          <w:lang w:val="el-GR"/>
        </w:rPr>
        <w:t xml:space="preserve">Η εγγύηση συμμετοχής επιστρέφεται στον ανάδοχο με την προσκόμιση της εγγύησης καλής εκτέλεσης. </w:t>
      </w:r>
    </w:p>
    <w:p w14:paraId="2D2E3F3C" w14:textId="3E98E666" w:rsidR="008338F0" w:rsidRPr="00FC0BE5" w:rsidRDefault="003355E7">
      <w:pPr>
        <w:rPr>
          <w:rFonts w:cs="Tahoma"/>
          <w:szCs w:val="22"/>
          <w:lang w:val="el-GR"/>
        </w:rPr>
      </w:pPr>
      <w:r w:rsidRPr="00FC0BE5">
        <w:rPr>
          <w:rFonts w:cs="Tahoma"/>
          <w:szCs w:val="22"/>
          <w:lang w:val="el-GR"/>
        </w:rPr>
        <w:t>Η εγγύηση συμμετοχής επιστρέφεται στους λοιπούς προσφέροντες</w:t>
      </w:r>
      <w:r w:rsidR="00E87EA9" w:rsidRPr="00FC0BE5">
        <w:rPr>
          <w:rFonts w:cs="Tahoma"/>
          <w:szCs w:val="22"/>
          <w:lang w:val="el-GR"/>
        </w:rPr>
        <w:t xml:space="preserve"> σύμφωνα με τα ειδικότερα οριζόμενα </w:t>
      </w:r>
      <w:r w:rsidR="00E87EA9" w:rsidRPr="00FC0BE5">
        <w:rPr>
          <w:rFonts w:cs="Tahoma"/>
          <w:bCs/>
          <w:szCs w:val="22"/>
          <w:lang w:val="el-GR"/>
        </w:rPr>
        <w:t>στο άρθρο 72 του ν. 4412/2016</w:t>
      </w:r>
      <w:r w:rsidR="00E87EA9" w:rsidRPr="00FC0BE5">
        <w:rPr>
          <w:rStyle w:val="WW-FootnoteReference17"/>
          <w:rFonts w:cs="Tahoma"/>
          <w:szCs w:val="22"/>
        </w:rPr>
        <w:footnoteReference w:id="4"/>
      </w:r>
      <w:r w:rsidR="00E87EA9" w:rsidRPr="00FC0BE5">
        <w:rPr>
          <w:rFonts w:cs="Tahoma"/>
          <w:szCs w:val="22"/>
          <w:lang w:val="el-GR"/>
        </w:rPr>
        <w:t xml:space="preserve">, μετά </w:t>
      </w:r>
      <w:r w:rsidRPr="00FC0BE5">
        <w:rPr>
          <w:rFonts w:cs="Tahoma"/>
          <w:szCs w:val="22"/>
          <w:lang w:val="el-GR"/>
        </w:rPr>
        <w:t xml:space="preserve">: </w:t>
      </w:r>
    </w:p>
    <w:p w14:paraId="623CB949" w14:textId="418B51AB" w:rsidR="008338F0" w:rsidRPr="00FC0BE5" w:rsidRDefault="003355E7">
      <w:pPr>
        <w:rPr>
          <w:rFonts w:cs="Tahoma"/>
          <w:szCs w:val="22"/>
          <w:lang w:val="el-GR"/>
        </w:rPr>
      </w:pPr>
      <w:bookmarkStart w:id="36" w:name="_Hlk6500430"/>
      <w:r w:rsidRPr="00FC0BE5">
        <w:rPr>
          <w:rFonts w:cs="Tahoma"/>
          <w:szCs w:val="22"/>
          <w:lang w:val="el-GR"/>
        </w:rPr>
        <w:t xml:space="preserve">α) την άπρακτη πάροδο της προθεσμίας άσκησης </w:t>
      </w:r>
      <w:proofErr w:type="spellStart"/>
      <w:r w:rsidR="00A70112" w:rsidRPr="00FC0BE5">
        <w:rPr>
          <w:rFonts w:cs="Tahoma"/>
          <w:szCs w:val="22"/>
          <w:lang w:val="el-GR"/>
        </w:rPr>
        <w:t>ενδικοφανούς</w:t>
      </w:r>
      <w:proofErr w:type="spellEnd"/>
      <w:r w:rsidR="00A70112" w:rsidRPr="00FC0BE5">
        <w:rPr>
          <w:rFonts w:cs="Tahoma"/>
          <w:szCs w:val="22"/>
          <w:lang w:val="el-GR"/>
        </w:rPr>
        <w:t xml:space="preserve"> προσφυγής </w:t>
      </w:r>
      <w:r w:rsidRPr="00FC0BE5">
        <w:rPr>
          <w:rFonts w:cs="Tahoma"/>
          <w:szCs w:val="22"/>
          <w:lang w:val="el-GR"/>
        </w:rPr>
        <w:t xml:space="preserve">ή την έκδοση απόφασης επί </w:t>
      </w:r>
      <w:proofErr w:type="spellStart"/>
      <w:r w:rsidRPr="00FC0BE5">
        <w:rPr>
          <w:rFonts w:cs="Tahoma"/>
          <w:szCs w:val="22"/>
          <w:lang w:val="el-GR"/>
        </w:rPr>
        <w:t>ασκηθείσας</w:t>
      </w:r>
      <w:proofErr w:type="spellEnd"/>
      <w:r w:rsidRPr="00FC0BE5">
        <w:rPr>
          <w:rFonts w:cs="Tahoma"/>
          <w:szCs w:val="22"/>
          <w:lang w:val="el-GR"/>
        </w:rPr>
        <w:t xml:space="preserve"> προσφυγής κατά της απόφασης κατακύρωσης και </w:t>
      </w:r>
    </w:p>
    <w:p w14:paraId="4E9D1337" w14:textId="18C8E11E" w:rsidR="008338F0" w:rsidRPr="00FC0BE5" w:rsidRDefault="003355E7">
      <w:pPr>
        <w:rPr>
          <w:rFonts w:cs="Tahoma"/>
          <w:szCs w:val="22"/>
          <w:lang w:val="el-GR"/>
        </w:rPr>
      </w:pPr>
      <w:r w:rsidRPr="00FC0BE5">
        <w:rPr>
          <w:rFonts w:cs="Tahoma"/>
          <w:szCs w:val="22"/>
          <w:lang w:val="el-GR"/>
        </w:rPr>
        <w:t xml:space="preserve">β) την άπρακτη πάροδο της προθεσμίας άσκησης </w:t>
      </w:r>
      <w:r w:rsidR="00A70112" w:rsidRPr="00FC0BE5">
        <w:rPr>
          <w:rFonts w:cs="Tahoma"/>
          <w:szCs w:val="22"/>
          <w:lang w:val="el-GR"/>
        </w:rPr>
        <w:t>ενδίκων βοηθημάτων προσωρινής δικαστικής Προστασίας</w:t>
      </w:r>
      <w:r w:rsidR="00A70112" w:rsidRPr="00FC0BE5" w:rsidDel="00A70112">
        <w:rPr>
          <w:rFonts w:cs="Tahoma"/>
          <w:szCs w:val="22"/>
          <w:lang w:val="el-GR"/>
        </w:rPr>
        <w:t xml:space="preserve"> </w:t>
      </w:r>
      <w:r w:rsidRPr="00FC0BE5">
        <w:rPr>
          <w:rFonts w:cs="Tahoma"/>
          <w:szCs w:val="22"/>
          <w:lang w:val="el-GR"/>
        </w:rPr>
        <w:t>ή την έκδοση απόφασης επ’ αυτών, και</w:t>
      </w:r>
      <w:r w:rsidR="00E1337D" w:rsidRPr="00FC0BE5">
        <w:rPr>
          <w:rFonts w:cs="Tahoma"/>
          <w:szCs w:val="22"/>
          <w:lang w:val="el-GR"/>
        </w:rPr>
        <w:t xml:space="preserve"> </w:t>
      </w:r>
    </w:p>
    <w:p w14:paraId="40C8AB75" w14:textId="77777777" w:rsidR="00510D76" w:rsidRPr="00FC0BE5" w:rsidRDefault="00510D76" w:rsidP="002654F7">
      <w:pPr>
        <w:rPr>
          <w:rFonts w:cs="Tahoma"/>
          <w:lang w:val="el-GR"/>
        </w:rPr>
      </w:pPr>
      <w:bookmarkStart w:id="37" w:name="_Hlk9419416"/>
      <w:bookmarkEnd w:id="36"/>
      <w:r w:rsidRPr="00FC0BE5">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6D668383" w14:textId="77777777" w:rsidR="00510D76" w:rsidRPr="00FC0BE5" w:rsidRDefault="00510D76" w:rsidP="002654F7">
      <w:pPr>
        <w:rPr>
          <w:rFonts w:cs="Tahoma"/>
          <w:lang w:val="el-GR"/>
        </w:rPr>
      </w:pPr>
      <w:r w:rsidRPr="00FC0BE5">
        <w:rPr>
          <w:rFonts w:cs="Tahoma"/>
          <w:lang w:val="el-GR"/>
        </w:rPr>
        <w:t xml:space="preserve">α) λήξης του χρόνου ισχύος της προσφοράς και μη ανανέωσης αυτής και </w:t>
      </w:r>
    </w:p>
    <w:p w14:paraId="10D03AE5" w14:textId="77777777" w:rsidR="00510D76" w:rsidRPr="00FC0BE5" w:rsidRDefault="00510D76" w:rsidP="002654F7">
      <w:pPr>
        <w:rPr>
          <w:rFonts w:cs="Tahoma"/>
          <w:szCs w:val="22"/>
          <w:lang w:val="el-GR"/>
        </w:rPr>
      </w:pPr>
      <w:r w:rsidRPr="00FC0BE5">
        <w:rPr>
          <w:rFonts w:cs="Tahoma"/>
          <w:lang w:val="el-GR"/>
        </w:rPr>
        <w:t xml:space="preserve">β) απόρριψης της προσφοράς τους και εφόσον δεν έχει ασκηθεί </w:t>
      </w:r>
      <w:proofErr w:type="spellStart"/>
      <w:r w:rsidRPr="00FC0BE5">
        <w:rPr>
          <w:rFonts w:cs="Tahoma"/>
          <w:lang w:val="el-GR"/>
        </w:rPr>
        <w:t>ενδικοφανής</w:t>
      </w:r>
      <w:proofErr w:type="spellEnd"/>
      <w:r w:rsidRPr="00FC0BE5">
        <w:rPr>
          <w:rFonts w:cs="Tahoma"/>
          <w:lang w:val="el-GR"/>
        </w:rPr>
        <w:t xml:space="preserve"> προσφυγή ή ένδικο βοήθημα ή έχει εκπνεύσει άπρακτη η προθεσμία άσκησης </w:t>
      </w:r>
      <w:proofErr w:type="spellStart"/>
      <w:r w:rsidRPr="00FC0BE5">
        <w:rPr>
          <w:rFonts w:cs="Tahoma"/>
          <w:lang w:val="el-GR"/>
        </w:rPr>
        <w:t>ενδικοφανούς</w:t>
      </w:r>
      <w:proofErr w:type="spellEnd"/>
      <w:r w:rsidRPr="00FC0BE5">
        <w:rPr>
          <w:rFonts w:cs="Tahoma"/>
          <w:lang w:val="el-GR"/>
        </w:rPr>
        <w:t xml:space="preserve"> προσφυγής ή ένδικων βοηθημάτων ή έχει λάβει χώρα παραίτησης από το δικαίωμα άσκησης αυτών ή αυτά έχουν απορριφθεί αμετακλήτως.</w:t>
      </w:r>
    </w:p>
    <w:bookmarkEnd w:id="37"/>
    <w:p w14:paraId="296A7812" w14:textId="125881E6" w:rsidR="00E975FD" w:rsidRPr="00FC0BE5" w:rsidRDefault="00E975FD">
      <w:pPr>
        <w:rPr>
          <w:rFonts w:cs="Tahoma"/>
          <w:szCs w:val="22"/>
          <w:lang w:val="el-GR"/>
        </w:rPr>
      </w:pPr>
    </w:p>
    <w:p w14:paraId="64F037F6" w14:textId="38CC0167" w:rsidR="008338F0" w:rsidRPr="00FC0BE5" w:rsidRDefault="003355E7" w:rsidP="00221291">
      <w:pPr>
        <w:pStyle w:val="aff0"/>
        <w:tabs>
          <w:tab w:val="left" w:pos="0"/>
          <w:tab w:val="left" w:pos="709"/>
          <w:tab w:val="left" w:pos="1134"/>
        </w:tabs>
        <w:spacing w:before="240"/>
        <w:ind w:left="0"/>
        <w:rPr>
          <w:rFonts w:cs="Tahoma"/>
          <w:szCs w:val="22"/>
          <w:lang w:val="el-GR"/>
        </w:rPr>
      </w:pPr>
      <w:r w:rsidRPr="00FC0BE5">
        <w:rPr>
          <w:rStyle w:val="Heading4Char"/>
          <w:rFonts w:ascii="Tahoma" w:hAnsi="Tahoma" w:cs="Tahoma"/>
          <w:sz w:val="22"/>
          <w:szCs w:val="22"/>
          <w:lang w:val="el-GR"/>
        </w:rPr>
        <w:t>2.2.2.3.</w:t>
      </w:r>
      <w:r w:rsidRPr="00FC0BE5">
        <w:rPr>
          <w:rFonts w:cs="Tahoma"/>
          <w:szCs w:val="22"/>
          <w:lang w:val="el-GR"/>
        </w:rPr>
        <w:t xml:space="preserve"> 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FC0BE5">
        <w:rPr>
          <w:rFonts w:cs="Tahoma"/>
          <w:szCs w:val="22"/>
          <w:lang w:val="el-GR"/>
        </w:rPr>
        <w:t xml:space="preserve">στις παρ. </w:t>
      </w:r>
      <w:r w:rsidR="006607CE" w:rsidRPr="00FC0BE5">
        <w:rPr>
          <w:rFonts w:cs="Tahoma"/>
          <w:szCs w:val="22"/>
          <w:lang w:val="el-GR"/>
        </w:rPr>
        <w:fldChar w:fldCharType="begin"/>
      </w:r>
      <w:r w:rsidR="006607CE" w:rsidRPr="00FC0BE5">
        <w:rPr>
          <w:rFonts w:cs="Tahoma"/>
          <w:szCs w:val="22"/>
          <w:lang w:val="el-GR"/>
        </w:rPr>
        <w:instrText xml:space="preserve"> REF _Ref496541742 \r \h </w:instrText>
      </w:r>
      <w:r w:rsidR="00DF02B0" w:rsidRPr="00FC0BE5">
        <w:rPr>
          <w:rFonts w:cs="Tahoma"/>
          <w:szCs w:val="22"/>
          <w:lang w:val="el-GR"/>
        </w:rPr>
        <w:instrText xml:space="preserve"> \* MERGEFORMAT </w:instrText>
      </w:r>
      <w:r w:rsidR="006607CE" w:rsidRPr="00FC0BE5">
        <w:rPr>
          <w:rFonts w:cs="Tahoma"/>
          <w:szCs w:val="22"/>
          <w:lang w:val="el-GR"/>
        </w:rPr>
      </w:r>
      <w:r w:rsidR="006607CE" w:rsidRPr="00FC0BE5">
        <w:rPr>
          <w:rFonts w:cs="Tahoma"/>
          <w:szCs w:val="22"/>
          <w:lang w:val="el-GR"/>
        </w:rPr>
        <w:fldChar w:fldCharType="separate"/>
      </w:r>
      <w:r w:rsidR="00233883">
        <w:rPr>
          <w:rFonts w:cs="Tahoma"/>
          <w:szCs w:val="22"/>
          <w:lang w:val="el-GR"/>
        </w:rPr>
        <w:t>2.2.3</w:t>
      </w:r>
      <w:r w:rsidR="006607CE" w:rsidRPr="00FC0BE5">
        <w:rPr>
          <w:rFonts w:cs="Tahoma"/>
          <w:szCs w:val="22"/>
          <w:lang w:val="el-GR"/>
        </w:rPr>
        <w:fldChar w:fldCharType="end"/>
      </w:r>
      <w:r w:rsidRPr="00FC0BE5">
        <w:rPr>
          <w:rFonts w:cs="Tahoma"/>
          <w:szCs w:val="22"/>
          <w:lang w:val="el-GR"/>
        </w:rPr>
        <w:t xml:space="preserve"> έως </w:t>
      </w:r>
      <w:r w:rsidR="006607CE" w:rsidRPr="00FC0BE5">
        <w:rPr>
          <w:rFonts w:cs="Tahoma"/>
          <w:szCs w:val="22"/>
          <w:lang w:val="el-GR"/>
        </w:rPr>
        <w:fldChar w:fldCharType="begin"/>
      </w:r>
      <w:r w:rsidR="006607CE" w:rsidRPr="00FC0BE5">
        <w:rPr>
          <w:rFonts w:cs="Tahoma"/>
          <w:szCs w:val="22"/>
          <w:lang w:val="el-GR"/>
        </w:rPr>
        <w:instrText xml:space="preserve"> REF _Ref496541700 \r \h </w:instrText>
      </w:r>
      <w:r w:rsidR="00DF02B0" w:rsidRPr="00FC0BE5">
        <w:rPr>
          <w:rFonts w:cs="Tahoma"/>
          <w:szCs w:val="22"/>
          <w:lang w:val="el-GR"/>
        </w:rPr>
        <w:instrText xml:space="preserve"> \* MERGEFORMAT </w:instrText>
      </w:r>
      <w:r w:rsidR="006607CE" w:rsidRPr="00FC0BE5">
        <w:rPr>
          <w:rFonts w:cs="Tahoma"/>
          <w:szCs w:val="22"/>
          <w:lang w:val="el-GR"/>
        </w:rPr>
      </w:r>
      <w:r w:rsidR="006607CE" w:rsidRPr="00FC0BE5">
        <w:rPr>
          <w:rFonts w:cs="Tahoma"/>
          <w:szCs w:val="22"/>
          <w:lang w:val="el-GR"/>
        </w:rPr>
        <w:fldChar w:fldCharType="separate"/>
      </w:r>
      <w:r w:rsidR="00233883">
        <w:rPr>
          <w:rFonts w:cs="Tahoma"/>
          <w:szCs w:val="22"/>
          <w:lang w:val="el-GR"/>
        </w:rPr>
        <w:t>2.2.8</w:t>
      </w:r>
      <w:r w:rsidR="006607CE" w:rsidRPr="00FC0BE5">
        <w:rPr>
          <w:rFonts w:cs="Tahoma"/>
          <w:szCs w:val="22"/>
          <w:lang w:val="el-GR"/>
        </w:rPr>
        <w:fldChar w:fldCharType="end"/>
      </w:r>
      <w:r w:rsidR="00E1337D" w:rsidRPr="00FC0BE5">
        <w:rPr>
          <w:rFonts w:cs="Tahoma"/>
          <w:szCs w:val="22"/>
          <w:lang w:val="el-GR"/>
        </w:rPr>
        <w:t xml:space="preserve"> </w:t>
      </w:r>
      <w:r w:rsidR="00673490" w:rsidRPr="00FC0BE5">
        <w:rPr>
          <w:rFonts w:cs="Tahoma"/>
          <w:szCs w:val="22"/>
          <w:lang w:val="el-GR"/>
        </w:rPr>
        <w:t>της παρούσας</w:t>
      </w:r>
      <w:r w:rsidRPr="00FC0BE5">
        <w:rPr>
          <w:rFonts w:cs="Tahoma"/>
          <w:szCs w:val="22"/>
          <w:lang w:val="el-GR"/>
        </w:rPr>
        <w:t>, δεν προσκομίσει εγκαίρως τα προβλεπόμενα από την παρούσα δικαιολογητικά ή δεν προσέλθει εγκαίρως για υπογραφή της σύμβασης.</w:t>
      </w:r>
    </w:p>
    <w:p w14:paraId="6E9FC5AF" w14:textId="77777777" w:rsidR="00C960CF" w:rsidRPr="00FC0BE5" w:rsidRDefault="00C960CF">
      <w:pPr>
        <w:rPr>
          <w:rFonts w:cs="Tahoma"/>
          <w:szCs w:val="22"/>
          <w:lang w:val="el-GR"/>
        </w:rPr>
      </w:pPr>
    </w:p>
    <w:p w14:paraId="026FCB4E" w14:textId="77777777" w:rsidR="008338F0" w:rsidRPr="00FC0BE5" w:rsidRDefault="003355E7" w:rsidP="00975876">
      <w:pPr>
        <w:pStyle w:val="4"/>
        <w:numPr>
          <w:ilvl w:val="2"/>
          <w:numId w:val="12"/>
        </w:numPr>
        <w:rPr>
          <w:rFonts w:ascii="Tahoma" w:hAnsi="Tahoma" w:cs="Tahoma"/>
          <w:szCs w:val="22"/>
          <w:lang w:val="el-GR"/>
        </w:rPr>
      </w:pPr>
      <w:bookmarkStart w:id="38" w:name="_Ref496541356"/>
      <w:bookmarkStart w:id="39" w:name="_Ref496541742"/>
      <w:bookmarkStart w:id="40" w:name="_Ref496541775"/>
      <w:bookmarkStart w:id="41" w:name="_Ref496541863"/>
      <w:bookmarkStart w:id="42" w:name="_Toc61271793"/>
      <w:r w:rsidRPr="00FC0BE5">
        <w:rPr>
          <w:rFonts w:ascii="Tahoma" w:hAnsi="Tahoma" w:cs="Tahoma"/>
          <w:szCs w:val="22"/>
          <w:lang w:val="el-GR"/>
        </w:rPr>
        <w:t>Λόγοι αποκλεισμού</w:t>
      </w:r>
      <w:bookmarkEnd w:id="38"/>
      <w:bookmarkEnd w:id="39"/>
      <w:bookmarkEnd w:id="40"/>
      <w:bookmarkEnd w:id="41"/>
      <w:bookmarkEnd w:id="42"/>
      <w:r w:rsidRPr="00FC0BE5">
        <w:rPr>
          <w:rFonts w:ascii="Tahoma" w:hAnsi="Tahoma" w:cs="Tahoma"/>
          <w:szCs w:val="22"/>
          <w:lang w:val="el-GR"/>
        </w:rPr>
        <w:t xml:space="preserve"> </w:t>
      </w:r>
    </w:p>
    <w:p w14:paraId="15D72536" w14:textId="77777777" w:rsidR="008338F0" w:rsidRPr="00FC0BE5" w:rsidRDefault="003355E7" w:rsidP="00B8545D">
      <w:pPr>
        <w:spacing w:before="240"/>
        <w:rPr>
          <w:rFonts w:cs="Tahoma"/>
          <w:szCs w:val="22"/>
          <w:lang w:val="el-GR"/>
        </w:rPr>
      </w:pPr>
      <w:r w:rsidRPr="00FC0BE5">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BB5318" w14:textId="77777777" w:rsidR="008338F0" w:rsidRPr="00FC0BE5" w:rsidRDefault="00E1337D" w:rsidP="00975876">
      <w:pPr>
        <w:pStyle w:val="aff0"/>
        <w:numPr>
          <w:ilvl w:val="3"/>
          <w:numId w:val="15"/>
        </w:numPr>
        <w:tabs>
          <w:tab w:val="left" w:pos="0"/>
          <w:tab w:val="left" w:pos="709"/>
          <w:tab w:val="left" w:pos="1134"/>
        </w:tabs>
        <w:spacing w:before="240"/>
        <w:ind w:left="0" w:firstLine="0"/>
        <w:rPr>
          <w:rFonts w:cs="Tahoma"/>
          <w:szCs w:val="22"/>
          <w:lang w:val="el-GR"/>
        </w:rPr>
      </w:pPr>
      <w:bookmarkStart w:id="43" w:name="_Ref496540567"/>
      <w:r w:rsidRPr="00FC0BE5">
        <w:rPr>
          <w:rFonts w:cs="Tahoma"/>
          <w:szCs w:val="22"/>
          <w:lang w:val="el-GR"/>
        </w:rPr>
        <w:t xml:space="preserve"> </w:t>
      </w:r>
      <w:r w:rsidR="003355E7" w:rsidRPr="00FC0BE5">
        <w:rPr>
          <w:rFonts w:cs="Tahoma"/>
          <w:szCs w:val="22"/>
          <w:lang w:val="el-GR"/>
        </w:rPr>
        <w:t xml:space="preserve">Όταν υπάρχει σε βάρος του </w:t>
      </w:r>
      <w:r w:rsidR="00DE31C0" w:rsidRPr="00FC0BE5">
        <w:rPr>
          <w:rFonts w:cs="Tahoma"/>
          <w:szCs w:val="22"/>
          <w:lang w:val="el-GR"/>
        </w:rPr>
        <w:t xml:space="preserve">αμετάκλητη </w:t>
      </w:r>
      <w:r w:rsidR="003355E7" w:rsidRPr="00FC0BE5">
        <w:rPr>
          <w:rFonts w:cs="Tahoma"/>
          <w:szCs w:val="22"/>
          <w:lang w:val="el-GR"/>
        </w:rPr>
        <w:t>καταδικαστική απόφαση για έναν από τους ακόλουθους λόγους:</w:t>
      </w:r>
      <w:bookmarkEnd w:id="43"/>
      <w:r w:rsidR="003355E7" w:rsidRPr="00FC0BE5">
        <w:rPr>
          <w:rFonts w:cs="Tahoma"/>
          <w:szCs w:val="22"/>
          <w:lang w:val="el-GR"/>
        </w:rPr>
        <w:t xml:space="preserve"> </w:t>
      </w:r>
    </w:p>
    <w:p w14:paraId="226FC5B1" w14:textId="77777777" w:rsidR="008338F0" w:rsidRPr="00FC0BE5" w:rsidRDefault="003355E7">
      <w:pPr>
        <w:rPr>
          <w:rFonts w:cs="Tahoma"/>
          <w:szCs w:val="22"/>
          <w:lang w:val="el-GR"/>
        </w:rPr>
      </w:pPr>
      <w:r w:rsidRPr="00FC0BE5">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FC0BE5">
        <w:rPr>
          <w:rFonts w:cs="Tahoma"/>
          <w:szCs w:val="22"/>
        </w:rPr>
        <w:t>L</w:t>
      </w:r>
      <w:r w:rsidRPr="00FC0BE5">
        <w:rPr>
          <w:rFonts w:cs="Tahoma"/>
          <w:szCs w:val="22"/>
          <w:lang w:val="el-GR"/>
        </w:rPr>
        <w:t xml:space="preserve"> 300 της 11.11.2008 σ.42), </w:t>
      </w:r>
    </w:p>
    <w:p w14:paraId="34FFE873" w14:textId="77777777" w:rsidR="008338F0" w:rsidRPr="00FC0BE5" w:rsidRDefault="003355E7">
      <w:pPr>
        <w:rPr>
          <w:rFonts w:cs="Tahoma"/>
          <w:szCs w:val="22"/>
          <w:lang w:val="el-GR"/>
        </w:rPr>
      </w:pPr>
      <w:r w:rsidRPr="00FC0BE5">
        <w:rPr>
          <w:rFonts w:cs="Tahoma"/>
          <w:szCs w:val="22"/>
          <w:lang w:val="el-GR"/>
        </w:rPr>
        <w:t xml:space="preserve">β) 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FC0BE5">
        <w:rPr>
          <w:rFonts w:cs="Tahoma"/>
          <w:szCs w:val="22"/>
        </w:rPr>
        <w:t>C</w:t>
      </w:r>
      <w:r w:rsidRPr="00FC0BE5">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FC0BE5">
        <w:rPr>
          <w:rFonts w:cs="Tahoma"/>
          <w:szCs w:val="22"/>
        </w:rPr>
        <w:t>L</w:t>
      </w:r>
      <w:r w:rsidRPr="00FC0BE5">
        <w:rPr>
          <w:rFonts w:cs="Tahoma"/>
          <w:szCs w:val="22"/>
          <w:lang w:val="el-GR"/>
        </w:rPr>
        <w:t xml:space="preserve"> 192 της 31.7.2003, σ. 54), καθώς και όπως ορίζεται στην κείμενη νομοθεσία ή στο εθνικό δίκαιο του οικονομικού φορέα, </w:t>
      </w:r>
    </w:p>
    <w:p w14:paraId="588552C0" w14:textId="77777777" w:rsidR="008338F0" w:rsidRPr="00FC0BE5" w:rsidRDefault="003355E7">
      <w:pPr>
        <w:rPr>
          <w:rFonts w:cs="Tahoma"/>
          <w:szCs w:val="22"/>
          <w:lang w:val="el-GR"/>
        </w:rPr>
      </w:pPr>
      <w:r w:rsidRPr="00FC0BE5">
        <w:rPr>
          <w:rFonts w:cs="Tahoma"/>
          <w:szCs w:val="22"/>
          <w:lang w:val="el-GR"/>
        </w:rPr>
        <w:lastRenderedPageBreak/>
        <w:t xml:space="preserve">γ) απάτη, κατά την έννοια του άρθρου 1 της σύμβασης σχετικά με την προστασία των οικονομικών συμφερόντων των Ευρωπαϊκών Κοινοτήτων (ΕΕ </w:t>
      </w:r>
      <w:r w:rsidRPr="00FC0BE5">
        <w:rPr>
          <w:rFonts w:cs="Tahoma"/>
          <w:szCs w:val="22"/>
        </w:rPr>
        <w:t>C</w:t>
      </w:r>
      <w:r w:rsidRPr="00FC0BE5">
        <w:rPr>
          <w:rFonts w:cs="Tahoma"/>
          <w:szCs w:val="22"/>
          <w:lang w:val="el-GR"/>
        </w:rPr>
        <w:t xml:space="preserve"> 316 της 27.11.1995, σ. 48), η οποία κυρώθηκε με το ν. 2803/2000 (Α΄ 48), </w:t>
      </w:r>
    </w:p>
    <w:p w14:paraId="0DC47AD3" w14:textId="77777777" w:rsidR="008338F0" w:rsidRPr="00FC0BE5" w:rsidRDefault="003355E7">
      <w:pPr>
        <w:rPr>
          <w:rFonts w:cs="Tahoma"/>
          <w:szCs w:val="22"/>
          <w:lang w:val="el-GR"/>
        </w:rPr>
      </w:pPr>
      <w:r w:rsidRPr="00FC0BE5">
        <w:rPr>
          <w:rFonts w:cs="Tahoma"/>
          <w:szCs w:val="22"/>
          <w:lang w:val="el-GR"/>
        </w:rPr>
        <w:t xml:space="preserve">δ) 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FC0BE5">
        <w:rPr>
          <w:rFonts w:cs="Tahoma"/>
          <w:szCs w:val="22"/>
        </w:rPr>
        <w:t>L</w:t>
      </w:r>
      <w:r w:rsidRPr="00FC0BE5">
        <w:rPr>
          <w:rFonts w:cs="Tahoma"/>
          <w:szCs w:val="22"/>
          <w:lang w:val="el-GR"/>
        </w:rPr>
        <w:t xml:space="preserve"> 164 της 22.6.2002, σ. 3) ή ηθική αυτουργία ή συνέργεια ή απόπειρα διάπραξης εγκλήματος, όπως ορίζονται στο άρθρο 4 αυτής, </w:t>
      </w:r>
    </w:p>
    <w:p w14:paraId="45A8B9C8" w14:textId="77777777" w:rsidR="008338F0" w:rsidRPr="00FC0BE5" w:rsidRDefault="003355E7">
      <w:pPr>
        <w:rPr>
          <w:rFonts w:cs="Tahoma"/>
          <w:szCs w:val="22"/>
          <w:lang w:val="el-GR"/>
        </w:rPr>
      </w:pPr>
      <w:r w:rsidRPr="00FC0BE5">
        <w:rPr>
          <w:rFonts w:cs="Tahoma"/>
          <w:szCs w:val="22"/>
          <w:lang w:val="el-GR"/>
        </w:rPr>
        <w:t xml:space="preserve">ε) 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FC0BE5">
        <w:rPr>
          <w:rFonts w:cs="Tahoma"/>
          <w:szCs w:val="22"/>
        </w:rPr>
        <w:t>L</w:t>
      </w:r>
      <w:r w:rsidRPr="00FC0BE5">
        <w:rPr>
          <w:rFonts w:cs="Tahoma"/>
          <w:szCs w:val="22"/>
          <w:lang w:val="el-GR"/>
        </w:rPr>
        <w:t xml:space="preserve"> 309 της 25.11.2005, σ. 15), η οποία ενσωματώθηκε στην εθνική νομοθεσία με το ν. 3691/2008 (Α΄ 166),</w:t>
      </w:r>
    </w:p>
    <w:p w14:paraId="74EC1248" w14:textId="77777777" w:rsidR="008338F0" w:rsidRPr="00FC0BE5" w:rsidRDefault="003355E7">
      <w:pPr>
        <w:rPr>
          <w:rFonts w:cs="Tahoma"/>
          <w:szCs w:val="22"/>
          <w:lang w:val="el-GR"/>
        </w:rPr>
      </w:pPr>
      <w:proofErr w:type="spellStart"/>
      <w:r w:rsidRPr="00FC0BE5">
        <w:rPr>
          <w:rFonts w:cs="Tahoma"/>
          <w:szCs w:val="22"/>
          <w:lang w:val="el-GR"/>
        </w:rPr>
        <w:t>στ</w:t>
      </w:r>
      <w:proofErr w:type="spellEnd"/>
      <w:r w:rsidRPr="00FC0BE5">
        <w:rPr>
          <w:rFonts w:cs="Tahoma"/>
          <w:szCs w:val="22"/>
          <w:lang w:val="el-GR"/>
        </w:rPr>
        <w:t xml:space="preserve">)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FC0BE5">
        <w:rPr>
          <w:rFonts w:cs="Tahoma"/>
          <w:szCs w:val="22"/>
        </w:rPr>
        <w:t>L</w:t>
      </w:r>
      <w:r w:rsidRPr="00FC0BE5">
        <w:rPr>
          <w:rFonts w:cs="Tahoma"/>
          <w:szCs w:val="22"/>
          <w:lang w:val="el-GR"/>
        </w:rPr>
        <w:t xml:space="preserve"> 101 της 15.4.2011, σ. 1), η οποία ενσωματώθηκε στην εθνική νομοθεσία με το ν. 4198/2013 (Α΄ 215).</w:t>
      </w:r>
    </w:p>
    <w:p w14:paraId="1F865230" w14:textId="77777777" w:rsidR="008338F0" w:rsidRPr="00FC0BE5" w:rsidRDefault="003355E7">
      <w:pPr>
        <w:rPr>
          <w:rFonts w:cs="Tahoma"/>
          <w:szCs w:val="22"/>
          <w:lang w:val="el-GR"/>
        </w:rPr>
      </w:pPr>
      <w:r w:rsidRPr="00FC0BE5">
        <w:rPr>
          <w:rFonts w:cs="Tahoma"/>
          <w:szCs w:val="22"/>
          <w:lang w:val="el-GR"/>
        </w:rPr>
        <w:t xml:space="preserve">Ο οικονομικός φορέας αποκλείεται, επίσης, όταν το πρόσωπο εις βάρος του οποίου εκδόθηκε </w:t>
      </w:r>
      <w:r w:rsidR="00E87EA9" w:rsidRPr="00FC0BE5">
        <w:rPr>
          <w:rFonts w:cs="Tahoma"/>
          <w:szCs w:val="22"/>
          <w:lang w:val="el-GR"/>
        </w:rPr>
        <w:t xml:space="preserve">τελεσίδικη </w:t>
      </w:r>
      <w:r w:rsidR="00400357" w:rsidRPr="00FC0BE5">
        <w:rPr>
          <w:rFonts w:cs="Tahoma"/>
          <w:szCs w:val="22"/>
          <w:lang w:val="el-GR"/>
        </w:rPr>
        <w:t xml:space="preserve">αμετάκλητη </w:t>
      </w:r>
      <w:r w:rsidRPr="00FC0BE5">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7F0BC2FE" w14:textId="77777777" w:rsidR="008338F0" w:rsidRPr="00FC0BE5" w:rsidRDefault="003355E7">
      <w:pPr>
        <w:rPr>
          <w:rFonts w:cs="Tahoma"/>
          <w:szCs w:val="22"/>
          <w:lang w:val="el-GR"/>
        </w:rPr>
      </w:pPr>
      <w:r w:rsidRPr="00FC0BE5">
        <w:rPr>
          <w:rFonts w:cs="Tahoma"/>
          <w:szCs w:val="22"/>
          <w:lang w:val="el-GR"/>
        </w:rPr>
        <w:t>Στις περιπτώσεις εταιρειών περιορισμένης ευθύνης (Ε.Π.Ε.) και προσωπικών εταιρειών (Ο.Ε. και Ε.Ε.)και IKE ιδιωτικών κεφαλαιουχικών εταιρειών, η υποχρέωση του προηγούμενου εδαφίου</w:t>
      </w:r>
      <w:r w:rsidR="00E1337D" w:rsidRPr="00FC0BE5">
        <w:rPr>
          <w:rFonts w:cs="Tahoma"/>
          <w:szCs w:val="22"/>
          <w:lang w:val="el-GR"/>
        </w:rPr>
        <w:t xml:space="preserve"> </w:t>
      </w:r>
      <w:r w:rsidRPr="00FC0BE5">
        <w:rPr>
          <w:rFonts w:cs="Tahoma"/>
          <w:szCs w:val="22"/>
          <w:lang w:val="el-GR"/>
        </w:rPr>
        <w:t>αφορά κατ’ ελάχιστον στους διαχειριστές.</w:t>
      </w:r>
    </w:p>
    <w:p w14:paraId="01447606" w14:textId="77777777" w:rsidR="008338F0" w:rsidRPr="00FC0BE5" w:rsidRDefault="003355E7">
      <w:pPr>
        <w:suppressAutoHyphens w:val="0"/>
        <w:spacing w:after="160" w:line="252" w:lineRule="auto"/>
        <w:rPr>
          <w:rFonts w:cs="Tahoma"/>
          <w:szCs w:val="22"/>
          <w:lang w:val="el-GR"/>
        </w:rPr>
      </w:pPr>
      <w:r w:rsidRPr="00FC0BE5">
        <w:rPr>
          <w:rFonts w:cs="Tahoma"/>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3A707F73" w14:textId="164A8A2F" w:rsidR="00C57BFF" w:rsidRPr="00FC0BE5" w:rsidRDefault="00C57BFF" w:rsidP="00C57BFF">
      <w:pPr>
        <w:suppressAutoHyphens w:val="0"/>
        <w:spacing w:after="160" w:line="252" w:lineRule="auto"/>
        <w:rPr>
          <w:rFonts w:cs="Tahoma"/>
          <w:szCs w:val="22"/>
          <w:lang w:val="el-GR"/>
        </w:rPr>
      </w:pPr>
      <w:r w:rsidRPr="00FC0BE5">
        <w:rPr>
          <w:rFonts w:cs="Tahoma"/>
          <w:szCs w:val="22"/>
          <w:lang w:val="el-GR"/>
        </w:rPr>
        <w:t xml:space="preserve">Στις περιπτώσεις των συνεταιρισμών, η υποχρέωση του προηγούμενου εδαφίου αφορά </w:t>
      </w:r>
      <w:r w:rsidR="00E87EA9" w:rsidRPr="00FC0BE5">
        <w:rPr>
          <w:rFonts w:cs="Tahoma"/>
          <w:szCs w:val="22"/>
          <w:lang w:val="el-GR"/>
        </w:rPr>
        <w:t>σ</w:t>
      </w:r>
      <w:r w:rsidRPr="00FC0BE5">
        <w:rPr>
          <w:rFonts w:cs="Tahoma"/>
          <w:szCs w:val="22"/>
          <w:lang w:val="el-GR"/>
        </w:rPr>
        <w:t>τα μέλη του Διοικητικού Συμβο</w:t>
      </w:r>
      <w:r w:rsidR="00390733" w:rsidRPr="00FC0BE5">
        <w:rPr>
          <w:rFonts w:cs="Tahoma"/>
          <w:szCs w:val="22"/>
          <w:lang w:val="el-GR"/>
        </w:rPr>
        <w:t>υ</w:t>
      </w:r>
      <w:r w:rsidRPr="00FC0BE5">
        <w:rPr>
          <w:rFonts w:cs="Tahoma"/>
          <w:szCs w:val="22"/>
          <w:lang w:val="el-GR"/>
        </w:rPr>
        <w:t xml:space="preserve">λίου </w:t>
      </w:r>
    </w:p>
    <w:p w14:paraId="08D62C42" w14:textId="77777777" w:rsidR="008338F0" w:rsidRPr="00FC0BE5" w:rsidRDefault="003355E7">
      <w:pPr>
        <w:suppressAutoHyphens w:val="0"/>
        <w:spacing w:after="160" w:line="252" w:lineRule="auto"/>
        <w:rPr>
          <w:rFonts w:cs="Tahoma"/>
          <w:szCs w:val="22"/>
          <w:lang w:val="el-GR"/>
        </w:rPr>
      </w:pPr>
      <w:r w:rsidRPr="00FC0BE5">
        <w:rPr>
          <w:rFonts w:cs="Tahoma"/>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1B6C97E0" w14:textId="68836413" w:rsidR="00E87EA9" w:rsidRPr="00FC0BE5" w:rsidRDefault="00E87EA9" w:rsidP="00E87EA9">
      <w:pPr>
        <w:suppressAutoHyphens w:val="0"/>
        <w:spacing w:after="160" w:line="252" w:lineRule="auto"/>
        <w:rPr>
          <w:rFonts w:cs="Tahoma"/>
          <w:b/>
          <w:bCs/>
          <w:szCs w:val="22"/>
          <w:lang w:val="el-GR"/>
        </w:rPr>
      </w:pPr>
      <w:r w:rsidRPr="00FC0BE5">
        <w:rPr>
          <w:rFonts w:cs="Tahoma"/>
          <w:b/>
          <w:szCs w:val="22"/>
          <w:lang w:val="el-GR"/>
        </w:rPr>
        <w:t>Εάν στις ως άνω περιπτώσεις (α) έως (</w:t>
      </w:r>
      <w:proofErr w:type="spellStart"/>
      <w:r w:rsidRPr="00FC0BE5">
        <w:rPr>
          <w:rFonts w:cs="Tahoma"/>
          <w:b/>
          <w:szCs w:val="22"/>
          <w:lang w:val="el-GR"/>
        </w:rPr>
        <w:t>στ</w:t>
      </w:r>
      <w:proofErr w:type="spellEnd"/>
      <w:r w:rsidRPr="00FC0BE5">
        <w:rPr>
          <w:rFonts w:cs="Tahoma"/>
          <w:b/>
          <w:szCs w:val="22"/>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FC0BE5">
        <w:rPr>
          <w:rFonts w:cs="Tahoma"/>
          <w:szCs w:val="22"/>
          <w:lang w:val="el-GR"/>
        </w:rPr>
        <w:t xml:space="preserve">. </w:t>
      </w:r>
    </w:p>
    <w:p w14:paraId="300B332F" w14:textId="77777777" w:rsidR="005A0ACC" w:rsidRPr="00FC0BE5" w:rsidRDefault="000326F6" w:rsidP="00975876">
      <w:pPr>
        <w:pStyle w:val="aff0"/>
        <w:numPr>
          <w:ilvl w:val="3"/>
          <w:numId w:val="15"/>
        </w:numPr>
        <w:tabs>
          <w:tab w:val="left" w:pos="0"/>
          <w:tab w:val="left" w:pos="709"/>
          <w:tab w:val="left" w:pos="1134"/>
        </w:tabs>
        <w:spacing w:before="240"/>
        <w:ind w:left="0" w:firstLine="0"/>
        <w:rPr>
          <w:rFonts w:cs="Tahoma"/>
          <w:szCs w:val="22"/>
          <w:lang w:val="el-GR"/>
        </w:rPr>
      </w:pPr>
      <w:bookmarkStart w:id="44" w:name="_Ref503518036"/>
      <w:r w:rsidRPr="00FC0BE5">
        <w:rPr>
          <w:rFonts w:cs="Tahoma"/>
          <w:szCs w:val="22"/>
          <w:lang w:val="el-GR"/>
        </w:rPr>
        <w:t>Σ</w:t>
      </w:r>
      <w:r w:rsidR="005A0ACC" w:rsidRPr="00FC0BE5">
        <w:rPr>
          <w:rFonts w:cs="Tahoma"/>
          <w:szCs w:val="22"/>
          <w:lang w:val="el-GR"/>
        </w:rPr>
        <w:t>τις ακόλουθες περιπτώσεις</w:t>
      </w:r>
      <w:bookmarkEnd w:id="44"/>
      <w:r w:rsidR="005A0ACC" w:rsidRPr="00FC0BE5">
        <w:rPr>
          <w:rFonts w:cs="Tahoma"/>
          <w:szCs w:val="22"/>
          <w:lang w:val="el-GR"/>
        </w:rPr>
        <w:t xml:space="preserve"> </w:t>
      </w:r>
    </w:p>
    <w:p w14:paraId="09313E25" w14:textId="77777777" w:rsidR="008B1646" w:rsidRPr="00E74FB8" w:rsidRDefault="008B1646" w:rsidP="0006510B">
      <w:pPr>
        <w:spacing w:before="120"/>
        <w:rPr>
          <w:rFonts w:cs="Tahoma"/>
          <w:sz w:val="24"/>
          <w:szCs w:val="22"/>
          <w:lang w:val="el-GR" w:eastAsia="en-US"/>
        </w:rPr>
      </w:pPr>
      <w:r w:rsidRPr="00D61AFB">
        <w:rPr>
          <w:rFonts w:cs="Tahoma"/>
          <w:szCs w:val="22"/>
          <w:lang w:val="el-GR" w:eastAsia="en-US"/>
        </w:rPr>
        <w:t>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w:t>
      </w:r>
      <w:r w:rsidRPr="00EF1649">
        <w:rPr>
          <w:rFonts w:cs="Tahoma"/>
          <w:szCs w:val="22"/>
          <w:lang w:val="el-GR" w:eastAsia="en-US"/>
        </w:rPr>
        <w:t xml:space="preserve">υ είναι εγκατεστημένος  ή την εθνική νομοθεσία ή/και </w:t>
      </w:r>
    </w:p>
    <w:p w14:paraId="4129D9F9" w14:textId="77777777" w:rsidR="008B1646" w:rsidRPr="00D53B25" w:rsidRDefault="008B1646" w:rsidP="0006510B">
      <w:pPr>
        <w:spacing w:before="120"/>
        <w:rPr>
          <w:rFonts w:cs="Tahoma"/>
          <w:sz w:val="24"/>
          <w:szCs w:val="22"/>
          <w:lang w:val="el-GR" w:eastAsia="en-US"/>
        </w:rPr>
      </w:pPr>
      <w:r w:rsidRPr="0097440D">
        <w:rPr>
          <w:rFonts w:cs="Tahoma"/>
          <w:szCs w:val="22"/>
          <w:lang w:val="el-GR" w:eastAsia="en-US"/>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D9BF8B3" w14:textId="77777777" w:rsidR="008B1646" w:rsidRPr="00D53B25" w:rsidRDefault="008B1646" w:rsidP="0006510B">
      <w:pPr>
        <w:spacing w:before="120"/>
        <w:rPr>
          <w:rFonts w:cs="Tahoma"/>
          <w:sz w:val="24"/>
          <w:szCs w:val="22"/>
          <w:lang w:val="el-GR" w:eastAsia="en-US"/>
        </w:rPr>
      </w:pPr>
      <w:r w:rsidRPr="00D53B25">
        <w:rPr>
          <w:rFonts w:cs="Tahoma"/>
          <w:szCs w:val="22"/>
          <w:lang w:val="el-GR" w:eastAsia="en-US"/>
        </w:rPr>
        <w:t>ή/και</w:t>
      </w:r>
    </w:p>
    <w:p w14:paraId="63A0E3A9" w14:textId="77777777" w:rsidR="008B1646" w:rsidRPr="00250C9D" w:rsidRDefault="008B1646" w:rsidP="0006510B">
      <w:pPr>
        <w:spacing w:before="120"/>
        <w:rPr>
          <w:rFonts w:cs="Tahoma"/>
          <w:szCs w:val="22"/>
          <w:lang w:val="el-GR"/>
        </w:rPr>
      </w:pPr>
      <w:r w:rsidRPr="00EA0790">
        <w:rPr>
          <w:rFonts w:cs="Tahoma"/>
          <w:szCs w:val="22"/>
          <w:lang w:val="el-GR"/>
        </w:rPr>
        <w:lastRenderedPageBreak/>
        <w:t>γ) η</w:t>
      </w:r>
      <w:r w:rsidRPr="005A4457">
        <w:rPr>
          <w:rFonts w:cs="Tahoma"/>
          <w:szCs w:val="22"/>
          <w:lang w:val="el-GR"/>
        </w:rPr>
        <w:t xml:space="preserve"> Αναθέτουσα Αρχή γνωρίζει ή μπορεί να αποδείξει με τα κατάλληλα μέσα ότ</w:t>
      </w:r>
      <w:r w:rsidRPr="00371218">
        <w:rPr>
          <w:rFonts w:cs="Tahoma"/>
          <w:szCs w:val="22"/>
          <w:lang w:val="el-GR"/>
        </w:rPr>
        <w:t xml:space="preserve">ι έχουν επιβληθεί σε βάρος του οικονομικού φορέα </w:t>
      </w:r>
      <w:proofErr w:type="spellStart"/>
      <w:r w:rsidRPr="00371218">
        <w:rPr>
          <w:rFonts w:cs="Tahoma"/>
          <w:szCs w:val="22"/>
          <w:lang w:val="el-GR"/>
        </w:rPr>
        <w:t>αα</w:t>
      </w:r>
      <w:proofErr w:type="spellEnd"/>
      <w:r w:rsidRPr="00261CB0">
        <w:rPr>
          <w:rFonts w:cs="Tahoma"/>
          <w:szCs w:val="22"/>
          <w:lang w:val="el-GR"/>
        </w:rPr>
        <w:t>) τρεις (3) πράξεις επιβολής προστίμου από τα αρμόδια ελεγκτικά όργανα του Σώματος Επιθεώρησης Εργασίας για παραβάσεις της εργατικής ν</w:t>
      </w:r>
      <w:r w:rsidRPr="002F2468">
        <w:rPr>
          <w:rFonts w:cs="Tahoma"/>
          <w:szCs w:val="22"/>
          <w:lang w:val="el-GR"/>
        </w:rPr>
        <w:t xml:space="preserve">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2F2468">
        <w:rPr>
          <w:rFonts w:cs="Tahoma"/>
          <w:szCs w:val="22"/>
          <w:lang w:val="el-GR"/>
        </w:rPr>
        <w:t>ββ</w:t>
      </w:r>
      <w:proofErr w:type="spellEnd"/>
      <w:r w:rsidRPr="002F2468">
        <w:rPr>
          <w:rFonts w:cs="Tahoma"/>
          <w:szCs w:val="22"/>
          <w:lang w:val="el-GR"/>
        </w:rPr>
        <w:t>) δύο (2) πράξεις επιβολής π</w:t>
      </w:r>
      <w:r w:rsidRPr="008F29B5">
        <w:rPr>
          <w:rFonts w:cs="Tahoma"/>
          <w:szCs w:val="22"/>
          <w:lang w:val="el-GR"/>
        </w:rPr>
        <w:t>ροστίμου από τα αρμόδια ελεγκτικά όργανα του Σώματος Επιθεώρησης Εργασίας για παραβάσεις της εργατικής νομοθεσίας που αφορ</w:t>
      </w:r>
      <w:r w:rsidRPr="00250C9D">
        <w:rPr>
          <w:rFonts w:cs="Tahoma"/>
          <w:szCs w:val="22"/>
          <w:lang w:val="el-GR"/>
        </w:rPr>
        <w:t xml:space="preserve">ούν την αδήλωτη εργασία, οι οποίες προκύπτουν αθροιστικά από δύο (2) διενεργηθέντες ελέγχους. Οι υπό </w:t>
      </w:r>
      <w:proofErr w:type="spellStart"/>
      <w:r w:rsidRPr="00250C9D">
        <w:rPr>
          <w:rFonts w:cs="Tahoma"/>
          <w:szCs w:val="22"/>
          <w:lang w:val="el-GR"/>
        </w:rPr>
        <w:t>αα</w:t>
      </w:r>
      <w:proofErr w:type="spellEnd"/>
      <w:r w:rsidRPr="00250C9D">
        <w:rPr>
          <w:rFonts w:cs="Tahoma"/>
          <w:szCs w:val="22"/>
          <w:lang w:val="el-GR"/>
        </w:rPr>
        <w:t xml:space="preserve">΄ και </w:t>
      </w:r>
      <w:proofErr w:type="spellStart"/>
      <w:r w:rsidRPr="00250C9D">
        <w:rPr>
          <w:rFonts w:cs="Tahoma"/>
          <w:szCs w:val="22"/>
          <w:lang w:val="el-GR"/>
        </w:rPr>
        <w:t>ββ</w:t>
      </w:r>
      <w:proofErr w:type="spellEnd"/>
      <w:r w:rsidRPr="00250C9D">
        <w:rPr>
          <w:rFonts w:cs="Tahoma"/>
          <w:szCs w:val="22"/>
          <w:lang w:val="el-GR"/>
        </w:rPr>
        <w:t xml:space="preserve">΄ κυρώσεις πρέπει να έχουν αποκτήσει τελεσίδικη και δεσμευτική ισχύ. </w:t>
      </w:r>
    </w:p>
    <w:p w14:paraId="2E4AB552" w14:textId="77777777" w:rsidR="008B1646" w:rsidRPr="00625ABC" w:rsidRDefault="008B1646" w:rsidP="0006510B">
      <w:pPr>
        <w:spacing w:before="120"/>
        <w:rPr>
          <w:rFonts w:cs="Tahoma"/>
          <w:szCs w:val="22"/>
          <w:lang w:val="el-GR"/>
        </w:rPr>
      </w:pPr>
      <w:r w:rsidRPr="00744D27">
        <w:rPr>
          <w:rFonts w:cs="Tahoma"/>
          <w:szCs w:val="22"/>
          <w:lang w:val="el-GR"/>
        </w:rPr>
        <w:t>Αν ο οικονομικός φορέας είναι Έλληνας πολίτης ή έχει την εγκατάστασή του στ</w:t>
      </w:r>
      <w:r w:rsidRPr="00E26810">
        <w:rPr>
          <w:rFonts w:cs="Tahoma"/>
          <w:szCs w:val="22"/>
          <w:lang w:val="el-GR"/>
        </w:rPr>
        <w:t xml:space="preserve">ην Ελλάδα, οι υποχρεώσεις του </w:t>
      </w:r>
      <w:r w:rsidRPr="00E926B1">
        <w:rPr>
          <w:rFonts w:cs="Tahoma"/>
          <w:szCs w:val="22"/>
          <w:lang w:val="el-GR"/>
        </w:rPr>
        <w:t>που αφορούν τις εισφορές κοινωνικής ασφάλισης καλύπτουν τόσο την κύρια όσο και την επικουρική ασφάλιση.</w:t>
      </w:r>
    </w:p>
    <w:p w14:paraId="031AC5FD" w14:textId="77777777" w:rsidR="008B1646" w:rsidRPr="000F60D9" w:rsidRDefault="008B1646" w:rsidP="0006510B">
      <w:pPr>
        <w:spacing w:before="120"/>
        <w:rPr>
          <w:rFonts w:cs="Tahoma"/>
          <w:szCs w:val="22"/>
          <w:lang w:val="el-GR"/>
        </w:rPr>
      </w:pPr>
      <w:r w:rsidRPr="00FB18FB">
        <w:rPr>
          <w:rFonts w:cs="Tahoma"/>
          <w:szCs w:val="22"/>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w:t>
      </w:r>
      <w:r w:rsidRPr="00BA702A">
        <w:rPr>
          <w:rFonts w:cs="Tahoma"/>
          <w:szCs w:val="22"/>
          <w:lang w:val="el-GR"/>
        </w:rPr>
        <w:t>ίπτωση, των δεδουλευμένων τόκων ή των προστίμων είτε υπαγόμενος σε δεσμευτικό διακανονισμό για την καταβο</w:t>
      </w:r>
      <w:r w:rsidRPr="00B22856">
        <w:rPr>
          <w:rFonts w:cs="Tahoma"/>
          <w:szCs w:val="22"/>
          <w:lang w:val="el-GR"/>
        </w:rPr>
        <w:t xml:space="preserve">λή τους </w:t>
      </w:r>
      <w:bookmarkStart w:id="45" w:name="_Hlk55482348"/>
      <w:r w:rsidRPr="00B22856">
        <w:rPr>
          <w:rFonts w:cs="Tahoma"/>
          <w:szCs w:val="22"/>
          <w:lang w:val="el-GR"/>
        </w:rPr>
        <w:t xml:space="preserve">στο μέτρο που τηρεί τους όρους του δεσμευτικού διακανονισμού. </w:t>
      </w:r>
    </w:p>
    <w:bookmarkEnd w:id="45"/>
    <w:p w14:paraId="352A1B0E" w14:textId="77777777" w:rsidR="008B1646" w:rsidRPr="0006510B" w:rsidRDefault="008B1646" w:rsidP="0006510B">
      <w:pPr>
        <w:spacing w:before="120"/>
        <w:rPr>
          <w:rFonts w:cs="Tahoma"/>
          <w:sz w:val="24"/>
          <w:szCs w:val="22"/>
          <w:lang w:val="el-GR" w:eastAsia="en-US"/>
        </w:rPr>
      </w:pPr>
      <w:r w:rsidRPr="000F60D9">
        <w:rPr>
          <w:rFonts w:cs="Tahoma"/>
          <w:szCs w:val="22"/>
          <w:lang w:val="el-GR" w:eastAsia="en-US"/>
        </w:rPr>
        <w:t>Δεν αποκλείεται ο οικονομικός φορέας όταν οι παραπάνω υποχρεώσεις των περ. α’ κα</w:t>
      </w:r>
      <w:r w:rsidRPr="00487954">
        <w:rPr>
          <w:rFonts w:cs="Tahoma"/>
          <w:szCs w:val="22"/>
          <w:lang w:val="el-GR" w:eastAsia="en-US"/>
        </w:rPr>
        <w:t>ι β’ της παρ. 2.2.3.2 δεν έχουν καταστεί ληξιπρόθεσμες ή εφόσον αυτές έχουν υπαχθεί σε δεσμευτικό διακανονισμό που τηρείται.</w:t>
      </w:r>
    </w:p>
    <w:p w14:paraId="3D12F6EE" w14:textId="4FA54EE4" w:rsidR="00B04AF3" w:rsidRPr="00FC0BE5" w:rsidRDefault="00B0366D" w:rsidP="00975876">
      <w:pPr>
        <w:pStyle w:val="aff0"/>
        <w:numPr>
          <w:ilvl w:val="3"/>
          <w:numId w:val="15"/>
        </w:numPr>
        <w:tabs>
          <w:tab w:val="left" w:pos="0"/>
          <w:tab w:val="left" w:pos="709"/>
          <w:tab w:val="left" w:pos="1134"/>
        </w:tabs>
        <w:spacing w:before="240"/>
        <w:ind w:left="0" w:firstLine="0"/>
        <w:rPr>
          <w:rFonts w:cs="Tahoma"/>
          <w:i/>
          <w:color w:val="5B9BD5"/>
          <w:szCs w:val="22"/>
          <w:lang w:val="el-GR"/>
        </w:rPr>
      </w:pPr>
      <w:r w:rsidRPr="00B0366D">
        <w:rPr>
          <w:rFonts w:cs="Tahoma"/>
          <w:szCs w:val="22"/>
          <w:lang w:val="el-GR"/>
        </w:rPr>
        <w:t>Δεν αποκλείεται ο οικονομικός φορέας όταν οι παραπάνω υποχρεώσεις των περ. α’ και β’ της παρ. 2.2.3.2 δεν έχουν καταστεί ληξιπρόθεσμες ή εφόσον αυτές έχουν υπαχθεί σε δεσμευτικό διακανονισμό που τηρείται.</w:t>
      </w:r>
      <w:r w:rsidR="003355E7" w:rsidRPr="00FC0BE5">
        <w:rPr>
          <w:rFonts w:cs="Tahoma"/>
          <w:szCs w:val="22"/>
          <w:lang w:val="el-GR"/>
        </w:rPr>
        <w:t xml:space="preserve"> </w:t>
      </w:r>
      <w:bookmarkStart w:id="46" w:name="_Ref496540586"/>
      <w:r w:rsidR="003355E7" w:rsidRPr="00FC0BE5">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FC0BE5">
        <w:rPr>
          <w:rFonts w:cs="Tahoma"/>
          <w:szCs w:val="22"/>
          <w:lang w:val="el-GR"/>
        </w:rPr>
        <w:t xml:space="preserve"> </w:t>
      </w:r>
      <w:r w:rsidR="003355E7" w:rsidRPr="00FC0BE5">
        <w:rPr>
          <w:rFonts w:cs="Tahoma"/>
          <w:szCs w:val="22"/>
          <w:lang w:val="el-GR"/>
        </w:rPr>
        <w:t>:</w:t>
      </w:r>
      <w:bookmarkEnd w:id="46"/>
      <w:r w:rsidR="003355E7" w:rsidRPr="00FC0BE5">
        <w:rPr>
          <w:rFonts w:cs="Tahoma"/>
          <w:szCs w:val="22"/>
          <w:lang w:val="el-GR"/>
        </w:rPr>
        <w:t xml:space="preserve"> </w:t>
      </w:r>
      <w:bookmarkStart w:id="47" w:name="_Ref503518091"/>
      <w:r w:rsidR="00B04AF3" w:rsidRPr="00FC0BE5">
        <w:rPr>
          <w:rFonts w:cs="Tahoma"/>
          <w:i/>
          <w:color w:val="5B9BD5"/>
          <w:szCs w:val="22"/>
          <w:lang w:val="el-GR"/>
        </w:rPr>
        <w:t>.</w:t>
      </w:r>
      <w:bookmarkEnd w:id="47"/>
    </w:p>
    <w:p w14:paraId="1B97E2FA" w14:textId="77777777" w:rsidR="008338F0" w:rsidRPr="00FC0BE5" w:rsidRDefault="003355E7">
      <w:pPr>
        <w:rPr>
          <w:rFonts w:cs="Tahoma"/>
          <w:szCs w:val="22"/>
          <w:lang w:val="el-GR"/>
        </w:rPr>
      </w:pPr>
      <w:r w:rsidRPr="00FC0BE5">
        <w:rPr>
          <w:rFonts w:cs="Tahoma"/>
          <w:szCs w:val="22"/>
          <w:lang w:val="el-GR"/>
        </w:rPr>
        <w:t xml:space="preserve">(α) εάν έχει αθετήσει τις υποχρεώσεις που προβλέπονται στην παρ. 2 του άρθρου 18 του ν. 4412/2016, </w:t>
      </w:r>
    </w:p>
    <w:p w14:paraId="2CEB547B" w14:textId="77777777" w:rsidR="008338F0" w:rsidRPr="00FC0BE5" w:rsidRDefault="003355E7">
      <w:pPr>
        <w:rPr>
          <w:rFonts w:cs="Tahoma"/>
          <w:szCs w:val="22"/>
          <w:lang w:val="el-GR"/>
        </w:rPr>
      </w:pPr>
      <w:r w:rsidRPr="00FC0BE5">
        <w:rPr>
          <w:rFonts w:cs="Tahoma"/>
          <w:szCs w:val="22"/>
          <w:lang w:val="el-GR"/>
        </w:rPr>
        <w:t>(β) εάν τελεί υπό πτώχευση</w:t>
      </w:r>
      <w:r w:rsidRPr="00FC0BE5">
        <w:rPr>
          <w:rFonts w:cs="Tahoma"/>
          <w:b/>
          <w:szCs w:val="22"/>
          <w:lang w:val="el-GR"/>
        </w:rPr>
        <w:t xml:space="preserve"> </w:t>
      </w:r>
      <w:r w:rsidRPr="00FC0BE5">
        <w:rPr>
          <w:rFonts w:cs="Tahoma"/>
          <w:szCs w:val="22"/>
          <w:lang w:val="el-GR"/>
        </w:rPr>
        <w:t xml:space="preserve">ή έχει υπαχθεί σε διαδικασία εξυγίανσης ή ειδικής </w:t>
      </w:r>
      <w:r w:rsidRPr="00FC0BE5">
        <w:rPr>
          <w:rFonts w:cs="Tahoma"/>
          <w:b/>
          <w:szCs w:val="22"/>
          <w:lang w:val="el-GR"/>
        </w:rPr>
        <w:t xml:space="preserve">εκκαθάρισης </w:t>
      </w:r>
      <w:r w:rsidRPr="00FC0BE5">
        <w:rPr>
          <w:rFonts w:cs="Tahoma"/>
          <w:szCs w:val="22"/>
          <w:lang w:val="el-GR"/>
        </w:rPr>
        <w:t>ή τελεί υπό αναγκαστική διαχείριση</w:t>
      </w:r>
      <w:r w:rsidRPr="00FC0BE5">
        <w:rPr>
          <w:rFonts w:cs="Tahoma"/>
          <w:b/>
          <w:szCs w:val="22"/>
          <w:lang w:val="el-GR"/>
        </w:rPr>
        <w:t xml:space="preserve"> </w:t>
      </w:r>
      <w:r w:rsidRPr="00FC0BE5">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FC0BE5">
        <w:rPr>
          <w:rFonts w:cs="Tahoma"/>
          <w:szCs w:val="22"/>
          <w:lang w:val="el-GR"/>
        </w:rPr>
        <w:t>προκύπτουσα</w:t>
      </w:r>
      <w:proofErr w:type="spellEnd"/>
      <w:r w:rsidRPr="00FC0BE5">
        <w:rPr>
          <w:rFonts w:cs="Tahoma"/>
          <w:szCs w:val="22"/>
          <w:lang w:val="el-GR"/>
        </w:rPr>
        <w:t xml:space="preserve"> από παρόμοια διαδικασία, προβλεπόμενη σε εθνικές διατάξεις νόμου. </w:t>
      </w:r>
    </w:p>
    <w:p w14:paraId="5B14CD58" w14:textId="77777777" w:rsidR="008338F0" w:rsidRPr="00FC0BE5" w:rsidRDefault="003355E7">
      <w:pPr>
        <w:rPr>
          <w:rFonts w:cs="Tahoma"/>
          <w:szCs w:val="22"/>
          <w:lang w:val="el-GR"/>
        </w:rPr>
      </w:pPr>
      <w:r w:rsidRPr="00FC0BE5">
        <w:rPr>
          <w:rFonts w:cs="Tahoma"/>
          <w:szCs w:val="22"/>
          <w:lang w:val="el-GR"/>
        </w:rPr>
        <w:t xml:space="preserve">(γ)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816A0EE" w14:textId="77777777" w:rsidR="008338F0" w:rsidRPr="00FC0BE5" w:rsidRDefault="003355E7">
      <w:pPr>
        <w:rPr>
          <w:rFonts w:cs="Tahoma"/>
          <w:szCs w:val="22"/>
          <w:lang w:val="el-GR"/>
        </w:rPr>
      </w:pPr>
      <w:r w:rsidRPr="00FC0BE5">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7289CE2" w14:textId="1D6B38A6" w:rsidR="008338F0" w:rsidRPr="00FC0BE5" w:rsidRDefault="003355E7">
      <w:pPr>
        <w:rPr>
          <w:rFonts w:cs="Tahoma"/>
          <w:szCs w:val="22"/>
          <w:lang w:val="el-GR"/>
        </w:rPr>
      </w:pPr>
      <w:r w:rsidRPr="00FC0BE5">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FC0BE5">
        <w:rPr>
          <w:rFonts w:cs="Tahoma"/>
          <w:szCs w:val="22"/>
          <w:lang w:val="el-GR"/>
        </w:rPr>
        <w:t xml:space="preserve"> όπως ισχύει</w:t>
      </w:r>
      <w:r w:rsidRPr="00FC0BE5">
        <w:rPr>
          <w:rFonts w:cs="Tahoma"/>
          <w:szCs w:val="22"/>
          <w:lang w:val="el-GR"/>
        </w:rPr>
        <w:t xml:space="preserve">, δεν μπορεί να θεραπευθεί με άλλα, λιγότερο παρεμβατικά, μέσα, </w:t>
      </w:r>
    </w:p>
    <w:p w14:paraId="5C175C72" w14:textId="77777777" w:rsidR="008338F0" w:rsidRPr="00FC0BE5" w:rsidRDefault="003355E7">
      <w:pPr>
        <w:rPr>
          <w:rFonts w:cs="Tahoma"/>
          <w:szCs w:val="22"/>
          <w:lang w:val="el-GR"/>
        </w:rPr>
      </w:pPr>
      <w:r w:rsidRPr="00FC0BE5">
        <w:rPr>
          <w:rFonts w:cs="Tahoma"/>
          <w:szCs w:val="22"/>
          <w:lang w:val="el-GR"/>
        </w:rPr>
        <w:t>(</w:t>
      </w:r>
      <w:proofErr w:type="spellStart"/>
      <w:r w:rsidRPr="00FC0BE5">
        <w:rPr>
          <w:rFonts w:cs="Tahoma"/>
          <w:szCs w:val="22"/>
          <w:lang w:val="el-GR"/>
        </w:rPr>
        <w:t>στ</w:t>
      </w:r>
      <w:proofErr w:type="spellEnd"/>
      <w:r w:rsidRPr="00FC0BE5">
        <w:rPr>
          <w:rFonts w:cs="Tahoma"/>
          <w:szCs w:val="22"/>
          <w:lang w:val="el-GR"/>
        </w:rPr>
        <w:t xml:space="preserve">)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7427329" w14:textId="2122D1CC" w:rsidR="008338F0" w:rsidRPr="00FC0BE5" w:rsidRDefault="003355E7">
      <w:pPr>
        <w:rPr>
          <w:rFonts w:cs="Tahoma"/>
          <w:szCs w:val="22"/>
          <w:lang w:val="el-GR"/>
        </w:rPr>
      </w:pPr>
      <w:r w:rsidRPr="00FC0BE5">
        <w:rPr>
          <w:rFonts w:cs="Tahoma"/>
          <w:szCs w:val="22"/>
          <w:lang w:val="el-GR"/>
        </w:rPr>
        <w:t xml:space="preserve">(ζ)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w:t>
      </w:r>
      <w:r w:rsidRPr="00FC0BE5">
        <w:rPr>
          <w:rFonts w:cs="Tahoma"/>
          <w:szCs w:val="22"/>
          <w:lang w:val="el-GR"/>
        </w:rPr>
        <w:lastRenderedPageBreak/>
        <w:t>δικαιολογητικά που απαιτούνται κατ’ εφαρμογή τ</w:t>
      </w:r>
      <w:r w:rsidR="00A9669D" w:rsidRPr="00FC0BE5">
        <w:rPr>
          <w:rFonts w:cs="Tahoma"/>
          <w:szCs w:val="22"/>
          <w:lang w:val="el-GR"/>
        </w:rPr>
        <w:t>ης παραγράφου</w:t>
      </w:r>
      <w:r w:rsidR="00C8339C" w:rsidRPr="00FC0BE5">
        <w:rPr>
          <w:rFonts w:cs="Tahoma"/>
          <w:szCs w:val="22"/>
          <w:lang w:val="el-GR"/>
        </w:rPr>
        <w:t xml:space="preserve"> </w:t>
      </w:r>
      <w:r w:rsidR="00C8339C" w:rsidRPr="00FC0BE5">
        <w:rPr>
          <w:rFonts w:cs="Tahoma"/>
          <w:szCs w:val="22"/>
          <w:lang w:val="el-GR"/>
        </w:rPr>
        <w:fldChar w:fldCharType="begin"/>
      </w:r>
      <w:r w:rsidR="00C8339C" w:rsidRPr="00FC0BE5">
        <w:rPr>
          <w:rFonts w:cs="Tahoma"/>
          <w:szCs w:val="22"/>
          <w:lang w:val="el-GR"/>
        </w:rPr>
        <w:instrText xml:space="preserve"> REF _Ref40957856 \r \h </w:instrText>
      </w:r>
      <w:r w:rsidR="00FC0BE5">
        <w:rPr>
          <w:rFonts w:cs="Tahoma"/>
          <w:szCs w:val="22"/>
          <w:lang w:val="el-GR"/>
        </w:rPr>
        <w:instrText xml:space="preserve"> \* MERGEFORMAT </w:instrText>
      </w:r>
      <w:r w:rsidR="00C8339C" w:rsidRPr="00FC0BE5">
        <w:rPr>
          <w:rFonts w:cs="Tahoma"/>
          <w:szCs w:val="22"/>
          <w:lang w:val="el-GR"/>
        </w:rPr>
      </w:r>
      <w:r w:rsidR="00C8339C" w:rsidRPr="00FC0BE5">
        <w:rPr>
          <w:rFonts w:cs="Tahoma"/>
          <w:szCs w:val="22"/>
          <w:lang w:val="el-GR"/>
        </w:rPr>
        <w:fldChar w:fldCharType="separate"/>
      </w:r>
      <w:r w:rsidR="00233883">
        <w:rPr>
          <w:rFonts w:cs="Tahoma"/>
          <w:szCs w:val="22"/>
          <w:lang w:val="el-GR"/>
        </w:rPr>
        <w:t>2.2.9.2</w:t>
      </w:r>
      <w:r w:rsidR="00C8339C" w:rsidRPr="00FC0BE5">
        <w:rPr>
          <w:rFonts w:cs="Tahoma"/>
          <w:szCs w:val="22"/>
          <w:lang w:val="el-GR"/>
        </w:rPr>
        <w:fldChar w:fldCharType="end"/>
      </w:r>
      <w:r w:rsidR="00E403E0" w:rsidRPr="00FC0BE5">
        <w:rPr>
          <w:rFonts w:cs="Tahoma"/>
          <w:szCs w:val="22"/>
          <w:lang w:val="el-GR"/>
        </w:rPr>
        <w:t xml:space="preserve"> </w:t>
      </w:r>
      <w:r w:rsidR="00E403E0" w:rsidRPr="00FC0BE5">
        <w:rPr>
          <w:rFonts w:cs="Tahoma"/>
          <w:szCs w:val="22"/>
          <w:lang w:val="el-GR"/>
        </w:rPr>
        <w:fldChar w:fldCharType="begin"/>
      </w:r>
      <w:r w:rsidR="00E403E0" w:rsidRPr="00FC0BE5">
        <w:rPr>
          <w:rFonts w:cs="Tahoma"/>
          <w:szCs w:val="22"/>
          <w:lang w:val="el-GR"/>
        </w:rPr>
        <w:instrText xml:space="preserve"> REF _Ref40957856 \h </w:instrText>
      </w:r>
      <w:r w:rsidR="00FC0BE5">
        <w:rPr>
          <w:rFonts w:cs="Tahoma"/>
          <w:szCs w:val="22"/>
          <w:lang w:val="el-GR"/>
        </w:rPr>
        <w:instrText xml:space="preserve"> \* MERGEFORMAT </w:instrText>
      </w:r>
      <w:r w:rsidR="00E403E0" w:rsidRPr="00FC0BE5">
        <w:rPr>
          <w:rFonts w:cs="Tahoma"/>
          <w:szCs w:val="22"/>
          <w:lang w:val="el-GR"/>
        </w:rPr>
      </w:r>
      <w:r w:rsidR="00E403E0" w:rsidRPr="00FC0BE5">
        <w:rPr>
          <w:rFonts w:cs="Tahoma"/>
          <w:szCs w:val="22"/>
          <w:lang w:val="el-GR"/>
        </w:rPr>
        <w:fldChar w:fldCharType="separate"/>
      </w:r>
      <w:r w:rsidR="00233883" w:rsidRPr="00FC0BE5">
        <w:rPr>
          <w:rFonts w:cs="Tahoma"/>
          <w:szCs w:val="22"/>
          <w:lang w:val="el-GR"/>
        </w:rPr>
        <w:t>Αποδεικτικά μέσα</w:t>
      </w:r>
      <w:r w:rsidR="00233883" w:rsidRPr="00FC0BE5">
        <w:rPr>
          <w:rFonts w:cs="Tahoma"/>
          <w:lang w:val="el-GR"/>
        </w:rPr>
        <w:t xml:space="preserve"> - </w:t>
      </w:r>
      <w:r w:rsidR="00233883" w:rsidRPr="00FC0BE5">
        <w:rPr>
          <w:rFonts w:cs="Tahoma"/>
          <w:szCs w:val="22"/>
          <w:lang w:val="el-GR"/>
        </w:rPr>
        <w:t>Δικαιολογητικά προσωρινού αναδόχου</w:t>
      </w:r>
      <w:r w:rsidR="00E403E0" w:rsidRPr="00FC0BE5">
        <w:rPr>
          <w:rFonts w:cs="Tahoma"/>
          <w:szCs w:val="22"/>
          <w:lang w:val="el-GR"/>
        </w:rPr>
        <w:fldChar w:fldCharType="end"/>
      </w:r>
      <w:r w:rsidR="00A9669D" w:rsidRPr="00FC0BE5">
        <w:rPr>
          <w:rFonts w:cs="Tahoma"/>
          <w:szCs w:val="22"/>
          <w:lang w:val="el-GR"/>
        </w:rPr>
        <w:t xml:space="preserve"> </w:t>
      </w:r>
      <w:r w:rsidR="00B941FC" w:rsidRPr="00FC0BE5">
        <w:rPr>
          <w:rFonts w:cs="Tahoma"/>
          <w:szCs w:val="22"/>
          <w:lang w:val="el-GR"/>
        </w:rPr>
        <w:t xml:space="preserve">της παρούσας. </w:t>
      </w:r>
    </w:p>
    <w:p w14:paraId="1B489508" w14:textId="77777777" w:rsidR="008338F0" w:rsidRPr="00FC0BE5" w:rsidRDefault="003355E7">
      <w:pPr>
        <w:rPr>
          <w:rFonts w:cs="Tahoma"/>
          <w:szCs w:val="22"/>
          <w:lang w:val="el-GR"/>
        </w:rPr>
      </w:pPr>
      <w:r w:rsidRPr="00FC0BE5">
        <w:rPr>
          <w:rFonts w:cs="Tahoma"/>
          <w:szCs w:val="22"/>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17EABDB6" w14:textId="1F15FF10" w:rsidR="005D47EF" w:rsidRPr="00FC0BE5" w:rsidRDefault="003355E7" w:rsidP="005D47EF">
      <w:pPr>
        <w:rPr>
          <w:rFonts w:cs="Tahoma"/>
          <w:szCs w:val="22"/>
          <w:lang w:val="el-GR"/>
        </w:rPr>
      </w:pPr>
      <w:r w:rsidRPr="00FC0BE5">
        <w:rPr>
          <w:rFonts w:cs="Tahoma"/>
          <w:szCs w:val="22"/>
          <w:lang w:val="el-GR"/>
        </w:rPr>
        <w:t xml:space="preserve">(θ) </w:t>
      </w:r>
      <w:r w:rsidR="00953E50" w:rsidRPr="00FC0BE5">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D47EF" w:rsidRPr="00FC0BE5">
        <w:rPr>
          <w:rFonts w:cs="Tahoma"/>
          <w:szCs w:val="22"/>
          <w:lang w:val="el-GR"/>
        </w:rPr>
        <w:t xml:space="preserve">. </w:t>
      </w:r>
    </w:p>
    <w:p w14:paraId="306EBC8E" w14:textId="29E6B89E" w:rsidR="00347430" w:rsidRDefault="00347430" w:rsidP="00347430">
      <w:pPr>
        <w:suppressAutoHyphens w:val="0"/>
        <w:spacing w:after="160" w:line="252" w:lineRule="auto"/>
        <w:rPr>
          <w:rFonts w:cs="Tahoma"/>
          <w:color w:val="000000"/>
          <w:szCs w:val="22"/>
          <w:lang w:val="el-GR"/>
        </w:rPr>
      </w:pPr>
      <w:r w:rsidRPr="00FC0BE5">
        <w:rPr>
          <w:rFonts w:cs="Tahoma"/>
          <w:b/>
          <w:color w:val="000000"/>
          <w:szCs w:val="22"/>
          <w:lang w:val="el-GR"/>
        </w:rPr>
        <w:t>Εάν στις ως άνω περιπτώσεις (α) έως (</w:t>
      </w:r>
      <w:r w:rsidR="00371218">
        <w:rPr>
          <w:rFonts w:cs="Tahoma"/>
          <w:b/>
          <w:color w:val="000000"/>
          <w:szCs w:val="22"/>
          <w:lang w:val="el-GR"/>
        </w:rPr>
        <w:t>θ</w:t>
      </w:r>
      <w:r w:rsidRPr="00FC0BE5">
        <w:rPr>
          <w:rFonts w:cs="Tahoma"/>
          <w:b/>
          <w:color w:val="000000"/>
          <w:szCs w:val="22"/>
          <w:lang w:val="el-GR"/>
        </w:rPr>
        <w:t>)</w:t>
      </w:r>
      <w:r w:rsidR="00E1337D" w:rsidRPr="00FC0BE5">
        <w:rPr>
          <w:rFonts w:cs="Tahoma"/>
          <w:b/>
          <w:color w:val="000000"/>
          <w:szCs w:val="22"/>
          <w:lang w:val="el-GR"/>
        </w:rPr>
        <w:t xml:space="preserve"> </w:t>
      </w:r>
      <w:r w:rsidRPr="00FC0BE5">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FC0BE5">
        <w:rPr>
          <w:rFonts w:cs="Tahoma"/>
          <w:color w:val="000000"/>
          <w:szCs w:val="22"/>
          <w:lang w:val="el-GR"/>
        </w:rPr>
        <w:t xml:space="preserve">. </w:t>
      </w:r>
    </w:p>
    <w:p w14:paraId="278B47EE" w14:textId="754B6715" w:rsidR="00371218" w:rsidRDefault="00371218" w:rsidP="00347430">
      <w:pPr>
        <w:suppressAutoHyphens w:val="0"/>
        <w:spacing w:after="160" w:line="252" w:lineRule="auto"/>
        <w:rPr>
          <w:rFonts w:cs="Tahoma"/>
          <w:color w:val="000000"/>
          <w:szCs w:val="22"/>
          <w:lang w:val="el-GR"/>
        </w:rPr>
      </w:pPr>
      <w:r>
        <w:rPr>
          <w:lang w:val="el-GR"/>
        </w:rPr>
        <w:t>Η αναθέτουσα αρχή μπορεί να μην αποκλείει έναν οικονομικό φορέα, ο οποίος βρίσκεται σε μια εκ των καταστάσεων που αναφέρονται στην περίπτωση β΄ της</w:t>
      </w:r>
      <w:r w:rsidRPr="007E4C71">
        <w:rPr>
          <w:lang w:val="el-GR"/>
        </w:rPr>
        <w:t xml:space="preserve"> </w:t>
      </w:r>
      <w:r>
        <w:rPr>
          <w:lang w:val="el-GR"/>
        </w:rPr>
        <w:t>παρούσας παραγράφου, υπό την προϋπόθεση ότι αποδεδειγμένα ο εν λόγω φορέας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0F698B57" w14:textId="66BCC055" w:rsidR="007541C6" w:rsidRPr="00FC0BE5" w:rsidRDefault="003355E7" w:rsidP="00975876">
      <w:pPr>
        <w:pStyle w:val="aff0"/>
        <w:numPr>
          <w:ilvl w:val="3"/>
          <w:numId w:val="15"/>
        </w:numPr>
        <w:tabs>
          <w:tab w:val="left" w:pos="0"/>
          <w:tab w:val="left" w:pos="709"/>
          <w:tab w:val="left" w:pos="1134"/>
        </w:tabs>
        <w:spacing w:before="240"/>
        <w:ind w:left="0" w:firstLine="0"/>
        <w:rPr>
          <w:rFonts w:cs="Tahoma"/>
          <w:i/>
          <w:szCs w:val="22"/>
          <w:lang w:val="el-GR"/>
        </w:rPr>
      </w:pPr>
      <w:bookmarkStart w:id="48" w:name="_Ref496540802"/>
      <w:r w:rsidRPr="00FC0BE5">
        <w:rPr>
          <w:rFonts w:cs="Tahoma"/>
          <w:szCs w:val="22"/>
          <w:lang w:val="el-GR"/>
        </w:rPr>
        <w:t>Αποκλείεται, επίσης, οικονομικός φορέας από τη συμμετοχή στη διαδικασία σύναψης της παρούσας</w:t>
      </w:r>
      <w:r w:rsidR="00E1337D" w:rsidRPr="00FC0BE5">
        <w:rPr>
          <w:rFonts w:cs="Tahoma"/>
          <w:szCs w:val="22"/>
          <w:lang w:val="el-GR"/>
        </w:rPr>
        <w:t xml:space="preserve"> </w:t>
      </w:r>
      <w:r w:rsidRPr="00FC0BE5">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r w:rsidR="00E1337D" w:rsidRPr="00FC0BE5">
        <w:rPr>
          <w:rFonts w:cs="Tahoma"/>
          <w:szCs w:val="22"/>
          <w:lang w:val="el-GR"/>
        </w:rPr>
        <w:t xml:space="preserve"> </w:t>
      </w:r>
      <w:bookmarkEnd w:id="48"/>
    </w:p>
    <w:p w14:paraId="5F1332DD" w14:textId="77777777" w:rsidR="008C3823" w:rsidRPr="00FC0BE5" w:rsidRDefault="008C3823" w:rsidP="00603221">
      <w:pPr>
        <w:pStyle w:val="aff0"/>
        <w:tabs>
          <w:tab w:val="left" w:pos="0"/>
          <w:tab w:val="left" w:pos="709"/>
          <w:tab w:val="left" w:pos="1134"/>
        </w:tabs>
        <w:spacing w:before="240"/>
        <w:ind w:left="0"/>
        <w:rPr>
          <w:rFonts w:cs="Tahoma"/>
          <w:i/>
          <w:color w:val="5B9BD5"/>
          <w:szCs w:val="22"/>
          <w:lang w:val="el-GR"/>
        </w:rPr>
      </w:pPr>
    </w:p>
    <w:p w14:paraId="7E933334" w14:textId="40432126" w:rsidR="008338F0" w:rsidRPr="00FC0BE5" w:rsidRDefault="003355E7" w:rsidP="00975876">
      <w:pPr>
        <w:pStyle w:val="aff0"/>
        <w:numPr>
          <w:ilvl w:val="3"/>
          <w:numId w:val="15"/>
        </w:numPr>
        <w:tabs>
          <w:tab w:val="left" w:pos="0"/>
          <w:tab w:val="left" w:pos="709"/>
          <w:tab w:val="left" w:pos="1134"/>
        </w:tabs>
        <w:spacing w:before="240"/>
        <w:ind w:left="0" w:firstLine="0"/>
        <w:rPr>
          <w:rFonts w:cs="Tahoma"/>
          <w:b/>
          <w:bCs/>
          <w:szCs w:val="22"/>
          <w:lang w:val="el-GR"/>
        </w:rPr>
      </w:pPr>
      <w:r w:rsidRPr="00FC0BE5">
        <w:rPr>
          <w:rFonts w:cs="Tahoma"/>
          <w:b/>
          <w:bCs/>
          <w:szCs w:val="22"/>
          <w:lang w:val="el-GR"/>
        </w:rPr>
        <w:t xml:space="preserve"> </w:t>
      </w:r>
      <w:r w:rsidRPr="00FC0BE5">
        <w:rPr>
          <w:rFonts w:cs="Tahoma"/>
          <w:szCs w:val="22"/>
          <w:lang w:val="el-GR"/>
        </w:rPr>
        <w:t xml:space="preserve">Ο </w:t>
      </w:r>
      <w:r w:rsidR="00953E50" w:rsidRPr="00FC0BE5">
        <w:rPr>
          <w:rFonts w:cs="Tahoma"/>
          <w:szCs w:val="22"/>
          <w:lang w:val="el-GR"/>
        </w:rPr>
        <w:t>οικονομικός φορέας</w:t>
      </w:r>
      <w:r w:rsidR="00953E50" w:rsidRPr="00FC0BE5">
        <w:rPr>
          <w:rFonts w:cs="Tahoma"/>
          <w:lang w:val="el-GR"/>
        </w:rPr>
        <w:t xml:space="preserve"> </w:t>
      </w:r>
      <w:r w:rsidRPr="00FC0BE5">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FC0BE5">
        <w:rPr>
          <w:rFonts w:cs="Tahoma"/>
          <w:szCs w:val="22"/>
          <w:lang w:val="el-GR"/>
        </w:rPr>
        <w:t xml:space="preserve"> μία από τις ως άνω περιπτώσεις.</w:t>
      </w:r>
    </w:p>
    <w:p w14:paraId="702059CF" w14:textId="77777777" w:rsidR="00C535AC" w:rsidRPr="00FC0BE5" w:rsidRDefault="00C535AC" w:rsidP="00C535AC">
      <w:pPr>
        <w:pStyle w:val="aff0"/>
        <w:tabs>
          <w:tab w:val="left" w:pos="0"/>
        </w:tabs>
        <w:spacing w:before="240"/>
        <w:ind w:left="0"/>
        <w:rPr>
          <w:rFonts w:cs="Tahoma"/>
          <w:b/>
          <w:bCs/>
          <w:szCs w:val="22"/>
          <w:lang w:val="el-GR"/>
        </w:rPr>
      </w:pPr>
    </w:p>
    <w:p w14:paraId="24224739" w14:textId="518E25E6" w:rsidR="008338F0" w:rsidRPr="00FC0BE5" w:rsidRDefault="003355E7" w:rsidP="00975876">
      <w:pPr>
        <w:pStyle w:val="aff0"/>
        <w:numPr>
          <w:ilvl w:val="3"/>
          <w:numId w:val="15"/>
        </w:numPr>
        <w:tabs>
          <w:tab w:val="left" w:pos="0"/>
          <w:tab w:val="left" w:pos="709"/>
          <w:tab w:val="left" w:pos="1134"/>
        </w:tabs>
        <w:spacing w:before="240"/>
        <w:ind w:left="0" w:firstLine="0"/>
        <w:rPr>
          <w:rFonts w:cs="Tahoma"/>
          <w:b/>
          <w:bCs/>
          <w:szCs w:val="22"/>
          <w:lang w:val="el-GR"/>
        </w:rPr>
      </w:pPr>
      <w:r w:rsidRPr="00FC0BE5">
        <w:rPr>
          <w:rFonts w:cs="Tahoma"/>
          <w:szCs w:val="22"/>
          <w:lang w:val="el-GR"/>
        </w:rPr>
        <w:t xml:space="preserve"> </w:t>
      </w:r>
      <w:r w:rsidR="00363799" w:rsidRPr="00FC0BE5">
        <w:rPr>
          <w:rFonts w:cs="Tahoma"/>
          <w:szCs w:val="22"/>
          <w:lang w:val="el-GR"/>
        </w:rPr>
        <w:t xml:space="preserve">Ο </w:t>
      </w:r>
      <w:r w:rsidRPr="00FC0BE5">
        <w:rPr>
          <w:rFonts w:cs="Tahoma"/>
          <w:szCs w:val="22"/>
          <w:lang w:val="el-GR"/>
        </w:rPr>
        <w:t xml:space="preserve">οικονομικός φορέας που εμπίπτει σε μια από τις καταστάσεις που αναφέρονται στις παραγράφους </w:t>
      </w:r>
      <w:r w:rsidR="00153F0B" w:rsidRPr="00FC0BE5">
        <w:rPr>
          <w:rFonts w:cs="Tahoma"/>
          <w:szCs w:val="22"/>
          <w:lang w:val="el-GR"/>
        </w:rPr>
        <w:fldChar w:fldCharType="begin"/>
      </w:r>
      <w:r w:rsidR="00153F0B" w:rsidRPr="00FC0BE5">
        <w:rPr>
          <w:rFonts w:cs="Tahoma"/>
          <w:szCs w:val="22"/>
          <w:lang w:val="el-GR"/>
        </w:rPr>
        <w:instrText xml:space="preserve"> REF _Ref496540567 \r \h </w:instrText>
      </w:r>
      <w:r w:rsidR="00DF02B0" w:rsidRPr="00FC0BE5">
        <w:rPr>
          <w:rFonts w:cs="Tahoma"/>
          <w:szCs w:val="22"/>
          <w:lang w:val="el-GR"/>
        </w:rPr>
        <w:instrText xml:space="preserve"> \* MERGEFORMAT </w:instrText>
      </w:r>
      <w:r w:rsidR="00153F0B" w:rsidRPr="00FC0BE5">
        <w:rPr>
          <w:rFonts w:cs="Tahoma"/>
          <w:szCs w:val="22"/>
          <w:lang w:val="el-GR"/>
        </w:rPr>
      </w:r>
      <w:r w:rsidR="00153F0B" w:rsidRPr="00FC0BE5">
        <w:rPr>
          <w:rFonts w:cs="Tahoma"/>
          <w:szCs w:val="22"/>
          <w:lang w:val="el-GR"/>
        </w:rPr>
        <w:fldChar w:fldCharType="separate"/>
      </w:r>
      <w:r w:rsidR="00233883">
        <w:rPr>
          <w:rFonts w:cs="Tahoma"/>
          <w:szCs w:val="22"/>
          <w:lang w:val="el-GR"/>
        </w:rPr>
        <w:t>2.2.3.1</w:t>
      </w:r>
      <w:r w:rsidR="00153F0B" w:rsidRPr="00FC0BE5">
        <w:rPr>
          <w:rFonts w:cs="Tahoma"/>
          <w:szCs w:val="22"/>
          <w:lang w:val="el-GR"/>
        </w:rPr>
        <w:fldChar w:fldCharType="end"/>
      </w:r>
      <w:r w:rsidRPr="00FC0BE5">
        <w:rPr>
          <w:rFonts w:cs="Tahoma"/>
          <w:szCs w:val="22"/>
          <w:lang w:val="el-GR"/>
        </w:rPr>
        <w:t xml:space="preserve"> και </w:t>
      </w:r>
      <w:r w:rsidR="00347430" w:rsidRPr="00FC0BE5">
        <w:rPr>
          <w:rFonts w:cs="Tahoma"/>
          <w:szCs w:val="22"/>
          <w:lang w:val="el-GR"/>
        </w:rPr>
        <w:fldChar w:fldCharType="begin"/>
      </w:r>
      <w:r w:rsidR="00347430" w:rsidRPr="00FC0BE5">
        <w:rPr>
          <w:rFonts w:cs="Tahoma"/>
          <w:szCs w:val="22"/>
          <w:lang w:val="el-GR"/>
        </w:rPr>
        <w:instrText xml:space="preserve"> REF _Ref503518036 \r \h </w:instrText>
      </w:r>
      <w:r w:rsidR="00DF02B0" w:rsidRPr="00FC0BE5">
        <w:rPr>
          <w:rFonts w:cs="Tahoma"/>
          <w:szCs w:val="22"/>
          <w:lang w:val="el-GR"/>
        </w:rPr>
        <w:instrText xml:space="preserve"> \* MERGEFORMAT </w:instrText>
      </w:r>
      <w:r w:rsidR="00347430" w:rsidRPr="00FC0BE5">
        <w:rPr>
          <w:rFonts w:cs="Tahoma"/>
          <w:szCs w:val="22"/>
          <w:lang w:val="el-GR"/>
        </w:rPr>
      </w:r>
      <w:r w:rsidR="00347430" w:rsidRPr="00FC0BE5">
        <w:rPr>
          <w:rFonts w:cs="Tahoma"/>
          <w:szCs w:val="22"/>
          <w:lang w:val="el-GR"/>
        </w:rPr>
        <w:fldChar w:fldCharType="separate"/>
      </w:r>
      <w:r w:rsidR="00233883">
        <w:rPr>
          <w:rFonts w:cs="Tahoma"/>
          <w:szCs w:val="22"/>
          <w:lang w:val="el-GR"/>
        </w:rPr>
        <w:t>2.2.3.2</w:t>
      </w:r>
      <w:r w:rsidR="00347430" w:rsidRPr="00FC0BE5">
        <w:rPr>
          <w:rFonts w:cs="Tahoma"/>
          <w:szCs w:val="22"/>
          <w:lang w:val="el-GR"/>
        </w:rPr>
        <w:fldChar w:fldCharType="end"/>
      </w:r>
      <w:r w:rsidR="003260E1" w:rsidRPr="00FC0BE5">
        <w:rPr>
          <w:rFonts w:cs="Tahoma"/>
          <w:szCs w:val="22"/>
          <w:lang w:val="el-GR"/>
        </w:rPr>
        <w:t xml:space="preserve"> γ) και </w:t>
      </w:r>
      <w:r w:rsidR="003260E1" w:rsidRPr="00FC0BE5">
        <w:rPr>
          <w:rFonts w:cs="Tahoma"/>
          <w:szCs w:val="22"/>
          <w:lang w:val="el-GR"/>
        </w:rPr>
        <w:fldChar w:fldCharType="begin"/>
      </w:r>
      <w:r w:rsidR="003260E1" w:rsidRPr="00FC0BE5">
        <w:rPr>
          <w:rFonts w:cs="Tahoma"/>
          <w:szCs w:val="22"/>
          <w:lang w:val="el-GR"/>
        </w:rPr>
        <w:instrText xml:space="preserve"> REF _Ref503518091 \r \h </w:instrText>
      </w:r>
      <w:r w:rsidR="00DF02B0" w:rsidRPr="00FC0BE5">
        <w:rPr>
          <w:rFonts w:cs="Tahoma"/>
          <w:szCs w:val="22"/>
          <w:lang w:val="el-GR"/>
        </w:rPr>
        <w:instrText xml:space="preserve"> \* MERGEFORMAT </w:instrText>
      </w:r>
      <w:r w:rsidR="003260E1" w:rsidRPr="00FC0BE5">
        <w:rPr>
          <w:rFonts w:cs="Tahoma"/>
          <w:szCs w:val="22"/>
          <w:lang w:val="el-GR"/>
        </w:rPr>
      </w:r>
      <w:r w:rsidR="003260E1" w:rsidRPr="00FC0BE5">
        <w:rPr>
          <w:rFonts w:cs="Tahoma"/>
          <w:szCs w:val="22"/>
          <w:lang w:val="el-GR"/>
        </w:rPr>
        <w:fldChar w:fldCharType="separate"/>
      </w:r>
      <w:r w:rsidR="00233883">
        <w:rPr>
          <w:rFonts w:cs="Tahoma"/>
          <w:szCs w:val="22"/>
          <w:lang w:val="el-GR"/>
        </w:rPr>
        <w:t>2.2.3.3</w:t>
      </w:r>
      <w:r w:rsidR="003260E1" w:rsidRPr="00FC0BE5">
        <w:rPr>
          <w:rFonts w:cs="Tahoma"/>
          <w:szCs w:val="22"/>
          <w:lang w:val="el-GR"/>
        </w:rPr>
        <w:fldChar w:fldCharType="end"/>
      </w:r>
      <w:r w:rsidR="003260E1" w:rsidRPr="00FC0BE5">
        <w:rPr>
          <w:rFonts w:cs="Tahoma"/>
          <w:szCs w:val="22"/>
          <w:lang w:val="el-GR"/>
        </w:rPr>
        <w:t xml:space="preserve"> </w:t>
      </w:r>
      <w:r w:rsidRPr="00FC0BE5">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FC0BE5">
        <w:rPr>
          <w:rFonts w:cs="Tahoma"/>
          <w:szCs w:val="22"/>
          <w:lang w:val="el-GR"/>
        </w:rPr>
        <w:t>αυτ</w:t>
      </w:r>
      <w:proofErr w:type="spellEnd"/>
      <w:r w:rsidRPr="00FC0BE5">
        <w:rPr>
          <w:rFonts w:cs="Tahoma"/>
          <w:szCs w:val="22"/>
        </w:rPr>
        <w:t>o</w:t>
      </w:r>
      <w:r w:rsidRPr="00FC0BE5">
        <w:rPr>
          <w:rFonts w:cs="Tahoma"/>
          <w:szCs w:val="22"/>
          <w:lang w:val="el-GR"/>
        </w:rPr>
        <w:t>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2131445" w14:textId="77777777" w:rsidR="00C535AC" w:rsidRPr="00FC0BE5" w:rsidRDefault="00C535AC" w:rsidP="00C535AC">
      <w:pPr>
        <w:pStyle w:val="aff0"/>
        <w:rPr>
          <w:rFonts w:cs="Tahoma"/>
          <w:b/>
          <w:bCs/>
          <w:szCs w:val="22"/>
          <w:lang w:val="el-GR"/>
        </w:rPr>
      </w:pPr>
    </w:p>
    <w:p w14:paraId="40FD8E9B" w14:textId="77777777" w:rsidR="008338F0" w:rsidRPr="00FC0BE5" w:rsidRDefault="003355E7" w:rsidP="00975876">
      <w:pPr>
        <w:pStyle w:val="aff0"/>
        <w:numPr>
          <w:ilvl w:val="3"/>
          <w:numId w:val="15"/>
        </w:numPr>
        <w:tabs>
          <w:tab w:val="left" w:pos="0"/>
          <w:tab w:val="left" w:pos="709"/>
          <w:tab w:val="left" w:pos="1134"/>
        </w:tabs>
        <w:spacing w:before="240"/>
        <w:ind w:left="0" w:firstLine="0"/>
        <w:rPr>
          <w:rFonts w:cs="Tahoma"/>
          <w:b/>
          <w:bCs/>
          <w:color w:val="000000"/>
          <w:szCs w:val="22"/>
          <w:lang w:val="el-GR"/>
        </w:rPr>
      </w:pPr>
      <w:r w:rsidRPr="00FC0BE5">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A54AD98" w14:textId="77777777" w:rsidR="00C535AC" w:rsidRPr="00FC0BE5" w:rsidRDefault="00C535AC" w:rsidP="00C535AC">
      <w:pPr>
        <w:pStyle w:val="aff0"/>
        <w:rPr>
          <w:rFonts w:cs="Tahoma"/>
          <w:b/>
          <w:bCs/>
          <w:color w:val="000000"/>
          <w:szCs w:val="22"/>
          <w:lang w:val="el-GR"/>
        </w:rPr>
      </w:pPr>
    </w:p>
    <w:p w14:paraId="7D947F86" w14:textId="77777777" w:rsidR="008338F0" w:rsidRPr="00FC0BE5" w:rsidRDefault="003355E7" w:rsidP="00975876">
      <w:pPr>
        <w:pStyle w:val="aff0"/>
        <w:numPr>
          <w:ilvl w:val="3"/>
          <w:numId w:val="15"/>
        </w:numPr>
        <w:tabs>
          <w:tab w:val="left" w:pos="0"/>
          <w:tab w:val="left" w:pos="709"/>
          <w:tab w:val="left" w:pos="1134"/>
        </w:tabs>
        <w:spacing w:before="240"/>
        <w:ind w:left="0" w:firstLine="0"/>
        <w:rPr>
          <w:rFonts w:cs="Tahoma"/>
          <w:color w:val="000000"/>
          <w:szCs w:val="22"/>
          <w:lang w:val="el-GR"/>
        </w:rPr>
      </w:pPr>
      <w:r w:rsidRPr="00FC0BE5">
        <w:rPr>
          <w:rFonts w:cs="Tahoma"/>
          <w:b/>
          <w:bCs/>
          <w:color w:val="000000"/>
          <w:szCs w:val="22"/>
          <w:lang w:val="el-GR"/>
        </w:rPr>
        <w:t xml:space="preserve"> </w:t>
      </w:r>
      <w:bookmarkStart w:id="49" w:name="_Ref496540821"/>
      <w:r w:rsidRPr="00FC0BE5">
        <w:rPr>
          <w:rFonts w:cs="Tahoma"/>
          <w:color w:val="000000"/>
          <w:szCs w:val="22"/>
          <w:lang w:val="el-GR"/>
        </w:rPr>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49"/>
    </w:p>
    <w:p w14:paraId="44ED39AE" w14:textId="77777777" w:rsidR="00D93C0C" w:rsidRPr="00FC0BE5" w:rsidRDefault="00D93C0C" w:rsidP="00603221">
      <w:pPr>
        <w:pStyle w:val="aff0"/>
        <w:rPr>
          <w:rFonts w:cs="Tahoma"/>
          <w:color w:val="000000"/>
          <w:szCs w:val="22"/>
          <w:lang w:val="el-GR"/>
        </w:rPr>
      </w:pPr>
    </w:p>
    <w:p w14:paraId="5BCAA7BE" w14:textId="77777777" w:rsidR="00D93C0C" w:rsidRPr="00FC0BE5" w:rsidRDefault="00D93C0C" w:rsidP="00603221">
      <w:pPr>
        <w:pStyle w:val="aff0"/>
        <w:tabs>
          <w:tab w:val="left" w:pos="0"/>
          <w:tab w:val="left" w:pos="709"/>
          <w:tab w:val="left" w:pos="1134"/>
        </w:tabs>
        <w:spacing w:before="240"/>
        <w:ind w:left="0"/>
        <w:rPr>
          <w:rFonts w:cs="Tahoma"/>
          <w:color w:val="000000"/>
          <w:szCs w:val="22"/>
          <w:lang w:val="el-GR"/>
        </w:rPr>
      </w:pPr>
    </w:p>
    <w:p w14:paraId="08921492" w14:textId="77777777" w:rsidR="008338F0" w:rsidRPr="00FC0BE5" w:rsidRDefault="003355E7" w:rsidP="00B8545D">
      <w:pPr>
        <w:pStyle w:val="3"/>
        <w:rPr>
          <w:rFonts w:ascii="Tahoma" w:hAnsi="Tahoma" w:cs="Tahoma"/>
          <w:szCs w:val="22"/>
          <w:lang w:val="el-GR"/>
        </w:rPr>
      </w:pPr>
      <w:bookmarkStart w:id="50" w:name="_Toc61271794"/>
      <w:r w:rsidRPr="00FC0BE5">
        <w:rPr>
          <w:rFonts w:ascii="Tahoma" w:hAnsi="Tahoma" w:cs="Tahoma"/>
          <w:szCs w:val="22"/>
          <w:lang w:val="el-GR"/>
        </w:rPr>
        <w:lastRenderedPageBreak/>
        <w:t xml:space="preserve">Κριτήρια </w:t>
      </w:r>
      <w:r w:rsidR="00F11417" w:rsidRPr="00FC0BE5">
        <w:rPr>
          <w:rFonts w:ascii="Tahoma" w:hAnsi="Tahoma" w:cs="Tahoma"/>
          <w:szCs w:val="22"/>
          <w:lang w:val="el-GR"/>
        </w:rPr>
        <w:t xml:space="preserve">Ποιοτικής </w:t>
      </w:r>
      <w:r w:rsidRPr="00FC0BE5">
        <w:rPr>
          <w:rFonts w:ascii="Tahoma" w:hAnsi="Tahoma" w:cs="Tahoma"/>
          <w:szCs w:val="22"/>
          <w:lang w:val="el-GR"/>
        </w:rPr>
        <w:t xml:space="preserve">Επιλογής </w:t>
      </w:r>
      <w:r w:rsidR="00F11417" w:rsidRPr="00FC0BE5">
        <w:rPr>
          <w:rFonts w:ascii="Tahoma" w:hAnsi="Tahoma" w:cs="Tahoma"/>
          <w:szCs w:val="22"/>
          <w:lang w:val="el-GR"/>
        </w:rPr>
        <w:t>&amp; αποδεικτά στοιχεία</w:t>
      </w:r>
      <w:bookmarkEnd w:id="50"/>
      <w:r w:rsidR="00F11417" w:rsidRPr="00FC0BE5">
        <w:rPr>
          <w:rFonts w:ascii="Tahoma" w:hAnsi="Tahoma" w:cs="Tahoma"/>
          <w:szCs w:val="22"/>
          <w:lang w:val="el-GR"/>
        </w:rPr>
        <w:t xml:space="preserve"> </w:t>
      </w:r>
    </w:p>
    <w:p w14:paraId="171B5D44" w14:textId="77777777" w:rsidR="008338F0" w:rsidRPr="00FC0BE5" w:rsidRDefault="003355E7" w:rsidP="00975876">
      <w:pPr>
        <w:pStyle w:val="4"/>
        <w:numPr>
          <w:ilvl w:val="2"/>
          <w:numId w:val="12"/>
        </w:numPr>
        <w:rPr>
          <w:rFonts w:ascii="Tahoma" w:hAnsi="Tahoma" w:cs="Tahoma"/>
          <w:szCs w:val="22"/>
          <w:lang w:val="el-GR"/>
        </w:rPr>
      </w:pPr>
      <w:bookmarkStart w:id="51" w:name="_Ref496541162"/>
      <w:bookmarkStart w:id="52" w:name="_Ref496541206"/>
      <w:bookmarkStart w:id="53" w:name="_Ref496541230"/>
      <w:bookmarkStart w:id="54" w:name="_Ref496541297"/>
      <w:bookmarkStart w:id="55" w:name="_Toc61271795"/>
      <w:r w:rsidRPr="00FC0BE5">
        <w:rPr>
          <w:rFonts w:ascii="Tahoma" w:hAnsi="Tahoma" w:cs="Tahoma"/>
          <w:szCs w:val="22"/>
          <w:lang w:val="el-GR"/>
        </w:rPr>
        <w:t>Καταλληλόλητα άσκησης επαγγελματικής δραστηριότητας</w:t>
      </w:r>
      <w:bookmarkEnd w:id="51"/>
      <w:bookmarkEnd w:id="52"/>
      <w:bookmarkEnd w:id="53"/>
      <w:bookmarkEnd w:id="54"/>
      <w:bookmarkEnd w:id="55"/>
      <w:r w:rsidRPr="00FC0BE5">
        <w:rPr>
          <w:rFonts w:ascii="Tahoma" w:hAnsi="Tahoma" w:cs="Tahoma"/>
          <w:szCs w:val="22"/>
          <w:lang w:val="el-GR"/>
        </w:rPr>
        <w:t xml:space="preserve"> </w:t>
      </w:r>
    </w:p>
    <w:p w14:paraId="0FD5C65C" w14:textId="4503C370" w:rsidR="002F2E92" w:rsidRPr="00EA7646" w:rsidRDefault="00F86B7A" w:rsidP="002B2FF0">
      <w:pPr>
        <w:rPr>
          <w:rFonts w:cs="Tahoma"/>
          <w:i/>
          <w:iCs/>
          <w:color w:val="5B9BD5"/>
          <w:szCs w:val="22"/>
          <w:lang w:val="el-GR" w:eastAsia="en-US"/>
        </w:rPr>
      </w:pPr>
      <w:r w:rsidRPr="000C0A26">
        <w:rPr>
          <w:rFonts w:cs="Tahoma"/>
          <w:szCs w:val="22"/>
          <w:lang w:val="el-GR"/>
        </w:rPr>
        <w:t xml:space="preserve">Οι οικονομικοί φορείς που συμμετέχουν στη διαδικασία σύναψης της παρούσας </w:t>
      </w:r>
      <w:r w:rsidRPr="00561568">
        <w:rPr>
          <w:rFonts w:cs="Tahoma"/>
          <w:szCs w:val="22"/>
          <w:lang w:val="el-GR"/>
        </w:rPr>
        <w:t>απαιτείται να ασκούν επαγγελματική δραστηριότητα συναφή με το αντικείμενο των προς παροχή υπηρεσιών</w:t>
      </w:r>
      <w:r w:rsidR="003630FF">
        <w:rPr>
          <w:rFonts w:cs="Tahoma"/>
          <w:szCs w:val="22"/>
          <w:lang w:val="el-GR"/>
        </w:rPr>
        <w:t xml:space="preserve"> της παρούσας</w:t>
      </w:r>
      <w:r w:rsidR="002F5759" w:rsidRPr="00EA7646">
        <w:rPr>
          <w:rFonts w:cs="Tahoma"/>
          <w:szCs w:val="22"/>
          <w:lang w:val="el-GR"/>
        </w:rPr>
        <w:t>.</w:t>
      </w:r>
    </w:p>
    <w:p w14:paraId="5C3D98E7" w14:textId="77777777" w:rsidR="007E243D" w:rsidRPr="00FC0BE5" w:rsidRDefault="007E243D" w:rsidP="002B2FF0">
      <w:pPr>
        <w:rPr>
          <w:rFonts w:cs="Tahoma"/>
          <w:szCs w:val="22"/>
          <w:lang w:val="el-GR"/>
        </w:rPr>
      </w:pPr>
      <w:r w:rsidRPr="00FC0BE5">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207DEA5" w14:textId="65DB4F63" w:rsidR="00BE6F4C" w:rsidRPr="00FC0BE5" w:rsidRDefault="00BE6F4C" w:rsidP="002B2FF0">
      <w:pPr>
        <w:rPr>
          <w:rFonts w:cs="Tahoma"/>
          <w:szCs w:val="22"/>
          <w:lang w:val="el-GR"/>
        </w:rPr>
      </w:pPr>
      <w:r w:rsidRPr="00FC0BE5">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71728AE" w14:textId="22F51BBC" w:rsidR="00BE6F4C" w:rsidRPr="00FC0BE5" w:rsidRDefault="00BE6F4C" w:rsidP="002B2FF0">
      <w:pPr>
        <w:rPr>
          <w:rFonts w:cs="Tahoma"/>
          <w:szCs w:val="22"/>
          <w:lang w:val="el-GR"/>
        </w:rPr>
      </w:pPr>
      <w:r w:rsidRPr="00FC0BE5">
        <w:rPr>
          <w:rFonts w:cs="Tahoma"/>
          <w:szCs w:val="22"/>
          <w:lang w:val="el-GR"/>
        </w:rPr>
        <w:t xml:space="preserve">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   </w:t>
      </w:r>
    </w:p>
    <w:p w14:paraId="29FDB60D" w14:textId="77777777" w:rsidR="00BE6F4C" w:rsidRPr="00FC0BE5" w:rsidRDefault="00BE6F4C" w:rsidP="00BE6F4C">
      <w:pPr>
        <w:rPr>
          <w:rFonts w:cs="Tahoma"/>
          <w:i/>
          <w:iCs/>
          <w:color w:val="5B9BD5"/>
          <w:szCs w:val="22"/>
          <w:lang w:val="el-GR" w:eastAsia="en-US"/>
        </w:rPr>
      </w:pPr>
    </w:p>
    <w:p w14:paraId="4DB8D1A1" w14:textId="77777777" w:rsidR="008338F0" w:rsidRPr="00FC0BE5" w:rsidRDefault="003355E7" w:rsidP="00975876">
      <w:pPr>
        <w:pStyle w:val="4"/>
        <w:numPr>
          <w:ilvl w:val="2"/>
          <w:numId w:val="12"/>
        </w:numPr>
        <w:rPr>
          <w:rFonts w:ascii="Tahoma" w:hAnsi="Tahoma" w:cs="Tahoma"/>
          <w:szCs w:val="22"/>
          <w:lang w:val="el-GR"/>
        </w:rPr>
      </w:pPr>
      <w:bookmarkStart w:id="56" w:name="_Ref496541309"/>
      <w:bookmarkStart w:id="57" w:name="_Ref496541508"/>
      <w:bookmarkStart w:id="58" w:name="_Toc61271796"/>
      <w:r w:rsidRPr="00FC0BE5">
        <w:rPr>
          <w:rFonts w:ascii="Tahoma" w:hAnsi="Tahoma" w:cs="Tahoma"/>
          <w:szCs w:val="22"/>
          <w:lang w:val="el-GR"/>
        </w:rPr>
        <w:t>Οικονομική και χρηματοοικονομική επάρκεια</w:t>
      </w:r>
      <w:bookmarkEnd w:id="56"/>
      <w:bookmarkEnd w:id="57"/>
      <w:bookmarkEnd w:id="58"/>
    </w:p>
    <w:p w14:paraId="464EDF3C" w14:textId="76C185A5" w:rsidR="00E83D26" w:rsidRPr="002B2FF0" w:rsidRDefault="00F86B7A" w:rsidP="002B2FF0">
      <w:pPr>
        <w:rPr>
          <w:rFonts w:cs="Tahoma"/>
          <w:b/>
          <w:bCs/>
          <w:i/>
          <w:iCs/>
          <w:color w:val="5B9BD5"/>
          <w:szCs w:val="22"/>
          <w:lang w:val="el-GR" w:eastAsia="en-US"/>
        </w:rPr>
      </w:pPr>
      <w:r w:rsidRPr="000C0A26">
        <w:rPr>
          <w:rFonts w:cs="Tahoma"/>
          <w:bCs/>
          <w:szCs w:val="22"/>
          <w:lang w:val="el-GR"/>
        </w:rPr>
        <w:t xml:space="preserve">Οι οικονομικοί φορείς που συμμετέχουν </w:t>
      </w:r>
      <w:r w:rsidRPr="00561568">
        <w:rPr>
          <w:rFonts w:cs="Tahoma"/>
          <w:bCs/>
          <w:szCs w:val="22"/>
          <w:lang w:val="el-GR"/>
        </w:rPr>
        <w:t xml:space="preserve">στη διαδικασία σύναψης της παρούσας απαιτείται να έχουν </w:t>
      </w:r>
      <w:r w:rsidR="00E17EA6" w:rsidRPr="00EA7646">
        <w:rPr>
          <w:rFonts w:cs="Tahoma"/>
          <w:bCs/>
          <w:szCs w:val="22"/>
          <w:lang w:val="el-GR"/>
        </w:rPr>
        <w:t>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AC2CB9">
        <w:rPr>
          <w:rFonts w:cs="Tahoma"/>
          <w:bCs/>
          <w:szCs w:val="22"/>
          <w:lang w:val="el-GR"/>
        </w:rPr>
        <w:t xml:space="preserve"> (201</w:t>
      </w:r>
      <w:r w:rsidR="008F6AC1" w:rsidRPr="00AC2CB9">
        <w:rPr>
          <w:rFonts w:cs="Tahoma"/>
          <w:bCs/>
          <w:szCs w:val="22"/>
          <w:lang w:val="el-GR"/>
        </w:rPr>
        <w:t>7</w:t>
      </w:r>
      <w:r w:rsidRPr="002B2FF0">
        <w:rPr>
          <w:rFonts w:cs="Tahoma"/>
          <w:bCs/>
          <w:szCs w:val="22"/>
          <w:lang w:val="el-GR"/>
        </w:rPr>
        <w:t>-201</w:t>
      </w:r>
      <w:r w:rsidR="008F6AC1" w:rsidRPr="002B2FF0">
        <w:rPr>
          <w:rFonts w:cs="Tahoma"/>
          <w:bCs/>
          <w:szCs w:val="22"/>
          <w:lang w:val="el-GR"/>
        </w:rPr>
        <w:t>8</w:t>
      </w:r>
      <w:r w:rsidRPr="002B2FF0">
        <w:rPr>
          <w:rFonts w:cs="Tahoma"/>
          <w:bCs/>
          <w:szCs w:val="22"/>
          <w:lang w:val="el-GR"/>
        </w:rPr>
        <w:t>-201</w:t>
      </w:r>
      <w:r w:rsidR="008F6AC1" w:rsidRPr="002B2FF0">
        <w:rPr>
          <w:rFonts w:cs="Tahoma"/>
          <w:bCs/>
          <w:szCs w:val="22"/>
          <w:lang w:val="el-GR"/>
        </w:rPr>
        <w:t>9</w:t>
      </w:r>
      <w:r w:rsidRPr="002B2FF0">
        <w:rPr>
          <w:rFonts w:cs="Tahoma"/>
          <w:bCs/>
          <w:szCs w:val="22"/>
          <w:lang w:val="el-GR"/>
        </w:rPr>
        <w:t xml:space="preserve">) συνολικά μεγαλύτερο από το </w:t>
      </w:r>
      <w:r w:rsidR="00C13862" w:rsidRPr="002B2FF0">
        <w:rPr>
          <w:rFonts w:cs="Tahoma"/>
          <w:b/>
          <w:szCs w:val="22"/>
          <w:lang w:val="el-GR"/>
        </w:rPr>
        <w:t>100</w:t>
      </w:r>
      <w:r w:rsidRPr="002B2FF0">
        <w:rPr>
          <w:rFonts w:cs="Tahoma"/>
          <w:b/>
          <w:szCs w:val="22"/>
          <w:lang w:val="el-GR"/>
        </w:rPr>
        <w:t>%</w:t>
      </w:r>
      <w:r w:rsidRPr="002B2FF0">
        <w:rPr>
          <w:rFonts w:cs="Tahoma"/>
          <w:bCs/>
          <w:szCs w:val="22"/>
          <w:lang w:val="el-GR"/>
        </w:rPr>
        <w:t xml:space="preserve"> του προϋπολογισμού του υπό ανάθεση Έργου, για το οπο</w:t>
      </w:r>
      <w:r w:rsidR="00550040" w:rsidRPr="002B2FF0">
        <w:rPr>
          <w:rFonts w:cs="Tahoma"/>
          <w:bCs/>
          <w:szCs w:val="22"/>
          <w:lang w:val="el-GR"/>
        </w:rPr>
        <w:t>ίο</w:t>
      </w:r>
      <w:r w:rsidRPr="002B2FF0">
        <w:rPr>
          <w:rFonts w:cs="Tahoma"/>
          <w:bCs/>
          <w:szCs w:val="22"/>
          <w:lang w:val="el-GR"/>
        </w:rPr>
        <w:t xml:space="preserve"> υποβάλλ</w:t>
      </w:r>
      <w:r w:rsidR="003965B1">
        <w:rPr>
          <w:rFonts w:cs="Tahoma"/>
          <w:bCs/>
          <w:szCs w:val="22"/>
          <w:lang w:val="el-GR"/>
        </w:rPr>
        <w:t>ουν</w:t>
      </w:r>
      <w:r w:rsidRPr="002B2FF0">
        <w:rPr>
          <w:rFonts w:cs="Tahoma"/>
          <w:bCs/>
          <w:szCs w:val="22"/>
          <w:lang w:val="el-GR"/>
        </w:rPr>
        <w:t xml:space="preserve"> προσφορά</w:t>
      </w:r>
      <w:r w:rsidRPr="002B2FF0">
        <w:rPr>
          <w:rFonts w:cs="Tahoma"/>
          <w:b/>
          <w:bCs/>
          <w:szCs w:val="22"/>
          <w:lang w:val="el-GR"/>
        </w:rPr>
        <w:t>.</w:t>
      </w:r>
      <w:r w:rsidR="00E83D26" w:rsidRPr="002B2FF0">
        <w:rPr>
          <w:rFonts w:cs="Tahoma"/>
          <w:b/>
          <w:bCs/>
          <w:szCs w:val="22"/>
          <w:lang w:val="el-GR"/>
        </w:rPr>
        <w:t xml:space="preserve"> </w:t>
      </w:r>
    </w:p>
    <w:p w14:paraId="5AD6E127" w14:textId="77777777" w:rsidR="008338F0" w:rsidRPr="00FC0BE5" w:rsidRDefault="003355E7" w:rsidP="00975876">
      <w:pPr>
        <w:pStyle w:val="4"/>
        <w:numPr>
          <w:ilvl w:val="2"/>
          <w:numId w:val="12"/>
        </w:numPr>
        <w:rPr>
          <w:rFonts w:ascii="Tahoma" w:hAnsi="Tahoma" w:cs="Tahoma"/>
          <w:szCs w:val="22"/>
          <w:lang w:val="el-GR"/>
        </w:rPr>
      </w:pPr>
      <w:bookmarkStart w:id="59" w:name="_Ref496541329"/>
      <w:bookmarkStart w:id="60" w:name="_Ref496541556"/>
      <w:bookmarkStart w:id="61" w:name="_Toc61271797"/>
      <w:r w:rsidRPr="00FC0BE5">
        <w:rPr>
          <w:rFonts w:ascii="Tahoma" w:hAnsi="Tahoma" w:cs="Tahoma"/>
          <w:szCs w:val="22"/>
          <w:lang w:val="el-GR"/>
        </w:rPr>
        <w:t>Τεχνική και επαγγελματική ικανότητα</w:t>
      </w:r>
      <w:bookmarkEnd w:id="59"/>
      <w:bookmarkEnd w:id="60"/>
      <w:bookmarkEnd w:id="61"/>
      <w:r w:rsidR="0071303E" w:rsidRPr="00FC0BE5">
        <w:rPr>
          <w:rFonts w:ascii="Tahoma" w:hAnsi="Tahoma" w:cs="Tahoma"/>
          <w:szCs w:val="22"/>
          <w:lang w:val="el-GR"/>
        </w:rPr>
        <w:t xml:space="preserve"> </w:t>
      </w:r>
    </w:p>
    <w:p w14:paraId="47106EDA" w14:textId="48257F57" w:rsidR="00AB3750" w:rsidRDefault="003C6D94" w:rsidP="003C6D94">
      <w:pPr>
        <w:rPr>
          <w:lang w:val="el-GR" w:eastAsia="en-US"/>
        </w:rPr>
      </w:pPr>
      <w:r w:rsidRPr="003C6D94">
        <w:rPr>
          <w:lang w:val="el-GR" w:eastAsia="en-US"/>
        </w:rPr>
        <w:t>Όσον αφορά στην τεχνική και επαγγελματική ικανότητα για την παρούσα διαδικασία σύναψης σύμβασης, οι οικονομικοί φορείς απαιτείται:</w:t>
      </w:r>
    </w:p>
    <w:p w14:paraId="619304F2" w14:textId="77777777" w:rsidR="003C6D94" w:rsidRPr="00FC0BE5" w:rsidRDefault="003C6D94" w:rsidP="008A48B8">
      <w:pPr>
        <w:rPr>
          <w:lang w:val="el-GR" w:eastAsia="en-US"/>
        </w:rPr>
      </w:pPr>
    </w:p>
    <w:p w14:paraId="2193C333" w14:textId="3424039E" w:rsidR="009C739B" w:rsidRPr="001C558D" w:rsidRDefault="009C739B" w:rsidP="00975876">
      <w:pPr>
        <w:pStyle w:val="aff0"/>
        <w:numPr>
          <w:ilvl w:val="3"/>
          <w:numId w:val="12"/>
        </w:numPr>
        <w:ind w:left="0" w:firstLine="0"/>
        <w:rPr>
          <w:rFonts w:cs="Tahoma"/>
          <w:b/>
          <w:bCs/>
          <w:i/>
          <w:iCs/>
          <w:szCs w:val="22"/>
          <w:lang w:val="el-GR" w:eastAsia="en-US"/>
        </w:rPr>
      </w:pPr>
      <w:bookmarkStart w:id="62" w:name="_Ref40965350"/>
      <w:r w:rsidRPr="001C558D">
        <w:rPr>
          <w:rFonts w:cs="Tahoma"/>
          <w:b/>
          <w:bCs/>
          <w:i/>
          <w:iCs/>
          <w:szCs w:val="22"/>
          <w:lang w:val="el-GR" w:eastAsia="en-US"/>
        </w:rPr>
        <w:t>Τεχνική Ικανότητα</w:t>
      </w:r>
    </w:p>
    <w:p w14:paraId="670F5323" w14:textId="410DEF51" w:rsidR="00FA5EDD" w:rsidRDefault="00FA5EDD" w:rsidP="003C6D94">
      <w:pPr>
        <w:rPr>
          <w:rFonts w:cs="Tahoma"/>
          <w:bCs/>
          <w:szCs w:val="22"/>
          <w:lang w:val="el-GR"/>
        </w:rPr>
      </w:pPr>
      <w:r w:rsidRPr="00FA5EDD">
        <w:rPr>
          <w:rFonts w:cs="Tahoma"/>
          <w:bCs/>
          <w:szCs w:val="22"/>
          <w:lang w:val="el-GR"/>
        </w:rPr>
        <w:t>Οι οικονομικοί φορείς που συμμετέχουν στη διαδικασία σύναψης της παρούσας απαιτείται να 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64A7161E" w14:textId="2C62C6A4" w:rsidR="00A73464" w:rsidRPr="00635B71" w:rsidRDefault="00FA5EDD" w:rsidP="008A48B8">
      <w:pPr>
        <w:rPr>
          <w:rFonts w:cs="Tahoma"/>
          <w:bCs/>
          <w:szCs w:val="22"/>
          <w:lang w:val="el-GR"/>
        </w:rPr>
      </w:pPr>
      <w:r>
        <w:rPr>
          <w:rFonts w:cs="Tahoma"/>
          <w:bCs/>
          <w:szCs w:val="22"/>
          <w:lang w:val="el-GR"/>
        </w:rPr>
        <w:t xml:space="preserve">Συγκεκριμένα </w:t>
      </w:r>
      <w:r w:rsidR="009C739B" w:rsidRPr="00FC0BE5">
        <w:rPr>
          <w:rFonts w:cs="Tahoma"/>
          <w:bCs/>
          <w:szCs w:val="22"/>
          <w:lang w:val="el-GR"/>
        </w:rPr>
        <w:t>απαιτείται</w:t>
      </w:r>
      <w:r w:rsidR="003C6D94">
        <w:rPr>
          <w:rFonts w:cs="Tahoma"/>
          <w:bCs/>
          <w:szCs w:val="22"/>
          <w:lang w:val="el-GR"/>
        </w:rPr>
        <w:t xml:space="preserve"> </w:t>
      </w:r>
      <w:r w:rsidR="003C6D94" w:rsidRPr="00D63725">
        <w:rPr>
          <w:rFonts w:cs="Tahoma"/>
          <w:lang w:val="el-GR"/>
        </w:rPr>
        <w:t xml:space="preserve">κατά τα τελευταία </w:t>
      </w:r>
      <w:r w:rsidR="00C81AFB">
        <w:rPr>
          <w:rFonts w:cs="Tahoma"/>
          <w:b/>
          <w:lang w:val="el-GR"/>
        </w:rPr>
        <w:t>πέντε</w:t>
      </w:r>
      <w:r w:rsidR="00777F27" w:rsidRPr="00D63725">
        <w:rPr>
          <w:rFonts w:cs="Tahoma"/>
          <w:b/>
          <w:lang w:val="el-GR"/>
        </w:rPr>
        <w:t xml:space="preserve"> </w:t>
      </w:r>
      <w:r w:rsidR="003C6D94" w:rsidRPr="00D63725">
        <w:rPr>
          <w:rFonts w:cs="Tahoma"/>
          <w:b/>
          <w:lang w:val="el-GR"/>
        </w:rPr>
        <w:t>(</w:t>
      </w:r>
      <w:r w:rsidR="00C81AFB">
        <w:rPr>
          <w:rFonts w:cs="Tahoma"/>
          <w:b/>
          <w:lang w:val="el-GR"/>
        </w:rPr>
        <w:t>5</w:t>
      </w:r>
      <w:r w:rsidR="003C6D94" w:rsidRPr="00D63725">
        <w:rPr>
          <w:rFonts w:cs="Tahoma"/>
          <w:b/>
          <w:lang w:val="el-GR"/>
        </w:rPr>
        <w:t>) έτη</w:t>
      </w:r>
      <w:r w:rsidR="001D78AC" w:rsidRPr="0006510B">
        <w:rPr>
          <w:rFonts w:cs="Tahoma"/>
          <w:bCs/>
          <w:szCs w:val="22"/>
          <w:lang w:val="el-GR"/>
        </w:rPr>
        <w:t>*</w:t>
      </w:r>
      <w:r w:rsidR="001D78AC" w:rsidRPr="0006510B">
        <w:rPr>
          <w:rFonts w:cs="Tahoma"/>
          <w:lang w:val="el-GR"/>
        </w:rPr>
        <w:t xml:space="preserve"> </w:t>
      </w:r>
      <w:r w:rsidR="003C6D94" w:rsidRPr="00D63725">
        <w:rPr>
          <w:rFonts w:cs="Tahoma"/>
          <w:lang w:val="el-GR"/>
        </w:rPr>
        <w:t xml:space="preserve"> να έχουν</w:t>
      </w:r>
      <w:r w:rsidR="003C6D94">
        <w:rPr>
          <w:rFonts w:cs="Tahoma"/>
          <w:bCs/>
          <w:szCs w:val="22"/>
          <w:lang w:val="el-GR"/>
        </w:rPr>
        <w:t xml:space="preserve"> </w:t>
      </w:r>
      <w:r w:rsidR="00F3338B" w:rsidRPr="00FC0BE5">
        <w:rPr>
          <w:rFonts w:cs="Tahoma"/>
          <w:bCs/>
          <w:szCs w:val="22"/>
          <w:lang w:val="el-GR"/>
        </w:rPr>
        <w:t>ολοκληρώσει επιτυχώς</w:t>
      </w:r>
      <w:r w:rsidR="00635B71" w:rsidRPr="00635B71">
        <w:rPr>
          <w:rFonts w:cs="Tahoma"/>
          <w:bCs/>
          <w:szCs w:val="22"/>
          <w:lang w:val="el-GR"/>
        </w:rPr>
        <w:t>:</w:t>
      </w:r>
    </w:p>
    <w:p w14:paraId="561CE337" w14:textId="6599DB85" w:rsidR="00A73464" w:rsidRPr="004A7DA9" w:rsidRDefault="00635B71" w:rsidP="00091AF8">
      <w:pPr>
        <w:pStyle w:val="aff0"/>
        <w:numPr>
          <w:ilvl w:val="0"/>
          <w:numId w:val="270"/>
        </w:numPr>
        <w:ind w:left="714" w:hanging="357"/>
        <w:contextualSpacing w:val="0"/>
        <w:rPr>
          <w:rFonts w:cs="Tahoma"/>
          <w:bCs/>
          <w:szCs w:val="22"/>
          <w:lang w:val="el-GR"/>
        </w:rPr>
      </w:pPr>
      <w:r w:rsidRPr="004A7DA9">
        <w:rPr>
          <w:rFonts w:cs="Tahoma"/>
          <w:bCs/>
          <w:szCs w:val="22"/>
          <w:lang w:val="el-GR"/>
        </w:rPr>
        <w:t>ένα</w:t>
      </w:r>
      <w:r w:rsidR="003C6D94">
        <w:rPr>
          <w:rFonts w:cs="Tahoma"/>
          <w:bCs/>
          <w:szCs w:val="22"/>
          <w:lang w:val="el-GR"/>
        </w:rPr>
        <w:t xml:space="preserve"> (1)</w:t>
      </w:r>
      <w:r w:rsidRPr="004A7DA9">
        <w:rPr>
          <w:rFonts w:cs="Tahoma"/>
          <w:bCs/>
          <w:szCs w:val="22"/>
          <w:lang w:val="el-GR"/>
        </w:rPr>
        <w:t xml:space="preserve"> τουλάχιστον έργο </w:t>
      </w:r>
      <w:r w:rsidR="00A73464" w:rsidRPr="004A7DA9">
        <w:rPr>
          <w:rFonts w:cs="Tahoma"/>
          <w:bCs/>
          <w:szCs w:val="22"/>
          <w:lang w:val="el-GR"/>
        </w:rPr>
        <w:t xml:space="preserve"> ανάπτυξη</w:t>
      </w:r>
      <w:r w:rsidR="00FE0C01">
        <w:rPr>
          <w:rFonts w:cs="Tahoma"/>
          <w:bCs/>
          <w:szCs w:val="22"/>
          <w:lang w:val="el-GR"/>
        </w:rPr>
        <w:t>ς</w:t>
      </w:r>
      <w:r w:rsidR="00A73464" w:rsidRPr="004A7DA9">
        <w:rPr>
          <w:rFonts w:cs="Tahoma"/>
          <w:bCs/>
          <w:szCs w:val="22"/>
          <w:lang w:val="el-GR"/>
        </w:rPr>
        <w:t xml:space="preserve"> ολοκληρωμένου πληροφοριακού συστήματος ηλεκτρονικής διακυβέρνησης που παρέχει υπηρεσίες προς τους πολίτες (G2C) και υπηρεσίες σε άλλες Δημόσιες Υπηρεσίες (G2G), προϋπολογισμού άνω του 1.000.000,00 € μη συμπεριλαμβανομένου του ΦΠΑ.</w:t>
      </w:r>
    </w:p>
    <w:p w14:paraId="7DA313C1" w14:textId="04F61495" w:rsidR="00EA7646" w:rsidRPr="004A7DA9" w:rsidRDefault="00261CB0" w:rsidP="00091AF8">
      <w:pPr>
        <w:pStyle w:val="aff0"/>
        <w:numPr>
          <w:ilvl w:val="0"/>
          <w:numId w:val="270"/>
        </w:numPr>
        <w:ind w:left="714" w:hanging="357"/>
        <w:contextualSpacing w:val="0"/>
        <w:rPr>
          <w:rFonts w:cs="Tahoma"/>
          <w:lang w:val="el-GR"/>
        </w:rPr>
      </w:pPr>
      <w:r>
        <w:rPr>
          <w:rFonts w:cs="Tahoma"/>
          <w:bCs/>
          <w:szCs w:val="22"/>
          <w:lang w:val="el-GR"/>
        </w:rPr>
        <w:lastRenderedPageBreak/>
        <w:t xml:space="preserve">έως </w:t>
      </w:r>
      <w:r w:rsidR="00461529">
        <w:rPr>
          <w:rFonts w:cs="Tahoma"/>
          <w:bCs/>
          <w:szCs w:val="22"/>
          <w:lang w:val="el-GR"/>
        </w:rPr>
        <w:t>πέντε (5)</w:t>
      </w:r>
      <w:r w:rsidR="00EA7646" w:rsidRPr="004A7DA9">
        <w:rPr>
          <w:rFonts w:cs="Tahoma"/>
          <w:bCs/>
          <w:szCs w:val="22"/>
          <w:lang w:val="el-GR"/>
        </w:rPr>
        <w:t xml:space="preserve"> έργ</w:t>
      </w:r>
      <w:r w:rsidR="003C6D94">
        <w:rPr>
          <w:rFonts w:cs="Tahoma"/>
          <w:bCs/>
          <w:szCs w:val="22"/>
          <w:lang w:val="el-GR"/>
        </w:rPr>
        <w:t>α</w:t>
      </w:r>
      <w:r w:rsidR="00EA7646" w:rsidRPr="004A7DA9">
        <w:rPr>
          <w:rFonts w:cs="Tahoma"/>
          <w:bCs/>
          <w:szCs w:val="22"/>
          <w:lang w:val="el-GR"/>
        </w:rPr>
        <w:t xml:space="preserve"> </w:t>
      </w:r>
      <w:proofErr w:type="spellStart"/>
      <w:r w:rsidR="00EA7646" w:rsidRPr="004A7DA9">
        <w:rPr>
          <w:rFonts w:cs="Tahoma"/>
          <w:bCs/>
          <w:szCs w:val="22"/>
          <w:lang w:val="el-GR"/>
        </w:rPr>
        <w:t>ψηφιοποίησης</w:t>
      </w:r>
      <w:proofErr w:type="spellEnd"/>
      <w:r w:rsidR="00EA7646" w:rsidRPr="004A7DA9">
        <w:rPr>
          <w:rFonts w:cs="Tahoma"/>
          <w:bCs/>
          <w:szCs w:val="22"/>
          <w:lang w:val="el-GR"/>
        </w:rPr>
        <w:t xml:space="preserve">, τα οποία να περιλαμβάνουν καταχώριση </w:t>
      </w:r>
      <w:proofErr w:type="spellStart"/>
      <w:r w:rsidR="00EA7646" w:rsidRPr="004A7DA9">
        <w:rPr>
          <w:rFonts w:cs="Tahoma"/>
          <w:bCs/>
          <w:szCs w:val="22"/>
          <w:lang w:val="el-GR"/>
        </w:rPr>
        <w:t>μεταδεδομένων</w:t>
      </w:r>
      <w:proofErr w:type="spellEnd"/>
      <w:r w:rsidR="00EA7646" w:rsidRPr="004A7DA9">
        <w:rPr>
          <w:rFonts w:cs="Tahoma"/>
          <w:bCs/>
          <w:szCs w:val="22"/>
          <w:lang w:val="el-GR"/>
        </w:rPr>
        <w:t xml:space="preserve"> και διαχείριση ψηφιοποιημένου υλικού, </w:t>
      </w:r>
      <w:r w:rsidR="00EA7646" w:rsidRPr="004A7DA9">
        <w:rPr>
          <w:rFonts w:cs="Tahoma"/>
          <w:lang w:val="el-GR"/>
        </w:rPr>
        <w:t xml:space="preserve">όπου ο συνολικός όγκος </w:t>
      </w:r>
      <w:proofErr w:type="spellStart"/>
      <w:r w:rsidR="00EA7646" w:rsidRPr="004A7DA9">
        <w:rPr>
          <w:rFonts w:cs="Tahoma"/>
          <w:lang w:val="el-GR"/>
        </w:rPr>
        <w:t>ψηφιοποίησης</w:t>
      </w:r>
      <w:proofErr w:type="spellEnd"/>
      <w:r w:rsidR="00EA7646" w:rsidRPr="004A7DA9">
        <w:rPr>
          <w:rFonts w:cs="Tahoma"/>
          <w:lang w:val="el-GR"/>
        </w:rPr>
        <w:t xml:space="preserve"> </w:t>
      </w:r>
      <w:r>
        <w:rPr>
          <w:rFonts w:cs="Tahoma"/>
          <w:lang w:val="el-GR"/>
        </w:rPr>
        <w:t xml:space="preserve">αθροιστικά να ανέρχεται </w:t>
      </w:r>
      <w:proofErr w:type="spellStart"/>
      <w:r>
        <w:rPr>
          <w:rFonts w:cs="Tahoma"/>
          <w:lang w:val="el-GR"/>
        </w:rPr>
        <w:t>κατ’ελάχιστον</w:t>
      </w:r>
      <w:proofErr w:type="spellEnd"/>
      <w:r>
        <w:rPr>
          <w:rFonts w:cs="Tahoma"/>
          <w:lang w:val="el-GR"/>
        </w:rPr>
        <w:t xml:space="preserve"> </w:t>
      </w:r>
      <w:r w:rsidR="002F2468">
        <w:rPr>
          <w:rFonts w:cs="Tahoma"/>
          <w:lang w:val="el-GR"/>
        </w:rPr>
        <w:t>σ</w:t>
      </w:r>
      <w:r w:rsidR="00EA7646" w:rsidRPr="004A7DA9">
        <w:rPr>
          <w:rFonts w:cs="Tahoma"/>
          <w:lang w:val="el-GR"/>
        </w:rPr>
        <w:t xml:space="preserve">τις </w:t>
      </w:r>
      <w:r w:rsidR="00777F27" w:rsidRPr="0006510B">
        <w:rPr>
          <w:rFonts w:cs="Tahoma"/>
          <w:lang w:val="el-GR"/>
        </w:rPr>
        <w:t>2</w:t>
      </w:r>
      <w:r w:rsidR="00EA7646" w:rsidRPr="004A7DA9">
        <w:rPr>
          <w:rFonts w:cs="Tahoma"/>
          <w:lang w:val="el-GR"/>
        </w:rPr>
        <w:t>.000.000 σελίδες.</w:t>
      </w:r>
    </w:p>
    <w:p w14:paraId="28E499CC" w14:textId="0DE3F603" w:rsidR="00635B71" w:rsidRPr="002F2468" w:rsidRDefault="00A73464" w:rsidP="00091AF8">
      <w:pPr>
        <w:pStyle w:val="aff0"/>
        <w:numPr>
          <w:ilvl w:val="0"/>
          <w:numId w:val="270"/>
        </w:numPr>
        <w:ind w:left="714" w:hanging="357"/>
        <w:contextualSpacing w:val="0"/>
        <w:rPr>
          <w:rFonts w:cs="Tahoma"/>
          <w:bCs/>
          <w:szCs w:val="22"/>
          <w:lang w:val="el-GR"/>
        </w:rPr>
      </w:pPr>
      <w:r w:rsidRPr="00261CB0">
        <w:rPr>
          <w:rFonts w:cs="Tahoma"/>
          <w:bCs/>
          <w:szCs w:val="22"/>
          <w:lang w:val="el-GR"/>
        </w:rPr>
        <w:t xml:space="preserve">ένα </w:t>
      </w:r>
      <w:r w:rsidR="003C6D94" w:rsidRPr="00261CB0">
        <w:rPr>
          <w:rFonts w:cs="Tahoma"/>
          <w:bCs/>
          <w:szCs w:val="22"/>
          <w:lang w:val="el-GR"/>
        </w:rPr>
        <w:t xml:space="preserve">(1) </w:t>
      </w:r>
      <w:r w:rsidRPr="00261CB0">
        <w:rPr>
          <w:rFonts w:cs="Tahoma"/>
          <w:bCs/>
          <w:szCs w:val="22"/>
          <w:lang w:val="el-GR"/>
        </w:rPr>
        <w:t>τουλάχιστον έργ</w:t>
      </w:r>
      <w:r w:rsidR="00635B71" w:rsidRPr="00261CB0">
        <w:rPr>
          <w:rFonts w:cs="Tahoma"/>
          <w:bCs/>
          <w:szCs w:val="22"/>
          <w:lang w:val="el-GR"/>
        </w:rPr>
        <w:t xml:space="preserve">ο </w:t>
      </w:r>
      <w:r w:rsidR="00B35ED4" w:rsidRPr="00261CB0">
        <w:rPr>
          <w:rFonts w:cs="Tahoma"/>
          <w:bCs/>
          <w:szCs w:val="22"/>
          <w:lang w:val="el-GR"/>
        </w:rPr>
        <w:t>ανάπτυξης πληροφοριακού συστήματ</w:t>
      </w:r>
      <w:r w:rsidR="00B35ED4" w:rsidRPr="002F2468">
        <w:rPr>
          <w:rFonts w:cs="Tahoma"/>
          <w:bCs/>
          <w:szCs w:val="22"/>
          <w:lang w:val="el-GR"/>
        </w:rPr>
        <w:t>ος</w:t>
      </w:r>
      <w:r w:rsidR="00635B71" w:rsidRPr="002F2468">
        <w:rPr>
          <w:rFonts w:cs="Tahoma"/>
          <w:bCs/>
          <w:szCs w:val="22"/>
          <w:lang w:val="el-GR"/>
        </w:rPr>
        <w:t xml:space="preserve"> ή/και υποστήριξης της παραγωγικής λειτουργίας </w:t>
      </w:r>
      <w:r w:rsidR="00B35ED4" w:rsidRPr="002F2468">
        <w:rPr>
          <w:rFonts w:cs="Tahoma"/>
          <w:bCs/>
          <w:szCs w:val="22"/>
          <w:lang w:val="el-GR"/>
        </w:rPr>
        <w:t xml:space="preserve">του </w:t>
      </w:r>
      <w:r w:rsidR="00635B71" w:rsidRPr="002F2468">
        <w:rPr>
          <w:rFonts w:cs="Tahoma"/>
          <w:bCs/>
          <w:szCs w:val="22"/>
          <w:lang w:val="el-GR"/>
        </w:rPr>
        <w:t>ή/και συντήρησης</w:t>
      </w:r>
      <w:r w:rsidR="00B35ED4" w:rsidRPr="002F2468">
        <w:rPr>
          <w:rFonts w:cs="Tahoma"/>
          <w:bCs/>
          <w:szCs w:val="22"/>
          <w:lang w:val="el-GR"/>
        </w:rPr>
        <w:t xml:space="preserve"> του</w:t>
      </w:r>
      <w:r w:rsidR="00635B71" w:rsidRPr="002F2468">
        <w:rPr>
          <w:rFonts w:cs="Tahoma"/>
          <w:bCs/>
          <w:szCs w:val="22"/>
          <w:lang w:val="el-GR"/>
        </w:rPr>
        <w:t xml:space="preserve">, σε </w:t>
      </w:r>
      <w:r w:rsidR="00EA7646" w:rsidRPr="002F2468">
        <w:rPr>
          <w:rFonts w:cs="Tahoma"/>
          <w:bCs/>
          <w:szCs w:val="22"/>
          <w:lang w:val="el-GR"/>
        </w:rPr>
        <w:t>ασφαλιστικό φορέα</w:t>
      </w:r>
      <w:r w:rsidR="00635B71" w:rsidRPr="00E8787B">
        <w:rPr>
          <w:rFonts w:cs="Tahoma"/>
          <w:bCs/>
          <w:szCs w:val="22"/>
          <w:lang w:val="el-GR"/>
        </w:rPr>
        <w:t xml:space="preserve">, </w:t>
      </w:r>
      <w:r w:rsidR="00635B71" w:rsidRPr="00261CB0">
        <w:rPr>
          <w:rFonts w:cs="Tahoma"/>
          <w:bCs/>
          <w:szCs w:val="22"/>
          <w:lang w:val="el-GR"/>
        </w:rPr>
        <w:t>το οποίο αφορά σε διαχείριση διαδικασιών και ροών εργασιών σε μία ή περισσότερες από τις παρακάτω λειτουργι</w:t>
      </w:r>
      <w:r w:rsidR="00EA7646" w:rsidRPr="002F2468">
        <w:rPr>
          <w:rFonts w:cs="Tahoma"/>
          <w:bCs/>
          <w:szCs w:val="22"/>
          <w:lang w:val="el-GR"/>
        </w:rPr>
        <w:t>κ</w:t>
      </w:r>
      <w:r w:rsidR="00635B71" w:rsidRPr="002F2468">
        <w:rPr>
          <w:rFonts w:cs="Tahoma"/>
          <w:bCs/>
          <w:szCs w:val="22"/>
          <w:lang w:val="el-GR"/>
        </w:rPr>
        <w:t xml:space="preserve">ές περιοχές: </w:t>
      </w:r>
    </w:p>
    <w:p w14:paraId="43F119D4" w14:textId="3C1FBEB9" w:rsidR="00635B71" w:rsidRPr="002F2468" w:rsidRDefault="00635B71" w:rsidP="00635B71">
      <w:pPr>
        <w:pStyle w:val="aff0"/>
        <w:numPr>
          <w:ilvl w:val="0"/>
          <w:numId w:val="262"/>
        </w:numPr>
        <w:rPr>
          <w:rFonts w:cs="Tahoma"/>
          <w:bCs/>
          <w:szCs w:val="22"/>
          <w:lang w:val="el-GR"/>
        </w:rPr>
      </w:pPr>
      <w:r w:rsidRPr="002F2468">
        <w:rPr>
          <w:rFonts w:cs="Tahoma"/>
          <w:bCs/>
          <w:szCs w:val="22"/>
          <w:lang w:val="el-GR"/>
        </w:rPr>
        <w:t xml:space="preserve">παρακολούθηση μεταβολών προσωπικού, </w:t>
      </w:r>
    </w:p>
    <w:p w14:paraId="1AB511EB" w14:textId="77777777" w:rsidR="00635B71" w:rsidRPr="00E8787B" w:rsidRDefault="00635B71" w:rsidP="00635B71">
      <w:pPr>
        <w:pStyle w:val="aff0"/>
        <w:numPr>
          <w:ilvl w:val="0"/>
          <w:numId w:val="262"/>
        </w:numPr>
        <w:rPr>
          <w:rFonts w:cs="Tahoma"/>
          <w:bCs/>
          <w:szCs w:val="22"/>
          <w:lang w:val="el-GR"/>
        </w:rPr>
      </w:pPr>
      <w:r w:rsidRPr="00E8787B">
        <w:rPr>
          <w:rFonts w:cs="Tahoma"/>
          <w:bCs/>
          <w:szCs w:val="22"/>
          <w:lang w:val="el-GR"/>
        </w:rPr>
        <w:t xml:space="preserve">κατάρτιση και διαχείριση Π/Υ, </w:t>
      </w:r>
    </w:p>
    <w:p w14:paraId="7197BCFF" w14:textId="77777777" w:rsidR="00635B71" w:rsidRPr="00635B71" w:rsidRDefault="00635B71" w:rsidP="00635B71">
      <w:pPr>
        <w:pStyle w:val="aff0"/>
        <w:numPr>
          <w:ilvl w:val="0"/>
          <w:numId w:val="262"/>
        </w:numPr>
        <w:rPr>
          <w:rFonts w:cs="Tahoma"/>
          <w:bCs/>
          <w:szCs w:val="22"/>
          <w:lang w:val="el-GR"/>
        </w:rPr>
      </w:pPr>
      <w:r w:rsidRPr="00635B71">
        <w:rPr>
          <w:rFonts w:cs="Tahoma"/>
          <w:bCs/>
          <w:szCs w:val="22"/>
          <w:lang w:val="el-GR"/>
        </w:rPr>
        <w:t xml:space="preserve">εξαγωγή μισθοδοσίας και λοιπών παροχών, </w:t>
      </w:r>
    </w:p>
    <w:p w14:paraId="0D226D3D" w14:textId="77777777" w:rsidR="00635B71" w:rsidRPr="00635B71" w:rsidRDefault="00635B71" w:rsidP="00635B71">
      <w:pPr>
        <w:pStyle w:val="aff0"/>
        <w:numPr>
          <w:ilvl w:val="0"/>
          <w:numId w:val="262"/>
        </w:numPr>
        <w:rPr>
          <w:rFonts w:cs="Tahoma"/>
          <w:bCs/>
          <w:szCs w:val="22"/>
          <w:lang w:val="el-GR"/>
        </w:rPr>
      </w:pPr>
      <w:r w:rsidRPr="00635B71">
        <w:rPr>
          <w:rFonts w:cs="Tahoma"/>
          <w:bCs/>
          <w:szCs w:val="22"/>
          <w:lang w:val="el-GR"/>
        </w:rPr>
        <w:t xml:space="preserve">λογιστική αποτύπωση οικονομικών δραστηριοτήτων, </w:t>
      </w:r>
    </w:p>
    <w:p w14:paraId="40A0EACE" w14:textId="37098C56" w:rsidR="00635B71" w:rsidRPr="00635B71" w:rsidRDefault="00635B71" w:rsidP="00635B71">
      <w:pPr>
        <w:pStyle w:val="aff0"/>
        <w:numPr>
          <w:ilvl w:val="0"/>
          <w:numId w:val="262"/>
        </w:numPr>
        <w:rPr>
          <w:rFonts w:cs="Tahoma"/>
          <w:bCs/>
          <w:szCs w:val="22"/>
          <w:lang w:val="el-GR"/>
        </w:rPr>
      </w:pPr>
      <w:r w:rsidRPr="00635B71">
        <w:rPr>
          <w:rFonts w:cs="Tahoma"/>
          <w:bCs/>
          <w:szCs w:val="22"/>
          <w:lang w:val="el-GR"/>
        </w:rPr>
        <w:t xml:space="preserve">εξαγωγή εκτυπωτικών και ηλεκτρονικών αρχείων </w:t>
      </w:r>
    </w:p>
    <w:p w14:paraId="3F6673FF" w14:textId="77777777" w:rsidR="001D78AC" w:rsidRDefault="001D78AC" w:rsidP="001D78AC">
      <w:pPr>
        <w:pStyle w:val="Normal2"/>
        <w:rPr>
          <w:rFonts w:ascii="Tahoma" w:hAnsi="Tahoma" w:cs="Tahoma"/>
        </w:rPr>
      </w:pPr>
    </w:p>
    <w:p w14:paraId="278C2ED0" w14:textId="36A94C69" w:rsidR="001D78AC" w:rsidRPr="00BF4414" w:rsidRDefault="001D78AC" w:rsidP="0006510B">
      <w:pPr>
        <w:pStyle w:val="Normal2"/>
        <w:rPr>
          <w:rFonts w:ascii="Tahoma" w:hAnsi="Tahoma" w:cs="Tahoma"/>
        </w:rPr>
      </w:pPr>
      <w:r w:rsidRPr="00BF4414">
        <w:rPr>
          <w:rFonts w:ascii="Tahoma" w:hAnsi="Tahoma" w:cs="Tahoma"/>
        </w:rPr>
        <w:t xml:space="preserve">*Επισημαίνεται ότι η τεκμηρίωση της </w:t>
      </w:r>
      <w:r>
        <w:rPr>
          <w:rFonts w:ascii="Tahoma" w:hAnsi="Tahoma" w:cs="Tahoma"/>
        </w:rPr>
        <w:t>Τεχνικής</w:t>
      </w:r>
      <w:r w:rsidRPr="00BF4414">
        <w:rPr>
          <w:rFonts w:ascii="Tahoma" w:hAnsi="Tahoma" w:cs="Tahoma"/>
        </w:rPr>
        <w:t xml:space="preserve"> Ικανότητας ζητείται να αποδεικνύεται κατά τα τελευταία πέντε (5) έτη λόγω της παρατεταμένης οικονομικής κρίσης και της περιορισμένης υλοποίησης έργων στην χώρα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 και του Δημοσίου Συμφέροντος.</w:t>
      </w:r>
    </w:p>
    <w:p w14:paraId="443CAC55" w14:textId="77777777" w:rsidR="00645DAD" w:rsidRDefault="00645DAD" w:rsidP="00F3338B">
      <w:pPr>
        <w:rPr>
          <w:rFonts w:cs="Tahoma"/>
          <w:bCs/>
          <w:szCs w:val="22"/>
          <w:lang w:val="el-GR"/>
        </w:rPr>
      </w:pPr>
    </w:p>
    <w:p w14:paraId="32B2B37E" w14:textId="77777777" w:rsidR="009C739B" w:rsidRPr="00FC0BE5" w:rsidRDefault="009C739B" w:rsidP="009C739B">
      <w:pPr>
        <w:pStyle w:val="aff0"/>
        <w:ind w:left="0"/>
        <w:rPr>
          <w:rFonts w:cs="Tahoma"/>
          <w:bCs/>
          <w:szCs w:val="22"/>
          <w:lang w:val="el-GR"/>
        </w:rPr>
      </w:pPr>
    </w:p>
    <w:p w14:paraId="360C15EA" w14:textId="7F2B59AE" w:rsidR="009C739B" w:rsidRPr="00B35ED4" w:rsidRDefault="009C739B" w:rsidP="00975876">
      <w:pPr>
        <w:pStyle w:val="aff0"/>
        <w:numPr>
          <w:ilvl w:val="3"/>
          <w:numId w:val="12"/>
        </w:numPr>
        <w:ind w:left="0" w:firstLine="0"/>
        <w:rPr>
          <w:rFonts w:cs="Tahoma"/>
          <w:b/>
          <w:szCs w:val="22"/>
          <w:lang w:val="el-GR"/>
        </w:rPr>
      </w:pPr>
      <w:bookmarkStart w:id="63" w:name="_Ref40965313"/>
      <w:bookmarkEnd w:id="62"/>
      <w:r w:rsidRPr="00B35ED4">
        <w:rPr>
          <w:rFonts w:cs="Tahoma"/>
          <w:b/>
          <w:szCs w:val="22"/>
          <w:lang w:val="el-GR"/>
        </w:rPr>
        <w:t>Επαγγελματική Ικανότητα – Ομάδα Έργου</w:t>
      </w:r>
    </w:p>
    <w:p w14:paraId="4C927A10" w14:textId="77777777" w:rsidR="009C739B" w:rsidRPr="00FC0BE5" w:rsidRDefault="009C739B" w:rsidP="009C739B">
      <w:pPr>
        <w:rPr>
          <w:rFonts w:cs="Tahoma"/>
          <w:bCs/>
          <w:szCs w:val="22"/>
          <w:lang w:val="el-GR"/>
        </w:rPr>
      </w:pPr>
      <w:r w:rsidRPr="00FC0BE5">
        <w:rPr>
          <w:rFonts w:cs="Tahoma"/>
          <w:bCs/>
          <w:szCs w:val="22"/>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να αποτελείται τουλάχιστον από:</w:t>
      </w:r>
    </w:p>
    <w:p w14:paraId="6C68C042" w14:textId="636C0E02" w:rsidR="00B35ED4" w:rsidRPr="00593D3E" w:rsidRDefault="00B35ED4" w:rsidP="00B35ED4">
      <w:pPr>
        <w:pStyle w:val="aff0"/>
        <w:numPr>
          <w:ilvl w:val="0"/>
          <w:numId w:val="263"/>
        </w:numPr>
        <w:suppressAutoHyphens w:val="0"/>
        <w:spacing w:before="120"/>
        <w:rPr>
          <w:rFonts w:cs="Tahoma"/>
          <w:lang w:val="el-GR"/>
        </w:rPr>
      </w:pPr>
      <w:bookmarkStart w:id="64" w:name="_Hlk20140163"/>
      <w:r w:rsidRPr="00593D3E">
        <w:rPr>
          <w:rFonts w:cs="Tahoma"/>
          <w:b/>
          <w:lang w:val="el-GR"/>
        </w:rPr>
        <w:t>έναν (1) Υπεύθυνο Έργου</w:t>
      </w:r>
      <w:r w:rsidRPr="00593D3E">
        <w:rPr>
          <w:rFonts w:cs="Tahoma"/>
          <w:lang w:val="el-GR"/>
        </w:rPr>
        <w:t xml:space="preserve">, </w:t>
      </w:r>
      <w:r w:rsidR="005C2292" w:rsidRPr="00A1021B">
        <w:rPr>
          <w:rFonts w:cs="Tahoma"/>
          <w:szCs w:val="22"/>
          <w:lang w:val="el-GR"/>
        </w:rPr>
        <w:t>με πτυχίο ανώτατης εκπαίδευσης</w:t>
      </w:r>
      <w:r w:rsidR="005C2292" w:rsidRPr="00593D3E">
        <w:rPr>
          <w:rFonts w:cs="Tahoma"/>
          <w:lang w:val="el-GR"/>
        </w:rPr>
        <w:t xml:space="preserve"> </w:t>
      </w:r>
      <w:r w:rsidRPr="00593D3E">
        <w:rPr>
          <w:rFonts w:cs="Tahoma"/>
          <w:lang w:val="el-GR"/>
        </w:rPr>
        <w:t>και τουλάχιστον</w:t>
      </w:r>
      <w:r w:rsidR="001C558D" w:rsidRPr="001C558D">
        <w:rPr>
          <w:rFonts w:cs="Tahoma"/>
          <w:lang w:val="el-GR"/>
        </w:rPr>
        <w:t xml:space="preserve"> </w:t>
      </w:r>
      <w:r w:rsidRPr="00593D3E">
        <w:rPr>
          <w:rFonts w:cs="Tahoma"/>
          <w:lang w:val="el-GR"/>
        </w:rPr>
        <w:t xml:space="preserve">10 </w:t>
      </w:r>
      <w:proofErr w:type="spellStart"/>
      <w:r w:rsidRPr="00593D3E">
        <w:rPr>
          <w:rFonts w:cs="Tahoma"/>
          <w:lang w:val="el-GR"/>
        </w:rPr>
        <w:t>ετή</w:t>
      </w:r>
      <w:proofErr w:type="spellEnd"/>
      <w:r w:rsidRPr="00593D3E">
        <w:rPr>
          <w:rFonts w:cs="Tahoma"/>
          <w:lang w:val="el-GR"/>
        </w:rPr>
        <w:t xml:space="preserve"> επαγγελματική εμπειρία σε Διαχείριση Έργων Πληροφορικής.</w:t>
      </w:r>
    </w:p>
    <w:p w14:paraId="09A4A801" w14:textId="2BFC49DD" w:rsidR="00B35ED4" w:rsidRPr="00593D3E" w:rsidRDefault="00B35ED4" w:rsidP="00B35ED4">
      <w:pPr>
        <w:pStyle w:val="aff0"/>
        <w:numPr>
          <w:ilvl w:val="0"/>
          <w:numId w:val="264"/>
        </w:numPr>
        <w:suppressAutoHyphens w:val="0"/>
        <w:spacing w:before="120"/>
        <w:rPr>
          <w:rFonts w:cs="Tahoma"/>
          <w:lang w:val="el-GR"/>
        </w:rPr>
      </w:pPr>
      <w:r w:rsidRPr="00593D3E">
        <w:rPr>
          <w:rFonts w:cs="Tahoma"/>
          <w:b/>
          <w:lang w:val="el-GR"/>
        </w:rPr>
        <w:t>έναν (1) αναπληρωτή Υπεύθυνο Έργου</w:t>
      </w:r>
      <w:r w:rsidRPr="00593D3E">
        <w:rPr>
          <w:rFonts w:cs="Tahoma"/>
          <w:lang w:val="el-GR"/>
        </w:rPr>
        <w:t xml:space="preserve">, </w:t>
      </w:r>
      <w:r w:rsidR="005C2292" w:rsidRPr="00A1021B">
        <w:rPr>
          <w:rFonts w:cs="Tahoma"/>
          <w:szCs w:val="22"/>
          <w:lang w:val="el-GR"/>
        </w:rPr>
        <w:t>με πτυχίο ανώτατης εκπαίδευσης</w:t>
      </w:r>
      <w:r w:rsidRPr="00593D3E">
        <w:rPr>
          <w:rFonts w:cs="Tahoma"/>
          <w:lang w:val="el-GR"/>
        </w:rPr>
        <w:t xml:space="preserve"> και τουλάχιστον 7ετή επαγγελματική εμπειρία σε Διαχείριση Έργων Πληροφορικής, </w:t>
      </w:r>
    </w:p>
    <w:p w14:paraId="0CCDE3F1" w14:textId="2364B941" w:rsidR="00B35ED4" w:rsidRPr="00593D3E" w:rsidRDefault="00B35ED4" w:rsidP="00B35ED4">
      <w:pPr>
        <w:pStyle w:val="aff0"/>
        <w:numPr>
          <w:ilvl w:val="0"/>
          <w:numId w:val="264"/>
        </w:numPr>
        <w:tabs>
          <w:tab w:val="left" w:pos="896"/>
        </w:tabs>
        <w:suppressAutoHyphens w:val="0"/>
        <w:spacing w:before="120"/>
        <w:rPr>
          <w:rFonts w:cs="Tahoma"/>
          <w:szCs w:val="22"/>
          <w:lang w:val="el-GR"/>
        </w:rPr>
      </w:pPr>
      <w:r w:rsidRPr="00593D3E">
        <w:rPr>
          <w:rFonts w:cs="Tahoma"/>
          <w:b/>
          <w:szCs w:val="22"/>
          <w:lang w:val="el-GR"/>
        </w:rPr>
        <w:t>δύο (2) Επιχειρησιακούς Συμβούλους – αναλυτές επιχειρησιακών διαδικασιών</w:t>
      </w:r>
      <w:r w:rsidRPr="00593D3E">
        <w:rPr>
          <w:rFonts w:cs="Tahoma"/>
          <w:szCs w:val="22"/>
          <w:lang w:val="el-GR"/>
        </w:rPr>
        <w:t xml:space="preserve">, </w:t>
      </w:r>
      <w:r w:rsidR="005C2292" w:rsidRPr="00A1021B">
        <w:rPr>
          <w:rFonts w:cs="Tahoma"/>
          <w:szCs w:val="22"/>
          <w:lang w:val="el-GR"/>
        </w:rPr>
        <w:t>με πτυχίο ανώτατης εκπαίδευσης</w:t>
      </w:r>
      <w:r w:rsidR="005C2292">
        <w:rPr>
          <w:rFonts w:cs="Tahoma"/>
          <w:szCs w:val="22"/>
          <w:lang w:val="el-GR"/>
        </w:rPr>
        <w:t xml:space="preserve">, </w:t>
      </w:r>
      <w:r w:rsidRPr="00593D3E">
        <w:rPr>
          <w:rFonts w:cs="Tahoma"/>
          <w:szCs w:val="22"/>
          <w:lang w:val="el-GR"/>
        </w:rPr>
        <w:t>καθένας εκ των οποίων να διαθέτει τουλάχιστον 7ετή επαγγελματική εμπειρία σε ανάλυση και σχεδιασμό επιχειρησιακών διαδικασιών</w:t>
      </w:r>
    </w:p>
    <w:p w14:paraId="51AE4328" w14:textId="231CFCEF" w:rsidR="00B35ED4" w:rsidRPr="00593D3E" w:rsidRDefault="00B35ED4" w:rsidP="00B35ED4">
      <w:pPr>
        <w:pStyle w:val="aff0"/>
        <w:numPr>
          <w:ilvl w:val="0"/>
          <w:numId w:val="264"/>
        </w:numPr>
        <w:tabs>
          <w:tab w:val="left" w:pos="896"/>
        </w:tabs>
        <w:suppressAutoHyphens w:val="0"/>
        <w:spacing w:before="120"/>
        <w:rPr>
          <w:rFonts w:cs="Tahoma"/>
          <w:szCs w:val="22"/>
          <w:lang w:val="el-GR"/>
        </w:rPr>
      </w:pPr>
      <w:r w:rsidRPr="00593D3E">
        <w:rPr>
          <w:rFonts w:cs="Tahoma"/>
          <w:b/>
          <w:szCs w:val="22"/>
          <w:lang w:val="el-GR"/>
        </w:rPr>
        <w:t>έναν (1) Υπεύθυνο Ανάλυσης και Σχεδίασης Πληροφοριακών Συστημάτων</w:t>
      </w:r>
      <w:r w:rsidRPr="00593D3E">
        <w:rPr>
          <w:rFonts w:cs="Tahoma"/>
          <w:szCs w:val="22"/>
          <w:lang w:val="el-GR"/>
        </w:rPr>
        <w:t xml:space="preserve">, </w:t>
      </w:r>
      <w:r w:rsidR="005C2292" w:rsidRPr="00A1021B">
        <w:rPr>
          <w:rFonts w:cs="Tahoma"/>
          <w:szCs w:val="22"/>
          <w:lang w:val="el-GR"/>
        </w:rPr>
        <w:t>με πτυχίο ανώτατης εκπαίδευσης</w:t>
      </w:r>
      <w:r w:rsidR="005C2292">
        <w:rPr>
          <w:rFonts w:cs="Tahoma"/>
          <w:szCs w:val="22"/>
          <w:lang w:val="el-GR"/>
        </w:rPr>
        <w:t xml:space="preserve">, </w:t>
      </w:r>
      <w:r w:rsidRPr="00593D3E">
        <w:rPr>
          <w:rFonts w:cs="Tahoma"/>
          <w:szCs w:val="22"/>
          <w:lang w:val="el-GR"/>
        </w:rPr>
        <w:t xml:space="preserve">ο οποίος να διαθέτει 7ετή τουλάχιστον επαγγελματική εμπειρία σε ανάλυση και </w:t>
      </w:r>
      <w:proofErr w:type="spellStart"/>
      <w:r w:rsidRPr="00593D3E">
        <w:rPr>
          <w:rFonts w:cs="Tahoma"/>
          <w:szCs w:val="22"/>
          <w:lang w:val="el-GR"/>
        </w:rPr>
        <w:t>μοντελοποίηση</w:t>
      </w:r>
      <w:proofErr w:type="spellEnd"/>
      <w:r w:rsidRPr="00593D3E">
        <w:rPr>
          <w:rFonts w:cs="Tahoma"/>
          <w:szCs w:val="22"/>
          <w:lang w:val="el-GR"/>
        </w:rPr>
        <w:t xml:space="preserve"> απαιτήσεων πληροφοριακών συστημάτων</w:t>
      </w:r>
      <w:r w:rsidR="005C2292">
        <w:rPr>
          <w:rFonts w:cs="Tahoma"/>
          <w:lang w:val="el-GR"/>
        </w:rPr>
        <w:t>.</w:t>
      </w:r>
    </w:p>
    <w:p w14:paraId="25532E9F" w14:textId="797A6134" w:rsidR="00B35ED4" w:rsidRPr="00593D3E" w:rsidRDefault="00B35ED4" w:rsidP="00B35ED4">
      <w:pPr>
        <w:pStyle w:val="aff0"/>
        <w:numPr>
          <w:ilvl w:val="0"/>
          <w:numId w:val="264"/>
        </w:numPr>
        <w:tabs>
          <w:tab w:val="left" w:pos="896"/>
        </w:tabs>
        <w:suppressAutoHyphens w:val="0"/>
        <w:spacing w:before="120"/>
        <w:rPr>
          <w:rFonts w:cs="Tahoma"/>
          <w:szCs w:val="22"/>
          <w:lang w:val="el-GR"/>
        </w:rPr>
      </w:pPr>
      <w:r w:rsidRPr="00593D3E">
        <w:rPr>
          <w:rFonts w:cs="Tahoma"/>
          <w:b/>
          <w:szCs w:val="22"/>
          <w:lang w:val="el-GR"/>
        </w:rPr>
        <w:t>δύο (2) Μηχανικούς Πληροφορικής (</w:t>
      </w:r>
      <w:proofErr w:type="spellStart"/>
      <w:r w:rsidRPr="00593D3E">
        <w:rPr>
          <w:rFonts w:cs="Tahoma"/>
          <w:b/>
          <w:szCs w:val="22"/>
          <w:lang w:val="el-GR"/>
        </w:rPr>
        <w:t>Senior</w:t>
      </w:r>
      <w:proofErr w:type="spellEnd"/>
      <w:r w:rsidRPr="00593D3E">
        <w:rPr>
          <w:rFonts w:cs="Tahoma"/>
          <w:b/>
          <w:szCs w:val="22"/>
          <w:lang w:val="el-GR"/>
        </w:rPr>
        <w:t xml:space="preserve"> Software </w:t>
      </w:r>
      <w:proofErr w:type="spellStart"/>
      <w:r w:rsidRPr="00593D3E">
        <w:rPr>
          <w:rFonts w:cs="Tahoma"/>
          <w:b/>
          <w:szCs w:val="22"/>
          <w:lang w:val="el-GR"/>
        </w:rPr>
        <w:t>Engineer</w:t>
      </w:r>
      <w:proofErr w:type="spellEnd"/>
      <w:r w:rsidRPr="00593D3E">
        <w:rPr>
          <w:rFonts w:cs="Tahoma"/>
          <w:b/>
          <w:szCs w:val="22"/>
          <w:lang w:val="el-GR"/>
        </w:rPr>
        <w:t>)</w:t>
      </w:r>
      <w:r w:rsidRPr="00593D3E">
        <w:rPr>
          <w:rFonts w:cs="Tahoma"/>
          <w:szCs w:val="22"/>
          <w:lang w:val="el-GR"/>
        </w:rPr>
        <w:t>,</w:t>
      </w:r>
      <w:r w:rsidR="005C2292">
        <w:rPr>
          <w:rFonts w:cs="Tahoma"/>
          <w:szCs w:val="22"/>
          <w:lang w:val="el-GR"/>
        </w:rPr>
        <w:t xml:space="preserve"> </w:t>
      </w:r>
      <w:r w:rsidR="005C2292" w:rsidRPr="00A1021B">
        <w:rPr>
          <w:rFonts w:cs="Tahoma"/>
          <w:szCs w:val="22"/>
          <w:lang w:val="el-GR"/>
        </w:rPr>
        <w:t>με πτυχίο ανώτατης εκπαίδευσης</w:t>
      </w:r>
      <w:r w:rsidR="005C2292">
        <w:rPr>
          <w:rFonts w:cs="Tahoma"/>
          <w:szCs w:val="22"/>
          <w:lang w:val="el-GR"/>
        </w:rPr>
        <w:t>,</w:t>
      </w:r>
      <w:r w:rsidRPr="00593D3E">
        <w:rPr>
          <w:rFonts w:cs="Tahoma"/>
          <w:szCs w:val="22"/>
          <w:lang w:val="el-GR"/>
        </w:rPr>
        <w:t xml:space="preserve"> οι οποίοι να διαθέτουν</w:t>
      </w:r>
      <w:r>
        <w:rPr>
          <w:rFonts w:cs="Tahoma"/>
          <w:szCs w:val="22"/>
          <w:lang w:val="el-GR"/>
        </w:rPr>
        <w:t xml:space="preserve"> </w:t>
      </w:r>
      <w:r w:rsidRPr="00593D3E">
        <w:rPr>
          <w:rFonts w:cs="Tahoma"/>
          <w:szCs w:val="22"/>
          <w:lang w:val="el-GR"/>
        </w:rPr>
        <w:t>τουλάχιστον 5ετή επαγγελματική εμπειρία σε ανάπτυξη πληροφοριακών συστημάτων</w:t>
      </w:r>
      <w:r w:rsidR="005C2292">
        <w:rPr>
          <w:rFonts w:cs="Tahoma"/>
          <w:lang w:val="el-GR"/>
        </w:rPr>
        <w:t>.</w:t>
      </w:r>
    </w:p>
    <w:p w14:paraId="0330627B" w14:textId="1F1FD053" w:rsidR="00B35ED4" w:rsidRPr="00593D3E" w:rsidRDefault="00B35ED4" w:rsidP="00B35ED4">
      <w:pPr>
        <w:pStyle w:val="aff0"/>
        <w:numPr>
          <w:ilvl w:val="0"/>
          <w:numId w:val="264"/>
        </w:numPr>
        <w:tabs>
          <w:tab w:val="left" w:pos="896"/>
        </w:tabs>
        <w:suppressAutoHyphens w:val="0"/>
        <w:spacing w:before="120"/>
        <w:rPr>
          <w:rFonts w:cs="Tahoma"/>
          <w:szCs w:val="22"/>
          <w:lang w:val="el-GR"/>
        </w:rPr>
      </w:pPr>
      <w:r w:rsidRPr="00593D3E">
        <w:rPr>
          <w:rFonts w:cs="Tahoma"/>
          <w:b/>
          <w:szCs w:val="22"/>
          <w:lang w:val="el-GR"/>
        </w:rPr>
        <w:t>δύο (2) Μηχανικούς Πληροφορικής (</w:t>
      </w:r>
      <w:r w:rsidRPr="00593D3E">
        <w:rPr>
          <w:rFonts w:cs="Tahoma"/>
          <w:b/>
          <w:szCs w:val="22"/>
          <w:lang w:val="en-US"/>
        </w:rPr>
        <w:t>Junior</w:t>
      </w:r>
      <w:r>
        <w:rPr>
          <w:rFonts w:cs="Tahoma"/>
          <w:b/>
          <w:szCs w:val="22"/>
          <w:lang w:val="el-GR"/>
        </w:rPr>
        <w:t xml:space="preserve"> </w:t>
      </w:r>
      <w:r w:rsidRPr="00593D3E">
        <w:rPr>
          <w:rFonts w:cs="Tahoma"/>
          <w:b/>
          <w:szCs w:val="22"/>
          <w:lang w:val="en-US"/>
        </w:rPr>
        <w:t>Software</w:t>
      </w:r>
      <w:r>
        <w:rPr>
          <w:rFonts w:cs="Tahoma"/>
          <w:b/>
          <w:szCs w:val="22"/>
          <w:lang w:val="el-GR"/>
        </w:rPr>
        <w:t xml:space="preserve"> </w:t>
      </w:r>
      <w:r w:rsidRPr="00593D3E">
        <w:rPr>
          <w:rFonts w:cs="Tahoma"/>
          <w:b/>
          <w:szCs w:val="22"/>
          <w:lang w:val="en-US"/>
        </w:rPr>
        <w:t>Engineers</w:t>
      </w:r>
      <w:r w:rsidRPr="00593D3E">
        <w:rPr>
          <w:rFonts w:cs="Tahoma"/>
          <w:b/>
          <w:szCs w:val="22"/>
          <w:lang w:val="el-GR"/>
        </w:rPr>
        <w:t>)</w:t>
      </w:r>
      <w:r w:rsidRPr="00593D3E">
        <w:rPr>
          <w:rFonts w:cs="Tahoma"/>
          <w:szCs w:val="22"/>
          <w:lang w:val="el-GR"/>
        </w:rPr>
        <w:t>,</w:t>
      </w:r>
      <w:r w:rsidR="005C2292">
        <w:rPr>
          <w:rFonts w:cs="Tahoma"/>
          <w:szCs w:val="22"/>
          <w:lang w:val="el-GR"/>
        </w:rPr>
        <w:t xml:space="preserve"> </w:t>
      </w:r>
      <w:r w:rsidR="005C2292" w:rsidRPr="00A1021B">
        <w:rPr>
          <w:rFonts w:cs="Tahoma"/>
          <w:szCs w:val="22"/>
          <w:lang w:val="el-GR"/>
        </w:rPr>
        <w:t>με πτυχίο ανώτατης εκπαίδευσης</w:t>
      </w:r>
      <w:r w:rsidR="005C2292">
        <w:rPr>
          <w:rFonts w:cs="Tahoma"/>
          <w:szCs w:val="22"/>
          <w:lang w:val="el-GR"/>
        </w:rPr>
        <w:t>,</w:t>
      </w:r>
      <w:r w:rsidRPr="00593D3E">
        <w:rPr>
          <w:rFonts w:cs="Tahoma"/>
          <w:szCs w:val="22"/>
          <w:lang w:val="el-GR"/>
        </w:rPr>
        <w:t xml:space="preserve"> οι οποίοι αθροιστικά να διαθέτουν τουλάχιστον 3ετή επαγγελματική εμπειρία με εξειδίκευση στα εξής: </w:t>
      </w:r>
    </w:p>
    <w:p w14:paraId="723EBE8E" w14:textId="77777777" w:rsidR="00B35ED4" w:rsidRPr="00593D3E" w:rsidRDefault="00B35ED4" w:rsidP="00B35ED4">
      <w:pPr>
        <w:pStyle w:val="aff0"/>
        <w:numPr>
          <w:ilvl w:val="1"/>
          <w:numId w:val="264"/>
        </w:numPr>
        <w:suppressAutoHyphens w:val="0"/>
        <w:spacing w:before="120"/>
        <w:jc w:val="left"/>
        <w:rPr>
          <w:rFonts w:cs="Tahoma"/>
          <w:szCs w:val="22"/>
        </w:rPr>
      </w:pPr>
      <w:proofErr w:type="spellStart"/>
      <w:r w:rsidRPr="00593D3E">
        <w:rPr>
          <w:rFonts w:cs="Tahoma"/>
          <w:szCs w:val="22"/>
        </w:rPr>
        <w:t>υλο</w:t>
      </w:r>
      <w:proofErr w:type="spellEnd"/>
      <w:r w:rsidRPr="00593D3E">
        <w:rPr>
          <w:rFonts w:cs="Tahoma"/>
          <w:szCs w:val="22"/>
        </w:rPr>
        <w:t xml:space="preserve">ποίηση WEB </w:t>
      </w:r>
      <w:proofErr w:type="spellStart"/>
      <w:r w:rsidRPr="00593D3E">
        <w:rPr>
          <w:rFonts w:cs="Tahoma"/>
          <w:szCs w:val="22"/>
        </w:rPr>
        <w:t>εφ</w:t>
      </w:r>
      <w:proofErr w:type="spellEnd"/>
      <w:r w:rsidRPr="00593D3E">
        <w:rPr>
          <w:rFonts w:cs="Tahoma"/>
          <w:szCs w:val="22"/>
        </w:rPr>
        <w:t>αρμογών</w:t>
      </w:r>
      <w:r w:rsidRPr="00593D3E">
        <w:rPr>
          <w:rFonts w:cs="Tahoma"/>
          <w:szCs w:val="22"/>
          <w:lang w:val="el-GR"/>
        </w:rPr>
        <w:t xml:space="preserve">, </w:t>
      </w:r>
    </w:p>
    <w:p w14:paraId="6C213E6E" w14:textId="77777777" w:rsidR="00B35ED4" w:rsidRPr="00593D3E" w:rsidRDefault="00B35ED4" w:rsidP="00B35ED4">
      <w:pPr>
        <w:pStyle w:val="aff0"/>
        <w:numPr>
          <w:ilvl w:val="1"/>
          <w:numId w:val="264"/>
        </w:numPr>
        <w:suppressAutoHyphens w:val="0"/>
        <w:spacing w:before="120"/>
        <w:jc w:val="left"/>
        <w:rPr>
          <w:rFonts w:cs="Tahoma"/>
          <w:szCs w:val="22"/>
        </w:rPr>
      </w:pPr>
      <w:proofErr w:type="spellStart"/>
      <w:r w:rsidRPr="00593D3E">
        <w:rPr>
          <w:rFonts w:cs="Tahoma"/>
          <w:szCs w:val="22"/>
        </w:rPr>
        <w:t>τεχνολογίες</w:t>
      </w:r>
      <w:proofErr w:type="spellEnd"/>
      <w:r w:rsidRPr="00593D3E">
        <w:rPr>
          <w:rFonts w:cs="Tahoma"/>
          <w:szCs w:val="22"/>
        </w:rPr>
        <w:t xml:space="preserve"> Web Services</w:t>
      </w:r>
      <w:r w:rsidRPr="00593D3E">
        <w:rPr>
          <w:rFonts w:cs="Tahoma"/>
          <w:szCs w:val="22"/>
          <w:lang w:val="el-GR"/>
        </w:rPr>
        <w:t>,</w:t>
      </w:r>
    </w:p>
    <w:p w14:paraId="5264E1A5" w14:textId="7959A5DC" w:rsidR="00B35ED4" w:rsidRPr="00593D3E" w:rsidRDefault="00B35ED4" w:rsidP="00B35ED4">
      <w:pPr>
        <w:pStyle w:val="aff0"/>
        <w:numPr>
          <w:ilvl w:val="0"/>
          <w:numId w:val="264"/>
        </w:numPr>
        <w:tabs>
          <w:tab w:val="left" w:pos="896"/>
        </w:tabs>
        <w:suppressAutoHyphens w:val="0"/>
        <w:spacing w:before="120"/>
        <w:rPr>
          <w:rFonts w:cs="Tahoma"/>
          <w:szCs w:val="22"/>
          <w:lang w:val="el-GR"/>
        </w:rPr>
      </w:pPr>
      <w:r w:rsidRPr="00593D3E">
        <w:rPr>
          <w:rFonts w:cs="Tahoma"/>
          <w:b/>
          <w:szCs w:val="22"/>
          <w:lang w:val="el-GR"/>
        </w:rPr>
        <w:t>έναν (1) Υπεύθυνο Βάσης Δεδομένων (</w:t>
      </w:r>
      <w:proofErr w:type="spellStart"/>
      <w:r w:rsidRPr="00593D3E">
        <w:rPr>
          <w:rFonts w:cs="Tahoma"/>
          <w:b/>
          <w:szCs w:val="22"/>
          <w:lang w:val="el-GR"/>
        </w:rPr>
        <w:t>Database</w:t>
      </w:r>
      <w:proofErr w:type="spellEnd"/>
      <w:r w:rsidRPr="00593D3E">
        <w:rPr>
          <w:rFonts w:cs="Tahoma"/>
          <w:b/>
          <w:szCs w:val="22"/>
          <w:lang w:val="el-GR"/>
        </w:rPr>
        <w:t xml:space="preserve"> </w:t>
      </w:r>
      <w:proofErr w:type="spellStart"/>
      <w:r w:rsidRPr="00593D3E">
        <w:rPr>
          <w:rFonts w:cs="Tahoma"/>
          <w:b/>
          <w:szCs w:val="22"/>
          <w:lang w:val="el-GR"/>
        </w:rPr>
        <w:t>Expert</w:t>
      </w:r>
      <w:proofErr w:type="spellEnd"/>
      <w:r w:rsidRPr="00593D3E">
        <w:rPr>
          <w:rFonts w:cs="Tahoma"/>
          <w:b/>
          <w:szCs w:val="22"/>
          <w:lang w:val="el-GR"/>
        </w:rPr>
        <w:t>),</w:t>
      </w:r>
      <w:r w:rsidRPr="00593D3E">
        <w:rPr>
          <w:rFonts w:cs="Tahoma"/>
          <w:szCs w:val="22"/>
          <w:lang w:val="el-GR"/>
        </w:rPr>
        <w:t xml:space="preserve"> </w:t>
      </w:r>
      <w:r w:rsidR="005C2292" w:rsidRPr="00A1021B">
        <w:rPr>
          <w:rFonts w:cs="Tahoma"/>
          <w:szCs w:val="22"/>
          <w:lang w:val="el-GR"/>
        </w:rPr>
        <w:t>με πτυχίο ανώτατης εκπαίδευσης</w:t>
      </w:r>
      <w:r w:rsidR="005C2292">
        <w:rPr>
          <w:rFonts w:cs="Tahoma"/>
          <w:szCs w:val="22"/>
          <w:lang w:val="el-GR"/>
        </w:rPr>
        <w:t xml:space="preserve">, </w:t>
      </w:r>
      <w:r w:rsidRPr="00593D3E">
        <w:rPr>
          <w:rFonts w:cs="Tahoma"/>
          <w:szCs w:val="22"/>
          <w:lang w:val="el-GR"/>
        </w:rPr>
        <w:t>ο οποίος να διαθέτει τουλάχιστον 5ετή επαγγελματική εμπειρία, με εξειδίκευση στα εξής:</w:t>
      </w:r>
    </w:p>
    <w:p w14:paraId="03314F23" w14:textId="77777777" w:rsidR="00B35ED4" w:rsidRPr="00593D3E" w:rsidRDefault="00B35ED4" w:rsidP="00B35ED4">
      <w:pPr>
        <w:pStyle w:val="aff0"/>
        <w:numPr>
          <w:ilvl w:val="1"/>
          <w:numId w:val="264"/>
        </w:numPr>
        <w:suppressAutoHyphens w:val="0"/>
        <w:spacing w:before="120"/>
        <w:jc w:val="left"/>
        <w:rPr>
          <w:rFonts w:cs="Tahoma"/>
          <w:szCs w:val="22"/>
        </w:rPr>
      </w:pPr>
      <w:proofErr w:type="spellStart"/>
      <w:r w:rsidRPr="00593D3E">
        <w:rPr>
          <w:rFonts w:cs="Tahoma"/>
          <w:szCs w:val="22"/>
        </w:rPr>
        <w:t>δι</w:t>
      </w:r>
      <w:proofErr w:type="spellEnd"/>
      <w:r w:rsidRPr="00593D3E">
        <w:rPr>
          <w:rFonts w:cs="Tahoma"/>
          <w:szCs w:val="22"/>
        </w:rPr>
        <w:t xml:space="preserve">αχείριση </w:t>
      </w:r>
      <w:proofErr w:type="spellStart"/>
      <w:r w:rsidRPr="00593D3E">
        <w:rPr>
          <w:rFonts w:cs="Tahoma"/>
          <w:szCs w:val="22"/>
        </w:rPr>
        <w:t>Βάσεων</w:t>
      </w:r>
      <w:proofErr w:type="spellEnd"/>
      <w:r w:rsidRPr="00593D3E">
        <w:rPr>
          <w:rFonts w:cs="Tahoma"/>
          <w:szCs w:val="22"/>
        </w:rPr>
        <w:t xml:space="preserve"> </w:t>
      </w:r>
      <w:proofErr w:type="spellStart"/>
      <w:r w:rsidRPr="00593D3E">
        <w:rPr>
          <w:rFonts w:cs="Tahoma"/>
          <w:szCs w:val="22"/>
        </w:rPr>
        <w:t>Δεδομένων</w:t>
      </w:r>
      <w:proofErr w:type="spellEnd"/>
      <w:r w:rsidRPr="00593D3E">
        <w:rPr>
          <w:rFonts w:cs="Tahoma"/>
          <w:szCs w:val="22"/>
        </w:rPr>
        <w:t xml:space="preserve">, </w:t>
      </w:r>
    </w:p>
    <w:p w14:paraId="15B59D2D" w14:textId="790EB09A" w:rsidR="00B35ED4" w:rsidRDefault="00B35ED4" w:rsidP="00B35ED4">
      <w:pPr>
        <w:pStyle w:val="aff0"/>
        <w:numPr>
          <w:ilvl w:val="1"/>
          <w:numId w:val="264"/>
        </w:numPr>
        <w:suppressAutoHyphens w:val="0"/>
        <w:spacing w:before="120"/>
        <w:jc w:val="left"/>
        <w:rPr>
          <w:rFonts w:cs="Tahoma"/>
          <w:szCs w:val="22"/>
          <w:lang w:val="el-GR"/>
        </w:rPr>
      </w:pPr>
      <w:r w:rsidRPr="00593D3E">
        <w:rPr>
          <w:rFonts w:cs="Tahoma"/>
          <w:szCs w:val="22"/>
          <w:lang w:val="el-GR"/>
        </w:rPr>
        <w:lastRenderedPageBreak/>
        <w:t xml:space="preserve">σχεδιασμό και υλοποίηση Βάσεων Δεδομένων, </w:t>
      </w:r>
    </w:p>
    <w:p w14:paraId="39932CB2" w14:textId="166D45AD" w:rsidR="00A23250" w:rsidRPr="00A23250" w:rsidRDefault="00A23250" w:rsidP="00A23250">
      <w:pPr>
        <w:pStyle w:val="aff0"/>
        <w:numPr>
          <w:ilvl w:val="1"/>
          <w:numId w:val="264"/>
        </w:numPr>
        <w:rPr>
          <w:rFonts w:cs="Tahoma"/>
          <w:szCs w:val="22"/>
          <w:lang w:val="el-GR"/>
        </w:rPr>
      </w:pPr>
      <w:r w:rsidRPr="00A23250">
        <w:rPr>
          <w:rFonts w:cs="Tahoma"/>
          <w:szCs w:val="22"/>
          <w:lang w:val="el-GR"/>
        </w:rPr>
        <w:t>μετάπτωση δεδομένων μεταξύ διαφορετικών Πληροφοριακών Συστημάτων</w:t>
      </w:r>
    </w:p>
    <w:p w14:paraId="735B884F" w14:textId="21D13CFA" w:rsidR="00B35ED4" w:rsidRDefault="00B35ED4" w:rsidP="00461529">
      <w:pPr>
        <w:pStyle w:val="aff0"/>
        <w:numPr>
          <w:ilvl w:val="0"/>
          <w:numId w:val="264"/>
        </w:numPr>
        <w:tabs>
          <w:tab w:val="left" w:pos="896"/>
        </w:tabs>
        <w:suppressAutoHyphens w:val="0"/>
        <w:spacing w:before="120"/>
        <w:rPr>
          <w:rFonts w:cs="Tahoma"/>
          <w:szCs w:val="22"/>
          <w:lang w:val="el-GR"/>
        </w:rPr>
      </w:pPr>
      <w:r w:rsidRPr="00593D3E">
        <w:rPr>
          <w:rFonts w:cs="Tahoma"/>
          <w:b/>
          <w:szCs w:val="22"/>
          <w:lang w:val="el-GR"/>
        </w:rPr>
        <w:t>έναν (1) Ειδικό Ασφαλείας Πληροφοριακών Συστημάτων</w:t>
      </w:r>
      <w:r w:rsidRPr="00593D3E">
        <w:rPr>
          <w:rFonts w:cs="Tahoma"/>
          <w:szCs w:val="22"/>
          <w:lang w:val="el-GR"/>
        </w:rPr>
        <w:t xml:space="preserve">, </w:t>
      </w:r>
      <w:r w:rsidR="005C2292" w:rsidRPr="00A1021B">
        <w:rPr>
          <w:rFonts w:cs="Tahoma"/>
          <w:szCs w:val="22"/>
          <w:lang w:val="el-GR"/>
        </w:rPr>
        <w:t>με πτυχίο ανώτατης εκπαίδευσης</w:t>
      </w:r>
      <w:r w:rsidR="005C2292">
        <w:rPr>
          <w:rFonts w:cs="Tahoma"/>
          <w:szCs w:val="22"/>
          <w:lang w:val="el-GR"/>
        </w:rPr>
        <w:t xml:space="preserve">, </w:t>
      </w:r>
      <w:r w:rsidRPr="00593D3E">
        <w:rPr>
          <w:rFonts w:cs="Tahoma"/>
          <w:szCs w:val="22"/>
          <w:lang w:val="el-GR"/>
        </w:rPr>
        <w:t>ο οποίος να διαθέτει τουλάχιστον 5ετή επαγγελματική εμπειρία σε ασφάλεια πληροφοριακών συστημάτων</w:t>
      </w:r>
      <w:bookmarkEnd w:id="64"/>
      <w:r w:rsidR="005C2292">
        <w:rPr>
          <w:rFonts w:cs="Tahoma"/>
          <w:szCs w:val="22"/>
          <w:lang w:val="el-GR"/>
        </w:rPr>
        <w:t>.</w:t>
      </w:r>
    </w:p>
    <w:p w14:paraId="1989420D" w14:textId="77777777" w:rsidR="00B35ED4" w:rsidRDefault="00B35ED4" w:rsidP="00B35ED4">
      <w:pPr>
        <w:pStyle w:val="aff0"/>
        <w:numPr>
          <w:ilvl w:val="0"/>
          <w:numId w:val="264"/>
        </w:numPr>
        <w:tabs>
          <w:tab w:val="left" w:pos="896"/>
        </w:tabs>
        <w:suppressAutoHyphens w:val="0"/>
        <w:spacing w:before="120"/>
        <w:rPr>
          <w:rFonts w:cs="Tahoma"/>
          <w:szCs w:val="22"/>
          <w:lang w:val="el-GR"/>
        </w:rPr>
      </w:pPr>
      <w:r w:rsidRPr="00A1021B">
        <w:rPr>
          <w:rFonts w:cs="Tahoma"/>
          <w:b/>
          <w:bCs/>
          <w:szCs w:val="22"/>
          <w:lang w:val="el-GR"/>
        </w:rPr>
        <w:t xml:space="preserve">έναν (1) Υπεύθυνο </w:t>
      </w:r>
      <w:proofErr w:type="spellStart"/>
      <w:r w:rsidRPr="00A1021B">
        <w:rPr>
          <w:rFonts w:cs="Tahoma"/>
          <w:b/>
          <w:bCs/>
          <w:szCs w:val="22"/>
          <w:lang w:val="el-GR"/>
        </w:rPr>
        <w:t>Ψηφιοποίησης</w:t>
      </w:r>
      <w:proofErr w:type="spellEnd"/>
      <w:r w:rsidRPr="00A1021B">
        <w:rPr>
          <w:rFonts w:cs="Tahoma"/>
          <w:szCs w:val="22"/>
          <w:lang w:val="el-GR"/>
        </w:rPr>
        <w:t xml:space="preserve">, με πτυχίο ανώτατης εκπαίδευσης, με 5ετή τουλάχιστον αποδεδειγμένη εργασιακή εμπειρία (συμμετοχή σε αντίστοιχα έργα) σε έργα </w:t>
      </w:r>
      <w:proofErr w:type="spellStart"/>
      <w:r w:rsidRPr="00A1021B">
        <w:rPr>
          <w:rFonts w:cs="Tahoma"/>
          <w:szCs w:val="22"/>
          <w:lang w:val="el-GR"/>
        </w:rPr>
        <w:t>ψηφιοποίησης</w:t>
      </w:r>
      <w:proofErr w:type="spellEnd"/>
      <w:r w:rsidRPr="00A1021B">
        <w:rPr>
          <w:rFonts w:cs="Tahoma"/>
          <w:szCs w:val="22"/>
          <w:lang w:val="el-GR"/>
        </w:rPr>
        <w:t>.</w:t>
      </w:r>
    </w:p>
    <w:p w14:paraId="41B7B03C" w14:textId="63A159E4" w:rsidR="00B35ED4" w:rsidRDefault="00A23250" w:rsidP="00B35ED4">
      <w:pPr>
        <w:pStyle w:val="aff0"/>
        <w:numPr>
          <w:ilvl w:val="0"/>
          <w:numId w:val="264"/>
        </w:numPr>
        <w:tabs>
          <w:tab w:val="left" w:pos="896"/>
        </w:tabs>
        <w:suppressAutoHyphens w:val="0"/>
        <w:spacing w:before="120"/>
        <w:rPr>
          <w:rFonts w:cs="Tahoma"/>
          <w:szCs w:val="22"/>
          <w:lang w:val="el-GR"/>
        </w:rPr>
      </w:pPr>
      <w:r>
        <w:rPr>
          <w:rFonts w:cs="Tahoma"/>
          <w:b/>
          <w:bCs/>
          <w:szCs w:val="22"/>
          <w:lang w:val="el-GR"/>
        </w:rPr>
        <w:t>έ</w:t>
      </w:r>
      <w:r w:rsidR="00B35ED4" w:rsidRPr="00487597">
        <w:rPr>
          <w:rFonts w:cs="Tahoma"/>
          <w:b/>
          <w:bCs/>
          <w:szCs w:val="22"/>
          <w:lang w:val="el-GR"/>
        </w:rPr>
        <w:t>ναν (1) εξειδικευμένο Σύμβουλο</w:t>
      </w:r>
      <w:r w:rsidR="005C2292">
        <w:rPr>
          <w:rFonts w:cs="Tahoma"/>
          <w:b/>
          <w:bCs/>
          <w:szCs w:val="22"/>
          <w:lang w:val="el-GR"/>
        </w:rPr>
        <w:t xml:space="preserve">, </w:t>
      </w:r>
      <w:r w:rsidR="005C2292" w:rsidRPr="00A1021B">
        <w:rPr>
          <w:rFonts w:cs="Tahoma"/>
          <w:szCs w:val="22"/>
          <w:lang w:val="el-GR"/>
        </w:rPr>
        <w:t>με πτυχίο ανώτατης εκπαίδευσης</w:t>
      </w:r>
      <w:r w:rsidR="00B35ED4" w:rsidRPr="00487597">
        <w:rPr>
          <w:rFonts w:cs="Tahoma"/>
          <w:szCs w:val="22"/>
          <w:lang w:val="el-GR"/>
        </w:rPr>
        <w:t xml:space="preserve">, με πενταετή εμπειρία που αφορά επεξεργασία χειρόγραφων και </w:t>
      </w:r>
      <w:proofErr w:type="spellStart"/>
      <w:r w:rsidR="00B35ED4" w:rsidRPr="00487597">
        <w:rPr>
          <w:rFonts w:cs="Tahoma"/>
          <w:szCs w:val="22"/>
          <w:lang w:val="el-GR"/>
        </w:rPr>
        <w:t>πολυμεσικών</w:t>
      </w:r>
      <w:proofErr w:type="spellEnd"/>
      <w:r w:rsidR="00B35ED4" w:rsidRPr="00487597">
        <w:rPr>
          <w:rFonts w:cs="Tahoma"/>
          <w:szCs w:val="22"/>
          <w:lang w:val="el-GR"/>
        </w:rPr>
        <w:t xml:space="preserve"> δεδομένων</w:t>
      </w:r>
      <w:r>
        <w:rPr>
          <w:rFonts w:cs="Tahoma"/>
          <w:szCs w:val="22"/>
          <w:lang w:val="el-GR"/>
        </w:rPr>
        <w:t>,</w:t>
      </w:r>
      <w:r w:rsidR="00B35ED4" w:rsidRPr="00487597">
        <w:rPr>
          <w:rFonts w:cs="Tahoma"/>
          <w:szCs w:val="22"/>
          <w:lang w:val="el-GR"/>
        </w:rPr>
        <w:t xml:space="preserve"> ανάπτυξη συστημάτων οπτικής αναγνώρισης και δεικτοδότησης δεδομένων.</w:t>
      </w:r>
    </w:p>
    <w:p w14:paraId="08926CB3" w14:textId="559E2FA8" w:rsidR="00A23250" w:rsidRPr="00D63725" w:rsidRDefault="00A23250" w:rsidP="00A23250">
      <w:pPr>
        <w:pStyle w:val="aff0"/>
        <w:numPr>
          <w:ilvl w:val="0"/>
          <w:numId w:val="264"/>
        </w:numPr>
        <w:tabs>
          <w:tab w:val="left" w:pos="7230"/>
        </w:tabs>
        <w:suppressAutoHyphens w:val="0"/>
        <w:autoSpaceDE w:val="0"/>
        <w:autoSpaceDN w:val="0"/>
        <w:adjustRightInd w:val="0"/>
        <w:spacing w:before="120" w:after="0"/>
        <w:contextualSpacing w:val="0"/>
        <w:rPr>
          <w:rFonts w:cs="Tahoma"/>
          <w:lang w:val="el-GR"/>
        </w:rPr>
      </w:pPr>
      <w:r w:rsidRPr="00D63725">
        <w:rPr>
          <w:rFonts w:cs="Tahoma"/>
          <w:b/>
          <w:lang w:val="el-GR"/>
        </w:rPr>
        <w:t>έναν</w:t>
      </w:r>
      <w:r w:rsidRPr="00D63725">
        <w:rPr>
          <w:rFonts w:cs="Tahoma"/>
          <w:lang w:val="el-GR"/>
        </w:rPr>
        <w:t xml:space="preserve"> </w:t>
      </w:r>
      <w:r w:rsidRPr="00D63725">
        <w:rPr>
          <w:rFonts w:cs="Tahoma"/>
          <w:b/>
          <w:lang w:val="el-GR"/>
        </w:rPr>
        <w:t>(1)</w:t>
      </w:r>
      <w:r w:rsidRPr="00D63725">
        <w:rPr>
          <w:rFonts w:cs="Tahoma"/>
          <w:lang w:val="el-GR"/>
        </w:rPr>
        <w:t xml:space="preserve"> </w:t>
      </w:r>
      <w:r w:rsidRPr="00D63725">
        <w:rPr>
          <w:rFonts w:cs="Tahoma"/>
          <w:b/>
          <w:lang w:val="el-GR"/>
        </w:rPr>
        <w:t>Υπεύθυνο</w:t>
      </w:r>
      <w:r w:rsidRPr="00D63725">
        <w:rPr>
          <w:rFonts w:cs="Tahoma"/>
          <w:lang w:val="el-GR"/>
        </w:rPr>
        <w:t xml:space="preserve"> </w:t>
      </w:r>
      <w:r w:rsidRPr="00D63725">
        <w:rPr>
          <w:rFonts w:cs="Tahoma"/>
          <w:b/>
          <w:lang w:val="el-GR"/>
        </w:rPr>
        <w:t>Μάρκετινγκ και Επικοινωνίας</w:t>
      </w:r>
      <w:r w:rsidRPr="00D63725">
        <w:rPr>
          <w:rFonts w:cs="Tahoma"/>
          <w:lang w:val="el-GR"/>
        </w:rPr>
        <w:t xml:space="preserve">, </w:t>
      </w:r>
      <w:r w:rsidR="005C2292" w:rsidRPr="00A1021B">
        <w:rPr>
          <w:rFonts w:cs="Tahoma"/>
          <w:szCs w:val="22"/>
          <w:lang w:val="el-GR"/>
        </w:rPr>
        <w:t>με πτυχίο ανώτατης εκπαίδευσης</w:t>
      </w:r>
      <w:r w:rsidR="005C2292" w:rsidRPr="00D63725">
        <w:rPr>
          <w:rFonts w:cs="Tahoma"/>
          <w:lang w:val="el-GR"/>
        </w:rPr>
        <w:t xml:space="preserve"> </w:t>
      </w:r>
      <w:r w:rsidR="005C2292">
        <w:rPr>
          <w:rFonts w:cs="Tahoma"/>
          <w:lang w:val="el-GR"/>
        </w:rPr>
        <w:t>στο με κατεύθυνση</w:t>
      </w:r>
      <w:r w:rsidRPr="00D63725">
        <w:rPr>
          <w:rFonts w:cs="Tahoma"/>
          <w:lang w:val="el-GR"/>
        </w:rPr>
        <w:t xml:space="preserve"> Επικοινωνία, Διαφήμιση, ΜΜΕ, Μάρκετινγκ και 5ετή τουλάχιστον επαγγελματική εμπειρία, κατά την τελευταία δεκαετία,</w:t>
      </w:r>
      <w:r w:rsidRPr="00D63725">
        <w:rPr>
          <w:rFonts w:cs="Tahoma"/>
          <w:szCs w:val="22"/>
          <w:lang w:val="el-GR"/>
        </w:rPr>
        <w:t xml:space="preserve"> σε συναφές με την ειδικότητά του αντικείμενο. </w:t>
      </w:r>
    </w:p>
    <w:p w14:paraId="3EF0BA86" w14:textId="17FDFC39" w:rsidR="00B35ED4" w:rsidRPr="00B636CA" w:rsidRDefault="00A23250" w:rsidP="00B35ED4">
      <w:pPr>
        <w:pStyle w:val="aff0"/>
        <w:numPr>
          <w:ilvl w:val="0"/>
          <w:numId w:val="264"/>
        </w:numPr>
        <w:spacing w:after="200"/>
        <w:rPr>
          <w:szCs w:val="22"/>
          <w:lang w:val="el-GR"/>
        </w:rPr>
      </w:pPr>
      <w:r>
        <w:rPr>
          <w:b/>
          <w:szCs w:val="22"/>
          <w:lang w:val="el-GR"/>
        </w:rPr>
        <w:t>π</w:t>
      </w:r>
      <w:r w:rsidR="00B35ED4" w:rsidRPr="00B636CA">
        <w:rPr>
          <w:b/>
          <w:szCs w:val="22"/>
          <w:lang w:val="el-GR"/>
        </w:rPr>
        <w:t>έντε (5) στελέχη</w:t>
      </w:r>
      <w:r w:rsidR="00B35ED4" w:rsidRPr="00B636CA">
        <w:rPr>
          <w:szCs w:val="22"/>
          <w:lang w:val="el-GR"/>
        </w:rPr>
        <w:t xml:space="preserve"> με 3ετή τουλάχιστον εμπειρία στην </w:t>
      </w:r>
      <w:proofErr w:type="spellStart"/>
      <w:r w:rsidR="00B35ED4" w:rsidRPr="00B636CA">
        <w:rPr>
          <w:szCs w:val="22"/>
          <w:lang w:val="el-GR"/>
        </w:rPr>
        <w:t>ψηφιοποίηση</w:t>
      </w:r>
      <w:proofErr w:type="spellEnd"/>
      <w:r w:rsidR="00B35ED4" w:rsidRPr="00B636CA">
        <w:rPr>
          <w:szCs w:val="22"/>
          <w:lang w:val="el-GR"/>
        </w:rPr>
        <w:t xml:space="preserve"> και καταχώριση δεδομένων</w:t>
      </w:r>
      <w:r>
        <w:rPr>
          <w:szCs w:val="22"/>
          <w:lang w:val="el-GR"/>
        </w:rPr>
        <w:t xml:space="preserve">. </w:t>
      </w:r>
    </w:p>
    <w:p w14:paraId="00ECEAAC" w14:textId="77777777" w:rsidR="009C739B" w:rsidRPr="00FC0BE5" w:rsidRDefault="009C739B" w:rsidP="009C739B">
      <w:pPr>
        <w:pStyle w:val="aff0"/>
        <w:ind w:left="0"/>
        <w:rPr>
          <w:rFonts w:cs="Tahoma"/>
          <w:bCs/>
          <w:szCs w:val="22"/>
          <w:lang w:val="el-GR"/>
        </w:rPr>
      </w:pPr>
    </w:p>
    <w:p w14:paraId="5F226D3C" w14:textId="2EFEE0A0" w:rsidR="008338F0" w:rsidRPr="00FC0BE5" w:rsidRDefault="003355E7" w:rsidP="00975876">
      <w:pPr>
        <w:pStyle w:val="4"/>
        <w:numPr>
          <w:ilvl w:val="2"/>
          <w:numId w:val="12"/>
        </w:numPr>
        <w:rPr>
          <w:rFonts w:ascii="Tahoma" w:hAnsi="Tahoma" w:cs="Tahoma"/>
          <w:szCs w:val="22"/>
          <w:lang w:val="el-GR"/>
        </w:rPr>
      </w:pPr>
      <w:bookmarkStart w:id="65" w:name="_Ref60669910"/>
      <w:bookmarkStart w:id="66" w:name="_Toc61271798"/>
      <w:bookmarkStart w:id="67" w:name="_Ref496541343"/>
      <w:bookmarkStart w:id="68" w:name="_Ref496541651"/>
      <w:bookmarkEnd w:id="63"/>
      <w:r w:rsidRPr="00FC0BE5">
        <w:rPr>
          <w:rFonts w:ascii="Tahoma" w:hAnsi="Tahoma" w:cs="Tahoma"/>
          <w:szCs w:val="22"/>
          <w:lang w:val="el-GR"/>
        </w:rPr>
        <w:t>Πρότυπα διασφάλισης ποιότητας</w:t>
      </w:r>
      <w:bookmarkEnd w:id="65"/>
      <w:bookmarkEnd w:id="66"/>
      <w:r w:rsidRPr="00FC0BE5">
        <w:rPr>
          <w:rFonts w:ascii="Tahoma" w:hAnsi="Tahoma" w:cs="Tahoma"/>
          <w:szCs w:val="22"/>
          <w:lang w:val="el-GR"/>
        </w:rPr>
        <w:t xml:space="preserve"> </w:t>
      </w:r>
      <w:bookmarkEnd w:id="67"/>
      <w:bookmarkEnd w:id="68"/>
    </w:p>
    <w:p w14:paraId="76B99607" w14:textId="1CBAC789" w:rsidR="002F2468" w:rsidRPr="0006510B" w:rsidRDefault="00E83D26" w:rsidP="00CD709E">
      <w:pPr>
        <w:pStyle w:val="aff0"/>
        <w:numPr>
          <w:ilvl w:val="3"/>
          <w:numId w:val="12"/>
        </w:numPr>
        <w:ind w:left="0" w:firstLine="0"/>
        <w:rPr>
          <w:rFonts w:cs="Tahoma"/>
          <w:bCs/>
          <w:szCs w:val="22"/>
          <w:lang w:val="el-GR"/>
        </w:rPr>
      </w:pPr>
      <w:r w:rsidRPr="000F60D9">
        <w:rPr>
          <w:rFonts w:cs="Tahoma"/>
          <w:lang w:val="el-GR"/>
        </w:rPr>
        <w:t xml:space="preserve"> </w:t>
      </w:r>
      <w:r w:rsidR="008B41C9" w:rsidRPr="000F60D9">
        <w:rPr>
          <w:rFonts w:cs="Tahoma"/>
          <w:lang w:val="el-GR"/>
        </w:rPr>
        <w:t xml:space="preserve">Οι οικονομικοί φορείς </w:t>
      </w:r>
      <w:r w:rsidR="002F2468" w:rsidRPr="000F60D9">
        <w:rPr>
          <w:rFonts w:cs="Tahoma"/>
          <w:lang w:val="el-GR"/>
        </w:rPr>
        <w:t xml:space="preserve">(σε περίπτωση ένωσης, όλα τα μέλη αυτής) </w:t>
      </w:r>
      <w:r w:rsidR="008B41C9" w:rsidRPr="00487954">
        <w:rPr>
          <w:rFonts w:cs="Tahoma"/>
          <w:lang w:val="el-GR"/>
        </w:rPr>
        <w:t>που συμμετέχουν στη διαδικασία σύναψης της παρούσας απαιτείται να εξασφαλίζουν την ποιότητα των παρεχόμενων υπηρεσιών</w:t>
      </w:r>
      <w:r w:rsidR="00E1337D" w:rsidRPr="0006510B">
        <w:rPr>
          <w:rFonts w:cs="Tahoma"/>
          <w:lang w:val="el-GR"/>
        </w:rPr>
        <w:t xml:space="preserve"> </w:t>
      </w:r>
      <w:r w:rsidR="008B41C9" w:rsidRPr="0006510B">
        <w:rPr>
          <w:rFonts w:cs="Tahoma"/>
          <w:lang w:val="el-GR"/>
        </w:rPr>
        <w:t>και να διαθέτουν οργανωμένο</w:t>
      </w:r>
      <w:r w:rsidR="002F61AD" w:rsidRPr="0006510B">
        <w:rPr>
          <w:rFonts w:cs="Tahoma"/>
          <w:lang w:val="el-GR"/>
        </w:rPr>
        <w:t xml:space="preserve"> Σ</w:t>
      </w:r>
      <w:r w:rsidR="008B41C9" w:rsidRPr="000F60D9">
        <w:rPr>
          <w:rFonts w:cs="Tahoma"/>
          <w:lang w:val="el-GR"/>
        </w:rPr>
        <w:t xml:space="preserve">ύστημα </w:t>
      </w:r>
      <w:r w:rsidR="002F61AD" w:rsidRPr="0006510B">
        <w:rPr>
          <w:rFonts w:cs="Tahoma"/>
          <w:lang w:val="el-GR"/>
        </w:rPr>
        <w:t>Δ</w:t>
      </w:r>
      <w:r w:rsidR="008B41C9" w:rsidRPr="000F60D9">
        <w:rPr>
          <w:rFonts w:cs="Tahoma"/>
          <w:lang w:val="el-GR"/>
        </w:rPr>
        <w:t xml:space="preserve">ιαχείρισης Ποιότητας </w:t>
      </w:r>
      <w:r w:rsidR="00B36CC7" w:rsidRPr="000F60D9">
        <w:rPr>
          <w:rFonts w:cs="Tahoma"/>
          <w:lang w:val="el-GR"/>
        </w:rPr>
        <w:t>στ</w:t>
      </w:r>
      <w:r w:rsidR="002F61AD" w:rsidRPr="0006510B">
        <w:rPr>
          <w:rFonts w:cs="Tahoma"/>
          <w:lang w:val="el-GR"/>
        </w:rPr>
        <w:t>α</w:t>
      </w:r>
      <w:r w:rsidR="00B36CC7" w:rsidRPr="000F60D9">
        <w:rPr>
          <w:rFonts w:cs="Tahoma"/>
          <w:lang w:val="el-GR"/>
        </w:rPr>
        <w:t xml:space="preserve"> πεδί</w:t>
      </w:r>
      <w:r w:rsidR="002F61AD" w:rsidRPr="0006510B">
        <w:rPr>
          <w:rFonts w:cs="Tahoma"/>
          <w:lang w:val="el-GR"/>
        </w:rPr>
        <w:t>α</w:t>
      </w:r>
      <w:r w:rsidR="00B36CC7" w:rsidRPr="000F60D9">
        <w:rPr>
          <w:rFonts w:cs="Tahoma"/>
          <w:lang w:val="el-GR"/>
        </w:rPr>
        <w:t xml:space="preserve"> εφαρμογής </w:t>
      </w:r>
      <w:r w:rsidR="007A5A8B" w:rsidRPr="0006510B">
        <w:rPr>
          <w:rFonts w:cs="Tahoma"/>
          <w:lang w:val="el-GR"/>
        </w:rPr>
        <w:t xml:space="preserve">α) </w:t>
      </w:r>
      <w:r w:rsidR="00241BB9" w:rsidRPr="000F60D9">
        <w:rPr>
          <w:rFonts w:cs="Tahoma"/>
          <w:lang w:val="el-GR"/>
        </w:rPr>
        <w:t xml:space="preserve">σχεδιασμού, </w:t>
      </w:r>
      <w:r w:rsidR="00B36CC7" w:rsidRPr="00487954">
        <w:rPr>
          <w:rFonts w:cs="Tahoma"/>
          <w:lang w:val="el-GR"/>
        </w:rPr>
        <w:t>ανάπτυξης</w:t>
      </w:r>
      <w:r w:rsidR="00AD1F59" w:rsidRPr="0006510B">
        <w:rPr>
          <w:rFonts w:cs="Tahoma"/>
          <w:lang w:val="el-GR"/>
        </w:rPr>
        <w:t>,</w:t>
      </w:r>
      <w:r w:rsidR="00B36CC7" w:rsidRPr="000F60D9">
        <w:rPr>
          <w:rFonts w:cs="Tahoma"/>
          <w:lang w:val="el-GR"/>
        </w:rPr>
        <w:t xml:space="preserve">  εγκατάστασης </w:t>
      </w:r>
      <w:r w:rsidR="00AD1F59" w:rsidRPr="00487954">
        <w:rPr>
          <w:rFonts w:cs="Tahoma"/>
          <w:lang w:val="el-GR"/>
        </w:rPr>
        <w:t xml:space="preserve">και συντήρησης </w:t>
      </w:r>
      <w:r w:rsidR="00B36CC7" w:rsidRPr="0006510B">
        <w:rPr>
          <w:rFonts w:cs="Tahoma"/>
          <w:lang w:val="el-GR"/>
        </w:rPr>
        <w:t xml:space="preserve">ολοκληρωμένων πληροφοριακών συστημάτων </w:t>
      </w:r>
      <w:r w:rsidR="007A5A8B" w:rsidRPr="0006510B">
        <w:rPr>
          <w:rFonts w:cs="Tahoma"/>
          <w:lang w:val="el-GR"/>
        </w:rPr>
        <w:t xml:space="preserve">β) ασφάλειας πληροφοριών </w:t>
      </w:r>
      <w:r w:rsidR="00241BB9" w:rsidRPr="000F60D9">
        <w:rPr>
          <w:rFonts w:cs="Tahoma"/>
          <w:lang w:val="el-GR"/>
        </w:rPr>
        <w:t>και</w:t>
      </w:r>
      <w:r w:rsidR="006D4218" w:rsidRPr="0006510B">
        <w:rPr>
          <w:rFonts w:cs="Tahoma"/>
          <w:lang w:val="el-GR"/>
        </w:rPr>
        <w:t xml:space="preserve"> γ) </w:t>
      </w:r>
      <w:proofErr w:type="spellStart"/>
      <w:r w:rsidR="00241BB9" w:rsidRPr="000F60D9">
        <w:rPr>
          <w:rFonts w:cs="Tahoma"/>
          <w:lang w:val="el-GR"/>
        </w:rPr>
        <w:t>ψηφιοποίησης</w:t>
      </w:r>
      <w:proofErr w:type="spellEnd"/>
      <w:r w:rsidR="00241BB9" w:rsidRPr="000F60D9">
        <w:rPr>
          <w:rFonts w:cs="Tahoma"/>
          <w:lang w:val="el-GR"/>
        </w:rPr>
        <w:t xml:space="preserve"> </w:t>
      </w:r>
      <w:r w:rsidR="00AD1F59" w:rsidRPr="000F60D9">
        <w:rPr>
          <w:rFonts w:cs="Tahoma"/>
          <w:lang w:val="el-GR"/>
        </w:rPr>
        <w:t>έντυπου υλικού</w:t>
      </w:r>
      <w:r w:rsidR="008363E0" w:rsidRPr="00487954">
        <w:rPr>
          <w:rFonts w:cs="Tahoma"/>
          <w:lang w:val="el-GR"/>
        </w:rPr>
        <w:t>,</w:t>
      </w:r>
      <w:r w:rsidR="00194DFF" w:rsidRPr="0006510B">
        <w:rPr>
          <w:rFonts w:cs="Tahoma"/>
          <w:lang w:val="el-GR"/>
        </w:rPr>
        <w:t xml:space="preserve"> </w:t>
      </w:r>
      <w:r w:rsidR="00AD1F59" w:rsidRPr="0006510B">
        <w:rPr>
          <w:rFonts w:cs="Tahoma"/>
          <w:lang w:val="el-GR"/>
        </w:rPr>
        <w:t>σάρωσης</w:t>
      </w:r>
      <w:r w:rsidR="008363E0" w:rsidRPr="0006510B">
        <w:rPr>
          <w:rFonts w:cs="Tahoma"/>
          <w:lang w:val="el-GR"/>
        </w:rPr>
        <w:t>, καταχώρισης</w:t>
      </w:r>
      <w:r w:rsidR="00AD1F59" w:rsidRPr="0006510B">
        <w:rPr>
          <w:rFonts w:cs="Tahoma"/>
          <w:lang w:val="el-GR"/>
        </w:rPr>
        <w:t xml:space="preserve"> και τεκμηρίωσης </w:t>
      </w:r>
      <w:proofErr w:type="spellStart"/>
      <w:r w:rsidR="00AD1F59" w:rsidRPr="0006510B">
        <w:rPr>
          <w:rFonts w:cs="Tahoma"/>
          <w:lang w:val="el-GR"/>
        </w:rPr>
        <w:t>στοιχειων</w:t>
      </w:r>
      <w:proofErr w:type="spellEnd"/>
      <w:r w:rsidR="00AD1F59" w:rsidRPr="0006510B">
        <w:rPr>
          <w:rFonts w:cs="Tahoma"/>
          <w:lang w:val="el-GR"/>
        </w:rPr>
        <w:t xml:space="preserve"> εγγράφων</w:t>
      </w:r>
      <w:r w:rsidR="002F2468" w:rsidRPr="0006510B">
        <w:rPr>
          <w:rFonts w:cs="Tahoma"/>
          <w:lang w:val="el-GR"/>
        </w:rPr>
        <w:t xml:space="preserve"> </w:t>
      </w:r>
      <w:r w:rsidR="002F61AD" w:rsidRPr="000F60D9">
        <w:rPr>
          <w:rFonts w:cs="Tahoma"/>
          <w:lang w:val="el-GR"/>
        </w:rPr>
        <w:t>σύμφωνα με</w:t>
      </w:r>
      <w:r w:rsidR="00B13907" w:rsidRPr="000F60D9">
        <w:rPr>
          <w:rFonts w:cs="Tahoma"/>
          <w:lang w:val="el-GR"/>
        </w:rPr>
        <w:t xml:space="preserve"> </w:t>
      </w:r>
      <w:r w:rsidR="002F2468" w:rsidRPr="0006510B">
        <w:rPr>
          <w:rFonts w:cs="Tahoma"/>
          <w:lang w:val="el-GR"/>
        </w:rPr>
        <w:t>τ</w:t>
      </w:r>
      <w:r w:rsidR="002F2468" w:rsidRPr="000F60D9">
        <w:rPr>
          <w:rFonts w:cs="Tahoma"/>
          <w:lang w:val="el-GR"/>
        </w:rPr>
        <w:t>α</w:t>
      </w:r>
      <w:r w:rsidR="002F2468" w:rsidRPr="0006510B">
        <w:rPr>
          <w:rFonts w:cs="Tahoma"/>
          <w:lang w:val="el-GR"/>
        </w:rPr>
        <w:t xml:space="preserve"> παρακάτω</w:t>
      </w:r>
      <w:r w:rsidR="00B13907" w:rsidRPr="00CD709E">
        <w:rPr>
          <w:rFonts w:cs="Tahoma"/>
          <w:lang w:val="el-GR"/>
        </w:rPr>
        <w:t xml:space="preserve"> Διεθνή</w:t>
      </w:r>
      <w:r w:rsidR="002F2468" w:rsidRPr="0006510B">
        <w:rPr>
          <w:rFonts w:cs="Tahoma"/>
          <w:lang w:val="el-GR"/>
        </w:rPr>
        <w:t xml:space="preserve"> Πρότυπ</w:t>
      </w:r>
      <w:r w:rsidR="002F2468" w:rsidRPr="000F60D9">
        <w:rPr>
          <w:rFonts w:cs="Tahoma"/>
          <w:lang w:val="el-GR"/>
        </w:rPr>
        <w:t>α</w:t>
      </w:r>
      <w:r w:rsidR="002F2468" w:rsidRPr="0006510B">
        <w:rPr>
          <w:rFonts w:cs="Tahoma"/>
          <w:lang w:val="el-GR"/>
        </w:rPr>
        <w:t xml:space="preserve"> Διασφάλισης </w:t>
      </w:r>
      <w:r w:rsidR="002F61AD" w:rsidRPr="000F60D9">
        <w:rPr>
          <w:rFonts w:cs="Tahoma"/>
          <w:lang w:val="el-GR"/>
        </w:rPr>
        <w:t>Π</w:t>
      </w:r>
      <w:r w:rsidR="002F2468" w:rsidRPr="0006510B">
        <w:rPr>
          <w:rFonts w:cs="Tahoma"/>
          <w:lang w:val="el-GR"/>
        </w:rPr>
        <w:t>οιότητας</w:t>
      </w:r>
      <w:r w:rsidR="002F2468" w:rsidRPr="0006510B">
        <w:rPr>
          <w:rFonts w:cs="Tahoma"/>
          <w:bCs/>
          <w:szCs w:val="22"/>
          <w:lang w:val="el-GR"/>
        </w:rPr>
        <w:t xml:space="preserve"> :</w:t>
      </w:r>
    </w:p>
    <w:p w14:paraId="230E7153" w14:textId="5D5F7A98" w:rsidR="00B13907" w:rsidRPr="0006510B" w:rsidRDefault="00B13907" w:rsidP="0006510B">
      <w:pPr>
        <w:pStyle w:val="aff0"/>
        <w:numPr>
          <w:ilvl w:val="0"/>
          <w:numId w:val="288"/>
        </w:numPr>
        <w:rPr>
          <w:rFonts w:cs="Tahoma"/>
          <w:lang w:val="el-GR"/>
        </w:rPr>
      </w:pPr>
      <w:r w:rsidRPr="0006510B">
        <w:rPr>
          <w:rFonts w:cs="Tahoma"/>
          <w:lang w:val="el-GR"/>
        </w:rPr>
        <w:t>Ι</w:t>
      </w:r>
      <w:r w:rsidRPr="000F60D9">
        <w:rPr>
          <w:rFonts w:cs="Tahoma"/>
        </w:rPr>
        <w:t>SO</w:t>
      </w:r>
      <w:r w:rsidRPr="0006510B">
        <w:rPr>
          <w:rFonts w:cs="Tahoma"/>
          <w:lang w:val="el-GR"/>
        </w:rPr>
        <w:t xml:space="preserve"> 9001:2015 ή ισοδύναμο ή μεταγενέστερης έκδοσής του στα πεδία εφαρμογής </w:t>
      </w:r>
      <w:r w:rsidRPr="000F60D9">
        <w:rPr>
          <w:rFonts w:cs="Tahoma"/>
          <w:lang w:val="el-GR"/>
        </w:rPr>
        <w:t>του σχεδιασμού,</w:t>
      </w:r>
      <w:r w:rsidRPr="0006510B">
        <w:rPr>
          <w:rFonts w:cs="Tahoma"/>
          <w:lang w:val="el-GR"/>
        </w:rPr>
        <w:t xml:space="preserve"> ανάπτυξης</w:t>
      </w:r>
      <w:r w:rsidRPr="000F60D9">
        <w:rPr>
          <w:rFonts w:cs="Tahoma"/>
          <w:lang w:val="el-GR"/>
        </w:rPr>
        <w:t xml:space="preserve">, </w:t>
      </w:r>
      <w:r w:rsidRPr="0006510B">
        <w:rPr>
          <w:rFonts w:cs="Tahoma"/>
          <w:lang w:val="el-GR"/>
        </w:rPr>
        <w:t>εγκατάστασης</w:t>
      </w:r>
      <w:r w:rsidRPr="000F60D9">
        <w:rPr>
          <w:rFonts w:cs="Tahoma"/>
          <w:lang w:val="el-GR"/>
        </w:rPr>
        <w:t xml:space="preserve"> και συντήρησης </w:t>
      </w:r>
      <w:r w:rsidRPr="0006510B">
        <w:rPr>
          <w:rFonts w:cs="Tahoma"/>
          <w:lang w:val="el-GR"/>
        </w:rPr>
        <w:t xml:space="preserve"> ολοκληρωμένων πληροφοριακών συστημάτων, καθώς και </w:t>
      </w:r>
      <w:proofErr w:type="spellStart"/>
      <w:r w:rsidRPr="0006510B">
        <w:rPr>
          <w:rFonts w:cs="Tahoma"/>
          <w:lang w:val="el-GR"/>
        </w:rPr>
        <w:t>ψηφιοποίησης</w:t>
      </w:r>
      <w:proofErr w:type="spellEnd"/>
      <w:r w:rsidRPr="0006510B">
        <w:rPr>
          <w:rFonts w:cs="Tahoma"/>
          <w:lang w:val="el-GR"/>
        </w:rPr>
        <w:t xml:space="preserve"> έντυπου υλικού, σάρωσης, καταχώρισης και τεκμηρίωσης </w:t>
      </w:r>
      <w:proofErr w:type="spellStart"/>
      <w:r w:rsidRPr="0006510B">
        <w:rPr>
          <w:rFonts w:cs="Tahoma"/>
          <w:lang w:val="el-GR"/>
        </w:rPr>
        <w:t>στοιχειων</w:t>
      </w:r>
      <w:proofErr w:type="spellEnd"/>
      <w:r w:rsidRPr="0006510B">
        <w:rPr>
          <w:rFonts w:cs="Tahoma"/>
          <w:lang w:val="el-GR"/>
        </w:rPr>
        <w:t xml:space="preserve"> εγγράφων,</w:t>
      </w:r>
    </w:p>
    <w:p w14:paraId="1B6D4B65" w14:textId="48D343AE" w:rsidR="00B13907" w:rsidRDefault="00B13907" w:rsidP="0006510B">
      <w:pPr>
        <w:pStyle w:val="aff0"/>
        <w:numPr>
          <w:ilvl w:val="0"/>
          <w:numId w:val="288"/>
        </w:numPr>
        <w:rPr>
          <w:rFonts w:cs="Tahoma"/>
          <w:lang w:val="el-GR"/>
        </w:rPr>
      </w:pPr>
      <w:r w:rsidRPr="00B13907">
        <w:rPr>
          <w:rFonts w:cs="Tahoma"/>
        </w:rPr>
        <w:t>ISO</w:t>
      </w:r>
      <w:r w:rsidRPr="0006510B">
        <w:rPr>
          <w:rFonts w:cs="Tahoma"/>
          <w:lang w:val="el-GR"/>
        </w:rPr>
        <w:t xml:space="preserve"> 27001:2013 ή ισοδύναμο ή μεταγενέστερης έκδοσής του στο πεδίο εφαρμογής της ασφάλειας πληροφοριών </w:t>
      </w:r>
    </w:p>
    <w:p w14:paraId="192A88C5" w14:textId="0C70EED5" w:rsidR="00993EB5" w:rsidRPr="0006510B" w:rsidRDefault="00993EB5" w:rsidP="0006510B">
      <w:pPr>
        <w:pStyle w:val="aff0"/>
        <w:ind w:left="0"/>
        <w:rPr>
          <w:rFonts w:cs="Tahoma"/>
          <w:lang w:val="el-GR"/>
        </w:rPr>
      </w:pPr>
    </w:p>
    <w:p w14:paraId="6AD8EC95" w14:textId="77777777" w:rsidR="002F5250" w:rsidRPr="00FC0BE5" w:rsidRDefault="002F5250" w:rsidP="0006510B">
      <w:pPr>
        <w:pStyle w:val="aff0"/>
        <w:numPr>
          <w:ilvl w:val="3"/>
          <w:numId w:val="12"/>
        </w:numPr>
        <w:ind w:left="0" w:firstLine="0"/>
        <w:rPr>
          <w:rFonts w:cs="Tahoma"/>
          <w:bCs/>
          <w:szCs w:val="22"/>
          <w:lang w:val="el-GR"/>
        </w:rPr>
      </w:pPr>
      <w:r w:rsidRPr="002B2FF0">
        <w:rPr>
          <w:rFonts w:cs="Tahoma"/>
          <w:bCs/>
          <w:szCs w:val="22"/>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64E2C629" w14:textId="77777777" w:rsidR="002F5250" w:rsidRPr="00FC0BE5" w:rsidRDefault="002F5250" w:rsidP="00B8545D">
      <w:pPr>
        <w:rPr>
          <w:rFonts w:cs="Tahoma"/>
          <w:bCs/>
          <w:szCs w:val="22"/>
          <w:lang w:val="el-GR"/>
        </w:rPr>
      </w:pPr>
    </w:p>
    <w:p w14:paraId="6322DF6D" w14:textId="77777777" w:rsidR="008338F0" w:rsidRPr="00FC0BE5" w:rsidRDefault="003355E7" w:rsidP="00975876">
      <w:pPr>
        <w:pStyle w:val="4"/>
        <w:numPr>
          <w:ilvl w:val="2"/>
          <w:numId w:val="12"/>
        </w:numPr>
        <w:rPr>
          <w:rFonts w:ascii="Tahoma" w:hAnsi="Tahoma" w:cs="Tahoma"/>
          <w:sz w:val="24"/>
          <w:szCs w:val="24"/>
          <w:lang w:val="el-GR"/>
        </w:rPr>
      </w:pPr>
      <w:bookmarkStart w:id="69" w:name="_Ref496541185"/>
      <w:bookmarkStart w:id="70" w:name="_Ref496541244"/>
      <w:bookmarkStart w:id="71" w:name="_Ref496541410"/>
      <w:bookmarkStart w:id="72" w:name="_Ref496541700"/>
      <w:bookmarkStart w:id="73" w:name="_Toc61271799"/>
      <w:r w:rsidRPr="00FC0BE5">
        <w:rPr>
          <w:rFonts w:ascii="Tahoma" w:hAnsi="Tahoma" w:cs="Tahoma"/>
          <w:sz w:val="24"/>
          <w:szCs w:val="24"/>
          <w:lang w:val="el-GR"/>
        </w:rPr>
        <w:t>Στήριξη στην ικανότητα τρίτων</w:t>
      </w:r>
      <w:bookmarkEnd w:id="69"/>
      <w:bookmarkEnd w:id="70"/>
      <w:bookmarkEnd w:id="71"/>
      <w:bookmarkEnd w:id="72"/>
      <w:bookmarkEnd w:id="73"/>
      <w:r w:rsidRPr="00FC0BE5">
        <w:rPr>
          <w:rFonts w:ascii="Tahoma" w:hAnsi="Tahoma" w:cs="Tahoma"/>
          <w:sz w:val="24"/>
          <w:szCs w:val="24"/>
          <w:lang w:val="el-GR"/>
        </w:rPr>
        <w:t xml:space="preserve"> </w:t>
      </w:r>
    </w:p>
    <w:p w14:paraId="4BE23B81" w14:textId="653E2B2B" w:rsidR="008338F0" w:rsidRPr="00FC0BE5" w:rsidRDefault="003355E7">
      <w:pPr>
        <w:rPr>
          <w:rFonts w:cs="Tahoma"/>
          <w:szCs w:val="22"/>
          <w:lang w:val="el-GR"/>
        </w:rPr>
      </w:pPr>
      <w:r w:rsidRPr="00FC0BE5">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FC0BE5">
        <w:rPr>
          <w:rFonts w:cs="Tahoma"/>
          <w:szCs w:val="22"/>
          <w:lang w:val="el-GR"/>
        </w:rPr>
        <w:fldChar w:fldCharType="begin"/>
      </w:r>
      <w:r w:rsidR="00B622FA" w:rsidRPr="00FC0BE5">
        <w:rPr>
          <w:rFonts w:cs="Tahoma"/>
          <w:szCs w:val="22"/>
          <w:lang w:val="el-GR"/>
        </w:rPr>
        <w:instrText xml:space="preserve"> REF _Ref496541508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2.2.5</w:t>
      </w:r>
      <w:r w:rsidR="00B622FA" w:rsidRPr="00FC0BE5">
        <w:rPr>
          <w:rFonts w:cs="Tahoma"/>
          <w:szCs w:val="22"/>
          <w:lang w:val="el-GR"/>
        </w:rPr>
        <w:fldChar w:fldCharType="end"/>
      </w:r>
      <w:r w:rsidRPr="00FC0BE5">
        <w:rPr>
          <w:rFonts w:cs="Tahoma"/>
          <w:szCs w:val="22"/>
          <w:lang w:val="el-GR"/>
        </w:rPr>
        <w:t xml:space="preserve">) και τα σχετικά με την τεχνική και επαγγελματική ικανότητα (της παραγράφου </w:t>
      </w:r>
      <w:r w:rsidR="006607CE" w:rsidRPr="00FC0BE5">
        <w:rPr>
          <w:rFonts w:cs="Tahoma"/>
          <w:szCs w:val="22"/>
          <w:lang w:val="el-GR"/>
        </w:rPr>
        <w:fldChar w:fldCharType="begin"/>
      </w:r>
      <w:r w:rsidR="006607CE" w:rsidRPr="00FC0BE5">
        <w:rPr>
          <w:rFonts w:cs="Tahoma"/>
          <w:szCs w:val="22"/>
          <w:lang w:val="el-GR"/>
        </w:rPr>
        <w:instrText xml:space="preserve"> REF _Ref496541556 \r \h  \* MERGEFORMAT </w:instrText>
      </w:r>
      <w:r w:rsidR="006607CE" w:rsidRPr="00FC0BE5">
        <w:rPr>
          <w:rFonts w:cs="Tahoma"/>
          <w:szCs w:val="22"/>
          <w:lang w:val="el-GR"/>
        </w:rPr>
      </w:r>
      <w:r w:rsidR="006607CE" w:rsidRPr="00FC0BE5">
        <w:rPr>
          <w:rFonts w:cs="Tahoma"/>
          <w:szCs w:val="22"/>
          <w:lang w:val="el-GR"/>
        </w:rPr>
        <w:fldChar w:fldCharType="separate"/>
      </w:r>
      <w:r w:rsidR="00233883">
        <w:rPr>
          <w:rFonts w:cs="Tahoma"/>
          <w:szCs w:val="22"/>
          <w:lang w:val="el-GR"/>
        </w:rPr>
        <w:t>2.2.6</w:t>
      </w:r>
      <w:r w:rsidR="006607CE" w:rsidRPr="00FC0BE5">
        <w:rPr>
          <w:rFonts w:cs="Tahoma"/>
          <w:szCs w:val="22"/>
          <w:lang w:val="el-GR"/>
        </w:rPr>
        <w:fldChar w:fldCharType="end"/>
      </w:r>
      <w:r w:rsidR="00D160EF" w:rsidRPr="00FC0BE5">
        <w:rPr>
          <w:rFonts w:cs="Tahoma"/>
          <w:szCs w:val="22"/>
          <w:lang w:val="el-GR"/>
        </w:rPr>
        <w:t xml:space="preserve"> &amp; </w:t>
      </w:r>
      <w:r w:rsidR="00D160EF" w:rsidRPr="00FC0BE5">
        <w:rPr>
          <w:rFonts w:cs="Tahoma"/>
          <w:szCs w:val="22"/>
          <w:lang w:val="el-GR"/>
        </w:rPr>
        <w:fldChar w:fldCharType="begin"/>
      </w:r>
      <w:r w:rsidR="00D160EF" w:rsidRPr="00FC0BE5">
        <w:rPr>
          <w:rFonts w:cs="Tahoma"/>
          <w:szCs w:val="22"/>
          <w:lang w:val="el-GR"/>
        </w:rPr>
        <w:instrText xml:space="preserve"> REF _Ref496541343 \r \h  \* MERGEFORMAT </w:instrText>
      </w:r>
      <w:r w:rsidR="00D160EF" w:rsidRPr="00FC0BE5">
        <w:rPr>
          <w:rFonts w:cs="Tahoma"/>
          <w:szCs w:val="22"/>
          <w:lang w:val="el-GR"/>
        </w:rPr>
      </w:r>
      <w:r w:rsidR="00D160EF" w:rsidRPr="00FC0BE5">
        <w:rPr>
          <w:rFonts w:cs="Tahoma"/>
          <w:szCs w:val="22"/>
          <w:lang w:val="el-GR"/>
        </w:rPr>
        <w:fldChar w:fldCharType="separate"/>
      </w:r>
      <w:r w:rsidR="00233883">
        <w:rPr>
          <w:rFonts w:cs="Tahoma"/>
          <w:szCs w:val="22"/>
          <w:lang w:val="el-GR"/>
        </w:rPr>
        <w:t>2.2.</w:t>
      </w:r>
      <w:r w:rsidR="00E008B6">
        <w:rPr>
          <w:rFonts w:cs="Tahoma"/>
          <w:szCs w:val="22"/>
          <w:lang w:val="el-GR"/>
        </w:rPr>
        <w:t>7.2</w:t>
      </w:r>
      <w:r w:rsidR="00D160EF" w:rsidRPr="00FC0BE5">
        <w:rPr>
          <w:rFonts w:cs="Tahoma"/>
          <w:szCs w:val="22"/>
          <w:lang w:val="el-GR"/>
        </w:rPr>
        <w:fldChar w:fldCharType="end"/>
      </w:r>
      <w:r w:rsidRPr="00FC0BE5">
        <w:rPr>
          <w:rFonts w:cs="Tahoma"/>
          <w:szCs w:val="22"/>
          <w:lang w:val="el-GR"/>
        </w:rPr>
        <w:t>), να στηρίζονται στις ικανότητες άλλων φορέων, ασχέτως της νομικής φύσης των δεσμών τους με αυτούς</w:t>
      </w:r>
      <w:r w:rsidR="00250B80" w:rsidRPr="00FC0BE5">
        <w:rPr>
          <w:rFonts w:cs="Tahoma"/>
          <w:szCs w:val="22"/>
          <w:lang w:val="el-GR"/>
        </w:rPr>
        <w:t>.</w:t>
      </w:r>
      <w:r w:rsidRPr="00FC0BE5">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411194B6" w14:textId="77777777" w:rsidR="008338F0" w:rsidRPr="00FC0BE5" w:rsidRDefault="003355E7">
      <w:pPr>
        <w:rPr>
          <w:rFonts w:cs="Tahoma"/>
          <w:szCs w:val="22"/>
          <w:lang w:val="el-GR"/>
        </w:rPr>
      </w:pPr>
      <w:r w:rsidRPr="00FC0BE5">
        <w:rPr>
          <w:rFonts w:cs="Tahoma"/>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FC0BE5">
        <w:rPr>
          <w:rFonts w:cs="Tahoma"/>
          <w:szCs w:val="22"/>
          <w:lang w:val="el-GR"/>
        </w:rPr>
        <w:t>στ</w:t>
      </w:r>
      <w:proofErr w:type="spellEnd"/>
      <w:r w:rsidRPr="00FC0BE5">
        <w:rPr>
          <w:rFonts w:cs="Tahoma"/>
          <w:szCs w:val="22"/>
          <w:lang w:val="el-GR"/>
        </w:rPr>
        <w:t xml:space="preserve">΄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w:t>
      </w:r>
      <w:r w:rsidRPr="00FC0BE5">
        <w:rPr>
          <w:rFonts w:cs="Tahoma"/>
          <w:szCs w:val="22"/>
          <w:lang w:val="el-GR"/>
        </w:rPr>
        <w:lastRenderedPageBreak/>
        <w:t>οι τελευταίοι θα εκτελέσουν τις εργασίες ή τις υπηρεσίες για τις οποίες απαιτούνται οι συγκεκριμένες ικανότητες</w:t>
      </w:r>
    </w:p>
    <w:p w14:paraId="5A82E395" w14:textId="77777777" w:rsidR="008338F0" w:rsidRPr="00FC0BE5" w:rsidRDefault="003355E7">
      <w:pPr>
        <w:rPr>
          <w:rFonts w:cs="Tahoma"/>
          <w:szCs w:val="22"/>
          <w:lang w:val="el-GR"/>
        </w:rPr>
      </w:pPr>
      <w:r w:rsidRPr="00FC0BE5">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FC0BE5">
        <w:rPr>
          <w:rFonts w:cs="Tahoma"/>
          <w:szCs w:val="22"/>
          <w:lang w:val="el-GR"/>
        </w:rPr>
        <w:t xml:space="preserve"> </w:t>
      </w:r>
      <w:r w:rsidRPr="00FC0BE5">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523390C" w14:textId="77777777" w:rsidR="00695491" w:rsidRPr="00FC0BE5" w:rsidRDefault="00695491" w:rsidP="00695491">
      <w:pPr>
        <w:rPr>
          <w:rFonts w:cs="Tahoma"/>
          <w:szCs w:val="22"/>
          <w:lang w:val="el-GR"/>
        </w:rPr>
      </w:pPr>
      <w:bookmarkStart w:id="74" w:name="_Hlk35854368"/>
      <w:r w:rsidRPr="00FC0BE5">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506A2E" w14:textId="77777777" w:rsidR="00695491" w:rsidRPr="00FC0BE5" w:rsidRDefault="00695491" w:rsidP="00695491">
      <w:pPr>
        <w:rPr>
          <w:rFonts w:cs="Tahoma"/>
          <w:szCs w:val="22"/>
          <w:lang w:val="el-GR"/>
        </w:rPr>
      </w:pPr>
      <w:r w:rsidRPr="00FC0BE5">
        <w:rPr>
          <w:rFonts w:cs="Tahoma"/>
          <w:szCs w:val="22"/>
          <w:lang w:val="el-GR"/>
        </w:rPr>
        <w:t>Επισημαίνεται ότι σε περίπτωση που ο υποψήφιος Ανάδοχος αποτελεί Ένωση / Κοινοπραξία:</w:t>
      </w:r>
    </w:p>
    <w:p w14:paraId="6F066B55" w14:textId="77777777" w:rsidR="00695491" w:rsidRPr="00FC0BE5" w:rsidRDefault="00695491" w:rsidP="00975876">
      <w:pPr>
        <w:numPr>
          <w:ilvl w:val="0"/>
          <w:numId w:val="24"/>
        </w:numPr>
        <w:suppressAutoHyphens w:val="0"/>
        <w:rPr>
          <w:rFonts w:cs="Tahoma"/>
          <w:szCs w:val="22"/>
          <w:lang w:val="el-GR"/>
        </w:rPr>
      </w:pPr>
      <w:r w:rsidRPr="00FC0BE5">
        <w:rPr>
          <w:rFonts w:cs="Tahoma"/>
          <w:szCs w:val="22"/>
          <w:lang w:val="el-GR"/>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64508933" w14:textId="77777777" w:rsidR="00695491" w:rsidRPr="00561568" w:rsidRDefault="00695491" w:rsidP="002B2FF0">
      <w:pPr>
        <w:pStyle w:val="aff0"/>
        <w:numPr>
          <w:ilvl w:val="0"/>
          <w:numId w:val="24"/>
        </w:numPr>
        <w:rPr>
          <w:rFonts w:cs="Tahoma"/>
          <w:szCs w:val="22"/>
          <w:lang w:val="el-GR"/>
        </w:rPr>
      </w:pPr>
      <w:r w:rsidRPr="000C0A26">
        <w:rPr>
          <w:rFonts w:cs="Tahoma"/>
          <w:szCs w:val="22"/>
          <w:lang w:val="el-GR"/>
        </w:rPr>
        <w:t>επιτρέπεται η μερική κάλυψη των προϋποθέσεων από τα Μέλη της, αρκεί όμως συνολικά-αθροιστικά να καλύπτονται όλες.</w:t>
      </w:r>
    </w:p>
    <w:bookmarkEnd w:id="74"/>
    <w:p w14:paraId="3E5057C9" w14:textId="2E7A685E" w:rsidR="008338F0" w:rsidRPr="00FC0BE5" w:rsidRDefault="008338F0">
      <w:pPr>
        <w:rPr>
          <w:rFonts w:cs="Tahoma"/>
          <w:szCs w:val="22"/>
          <w:lang w:val="el-GR"/>
        </w:rPr>
      </w:pPr>
    </w:p>
    <w:p w14:paraId="2B448660" w14:textId="77777777" w:rsidR="008338F0" w:rsidRPr="00FC0BE5" w:rsidRDefault="003355E7" w:rsidP="00975876">
      <w:pPr>
        <w:pStyle w:val="4"/>
        <w:numPr>
          <w:ilvl w:val="2"/>
          <w:numId w:val="12"/>
        </w:numPr>
        <w:rPr>
          <w:rFonts w:ascii="Tahoma" w:hAnsi="Tahoma" w:cs="Tahoma"/>
          <w:szCs w:val="22"/>
          <w:lang w:val="el-GR"/>
        </w:rPr>
      </w:pPr>
      <w:bookmarkStart w:id="75" w:name="_Toc61271800"/>
      <w:r w:rsidRPr="00FC0BE5">
        <w:rPr>
          <w:rFonts w:ascii="Tahoma" w:hAnsi="Tahoma" w:cs="Tahoma"/>
          <w:szCs w:val="22"/>
          <w:lang w:val="el-GR"/>
        </w:rPr>
        <w:t>Κανόνες απόδειξης ποιοτικής επιλογής</w:t>
      </w:r>
      <w:bookmarkEnd w:id="75"/>
    </w:p>
    <w:p w14:paraId="7EE3C7DE" w14:textId="77777777" w:rsidR="008338F0" w:rsidRPr="002B2FF0" w:rsidRDefault="003355E7">
      <w:pPr>
        <w:pStyle w:val="4"/>
        <w:numPr>
          <w:ilvl w:val="3"/>
          <w:numId w:val="12"/>
        </w:numPr>
        <w:rPr>
          <w:rFonts w:ascii="Tahoma" w:hAnsi="Tahoma" w:cs="Tahoma"/>
          <w:szCs w:val="22"/>
          <w:lang w:val="el-GR"/>
        </w:rPr>
      </w:pPr>
      <w:bookmarkStart w:id="76" w:name="_Toc61271801"/>
      <w:r w:rsidRPr="00FC0BE5">
        <w:rPr>
          <w:rFonts w:ascii="Tahoma" w:hAnsi="Tahoma" w:cs="Tahoma"/>
          <w:szCs w:val="22"/>
          <w:lang w:val="el-GR"/>
        </w:rPr>
        <w:t>Προκαταρκτική απόδειξη κατά την υποβολή προσφορών</w:t>
      </w:r>
      <w:bookmarkEnd w:id="76"/>
      <w:r w:rsidRPr="00FC0BE5">
        <w:rPr>
          <w:rFonts w:ascii="Tahoma" w:hAnsi="Tahoma" w:cs="Tahoma"/>
          <w:szCs w:val="22"/>
          <w:lang w:val="el-GR"/>
        </w:rPr>
        <w:t xml:space="preserve"> </w:t>
      </w:r>
    </w:p>
    <w:p w14:paraId="0753506B" w14:textId="087BD7D0" w:rsidR="00B739BB" w:rsidRPr="00FC0BE5" w:rsidRDefault="003355E7" w:rsidP="00B739BB">
      <w:pPr>
        <w:rPr>
          <w:rFonts w:cs="Tahoma"/>
          <w:szCs w:val="22"/>
          <w:lang w:val="el-GR"/>
        </w:rPr>
      </w:pPr>
      <w:r w:rsidRPr="00FC0BE5">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FC0BE5">
        <w:rPr>
          <w:rFonts w:cs="Tahoma"/>
          <w:szCs w:val="22"/>
          <w:lang w:val="el-GR"/>
        </w:rPr>
        <w:fldChar w:fldCharType="begin"/>
      </w:r>
      <w:r w:rsidR="00B622FA" w:rsidRPr="00FC0BE5">
        <w:rPr>
          <w:rFonts w:cs="Tahoma"/>
          <w:szCs w:val="22"/>
          <w:lang w:val="el-GR"/>
        </w:rPr>
        <w:instrText xml:space="preserve"> REF _Ref496541356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2.2.3</w:t>
      </w:r>
      <w:r w:rsidR="00B622FA" w:rsidRPr="00FC0BE5">
        <w:rPr>
          <w:rFonts w:cs="Tahoma"/>
          <w:szCs w:val="22"/>
          <w:lang w:val="el-GR"/>
        </w:rPr>
        <w:fldChar w:fldCharType="end"/>
      </w:r>
      <w:r w:rsidRPr="00FC0BE5">
        <w:rPr>
          <w:rFonts w:cs="Tahoma"/>
          <w:szCs w:val="22"/>
          <w:lang w:val="el-GR"/>
        </w:rPr>
        <w:t xml:space="preserve"> </w:t>
      </w:r>
      <w:r w:rsidR="00FD25A2" w:rsidRPr="00FC0BE5">
        <w:rPr>
          <w:rFonts w:cs="Tahoma"/>
          <w:szCs w:val="22"/>
          <w:lang w:val="el-GR"/>
        </w:rPr>
        <w:t>«</w:t>
      </w:r>
      <w:r w:rsidR="00FC2B8A" w:rsidRPr="00FC0BE5">
        <w:rPr>
          <w:rFonts w:cs="Tahoma"/>
          <w:szCs w:val="22"/>
          <w:lang w:val="el-GR"/>
        </w:rPr>
        <w:t>Λόγοι Αποκλεισμού</w:t>
      </w:r>
      <w:r w:rsidR="00FD25A2" w:rsidRPr="00FC0BE5">
        <w:rPr>
          <w:rFonts w:cs="Tahoma"/>
          <w:szCs w:val="22"/>
          <w:lang w:val="el-GR"/>
        </w:rPr>
        <w:t>»</w:t>
      </w:r>
      <w:r w:rsidR="00FC2B8A" w:rsidRPr="00FC0BE5">
        <w:rPr>
          <w:rFonts w:cs="Tahoma"/>
          <w:szCs w:val="22"/>
          <w:lang w:val="el-GR"/>
        </w:rPr>
        <w:t xml:space="preserve"> </w:t>
      </w:r>
      <w:r w:rsidRPr="00FC0BE5">
        <w:rPr>
          <w:rFonts w:cs="Tahoma"/>
          <w:szCs w:val="22"/>
          <w:lang w:val="el-GR"/>
        </w:rPr>
        <w:t xml:space="preserve">και β) πληρούν τα </w:t>
      </w:r>
      <w:r w:rsidR="00FD25A2" w:rsidRPr="00FC0BE5">
        <w:rPr>
          <w:rFonts w:cs="Tahoma"/>
          <w:szCs w:val="22"/>
          <w:lang w:val="el-GR"/>
        </w:rPr>
        <w:t>«Κ</w:t>
      </w:r>
      <w:r w:rsidRPr="00FC0BE5">
        <w:rPr>
          <w:rFonts w:cs="Tahoma"/>
          <w:szCs w:val="22"/>
          <w:lang w:val="el-GR"/>
        </w:rPr>
        <w:t xml:space="preserve">ριτήρια </w:t>
      </w:r>
      <w:r w:rsidR="00FD25A2" w:rsidRPr="00FC0BE5">
        <w:rPr>
          <w:rFonts w:cs="Tahoma"/>
          <w:szCs w:val="22"/>
          <w:lang w:val="el-GR"/>
        </w:rPr>
        <w:t>Ποι</w:t>
      </w:r>
      <w:r w:rsidR="0071303E" w:rsidRPr="00FC0BE5">
        <w:rPr>
          <w:rFonts w:cs="Tahoma"/>
          <w:szCs w:val="22"/>
          <w:lang w:val="el-GR"/>
        </w:rPr>
        <w:t>ο</w:t>
      </w:r>
      <w:r w:rsidR="00FD25A2" w:rsidRPr="00FC0BE5">
        <w:rPr>
          <w:rFonts w:cs="Tahoma"/>
          <w:szCs w:val="22"/>
          <w:lang w:val="el-GR"/>
        </w:rPr>
        <w:t>τικής Ε</w:t>
      </w:r>
      <w:r w:rsidRPr="00FC0BE5">
        <w:rPr>
          <w:rFonts w:cs="Tahoma"/>
          <w:szCs w:val="22"/>
          <w:lang w:val="el-GR"/>
        </w:rPr>
        <w:t>πιλογής</w:t>
      </w:r>
      <w:r w:rsidR="00FD25A2" w:rsidRPr="00FC0BE5">
        <w:rPr>
          <w:rFonts w:cs="Tahoma"/>
          <w:szCs w:val="22"/>
          <w:lang w:val="el-GR"/>
        </w:rPr>
        <w:t>»</w:t>
      </w:r>
      <w:r w:rsidRPr="00FC0BE5">
        <w:rPr>
          <w:rFonts w:cs="Tahoma"/>
          <w:szCs w:val="22"/>
          <w:lang w:val="el-GR"/>
        </w:rPr>
        <w:t xml:space="preserve"> των παραγράφων </w:t>
      </w:r>
      <w:r w:rsidR="00B622FA" w:rsidRPr="00FC0BE5">
        <w:rPr>
          <w:rFonts w:cs="Tahoma"/>
          <w:szCs w:val="22"/>
          <w:lang w:val="el-GR"/>
        </w:rPr>
        <w:fldChar w:fldCharType="begin"/>
      </w:r>
      <w:r w:rsidR="00B622FA" w:rsidRPr="00FC0BE5">
        <w:rPr>
          <w:rFonts w:cs="Tahoma"/>
          <w:szCs w:val="22"/>
          <w:lang w:val="el-GR"/>
        </w:rPr>
        <w:instrText xml:space="preserve"> REF _Ref496541297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2.2.4</w:t>
      </w:r>
      <w:r w:rsidR="00B622FA" w:rsidRPr="00FC0BE5">
        <w:rPr>
          <w:rFonts w:cs="Tahoma"/>
          <w:szCs w:val="22"/>
          <w:lang w:val="el-GR"/>
        </w:rPr>
        <w:fldChar w:fldCharType="end"/>
      </w:r>
      <w:r w:rsidRPr="00FC0BE5">
        <w:rPr>
          <w:rFonts w:cs="Tahoma"/>
          <w:szCs w:val="22"/>
          <w:lang w:val="el-GR"/>
        </w:rPr>
        <w:t xml:space="preserve">, </w:t>
      </w:r>
      <w:r w:rsidR="00B622FA" w:rsidRPr="00FC0BE5">
        <w:rPr>
          <w:rFonts w:cs="Tahoma"/>
          <w:szCs w:val="22"/>
          <w:lang w:val="el-GR"/>
        </w:rPr>
        <w:fldChar w:fldCharType="begin"/>
      </w:r>
      <w:r w:rsidR="00B622FA" w:rsidRPr="00FC0BE5">
        <w:rPr>
          <w:rFonts w:cs="Tahoma"/>
          <w:szCs w:val="22"/>
          <w:lang w:val="el-GR"/>
        </w:rPr>
        <w:instrText xml:space="preserve"> REF _Ref496541309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2.2.5</w:t>
      </w:r>
      <w:r w:rsidR="00B622FA" w:rsidRPr="00FC0BE5">
        <w:rPr>
          <w:rFonts w:cs="Tahoma"/>
          <w:szCs w:val="22"/>
          <w:lang w:val="el-GR"/>
        </w:rPr>
        <w:fldChar w:fldCharType="end"/>
      </w:r>
      <w:r w:rsidRPr="00FC0BE5">
        <w:rPr>
          <w:rFonts w:cs="Tahoma"/>
          <w:szCs w:val="22"/>
          <w:lang w:val="el-GR"/>
        </w:rPr>
        <w:t xml:space="preserve">, </w:t>
      </w:r>
      <w:r w:rsidR="00B622FA" w:rsidRPr="00FC0BE5">
        <w:rPr>
          <w:rFonts w:cs="Tahoma"/>
          <w:szCs w:val="22"/>
          <w:lang w:val="el-GR"/>
        </w:rPr>
        <w:fldChar w:fldCharType="begin"/>
      </w:r>
      <w:r w:rsidR="00B622FA" w:rsidRPr="00FC0BE5">
        <w:rPr>
          <w:rFonts w:cs="Tahoma"/>
          <w:szCs w:val="22"/>
          <w:lang w:val="el-GR"/>
        </w:rPr>
        <w:instrText xml:space="preserve"> REF _Ref496541329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2.2.6</w:t>
      </w:r>
      <w:r w:rsidR="00B622FA" w:rsidRPr="00FC0BE5">
        <w:rPr>
          <w:rFonts w:cs="Tahoma"/>
          <w:szCs w:val="22"/>
          <w:lang w:val="el-GR"/>
        </w:rPr>
        <w:fldChar w:fldCharType="end"/>
      </w:r>
      <w:r w:rsidRPr="00FC0BE5">
        <w:rPr>
          <w:rFonts w:cs="Tahoma"/>
          <w:szCs w:val="22"/>
          <w:lang w:val="el-GR"/>
        </w:rPr>
        <w:t xml:space="preserve"> και </w:t>
      </w:r>
      <w:r w:rsidR="00B622FA" w:rsidRPr="00FC0BE5">
        <w:rPr>
          <w:rFonts w:cs="Tahoma"/>
          <w:szCs w:val="22"/>
          <w:lang w:val="el-GR"/>
        </w:rPr>
        <w:fldChar w:fldCharType="begin"/>
      </w:r>
      <w:r w:rsidR="00B622FA" w:rsidRPr="00FC0BE5">
        <w:rPr>
          <w:rFonts w:cs="Tahoma"/>
          <w:szCs w:val="22"/>
          <w:lang w:val="el-GR"/>
        </w:rPr>
        <w:instrText xml:space="preserve"> REF _Ref496541343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2.2.7</w:t>
      </w:r>
      <w:r w:rsidR="00B622FA" w:rsidRPr="00FC0BE5">
        <w:rPr>
          <w:rFonts w:cs="Tahoma"/>
          <w:szCs w:val="22"/>
          <w:lang w:val="el-GR"/>
        </w:rPr>
        <w:fldChar w:fldCharType="end"/>
      </w:r>
      <w:r w:rsidRPr="00FC0BE5">
        <w:rPr>
          <w:rFonts w:cs="Tahoma"/>
          <w:szCs w:val="22"/>
          <w:lang w:val="el-GR"/>
        </w:rPr>
        <w:t xml:space="preserve"> της παρούσης,</w:t>
      </w:r>
      <w:r w:rsidRPr="00FC0BE5">
        <w:rPr>
          <w:rFonts w:eastAsia="SimSun" w:cs="Tahoma"/>
          <w:szCs w:val="22"/>
          <w:lang w:val="el-GR"/>
        </w:rPr>
        <w:t xml:space="preserve"> </w:t>
      </w:r>
      <w:r w:rsidRPr="00FC0BE5">
        <w:rPr>
          <w:rFonts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FC0BE5">
        <w:rPr>
          <w:rFonts w:cs="Tahoma"/>
          <w:szCs w:val="22"/>
          <w:lang w:val="el-GR"/>
        </w:rPr>
        <w:fldChar w:fldCharType="begin"/>
      </w:r>
      <w:r w:rsidR="00AE32CA" w:rsidRPr="00FC0BE5">
        <w:rPr>
          <w:rFonts w:cs="Tahoma"/>
          <w:szCs w:val="22"/>
          <w:lang w:val="el-GR"/>
        </w:rPr>
        <w:instrText xml:space="preserve"> REF _Ref510086970 \h </w:instrText>
      </w:r>
      <w:r w:rsidR="00DF02B0" w:rsidRPr="00FC0BE5">
        <w:rPr>
          <w:rFonts w:cs="Tahoma"/>
          <w:szCs w:val="22"/>
          <w:lang w:val="el-GR"/>
        </w:rPr>
        <w:instrText xml:space="preserve"> \* MERGEFORMAT </w:instrText>
      </w:r>
      <w:r w:rsidR="00AE32CA" w:rsidRPr="00FC0BE5">
        <w:rPr>
          <w:rFonts w:cs="Tahoma"/>
          <w:szCs w:val="22"/>
          <w:lang w:val="el-GR"/>
        </w:rPr>
      </w:r>
      <w:r w:rsidR="00AE32CA" w:rsidRPr="00FC0BE5">
        <w:rPr>
          <w:rFonts w:cs="Tahoma"/>
          <w:szCs w:val="22"/>
          <w:lang w:val="el-GR"/>
        </w:rPr>
        <w:fldChar w:fldCharType="separate"/>
      </w:r>
      <w:r w:rsidR="00233883" w:rsidRPr="00FC0BE5">
        <w:rPr>
          <w:rFonts w:cs="Tahoma"/>
          <w:szCs w:val="22"/>
          <w:lang w:val="el-GR"/>
        </w:rPr>
        <w:t>ΕΥΡΩΠΑΙΚΟ ΕΝΙΑΙΟ ΕΓΓΡΑΦΟ ΣΥΜΒΑΣΗΣ (ΕΕΕΣ)</w:t>
      </w:r>
      <w:r w:rsidR="00AE32CA" w:rsidRPr="00FC0BE5">
        <w:rPr>
          <w:rFonts w:cs="Tahoma"/>
          <w:szCs w:val="22"/>
          <w:lang w:val="el-GR"/>
        </w:rPr>
        <w:fldChar w:fldCharType="end"/>
      </w:r>
      <w:r w:rsidR="00AE32CA" w:rsidRPr="00FC0BE5">
        <w:rPr>
          <w:rFonts w:cs="Tahoma"/>
          <w:szCs w:val="22"/>
          <w:lang w:val="el-GR"/>
        </w:rPr>
        <w:fldChar w:fldCharType="begin"/>
      </w:r>
      <w:r w:rsidR="00AE32CA" w:rsidRPr="00FC0BE5">
        <w:rPr>
          <w:rFonts w:cs="Tahoma"/>
          <w:szCs w:val="22"/>
          <w:lang w:val="el-GR"/>
        </w:rPr>
        <w:instrText xml:space="preserve"> REF _Ref496624736 \h </w:instrText>
      </w:r>
      <w:r w:rsidR="00DF02B0" w:rsidRPr="00FC0BE5">
        <w:rPr>
          <w:rFonts w:cs="Tahoma"/>
          <w:szCs w:val="22"/>
          <w:lang w:val="el-GR"/>
        </w:rPr>
        <w:instrText xml:space="preserve"> \* MERGEFORMAT </w:instrText>
      </w:r>
      <w:r w:rsidR="00AE32CA" w:rsidRPr="00FC0BE5">
        <w:rPr>
          <w:rFonts w:cs="Tahoma"/>
          <w:szCs w:val="22"/>
          <w:lang w:val="el-GR"/>
        </w:rPr>
      </w:r>
      <w:r w:rsidR="00AE32CA" w:rsidRPr="00FC0BE5">
        <w:rPr>
          <w:rFonts w:cs="Tahoma"/>
          <w:szCs w:val="22"/>
          <w:lang w:val="el-GR"/>
        </w:rPr>
        <w:fldChar w:fldCharType="separate"/>
      </w:r>
      <w:r w:rsidR="00233883" w:rsidRPr="00233883">
        <w:rPr>
          <w:rFonts w:cs="Tahoma"/>
          <w:color w:val="000099"/>
          <w:szCs w:val="22"/>
          <w:lang w:val="el-GR"/>
        </w:rPr>
        <w:t>ΠΑΡΑΡΤΗΜΑ ΙΙI – ΕΥΡΩΠΑΙΚΟ ΕΝΙΑΙΟ ΕΓΓΡΑΦΟ ΣΥΜΒΑΣΗΣ (ΕΕΕΣ) ή ΤΥΠΟΠΟΙΗΜΕΝΟ ΕΝΤΥΠΟ ΥΠΕΥΘΥΝΗΣ ΔΗΛΩΣΗΣ (TEΥΔ )</w:t>
      </w:r>
      <w:r w:rsidR="00AE32CA" w:rsidRPr="00FC0BE5">
        <w:rPr>
          <w:rFonts w:cs="Tahoma"/>
          <w:szCs w:val="22"/>
          <w:lang w:val="el-GR"/>
        </w:rPr>
        <w:fldChar w:fldCharType="end"/>
      </w:r>
      <w:r w:rsidRPr="00FC0BE5">
        <w:rPr>
          <w:rFonts w:cs="Tahoma"/>
          <w:i/>
          <w:color w:val="5B9BD5"/>
          <w:szCs w:val="22"/>
          <w:lang w:val="el-GR"/>
        </w:rPr>
        <w:t>,</w:t>
      </w:r>
      <w:r w:rsidRPr="00FC0BE5">
        <w:rPr>
          <w:rFonts w:cs="Tahoma"/>
          <w:szCs w:val="22"/>
          <w:lang w:val="el-GR"/>
        </w:rPr>
        <w:t xml:space="preserve"> το οποίο αποτελεί ενημερωμένη υπεύθυνη δήλωση, με τις συνέπειες του ν. 1599/1986. </w:t>
      </w:r>
      <w:r w:rsidR="00B739BB" w:rsidRPr="00FC0BE5">
        <w:rPr>
          <w:rFonts w:cs="Tahoma"/>
          <w:szCs w:val="22"/>
          <w:lang w:val="el-GR"/>
        </w:rPr>
        <w:t>Το ΕΕΕΣ καταρτίστηκε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w:t>
      </w:r>
    </w:p>
    <w:p w14:paraId="613A1333" w14:textId="30015DED" w:rsidR="00B739BB" w:rsidRPr="00FC0BE5" w:rsidRDefault="00B739BB" w:rsidP="00B739BB">
      <w:pPr>
        <w:rPr>
          <w:rFonts w:cs="Tahoma"/>
          <w:i/>
          <w:color w:val="5B9BD5"/>
          <w:szCs w:val="22"/>
          <w:u w:val="single"/>
          <w:lang w:val="el-GR"/>
        </w:rPr>
      </w:pPr>
      <w:r w:rsidRPr="00FC0BE5">
        <w:rPr>
          <w:rFonts w:cs="Tahoma"/>
          <w:szCs w:val="22"/>
          <w:u w:val="single"/>
          <w:lang w:val="el-GR"/>
        </w:rPr>
        <w:t>Επισημαίνεται ότι οι προσφέροντες για το μέρος IV Κριτήρια επιλογής του ΕΕΕΣ συμπληρώνουν μόνο την</w:t>
      </w:r>
      <w:r w:rsidRPr="00FC0BE5">
        <w:rPr>
          <w:rFonts w:cs="Tahoma"/>
          <w:b/>
          <w:bCs/>
          <w:szCs w:val="22"/>
          <w:u w:val="single"/>
          <w:lang w:val="el-GR"/>
        </w:rPr>
        <w:t xml:space="preserve"> ενότητα </w:t>
      </w:r>
      <w:r w:rsidR="000C086A" w:rsidRPr="00FC0BE5">
        <w:rPr>
          <w:rFonts w:cs="Tahoma"/>
          <w:b/>
          <w:bCs/>
          <w:szCs w:val="22"/>
          <w:u w:val="single"/>
          <w:lang w:val="el-GR"/>
        </w:rPr>
        <w:t>Α</w:t>
      </w:r>
      <w:r w:rsidRPr="00FC0BE5">
        <w:rPr>
          <w:rFonts w:cs="Tahoma"/>
          <w:b/>
          <w:bCs/>
          <w:szCs w:val="22"/>
          <w:u w:val="single"/>
          <w:lang w:val="el-GR"/>
        </w:rPr>
        <w:t xml:space="preserve"> «Γενική ένδειξη για όλα τα κριτήρια επιλογής».</w:t>
      </w:r>
      <w:r w:rsidRPr="00FC0BE5">
        <w:rPr>
          <w:rFonts w:cs="Tahoma"/>
          <w:i/>
          <w:color w:val="5B9BD5"/>
          <w:szCs w:val="22"/>
          <w:u w:val="single"/>
          <w:lang w:val="el-GR"/>
        </w:rPr>
        <w:t xml:space="preserve"> </w:t>
      </w:r>
    </w:p>
    <w:p w14:paraId="37A96D35" w14:textId="77777777" w:rsidR="00EE7F42" w:rsidRPr="00FC0BE5" w:rsidRDefault="00EE7F42" w:rsidP="00EE7F42">
      <w:pPr>
        <w:rPr>
          <w:rFonts w:cs="Tahoma"/>
          <w:szCs w:val="22"/>
          <w:u w:val="single"/>
          <w:lang w:val="el-GR"/>
        </w:rPr>
      </w:pPr>
      <w:r w:rsidRPr="00FC0BE5">
        <w:rPr>
          <w:rFonts w:cs="Tahoma"/>
          <w:szCs w:val="22"/>
          <w:u w:val="single"/>
          <w:lang w:val="el-GR"/>
        </w:rPr>
        <w:t>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αποφάσεων ή ελέγχου σε αυτό, 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w:t>
      </w:r>
      <w:r w:rsidR="00E1337D" w:rsidRPr="00FC0BE5">
        <w:rPr>
          <w:rFonts w:cs="Tahoma"/>
          <w:szCs w:val="22"/>
          <w:u w:val="single"/>
          <w:lang w:val="el-GR"/>
        </w:rPr>
        <w:t xml:space="preserve"> </w:t>
      </w:r>
      <w:r w:rsidRPr="00FC0BE5">
        <w:rPr>
          <w:rFonts w:cs="Tahoma"/>
          <w:szCs w:val="22"/>
          <w:u w:val="single"/>
          <w:lang w:val="el-GR"/>
        </w:rPr>
        <w:t>ως</w:t>
      </w:r>
      <w:r w:rsidR="00E1337D" w:rsidRPr="00FC0BE5">
        <w:rPr>
          <w:rFonts w:cs="Tahoma"/>
          <w:szCs w:val="22"/>
          <w:u w:val="single"/>
          <w:lang w:val="el-GR"/>
        </w:rPr>
        <w:t xml:space="preserve"> </w:t>
      </w:r>
      <w:r w:rsidRPr="00FC0BE5">
        <w:rPr>
          <w:rFonts w:cs="Tahoma"/>
          <w:szCs w:val="22"/>
          <w:u w:val="single"/>
          <w:lang w:val="el-GR"/>
        </w:rPr>
        <w:t>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r w:rsidR="00E1337D" w:rsidRPr="00FC0BE5">
        <w:rPr>
          <w:rFonts w:cs="Tahoma"/>
          <w:szCs w:val="22"/>
          <w:u w:val="single"/>
          <w:lang w:val="el-GR"/>
        </w:rPr>
        <w:t xml:space="preserve"> </w:t>
      </w:r>
    </w:p>
    <w:p w14:paraId="79CF5388" w14:textId="77777777" w:rsidR="00EE7F42" w:rsidRPr="00FC0BE5" w:rsidRDefault="00EE7F42" w:rsidP="00EE7F42">
      <w:pPr>
        <w:rPr>
          <w:rFonts w:cs="Tahoma"/>
          <w:szCs w:val="22"/>
          <w:u w:val="single"/>
          <w:lang w:val="el-GR"/>
        </w:rPr>
      </w:pPr>
      <w:r w:rsidRPr="00FC0BE5">
        <w:rPr>
          <w:rFonts w:cs="Tahoma"/>
          <w:szCs w:val="22"/>
          <w:u w:val="single"/>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1C47AF9" w14:textId="77777777" w:rsidR="00EE7F42" w:rsidRPr="00FC0BE5" w:rsidRDefault="00EE7F42" w:rsidP="00EE7F42">
      <w:pPr>
        <w:rPr>
          <w:rFonts w:cs="Tahoma"/>
          <w:szCs w:val="22"/>
          <w:u w:val="single"/>
          <w:lang w:val="el-GR"/>
        </w:rPr>
      </w:pPr>
      <w:r w:rsidRPr="00FC0BE5">
        <w:rPr>
          <w:rFonts w:cs="Tahoma"/>
          <w:szCs w:val="22"/>
          <w:u w:val="single"/>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7730901B" w14:textId="7C8ACDF7" w:rsidR="00E6373E" w:rsidRDefault="00E6373E" w:rsidP="00E6373E">
      <w:pPr>
        <w:rPr>
          <w:rFonts w:cs="Tahoma"/>
          <w:szCs w:val="22"/>
          <w:u w:val="single"/>
          <w:lang w:val="el-GR"/>
        </w:rPr>
      </w:pPr>
      <w:r w:rsidRPr="00FC0BE5">
        <w:rPr>
          <w:rFonts w:cs="Tahoma"/>
          <w:szCs w:val="22"/>
          <w:u w:val="single"/>
          <w:lang w:val="el-GR"/>
        </w:rPr>
        <w:t>Το ΕΕΕΣ μπορεί να υπογράφεται έως δέκα (10) ημέρες πριν την καταληκτική ημερομηνία υποβολής των προσφορών.</w:t>
      </w:r>
    </w:p>
    <w:p w14:paraId="1D8C354C" w14:textId="77777777" w:rsidR="00B0366D" w:rsidRPr="00761327" w:rsidRDefault="00B0366D" w:rsidP="00B0366D">
      <w:pPr>
        <w:rPr>
          <w:rFonts w:cs="Tahoma"/>
          <w:color w:val="000000" w:themeColor="text1"/>
          <w:szCs w:val="22"/>
          <w:lang w:val="el-GR"/>
        </w:rPr>
      </w:pPr>
      <w:r w:rsidRPr="00761327">
        <w:rPr>
          <w:rFonts w:cs="Tahoma"/>
          <w:color w:val="000000" w:themeColor="text1"/>
          <w:szCs w:val="22"/>
          <w:lang w:val="el-GR"/>
        </w:rPr>
        <w:lastRenderedPageBreak/>
        <w:t>Επιπλέον επισημαίνεται ότι στο σχετικό ερώτημα του ΕΕΕΣ</w:t>
      </w:r>
      <w:r>
        <w:rPr>
          <w:rFonts w:cs="Tahoma"/>
          <w:color w:val="000000" w:themeColor="text1"/>
          <w:szCs w:val="22"/>
          <w:lang w:val="el-GR"/>
        </w:rPr>
        <w:t>,</w:t>
      </w:r>
      <w:r w:rsidRPr="00761327">
        <w:rPr>
          <w:rFonts w:cs="Tahoma"/>
          <w:color w:val="000000" w:themeColor="text1"/>
          <w:szCs w:val="22"/>
          <w:lang w:val="el-GR"/>
        </w:rPr>
        <w:t xml:space="preserve"> για τις περιπτώσεις α’ και β’ της παρ. 2.2.3.</w:t>
      </w:r>
      <w:r>
        <w:rPr>
          <w:rFonts w:cs="Tahoma"/>
          <w:color w:val="000000" w:themeColor="text1"/>
          <w:szCs w:val="22"/>
          <w:lang w:val="el-GR"/>
        </w:rPr>
        <w:t>2</w:t>
      </w:r>
      <w:r w:rsidRPr="00761327">
        <w:rPr>
          <w:rFonts w:cs="Tahoma"/>
          <w:color w:val="000000" w:themeColor="text1"/>
          <w:szCs w:val="22"/>
          <w:lang w:val="el-GR"/>
        </w:rPr>
        <w:t xml:space="preserve">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 </w:t>
      </w:r>
    </w:p>
    <w:p w14:paraId="740C7909" w14:textId="77777777" w:rsidR="00B0366D" w:rsidRPr="00FC0BE5" w:rsidRDefault="00B0366D" w:rsidP="00E6373E">
      <w:pPr>
        <w:rPr>
          <w:rFonts w:cs="Tahoma"/>
          <w:szCs w:val="22"/>
          <w:u w:val="single"/>
          <w:lang w:val="el-GR"/>
        </w:rPr>
      </w:pPr>
    </w:p>
    <w:p w14:paraId="04569322" w14:textId="77777777" w:rsidR="00EE7F42" w:rsidRPr="00FC0BE5" w:rsidRDefault="00EE7F42">
      <w:pPr>
        <w:rPr>
          <w:rFonts w:cs="Tahoma"/>
          <w:szCs w:val="22"/>
          <w:lang w:val="el-GR"/>
        </w:rPr>
      </w:pPr>
    </w:p>
    <w:p w14:paraId="2CA793A9" w14:textId="6E8F1776" w:rsidR="00C0210C" w:rsidRPr="00FC0BE5" w:rsidRDefault="00C0210C" w:rsidP="00975876">
      <w:pPr>
        <w:pStyle w:val="4"/>
        <w:numPr>
          <w:ilvl w:val="3"/>
          <w:numId w:val="12"/>
        </w:numPr>
        <w:rPr>
          <w:rFonts w:ascii="Tahoma" w:hAnsi="Tahoma" w:cs="Tahoma"/>
          <w:lang w:val="el-GR"/>
        </w:rPr>
      </w:pPr>
      <w:bookmarkStart w:id="77" w:name="_Hlk35420523"/>
      <w:bookmarkStart w:id="78" w:name="_Ref40957856"/>
      <w:bookmarkStart w:id="79" w:name="_Toc61271802"/>
      <w:r w:rsidRPr="00FC0BE5">
        <w:rPr>
          <w:rFonts w:ascii="Tahoma" w:hAnsi="Tahoma" w:cs="Tahoma"/>
          <w:szCs w:val="22"/>
          <w:lang w:val="el-GR"/>
        </w:rPr>
        <w:t>Αποδεικτικά μέσα</w:t>
      </w:r>
      <w:r w:rsidRPr="00FC0BE5">
        <w:rPr>
          <w:rFonts w:ascii="Tahoma" w:hAnsi="Tahoma" w:cs="Tahoma"/>
          <w:lang w:val="el-GR"/>
        </w:rPr>
        <w:t xml:space="preserve"> </w:t>
      </w:r>
      <w:bookmarkEnd w:id="77"/>
      <w:r w:rsidRPr="00FC0BE5">
        <w:rPr>
          <w:rFonts w:ascii="Tahoma" w:hAnsi="Tahoma" w:cs="Tahoma"/>
          <w:lang w:val="el-GR"/>
        </w:rPr>
        <w:t xml:space="preserve">- </w:t>
      </w:r>
      <w:r w:rsidRPr="00FC0BE5">
        <w:rPr>
          <w:rFonts w:ascii="Tahoma" w:hAnsi="Tahoma" w:cs="Tahoma"/>
          <w:szCs w:val="22"/>
          <w:lang w:val="el-GR"/>
        </w:rPr>
        <w:t>Δικαιολογητικά προσωρινού αναδόχου</w:t>
      </w:r>
      <w:bookmarkEnd w:id="78"/>
      <w:bookmarkEnd w:id="79"/>
    </w:p>
    <w:p w14:paraId="1444FF5A" w14:textId="14D1E351" w:rsidR="008338F0" w:rsidRPr="00FC0BE5" w:rsidRDefault="003355E7">
      <w:pPr>
        <w:rPr>
          <w:rFonts w:cs="Tahoma"/>
          <w:bCs/>
          <w:szCs w:val="22"/>
          <w:lang w:val="el-GR"/>
        </w:rPr>
      </w:pPr>
      <w:r w:rsidRPr="00FC0BE5">
        <w:rPr>
          <w:rFonts w:cs="Tahoma"/>
          <w:b/>
          <w:bCs/>
          <w:szCs w:val="22"/>
          <w:lang w:val="el-GR"/>
        </w:rPr>
        <w:t>Α</w:t>
      </w:r>
      <w:r w:rsidRPr="00FC0BE5">
        <w:rPr>
          <w:rFonts w:cs="Tahoma"/>
          <w:bCs/>
          <w:szCs w:val="22"/>
          <w:lang w:val="el-GR"/>
        </w:rPr>
        <w:t xml:space="preserve">. Το δικαίωμα συμμετοχής των οικονομικών φορέων και οι όροι και προϋποθέσεις συμμετοχής τους, όπως ορίζονται </w:t>
      </w:r>
      <w:r w:rsidRPr="00FC0BE5">
        <w:rPr>
          <w:rFonts w:cs="Tahoma"/>
          <w:szCs w:val="22"/>
          <w:lang w:val="el-GR"/>
        </w:rPr>
        <w:t xml:space="preserve">στις παραγράφους </w:t>
      </w:r>
      <w:r w:rsidR="00B622FA" w:rsidRPr="00FC0BE5">
        <w:rPr>
          <w:rFonts w:cs="Tahoma"/>
          <w:szCs w:val="22"/>
          <w:lang w:val="el-GR"/>
        </w:rPr>
        <w:fldChar w:fldCharType="begin"/>
      </w:r>
      <w:r w:rsidR="00B622FA" w:rsidRPr="00FC0BE5">
        <w:rPr>
          <w:rFonts w:cs="Tahoma"/>
          <w:szCs w:val="22"/>
          <w:lang w:val="el-GR"/>
        </w:rPr>
        <w:instrText xml:space="preserve"> REF _Ref496541397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2.2.1</w:t>
      </w:r>
      <w:r w:rsidR="00B622FA" w:rsidRPr="00FC0BE5">
        <w:rPr>
          <w:rFonts w:cs="Tahoma"/>
          <w:szCs w:val="22"/>
          <w:lang w:val="el-GR"/>
        </w:rPr>
        <w:fldChar w:fldCharType="end"/>
      </w:r>
      <w:r w:rsidRPr="00FC0BE5">
        <w:rPr>
          <w:rFonts w:cs="Tahoma"/>
          <w:bCs/>
          <w:szCs w:val="22"/>
          <w:lang w:val="el-GR"/>
        </w:rPr>
        <w:t xml:space="preserve"> έως </w:t>
      </w:r>
      <w:r w:rsidR="00B622FA" w:rsidRPr="00FC0BE5">
        <w:rPr>
          <w:rFonts w:cs="Tahoma"/>
          <w:bCs/>
          <w:szCs w:val="22"/>
          <w:lang w:val="el-GR"/>
        </w:rPr>
        <w:fldChar w:fldCharType="begin"/>
      </w:r>
      <w:r w:rsidR="00B622FA" w:rsidRPr="00FC0BE5">
        <w:rPr>
          <w:rFonts w:cs="Tahoma"/>
          <w:bCs/>
          <w:szCs w:val="22"/>
          <w:lang w:val="el-GR"/>
        </w:rPr>
        <w:instrText xml:space="preserve"> REF _Ref496541410 \r \h </w:instrText>
      </w:r>
      <w:r w:rsidR="00DF02B0" w:rsidRPr="00FC0BE5">
        <w:rPr>
          <w:rFonts w:cs="Tahoma"/>
          <w:bCs/>
          <w:szCs w:val="22"/>
          <w:lang w:val="el-GR"/>
        </w:rPr>
        <w:instrText xml:space="preserve"> \* MERGEFORMAT </w:instrText>
      </w:r>
      <w:r w:rsidR="00B622FA" w:rsidRPr="00FC0BE5">
        <w:rPr>
          <w:rFonts w:cs="Tahoma"/>
          <w:bCs/>
          <w:szCs w:val="22"/>
          <w:lang w:val="el-GR"/>
        </w:rPr>
      </w:r>
      <w:r w:rsidR="00B622FA" w:rsidRPr="00FC0BE5">
        <w:rPr>
          <w:rFonts w:cs="Tahoma"/>
          <w:bCs/>
          <w:szCs w:val="22"/>
          <w:lang w:val="el-GR"/>
        </w:rPr>
        <w:fldChar w:fldCharType="separate"/>
      </w:r>
      <w:r w:rsidR="00233883">
        <w:rPr>
          <w:rFonts w:cs="Tahoma"/>
          <w:bCs/>
          <w:szCs w:val="22"/>
          <w:lang w:val="el-GR"/>
        </w:rPr>
        <w:t>2.2.8</w:t>
      </w:r>
      <w:r w:rsidR="00B622FA" w:rsidRPr="00FC0BE5">
        <w:rPr>
          <w:rFonts w:cs="Tahoma"/>
          <w:bCs/>
          <w:szCs w:val="22"/>
          <w:lang w:val="el-GR"/>
        </w:rPr>
        <w:fldChar w:fldCharType="end"/>
      </w:r>
      <w:r w:rsidRPr="00FC0BE5">
        <w:rPr>
          <w:rFonts w:cs="Tahoma"/>
          <w:bCs/>
          <w:szCs w:val="22"/>
          <w:lang w:val="el-GR"/>
        </w:rPr>
        <w:t>, κρίνονται κατά την υποβολή της προσφοράς, κατά την υποβολή των δικαιολογητικών της παρούσας και κατά τη σύναψη της σύμβασης στις περιπτώσεις του άρθρου 105 παρ. 3 περ. γ του ν. 4412/2016.</w:t>
      </w:r>
    </w:p>
    <w:p w14:paraId="3604E947" w14:textId="4FD753B5" w:rsidR="008338F0" w:rsidRPr="00FC0BE5" w:rsidRDefault="003355E7">
      <w:pPr>
        <w:rPr>
          <w:rFonts w:cs="Tahoma"/>
          <w:bCs/>
          <w:szCs w:val="22"/>
          <w:lang w:val="el-GR"/>
        </w:rPr>
      </w:pPr>
      <w:r w:rsidRPr="00FC0BE5">
        <w:rPr>
          <w:rFonts w:cs="Tahoma"/>
          <w:bCs/>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FC0BE5">
        <w:rPr>
          <w:rFonts w:cs="Tahoma"/>
          <w:szCs w:val="22"/>
          <w:lang w:val="el-GR"/>
        </w:rPr>
        <w:t xml:space="preserve">την παράγραφο </w:t>
      </w:r>
      <w:r w:rsidR="00B622FA" w:rsidRPr="00FC0BE5">
        <w:rPr>
          <w:rFonts w:cs="Tahoma"/>
          <w:bCs/>
          <w:szCs w:val="22"/>
          <w:lang w:val="el-GR"/>
        </w:rPr>
        <w:fldChar w:fldCharType="begin"/>
      </w:r>
      <w:r w:rsidR="00B622FA" w:rsidRPr="00FC0BE5">
        <w:rPr>
          <w:rFonts w:cs="Tahoma"/>
          <w:bCs/>
          <w:szCs w:val="22"/>
          <w:lang w:val="el-GR"/>
        </w:rPr>
        <w:instrText xml:space="preserve"> REF _Ref496541410 \r \h </w:instrText>
      </w:r>
      <w:r w:rsidR="00DF02B0" w:rsidRPr="00FC0BE5">
        <w:rPr>
          <w:rFonts w:cs="Tahoma"/>
          <w:bCs/>
          <w:szCs w:val="22"/>
          <w:lang w:val="el-GR"/>
        </w:rPr>
        <w:instrText xml:space="preserve"> \* MERGEFORMAT </w:instrText>
      </w:r>
      <w:r w:rsidR="00B622FA" w:rsidRPr="00FC0BE5">
        <w:rPr>
          <w:rFonts w:cs="Tahoma"/>
          <w:bCs/>
          <w:szCs w:val="22"/>
          <w:lang w:val="el-GR"/>
        </w:rPr>
      </w:r>
      <w:r w:rsidR="00B622FA" w:rsidRPr="00FC0BE5">
        <w:rPr>
          <w:rFonts w:cs="Tahoma"/>
          <w:bCs/>
          <w:szCs w:val="22"/>
          <w:lang w:val="el-GR"/>
        </w:rPr>
        <w:fldChar w:fldCharType="separate"/>
      </w:r>
      <w:r w:rsidR="00233883">
        <w:rPr>
          <w:rFonts w:cs="Tahoma"/>
          <w:bCs/>
          <w:szCs w:val="22"/>
          <w:lang w:val="el-GR"/>
        </w:rPr>
        <w:t>2.2.8</w:t>
      </w:r>
      <w:r w:rsidR="00B622FA" w:rsidRPr="00FC0BE5">
        <w:rPr>
          <w:rFonts w:cs="Tahoma"/>
          <w:bCs/>
          <w:szCs w:val="22"/>
          <w:lang w:val="el-GR"/>
        </w:rPr>
        <w:fldChar w:fldCharType="end"/>
      </w:r>
      <w:r w:rsidRPr="00FC0BE5">
        <w:rPr>
          <w:rFonts w:cs="Tahoma"/>
          <w:bCs/>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FC0BE5">
        <w:rPr>
          <w:rFonts w:cs="Tahoma"/>
          <w:szCs w:val="22"/>
          <w:lang w:val="el-GR"/>
        </w:rPr>
        <w:t xml:space="preserve">της παραγράφου </w:t>
      </w:r>
      <w:r w:rsidR="00B622FA" w:rsidRPr="00FC0BE5">
        <w:rPr>
          <w:rFonts w:cs="Tahoma"/>
          <w:szCs w:val="22"/>
          <w:lang w:val="el-GR"/>
        </w:rPr>
        <w:fldChar w:fldCharType="begin"/>
      </w:r>
      <w:r w:rsidR="00B622FA" w:rsidRPr="00FC0BE5">
        <w:rPr>
          <w:rFonts w:cs="Tahoma"/>
          <w:szCs w:val="22"/>
          <w:lang w:val="el-GR"/>
        </w:rPr>
        <w:instrText xml:space="preserve"> REF _Ref496541356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2.2.3</w:t>
      </w:r>
      <w:r w:rsidR="00B622FA" w:rsidRPr="00FC0BE5">
        <w:rPr>
          <w:rFonts w:cs="Tahoma"/>
          <w:szCs w:val="22"/>
          <w:lang w:val="el-GR"/>
        </w:rPr>
        <w:fldChar w:fldCharType="end"/>
      </w:r>
      <w:r w:rsidR="00B622FA" w:rsidRPr="00FC0BE5">
        <w:rPr>
          <w:rFonts w:cs="Tahoma"/>
          <w:szCs w:val="22"/>
          <w:lang w:val="el-GR"/>
        </w:rPr>
        <w:t xml:space="preserve"> </w:t>
      </w:r>
      <w:r w:rsidRPr="00FC0BE5">
        <w:rPr>
          <w:rFonts w:cs="Tahoma"/>
          <w:bCs/>
          <w:szCs w:val="22"/>
          <w:lang w:val="el-GR"/>
        </w:rPr>
        <w:t xml:space="preserve">της παρούσας και ότι πληρούν τα σχετικά κριτήρια επιλογής κατά περίπτωση (παράγραφοι </w:t>
      </w:r>
      <w:r w:rsidR="00592BCD" w:rsidRPr="00FC0BE5">
        <w:rPr>
          <w:rFonts w:cs="Tahoma"/>
          <w:bCs/>
          <w:szCs w:val="22"/>
          <w:lang w:val="el-GR"/>
        </w:rPr>
        <w:fldChar w:fldCharType="begin"/>
      </w:r>
      <w:r w:rsidR="00592BCD" w:rsidRPr="00FC0BE5">
        <w:rPr>
          <w:rFonts w:cs="Tahoma"/>
          <w:bCs/>
          <w:szCs w:val="22"/>
          <w:lang w:val="el-GR"/>
        </w:rPr>
        <w:instrText xml:space="preserve"> REF _Ref496541309 \r \h </w:instrText>
      </w:r>
      <w:r w:rsidR="00FC0BE5">
        <w:rPr>
          <w:rFonts w:cs="Tahoma"/>
          <w:bCs/>
          <w:szCs w:val="22"/>
          <w:lang w:val="el-GR"/>
        </w:rPr>
        <w:instrText xml:space="preserve"> \* MERGEFORMAT </w:instrText>
      </w:r>
      <w:r w:rsidR="00592BCD" w:rsidRPr="00FC0BE5">
        <w:rPr>
          <w:rFonts w:cs="Tahoma"/>
          <w:bCs/>
          <w:szCs w:val="22"/>
          <w:lang w:val="el-GR"/>
        </w:rPr>
      </w:r>
      <w:r w:rsidR="00592BCD" w:rsidRPr="00FC0BE5">
        <w:rPr>
          <w:rFonts w:cs="Tahoma"/>
          <w:bCs/>
          <w:szCs w:val="22"/>
          <w:lang w:val="el-GR"/>
        </w:rPr>
        <w:fldChar w:fldCharType="separate"/>
      </w:r>
      <w:r w:rsidR="00233883">
        <w:rPr>
          <w:rFonts w:cs="Tahoma"/>
          <w:bCs/>
          <w:szCs w:val="22"/>
          <w:lang w:val="el-GR"/>
        </w:rPr>
        <w:t>2.2.5</w:t>
      </w:r>
      <w:r w:rsidR="00592BCD" w:rsidRPr="00FC0BE5">
        <w:rPr>
          <w:rFonts w:cs="Tahoma"/>
          <w:bCs/>
          <w:szCs w:val="22"/>
          <w:lang w:val="el-GR"/>
        </w:rPr>
        <w:fldChar w:fldCharType="end"/>
      </w:r>
      <w:r w:rsidRPr="00FC0BE5">
        <w:rPr>
          <w:rFonts w:cs="Tahoma"/>
          <w:bCs/>
          <w:szCs w:val="22"/>
          <w:lang w:val="el-GR"/>
        </w:rPr>
        <w:t>-</w:t>
      </w:r>
      <w:r w:rsidR="00B622FA" w:rsidRPr="00FC0BE5">
        <w:rPr>
          <w:rFonts w:cs="Tahoma"/>
          <w:bCs/>
          <w:szCs w:val="22"/>
          <w:lang w:val="el-GR"/>
        </w:rPr>
        <w:fldChar w:fldCharType="begin"/>
      </w:r>
      <w:r w:rsidR="00B622FA" w:rsidRPr="00FC0BE5">
        <w:rPr>
          <w:rFonts w:cs="Tahoma"/>
          <w:bCs/>
          <w:szCs w:val="22"/>
          <w:lang w:val="el-GR"/>
        </w:rPr>
        <w:instrText xml:space="preserve"> REF _Ref496541185 \r \h </w:instrText>
      </w:r>
      <w:r w:rsidR="00DF02B0" w:rsidRPr="00FC0BE5">
        <w:rPr>
          <w:rFonts w:cs="Tahoma"/>
          <w:bCs/>
          <w:szCs w:val="22"/>
          <w:lang w:val="el-GR"/>
        </w:rPr>
        <w:instrText xml:space="preserve"> \* MERGEFORMAT </w:instrText>
      </w:r>
      <w:r w:rsidR="00B622FA" w:rsidRPr="00FC0BE5">
        <w:rPr>
          <w:rFonts w:cs="Tahoma"/>
          <w:bCs/>
          <w:szCs w:val="22"/>
          <w:lang w:val="el-GR"/>
        </w:rPr>
      </w:r>
      <w:r w:rsidR="00B622FA" w:rsidRPr="00FC0BE5">
        <w:rPr>
          <w:rFonts w:cs="Tahoma"/>
          <w:bCs/>
          <w:szCs w:val="22"/>
          <w:lang w:val="el-GR"/>
        </w:rPr>
        <w:fldChar w:fldCharType="separate"/>
      </w:r>
      <w:r w:rsidR="00233883">
        <w:rPr>
          <w:rFonts w:cs="Tahoma"/>
          <w:bCs/>
          <w:szCs w:val="22"/>
          <w:lang w:val="el-GR"/>
        </w:rPr>
        <w:t>2.2.8</w:t>
      </w:r>
      <w:r w:rsidR="00B622FA" w:rsidRPr="00FC0BE5">
        <w:rPr>
          <w:rFonts w:cs="Tahoma"/>
          <w:bCs/>
          <w:szCs w:val="22"/>
          <w:lang w:val="el-GR"/>
        </w:rPr>
        <w:fldChar w:fldCharType="end"/>
      </w:r>
      <w:r w:rsidRPr="00FC0BE5">
        <w:rPr>
          <w:rFonts w:cs="Tahoma"/>
          <w:bCs/>
          <w:szCs w:val="22"/>
          <w:lang w:val="el-GR"/>
        </w:rPr>
        <w:t>).</w:t>
      </w:r>
    </w:p>
    <w:p w14:paraId="75760A81" w14:textId="6FC847BE" w:rsidR="00EE7F42" w:rsidRPr="00FC0BE5" w:rsidRDefault="00EE7F42" w:rsidP="00EE7F42">
      <w:pPr>
        <w:rPr>
          <w:rFonts w:cs="Tahoma"/>
          <w:szCs w:val="22"/>
          <w:lang w:val="el-GR"/>
        </w:rPr>
      </w:pPr>
      <w:r w:rsidRPr="00FC0BE5">
        <w:rPr>
          <w:rFonts w:cs="Tahoma"/>
          <w:bCs/>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Pr="00FC0BE5">
        <w:rPr>
          <w:rFonts w:cs="Tahoma"/>
          <w:bCs/>
          <w:szCs w:val="22"/>
          <w:lang w:val="el-GR"/>
        </w:rPr>
        <w:fldChar w:fldCharType="begin"/>
      </w:r>
      <w:r w:rsidRPr="00FC0BE5">
        <w:rPr>
          <w:rFonts w:cs="Tahoma"/>
          <w:bCs/>
          <w:szCs w:val="22"/>
          <w:lang w:val="el-GR"/>
        </w:rPr>
        <w:instrText xml:space="preserve"> REF _Ref496540567 \r \h </w:instrText>
      </w:r>
      <w:r w:rsidR="00DF02B0" w:rsidRPr="00FC0BE5">
        <w:rPr>
          <w:rFonts w:cs="Tahoma"/>
          <w:bCs/>
          <w:szCs w:val="22"/>
          <w:lang w:val="el-GR"/>
        </w:rPr>
        <w:instrText xml:space="preserve"> \* MERGEFORMAT </w:instrText>
      </w:r>
      <w:r w:rsidRPr="00FC0BE5">
        <w:rPr>
          <w:rFonts w:cs="Tahoma"/>
          <w:bCs/>
          <w:szCs w:val="22"/>
          <w:lang w:val="el-GR"/>
        </w:rPr>
      </w:r>
      <w:r w:rsidRPr="00FC0BE5">
        <w:rPr>
          <w:rFonts w:cs="Tahoma"/>
          <w:bCs/>
          <w:szCs w:val="22"/>
          <w:lang w:val="el-GR"/>
        </w:rPr>
        <w:fldChar w:fldCharType="separate"/>
      </w:r>
      <w:r w:rsidR="00233883">
        <w:rPr>
          <w:rFonts w:cs="Tahoma"/>
          <w:bCs/>
          <w:szCs w:val="22"/>
          <w:lang w:val="el-GR"/>
        </w:rPr>
        <w:t>2.2.3.1</w:t>
      </w:r>
      <w:r w:rsidRPr="00FC0BE5">
        <w:rPr>
          <w:rFonts w:cs="Tahoma"/>
          <w:bCs/>
          <w:szCs w:val="22"/>
          <w:lang w:val="el-GR"/>
        </w:rPr>
        <w:fldChar w:fldCharType="end"/>
      </w:r>
      <w:r w:rsidRPr="00FC0BE5">
        <w:rPr>
          <w:rFonts w:cs="Tahoma"/>
          <w:bCs/>
          <w:szCs w:val="22"/>
          <w:lang w:val="el-GR"/>
        </w:rPr>
        <w:t xml:space="preserve">, </w:t>
      </w:r>
      <w:r w:rsidRPr="00FC0BE5">
        <w:rPr>
          <w:rFonts w:cs="Tahoma"/>
          <w:bCs/>
          <w:szCs w:val="22"/>
          <w:lang w:val="el-GR"/>
        </w:rPr>
        <w:fldChar w:fldCharType="begin"/>
      </w:r>
      <w:r w:rsidRPr="00FC0BE5">
        <w:rPr>
          <w:rFonts w:cs="Tahoma"/>
          <w:bCs/>
          <w:szCs w:val="22"/>
          <w:lang w:val="el-GR"/>
        </w:rPr>
        <w:instrText xml:space="preserve"> REF _Ref503518036 \r \h </w:instrText>
      </w:r>
      <w:r w:rsidR="00DF02B0" w:rsidRPr="00FC0BE5">
        <w:rPr>
          <w:rFonts w:cs="Tahoma"/>
          <w:bCs/>
          <w:szCs w:val="22"/>
          <w:lang w:val="el-GR"/>
        </w:rPr>
        <w:instrText xml:space="preserve"> \* MERGEFORMAT </w:instrText>
      </w:r>
      <w:r w:rsidRPr="00FC0BE5">
        <w:rPr>
          <w:rFonts w:cs="Tahoma"/>
          <w:bCs/>
          <w:szCs w:val="22"/>
          <w:lang w:val="el-GR"/>
        </w:rPr>
      </w:r>
      <w:r w:rsidRPr="00FC0BE5">
        <w:rPr>
          <w:rFonts w:cs="Tahoma"/>
          <w:bCs/>
          <w:szCs w:val="22"/>
          <w:lang w:val="el-GR"/>
        </w:rPr>
        <w:fldChar w:fldCharType="separate"/>
      </w:r>
      <w:r w:rsidR="00233883">
        <w:rPr>
          <w:rFonts w:cs="Tahoma"/>
          <w:bCs/>
          <w:szCs w:val="22"/>
          <w:lang w:val="el-GR"/>
        </w:rPr>
        <w:t>2.2.3.2</w:t>
      </w:r>
      <w:r w:rsidRPr="00FC0BE5">
        <w:rPr>
          <w:rFonts w:cs="Tahoma"/>
          <w:bCs/>
          <w:szCs w:val="22"/>
          <w:lang w:val="el-GR"/>
        </w:rPr>
        <w:fldChar w:fldCharType="end"/>
      </w:r>
      <w:r w:rsidRPr="00FC0BE5">
        <w:rPr>
          <w:rFonts w:cs="Tahoma"/>
          <w:bCs/>
          <w:szCs w:val="22"/>
          <w:lang w:val="el-GR"/>
        </w:rPr>
        <w:t xml:space="preserve"> και </w:t>
      </w:r>
      <w:r w:rsidRPr="00FC0BE5">
        <w:rPr>
          <w:rFonts w:cs="Tahoma"/>
          <w:bCs/>
          <w:szCs w:val="22"/>
          <w:lang w:val="el-GR"/>
        </w:rPr>
        <w:fldChar w:fldCharType="begin"/>
      </w:r>
      <w:r w:rsidRPr="00FC0BE5">
        <w:rPr>
          <w:rFonts w:cs="Tahoma"/>
          <w:bCs/>
          <w:szCs w:val="22"/>
          <w:lang w:val="el-GR"/>
        </w:rPr>
        <w:instrText xml:space="preserve"> REF _Ref503518091 \r \h </w:instrText>
      </w:r>
      <w:r w:rsidR="00DF02B0" w:rsidRPr="00FC0BE5">
        <w:rPr>
          <w:rFonts w:cs="Tahoma"/>
          <w:bCs/>
          <w:szCs w:val="22"/>
          <w:lang w:val="el-GR"/>
        </w:rPr>
        <w:instrText xml:space="preserve"> \* MERGEFORMAT </w:instrText>
      </w:r>
      <w:r w:rsidRPr="00FC0BE5">
        <w:rPr>
          <w:rFonts w:cs="Tahoma"/>
          <w:bCs/>
          <w:szCs w:val="22"/>
          <w:lang w:val="el-GR"/>
        </w:rPr>
      </w:r>
      <w:r w:rsidRPr="00FC0BE5">
        <w:rPr>
          <w:rFonts w:cs="Tahoma"/>
          <w:bCs/>
          <w:szCs w:val="22"/>
          <w:lang w:val="el-GR"/>
        </w:rPr>
        <w:fldChar w:fldCharType="separate"/>
      </w:r>
      <w:r w:rsidR="00233883">
        <w:rPr>
          <w:rFonts w:cs="Tahoma"/>
          <w:bCs/>
          <w:szCs w:val="22"/>
          <w:lang w:val="el-GR"/>
        </w:rPr>
        <w:t>2.2.3.3</w:t>
      </w:r>
      <w:r w:rsidRPr="00FC0BE5">
        <w:rPr>
          <w:rFonts w:cs="Tahoma"/>
          <w:bCs/>
          <w:szCs w:val="22"/>
          <w:lang w:val="el-GR"/>
        </w:rPr>
        <w:fldChar w:fldCharType="end"/>
      </w:r>
      <w:r w:rsidRPr="00FC0BE5">
        <w:rPr>
          <w:rFonts w:cs="Tahoma"/>
          <w:bCs/>
          <w:szCs w:val="22"/>
          <w:lang w:val="el-GR"/>
        </w:rPr>
        <w:t>.</w:t>
      </w:r>
    </w:p>
    <w:p w14:paraId="13742747" w14:textId="47571CDF" w:rsidR="008338F0" w:rsidRPr="00FC0BE5" w:rsidRDefault="003355E7">
      <w:pPr>
        <w:rPr>
          <w:rFonts w:cs="Tahoma"/>
          <w:bCs/>
          <w:i/>
          <w:color w:val="5B9BD5"/>
          <w:szCs w:val="22"/>
          <w:lang w:val="el-GR"/>
        </w:rPr>
      </w:pPr>
      <w:r w:rsidRPr="00FC0BE5">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w:t>
      </w:r>
      <w:r w:rsidR="00B008E7" w:rsidRPr="00FC0BE5">
        <w:rPr>
          <w:rFonts w:cs="Tahoma"/>
          <w:bCs/>
          <w:szCs w:val="22"/>
          <w:lang w:val="el-GR"/>
        </w:rPr>
        <w:t xml:space="preserve"> </w:t>
      </w:r>
      <w:r w:rsidRPr="00FC0BE5">
        <w:rPr>
          <w:rFonts w:cs="Tahoma"/>
          <w:bCs/>
          <w:szCs w:val="22"/>
          <w:lang w:val="el-GR"/>
        </w:rPr>
        <w:t>στο Ευρωπαϊκό Ενιαίο Έγγραφο Σύμβασης (ΕΕΕΣ)</w:t>
      </w:r>
      <w:r w:rsidR="000E04A1" w:rsidRPr="00FC0BE5">
        <w:rPr>
          <w:rFonts w:cs="Tahoma"/>
          <w:bCs/>
          <w:szCs w:val="22"/>
          <w:lang w:val="el-GR"/>
        </w:rPr>
        <w:t>.</w:t>
      </w:r>
    </w:p>
    <w:p w14:paraId="0CA6DE24" w14:textId="77777777" w:rsidR="00B16B8B" w:rsidRPr="00FC0BE5" w:rsidRDefault="003355E7" w:rsidP="00766AC6">
      <w:pPr>
        <w:rPr>
          <w:rFonts w:cs="Tahoma"/>
          <w:bCs/>
          <w:szCs w:val="22"/>
          <w:lang w:val="el-GR"/>
        </w:rPr>
      </w:pPr>
      <w:r w:rsidRPr="00FC0BE5">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FC0BE5">
        <w:rPr>
          <w:rFonts w:cs="Tahoma"/>
          <w:bCs/>
          <w:szCs w:val="22"/>
          <w:lang w:val="el-GR"/>
        </w:rPr>
        <w:t xml:space="preserve"> </w:t>
      </w:r>
    </w:p>
    <w:p w14:paraId="78A4D51B" w14:textId="1D0AFA7F" w:rsidR="00FA46BA" w:rsidRPr="00FC0BE5" w:rsidRDefault="00FA46BA" w:rsidP="00FA46BA">
      <w:pPr>
        <w:rPr>
          <w:rFonts w:cs="Tahoma"/>
          <w:bCs/>
          <w:szCs w:val="22"/>
          <w:lang w:val="el-GR"/>
        </w:rPr>
      </w:pPr>
      <w:r w:rsidRPr="00FC0BE5">
        <w:rPr>
          <w:rFonts w:cs="Tahoma"/>
          <w:bCs/>
          <w:szCs w:val="22"/>
          <w:lang w:val="el-GR"/>
        </w:rPr>
        <w:t>Τα έγγραφα της παρούσας</w:t>
      </w:r>
      <w:r w:rsidR="003D7958">
        <w:rPr>
          <w:rFonts w:cs="Tahoma"/>
          <w:bCs/>
          <w:szCs w:val="22"/>
          <w:lang w:val="el-GR"/>
        </w:rPr>
        <w:t xml:space="preserve"> </w:t>
      </w:r>
      <w:r w:rsidR="003D7958">
        <w:rPr>
          <w:rFonts w:cs="Tahoma"/>
          <w:bCs/>
          <w:szCs w:val="22"/>
          <w:lang w:val="el-GR"/>
        </w:rPr>
        <w:fldChar w:fldCharType="begin"/>
      </w:r>
      <w:r w:rsidR="003D7958">
        <w:rPr>
          <w:rFonts w:cs="Tahoma"/>
          <w:bCs/>
          <w:szCs w:val="22"/>
          <w:lang w:val="el-GR"/>
        </w:rPr>
        <w:instrText xml:space="preserve"> REF _Ref40957856 \r \h </w:instrText>
      </w:r>
      <w:r w:rsidR="003D7958">
        <w:rPr>
          <w:rFonts w:cs="Tahoma"/>
          <w:bCs/>
          <w:szCs w:val="22"/>
          <w:lang w:val="el-GR"/>
        </w:rPr>
      </w:r>
      <w:r w:rsidR="003D7958">
        <w:rPr>
          <w:rFonts w:cs="Tahoma"/>
          <w:bCs/>
          <w:szCs w:val="22"/>
          <w:lang w:val="el-GR"/>
        </w:rPr>
        <w:fldChar w:fldCharType="separate"/>
      </w:r>
      <w:r w:rsidR="003D7958">
        <w:rPr>
          <w:rFonts w:cs="Tahoma"/>
          <w:bCs/>
          <w:szCs w:val="22"/>
          <w:lang w:val="el-GR"/>
        </w:rPr>
        <w:t>2.2.9.2</w:t>
      </w:r>
      <w:r w:rsidR="003D7958">
        <w:rPr>
          <w:rFonts w:cs="Tahoma"/>
          <w:bCs/>
          <w:szCs w:val="22"/>
          <w:lang w:val="el-GR"/>
        </w:rPr>
        <w:fldChar w:fldCharType="end"/>
      </w:r>
      <w:r w:rsidR="00B40363" w:rsidRPr="00FC0BE5">
        <w:rPr>
          <w:rFonts w:cs="Tahoma"/>
          <w:bCs/>
          <w:szCs w:val="22"/>
          <w:lang w:val="el-GR"/>
        </w:rPr>
        <w:t xml:space="preserve"> </w:t>
      </w:r>
      <w:r w:rsidRPr="00FC0BE5">
        <w:rPr>
          <w:rFonts w:cs="Tahoma"/>
          <w:bCs/>
          <w:szCs w:val="22"/>
          <w:lang w:val="el-GR"/>
        </w:rPr>
        <w:t xml:space="preserve">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 </w:t>
      </w:r>
    </w:p>
    <w:p w14:paraId="26559598" w14:textId="194E60A4" w:rsidR="002D63D3" w:rsidRPr="00FC0BE5" w:rsidRDefault="002D63D3" w:rsidP="00FA46BA">
      <w:pPr>
        <w:rPr>
          <w:rFonts w:cs="Tahoma"/>
          <w:bCs/>
          <w:szCs w:val="22"/>
          <w:lang w:val="el-GR"/>
        </w:rPr>
      </w:pPr>
      <w:r w:rsidRPr="00FC0BE5">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25E89F31" w14:textId="77777777" w:rsidR="0088463F" w:rsidRPr="00FC0BE5" w:rsidRDefault="0088463F" w:rsidP="0088463F">
      <w:pPr>
        <w:rPr>
          <w:rFonts w:cs="Tahoma"/>
          <w:b/>
          <w:bCs/>
          <w:lang w:val="el-GR"/>
        </w:rPr>
      </w:pPr>
      <w:r w:rsidRPr="00FC0BE5">
        <w:rPr>
          <w:rFonts w:cs="Tahoma"/>
          <w:b/>
          <w:bCs/>
          <w:lang w:val="el-GR"/>
        </w:rPr>
        <w:t>Επισημαίνεται ότι γίνονται αποδεκτές:</w:t>
      </w:r>
    </w:p>
    <w:p w14:paraId="682FE713" w14:textId="77777777" w:rsidR="0088463F" w:rsidRPr="00FC0BE5" w:rsidRDefault="0088463F" w:rsidP="00975876">
      <w:pPr>
        <w:numPr>
          <w:ilvl w:val="0"/>
          <w:numId w:val="23"/>
        </w:numPr>
        <w:rPr>
          <w:rFonts w:cs="Tahoma"/>
          <w:b/>
          <w:bCs/>
          <w:lang w:val="el-GR"/>
        </w:rPr>
      </w:pPr>
      <w:r w:rsidRPr="00FC0BE5">
        <w:rPr>
          <w:rFonts w:cs="Tahoma"/>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10C0C0A9" w14:textId="2255F870" w:rsidR="0088463F" w:rsidRPr="00FC0BE5" w:rsidRDefault="0088463F" w:rsidP="00975876">
      <w:pPr>
        <w:numPr>
          <w:ilvl w:val="0"/>
          <w:numId w:val="23"/>
        </w:numPr>
        <w:rPr>
          <w:rFonts w:cs="Tahoma"/>
          <w:b/>
          <w:bCs/>
          <w:lang w:val="el-GR"/>
        </w:rPr>
      </w:pPr>
      <w:r w:rsidRPr="00FC0BE5">
        <w:rPr>
          <w:rFonts w:cs="Tahoma"/>
          <w:b/>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7E0B1146" w14:textId="112F29F5" w:rsidR="008338F0" w:rsidRPr="00FC0BE5" w:rsidRDefault="003355E7">
      <w:pPr>
        <w:rPr>
          <w:rFonts w:cs="Tahoma"/>
          <w:b/>
          <w:bCs/>
          <w:szCs w:val="22"/>
          <w:lang w:val="el-GR"/>
        </w:rPr>
      </w:pPr>
      <w:r w:rsidRPr="00FC0BE5">
        <w:rPr>
          <w:rFonts w:cs="Tahoma"/>
          <w:b/>
          <w:bCs/>
          <w:szCs w:val="22"/>
          <w:lang w:val="el-GR"/>
        </w:rPr>
        <w:t>Β.</w:t>
      </w:r>
      <w:r w:rsidRPr="00FC0BE5">
        <w:rPr>
          <w:rFonts w:cs="Tahoma"/>
          <w:b/>
          <w:szCs w:val="22"/>
          <w:lang w:val="el-GR"/>
        </w:rPr>
        <w:t xml:space="preserve"> 1. Για την απόδειξη της μη συνδρομής των λόγων αποκλεισμού της παραγράφου </w:t>
      </w:r>
      <w:r w:rsidR="006607CE" w:rsidRPr="00FC0BE5">
        <w:rPr>
          <w:rFonts w:cs="Tahoma"/>
          <w:b/>
          <w:szCs w:val="22"/>
          <w:lang w:val="el-GR"/>
        </w:rPr>
        <w:fldChar w:fldCharType="begin"/>
      </w:r>
      <w:r w:rsidR="006607CE" w:rsidRPr="00FC0BE5">
        <w:rPr>
          <w:rFonts w:cs="Tahoma"/>
          <w:b/>
          <w:szCs w:val="22"/>
          <w:lang w:val="el-GR"/>
        </w:rPr>
        <w:instrText xml:space="preserve"> REF _Ref496541775 \r \h  \* MERGEFORMAT </w:instrText>
      </w:r>
      <w:r w:rsidR="006607CE" w:rsidRPr="00FC0BE5">
        <w:rPr>
          <w:rFonts w:cs="Tahoma"/>
          <w:b/>
          <w:szCs w:val="22"/>
          <w:lang w:val="el-GR"/>
        </w:rPr>
      </w:r>
      <w:r w:rsidR="006607CE" w:rsidRPr="00FC0BE5">
        <w:rPr>
          <w:rFonts w:cs="Tahoma"/>
          <w:b/>
          <w:szCs w:val="22"/>
          <w:lang w:val="el-GR"/>
        </w:rPr>
        <w:fldChar w:fldCharType="separate"/>
      </w:r>
      <w:r w:rsidR="00233883">
        <w:rPr>
          <w:rFonts w:cs="Tahoma"/>
          <w:b/>
          <w:szCs w:val="22"/>
          <w:lang w:val="el-GR"/>
        </w:rPr>
        <w:t>2.2.3</w:t>
      </w:r>
      <w:r w:rsidR="006607CE" w:rsidRPr="00FC0BE5">
        <w:rPr>
          <w:rFonts w:cs="Tahoma"/>
          <w:b/>
          <w:szCs w:val="22"/>
          <w:lang w:val="el-GR"/>
        </w:rPr>
        <w:fldChar w:fldCharType="end"/>
      </w:r>
      <w:r w:rsidR="00E1337D" w:rsidRPr="00FC0BE5">
        <w:rPr>
          <w:rFonts w:cs="Tahoma"/>
          <w:b/>
          <w:szCs w:val="22"/>
          <w:lang w:val="el-GR"/>
        </w:rPr>
        <w:t xml:space="preserve"> </w:t>
      </w:r>
      <w:r w:rsidRPr="00FC0BE5">
        <w:rPr>
          <w:rFonts w:cs="Tahoma"/>
          <w:b/>
          <w:szCs w:val="22"/>
          <w:lang w:val="el-GR"/>
        </w:rPr>
        <w:t>οι προσφέροντες οικονομικοί φορείς προσκομίζουν αντίστοιχα τα παρακάτω δικαιολογητικά:</w:t>
      </w:r>
    </w:p>
    <w:p w14:paraId="09A2A697" w14:textId="3C03465A" w:rsidR="00B16B8B" w:rsidRPr="00FC0BE5" w:rsidRDefault="003355E7">
      <w:pPr>
        <w:rPr>
          <w:rFonts w:cs="Tahoma"/>
          <w:szCs w:val="22"/>
          <w:lang w:val="el-GR"/>
        </w:rPr>
      </w:pPr>
      <w:r w:rsidRPr="00FC0BE5">
        <w:rPr>
          <w:rFonts w:cs="Tahoma"/>
          <w:b/>
          <w:bCs/>
          <w:szCs w:val="22"/>
          <w:lang w:val="el-GR"/>
        </w:rPr>
        <w:lastRenderedPageBreak/>
        <w:t>α)</w:t>
      </w:r>
      <w:r w:rsidRPr="00FC0BE5">
        <w:rPr>
          <w:rFonts w:cs="Tahoma"/>
          <w:szCs w:val="22"/>
          <w:lang w:val="el-GR"/>
        </w:rPr>
        <w:t xml:space="preserve"> για την παράγραφο </w:t>
      </w:r>
      <w:r w:rsidR="00153F0B" w:rsidRPr="00FC0BE5">
        <w:rPr>
          <w:rFonts w:cs="Tahoma"/>
          <w:b/>
          <w:szCs w:val="22"/>
          <w:lang w:val="el-GR"/>
        </w:rPr>
        <w:fldChar w:fldCharType="begin"/>
      </w:r>
      <w:r w:rsidR="00153F0B" w:rsidRPr="00FC0BE5">
        <w:rPr>
          <w:rFonts w:cs="Tahoma"/>
          <w:b/>
          <w:szCs w:val="22"/>
          <w:lang w:val="el-GR"/>
        </w:rPr>
        <w:instrText xml:space="preserve"> REF _Ref496540567 \r \h  \* MERGEFORMAT </w:instrText>
      </w:r>
      <w:r w:rsidR="00153F0B" w:rsidRPr="00FC0BE5">
        <w:rPr>
          <w:rFonts w:cs="Tahoma"/>
          <w:b/>
          <w:szCs w:val="22"/>
          <w:lang w:val="el-GR"/>
        </w:rPr>
      </w:r>
      <w:r w:rsidR="00153F0B" w:rsidRPr="00FC0BE5">
        <w:rPr>
          <w:rFonts w:cs="Tahoma"/>
          <w:b/>
          <w:szCs w:val="22"/>
          <w:lang w:val="el-GR"/>
        </w:rPr>
        <w:fldChar w:fldCharType="separate"/>
      </w:r>
      <w:r w:rsidR="00233883">
        <w:rPr>
          <w:rFonts w:cs="Tahoma"/>
          <w:b/>
          <w:szCs w:val="22"/>
          <w:lang w:val="el-GR"/>
        </w:rPr>
        <w:t>2.2.3.1</w:t>
      </w:r>
      <w:r w:rsidR="00153F0B" w:rsidRPr="00FC0BE5">
        <w:rPr>
          <w:rFonts w:cs="Tahoma"/>
          <w:b/>
          <w:szCs w:val="22"/>
          <w:lang w:val="el-GR"/>
        </w:rPr>
        <w:fldChar w:fldCharType="end"/>
      </w:r>
      <w:r w:rsidRPr="00FC0BE5">
        <w:rPr>
          <w:rFonts w:cs="Tahoma"/>
          <w:b/>
          <w:szCs w:val="22"/>
          <w:lang w:val="el-GR"/>
        </w:rPr>
        <w:t xml:space="preserve"> </w:t>
      </w:r>
      <w:r w:rsidR="00B16B8B" w:rsidRPr="00FC0BE5">
        <w:rPr>
          <w:rFonts w:cs="Tahoma"/>
          <w:szCs w:val="22"/>
          <w:lang w:val="el-GR"/>
        </w:rPr>
        <w:t>:</w:t>
      </w:r>
    </w:p>
    <w:p w14:paraId="3FDDA195" w14:textId="77777777" w:rsidR="008338F0" w:rsidRPr="00FC0BE5" w:rsidRDefault="003355E7">
      <w:pPr>
        <w:rPr>
          <w:rFonts w:cs="Tahoma"/>
          <w:szCs w:val="22"/>
          <w:lang w:val="el-GR"/>
        </w:rPr>
      </w:pPr>
      <w:bookmarkStart w:id="80" w:name="_Hlk526166956"/>
      <w:r w:rsidRPr="00FC0BE5">
        <w:rPr>
          <w:rFonts w:cs="Tahoma"/>
          <w:szCs w:val="22"/>
          <w:lang w:val="el-GR"/>
        </w:rPr>
        <w:t>απόσπασμα του σχετικού μητρώου, όπως του ποινικού μητρώου</w:t>
      </w:r>
      <w:r w:rsidR="002F2E92" w:rsidRPr="00FC0BE5">
        <w:rPr>
          <w:rFonts w:cs="Tahoma"/>
          <w:szCs w:val="22"/>
          <w:lang w:val="el-GR"/>
        </w:rPr>
        <w:t xml:space="preserve"> τελευταίου τριμήνου</w:t>
      </w:r>
      <w:r w:rsidRPr="00FC0BE5">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295FEE" w:rsidRPr="00FC0BE5">
        <w:rPr>
          <w:rFonts w:cs="Tahoma"/>
          <w:szCs w:val="22"/>
          <w:lang w:val="el-GR"/>
        </w:rPr>
        <w:t xml:space="preserve"> </w:t>
      </w:r>
      <w:r w:rsidRPr="00FC0BE5">
        <w:rPr>
          <w:rFonts w:cs="Tahoma"/>
          <w:szCs w:val="22"/>
          <w:lang w:val="el-GR"/>
        </w:rPr>
        <w:t>Η</w:t>
      </w:r>
      <w:r w:rsidR="00295FEE" w:rsidRPr="00FC0BE5">
        <w:rPr>
          <w:rFonts w:cs="Tahoma"/>
          <w:szCs w:val="22"/>
          <w:lang w:val="el-GR"/>
        </w:rPr>
        <w:t xml:space="preserve"> </w:t>
      </w:r>
      <w:r w:rsidRPr="00FC0BE5">
        <w:rPr>
          <w:rFonts w:cs="Tahoma"/>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48CA9D8" w14:textId="77777777" w:rsidR="000303BF" w:rsidRPr="00FC0BE5" w:rsidRDefault="000303BF">
      <w:pPr>
        <w:rPr>
          <w:rFonts w:cs="Tahoma"/>
          <w:b/>
          <w:bCs/>
          <w:szCs w:val="22"/>
          <w:lang w:val="el-GR"/>
        </w:rPr>
      </w:pPr>
    </w:p>
    <w:bookmarkEnd w:id="80"/>
    <w:p w14:paraId="135C9FB5" w14:textId="1D71E791" w:rsidR="00B16B8B" w:rsidRPr="00FC0BE5" w:rsidRDefault="003355E7">
      <w:pPr>
        <w:rPr>
          <w:rFonts w:cs="Tahoma"/>
          <w:szCs w:val="22"/>
          <w:lang w:val="el-GR"/>
        </w:rPr>
      </w:pPr>
      <w:r w:rsidRPr="00FC0BE5">
        <w:rPr>
          <w:rFonts w:cs="Tahoma"/>
          <w:b/>
          <w:bCs/>
          <w:szCs w:val="22"/>
          <w:lang w:val="el-GR"/>
        </w:rPr>
        <w:t>β)</w:t>
      </w:r>
      <w:r w:rsidRPr="00FC0BE5">
        <w:rPr>
          <w:rFonts w:cs="Tahoma"/>
          <w:szCs w:val="22"/>
          <w:lang w:val="el-GR"/>
        </w:rPr>
        <w:t xml:space="preserve"> </w:t>
      </w:r>
      <w:r w:rsidR="00B16B8B" w:rsidRPr="00FC0BE5">
        <w:rPr>
          <w:rFonts w:cs="Tahoma"/>
          <w:szCs w:val="22"/>
          <w:lang w:val="el-GR"/>
        </w:rPr>
        <w:t xml:space="preserve">για την </w:t>
      </w:r>
      <w:r w:rsidR="008617EB" w:rsidRPr="00FC0BE5">
        <w:rPr>
          <w:rFonts w:cs="Tahoma"/>
          <w:szCs w:val="22"/>
          <w:lang w:val="el-GR"/>
        </w:rPr>
        <w:t>παράγρ</w:t>
      </w:r>
      <w:r w:rsidR="00C442A6" w:rsidRPr="00FC0BE5">
        <w:rPr>
          <w:rFonts w:cs="Tahoma"/>
          <w:szCs w:val="22"/>
          <w:lang w:val="el-GR"/>
        </w:rPr>
        <w:t>α</w:t>
      </w:r>
      <w:r w:rsidR="008617EB" w:rsidRPr="00FC0BE5">
        <w:rPr>
          <w:rFonts w:cs="Tahoma"/>
          <w:szCs w:val="22"/>
          <w:lang w:val="el-GR"/>
        </w:rPr>
        <w:t xml:space="preserve">φο </w:t>
      </w:r>
      <w:r w:rsidR="003366E9" w:rsidRPr="00FC0BE5">
        <w:rPr>
          <w:rFonts w:cs="Tahoma"/>
          <w:b/>
          <w:szCs w:val="22"/>
          <w:lang w:val="el-GR"/>
        </w:rPr>
        <w:fldChar w:fldCharType="begin"/>
      </w:r>
      <w:r w:rsidR="003366E9" w:rsidRPr="00FC0BE5">
        <w:rPr>
          <w:rFonts w:cs="Tahoma"/>
          <w:b/>
          <w:szCs w:val="22"/>
          <w:lang w:val="el-GR"/>
        </w:rPr>
        <w:instrText xml:space="preserve"> REF _Ref503518036 \r \h  \* MERGEFORMAT </w:instrText>
      </w:r>
      <w:r w:rsidR="003366E9" w:rsidRPr="00FC0BE5">
        <w:rPr>
          <w:rFonts w:cs="Tahoma"/>
          <w:b/>
          <w:szCs w:val="22"/>
          <w:lang w:val="el-GR"/>
        </w:rPr>
      </w:r>
      <w:r w:rsidR="003366E9" w:rsidRPr="00FC0BE5">
        <w:rPr>
          <w:rFonts w:cs="Tahoma"/>
          <w:b/>
          <w:szCs w:val="22"/>
          <w:lang w:val="el-GR"/>
        </w:rPr>
        <w:fldChar w:fldCharType="separate"/>
      </w:r>
      <w:r w:rsidR="00233883">
        <w:rPr>
          <w:rFonts w:cs="Tahoma"/>
          <w:b/>
          <w:szCs w:val="22"/>
          <w:lang w:val="el-GR"/>
        </w:rPr>
        <w:t>2.2.3.2</w:t>
      </w:r>
      <w:r w:rsidR="003366E9" w:rsidRPr="00FC0BE5">
        <w:rPr>
          <w:rFonts w:cs="Tahoma"/>
          <w:b/>
          <w:szCs w:val="22"/>
          <w:lang w:val="el-GR"/>
        </w:rPr>
        <w:fldChar w:fldCharType="end"/>
      </w:r>
      <w:r w:rsidR="00E1337D" w:rsidRPr="00FC0BE5">
        <w:rPr>
          <w:rFonts w:cs="Tahoma"/>
          <w:b/>
          <w:szCs w:val="22"/>
          <w:lang w:val="el-GR"/>
        </w:rPr>
        <w:t xml:space="preserve"> </w:t>
      </w:r>
      <w:r w:rsidR="00B16B8B" w:rsidRPr="00FC0BE5">
        <w:rPr>
          <w:rFonts w:cs="Tahoma"/>
          <w:szCs w:val="22"/>
          <w:lang w:val="el-GR"/>
        </w:rPr>
        <w:t>:</w:t>
      </w:r>
      <w:r w:rsidR="006F430F" w:rsidRPr="00FC0BE5">
        <w:rPr>
          <w:rFonts w:cs="Tahoma"/>
          <w:szCs w:val="22"/>
          <w:lang w:val="el-GR"/>
        </w:rPr>
        <w:t xml:space="preserve"> </w:t>
      </w:r>
    </w:p>
    <w:p w14:paraId="6367AD3B" w14:textId="77777777" w:rsidR="00FD28E4" w:rsidRPr="00FC0BE5" w:rsidRDefault="00FD28E4" w:rsidP="00FD28E4">
      <w:pPr>
        <w:rPr>
          <w:rFonts w:cs="Tahoma"/>
          <w:b/>
          <w:szCs w:val="22"/>
          <w:lang w:val="el-GR"/>
        </w:rPr>
      </w:pPr>
      <w:r w:rsidRPr="00FC0BE5">
        <w:rPr>
          <w:rFonts w:cs="Tahoma"/>
          <w:b/>
          <w:szCs w:val="22"/>
          <w:lang w:val="el-GR"/>
        </w:rPr>
        <w:t>περίπτωση α’ και β ‘:</w:t>
      </w:r>
    </w:p>
    <w:p w14:paraId="3C9DC298" w14:textId="77777777" w:rsidR="007D6FE2" w:rsidRPr="00FC0BE5" w:rsidRDefault="007D6FE2" w:rsidP="00975876">
      <w:pPr>
        <w:pStyle w:val="aff0"/>
        <w:numPr>
          <w:ilvl w:val="0"/>
          <w:numId w:val="5"/>
        </w:numPr>
        <w:rPr>
          <w:rFonts w:cs="Tahoma"/>
          <w:szCs w:val="22"/>
          <w:lang w:val="el-GR"/>
        </w:rPr>
      </w:pPr>
      <w:r w:rsidRPr="00FC0BE5">
        <w:rPr>
          <w:rFonts w:cs="Tahoma"/>
          <w:szCs w:val="22"/>
          <w:lang w:val="el-GR"/>
        </w:rPr>
        <w:t xml:space="preserve">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 από το οποίο να προκύπτει ότι ο υποψήφιος Οικονομικός Φορέας είναι ενήμερος ως προς τις φορολογικές υποχρεώσεις του. </w:t>
      </w:r>
    </w:p>
    <w:p w14:paraId="0B3F0EFF" w14:textId="77777777" w:rsidR="007D6FE2" w:rsidRPr="00FC0BE5" w:rsidRDefault="007D6FE2" w:rsidP="00975876">
      <w:pPr>
        <w:pStyle w:val="aff0"/>
        <w:numPr>
          <w:ilvl w:val="0"/>
          <w:numId w:val="5"/>
        </w:numPr>
        <w:rPr>
          <w:rFonts w:cs="Tahoma"/>
          <w:szCs w:val="22"/>
          <w:lang w:val="el-GR"/>
        </w:rPr>
      </w:pPr>
      <w:r w:rsidRPr="00FC0BE5">
        <w:rPr>
          <w:rFonts w:cs="Tahoma"/>
          <w:szCs w:val="22"/>
          <w:lang w:val="el-GR"/>
        </w:rPr>
        <w:t>Πιστοποιητικό ή πιστοποιητικά που εκδίδονται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 από το/α οποίο/α να προκύπτει ότι ο Οικονομικός Φορέας είναι ενήμερος ως προς τις εισφορές κοινωνικής ασφάλισης. Επιπλέον υποβάλλεται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στους οποίους οφείλει να καταβάλει εισφορές.</w:t>
      </w:r>
    </w:p>
    <w:p w14:paraId="0D2F14F2" w14:textId="77777777" w:rsidR="007D6FE2" w:rsidRPr="00FC0BE5" w:rsidRDefault="007D6FE2" w:rsidP="00975876">
      <w:pPr>
        <w:pStyle w:val="aff0"/>
        <w:numPr>
          <w:ilvl w:val="0"/>
          <w:numId w:val="5"/>
        </w:numPr>
        <w:rPr>
          <w:rFonts w:cs="Tahoma"/>
          <w:szCs w:val="22"/>
          <w:lang w:val="el-GR"/>
        </w:rPr>
      </w:pPr>
      <w:r w:rsidRPr="00FC0BE5">
        <w:rPr>
          <w:rFonts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62434641" w14:textId="77777777" w:rsidR="007D6FE2" w:rsidRPr="00FC0BE5" w:rsidRDefault="007D6FE2" w:rsidP="007D6FE2">
      <w:pPr>
        <w:rPr>
          <w:rFonts w:cs="Tahoma"/>
          <w:szCs w:val="22"/>
          <w:lang w:val="el-GR"/>
        </w:rPr>
      </w:pPr>
      <w:r w:rsidRPr="00FC0BE5">
        <w:rPr>
          <w:rFonts w:cs="Tahoma"/>
          <w:szCs w:val="22"/>
          <w:lang w:val="el-GR"/>
        </w:rPr>
        <w:t>Με τα παραπάνω πιστοποιητικά ο προσωρινός ανάδοχος θα πρέπει να αποδεικνύει ότι ήταν και είναι ενήμερος ασφαλιστικά και φορολογικά τόσο κατά το χρόνο υποβολής της προσφοράς όσο και κατά το χρόνο υποβολής των δικαιολογητικών της παρούσας παραγράφου.  Στην περίπτωση που δεν αναφέρεται σε αυτά χρόνος ισχύος, απαιτείται να έχουν εκδοθεί έως τρεις (3) μήνες πριν από την υποβολή τους</w:t>
      </w:r>
    </w:p>
    <w:p w14:paraId="285A0302" w14:textId="77777777" w:rsidR="00527ABB" w:rsidRPr="00FC0BE5" w:rsidRDefault="00527ABB" w:rsidP="00EB0ADB">
      <w:pPr>
        <w:rPr>
          <w:rFonts w:cs="Tahoma"/>
          <w:szCs w:val="22"/>
          <w:lang w:val="el-GR"/>
        </w:rPr>
      </w:pPr>
    </w:p>
    <w:p w14:paraId="605199E7" w14:textId="77777777" w:rsidR="00FD28E4" w:rsidRPr="00FC0BE5" w:rsidRDefault="00FD28E4" w:rsidP="00FD28E4">
      <w:pPr>
        <w:rPr>
          <w:rFonts w:cs="Tahoma"/>
          <w:b/>
          <w:szCs w:val="22"/>
          <w:lang w:val="el-GR"/>
        </w:rPr>
      </w:pPr>
      <w:r w:rsidRPr="00FC0BE5">
        <w:rPr>
          <w:rFonts w:cs="Tahoma"/>
          <w:b/>
          <w:szCs w:val="22"/>
          <w:lang w:val="el-GR"/>
        </w:rPr>
        <w:t>περίπτωση γ ‘:</w:t>
      </w:r>
    </w:p>
    <w:p w14:paraId="358A136D" w14:textId="49B3EAF6" w:rsidR="004D042A" w:rsidRPr="00FC0BE5" w:rsidRDefault="00FD28E4" w:rsidP="00975876">
      <w:pPr>
        <w:pStyle w:val="aff0"/>
        <w:numPr>
          <w:ilvl w:val="0"/>
          <w:numId w:val="5"/>
        </w:numPr>
        <w:rPr>
          <w:rFonts w:cs="Tahoma"/>
          <w:szCs w:val="22"/>
          <w:lang w:val="el-GR"/>
        </w:rPr>
      </w:pPr>
      <w:r w:rsidRPr="00FC0BE5">
        <w:rPr>
          <w:rFonts w:cs="Tahoma"/>
          <w:szCs w:val="22"/>
          <w:lang w:val="el-GR"/>
        </w:rPr>
        <w:t xml:space="preserve">Πιστοποιητικό από τη Διεύθυνση Προγραμματισμού και Συντονισμού της Επιθεώρησης Εργασιακών Σχέσεων, </w:t>
      </w:r>
      <w:r w:rsidR="001E0711" w:rsidRPr="00FC0BE5">
        <w:rPr>
          <w:rFonts w:cs="Tahoma"/>
          <w:szCs w:val="22"/>
          <w:lang w:val="el-GR"/>
        </w:rPr>
        <w:t>που να έχει εκδοθεί έως τρεις (3) μήνες πριν από την υποβολή του</w:t>
      </w:r>
      <w:r w:rsidR="001E0711" w:rsidRPr="00FC0BE5">
        <w:rPr>
          <w:rFonts w:cs="Tahoma"/>
          <w:lang w:val="el-GR"/>
        </w:rPr>
        <w:t xml:space="preserve">  </w:t>
      </w:r>
      <w:r w:rsidRPr="00FC0BE5">
        <w:rPr>
          <w:rFonts w:cs="Tahoma"/>
          <w:szCs w:val="22"/>
          <w:lang w:val="el-GR"/>
        </w:rPr>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r w:rsidR="004D042A" w:rsidRPr="00FC0BE5">
        <w:rPr>
          <w:rFonts w:cs="Tahoma"/>
          <w:szCs w:val="22"/>
          <w:lang w:val="el-GR"/>
        </w:rPr>
        <w:t>Μέχρι να καταστεί εφικτή η έκδοση του εν λόγω πιστοποιητικού αυτό αντικαθίσταται από υπεύθυνη δήλωση του οικονομικού φορέα χωρίς να απαιτείται επίσημη δήλωση του ΣΕΠΕ σχετικά με την έκδοσ</w:t>
      </w:r>
      <w:r w:rsidR="006755FB" w:rsidRPr="00FC0BE5">
        <w:rPr>
          <w:rFonts w:cs="Tahoma"/>
          <w:szCs w:val="22"/>
          <w:lang w:val="el-GR"/>
        </w:rPr>
        <w:t>η</w:t>
      </w:r>
      <w:r w:rsidR="004D042A" w:rsidRPr="00FC0BE5">
        <w:rPr>
          <w:rFonts w:cs="Tahoma"/>
          <w:szCs w:val="22"/>
          <w:lang w:val="el-GR"/>
        </w:rPr>
        <w:t xml:space="preserve"> του</w:t>
      </w:r>
      <w:r w:rsidR="006755FB" w:rsidRPr="00FC0BE5">
        <w:rPr>
          <w:rFonts w:cs="Tahoma"/>
          <w:szCs w:val="22"/>
          <w:lang w:val="el-GR"/>
        </w:rPr>
        <w:t xml:space="preserve"> πιστοποιητικού</w:t>
      </w:r>
      <w:r w:rsidR="004D042A" w:rsidRPr="00FC0BE5">
        <w:rPr>
          <w:rFonts w:cs="Tahoma"/>
          <w:szCs w:val="22"/>
          <w:lang w:val="el-GR"/>
        </w:rPr>
        <w:t xml:space="preserve">. </w:t>
      </w:r>
    </w:p>
    <w:p w14:paraId="0D1814A4" w14:textId="77777777" w:rsidR="00FD28E4" w:rsidRPr="00FC0BE5" w:rsidRDefault="00FD28E4" w:rsidP="00C20D1D">
      <w:pPr>
        <w:pStyle w:val="aff0"/>
        <w:ind w:left="360"/>
        <w:rPr>
          <w:rFonts w:cs="Tahoma"/>
          <w:szCs w:val="22"/>
          <w:lang w:val="el-GR"/>
        </w:rPr>
      </w:pPr>
    </w:p>
    <w:p w14:paraId="6FDC9B76" w14:textId="25D5D152" w:rsidR="00C442A6" w:rsidRPr="00FC0BE5" w:rsidRDefault="00D3541D">
      <w:pPr>
        <w:rPr>
          <w:rFonts w:cs="Tahoma"/>
          <w:szCs w:val="22"/>
          <w:lang w:val="el-GR"/>
        </w:rPr>
      </w:pPr>
      <w:r w:rsidRPr="00FC0BE5">
        <w:rPr>
          <w:rFonts w:cs="Tahoma"/>
          <w:b/>
          <w:bCs/>
          <w:szCs w:val="22"/>
          <w:lang w:val="el-GR"/>
        </w:rPr>
        <w:t>γ</w:t>
      </w:r>
      <w:r w:rsidR="00B16B8B" w:rsidRPr="00FC0BE5">
        <w:rPr>
          <w:rFonts w:cs="Tahoma"/>
          <w:b/>
          <w:bCs/>
          <w:szCs w:val="22"/>
          <w:lang w:val="el-GR"/>
        </w:rPr>
        <w:t>)</w:t>
      </w:r>
      <w:r w:rsidR="00B16B8B" w:rsidRPr="00FC0BE5">
        <w:rPr>
          <w:rFonts w:cs="Tahoma"/>
          <w:szCs w:val="22"/>
          <w:lang w:val="el-GR"/>
        </w:rPr>
        <w:t xml:space="preserve"> για την </w:t>
      </w:r>
      <w:r w:rsidR="00C442A6" w:rsidRPr="00FC0BE5">
        <w:rPr>
          <w:rFonts w:cs="Tahoma"/>
          <w:szCs w:val="22"/>
          <w:lang w:val="el-GR"/>
        </w:rPr>
        <w:t xml:space="preserve">παράγραφο </w:t>
      </w:r>
      <w:r w:rsidR="00153F0B" w:rsidRPr="00FC0BE5">
        <w:rPr>
          <w:rFonts w:cs="Tahoma"/>
          <w:b/>
          <w:szCs w:val="22"/>
          <w:lang w:val="el-GR"/>
        </w:rPr>
        <w:fldChar w:fldCharType="begin"/>
      </w:r>
      <w:r w:rsidR="00153F0B" w:rsidRPr="00FC0BE5">
        <w:rPr>
          <w:rFonts w:cs="Tahoma"/>
          <w:b/>
          <w:szCs w:val="22"/>
          <w:lang w:val="el-GR"/>
        </w:rPr>
        <w:instrText xml:space="preserve"> REF _Ref496540586 \r \h  \* MERGEFORMAT </w:instrText>
      </w:r>
      <w:r w:rsidR="00153F0B" w:rsidRPr="00FC0BE5">
        <w:rPr>
          <w:rFonts w:cs="Tahoma"/>
          <w:b/>
          <w:szCs w:val="22"/>
          <w:lang w:val="el-GR"/>
        </w:rPr>
      </w:r>
      <w:r w:rsidR="00153F0B" w:rsidRPr="00FC0BE5">
        <w:rPr>
          <w:rFonts w:cs="Tahoma"/>
          <w:b/>
          <w:szCs w:val="22"/>
          <w:lang w:val="el-GR"/>
        </w:rPr>
        <w:fldChar w:fldCharType="separate"/>
      </w:r>
      <w:r w:rsidR="00233883">
        <w:rPr>
          <w:rFonts w:cs="Tahoma"/>
          <w:b/>
          <w:szCs w:val="22"/>
          <w:lang w:val="el-GR"/>
        </w:rPr>
        <w:t>2.2.3.3</w:t>
      </w:r>
      <w:r w:rsidR="00153F0B" w:rsidRPr="00FC0BE5">
        <w:rPr>
          <w:rFonts w:cs="Tahoma"/>
          <w:b/>
          <w:szCs w:val="22"/>
          <w:lang w:val="el-GR"/>
        </w:rPr>
        <w:fldChar w:fldCharType="end"/>
      </w:r>
      <w:r w:rsidR="003355E7" w:rsidRPr="00FC0BE5">
        <w:rPr>
          <w:rFonts w:cs="Tahoma"/>
          <w:b/>
          <w:szCs w:val="22"/>
          <w:lang w:val="el-GR"/>
        </w:rPr>
        <w:t xml:space="preserve"> περίπτωση β</w:t>
      </w:r>
      <w:r w:rsidR="003355E7" w:rsidRPr="00FC0BE5">
        <w:rPr>
          <w:rFonts w:cs="Tahoma"/>
          <w:szCs w:val="22"/>
          <w:lang w:val="el-GR"/>
        </w:rPr>
        <w:t xml:space="preserve">΄ </w:t>
      </w:r>
      <w:r w:rsidR="00C442A6" w:rsidRPr="00FC0BE5">
        <w:rPr>
          <w:rFonts w:cs="Tahoma"/>
          <w:szCs w:val="22"/>
          <w:lang w:val="el-GR"/>
        </w:rPr>
        <w:t>:</w:t>
      </w:r>
    </w:p>
    <w:p w14:paraId="0D38F930" w14:textId="23B22AAE" w:rsidR="00E4169B" w:rsidRPr="00FC0BE5" w:rsidRDefault="003355E7">
      <w:pPr>
        <w:rPr>
          <w:rFonts w:cs="Tahoma"/>
          <w:lang w:val="el-GR"/>
        </w:rPr>
      </w:pPr>
      <w:r w:rsidRPr="00FC0BE5">
        <w:rPr>
          <w:rFonts w:cs="Tahoma"/>
          <w:szCs w:val="22"/>
          <w:lang w:val="el-GR"/>
        </w:rPr>
        <w:t>πιστοποιητικό</w:t>
      </w:r>
      <w:r w:rsidR="00EB0ADB" w:rsidRPr="00FC0BE5">
        <w:rPr>
          <w:rFonts w:cs="Tahoma"/>
          <w:szCs w:val="22"/>
          <w:lang w:val="el-GR"/>
        </w:rPr>
        <w:t>/ά</w:t>
      </w:r>
      <w:r w:rsidRPr="00FC0BE5">
        <w:rPr>
          <w:rFonts w:cs="Tahoma"/>
          <w:szCs w:val="22"/>
          <w:lang w:val="el-GR"/>
        </w:rPr>
        <w:t xml:space="preserve"> </w:t>
      </w:r>
    </w:p>
    <w:p w14:paraId="7D44ED6F" w14:textId="709E8A9F" w:rsidR="00FC2B8A" w:rsidRPr="00FC0BE5" w:rsidRDefault="003355E7">
      <w:pPr>
        <w:rPr>
          <w:rFonts w:cs="Tahoma"/>
          <w:szCs w:val="22"/>
          <w:lang w:val="el-GR"/>
        </w:rPr>
      </w:pPr>
      <w:r w:rsidRPr="00FC0BE5">
        <w:rPr>
          <w:rFonts w:cs="Tahoma"/>
          <w:szCs w:val="22"/>
          <w:lang w:val="el-GR"/>
        </w:rPr>
        <w:t>που εκδίδ</w:t>
      </w:r>
      <w:r w:rsidR="008F30DE" w:rsidRPr="00FC0BE5">
        <w:rPr>
          <w:rFonts w:cs="Tahoma"/>
          <w:szCs w:val="22"/>
          <w:lang w:val="el-GR"/>
        </w:rPr>
        <w:t>ον</w:t>
      </w:r>
      <w:r w:rsidRPr="00FC0BE5">
        <w:rPr>
          <w:rFonts w:cs="Tahoma"/>
          <w:szCs w:val="22"/>
          <w:lang w:val="el-GR"/>
        </w:rPr>
        <w:t>ται από την αρμόδια αρχή του οικείου κράτους</w:t>
      </w:r>
      <w:r w:rsidR="00EB0ADB" w:rsidRPr="00FC0BE5">
        <w:rPr>
          <w:rFonts w:cs="Tahoma"/>
          <w:szCs w:val="22"/>
          <w:lang w:val="el-GR"/>
        </w:rPr>
        <w:t xml:space="preserve">, από το οποίο/α να προκύπτει ότι ο υποψήφιος Οικονομικός Φορέας: </w:t>
      </w:r>
    </w:p>
    <w:p w14:paraId="5855A6FF" w14:textId="77777777" w:rsidR="00EB0ADB" w:rsidRPr="00FC0BE5" w:rsidRDefault="00EB0ADB" w:rsidP="00EB0ADB">
      <w:pPr>
        <w:ind w:left="122" w:right="39"/>
        <w:rPr>
          <w:rFonts w:cs="Tahoma"/>
          <w:szCs w:val="22"/>
          <w:lang w:val="el-GR"/>
        </w:rPr>
      </w:pPr>
      <w:r w:rsidRPr="00FC0BE5">
        <w:rPr>
          <w:rFonts w:cs="Tahoma"/>
          <w:szCs w:val="22"/>
          <w:lang w:val="el-GR"/>
        </w:rPr>
        <w:lastRenderedPageBreak/>
        <w:t xml:space="preserve">α) δεν τελεί υπό πτώχευση </w:t>
      </w:r>
    </w:p>
    <w:p w14:paraId="68F45F39" w14:textId="77777777" w:rsidR="00EB0ADB" w:rsidRPr="00FC0BE5" w:rsidRDefault="00EB0ADB" w:rsidP="00EB0ADB">
      <w:pPr>
        <w:ind w:left="122" w:right="39"/>
        <w:rPr>
          <w:rFonts w:cs="Tahoma"/>
          <w:szCs w:val="22"/>
          <w:lang w:val="el-GR"/>
        </w:rPr>
      </w:pPr>
      <w:r w:rsidRPr="00FC0BE5">
        <w:rPr>
          <w:rFonts w:cs="Tahoma"/>
          <w:szCs w:val="22"/>
          <w:lang w:val="el-GR"/>
        </w:rPr>
        <w:t>β) δεν έχει υπαχθεί σε διαδικασία εξυγίανσης</w:t>
      </w:r>
    </w:p>
    <w:p w14:paraId="01F5FEB4" w14:textId="77777777" w:rsidR="00EB0ADB" w:rsidRPr="00FC0BE5" w:rsidRDefault="00EB0ADB" w:rsidP="00EB0ADB">
      <w:pPr>
        <w:ind w:left="122" w:right="39"/>
        <w:rPr>
          <w:rFonts w:cs="Tahoma"/>
          <w:szCs w:val="22"/>
          <w:lang w:val="el-GR"/>
        </w:rPr>
      </w:pPr>
      <w:r w:rsidRPr="00FC0BE5">
        <w:rPr>
          <w:rFonts w:cs="Tahoma"/>
          <w:szCs w:val="22"/>
          <w:lang w:val="el-GR"/>
        </w:rPr>
        <w:t>γ) δεν έχει υπαχθεί σε διαδικασία ειδικής εκκαθάρισης</w:t>
      </w:r>
    </w:p>
    <w:p w14:paraId="5538EF92" w14:textId="77777777" w:rsidR="00EB0ADB" w:rsidRPr="00FC0BE5" w:rsidRDefault="00EB0ADB" w:rsidP="00EB0ADB">
      <w:pPr>
        <w:ind w:left="122" w:right="39"/>
        <w:rPr>
          <w:rFonts w:cs="Tahoma"/>
          <w:szCs w:val="22"/>
          <w:lang w:val="el-GR"/>
        </w:rPr>
      </w:pPr>
      <w:r w:rsidRPr="00FC0BE5">
        <w:rPr>
          <w:rFonts w:cs="Tahoma"/>
          <w:szCs w:val="22"/>
          <w:lang w:val="el-GR"/>
        </w:rPr>
        <w:t xml:space="preserve">δ) δεν τελεί υπό αναγκαστική διαχείριση από εκκαθαριστή ή από το δικαστήριο </w:t>
      </w:r>
    </w:p>
    <w:p w14:paraId="044B8604" w14:textId="77777777" w:rsidR="00EB0ADB" w:rsidRPr="00FC0BE5" w:rsidRDefault="00EB0ADB" w:rsidP="00EB0ADB">
      <w:pPr>
        <w:ind w:left="122" w:right="39"/>
        <w:rPr>
          <w:rFonts w:cs="Tahoma"/>
          <w:szCs w:val="22"/>
          <w:lang w:val="el-GR"/>
        </w:rPr>
      </w:pPr>
      <w:r w:rsidRPr="00FC0BE5">
        <w:rPr>
          <w:rFonts w:cs="Tahoma"/>
          <w:szCs w:val="22"/>
          <w:lang w:val="el-GR"/>
        </w:rPr>
        <w:t xml:space="preserve">ε) δεν έχει υπαχθεί σε διαδικασία πτωχευτικού συμβιβασμού </w:t>
      </w:r>
    </w:p>
    <w:p w14:paraId="606106FE" w14:textId="46710D8F" w:rsidR="00EB0ADB" w:rsidRPr="00FC0BE5" w:rsidRDefault="00EB0ADB" w:rsidP="00EB0ADB">
      <w:pPr>
        <w:ind w:left="122" w:right="39"/>
        <w:rPr>
          <w:rFonts w:cs="Tahoma"/>
          <w:szCs w:val="22"/>
          <w:lang w:val="el-GR"/>
        </w:rPr>
      </w:pPr>
      <w:proofErr w:type="spellStart"/>
      <w:r w:rsidRPr="00FC0BE5">
        <w:rPr>
          <w:rFonts w:cs="Tahoma"/>
          <w:szCs w:val="22"/>
          <w:lang w:val="el-GR"/>
        </w:rPr>
        <w:t>στ</w:t>
      </w:r>
      <w:proofErr w:type="spellEnd"/>
      <w:r w:rsidRPr="00FC0BE5">
        <w:rPr>
          <w:rFonts w:cs="Tahoma"/>
          <w:szCs w:val="22"/>
          <w:lang w:val="el-GR"/>
        </w:rPr>
        <w:t>)</w:t>
      </w:r>
      <w:r w:rsidR="008F30DE" w:rsidRPr="00FC0BE5">
        <w:rPr>
          <w:rFonts w:cs="Tahoma"/>
          <w:szCs w:val="22"/>
          <w:lang w:val="el-GR"/>
        </w:rPr>
        <w:t xml:space="preserve"> </w:t>
      </w:r>
      <w:r w:rsidRPr="00FC0BE5">
        <w:rPr>
          <w:rFonts w:cs="Tahoma"/>
          <w:szCs w:val="22"/>
          <w:lang w:val="el-GR"/>
        </w:rPr>
        <w:t xml:space="preserve">δεν έχει αναστείλει τις επιχειρηματικές του δραστηριότητες </w:t>
      </w:r>
    </w:p>
    <w:p w14:paraId="041247BE" w14:textId="77777777" w:rsidR="00641561" w:rsidRPr="00FC0BE5" w:rsidRDefault="00641561" w:rsidP="00641561">
      <w:pPr>
        <w:rPr>
          <w:rFonts w:cs="Tahoma"/>
          <w:bCs/>
          <w:szCs w:val="22"/>
          <w:lang w:val="el-GR"/>
        </w:rPr>
      </w:pPr>
      <w:r w:rsidRPr="00FC0BE5">
        <w:rPr>
          <w:rFonts w:cs="Tahoma"/>
          <w:bCs/>
          <w:szCs w:val="22"/>
          <w:lang w:val="el-GR"/>
        </w:rPr>
        <w:t>Τα πιστοποιητικά αυτά πρέπει να έχουν εκδοθεί το πολύ έως (3) μήνες πριν την υποβολή τους.</w:t>
      </w:r>
    </w:p>
    <w:p w14:paraId="67A2C6F0" w14:textId="77777777" w:rsidR="00282306" w:rsidRPr="00FC0BE5" w:rsidRDefault="00282306" w:rsidP="00282306">
      <w:pPr>
        <w:rPr>
          <w:rFonts w:cs="Tahoma"/>
          <w:bCs/>
          <w:szCs w:val="22"/>
          <w:lang w:val="el-GR"/>
        </w:rPr>
      </w:pPr>
      <w:r w:rsidRPr="00FC0BE5">
        <w:rPr>
          <w:rFonts w:cs="Tahoma"/>
          <w:bCs/>
          <w:szCs w:val="22"/>
          <w:lang w:val="el-GR"/>
        </w:rPr>
        <w:t xml:space="preserve">Για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 Το πιστοποιητικό  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 Τα φυσικά πρόσωπα (ατομικές επιχειρήσεις) δεν προσκομίζουν πιστοποιητικό περί μη θέσεως σε εκκαθάριση. </w:t>
      </w:r>
    </w:p>
    <w:p w14:paraId="6AB6C34C" w14:textId="77777777" w:rsidR="00282306" w:rsidRPr="00FC0BE5" w:rsidRDefault="00282306" w:rsidP="00282306">
      <w:pPr>
        <w:rPr>
          <w:rFonts w:cs="Tahoma"/>
          <w:bCs/>
          <w:szCs w:val="22"/>
          <w:lang w:val="el-GR"/>
        </w:rPr>
      </w:pPr>
      <w:r w:rsidRPr="00FC0BE5">
        <w:rPr>
          <w:rFonts w:cs="Tahoma"/>
          <w:bCs/>
          <w:szCs w:val="22"/>
          <w:lang w:val="el-GR"/>
        </w:rPr>
        <w:t xml:space="preserve">Η μη αναστολή των επιχειρηματικών δραστηριοτήτων του οικονομικού φορέα, για τους εγκατεστημένους στην Ελλάδα οικονομικούς φορείς αποδεικνύεται μέσω της ηλεκτρονικής πλατφόρμας της Ανεξάρτητης Αρχής Δημοσίων Εσόδων </w:t>
      </w:r>
    </w:p>
    <w:p w14:paraId="006F19D9" w14:textId="77777777" w:rsidR="00282306" w:rsidRPr="00FC0BE5" w:rsidRDefault="00282306" w:rsidP="00282306">
      <w:pPr>
        <w:rPr>
          <w:rFonts w:cs="Tahoma"/>
          <w:bCs/>
          <w:szCs w:val="22"/>
          <w:lang w:val="el-GR"/>
        </w:rPr>
      </w:pPr>
    </w:p>
    <w:p w14:paraId="4C9213E9" w14:textId="14320FB7" w:rsidR="00282306" w:rsidRPr="00FC0BE5" w:rsidRDefault="00282306" w:rsidP="00282306">
      <w:pPr>
        <w:rPr>
          <w:rFonts w:cs="Tahoma"/>
          <w:szCs w:val="22"/>
          <w:lang w:val="el-GR"/>
        </w:rPr>
      </w:pPr>
      <w:r w:rsidRPr="00FC0BE5">
        <w:rPr>
          <w:rFonts w:cs="Tahoma"/>
          <w:bCs/>
          <w:szCs w:val="22"/>
          <w:lang w:val="el-GR"/>
        </w:rPr>
        <w:t>Αν το κράτος-μέλος ή εν λόγω χώρα δεν εκδίδει τέτοιου είδους έγγραφα ή πιστοποιητικά ή όπου τα έγγραφα ή τα πιστοποιητικά αυτά δεν καλύπτουν όλες τις περιπτώσεις που αναφέρονται στις παραγράφους 2.2.3.1 και 2.2.3.2 και στην περίπτωση β΄ της παραγράφου 2.2.3.3,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094482E6" w14:textId="2FC02651" w:rsidR="00EE7F42" w:rsidRPr="00FC0BE5" w:rsidRDefault="00EE7F42" w:rsidP="00EB0ADB">
      <w:pPr>
        <w:rPr>
          <w:rFonts w:cs="Tahoma"/>
          <w:szCs w:val="22"/>
          <w:lang w:val="el-GR"/>
        </w:rPr>
      </w:pPr>
    </w:p>
    <w:p w14:paraId="245E5F6A" w14:textId="0D06E9A9" w:rsidR="008338F0" w:rsidRPr="00FC0BE5" w:rsidRDefault="003355E7">
      <w:pPr>
        <w:rPr>
          <w:rFonts w:cs="Tahoma"/>
          <w:szCs w:val="22"/>
          <w:lang w:val="el-GR"/>
        </w:rPr>
      </w:pPr>
      <w:r w:rsidRPr="00FC0BE5">
        <w:rPr>
          <w:rFonts w:cs="Tahoma"/>
          <w:szCs w:val="22"/>
          <w:lang w:val="el-GR"/>
        </w:rPr>
        <w:t xml:space="preserve">Αν το </w:t>
      </w:r>
      <w:r w:rsidR="002D4295" w:rsidRPr="00FC0BE5">
        <w:rPr>
          <w:rFonts w:cs="Tahoma"/>
          <w:szCs w:val="22"/>
          <w:lang w:val="el-GR"/>
        </w:rPr>
        <w:t xml:space="preserve">οικείο </w:t>
      </w:r>
      <w:r w:rsidRPr="00FC0BE5">
        <w:rPr>
          <w:rFonts w:cs="Tahoma"/>
          <w:szCs w:val="22"/>
          <w:lang w:val="el-GR"/>
        </w:rPr>
        <w:t xml:space="preserve">κράτος δεν εκδίδει τέτοιου είδους έγγραφο ή πιστοποιητικό ή όπου το έγγραφο ή το πιστοποιητικό αυτό δεν καλύπτει όλες τις περιπτώσεις που αναφέρονται στις παραγράφους </w:t>
      </w:r>
      <w:r w:rsidR="00153F0B" w:rsidRPr="00FC0BE5">
        <w:rPr>
          <w:rFonts w:cs="Tahoma"/>
          <w:szCs w:val="22"/>
          <w:lang w:val="el-GR"/>
        </w:rPr>
        <w:fldChar w:fldCharType="begin"/>
      </w:r>
      <w:r w:rsidR="00153F0B" w:rsidRPr="00FC0BE5">
        <w:rPr>
          <w:rFonts w:cs="Tahoma"/>
          <w:szCs w:val="22"/>
          <w:lang w:val="el-GR"/>
        </w:rPr>
        <w:instrText xml:space="preserve"> REF _Ref496540567 \r \h </w:instrText>
      </w:r>
      <w:r w:rsidR="00DF02B0" w:rsidRPr="00FC0BE5">
        <w:rPr>
          <w:rFonts w:cs="Tahoma"/>
          <w:szCs w:val="22"/>
          <w:lang w:val="el-GR"/>
        </w:rPr>
        <w:instrText xml:space="preserve"> \* MERGEFORMAT </w:instrText>
      </w:r>
      <w:r w:rsidR="00153F0B" w:rsidRPr="00FC0BE5">
        <w:rPr>
          <w:rFonts w:cs="Tahoma"/>
          <w:szCs w:val="22"/>
          <w:lang w:val="el-GR"/>
        </w:rPr>
      </w:r>
      <w:r w:rsidR="00153F0B" w:rsidRPr="00FC0BE5">
        <w:rPr>
          <w:rFonts w:cs="Tahoma"/>
          <w:szCs w:val="22"/>
          <w:lang w:val="el-GR"/>
        </w:rPr>
        <w:fldChar w:fldCharType="separate"/>
      </w:r>
      <w:r w:rsidR="00233883">
        <w:rPr>
          <w:rFonts w:cs="Tahoma"/>
          <w:szCs w:val="22"/>
          <w:lang w:val="el-GR"/>
        </w:rPr>
        <w:t>2.2.3.1</w:t>
      </w:r>
      <w:r w:rsidR="00153F0B" w:rsidRPr="00FC0BE5">
        <w:rPr>
          <w:rFonts w:cs="Tahoma"/>
          <w:szCs w:val="22"/>
          <w:lang w:val="el-GR"/>
        </w:rPr>
        <w:fldChar w:fldCharType="end"/>
      </w:r>
      <w:r w:rsidRPr="00FC0BE5">
        <w:rPr>
          <w:rFonts w:cs="Tahoma"/>
          <w:szCs w:val="22"/>
          <w:lang w:val="el-GR"/>
        </w:rPr>
        <w:t xml:space="preserve"> και</w:t>
      </w:r>
      <w:r w:rsidR="009B1A8B" w:rsidRPr="00FC0BE5">
        <w:rPr>
          <w:rFonts w:cs="Tahoma"/>
          <w:szCs w:val="22"/>
          <w:lang w:val="el-GR"/>
        </w:rPr>
        <w:t xml:space="preserve"> 2.2.3.2</w:t>
      </w:r>
      <w:r w:rsidR="009B1A8B" w:rsidRPr="00FC0BE5">
        <w:rPr>
          <w:rFonts w:cs="Tahoma"/>
          <w:lang w:val="el-GR"/>
        </w:rPr>
        <w:t xml:space="preserve"> </w:t>
      </w:r>
      <w:r w:rsidRPr="00FC0BE5">
        <w:rPr>
          <w:rFonts w:cs="Tahoma"/>
          <w:szCs w:val="22"/>
          <w:lang w:val="el-GR"/>
        </w:rPr>
        <w:t xml:space="preserve"> </w:t>
      </w:r>
      <w:r w:rsidR="007D6FE2" w:rsidRPr="00FC0BE5">
        <w:rPr>
          <w:rFonts w:cs="Tahoma"/>
          <w:szCs w:val="22"/>
          <w:lang w:val="el-GR"/>
        </w:rPr>
        <w:t xml:space="preserve">περίπτωση α’ και β’ </w:t>
      </w:r>
      <w:r w:rsidRPr="00FC0BE5">
        <w:rPr>
          <w:rFonts w:cs="Tahoma"/>
          <w:szCs w:val="22"/>
          <w:lang w:val="el-GR"/>
        </w:rPr>
        <w:t xml:space="preserve">και στην περίπτωση β΄ της παραγράφου </w:t>
      </w:r>
      <w:r w:rsidR="00153F0B" w:rsidRPr="00FC0BE5">
        <w:rPr>
          <w:rFonts w:cs="Tahoma"/>
          <w:szCs w:val="22"/>
          <w:lang w:val="el-GR"/>
        </w:rPr>
        <w:fldChar w:fldCharType="begin"/>
      </w:r>
      <w:r w:rsidR="00153F0B" w:rsidRPr="00FC0BE5">
        <w:rPr>
          <w:rFonts w:cs="Tahoma"/>
          <w:szCs w:val="22"/>
          <w:lang w:val="el-GR"/>
        </w:rPr>
        <w:instrText xml:space="preserve"> REF _Ref496540586 \r \h </w:instrText>
      </w:r>
      <w:r w:rsidR="00DF02B0" w:rsidRPr="00FC0BE5">
        <w:rPr>
          <w:rFonts w:cs="Tahoma"/>
          <w:szCs w:val="22"/>
          <w:lang w:val="el-GR"/>
        </w:rPr>
        <w:instrText xml:space="preserve"> \* MERGEFORMAT </w:instrText>
      </w:r>
      <w:r w:rsidR="00153F0B" w:rsidRPr="00FC0BE5">
        <w:rPr>
          <w:rFonts w:cs="Tahoma"/>
          <w:szCs w:val="22"/>
          <w:lang w:val="el-GR"/>
        </w:rPr>
      </w:r>
      <w:r w:rsidR="00153F0B" w:rsidRPr="00FC0BE5">
        <w:rPr>
          <w:rFonts w:cs="Tahoma"/>
          <w:szCs w:val="22"/>
          <w:lang w:val="el-GR"/>
        </w:rPr>
        <w:fldChar w:fldCharType="separate"/>
      </w:r>
      <w:r w:rsidR="00233883">
        <w:rPr>
          <w:rFonts w:cs="Tahoma"/>
          <w:szCs w:val="22"/>
          <w:lang w:val="el-GR"/>
        </w:rPr>
        <w:t>2.2.3.3</w:t>
      </w:r>
      <w:r w:rsidR="00153F0B" w:rsidRPr="00FC0BE5">
        <w:rPr>
          <w:rFonts w:cs="Tahoma"/>
          <w:szCs w:val="22"/>
          <w:lang w:val="el-GR"/>
        </w:rPr>
        <w:fldChar w:fldCharType="end"/>
      </w:r>
      <w:r w:rsidRPr="00FC0BE5">
        <w:rPr>
          <w:rFonts w:cs="Tahoma"/>
          <w:szCs w:val="22"/>
          <w:lang w:val="el-GR"/>
        </w:rPr>
        <w:t>,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6EDA0959" w14:textId="56962FAE" w:rsidR="007D6FE2" w:rsidRPr="00FC0BE5" w:rsidRDefault="003355E7" w:rsidP="007D6FE2">
      <w:pPr>
        <w:rPr>
          <w:rFonts w:cs="Tahoma"/>
          <w:szCs w:val="22"/>
          <w:lang w:val="el-GR"/>
        </w:rPr>
      </w:pPr>
      <w:r w:rsidRPr="00FC0BE5">
        <w:rPr>
          <w:rFonts w:cs="Tahoma"/>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153F0B" w:rsidRPr="00FC0BE5">
        <w:rPr>
          <w:rFonts w:cs="Tahoma"/>
          <w:szCs w:val="22"/>
          <w:lang w:val="el-GR"/>
        </w:rPr>
        <w:fldChar w:fldCharType="begin"/>
      </w:r>
      <w:r w:rsidR="00153F0B" w:rsidRPr="00FC0BE5">
        <w:rPr>
          <w:rFonts w:cs="Tahoma"/>
          <w:szCs w:val="22"/>
          <w:lang w:val="el-GR"/>
        </w:rPr>
        <w:instrText xml:space="preserve"> REF _Ref496540567 \r \h </w:instrText>
      </w:r>
      <w:r w:rsidR="00DF02B0" w:rsidRPr="00FC0BE5">
        <w:rPr>
          <w:rFonts w:cs="Tahoma"/>
          <w:szCs w:val="22"/>
          <w:lang w:val="el-GR"/>
        </w:rPr>
        <w:instrText xml:space="preserve"> \* MERGEFORMAT </w:instrText>
      </w:r>
      <w:r w:rsidR="00153F0B" w:rsidRPr="00FC0BE5">
        <w:rPr>
          <w:rFonts w:cs="Tahoma"/>
          <w:szCs w:val="22"/>
          <w:lang w:val="el-GR"/>
        </w:rPr>
      </w:r>
      <w:r w:rsidR="00153F0B" w:rsidRPr="00FC0BE5">
        <w:rPr>
          <w:rFonts w:cs="Tahoma"/>
          <w:szCs w:val="22"/>
          <w:lang w:val="el-GR"/>
        </w:rPr>
        <w:fldChar w:fldCharType="separate"/>
      </w:r>
      <w:r w:rsidR="00233883">
        <w:rPr>
          <w:rFonts w:cs="Tahoma"/>
          <w:szCs w:val="22"/>
          <w:lang w:val="el-GR"/>
        </w:rPr>
        <w:t>2.2.3.1</w:t>
      </w:r>
      <w:r w:rsidR="00153F0B" w:rsidRPr="00FC0BE5">
        <w:rPr>
          <w:rFonts w:cs="Tahoma"/>
          <w:szCs w:val="22"/>
          <w:lang w:val="el-GR"/>
        </w:rPr>
        <w:fldChar w:fldCharType="end"/>
      </w:r>
      <w:r w:rsidRPr="00FC0BE5">
        <w:rPr>
          <w:rFonts w:cs="Tahoma"/>
          <w:szCs w:val="22"/>
          <w:lang w:val="el-GR"/>
        </w:rPr>
        <w:t xml:space="preserve"> και </w:t>
      </w:r>
      <w:r w:rsidR="00A90399" w:rsidRPr="00FC0BE5">
        <w:rPr>
          <w:rFonts w:cs="Tahoma"/>
          <w:szCs w:val="22"/>
          <w:lang w:val="el-GR"/>
        </w:rPr>
        <w:t>2.2.3.2</w:t>
      </w:r>
      <w:r w:rsidRPr="00FC0BE5">
        <w:rPr>
          <w:rFonts w:cs="Tahoma"/>
          <w:szCs w:val="22"/>
          <w:lang w:val="el-GR"/>
        </w:rPr>
        <w:t xml:space="preserve"> </w:t>
      </w:r>
      <w:r w:rsidR="007D6FE2" w:rsidRPr="00FC0BE5">
        <w:rPr>
          <w:rFonts w:cs="Tahoma"/>
          <w:szCs w:val="22"/>
          <w:lang w:val="el-GR"/>
        </w:rPr>
        <w:t xml:space="preserve">περίπτωση α’ και β’ </w:t>
      </w:r>
      <w:r w:rsidRPr="00FC0BE5">
        <w:rPr>
          <w:rFonts w:cs="Tahoma"/>
          <w:szCs w:val="22"/>
          <w:lang w:val="el-GR"/>
        </w:rPr>
        <w:t xml:space="preserve">και στην περίπτωση β΄ της παραγράφου </w:t>
      </w:r>
      <w:r w:rsidR="00153F0B" w:rsidRPr="00FC0BE5">
        <w:rPr>
          <w:rFonts w:cs="Tahoma"/>
          <w:szCs w:val="22"/>
          <w:lang w:val="el-GR"/>
        </w:rPr>
        <w:fldChar w:fldCharType="begin"/>
      </w:r>
      <w:r w:rsidR="00153F0B" w:rsidRPr="00FC0BE5">
        <w:rPr>
          <w:rFonts w:cs="Tahoma"/>
          <w:szCs w:val="22"/>
          <w:lang w:val="el-GR"/>
        </w:rPr>
        <w:instrText xml:space="preserve"> REF _Ref496540586 \r \h </w:instrText>
      </w:r>
      <w:r w:rsidR="00DF02B0" w:rsidRPr="00FC0BE5">
        <w:rPr>
          <w:rFonts w:cs="Tahoma"/>
          <w:szCs w:val="22"/>
          <w:lang w:val="el-GR"/>
        </w:rPr>
        <w:instrText xml:space="preserve"> \* MERGEFORMAT </w:instrText>
      </w:r>
      <w:r w:rsidR="00153F0B" w:rsidRPr="00FC0BE5">
        <w:rPr>
          <w:rFonts w:cs="Tahoma"/>
          <w:szCs w:val="22"/>
          <w:lang w:val="el-GR"/>
        </w:rPr>
      </w:r>
      <w:r w:rsidR="00153F0B" w:rsidRPr="00FC0BE5">
        <w:rPr>
          <w:rFonts w:cs="Tahoma"/>
          <w:szCs w:val="22"/>
          <w:lang w:val="el-GR"/>
        </w:rPr>
        <w:fldChar w:fldCharType="separate"/>
      </w:r>
      <w:r w:rsidR="00233883">
        <w:rPr>
          <w:rFonts w:cs="Tahoma"/>
          <w:szCs w:val="22"/>
          <w:lang w:val="el-GR"/>
        </w:rPr>
        <w:t>2.2.3.3</w:t>
      </w:r>
      <w:r w:rsidR="00153F0B" w:rsidRPr="00FC0BE5">
        <w:rPr>
          <w:rFonts w:cs="Tahoma"/>
          <w:szCs w:val="22"/>
          <w:lang w:val="el-GR"/>
        </w:rPr>
        <w:fldChar w:fldCharType="end"/>
      </w:r>
      <w:r w:rsidRPr="00FC0BE5">
        <w:rPr>
          <w:rFonts w:cs="Tahoma"/>
          <w:szCs w:val="22"/>
          <w:lang w:val="el-GR"/>
        </w:rPr>
        <w:t>.</w:t>
      </w:r>
      <w:r w:rsidR="007D6FE2" w:rsidRPr="00FC0BE5">
        <w:rPr>
          <w:rFonts w:cs="Tahoma"/>
          <w:szCs w:val="22"/>
          <w:lang w:val="el-GR"/>
        </w:rPr>
        <w:t xml:space="preserve"> Οι επίσημες δηλώσεις καθίστανται διαθέσιμες μέσω του </w:t>
      </w:r>
      <w:proofErr w:type="spellStart"/>
      <w:r w:rsidR="007D6FE2" w:rsidRPr="00FC0BE5">
        <w:rPr>
          <w:rFonts w:cs="Tahoma"/>
          <w:szCs w:val="22"/>
          <w:lang w:val="el-GR"/>
        </w:rPr>
        <w:t>επιγραμμικού</w:t>
      </w:r>
      <w:proofErr w:type="spellEnd"/>
      <w:r w:rsidR="007D6FE2" w:rsidRPr="00FC0BE5">
        <w:rPr>
          <w:rFonts w:cs="Tahoma"/>
          <w:szCs w:val="22"/>
          <w:lang w:val="el-GR"/>
        </w:rPr>
        <w:t xml:space="preserve"> αποθετηρίου πιστοποιητικών (e-</w:t>
      </w:r>
      <w:proofErr w:type="spellStart"/>
      <w:r w:rsidR="007D6FE2" w:rsidRPr="00FC0BE5">
        <w:rPr>
          <w:rFonts w:cs="Tahoma"/>
          <w:szCs w:val="22"/>
          <w:lang w:val="el-GR"/>
        </w:rPr>
        <w:t>Certis</w:t>
      </w:r>
      <w:proofErr w:type="spellEnd"/>
      <w:r w:rsidR="007D6FE2" w:rsidRPr="00FC0BE5">
        <w:rPr>
          <w:rFonts w:cs="Tahoma"/>
          <w:szCs w:val="22"/>
          <w:lang w:val="el-GR"/>
        </w:rPr>
        <w:t>) του άρθρου 81 του ν. 4412/2016.</w:t>
      </w:r>
    </w:p>
    <w:p w14:paraId="537F1F47" w14:textId="3DA583A2" w:rsidR="008338F0" w:rsidRPr="00FC0BE5" w:rsidRDefault="008338F0">
      <w:pPr>
        <w:rPr>
          <w:rFonts w:cs="Tahoma"/>
          <w:szCs w:val="22"/>
          <w:lang w:val="el-GR"/>
        </w:rPr>
      </w:pPr>
    </w:p>
    <w:p w14:paraId="4EDFC25B" w14:textId="2A594B8A" w:rsidR="00D3541D" w:rsidRPr="00FC0BE5" w:rsidRDefault="00D3541D">
      <w:pPr>
        <w:rPr>
          <w:rFonts w:cs="Tahoma"/>
          <w:szCs w:val="22"/>
          <w:lang w:val="el-GR"/>
        </w:rPr>
      </w:pPr>
      <w:r w:rsidRPr="00FC0BE5">
        <w:rPr>
          <w:rFonts w:cs="Tahoma"/>
          <w:b/>
          <w:szCs w:val="22"/>
          <w:lang w:val="el-GR"/>
        </w:rPr>
        <w:t>δ)</w:t>
      </w:r>
      <w:r w:rsidRPr="00FC0BE5">
        <w:rPr>
          <w:rFonts w:cs="Tahoma"/>
          <w:szCs w:val="22"/>
          <w:lang w:val="el-GR"/>
        </w:rPr>
        <w:t xml:space="preserve"> </w:t>
      </w:r>
      <w:r w:rsidR="003355E7" w:rsidRPr="00FC0BE5">
        <w:rPr>
          <w:rFonts w:cs="Tahoma"/>
          <w:szCs w:val="22"/>
          <w:lang w:val="el-GR"/>
        </w:rPr>
        <w:t>Για τις λοιπές περιπτώσεις της παραγράφου</w:t>
      </w:r>
      <w:r w:rsidR="00153F0B" w:rsidRPr="00FC0BE5">
        <w:rPr>
          <w:rFonts w:cs="Tahoma"/>
          <w:szCs w:val="22"/>
          <w:lang w:val="el-GR"/>
        </w:rPr>
        <w:t xml:space="preserve"> </w:t>
      </w:r>
      <w:r w:rsidR="00153F0B" w:rsidRPr="00FC0BE5">
        <w:rPr>
          <w:rFonts w:cs="Tahoma"/>
          <w:b/>
          <w:szCs w:val="22"/>
          <w:lang w:val="el-GR"/>
        </w:rPr>
        <w:fldChar w:fldCharType="begin"/>
      </w:r>
      <w:r w:rsidR="00153F0B" w:rsidRPr="00FC0BE5">
        <w:rPr>
          <w:rFonts w:cs="Tahoma"/>
          <w:b/>
          <w:szCs w:val="22"/>
          <w:lang w:val="el-GR"/>
        </w:rPr>
        <w:instrText xml:space="preserve"> REF _Ref496540586 \r \h  \* MERGEFORMAT </w:instrText>
      </w:r>
      <w:r w:rsidR="00153F0B" w:rsidRPr="00FC0BE5">
        <w:rPr>
          <w:rFonts w:cs="Tahoma"/>
          <w:b/>
          <w:szCs w:val="22"/>
          <w:lang w:val="el-GR"/>
        </w:rPr>
      </w:r>
      <w:r w:rsidR="00153F0B" w:rsidRPr="00FC0BE5">
        <w:rPr>
          <w:rFonts w:cs="Tahoma"/>
          <w:b/>
          <w:szCs w:val="22"/>
          <w:lang w:val="el-GR"/>
        </w:rPr>
        <w:fldChar w:fldCharType="separate"/>
      </w:r>
      <w:r w:rsidR="00233883">
        <w:rPr>
          <w:rFonts w:cs="Tahoma"/>
          <w:b/>
          <w:szCs w:val="22"/>
          <w:lang w:val="el-GR"/>
        </w:rPr>
        <w:t>2.2.3.3</w:t>
      </w:r>
      <w:r w:rsidR="00153F0B" w:rsidRPr="00FC0BE5">
        <w:rPr>
          <w:rFonts w:cs="Tahoma"/>
          <w:b/>
          <w:szCs w:val="22"/>
          <w:lang w:val="el-GR"/>
        </w:rPr>
        <w:fldChar w:fldCharType="end"/>
      </w:r>
      <w:r w:rsidR="003355E7" w:rsidRPr="00FC0BE5">
        <w:rPr>
          <w:rFonts w:cs="Tahoma"/>
          <w:szCs w:val="22"/>
          <w:lang w:val="el-GR"/>
        </w:rPr>
        <w:t xml:space="preserve"> </w:t>
      </w:r>
      <w:r w:rsidRPr="00FC0BE5">
        <w:rPr>
          <w:rFonts w:cs="Tahoma"/>
          <w:szCs w:val="22"/>
          <w:lang w:val="el-GR"/>
        </w:rPr>
        <w:t>:</w:t>
      </w:r>
    </w:p>
    <w:p w14:paraId="792FF58C" w14:textId="77777777" w:rsidR="008338F0" w:rsidRPr="00FC0BE5" w:rsidRDefault="002F6676">
      <w:pPr>
        <w:rPr>
          <w:rFonts w:cs="Tahoma"/>
          <w:b/>
          <w:bCs/>
          <w:szCs w:val="22"/>
          <w:lang w:val="el-GR"/>
        </w:rPr>
      </w:pPr>
      <w:r w:rsidRPr="00FC0BE5">
        <w:rPr>
          <w:rFonts w:cs="Tahoma"/>
          <w:szCs w:val="22"/>
          <w:lang w:val="el-GR"/>
        </w:rPr>
        <w:lastRenderedPageBreak/>
        <w:t>Υ</w:t>
      </w:r>
      <w:r w:rsidR="003355E7" w:rsidRPr="00FC0BE5">
        <w:rPr>
          <w:rFonts w:cs="Tahoma"/>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3FEBE98E" w14:textId="5A25A9D2" w:rsidR="00D3541D" w:rsidRPr="00FC0BE5" w:rsidRDefault="00D3541D">
      <w:pPr>
        <w:rPr>
          <w:rFonts w:cs="Tahoma"/>
          <w:bCs/>
          <w:i/>
          <w:color w:val="5B9BD5"/>
          <w:szCs w:val="22"/>
          <w:lang w:val="el-GR"/>
        </w:rPr>
      </w:pPr>
      <w:r w:rsidRPr="00FC0BE5">
        <w:rPr>
          <w:rFonts w:cs="Tahoma"/>
          <w:b/>
          <w:bCs/>
          <w:szCs w:val="22"/>
          <w:lang w:val="el-GR"/>
        </w:rPr>
        <w:t>ε</w:t>
      </w:r>
      <w:r w:rsidR="003355E7" w:rsidRPr="00FC0BE5">
        <w:rPr>
          <w:rFonts w:cs="Tahoma"/>
          <w:b/>
          <w:bCs/>
          <w:szCs w:val="22"/>
          <w:lang w:val="el-GR"/>
        </w:rPr>
        <w:t>)</w:t>
      </w:r>
      <w:r w:rsidR="003355E7" w:rsidRPr="00FC0BE5">
        <w:rPr>
          <w:rFonts w:cs="Tahoma"/>
          <w:szCs w:val="22"/>
          <w:lang w:val="el-GR"/>
        </w:rPr>
        <w:t xml:space="preserve"> για την παράγραφο </w:t>
      </w:r>
      <w:r w:rsidR="00153F0B" w:rsidRPr="00FC0BE5">
        <w:rPr>
          <w:rFonts w:cs="Tahoma"/>
          <w:b/>
          <w:szCs w:val="22"/>
          <w:lang w:val="el-GR"/>
        </w:rPr>
        <w:fldChar w:fldCharType="begin"/>
      </w:r>
      <w:r w:rsidR="00153F0B" w:rsidRPr="00FC0BE5">
        <w:rPr>
          <w:rFonts w:cs="Tahoma"/>
          <w:b/>
          <w:szCs w:val="22"/>
          <w:lang w:val="el-GR"/>
        </w:rPr>
        <w:instrText xml:space="preserve"> REF _Ref496540802 \r \h  \* MERGEFORMAT </w:instrText>
      </w:r>
      <w:r w:rsidR="00153F0B" w:rsidRPr="00FC0BE5">
        <w:rPr>
          <w:rFonts w:cs="Tahoma"/>
          <w:b/>
          <w:szCs w:val="22"/>
          <w:lang w:val="el-GR"/>
        </w:rPr>
      </w:r>
      <w:r w:rsidR="00153F0B" w:rsidRPr="00FC0BE5">
        <w:rPr>
          <w:rFonts w:cs="Tahoma"/>
          <w:b/>
          <w:szCs w:val="22"/>
          <w:lang w:val="el-GR"/>
        </w:rPr>
        <w:fldChar w:fldCharType="separate"/>
      </w:r>
      <w:r w:rsidR="00233883">
        <w:rPr>
          <w:rFonts w:cs="Tahoma"/>
          <w:b/>
          <w:szCs w:val="22"/>
          <w:lang w:val="el-GR"/>
        </w:rPr>
        <w:t>2.2.3.4</w:t>
      </w:r>
      <w:r w:rsidR="00153F0B" w:rsidRPr="00FC0BE5">
        <w:rPr>
          <w:rFonts w:cs="Tahoma"/>
          <w:b/>
          <w:szCs w:val="22"/>
          <w:lang w:val="el-GR"/>
        </w:rPr>
        <w:fldChar w:fldCharType="end"/>
      </w:r>
      <w:r w:rsidRPr="00FC0BE5">
        <w:rPr>
          <w:rFonts w:cs="Tahoma"/>
          <w:szCs w:val="22"/>
          <w:lang w:val="el-GR"/>
        </w:rPr>
        <w:t>:</w:t>
      </w:r>
      <w:r w:rsidR="0057514C" w:rsidRPr="00FC0BE5">
        <w:rPr>
          <w:rFonts w:cs="Tahoma"/>
          <w:szCs w:val="22"/>
          <w:lang w:val="el-GR"/>
        </w:rPr>
        <w:t xml:space="preserve"> </w:t>
      </w:r>
    </w:p>
    <w:p w14:paraId="586BC36D" w14:textId="77777777" w:rsidR="008338F0" w:rsidRPr="00FC0BE5" w:rsidRDefault="002F6676">
      <w:pPr>
        <w:rPr>
          <w:rFonts w:cs="Tahoma"/>
          <w:szCs w:val="22"/>
          <w:lang w:val="el-GR"/>
        </w:rPr>
      </w:pPr>
      <w:r w:rsidRPr="00FC0BE5">
        <w:rPr>
          <w:rFonts w:cs="Tahoma"/>
          <w:szCs w:val="22"/>
          <w:lang w:val="el-GR"/>
        </w:rPr>
        <w:t>Δ</w:t>
      </w:r>
      <w:r w:rsidR="003355E7" w:rsidRPr="00FC0BE5">
        <w:rPr>
          <w:rFonts w:cs="Tahoma"/>
          <w:szCs w:val="22"/>
          <w:lang w:val="el-GR"/>
        </w:rPr>
        <w:t>ικαιολογητικά ονομαστικοποίησης των μετοχών, εφόσον ο προσωρινός ανάδοχος είναι ανώνυμη εταιρία . [Εξαιρούνται της υποχρέωσης αυτής οι εταιρείες που είναι εισηγμένες στο Χρηματιστήριο της χώρας εγκατάστασής τους και υποβάλλουν περί τούτου υπεύθυνη δήλωση του νόμιμου εκπροσώπου τους]:</w:t>
      </w:r>
    </w:p>
    <w:p w14:paraId="39351A71" w14:textId="77777777" w:rsidR="008338F0" w:rsidRPr="00FC0BE5" w:rsidRDefault="003355E7">
      <w:pPr>
        <w:rPr>
          <w:rFonts w:cs="Tahoma"/>
          <w:szCs w:val="22"/>
          <w:lang w:val="el-GR"/>
        </w:rPr>
      </w:pPr>
      <w:r w:rsidRPr="00FC0BE5">
        <w:rPr>
          <w:rFonts w:cs="Tahoma"/>
          <w:szCs w:val="22"/>
          <w:lang w:val="el-GR"/>
        </w:rPr>
        <w:t>Ειδικότερα ο προσωρινός ανάδοχος υποβάλλει πιστοποιητικό αρμόδιας αρχής του κράτους της έδρας, από το οποίο να προκύπτει ότι οι μετοχές</w:t>
      </w:r>
      <w:r w:rsidR="00E1337D" w:rsidRPr="00FC0BE5">
        <w:rPr>
          <w:rFonts w:cs="Tahoma"/>
          <w:szCs w:val="22"/>
          <w:lang w:val="el-GR"/>
        </w:rPr>
        <w:t xml:space="preserve"> </w:t>
      </w:r>
      <w:r w:rsidRPr="00FC0BE5">
        <w:rPr>
          <w:rFonts w:cs="Tahoma"/>
          <w:szCs w:val="22"/>
          <w:lang w:val="el-GR"/>
        </w:rPr>
        <w:t>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454445D4" w14:textId="77777777" w:rsidR="008338F0" w:rsidRPr="00FC0BE5" w:rsidRDefault="003355E7">
      <w:pPr>
        <w:rPr>
          <w:rFonts w:cs="Tahoma"/>
          <w:szCs w:val="22"/>
          <w:lang w:val="el-GR"/>
        </w:rPr>
      </w:pPr>
      <w:r w:rsidRPr="00FC0BE5">
        <w:rPr>
          <w:rFonts w:cs="Tahoma"/>
          <w:szCs w:val="22"/>
          <w:lang w:val="el-GR"/>
        </w:rPr>
        <w:t>Εάν ο προσωρινός ανάδοχος είναι αλλοδαπή ανώνυμη εταιρία, και</w:t>
      </w:r>
      <w:r w:rsidRPr="00FC0BE5">
        <w:rPr>
          <w:rFonts w:cs="Tahoma"/>
          <w:b/>
          <w:szCs w:val="22"/>
          <w:lang w:val="el-GR"/>
        </w:rPr>
        <w:t xml:space="preserve"> </w:t>
      </w:r>
      <w:r w:rsidRPr="00FC0BE5">
        <w:rPr>
          <w:rFonts w:cs="Tahoma"/>
          <w:szCs w:val="22"/>
          <w:lang w:val="el-GR"/>
        </w:rPr>
        <w:t>εφόσον έχει, κατά το δίκαιο της έδρας της, ονομαστικές μετοχές</w:t>
      </w:r>
      <w:r w:rsidRPr="00FC0BE5">
        <w:rPr>
          <w:rFonts w:cs="Tahoma"/>
          <w:b/>
          <w:szCs w:val="22"/>
          <w:lang w:val="el-GR"/>
        </w:rPr>
        <w:t xml:space="preserve"> </w:t>
      </w:r>
      <w:r w:rsidRPr="00FC0BE5">
        <w:rPr>
          <w:rFonts w:cs="Tahoma"/>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6737BB9E" w14:textId="77777777" w:rsidR="008338F0" w:rsidRPr="00FC0BE5" w:rsidRDefault="003355E7">
      <w:pPr>
        <w:rPr>
          <w:rFonts w:cs="Tahoma"/>
          <w:szCs w:val="22"/>
          <w:lang w:val="el-GR"/>
        </w:rPr>
      </w:pPr>
      <w:r w:rsidRPr="00FC0BE5">
        <w:rPr>
          <w:rFonts w:cs="Tahoma"/>
          <w:szCs w:val="22"/>
          <w:lang w:val="el-GR"/>
        </w:rPr>
        <w:t>Σε διαφορετική περίπτωση, δηλαδή εφόσον κατά το</w:t>
      </w:r>
      <w:r w:rsidR="00E1337D" w:rsidRPr="00FC0BE5">
        <w:rPr>
          <w:rFonts w:cs="Tahoma"/>
          <w:b/>
          <w:bCs/>
          <w:szCs w:val="22"/>
          <w:lang w:val="el-GR"/>
        </w:rPr>
        <w:t xml:space="preserve"> </w:t>
      </w:r>
      <w:r w:rsidRPr="00FC0BE5">
        <w:rPr>
          <w:rFonts w:cs="Tahoma"/>
          <w:szCs w:val="22"/>
          <w:lang w:val="el-GR"/>
        </w:rPr>
        <w:t>δίκαιο της χώρας στην οποία έχει την έδρα της</w:t>
      </w:r>
      <w:r w:rsidR="00E1337D" w:rsidRPr="00FC0BE5">
        <w:rPr>
          <w:rFonts w:cs="Tahoma"/>
          <w:szCs w:val="22"/>
          <w:lang w:val="el-GR"/>
        </w:rPr>
        <w:t xml:space="preserve"> </w:t>
      </w:r>
      <w:r w:rsidRPr="00FC0BE5">
        <w:rPr>
          <w:rFonts w:cs="Tahoma"/>
          <w:szCs w:val="22"/>
          <w:lang w:val="el-GR"/>
        </w:rPr>
        <w:t xml:space="preserve">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602581ED" w14:textId="77777777" w:rsidR="008338F0" w:rsidRPr="00FC0BE5" w:rsidRDefault="003355E7">
      <w:pPr>
        <w:rPr>
          <w:rFonts w:cs="Tahoma"/>
          <w:szCs w:val="22"/>
          <w:lang w:val="el-GR"/>
        </w:rPr>
      </w:pPr>
      <w:r w:rsidRPr="00FC0BE5">
        <w:rPr>
          <w:rFonts w:cs="Tahoma"/>
          <w:szCs w:val="22"/>
          <w:lang w:val="el-GR"/>
        </w:rPr>
        <w:t>Η αναθέτουσα αρχή δεν υπεισέρχεται στην κρίση της ως άνω αιτιολογίας. Δύναται, ωστόσο, να</w:t>
      </w:r>
      <w:r w:rsidR="00E1337D" w:rsidRPr="00FC0BE5">
        <w:rPr>
          <w:rFonts w:cs="Tahoma"/>
          <w:szCs w:val="22"/>
          <w:lang w:val="el-GR"/>
        </w:rPr>
        <w:t xml:space="preserve"> </w:t>
      </w:r>
      <w:r w:rsidRPr="00FC0BE5">
        <w:rPr>
          <w:rFonts w:cs="Tahoma"/>
          <w:szCs w:val="22"/>
          <w:lang w:val="el-GR"/>
        </w:rPr>
        <w:t>αποδείξει τη δυνατότητα υποβολής της κατάστασης μετόχων, και μόνο στην περίπτωση αυτή η εταιρεία αποκλείεται από την παρούσα διαδικασία.</w:t>
      </w:r>
    </w:p>
    <w:p w14:paraId="19F63FA9" w14:textId="77777777" w:rsidR="008338F0" w:rsidRPr="00FC0BE5" w:rsidRDefault="003355E7">
      <w:pPr>
        <w:rPr>
          <w:rFonts w:cs="Tahoma"/>
          <w:b/>
          <w:bCs/>
          <w:szCs w:val="22"/>
          <w:u w:val="single"/>
          <w:lang w:val="el-GR"/>
        </w:rPr>
      </w:pPr>
      <w:r w:rsidRPr="00FC0BE5">
        <w:rPr>
          <w:rFonts w:cs="Tahoma"/>
          <w:szCs w:val="22"/>
          <w:u w:val="single"/>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w:t>
      </w:r>
      <w:r w:rsidRPr="00FC0BE5">
        <w:rPr>
          <w:rFonts w:cs="Tahoma"/>
          <w:i/>
          <w:szCs w:val="22"/>
          <w:u w:val="single"/>
          <w:lang w:val="el-GR"/>
        </w:rPr>
        <w:t>Δικαιολογητικά για την τήρηση των μητρώων του ν. 3310/2005 όπως τροποποιήθηκε με το ν. 3414/2005</w:t>
      </w:r>
      <w:r w:rsidRPr="00FC0BE5">
        <w:rPr>
          <w:rFonts w:cs="Tahoma"/>
          <w:szCs w:val="22"/>
          <w:u w:val="single"/>
          <w:lang w:val="el-GR"/>
        </w:rPr>
        <w:t>»</w:t>
      </w:r>
      <w:r w:rsidR="000E04A1" w:rsidRPr="00FC0BE5">
        <w:rPr>
          <w:rFonts w:cs="Tahoma"/>
          <w:szCs w:val="22"/>
          <w:u w:val="single"/>
          <w:lang w:val="el-GR"/>
        </w:rPr>
        <w:t xml:space="preserve"> </w:t>
      </w:r>
      <w:r w:rsidRPr="00FC0BE5">
        <w:rPr>
          <w:rFonts w:cs="Tahoma"/>
          <w:szCs w:val="22"/>
          <w:u w:val="single"/>
          <w:lang w:val="el-GR"/>
        </w:rPr>
        <w:t>και</w:t>
      </w:r>
    </w:p>
    <w:p w14:paraId="16F4F2B7" w14:textId="65F9FAAA" w:rsidR="00D3541D" w:rsidRPr="00FC0BE5" w:rsidRDefault="00D3541D">
      <w:pPr>
        <w:rPr>
          <w:rFonts w:cs="Tahoma"/>
          <w:szCs w:val="22"/>
          <w:lang w:val="el-GR"/>
        </w:rPr>
      </w:pPr>
      <w:proofErr w:type="spellStart"/>
      <w:r w:rsidRPr="00FC0BE5">
        <w:rPr>
          <w:rFonts w:cs="Tahoma"/>
          <w:b/>
          <w:bCs/>
          <w:szCs w:val="22"/>
          <w:lang w:val="el-GR"/>
        </w:rPr>
        <w:t>στ</w:t>
      </w:r>
      <w:proofErr w:type="spellEnd"/>
      <w:r w:rsidR="003355E7" w:rsidRPr="00FC0BE5">
        <w:rPr>
          <w:rFonts w:cs="Tahoma"/>
          <w:b/>
          <w:bCs/>
          <w:szCs w:val="22"/>
          <w:lang w:val="el-GR"/>
        </w:rPr>
        <w:t xml:space="preserve">) </w:t>
      </w:r>
      <w:r w:rsidR="003355E7" w:rsidRPr="00FC0BE5">
        <w:rPr>
          <w:rFonts w:cs="Tahoma"/>
          <w:szCs w:val="22"/>
          <w:lang w:val="el-GR"/>
        </w:rPr>
        <w:t xml:space="preserve">για την παράγραφο </w:t>
      </w:r>
      <w:r w:rsidR="00153F0B" w:rsidRPr="00FC0BE5">
        <w:rPr>
          <w:rFonts w:cs="Tahoma"/>
          <w:b/>
          <w:szCs w:val="22"/>
          <w:lang w:val="el-GR"/>
        </w:rPr>
        <w:fldChar w:fldCharType="begin"/>
      </w:r>
      <w:r w:rsidR="00153F0B" w:rsidRPr="00FC0BE5">
        <w:rPr>
          <w:rFonts w:cs="Tahoma"/>
          <w:b/>
          <w:szCs w:val="22"/>
          <w:lang w:val="el-GR"/>
        </w:rPr>
        <w:instrText xml:space="preserve"> REF _Ref496540821 \r \h  \* MERGEFORMAT </w:instrText>
      </w:r>
      <w:r w:rsidR="00153F0B" w:rsidRPr="00FC0BE5">
        <w:rPr>
          <w:rFonts w:cs="Tahoma"/>
          <w:b/>
          <w:szCs w:val="22"/>
          <w:lang w:val="el-GR"/>
        </w:rPr>
      </w:r>
      <w:r w:rsidR="00153F0B" w:rsidRPr="00FC0BE5">
        <w:rPr>
          <w:rFonts w:cs="Tahoma"/>
          <w:b/>
          <w:szCs w:val="22"/>
          <w:lang w:val="el-GR"/>
        </w:rPr>
        <w:fldChar w:fldCharType="separate"/>
      </w:r>
      <w:r w:rsidR="00233883">
        <w:rPr>
          <w:rFonts w:cs="Tahoma"/>
          <w:b/>
          <w:szCs w:val="22"/>
          <w:lang w:val="el-GR"/>
        </w:rPr>
        <w:t>2.2.3.8</w:t>
      </w:r>
      <w:r w:rsidR="00153F0B" w:rsidRPr="00FC0BE5">
        <w:rPr>
          <w:rFonts w:cs="Tahoma"/>
          <w:b/>
          <w:szCs w:val="22"/>
          <w:lang w:val="el-GR"/>
        </w:rPr>
        <w:fldChar w:fldCharType="end"/>
      </w:r>
      <w:r w:rsidR="00153F0B" w:rsidRPr="00FC0BE5">
        <w:rPr>
          <w:rFonts w:cs="Tahoma"/>
          <w:b/>
          <w:szCs w:val="22"/>
          <w:lang w:val="el-GR"/>
        </w:rPr>
        <w:t xml:space="preserve"> </w:t>
      </w:r>
      <w:r w:rsidRPr="00FC0BE5">
        <w:rPr>
          <w:rFonts w:cs="Tahoma"/>
          <w:szCs w:val="22"/>
          <w:lang w:val="el-GR"/>
        </w:rPr>
        <w:t>:</w:t>
      </w:r>
    </w:p>
    <w:p w14:paraId="10E58EDA" w14:textId="77777777" w:rsidR="001C7B85" w:rsidRPr="001C7B85" w:rsidRDefault="001C7B85" w:rsidP="001C7B85">
      <w:pPr>
        <w:rPr>
          <w:rFonts w:cs="Tahoma"/>
          <w:szCs w:val="22"/>
          <w:lang w:val="el-GR"/>
        </w:rPr>
      </w:pPr>
      <w:r w:rsidRPr="001C7B85">
        <w:rPr>
          <w:rFonts w:cs="Tahoma"/>
          <w:szCs w:val="22"/>
          <w:lang w:val="el-GR"/>
        </w:rPr>
        <w:t>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599F9F10" w14:textId="0F8C6858" w:rsidR="004D042A" w:rsidRPr="002B2FF0" w:rsidRDefault="004D042A" w:rsidP="004D042A">
      <w:pPr>
        <w:rPr>
          <w:rFonts w:cs="Tahoma"/>
          <w:strike/>
          <w:szCs w:val="22"/>
          <w:lang w:val="el-GR"/>
        </w:rPr>
      </w:pPr>
      <w:r w:rsidRPr="002B2FF0">
        <w:rPr>
          <w:rFonts w:cs="Tahoma"/>
          <w:szCs w:val="22"/>
          <w:lang w:val="el-GR"/>
        </w:rPr>
        <w:t>Στην περίπτωση υποβολής ένορκων βεβαιώσεων αυτές θα πρέπει να έχουν συνταχθεί με ημερομηνία έως</w:t>
      </w:r>
      <w:r w:rsidRPr="002B2FF0">
        <w:rPr>
          <w:rFonts w:cs="Tahoma"/>
          <w:lang w:val="el-GR"/>
        </w:rPr>
        <w:t xml:space="preserve"> </w:t>
      </w:r>
      <w:r w:rsidRPr="002B2FF0">
        <w:rPr>
          <w:rFonts w:cs="Tahoma"/>
          <w:szCs w:val="22"/>
          <w:lang w:val="el-GR"/>
        </w:rPr>
        <w:t>τρεις (3) μήνες πριν την υποβολή τους.</w:t>
      </w:r>
      <w:r w:rsidRPr="002B2FF0">
        <w:rPr>
          <w:rFonts w:cs="Tahoma"/>
          <w:strike/>
          <w:szCs w:val="22"/>
          <w:lang w:val="el-GR"/>
        </w:rPr>
        <w:t xml:space="preserve">  </w:t>
      </w:r>
    </w:p>
    <w:p w14:paraId="5BA5FCE1" w14:textId="2BA13C13" w:rsidR="004D042A" w:rsidRPr="00FC0BE5" w:rsidRDefault="004D042A" w:rsidP="002A37B5">
      <w:pPr>
        <w:rPr>
          <w:rFonts w:cs="Tahoma"/>
          <w:szCs w:val="22"/>
          <w:lang w:val="el-GR"/>
        </w:rPr>
      </w:pPr>
      <w:r w:rsidRPr="002B2FF0">
        <w:rPr>
          <w:rFonts w:cs="Tahoma"/>
          <w:szCs w:val="22"/>
          <w:lang w:val="el-GR"/>
        </w:rPr>
        <w:t>Οι υπεύθυνες δηλώσεις που υποβάλλονται θα πρέπει να έχουν συνταχθεί με ημερομηνία μετά την δημοσίευση της  παρούσας.</w:t>
      </w:r>
      <w:r w:rsidRPr="00FC0BE5">
        <w:rPr>
          <w:rFonts w:cs="Tahoma"/>
          <w:szCs w:val="22"/>
          <w:lang w:val="el-GR"/>
        </w:rPr>
        <w:t xml:space="preserve"> </w:t>
      </w:r>
    </w:p>
    <w:p w14:paraId="09E33C4D" w14:textId="77777777" w:rsidR="004D042A" w:rsidRPr="00FC0BE5" w:rsidRDefault="004D042A">
      <w:pPr>
        <w:rPr>
          <w:rFonts w:cs="Tahoma"/>
          <w:b/>
          <w:bCs/>
          <w:szCs w:val="22"/>
          <w:lang w:val="el-GR"/>
        </w:rPr>
      </w:pPr>
    </w:p>
    <w:p w14:paraId="6D8D1369" w14:textId="4FDF91BB" w:rsidR="008338F0" w:rsidRPr="00FC0BE5" w:rsidRDefault="003355E7">
      <w:pPr>
        <w:rPr>
          <w:rFonts w:cs="Tahoma"/>
          <w:b/>
          <w:szCs w:val="22"/>
          <w:lang w:val="el-GR"/>
        </w:rPr>
      </w:pPr>
      <w:r w:rsidRPr="00FC0BE5">
        <w:rPr>
          <w:rFonts w:cs="Tahoma"/>
          <w:b/>
          <w:bCs/>
          <w:szCs w:val="22"/>
          <w:lang w:val="en-US"/>
        </w:rPr>
        <w:lastRenderedPageBreak/>
        <w:t>B</w:t>
      </w:r>
      <w:r w:rsidRPr="00FC0BE5">
        <w:rPr>
          <w:rFonts w:cs="Tahoma"/>
          <w:b/>
          <w:bCs/>
          <w:szCs w:val="22"/>
          <w:lang w:val="el-GR"/>
        </w:rPr>
        <w:t>. 2.</w:t>
      </w:r>
      <w:r w:rsidRPr="00FC0BE5">
        <w:rPr>
          <w:rFonts w:cs="Tahoma"/>
          <w:b/>
          <w:szCs w:val="22"/>
          <w:lang w:val="el-GR"/>
        </w:rPr>
        <w:t xml:space="preserve"> Για την απόδειξη της απαίτησης της παραγράφου </w:t>
      </w:r>
      <w:r w:rsidR="00B622FA" w:rsidRPr="00FC0BE5">
        <w:rPr>
          <w:rFonts w:cs="Tahoma"/>
          <w:b/>
          <w:szCs w:val="22"/>
          <w:lang w:val="el-GR"/>
        </w:rPr>
        <w:fldChar w:fldCharType="begin"/>
      </w:r>
      <w:r w:rsidR="00B622FA" w:rsidRPr="00FC0BE5">
        <w:rPr>
          <w:rFonts w:cs="Tahoma"/>
          <w:b/>
          <w:szCs w:val="22"/>
          <w:lang w:val="el-GR"/>
        </w:rPr>
        <w:instrText xml:space="preserve"> REF _Ref496541206 \r \h </w:instrText>
      </w:r>
      <w:r w:rsidR="00DF02B0" w:rsidRPr="00FC0BE5">
        <w:rPr>
          <w:rFonts w:cs="Tahoma"/>
          <w:b/>
          <w:szCs w:val="22"/>
          <w:lang w:val="el-GR"/>
        </w:rPr>
        <w:instrText xml:space="preserve"> \* MERGEFORMAT </w:instrText>
      </w:r>
      <w:r w:rsidR="00B622FA" w:rsidRPr="00FC0BE5">
        <w:rPr>
          <w:rFonts w:cs="Tahoma"/>
          <w:b/>
          <w:szCs w:val="22"/>
          <w:lang w:val="el-GR"/>
        </w:rPr>
      </w:r>
      <w:r w:rsidR="00B622FA" w:rsidRPr="00FC0BE5">
        <w:rPr>
          <w:rFonts w:cs="Tahoma"/>
          <w:b/>
          <w:szCs w:val="22"/>
          <w:lang w:val="el-GR"/>
        </w:rPr>
        <w:fldChar w:fldCharType="separate"/>
      </w:r>
      <w:r w:rsidR="00233883">
        <w:rPr>
          <w:rFonts w:cs="Tahoma"/>
          <w:b/>
          <w:szCs w:val="22"/>
          <w:lang w:val="el-GR"/>
        </w:rPr>
        <w:t>2.2.4</w:t>
      </w:r>
      <w:r w:rsidR="00B622FA" w:rsidRPr="00FC0BE5">
        <w:rPr>
          <w:rFonts w:cs="Tahoma"/>
          <w:b/>
          <w:szCs w:val="22"/>
          <w:lang w:val="el-GR"/>
        </w:rPr>
        <w:fldChar w:fldCharType="end"/>
      </w:r>
      <w:r w:rsidRPr="00FC0BE5">
        <w:rPr>
          <w:rFonts w:cs="Tahoma"/>
          <w:b/>
          <w:szCs w:val="22"/>
          <w:lang w:val="el-GR"/>
        </w:rPr>
        <w:t xml:space="preserve"> (απόδειξη καταλληλόλητας για την άσκηση επαγγελματικής δραστηριότητας) προσκομίζουν</w:t>
      </w:r>
      <w:r w:rsidR="003822A5" w:rsidRPr="00FC0BE5">
        <w:rPr>
          <w:rFonts w:cs="Tahoma"/>
          <w:b/>
          <w:szCs w:val="22"/>
          <w:lang w:val="el-GR"/>
        </w:rPr>
        <w:t xml:space="preserve"> τα αναφερόμενα στον κατωτέρω πίνακα</w:t>
      </w:r>
      <w:r w:rsidR="00E1337D" w:rsidRPr="00FC0BE5">
        <w:rPr>
          <w:rFonts w:cs="Tahoma"/>
          <w:b/>
          <w:szCs w:val="22"/>
          <w:lang w:val="el-GR"/>
        </w:rPr>
        <w:t xml:space="preserve"> </w:t>
      </w:r>
      <w:r w:rsidRPr="00FC0BE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605CCD" w14:paraId="5EFC988D" w14:textId="77777777" w:rsidTr="009C5EA6">
        <w:trPr>
          <w:trHeight w:val="711"/>
        </w:trPr>
        <w:tc>
          <w:tcPr>
            <w:tcW w:w="675" w:type="dxa"/>
            <w:shd w:val="clear" w:color="auto" w:fill="D9D9D9"/>
          </w:tcPr>
          <w:p w14:paraId="582EA13F" w14:textId="77777777" w:rsidR="00D56132" w:rsidRPr="00FC0BE5" w:rsidRDefault="00D56132" w:rsidP="009C5EA6">
            <w:pPr>
              <w:rPr>
                <w:rFonts w:cs="Tahoma"/>
                <w:b/>
                <w:szCs w:val="22"/>
              </w:rPr>
            </w:pPr>
            <w:r w:rsidRPr="00FC0BE5">
              <w:rPr>
                <w:rFonts w:cs="Tahoma"/>
                <w:b/>
                <w:szCs w:val="22"/>
                <w:lang w:val="el-GR"/>
              </w:rPr>
              <w:t>1</w:t>
            </w:r>
            <w:r w:rsidRPr="00FC0BE5">
              <w:rPr>
                <w:rFonts w:cs="Tahoma"/>
                <w:b/>
                <w:szCs w:val="22"/>
              </w:rPr>
              <w:t>.</w:t>
            </w:r>
          </w:p>
        </w:tc>
        <w:tc>
          <w:tcPr>
            <w:tcW w:w="9180" w:type="dxa"/>
            <w:shd w:val="clear" w:color="auto" w:fill="D9D9D9"/>
          </w:tcPr>
          <w:p w14:paraId="0FECE2B4" w14:textId="4894A966" w:rsidR="00915C7C" w:rsidRPr="00FC0BE5" w:rsidRDefault="00D56132" w:rsidP="00915C7C">
            <w:pPr>
              <w:pStyle w:val="Tabletext"/>
              <w:jc w:val="both"/>
              <w:rPr>
                <w:rFonts w:cs="Tahoma"/>
                <w:b/>
                <w:bCs/>
                <w:sz w:val="22"/>
                <w:szCs w:val="22"/>
              </w:rPr>
            </w:pPr>
            <w:r w:rsidRPr="00FC0BE5">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8F6AC1" w:rsidRPr="00FC0BE5">
              <w:rPr>
                <w:rFonts w:cs="Tahoma"/>
                <w:b/>
                <w:bCs/>
                <w:sz w:val="22"/>
                <w:szCs w:val="22"/>
              </w:rPr>
              <w:t>.</w:t>
            </w:r>
            <w:r w:rsidR="00915C7C" w:rsidRPr="00FC0BE5">
              <w:rPr>
                <w:rFonts w:cs="Tahoma"/>
                <w:b/>
                <w:bCs/>
                <w:sz w:val="22"/>
                <w:szCs w:val="22"/>
              </w:rPr>
              <w:t xml:space="preserve"> </w:t>
            </w:r>
          </w:p>
          <w:p w14:paraId="0DC1CDB0" w14:textId="77777777" w:rsidR="00D56132" w:rsidRPr="00FC0BE5" w:rsidRDefault="00D56132" w:rsidP="00915C7C">
            <w:pPr>
              <w:autoSpaceDE w:val="0"/>
              <w:autoSpaceDN w:val="0"/>
              <w:adjustRightInd w:val="0"/>
              <w:rPr>
                <w:rFonts w:cs="Tahoma"/>
                <w:szCs w:val="22"/>
                <w:lang w:val="el-GR" w:eastAsia="el-GR"/>
              </w:rPr>
            </w:pPr>
            <w:r w:rsidRPr="00FC0BE5">
              <w:rPr>
                <w:rFonts w:cs="Tahoma"/>
                <w:szCs w:val="22"/>
                <w:lang w:val="el-GR"/>
              </w:rPr>
              <w:t xml:space="preserve">Οι οικονομικοί φορείς οφείλουν να αποδείξουν το ανωτέρω κριτήριο ποιοτικής επιλογής </w:t>
            </w:r>
            <w:proofErr w:type="spellStart"/>
            <w:r w:rsidRPr="00FC0BE5">
              <w:rPr>
                <w:rFonts w:cs="Tahoma"/>
                <w:szCs w:val="22"/>
                <w:lang w:val="el-GR"/>
              </w:rPr>
              <w:t>υποβάλοντας</w:t>
            </w:r>
            <w:proofErr w:type="spellEnd"/>
            <w:r w:rsidRPr="00FC0BE5">
              <w:rPr>
                <w:rFonts w:cs="Tahoma"/>
                <w:szCs w:val="22"/>
                <w:lang w:val="el-GR"/>
              </w:rPr>
              <w:t xml:space="preserve"> τα ακόλουθα στοιχεία τεκμηρίωσης:</w:t>
            </w:r>
          </w:p>
        </w:tc>
      </w:tr>
      <w:tr w:rsidR="00D56132" w:rsidRPr="00605CCD" w14:paraId="48778A85" w14:textId="77777777" w:rsidTr="009C5EA6">
        <w:trPr>
          <w:trHeight w:val="1480"/>
        </w:trPr>
        <w:tc>
          <w:tcPr>
            <w:tcW w:w="675" w:type="dxa"/>
          </w:tcPr>
          <w:p w14:paraId="1B753B3B" w14:textId="77777777" w:rsidR="00D56132" w:rsidRPr="00FC0BE5" w:rsidRDefault="00D56132" w:rsidP="009C5EA6">
            <w:pPr>
              <w:rPr>
                <w:rFonts w:cs="Tahoma"/>
                <w:szCs w:val="22"/>
                <w:lang w:val="el-GR"/>
              </w:rPr>
            </w:pPr>
            <w:r w:rsidRPr="00FC0BE5">
              <w:rPr>
                <w:rFonts w:cs="Tahoma"/>
                <w:szCs w:val="22"/>
                <w:lang w:val="el-GR"/>
              </w:rPr>
              <w:t>1.1</w:t>
            </w:r>
          </w:p>
        </w:tc>
        <w:tc>
          <w:tcPr>
            <w:tcW w:w="9180" w:type="dxa"/>
          </w:tcPr>
          <w:p w14:paraId="1DDDA6B5" w14:textId="77777777" w:rsidR="00282306" w:rsidRPr="00FC0BE5" w:rsidRDefault="00282306" w:rsidP="00282306">
            <w:pPr>
              <w:autoSpaceDE w:val="0"/>
              <w:autoSpaceDN w:val="0"/>
              <w:adjustRightInd w:val="0"/>
              <w:spacing w:after="0"/>
              <w:rPr>
                <w:rFonts w:cs="Tahoma"/>
                <w:szCs w:val="22"/>
                <w:lang w:val="el-GR"/>
              </w:rPr>
            </w:pPr>
            <w:r w:rsidRPr="00FC0BE5">
              <w:rPr>
                <w:rFonts w:cs="Tahoma"/>
                <w:szCs w:val="22"/>
                <w:lang w:val="el-GR"/>
              </w:rPr>
              <w:t xml:space="preserve">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7B6E1062" w14:textId="3AA84599" w:rsidR="00D05C7B" w:rsidRPr="00FC0BE5" w:rsidRDefault="00282306" w:rsidP="00282306">
            <w:pPr>
              <w:autoSpaceDE w:val="0"/>
              <w:autoSpaceDN w:val="0"/>
              <w:adjustRightInd w:val="0"/>
              <w:spacing w:after="0"/>
              <w:rPr>
                <w:rFonts w:cs="Tahoma"/>
                <w:szCs w:val="22"/>
                <w:lang w:val="el-GR" w:eastAsia="el-GR"/>
              </w:rPr>
            </w:pPr>
            <w:r w:rsidRPr="00FC0BE5">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D05C7B" w:rsidRPr="00FC0BE5">
              <w:rPr>
                <w:rFonts w:cs="Tahoma"/>
                <w:szCs w:val="22"/>
                <w:lang w:val="el-GR"/>
              </w:rPr>
              <w:t>.</w:t>
            </w:r>
          </w:p>
        </w:tc>
      </w:tr>
    </w:tbl>
    <w:p w14:paraId="39FEC0E0" w14:textId="77777777" w:rsidR="0041248A" w:rsidRPr="00FC0BE5" w:rsidRDefault="0041248A">
      <w:pPr>
        <w:rPr>
          <w:rFonts w:cs="Tahoma"/>
          <w:b/>
          <w:szCs w:val="22"/>
          <w:lang w:val="el-GR"/>
        </w:rPr>
      </w:pPr>
    </w:p>
    <w:p w14:paraId="6D5EBFD9" w14:textId="77777777" w:rsidR="00282306" w:rsidRPr="00FC0BE5" w:rsidRDefault="00282306" w:rsidP="00282306">
      <w:pPr>
        <w:rPr>
          <w:rFonts w:cs="Tahoma"/>
          <w:bCs/>
          <w:szCs w:val="22"/>
          <w:lang w:val="el-GR"/>
        </w:rPr>
      </w:pPr>
      <w:bookmarkStart w:id="81" w:name="_Hlk35424944"/>
      <w:r w:rsidRPr="00FC0BE5">
        <w:rPr>
          <w:rFonts w:cs="Tahoma"/>
          <w:bCs/>
          <w:szCs w:val="22"/>
          <w:lang w:val="el-GR"/>
        </w:rPr>
        <w:t xml:space="preserve">Επισημαίνεται ότι, τα δικαιολογητικά που αφορούν στην απόδειξη της απαίτησης της 2.2.4 (απόδειξη </w:t>
      </w:r>
      <w:proofErr w:type="spellStart"/>
      <w:r w:rsidRPr="00FC0BE5">
        <w:rPr>
          <w:rFonts w:cs="Tahoma"/>
          <w:bCs/>
          <w:szCs w:val="22"/>
          <w:lang w:val="el-GR"/>
        </w:rPr>
        <w:t>καταλληλότητας</w:t>
      </w:r>
      <w:proofErr w:type="spellEnd"/>
      <w:r w:rsidRPr="00FC0BE5">
        <w:rPr>
          <w:rFonts w:cs="Tahoma"/>
          <w:bCs/>
          <w:szCs w:val="22"/>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81"/>
    <w:p w14:paraId="6F0FE1B8" w14:textId="77777777" w:rsidR="00270326" w:rsidRPr="00FC0BE5" w:rsidRDefault="00270326">
      <w:pPr>
        <w:rPr>
          <w:rFonts w:cs="Tahoma"/>
          <w:szCs w:val="22"/>
          <w:lang w:val="el-GR"/>
        </w:rPr>
      </w:pPr>
    </w:p>
    <w:p w14:paraId="4F534B66" w14:textId="03D778D3" w:rsidR="00270326" w:rsidRPr="00FC0BE5" w:rsidRDefault="003355E7">
      <w:pPr>
        <w:rPr>
          <w:rFonts w:cs="Tahoma"/>
          <w:b/>
          <w:szCs w:val="22"/>
          <w:lang w:val="el-GR"/>
        </w:rPr>
      </w:pPr>
      <w:r w:rsidRPr="00FC0BE5">
        <w:rPr>
          <w:rFonts w:cs="Tahoma"/>
          <w:b/>
          <w:bCs/>
          <w:szCs w:val="22"/>
          <w:lang w:val="el-GR"/>
        </w:rPr>
        <w:t>Β.3.</w:t>
      </w:r>
      <w:r w:rsidRPr="00FC0BE5">
        <w:rPr>
          <w:rFonts w:cs="Tahoma"/>
          <w:b/>
          <w:szCs w:val="22"/>
          <w:lang w:val="el-GR"/>
        </w:rPr>
        <w:t xml:space="preserve"> Για την απόδειξη της οικονομικής και χρηματοοικονομικής επάρκειας της παραγράφου </w:t>
      </w:r>
      <w:r w:rsidR="00B622FA" w:rsidRPr="00FC0BE5">
        <w:rPr>
          <w:rFonts w:cs="Tahoma"/>
          <w:b/>
          <w:szCs w:val="22"/>
          <w:lang w:val="el-GR"/>
        </w:rPr>
        <w:fldChar w:fldCharType="begin"/>
      </w:r>
      <w:r w:rsidR="00B622FA" w:rsidRPr="00FC0BE5">
        <w:rPr>
          <w:rFonts w:cs="Tahoma"/>
          <w:b/>
          <w:szCs w:val="22"/>
          <w:lang w:val="el-GR"/>
        </w:rPr>
        <w:instrText xml:space="preserve"> REF _Ref496541508 \r \h  \* MERGEFORMAT </w:instrText>
      </w:r>
      <w:r w:rsidR="00B622FA" w:rsidRPr="00FC0BE5">
        <w:rPr>
          <w:rFonts w:cs="Tahoma"/>
          <w:b/>
          <w:szCs w:val="22"/>
          <w:lang w:val="el-GR"/>
        </w:rPr>
      </w:r>
      <w:r w:rsidR="00B622FA" w:rsidRPr="00FC0BE5">
        <w:rPr>
          <w:rFonts w:cs="Tahoma"/>
          <w:b/>
          <w:szCs w:val="22"/>
          <w:lang w:val="el-GR"/>
        </w:rPr>
        <w:fldChar w:fldCharType="separate"/>
      </w:r>
      <w:r w:rsidR="00233883">
        <w:rPr>
          <w:rFonts w:cs="Tahoma"/>
          <w:b/>
          <w:szCs w:val="22"/>
          <w:lang w:val="el-GR"/>
        </w:rPr>
        <w:t>2.2.5</w:t>
      </w:r>
      <w:r w:rsidR="00B622FA" w:rsidRPr="00FC0BE5">
        <w:rPr>
          <w:rFonts w:cs="Tahoma"/>
          <w:b/>
          <w:szCs w:val="22"/>
          <w:lang w:val="el-GR"/>
        </w:rPr>
        <w:fldChar w:fldCharType="end"/>
      </w:r>
      <w:r w:rsidRPr="00FC0BE5">
        <w:rPr>
          <w:rFonts w:cs="Tahoma"/>
          <w:b/>
          <w:szCs w:val="22"/>
          <w:lang w:val="el-GR"/>
        </w:rPr>
        <w:t xml:space="preserve"> οι οικονομικοί φορείς προσκομίζουν </w:t>
      </w:r>
      <w:r w:rsidR="003822A5" w:rsidRPr="00FC0BE5">
        <w:rPr>
          <w:rFonts w:cs="Tahoma"/>
          <w:b/>
          <w:szCs w:val="22"/>
          <w:lang w:val="el-GR"/>
        </w:rPr>
        <w:t>τα αναφερόμενα στον κατωτέρω πίνακα</w:t>
      </w:r>
      <w:r w:rsidR="00E1337D" w:rsidRPr="00FC0BE5">
        <w:rPr>
          <w:rFonts w:cs="Tahoma"/>
          <w:b/>
          <w:szCs w:val="22"/>
          <w:lang w:val="el-GR"/>
        </w:rPr>
        <w:t xml:space="preserve"> </w:t>
      </w:r>
      <w:r w:rsidRPr="00FC0BE5">
        <w:rPr>
          <w:rFonts w:cs="Tahoma"/>
          <w:b/>
          <w:szCs w:val="22"/>
          <w:lang w:val="el-GR"/>
        </w:rPr>
        <w:t xml:space="preserve"> </w:t>
      </w:r>
      <w:r w:rsidR="00270326" w:rsidRPr="00FC0BE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605CCD" w14:paraId="3B9B52D3" w14:textId="77777777" w:rsidTr="009C5EA6">
        <w:trPr>
          <w:trHeight w:val="711"/>
        </w:trPr>
        <w:tc>
          <w:tcPr>
            <w:tcW w:w="675" w:type="dxa"/>
            <w:shd w:val="clear" w:color="auto" w:fill="D9D9D9"/>
          </w:tcPr>
          <w:p w14:paraId="49807620" w14:textId="77777777" w:rsidR="00D56132" w:rsidRPr="00FC0BE5" w:rsidRDefault="00C40FB9" w:rsidP="009C5EA6">
            <w:pPr>
              <w:rPr>
                <w:rFonts w:cs="Tahoma"/>
                <w:b/>
                <w:szCs w:val="22"/>
              </w:rPr>
            </w:pPr>
            <w:r w:rsidRPr="00FC0BE5">
              <w:rPr>
                <w:rFonts w:cs="Tahoma"/>
                <w:b/>
                <w:szCs w:val="22"/>
                <w:lang w:val="el-GR"/>
              </w:rPr>
              <w:t>2</w:t>
            </w:r>
            <w:r w:rsidR="00D56132" w:rsidRPr="00FC0BE5">
              <w:rPr>
                <w:rFonts w:cs="Tahoma"/>
                <w:b/>
                <w:szCs w:val="22"/>
              </w:rPr>
              <w:t>.</w:t>
            </w:r>
          </w:p>
        </w:tc>
        <w:tc>
          <w:tcPr>
            <w:tcW w:w="9180" w:type="dxa"/>
            <w:shd w:val="clear" w:color="auto" w:fill="D9D9D9"/>
          </w:tcPr>
          <w:p w14:paraId="60407CF2" w14:textId="4E9D14D4" w:rsidR="00D56132" w:rsidRPr="00FC0BE5" w:rsidRDefault="00D56132" w:rsidP="009C5EA6">
            <w:pPr>
              <w:autoSpaceDE w:val="0"/>
              <w:autoSpaceDN w:val="0"/>
              <w:adjustRightInd w:val="0"/>
              <w:rPr>
                <w:rFonts w:cs="Tahoma"/>
                <w:szCs w:val="22"/>
                <w:lang w:val="el-GR"/>
              </w:rPr>
            </w:pPr>
            <w:r w:rsidRPr="00FC0BE5">
              <w:rPr>
                <w:rFonts w:cs="Tahoma"/>
                <w:b/>
                <w:szCs w:val="22"/>
                <w:lang w:val="el-GR" w:eastAsia="el-GR"/>
              </w:rPr>
              <w:t>Οι οικονομικοί φορείς που συμμετέχουν στη διαδικασία σύναψης της παρούσας απαιτείται να έχουν</w:t>
            </w:r>
            <w:r w:rsidR="003E34BF" w:rsidRPr="00FC0BE5">
              <w:rPr>
                <w:rFonts w:cs="Tahoma"/>
                <w:b/>
                <w:szCs w:val="22"/>
                <w:lang w:val="el-GR" w:eastAsia="el-GR"/>
              </w:rPr>
              <w:t xml:space="preserve"> μέσο</w:t>
            </w:r>
            <w:r w:rsidRPr="00FC0BE5">
              <w:rPr>
                <w:rFonts w:cs="Tahoma"/>
                <w:b/>
                <w:szCs w:val="22"/>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(201</w:t>
            </w:r>
            <w:r w:rsidR="008F6AC1" w:rsidRPr="00FC0BE5">
              <w:rPr>
                <w:rFonts w:cs="Tahoma"/>
                <w:b/>
                <w:szCs w:val="22"/>
                <w:lang w:val="el-GR" w:eastAsia="el-GR"/>
              </w:rPr>
              <w:t>7</w:t>
            </w:r>
            <w:r w:rsidRPr="00FC0BE5">
              <w:rPr>
                <w:rFonts w:cs="Tahoma"/>
                <w:b/>
                <w:szCs w:val="22"/>
                <w:lang w:val="el-GR" w:eastAsia="el-GR"/>
              </w:rPr>
              <w:t>-201</w:t>
            </w:r>
            <w:r w:rsidR="008F6AC1" w:rsidRPr="00FC0BE5">
              <w:rPr>
                <w:rFonts w:cs="Tahoma"/>
                <w:b/>
                <w:szCs w:val="22"/>
                <w:lang w:val="el-GR" w:eastAsia="el-GR"/>
              </w:rPr>
              <w:t>8</w:t>
            </w:r>
            <w:r w:rsidRPr="00FC0BE5">
              <w:rPr>
                <w:rFonts w:cs="Tahoma"/>
                <w:b/>
                <w:szCs w:val="22"/>
                <w:lang w:val="el-GR" w:eastAsia="el-GR"/>
              </w:rPr>
              <w:t>-201</w:t>
            </w:r>
            <w:r w:rsidR="008F6AC1" w:rsidRPr="00FC0BE5">
              <w:rPr>
                <w:rFonts w:cs="Tahoma"/>
                <w:b/>
                <w:szCs w:val="22"/>
                <w:lang w:val="el-GR" w:eastAsia="el-GR"/>
              </w:rPr>
              <w:t>9</w:t>
            </w:r>
            <w:r w:rsidRPr="00FC0BE5">
              <w:rPr>
                <w:rFonts w:cs="Tahoma"/>
                <w:b/>
                <w:szCs w:val="22"/>
                <w:lang w:val="el-GR" w:eastAsia="el-GR"/>
              </w:rPr>
              <w:t>)</w:t>
            </w:r>
            <w:r w:rsidR="00916110" w:rsidRPr="00FC0BE5">
              <w:rPr>
                <w:rFonts w:cs="Tahoma"/>
                <w:b/>
                <w:szCs w:val="22"/>
                <w:lang w:val="el-GR" w:eastAsia="el-GR"/>
              </w:rPr>
              <w:t xml:space="preserve">, </w:t>
            </w:r>
            <w:r w:rsidRPr="00FC0BE5">
              <w:rPr>
                <w:rFonts w:cs="Tahoma"/>
                <w:b/>
                <w:szCs w:val="22"/>
                <w:lang w:val="el-GR" w:eastAsia="el-GR"/>
              </w:rPr>
              <w:t>συνολικά μεγαλύτερο</w:t>
            </w:r>
            <w:r w:rsidR="008F6AC1" w:rsidRPr="00FC0BE5">
              <w:rPr>
                <w:rFonts w:cs="Tahoma"/>
                <w:b/>
                <w:szCs w:val="22"/>
                <w:lang w:val="el-GR" w:eastAsia="el-GR"/>
              </w:rPr>
              <w:t xml:space="preserve"> </w:t>
            </w:r>
            <w:r w:rsidRPr="00FC0BE5">
              <w:rPr>
                <w:rFonts w:cs="Tahoma"/>
                <w:b/>
                <w:szCs w:val="22"/>
                <w:lang w:val="el-GR" w:eastAsia="el-GR"/>
              </w:rPr>
              <w:t xml:space="preserve">από το </w:t>
            </w:r>
            <w:r w:rsidR="008F6AC1" w:rsidRPr="00FC0BE5">
              <w:rPr>
                <w:rFonts w:cs="Tahoma"/>
                <w:b/>
                <w:szCs w:val="22"/>
                <w:lang w:val="el-GR" w:eastAsia="el-GR"/>
              </w:rPr>
              <w:t>100</w:t>
            </w:r>
            <w:r w:rsidRPr="00FC0BE5">
              <w:rPr>
                <w:rFonts w:cs="Tahoma"/>
                <w:b/>
                <w:szCs w:val="22"/>
                <w:lang w:val="el-GR" w:eastAsia="el-GR"/>
              </w:rPr>
              <w:t>% του προϋπολογισμού του υπό ανάθεση Έργου, για το οπο</w:t>
            </w:r>
            <w:r w:rsidR="00621A10" w:rsidRPr="00FC0BE5">
              <w:rPr>
                <w:rFonts w:cs="Tahoma"/>
                <w:b/>
                <w:szCs w:val="22"/>
                <w:lang w:val="el-GR" w:eastAsia="el-GR"/>
              </w:rPr>
              <w:t>ίο</w:t>
            </w:r>
            <w:r w:rsidRPr="00FC0BE5">
              <w:rPr>
                <w:rFonts w:cs="Tahoma"/>
                <w:b/>
                <w:szCs w:val="22"/>
                <w:lang w:val="el-GR" w:eastAsia="el-GR"/>
              </w:rPr>
              <w:t xml:space="preserve"> υποβάλλ</w:t>
            </w:r>
            <w:r w:rsidR="003965B1">
              <w:rPr>
                <w:rFonts w:cs="Tahoma"/>
                <w:b/>
                <w:szCs w:val="22"/>
                <w:lang w:val="el-GR" w:eastAsia="el-GR"/>
              </w:rPr>
              <w:t>ουν</w:t>
            </w:r>
            <w:r w:rsidRPr="00FC0BE5">
              <w:rPr>
                <w:rFonts w:cs="Tahoma"/>
                <w:b/>
                <w:szCs w:val="22"/>
                <w:lang w:val="el-GR" w:eastAsia="el-GR"/>
              </w:rPr>
              <w:t xml:space="preserve"> προσφορά.</w:t>
            </w:r>
            <w:r w:rsidRPr="00FC0BE5">
              <w:rPr>
                <w:rFonts w:cs="Tahoma"/>
                <w:szCs w:val="22"/>
                <w:lang w:val="el-GR"/>
              </w:rPr>
              <w:t xml:space="preserve"> </w:t>
            </w:r>
          </w:p>
          <w:p w14:paraId="6E4A8348" w14:textId="71DBAD22" w:rsidR="00D56132" w:rsidRPr="00FC0BE5" w:rsidRDefault="00D56132" w:rsidP="009C5EA6">
            <w:pPr>
              <w:autoSpaceDE w:val="0"/>
              <w:autoSpaceDN w:val="0"/>
              <w:adjustRightInd w:val="0"/>
              <w:rPr>
                <w:rFonts w:cs="Tahoma"/>
                <w:szCs w:val="22"/>
                <w:lang w:val="el-GR" w:eastAsia="el-GR"/>
              </w:rPr>
            </w:pPr>
            <w:r w:rsidRPr="00FC0BE5">
              <w:rPr>
                <w:rFonts w:cs="Tahoma"/>
                <w:szCs w:val="22"/>
                <w:lang w:val="el-GR"/>
              </w:rPr>
              <w:t xml:space="preserve">Οι οικονομικοί φορείς οφείλουν να αποδείξουν το ανωτέρω κριτήριο ποιοτικής επιλογής </w:t>
            </w:r>
            <w:r w:rsidR="001C558D" w:rsidRPr="00FC0BE5">
              <w:rPr>
                <w:rFonts w:cs="Tahoma"/>
                <w:szCs w:val="22"/>
                <w:lang w:val="el-GR"/>
              </w:rPr>
              <w:t>υποβάλλοντας</w:t>
            </w:r>
            <w:r w:rsidRPr="00FC0BE5">
              <w:rPr>
                <w:rFonts w:cs="Tahoma"/>
                <w:szCs w:val="22"/>
                <w:lang w:val="el-GR"/>
              </w:rPr>
              <w:t xml:space="preserve"> τα ακόλουθα στοιχεία τεκμηρίωσης:</w:t>
            </w:r>
          </w:p>
        </w:tc>
      </w:tr>
      <w:tr w:rsidR="00D56132" w:rsidRPr="00605CCD" w14:paraId="618BA4F3"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50C53142" w14:textId="77777777" w:rsidR="00D56132" w:rsidRPr="00FC0BE5" w:rsidRDefault="00C40FB9" w:rsidP="009C5EA6">
            <w:pPr>
              <w:rPr>
                <w:rFonts w:cs="Tahoma"/>
                <w:b/>
                <w:szCs w:val="22"/>
                <w:lang w:val="el-GR"/>
              </w:rPr>
            </w:pPr>
            <w:r w:rsidRPr="00FC0BE5">
              <w:rPr>
                <w:rFonts w:cs="Tahoma"/>
                <w:b/>
                <w:szCs w:val="22"/>
                <w:lang w:val="el-GR"/>
              </w:rPr>
              <w:t>2</w:t>
            </w:r>
            <w:r w:rsidR="00D56132" w:rsidRPr="00FC0BE5">
              <w:rPr>
                <w:rFonts w:cs="Tahoma"/>
                <w:b/>
                <w:szCs w:val="22"/>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55EF1E59" w14:textId="77777777" w:rsidR="00D56132" w:rsidRDefault="00D56132" w:rsidP="003822A5">
            <w:pPr>
              <w:autoSpaceDE w:val="0"/>
              <w:autoSpaceDN w:val="0"/>
              <w:adjustRightInd w:val="0"/>
              <w:rPr>
                <w:rFonts w:cs="Tahoma"/>
                <w:szCs w:val="22"/>
                <w:lang w:val="el-GR" w:eastAsia="el-GR"/>
              </w:rPr>
            </w:pPr>
            <w:r w:rsidRPr="00FC0BE5">
              <w:rPr>
                <w:rFonts w:cs="Tahoma"/>
                <w:szCs w:val="22"/>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FC0BE5">
              <w:rPr>
                <w:rFonts w:cs="Tahoma"/>
                <w:szCs w:val="22"/>
                <w:lang w:val="el-GR" w:eastAsia="el-GR"/>
              </w:rPr>
              <w:t xml:space="preserve"> </w:t>
            </w:r>
            <w:r w:rsidRPr="00FC0BE5">
              <w:rPr>
                <w:rFonts w:cs="Tahoma"/>
                <w:szCs w:val="22"/>
                <w:lang w:val="el-GR" w:eastAsia="el-GR"/>
              </w:rPr>
              <w:t>εγκατεστημένος ο φορέας, ή δήλωση περί του συνολικού κύκλου εργασιών για τις οικονομικές χρήσεις 201</w:t>
            </w:r>
            <w:r w:rsidR="008F6AC1" w:rsidRPr="00FC0BE5">
              <w:rPr>
                <w:rFonts w:cs="Tahoma"/>
                <w:szCs w:val="22"/>
                <w:lang w:val="el-GR" w:eastAsia="el-GR"/>
              </w:rPr>
              <w:t>7</w:t>
            </w:r>
            <w:r w:rsidRPr="00FC0BE5">
              <w:rPr>
                <w:rFonts w:cs="Tahoma"/>
                <w:szCs w:val="22"/>
                <w:lang w:val="el-GR" w:eastAsia="el-GR"/>
              </w:rPr>
              <w:t>, 201</w:t>
            </w:r>
            <w:r w:rsidR="008F6AC1" w:rsidRPr="00FC0BE5">
              <w:rPr>
                <w:rFonts w:cs="Tahoma"/>
                <w:szCs w:val="22"/>
                <w:lang w:val="el-GR" w:eastAsia="el-GR"/>
              </w:rPr>
              <w:t>8</w:t>
            </w:r>
            <w:r w:rsidRPr="00FC0BE5">
              <w:rPr>
                <w:rFonts w:cs="Tahoma"/>
                <w:szCs w:val="22"/>
                <w:lang w:val="el-GR" w:eastAsia="el-GR"/>
              </w:rPr>
              <w:t>, 201</w:t>
            </w:r>
            <w:r w:rsidR="008F6AC1" w:rsidRPr="00FC0BE5">
              <w:rPr>
                <w:rFonts w:cs="Tahoma"/>
                <w:szCs w:val="22"/>
                <w:lang w:val="el-GR" w:eastAsia="el-GR"/>
              </w:rPr>
              <w:t>9</w:t>
            </w:r>
            <w:r w:rsidRPr="00FC0BE5">
              <w:rPr>
                <w:rFonts w:cs="Tahoma"/>
                <w:szCs w:val="22"/>
                <w:lang w:val="el-GR" w:eastAsia="el-GR"/>
              </w:rPr>
              <w:t>, συναρτήσει της ημερομηνίας σύστασης του</w:t>
            </w:r>
            <w:r w:rsidR="00E1337D" w:rsidRPr="00FC0BE5">
              <w:rPr>
                <w:rFonts w:cs="Tahoma"/>
                <w:szCs w:val="22"/>
                <w:lang w:val="el-GR" w:eastAsia="el-GR"/>
              </w:rPr>
              <w:t xml:space="preserve"> </w:t>
            </w:r>
            <w:r w:rsidRPr="00FC0BE5">
              <w:rPr>
                <w:rFonts w:cs="Tahoma"/>
                <w:szCs w:val="22"/>
                <w:lang w:val="el-GR" w:eastAsia="el-GR"/>
              </w:rPr>
              <w:t>οικονομικού φορέα ή έναρξης των δραστηριοτήτων του, εφόσον είναι διαθέσιμες οι πληροφορίες για τον εν λόγω κύκλο εργασιών.</w:t>
            </w:r>
          </w:p>
          <w:p w14:paraId="37FF8B31" w14:textId="7561559E" w:rsidR="00D86F0E" w:rsidRPr="00FC0BE5" w:rsidRDefault="00D86F0E" w:rsidP="003822A5">
            <w:pPr>
              <w:autoSpaceDE w:val="0"/>
              <w:autoSpaceDN w:val="0"/>
              <w:adjustRightInd w:val="0"/>
              <w:rPr>
                <w:rFonts w:cs="Tahoma"/>
                <w:b/>
                <w:szCs w:val="22"/>
                <w:lang w:val="el-GR" w:eastAsia="el-GR"/>
              </w:rPr>
            </w:pPr>
            <w:r w:rsidRPr="00F47E3F">
              <w:rPr>
                <w:rFonts w:cs="Tahoma"/>
                <w:szCs w:val="22"/>
                <w:lang w:val="el-GR" w:eastAsia="el-GR"/>
              </w:rPr>
              <w:lastRenderedPageBreak/>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r>
              <w:rPr>
                <w:rFonts w:cs="Tahoma"/>
                <w:szCs w:val="22"/>
                <w:lang w:val="el-GR" w:eastAsia="el-GR"/>
              </w:rPr>
              <w:t>.</w:t>
            </w:r>
          </w:p>
        </w:tc>
      </w:tr>
    </w:tbl>
    <w:p w14:paraId="4543E96D" w14:textId="77777777" w:rsidR="00D56132" w:rsidRPr="00FC0BE5" w:rsidRDefault="00D56132">
      <w:pPr>
        <w:rPr>
          <w:rFonts w:cs="Tahoma"/>
          <w:b/>
          <w:szCs w:val="22"/>
          <w:lang w:val="el-GR"/>
        </w:rPr>
      </w:pPr>
    </w:p>
    <w:p w14:paraId="595ECAB2" w14:textId="2194C3D1" w:rsidR="008338F0" w:rsidRPr="00FC0BE5" w:rsidRDefault="003355E7">
      <w:pPr>
        <w:rPr>
          <w:rFonts w:cs="Tahoma"/>
          <w:b/>
          <w:szCs w:val="22"/>
          <w:lang w:val="el-GR"/>
        </w:rPr>
      </w:pPr>
      <w:r w:rsidRPr="00FC0BE5">
        <w:rPr>
          <w:rFonts w:cs="Tahoma"/>
          <w:b/>
          <w:bCs/>
          <w:szCs w:val="22"/>
          <w:lang w:val="el-GR"/>
        </w:rPr>
        <w:t xml:space="preserve">Β.4. </w:t>
      </w:r>
      <w:r w:rsidRPr="00FC0BE5">
        <w:rPr>
          <w:rFonts w:cs="Tahoma"/>
          <w:b/>
          <w:szCs w:val="22"/>
          <w:lang w:val="el-GR"/>
        </w:rPr>
        <w:t xml:space="preserve">Για την απόδειξη της τεχνικής ικανότητας της παραγράφου </w:t>
      </w:r>
      <w:r w:rsidR="00B622FA" w:rsidRPr="00FC0BE5">
        <w:rPr>
          <w:rFonts w:cs="Tahoma"/>
          <w:b/>
          <w:szCs w:val="22"/>
          <w:lang w:val="el-GR"/>
        </w:rPr>
        <w:fldChar w:fldCharType="begin"/>
      </w:r>
      <w:r w:rsidR="00B622FA" w:rsidRPr="00FC0BE5">
        <w:rPr>
          <w:rFonts w:cs="Tahoma"/>
          <w:b/>
          <w:szCs w:val="22"/>
          <w:lang w:val="el-GR"/>
        </w:rPr>
        <w:instrText xml:space="preserve"> REF _Ref496541556 \r \h </w:instrText>
      </w:r>
      <w:r w:rsidR="00DF02B0" w:rsidRPr="00FC0BE5">
        <w:rPr>
          <w:rFonts w:cs="Tahoma"/>
          <w:b/>
          <w:szCs w:val="22"/>
          <w:lang w:val="el-GR"/>
        </w:rPr>
        <w:instrText xml:space="preserve"> \* MERGEFORMAT </w:instrText>
      </w:r>
      <w:r w:rsidR="00B622FA" w:rsidRPr="00FC0BE5">
        <w:rPr>
          <w:rFonts w:cs="Tahoma"/>
          <w:b/>
          <w:szCs w:val="22"/>
          <w:lang w:val="el-GR"/>
        </w:rPr>
      </w:r>
      <w:r w:rsidR="00B622FA" w:rsidRPr="00FC0BE5">
        <w:rPr>
          <w:rFonts w:cs="Tahoma"/>
          <w:b/>
          <w:szCs w:val="22"/>
          <w:lang w:val="el-GR"/>
        </w:rPr>
        <w:fldChar w:fldCharType="separate"/>
      </w:r>
      <w:r w:rsidR="00233883">
        <w:rPr>
          <w:rFonts w:cs="Tahoma"/>
          <w:b/>
          <w:szCs w:val="22"/>
          <w:lang w:val="el-GR"/>
        </w:rPr>
        <w:t>2.2.6</w:t>
      </w:r>
      <w:r w:rsidR="00B622FA" w:rsidRPr="00FC0BE5">
        <w:rPr>
          <w:rFonts w:cs="Tahoma"/>
          <w:b/>
          <w:szCs w:val="22"/>
          <w:lang w:val="el-GR"/>
        </w:rPr>
        <w:fldChar w:fldCharType="end"/>
      </w:r>
      <w:r w:rsidRPr="00FC0BE5">
        <w:rPr>
          <w:rFonts w:cs="Tahoma"/>
          <w:b/>
          <w:szCs w:val="22"/>
          <w:lang w:val="el-GR"/>
        </w:rPr>
        <w:t xml:space="preserve"> οι οικονομικοί φορείς προσκομίζουν</w:t>
      </w:r>
      <w:r w:rsidR="00154368" w:rsidRPr="00FC0BE5">
        <w:rPr>
          <w:rFonts w:cs="Tahoma"/>
          <w:b/>
          <w:szCs w:val="22"/>
          <w:lang w:val="el-GR"/>
        </w:rPr>
        <w:t xml:space="preserve"> τα αναφερόμενα στον κατωτέρω πίνακα</w:t>
      </w:r>
      <w:r w:rsidR="00E1337D" w:rsidRPr="00FC0BE5">
        <w:rPr>
          <w:rFonts w:cs="Tahoma"/>
          <w:b/>
          <w:szCs w:val="22"/>
          <w:lang w:val="el-GR"/>
        </w:rPr>
        <w:t xml:space="preserve"> </w:t>
      </w:r>
      <w:r w:rsidR="00814752" w:rsidRPr="00FC0BE5">
        <w:rPr>
          <w:rFonts w:cs="Tahoma"/>
          <w:b/>
          <w:szCs w:val="22"/>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605CCD" w14:paraId="268B702B" w14:textId="77777777" w:rsidTr="00446458">
        <w:trPr>
          <w:trHeight w:val="708"/>
        </w:trPr>
        <w:tc>
          <w:tcPr>
            <w:tcW w:w="675" w:type="dxa"/>
            <w:shd w:val="clear" w:color="auto" w:fill="D9D9D9"/>
          </w:tcPr>
          <w:p w14:paraId="2492EF2C" w14:textId="77777777" w:rsidR="007340CA" w:rsidRPr="00FC0BE5" w:rsidRDefault="00C40FB9" w:rsidP="009C5EA6">
            <w:pPr>
              <w:rPr>
                <w:rFonts w:cs="Tahoma"/>
                <w:b/>
                <w:szCs w:val="22"/>
                <w:lang w:val="el-GR"/>
              </w:rPr>
            </w:pPr>
            <w:r w:rsidRPr="00FC0BE5">
              <w:rPr>
                <w:rFonts w:cs="Tahoma"/>
                <w:b/>
                <w:szCs w:val="22"/>
                <w:lang w:val="el-GR"/>
              </w:rPr>
              <w:t>3</w:t>
            </w:r>
          </w:p>
        </w:tc>
        <w:tc>
          <w:tcPr>
            <w:tcW w:w="9180" w:type="dxa"/>
            <w:shd w:val="clear" w:color="auto" w:fill="D9D9D9"/>
          </w:tcPr>
          <w:p w14:paraId="33EE4307" w14:textId="72FC4BB3" w:rsidR="009D3802" w:rsidRPr="00FC0BE5" w:rsidRDefault="007340CA" w:rsidP="009D3802">
            <w:pPr>
              <w:pStyle w:val="Tabletext"/>
              <w:jc w:val="both"/>
              <w:rPr>
                <w:rFonts w:cs="Tahoma"/>
                <w:b/>
                <w:bCs/>
                <w:sz w:val="22"/>
                <w:szCs w:val="22"/>
              </w:rPr>
            </w:pPr>
            <w:r w:rsidRPr="00FC0BE5">
              <w:rPr>
                <w:rFonts w:cs="Tahoma"/>
                <w:b/>
                <w:bCs/>
                <w:sz w:val="22"/>
                <w:szCs w:val="22"/>
                <w:lang w:eastAsia="el-GR"/>
              </w:rPr>
              <w:t xml:space="preserve">Οι οικονομικοί φορείς που συμμετέχουν στη διαδικασία σύναψης της παρούσας απαιτείται </w:t>
            </w:r>
            <w:r w:rsidRPr="00FC0BE5">
              <w:rPr>
                <w:rFonts w:cs="Tahoma"/>
                <w:b/>
                <w:sz w:val="22"/>
                <w:szCs w:val="22"/>
                <w:lang w:eastAsia="el-GR"/>
              </w:rPr>
              <w:t>ν</w:t>
            </w:r>
            <w:r w:rsidRPr="00FC0BE5">
              <w:rPr>
                <w:rFonts w:cs="Tahoma"/>
                <w:b/>
                <w:sz w:val="22"/>
                <w:szCs w:val="22"/>
              </w:rPr>
              <w:t xml:space="preserve">α διαθέτουν </w:t>
            </w:r>
            <w:r w:rsidR="00D204CA" w:rsidRPr="00FC0BE5">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24034E">
              <w:rPr>
                <w:rFonts w:cs="Tahoma"/>
                <w:b/>
                <w:sz w:val="22"/>
                <w:szCs w:val="22"/>
              </w:rPr>
              <w:t xml:space="preserve"> </w:t>
            </w:r>
            <w:r w:rsidR="002A37B5" w:rsidRPr="00FC0BE5">
              <w:rPr>
                <w:rFonts w:cs="Tahoma"/>
                <w:b/>
                <w:sz w:val="22"/>
                <w:szCs w:val="22"/>
              </w:rPr>
              <w:fldChar w:fldCharType="begin"/>
            </w:r>
            <w:r w:rsidR="002A37B5" w:rsidRPr="00FC0BE5">
              <w:rPr>
                <w:rFonts w:cs="Tahoma"/>
                <w:b/>
                <w:sz w:val="22"/>
                <w:szCs w:val="22"/>
              </w:rPr>
              <w:instrText xml:space="preserve"> REF _Ref40965350 \r \h </w:instrText>
            </w:r>
            <w:r w:rsidR="00FC0BE5">
              <w:rPr>
                <w:rFonts w:cs="Tahoma"/>
                <w:b/>
                <w:sz w:val="22"/>
                <w:szCs w:val="22"/>
              </w:rPr>
              <w:instrText xml:space="preserve"> \* MERGEFORMAT </w:instrText>
            </w:r>
            <w:r w:rsidR="002A37B5" w:rsidRPr="00FC0BE5">
              <w:rPr>
                <w:rFonts w:cs="Tahoma"/>
                <w:b/>
                <w:sz w:val="22"/>
                <w:szCs w:val="22"/>
              </w:rPr>
            </w:r>
            <w:r w:rsidR="002A37B5" w:rsidRPr="00FC0BE5">
              <w:rPr>
                <w:rFonts w:cs="Tahoma"/>
                <w:b/>
                <w:sz w:val="22"/>
                <w:szCs w:val="22"/>
              </w:rPr>
              <w:fldChar w:fldCharType="separate"/>
            </w:r>
            <w:r w:rsidR="00233883">
              <w:rPr>
                <w:rFonts w:cs="Tahoma"/>
                <w:b/>
                <w:sz w:val="22"/>
                <w:szCs w:val="22"/>
              </w:rPr>
              <w:t>2.2.6.1</w:t>
            </w:r>
            <w:r w:rsidR="002A37B5" w:rsidRPr="00FC0BE5">
              <w:rPr>
                <w:rFonts w:cs="Tahoma"/>
                <w:b/>
                <w:sz w:val="22"/>
                <w:szCs w:val="22"/>
              </w:rPr>
              <w:fldChar w:fldCharType="end"/>
            </w:r>
            <w:r w:rsidR="002A37B5" w:rsidRPr="00FC0BE5">
              <w:rPr>
                <w:rFonts w:cs="Tahoma"/>
                <w:b/>
                <w:sz w:val="22"/>
                <w:szCs w:val="22"/>
              </w:rPr>
              <w:t>.</w:t>
            </w:r>
            <w:r w:rsidR="009D3802" w:rsidRPr="00FC0BE5">
              <w:rPr>
                <w:rFonts w:cs="Tahoma"/>
                <w:b/>
                <w:bCs/>
                <w:sz w:val="22"/>
                <w:szCs w:val="22"/>
              </w:rPr>
              <w:t xml:space="preserve"> </w:t>
            </w:r>
          </w:p>
          <w:p w14:paraId="568E276D" w14:textId="77777777" w:rsidR="007340CA" w:rsidRPr="00FC0BE5" w:rsidRDefault="00154368" w:rsidP="009C5EA6">
            <w:pPr>
              <w:autoSpaceDE w:val="0"/>
              <w:autoSpaceDN w:val="0"/>
              <w:adjustRightInd w:val="0"/>
              <w:rPr>
                <w:rFonts w:cs="Tahoma"/>
                <w:szCs w:val="22"/>
                <w:lang w:val="el-GR"/>
              </w:rPr>
            </w:pPr>
            <w:r w:rsidRPr="00FC0BE5">
              <w:rPr>
                <w:rFonts w:cs="Tahoma"/>
                <w:szCs w:val="22"/>
                <w:lang w:val="el-GR"/>
              </w:rPr>
              <w:t xml:space="preserve">Οι οικονομικοί φορείς οφείλουν να αποδείξουν το ανωτέρω κριτήριο ποιοτικής επιλογής </w:t>
            </w:r>
            <w:proofErr w:type="spellStart"/>
            <w:r w:rsidRPr="00FC0BE5">
              <w:rPr>
                <w:rFonts w:cs="Tahoma"/>
                <w:szCs w:val="22"/>
                <w:lang w:val="el-GR"/>
              </w:rPr>
              <w:t>υποβάλοντας</w:t>
            </w:r>
            <w:proofErr w:type="spellEnd"/>
            <w:r w:rsidRPr="00FC0BE5">
              <w:rPr>
                <w:rFonts w:cs="Tahoma"/>
                <w:szCs w:val="22"/>
                <w:lang w:val="el-GR"/>
              </w:rPr>
              <w:t xml:space="preserve"> τα ακόλουθα στοιχεία τεκμηρίωσης:</w:t>
            </w:r>
          </w:p>
        </w:tc>
      </w:tr>
      <w:tr w:rsidR="007340CA" w:rsidRPr="00605CCD" w14:paraId="3CC0A17D" w14:textId="77777777" w:rsidTr="009C5EA6">
        <w:tc>
          <w:tcPr>
            <w:tcW w:w="675" w:type="dxa"/>
          </w:tcPr>
          <w:p w14:paraId="4E5AE6DB" w14:textId="77777777" w:rsidR="007340CA" w:rsidRPr="00FC0BE5" w:rsidRDefault="00C40FB9" w:rsidP="009C5EA6">
            <w:pPr>
              <w:rPr>
                <w:rFonts w:cs="Tahoma"/>
                <w:szCs w:val="22"/>
              </w:rPr>
            </w:pPr>
            <w:r w:rsidRPr="00FC0BE5">
              <w:rPr>
                <w:rFonts w:cs="Tahoma"/>
                <w:szCs w:val="22"/>
                <w:lang w:val="el-GR"/>
              </w:rPr>
              <w:t>3</w:t>
            </w:r>
            <w:r w:rsidR="007340CA" w:rsidRPr="00FC0BE5">
              <w:rPr>
                <w:rFonts w:cs="Tahoma"/>
                <w:szCs w:val="22"/>
              </w:rPr>
              <w:t>.1</w:t>
            </w:r>
          </w:p>
        </w:tc>
        <w:tc>
          <w:tcPr>
            <w:tcW w:w="9180" w:type="dxa"/>
          </w:tcPr>
          <w:p w14:paraId="1057331B" w14:textId="61E2385A" w:rsidR="007340CA" w:rsidRPr="00FC0BE5" w:rsidRDefault="007340CA" w:rsidP="008A48B8">
            <w:pPr>
              <w:pStyle w:val="Tabletext"/>
              <w:jc w:val="both"/>
              <w:rPr>
                <w:rFonts w:cs="Tahoma"/>
                <w:sz w:val="22"/>
                <w:szCs w:val="22"/>
              </w:rPr>
            </w:pPr>
            <w:r w:rsidRPr="00FC0BE5">
              <w:rPr>
                <w:rFonts w:cs="Tahoma"/>
                <w:sz w:val="22"/>
                <w:szCs w:val="22"/>
              </w:rPr>
              <w:t xml:space="preserve">Κατάλογο των κυριότερων συναφών έργων </w:t>
            </w:r>
            <w:r w:rsidR="007F7A0E">
              <w:rPr>
                <w:rFonts w:cs="Tahoma"/>
                <w:sz w:val="22"/>
                <w:szCs w:val="22"/>
              </w:rPr>
              <w:t xml:space="preserve">με </w:t>
            </w:r>
            <w:r w:rsidR="0024034E" w:rsidRPr="0024034E">
              <w:rPr>
                <w:rFonts w:cs="Tahoma"/>
                <w:sz w:val="22"/>
                <w:szCs w:val="22"/>
              </w:rPr>
              <w:t>βάση τα προβλεπόμενα στην παρ.</w:t>
            </w:r>
            <w:r w:rsidR="0024034E">
              <w:rPr>
                <w:rFonts w:cs="Tahoma"/>
                <w:sz w:val="22"/>
                <w:szCs w:val="22"/>
              </w:rPr>
              <w:t xml:space="preserve"> </w:t>
            </w:r>
            <w:r w:rsidR="0024034E" w:rsidRPr="00FC0BE5">
              <w:rPr>
                <w:rFonts w:cs="Tahoma"/>
                <w:b/>
                <w:sz w:val="22"/>
                <w:szCs w:val="22"/>
              </w:rPr>
              <w:fldChar w:fldCharType="begin"/>
            </w:r>
            <w:r w:rsidR="0024034E" w:rsidRPr="00FC0BE5">
              <w:rPr>
                <w:rFonts w:cs="Tahoma"/>
                <w:b/>
                <w:sz w:val="22"/>
                <w:szCs w:val="22"/>
              </w:rPr>
              <w:instrText xml:space="preserve"> REF _Ref40965350 \r \h </w:instrText>
            </w:r>
            <w:r w:rsidR="0024034E">
              <w:rPr>
                <w:rFonts w:cs="Tahoma"/>
                <w:b/>
                <w:sz w:val="22"/>
                <w:szCs w:val="22"/>
              </w:rPr>
              <w:instrText xml:space="preserve"> \* MERGEFORMAT </w:instrText>
            </w:r>
            <w:r w:rsidR="0024034E" w:rsidRPr="00FC0BE5">
              <w:rPr>
                <w:rFonts w:cs="Tahoma"/>
                <w:b/>
                <w:sz w:val="22"/>
                <w:szCs w:val="22"/>
              </w:rPr>
            </w:r>
            <w:r w:rsidR="0024034E" w:rsidRPr="00FC0BE5">
              <w:rPr>
                <w:rFonts w:cs="Tahoma"/>
                <w:b/>
                <w:sz w:val="22"/>
                <w:szCs w:val="22"/>
              </w:rPr>
              <w:fldChar w:fldCharType="separate"/>
            </w:r>
            <w:r w:rsidR="00233883">
              <w:rPr>
                <w:rFonts w:cs="Tahoma"/>
                <w:b/>
                <w:sz w:val="22"/>
                <w:szCs w:val="22"/>
              </w:rPr>
              <w:t>2.2.6.1</w:t>
            </w:r>
            <w:r w:rsidR="0024034E" w:rsidRPr="00FC0BE5">
              <w:rPr>
                <w:rFonts w:cs="Tahoma"/>
                <w:b/>
                <w:sz w:val="22"/>
                <w:szCs w:val="22"/>
              </w:rPr>
              <w:fldChar w:fldCharType="end"/>
            </w:r>
            <w:r w:rsidRPr="00FC0BE5">
              <w:rPr>
                <w:rFonts w:cs="Tahoma"/>
                <w:sz w:val="22"/>
                <w:szCs w:val="22"/>
              </w:rPr>
              <w:t>, σύμφωνα με το ακόλουθο Υπόδειγμα:</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5"/>
              <w:gridCol w:w="993"/>
              <w:gridCol w:w="1135"/>
              <w:gridCol w:w="1133"/>
              <w:gridCol w:w="1276"/>
              <w:gridCol w:w="1274"/>
              <w:gridCol w:w="1134"/>
              <w:gridCol w:w="1418"/>
            </w:tblGrid>
            <w:tr w:rsidR="0034592F" w:rsidRPr="00605CCD" w14:paraId="12A01FFD" w14:textId="77777777" w:rsidTr="0034592F">
              <w:tc>
                <w:tcPr>
                  <w:tcW w:w="347" w:type="pct"/>
                  <w:shd w:val="clear" w:color="auto" w:fill="D9D9D9"/>
                </w:tcPr>
                <w:p w14:paraId="7C505A96" w14:textId="77777777" w:rsidR="0034592F" w:rsidRPr="00714EA2" w:rsidRDefault="0034592F" w:rsidP="00244A53">
                  <w:pPr>
                    <w:tabs>
                      <w:tab w:val="left" w:pos="-2268"/>
                    </w:tabs>
                    <w:spacing w:line="276" w:lineRule="auto"/>
                    <w:ind w:left="-191" w:right="-98"/>
                    <w:jc w:val="center"/>
                    <w:rPr>
                      <w:sz w:val="18"/>
                      <w:lang w:val="el-GR"/>
                    </w:rPr>
                  </w:pPr>
                  <w:r w:rsidRPr="00714EA2">
                    <w:rPr>
                      <w:sz w:val="18"/>
                      <w:lang w:val="el-GR"/>
                    </w:rPr>
                    <w:t>Α/Α</w:t>
                  </w:r>
                </w:p>
              </w:tc>
              <w:tc>
                <w:tcPr>
                  <w:tcW w:w="552" w:type="pct"/>
                  <w:shd w:val="clear" w:color="auto" w:fill="D9D9D9"/>
                </w:tcPr>
                <w:p w14:paraId="31B02D25" w14:textId="77777777" w:rsidR="0034592F" w:rsidRPr="00714EA2" w:rsidRDefault="0034592F" w:rsidP="00244A53">
                  <w:pPr>
                    <w:tabs>
                      <w:tab w:val="left" w:pos="-2268"/>
                    </w:tabs>
                    <w:spacing w:line="276" w:lineRule="auto"/>
                    <w:ind w:left="-191" w:right="-98"/>
                    <w:jc w:val="center"/>
                    <w:rPr>
                      <w:sz w:val="18"/>
                      <w:lang w:val="el-GR"/>
                    </w:rPr>
                  </w:pPr>
                  <w:r w:rsidRPr="00714EA2">
                    <w:rPr>
                      <w:sz w:val="18"/>
                      <w:lang w:val="el-GR"/>
                    </w:rPr>
                    <w:t>ΠΕΛΑΤΗΣ</w:t>
                  </w:r>
                </w:p>
              </w:tc>
              <w:tc>
                <w:tcPr>
                  <w:tcW w:w="631" w:type="pct"/>
                  <w:shd w:val="clear" w:color="auto" w:fill="D9D9D9"/>
                </w:tcPr>
                <w:p w14:paraId="4EC0B9A2" w14:textId="77777777" w:rsidR="0034592F" w:rsidRPr="00714EA2" w:rsidRDefault="0034592F" w:rsidP="00244A53">
                  <w:pPr>
                    <w:tabs>
                      <w:tab w:val="left" w:pos="-2268"/>
                    </w:tabs>
                    <w:spacing w:line="276" w:lineRule="auto"/>
                    <w:ind w:left="-191" w:right="-98"/>
                    <w:jc w:val="center"/>
                    <w:rPr>
                      <w:sz w:val="18"/>
                      <w:lang w:val="el-GR"/>
                    </w:rPr>
                  </w:pPr>
                  <w:r w:rsidRPr="00714EA2">
                    <w:rPr>
                      <w:sz w:val="18"/>
                      <w:lang w:val="el-GR"/>
                    </w:rPr>
                    <w:t>ΣΥΝΤΟΜΗ ΠΕΡΙΓΡΑΦΗ ΤΟΥ ΕΡΓΟΥ</w:t>
                  </w:r>
                </w:p>
              </w:tc>
              <w:tc>
                <w:tcPr>
                  <w:tcW w:w="630" w:type="pct"/>
                  <w:shd w:val="clear" w:color="auto" w:fill="D9D9D9"/>
                </w:tcPr>
                <w:p w14:paraId="529E69D8" w14:textId="77777777" w:rsidR="0034592F" w:rsidRPr="00714EA2" w:rsidRDefault="0034592F" w:rsidP="00244A53">
                  <w:pPr>
                    <w:tabs>
                      <w:tab w:val="left" w:pos="-2268"/>
                    </w:tabs>
                    <w:spacing w:line="276" w:lineRule="auto"/>
                    <w:ind w:left="-191" w:right="-98"/>
                    <w:jc w:val="center"/>
                    <w:rPr>
                      <w:sz w:val="18"/>
                      <w:lang w:val="el-GR"/>
                    </w:rPr>
                  </w:pPr>
                  <w:r w:rsidRPr="00714EA2">
                    <w:rPr>
                      <w:sz w:val="18"/>
                      <w:lang w:val="el-GR"/>
                    </w:rPr>
                    <w:t>ΔΙΑΡΚΕΙΑ ΕΚΤΕΛΕΣΗΣ ΕΡΓΟΥ</w:t>
                  </w:r>
                </w:p>
              </w:tc>
              <w:tc>
                <w:tcPr>
                  <w:tcW w:w="710" w:type="pct"/>
                  <w:shd w:val="clear" w:color="auto" w:fill="D9D9D9"/>
                </w:tcPr>
                <w:p w14:paraId="129496AD" w14:textId="34476A0A" w:rsidR="0034592F" w:rsidRPr="00714EA2" w:rsidRDefault="0034592F" w:rsidP="00244A53">
                  <w:pPr>
                    <w:tabs>
                      <w:tab w:val="left" w:pos="-2268"/>
                    </w:tabs>
                    <w:spacing w:line="276" w:lineRule="auto"/>
                    <w:ind w:left="-191" w:right="-98"/>
                    <w:jc w:val="center"/>
                    <w:rPr>
                      <w:sz w:val="18"/>
                      <w:lang w:val="el-GR"/>
                    </w:rPr>
                  </w:pPr>
                  <w:r w:rsidRPr="00714EA2">
                    <w:rPr>
                      <w:sz w:val="18"/>
                      <w:lang w:val="el-GR"/>
                    </w:rPr>
                    <w:t>ΠΡΟΫΠΟ-ΛΟΓΙΣΜΟΣ</w:t>
                  </w:r>
                </w:p>
              </w:tc>
              <w:tc>
                <w:tcPr>
                  <w:tcW w:w="709" w:type="pct"/>
                  <w:shd w:val="clear" w:color="auto" w:fill="D9D9D9"/>
                </w:tcPr>
                <w:p w14:paraId="32BBD315" w14:textId="77777777"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ΣΥΝΟΠΤΙΚΗ ΠΕΡΙΓΡΑΦΗ ΣΥΝΕΙΣΦΟΡΑΣ ΣΤΟ ΕΡΓΟ</w:t>
                  </w:r>
                </w:p>
                <w:p w14:paraId="224F7630" w14:textId="6A9D911C"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(αντικείμενο)</w:t>
                  </w:r>
                </w:p>
              </w:tc>
              <w:tc>
                <w:tcPr>
                  <w:tcW w:w="631" w:type="pct"/>
                  <w:shd w:val="clear" w:color="auto" w:fill="D9D9D9"/>
                </w:tcPr>
                <w:p w14:paraId="39D4E020" w14:textId="77777777"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ΠΟΣΟΣΤΟ ΣΥΜΜΕΤΟΧΗΣ</w:t>
                  </w:r>
                </w:p>
                <w:p w14:paraId="36A6F641" w14:textId="77777777"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ΣΤΟ ΕΡΓΟ</w:t>
                  </w:r>
                </w:p>
                <w:p w14:paraId="0A4A769B" w14:textId="3E41F228"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(προϋπολογισμός)</w:t>
                  </w:r>
                </w:p>
              </w:tc>
              <w:tc>
                <w:tcPr>
                  <w:tcW w:w="789" w:type="pct"/>
                  <w:shd w:val="clear" w:color="auto" w:fill="D9D9D9"/>
                </w:tcPr>
                <w:p w14:paraId="02F3BA82" w14:textId="77777777"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ΣΤΟΙΧΕΙΟ ΤΕΚΜΗΡΙΩΣΗΣ</w:t>
                  </w:r>
                </w:p>
                <w:p w14:paraId="48AC2014" w14:textId="5B46B5C3" w:rsidR="0034592F" w:rsidRPr="00FC0BE5" w:rsidRDefault="0034592F" w:rsidP="00244A53">
                  <w:pPr>
                    <w:tabs>
                      <w:tab w:val="left" w:pos="-2268"/>
                    </w:tabs>
                    <w:spacing w:line="276" w:lineRule="auto"/>
                    <w:ind w:left="-191" w:right="-98"/>
                    <w:jc w:val="center"/>
                    <w:rPr>
                      <w:rFonts w:cs="Tahoma"/>
                      <w:sz w:val="18"/>
                      <w:szCs w:val="18"/>
                      <w:lang w:val="el-GR"/>
                    </w:rPr>
                  </w:pPr>
                  <w:r w:rsidRPr="00FC0BE5">
                    <w:rPr>
                      <w:rFonts w:cs="Tahoma"/>
                      <w:sz w:val="18"/>
                      <w:szCs w:val="18"/>
                      <w:lang w:val="el-GR"/>
                    </w:rPr>
                    <w:t xml:space="preserve">(τύπος &amp; </w:t>
                  </w:r>
                  <w:proofErr w:type="spellStart"/>
                  <w:r w:rsidRPr="00FC0BE5">
                    <w:rPr>
                      <w:rFonts w:cs="Tahoma"/>
                      <w:sz w:val="18"/>
                      <w:szCs w:val="18"/>
                      <w:lang w:val="el-GR"/>
                    </w:rPr>
                    <w:t>ημ</w:t>
                  </w:r>
                  <w:proofErr w:type="spellEnd"/>
                  <w:r w:rsidRPr="00FC0BE5">
                    <w:rPr>
                      <w:rFonts w:cs="Tahoma"/>
                      <w:sz w:val="18"/>
                      <w:szCs w:val="18"/>
                      <w:lang w:val="el-GR"/>
                    </w:rPr>
                    <w:t>/</w:t>
                  </w:r>
                  <w:proofErr w:type="spellStart"/>
                  <w:r w:rsidRPr="00FC0BE5">
                    <w:rPr>
                      <w:rFonts w:cs="Tahoma"/>
                      <w:sz w:val="18"/>
                      <w:szCs w:val="18"/>
                      <w:lang w:val="el-GR"/>
                    </w:rPr>
                    <w:t>νία</w:t>
                  </w:r>
                  <w:proofErr w:type="spellEnd"/>
                  <w:r w:rsidRPr="00FC0BE5">
                    <w:rPr>
                      <w:rFonts w:cs="Tahoma"/>
                      <w:sz w:val="18"/>
                      <w:szCs w:val="18"/>
                      <w:lang w:val="el-GR"/>
                    </w:rPr>
                    <w:t>)</w:t>
                  </w:r>
                </w:p>
              </w:tc>
            </w:tr>
            <w:tr w:rsidR="0034592F" w:rsidRPr="00605CCD" w14:paraId="56254F6A" w14:textId="77777777" w:rsidTr="0034592F">
              <w:tc>
                <w:tcPr>
                  <w:tcW w:w="347" w:type="pct"/>
                </w:tcPr>
                <w:p w14:paraId="23F7FA17" w14:textId="77777777" w:rsidR="0034592F" w:rsidRPr="00FC0BE5" w:rsidRDefault="0034592F" w:rsidP="009C5EA6">
                  <w:pPr>
                    <w:tabs>
                      <w:tab w:val="left" w:pos="-2268"/>
                    </w:tabs>
                    <w:spacing w:line="276" w:lineRule="auto"/>
                    <w:rPr>
                      <w:rFonts w:cs="Tahoma"/>
                      <w:b/>
                      <w:szCs w:val="22"/>
                      <w:lang w:val="el-GR"/>
                    </w:rPr>
                  </w:pPr>
                </w:p>
              </w:tc>
              <w:tc>
                <w:tcPr>
                  <w:tcW w:w="552" w:type="pct"/>
                </w:tcPr>
                <w:p w14:paraId="7B41FB46" w14:textId="77777777" w:rsidR="0034592F" w:rsidRPr="00FC0BE5" w:rsidRDefault="0034592F" w:rsidP="009C5EA6">
                  <w:pPr>
                    <w:tabs>
                      <w:tab w:val="left" w:pos="-2268"/>
                    </w:tabs>
                    <w:spacing w:line="276" w:lineRule="auto"/>
                    <w:ind w:left="-108"/>
                    <w:rPr>
                      <w:rFonts w:cs="Tahoma"/>
                      <w:b/>
                      <w:szCs w:val="22"/>
                      <w:lang w:val="el-GR"/>
                    </w:rPr>
                  </w:pPr>
                </w:p>
              </w:tc>
              <w:tc>
                <w:tcPr>
                  <w:tcW w:w="631" w:type="pct"/>
                </w:tcPr>
                <w:p w14:paraId="2D51B21A" w14:textId="77777777" w:rsidR="0034592F" w:rsidRPr="00FC0BE5" w:rsidRDefault="0034592F" w:rsidP="009C5EA6">
                  <w:pPr>
                    <w:tabs>
                      <w:tab w:val="left" w:pos="-2268"/>
                    </w:tabs>
                    <w:spacing w:line="276" w:lineRule="auto"/>
                    <w:ind w:left="-108"/>
                    <w:rPr>
                      <w:rFonts w:cs="Tahoma"/>
                      <w:b/>
                      <w:szCs w:val="22"/>
                      <w:lang w:val="el-GR"/>
                    </w:rPr>
                  </w:pPr>
                </w:p>
              </w:tc>
              <w:tc>
                <w:tcPr>
                  <w:tcW w:w="630" w:type="pct"/>
                </w:tcPr>
                <w:p w14:paraId="322A6B15" w14:textId="77777777" w:rsidR="0034592F" w:rsidRPr="00FC0BE5" w:rsidRDefault="0034592F" w:rsidP="009C5EA6">
                  <w:pPr>
                    <w:tabs>
                      <w:tab w:val="left" w:pos="-2268"/>
                    </w:tabs>
                    <w:spacing w:line="276" w:lineRule="auto"/>
                    <w:ind w:left="-108"/>
                    <w:rPr>
                      <w:rFonts w:cs="Tahoma"/>
                      <w:b/>
                      <w:szCs w:val="22"/>
                      <w:lang w:val="el-GR"/>
                    </w:rPr>
                  </w:pPr>
                </w:p>
              </w:tc>
              <w:tc>
                <w:tcPr>
                  <w:tcW w:w="710" w:type="pct"/>
                </w:tcPr>
                <w:p w14:paraId="69966D4F" w14:textId="77777777" w:rsidR="0034592F" w:rsidRPr="00FC0BE5" w:rsidRDefault="0034592F" w:rsidP="009C5EA6">
                  <w:pPr>
                    <w:tabs>
                      <w:tab w:val="left" w:pos="-2268"/>
                    </w:tabs>
                    <w:spacing w:line="276" w:lineRule="auto"/>
                    <w:ind w:left="72"/>
                    <w:rPr>
                      <w:rFonts w:cs="Tahoma"/>
                      <w:b/>
                      <w:szCs w:val="22"/>
                      <w:lang w:val="el-GR"/>
                    </w:rPr>
                  </w:pPr>
                </w:p>
              </w:tc>
              <w:tc>
                <w:tcPr>
                  <w:tcW w:w="709" w:type="pct"/>
                </w:tcPr>
                <w:p w14:paraId="205AE417" w14:textId="69652DAE" w:rsidR="0034592F" w:rsidRPr="00FC0BE5" w:rsidRDefault="0034592F" w:rsidP="009C5EA6">
                  <w:pPr>
                    <w:tabs>
                      <w:tab w:val="left" w:pos="-2268"/>
                    </w:tabs>
                    <w:spacing w:line="276" w:lineRule="auto"/>
                    <w:ind w:left="72"/>
                    <w:rPr>
                      <w:rFonts w:cs="Tahoma"/>
                      <w:b/>
                      <w:szCs w:val="22"/>
                      <w:lang w:val="el-GR"/>
                    </w:rPr>
                  </w:pPr>
                </w:p>
              </w:tc>
              <w:tc>
                <w:tcPr>
                  <w:tcW w:w="631" w:type="pct"/>
                </w:tcPr>
                <w:p w14:paraId="59ED0991" w14:textId="77777777" w:rsidR="0034592F" w:rsidRPr="00FC0BE5" w:rsidRDefault="0034592F" w:rsidP="009C5EA6">
                  <w:pPr>
                    <w:tabs>
                      <w:tab w:val="left" w:pos="-2268"/>
                    </w:tabs>
                    <w:spacing w:line="276" w:lineRule="auto"/>
                    <w:rPr>
                      <w:rFonts w:cs="Tahoma"/>
                      <w:b/>
                      <w:szCs w:val="22"/>
                      <w:lang w:val="el-GR"/>
                    </w:rPr>
                  </w:pPr>
                </w:p>
              </w:tc>
              <w:tc>
                <w:tcPr>
                  <w:tcW w:w="789" w:type="pct"/>
                </w:tcPr>
                <w:p w14:paraId="7594D6E4" w14:textId="77777777" w:rsidR="0034592F" w:rsidRPr="00FC0BE5" w:rsidRDefault="0034592F" w:rsidP="009C5EA6">
                  <w:pPr>
                    <w:tabs>
                      <w:tab w:val="left" w:pos="-2268"/>
                    </w:tabs>
                    <w:spacing w:line="276" w:lineRule="auto"/>
                    <w:rPr>
                      <w:rFonts w:cs="Tahoma"/>
                      <w:b/>
                      <w:szCs w:val="22"/>
                      <w:lang w:val="el-GR"/>
                    </w:rPr>
                  </w:pPr>
                </w:p>
              </w:tc>
            </w:tr>
          </w:tbl>
          <w:p w14:paraId="706483F3" w14:textId="77777777" w:rsidR="007340CA" w:rsidRPr="00FC0BE5" w:rsidRDefault="007340CA" w:rsidP="009C5EA6">
            <w:pPr>
              <w:pStyle w:val="Tabletext"/>
              <w:spacing w:line="276" w:lineRule="auto"/>
              <w:jc w:val="both"/>
              <w:rPr>
                <w:rFonts w:cs="Tahoma"/>
                <w:sz w:val="22"/>
                <w:szCs w:val="22"/>
              </w:rPr>
            </w:pPr>
          </w:p>
          <w:p w14:paraId="5B26F770" w14:textId="77777777" w:rsidR="007340CA" w:rsidRPr="00FC0BE5" w:rsidRDefault="007340CA" w:rsidP="009C5EA6">
            <w:pPr>
              <w:spacing w:line="276" w:lineRule="auto"/>
              <w:rPr>
                <w:rFonts w:cs="Tahoma"/>
                <w:szCs w:val="22"/>
              </w:rPr>
            </w:pPr>
            <w:r w:rsidRPr="00FC0BE5">
              <w:rPr>
                <w:rFonts w:cs="Tahoma"/>
                <w:szCs w:val="22"/>
              </w:rPr>
              <w:t>όπ</w:t>
            </w:r>
            <w:proofErr w:type="spellStart"/>
            <w:r w:rsidRPr="00FC0BE5">
              <w:rPr>
                <w:rFonts w:cs="Tahoma"/>
                <w:szCs w:val="22"/>
              </w:rPr>
              <w:t>ου</w:t>
            </w:r>
            <w:proofErr w:type="spellEnd"/>
            <w:r w:rsidRPr="00FC0BE5">
              <w:rPr>
                <w:rFonts w:cs="Tahoma"/>
                <w:szCs w:val="22"/>
              </w:rPr>
              <w:t xml:space="preserve"> </w:t>
            </w:r>
            <w:r w:rsidRPr="00FC0BE5">
              <w:rPr>
                <w:rFonts w:cs="Tahoma"/>
                <w:b/>
                <w:szCs w:val="22"/>
              </w:rPr>
              <w:t>«ΣΤΟΙΧΕΙΟ ΤΕΚΜΗΡΙΩΣΗΣ»</w:t>
            </w:r>
            <w:r w:rsidRPr="00FC0BE5">
              <w:rPr>
                <w:rFonts w:cs="Tahoma"/>
                <w:szCs w:val="22"/>
              </w:rPr>
              <w:t xml:space="preserve">: </w:t>
            </w:r>
          </w:p>
          <w:p w14:paraId="00EF6EC4" w14:textId="20997D5C" w:rsidR="007340CA" w:rsidRPr="00230490" w:rsidRDefault="007340CA" w:rsidP="00975876">
            <w:pPr>
              <w:numPr>
                <w:ilvl w:val="0"/>
                <w:numId w:val="11"/>
              </w:numPr>
              <w:suppressAutoHyphens w:val="0"/>
              <w:ind w:left="419" w:hanging="357"/>
              <w:rPr>
                <w:rFonts w:cs="Tahoma"/>
                <w:szCs w:val="22"/>
                <w:lang w:val="el-GR"/>
              </w:rPr>
            </w:pPr>
            <w:r w:rsidRPr="00230490">
              <w:rPr>
                <w:rFonts w:cs="Tahoma"/>
                <w:szCs w:val="22"/>
                <w:lang w:val="el-GR"/>
              </w:rPr>
              <w:t xml:space="preserve">Εάν ο Πελάτης είναι Δημόσιος Φορέας ως στοιχείο τεκμηρίωσης υποβάλλεται πιστοποιητικό </w:t>
            </w:r>
            <w:r w:rsidR="00D640D1" w:rsidRPr="00230490">
              <w:rPr>
                <w:rFonts w:cs="Tahoma"/>
                <w:szCs w:val="22"/>
                <w:lang w:val="el-GR"/>
              </w:rPr>
              <w:t xml:space="preserve">ορθής εκτέλεσης </w:t>
            </w:r>
            <w:r w:rsidRPr="00230490">
              <w:rPr>
                <w:rFonts w:cs="Tahoma"/>
                <w:szCs w:val="22"/>
                <w:lang w:val="el-GR"/>
              </w:rPr>
              <w:t xml:space="preserve">ή πρωτόκολλο παραλαβής που συντάσσεται από την αρμόδια Δημόσια Αρχή. </w:t>
            </w:r>
          </w:p>
          <w:p w14:paraId="7C78F7F7" w14:textId="1077CD26" w:rsidR="007340CA" w:rsidRPr="00FC0BE5" w:rsidRDefault="007340CA" w:rsidP="00975876">
            <w:pPr>
              <w:numPr>
                <w:ilvl w:val="0"/>
                <w:numId w:val="11"/>
              </w:numPr>
              <w:suppressAutoHyphens w:val="0"/>
              <w:ind w:left="419" w:hanging="357"/>
              <w:rPr>
                <w:rFonts w:cs="Tahoma"/>
                <w:szCs w:val="22"/>
                <w:lang w:val="el-GR"/>
              </w:rPr>
            </w:pPr>
            <w:r w:rsidRPr="00FC0BE5">
              <w:rPr>
                <w:rFonts w:cs="Tahoma"/>
                <w:szCs w:val="22"/>
                <w:lang w:val="el-GR"/>
              </w:rPr>
              <w:t xml:space="preserve">Εάν ο Πελάτης είναι ιδιώτης, ως στοιχείο τεκμηρίωσης υποβάλλεται </w:t>
            </w:r>
            <w:r w:rsidR="002375B1">
              <w:rPr>
                <w:rFonts w:cs="Tahoma"/>
                <w:szCs w:val="22"/>
                <w:lang w:val="el-GR"/>
              </w:rPr>
              <w:t xml:space="preserve">υπεύθυνη </w:t>
            </w:r>
            <w:r w:rsidRPr="00FC0BE5">
              <w:rPr>
                <w:rFonts w:cs="Tahoma"/>
                <w:szCs w:val="22"/>
                <w:lang w:val="el-GR"/>
              </w:rPr>
              <w:t>δήλωση είτε του ιδιώτη, είτε του υποψηφίου Αναδόχου, και δεν αρκεί η σχετική Σύμβαση Έργου.</w:t>
            </w:r>
          </w:p>
          <w:p w14:paraId="47CDC9B9" w14:textId="77777777" w:rsidR="007340CA" w:rsidRPr="00FC0BE5" w:rsidRDefault="007340CA" w:rsidP="009C5EA6">
            <w:pPr>
              <w:pStyle w:val="Tabletext"/>
              <w:spacing w:line="276" w:lineRule="auto"/>
              <w:jc w:val="both"/>
              <w:rPr>
                <w:rFonts w:cs="Tahoma"/>
                <w:sz w:val="22"/>
                <w:szCs w:val="22"/>
              </w:rPr>
            </w:pPr>
          </w:p>
        </w:tc>
      </w:tr>
      <w:tr w:rsidR="007340CA" w:rsidRPr="00605CCD" w14:paraId="11CE7667" w14:textId="77777777" w:rsidTr="009C5EA6">
        <w:tc>
          <w:tcPr>
            <w:tcW w:w="675" w:type="dxa"/>
            <w:shd w:val="clear" w:color="auto" w:fill="D9D9D9"/>
          </w:tcPr>
          <w:p w14:paraId="450005BC" w14:textId="77777777" w:rsidR="007340CA" w:rsidRPr="00FC0BE5" w:rsidRDefault="00C40FB9" w:rsidP="009C5EA6">
            <w:pPr>
              <w:rPr>
                <w:rFonts w:cs="Tahoma"/>
                <w:b/>
                <w:szCs w:val="22"/>
              </w:rPr>
            </w:pPr>
            <w:r w:rsidRPr="00FC0BE5">
              <w:rPr>
                <w:rFonts w:cs="Tahoma"/>
                <w:b/>
                <w:szCs w:val="22"/>
                <w:lang w:val="el-GR"/>
              </w:rPr>
              <w:t>4</w:t>
            </w:r>
            <w:r w:rsidR="007340CA" w:rsidRPr="00FC0BE5">
              <w:rPr>
                <w:rFonts w:cs="Tahoma"/>
                <w:b/>
                <w:szCs w:val="22"/>
              </w:rPr>
              <w:t>.</w:t>
            </w:r>
          </w:p>
        </w:tc>
        <w:tc>
          <w:tcPr>
            <w:tcW w:w="9180" w:type="dxa"/>
            <w:shd w:val="clear" w:color="auto" w:fill="D9D9D9"/>
          </w:tcPr>
          <w:p w14:paraId="7E2D0D61" w14:textId="2EBBDE96" w:rsidR="007340CA" w:rsidRPr="00FC0BE5" w:rsidRDefault="007340CA" w:rsidP="00F06D4B">
            <w:pPr>
              <w:autoSpaceDE w:val="0"/>
              <w:autoSpaceDN w:val="0"/>
              <w:adjustRightInd w:val="0"/>
              <w:spacing w:after="0"/>
              <w:rPr>
                <w:rFonts w:cs="Tahoma"/>
                <w:b/>
                <w:bCs/>
                <w:szCs w:val="22"/>
                <w:lang w:val="el-GR"/>
              </w:rPr>
            </w:pPr>
            <w:r w:rsidRPr="00FC0BE5">
              <w:rPr>
                <w:rFonts w:cs="Tahoma"/>
                <w:b/>
                <w:bCs/>
                <w:szCs w:val="22"/>
                <w:lang w:val="el-GR" w:eastAsia="el-GR"/>
              </w:rPr>
              <w:t>Οι οικονομικοί φορείς που συμμετέχουν στη διαδικασία σύναψης της παρούσας απαιτείται</w:t>
            </w:r>
            <w:r w:rsidR="00E1337D" w:rsidRPr="00FC0BE5">
              <w:rPr>
                <w:rFonts w:cs="Tahoma"/>
                <w:b/>
                <w:bCs/>
                <w:szCs w:val="22"/>
                <w:lang w:val="el-GR" w:eastAsia="el-GR"/>
              </w:rPr>
              <w:t xml:space="preserve"> </w:t>
            </w:r>
            <w:r w:rsidRPr="00FC0BE5">
              <w:rPr>
                <w:rFonts w:cs="Tahoma"/>
                <w:b/>
                <w:bCs/>
                <w:szCs w:val="22"/>
                <w:lang w:val="el-GR" w:eastAsia="el-GR"/>
              </w:rPr>
              <w:t xml:space="preserve">να διαθέτουν ομάδα έργου με στελέχη επαρκή σε πλήθος και δεξιότητες για την ανάληψη του Έργου </w:t>
            </w:r>
            <w:r w:rsidR="002A37B5" w:rsidRPr="00FC0BE5">
              <w:rPr>
                <w:rFonts w:cs="Tahoma"/>
                <w:b/>
                <w:bCs/>
                <w:szCs w:val="22"/>
                <w:lang w:val="el-GR" w:eastAsia="el-GR"/>
              </w:rPr>
              <w:t xml:space="preserve">σύμφωνα με την παράγραφο </w:t>
            </w:r>
            <w:r w:rsidR="002A37B5" w:rsidRPr="00FC0BE5">
              <w:rPr>
                <w:rFonts w:cs="Tahoma"/>
                <w:b/>
                <w:bCs/>
                <w:szCs w:val="22"/>
                <w:lang w:val="el-GR" w:eastAsia="el-GR"/>
              </w:rPr>
              <w:fldChar w:fldCharType="begin"/>
            </w:r>
            <w:r w:rsidR="002A37B5" w:rsidRPr="00FC0BE5">
              <w:rPr>
                <w:rFonts w:cs="Tahoma"/>
                <w:b/>
                <w:bCs/>
                <w:szCs w:val="22"/>
                <w:lang w:val="el-GR" w:eastAsia="el-GR"/>
              </w:rPr>
              <w:instrText xml:space="preserve"> REF _Ref40965313 \r \h </w:instrText>
            </w:r>
            <w:r w:rsidR="00FC0BE5">
              <w:rPr>
                <w:rFonts w:cs="Tahoma"/>
                <w:b/>
                <w:bCs/>
                <w:szCs w:val="22"/>
                <w:lang w:val="el-GR" w:eastAsia="el-GR"/>
              </w:rPr>
              <w:instrText xml:space="preserve"> \* MERGEFORMAT </w:instrText>
            </w:r>
            <w:r w:rsidR="002A37B5" w:rsidRPr="00FC0BE5">
              <w:rPr>
                <w:rFonts w:cs="Tahoma"/>
                <w:b/>
                <w:bCs/>
                <w:szCs w:val="22"/>
                <w:lang w:val="el-GR" w:eastAsia="el-GR"/>
              </w:rPr>
            </w:r>
            <w:r w:rsidR="002A37B5" w:rsidRPr="00FC0BE5">
              <w:rPr>
                <w:rFonts w:cs="Tahoma"/>
                <w:b/>
                <w:bCs/>
                <w:szCs w:val="22"/>
                <w:lang w:val="el-GR" w:eastAsia="el-GR"/>
              </w:rPr>
              <w:fldChar w:fldCharType="separate"/>
            </w:r>
            <w:r w:rsidR="00233883">
              <w:rPr>
                <w:rFonts w:cs="Tahoma"/>
                <w:b/>
                <w:bCs/>
                <w:szCs w:val="22"/>
                <w:lang w:val="el-GR" w:eastAsia="el-GR"/>
              </w:rPr>
              <w:t>2.2.6.2</w:t>
            </w:r>
            <w:r w:rsidR="002A37B5" w:rsidRPr="00FC0BE5">
              <w:rPr>
                <w:rFonts w:cs="Tahoma"/>
                <w:b/>
                <w:bCs/>
                <w:szCs w:val="22"/>
                <w:lang w:val="el-GR" w:eastAsia="el-GR"/>
              </w:rPr>
              <w:fldChar w:fldCharType="end"/>
            </w:r>
            <w:r w:rsidR="002A37B5" w:rsidRPr="00FC0BE5">
              <w:rPr>
                <w:rFonts w:cs="Tahoma"/>
                <w:b/>
                <w:bCs/>
                <w:szCs w:val="22"/>
                <w:lang w:val="el-GR" w:eastAsia="el-GR"/>
              </w:rPr>
              <w:t>.</w:t>
            </w:r>
            <w:r w:rsidRPr="00FC0BE5">
              <w:rPr>
                <w:rFonts w:cs="Tahoma"/>
                <w:b/>
                <w:bCs/>
                <w:szCs w:val="22"/>
                <w:lang w:val="el-GR"/>
              </w:rPr>
              <w:t xml:space="preserve"> </w:t>
            </w:r>
          </w:p>
          <w:p w14:paraId="056FD778" w14:textId="77777777" w:rsidR="009E0571" w:rsidRDefault="009E0571" w:rsidP="00766AC6">
            <w:pPr>
              <w:autoSpaceDE w:val="0"/>
              <w:autoSpaceDN w:val="0"/>
              <w:adjustRightInd w:val="0"/>
              <w:rPr>
                <w:rFonts w:cs="Tahoma"/>
                <w:szCs w:val="22"/>
                <w:lang w:val="el-GR"/>
              </w:rPr>
            </w:pPr>
          </w:p>
          <w:p w14:paraId="216744FE" w14:textId="5F7E2575" w:rsidR="007340CA" w:rsidRPr="00FC0BE5" w:rsidRDefault="00154368" w:rsidP="00766AC6">
            <w:pPr>
              <w:autoSpaceDE w:val="0"/>
              <w:autoSpaceDN w:val="0"/>
              <w:adjustRightInd w:val="0"/>
              <w:rPr>
                <w:rFonts w:cs="Tahoma"/>
                <w:szCs w:val="22"/>
                <w:lang w:val="el-GR"/>
              </w:rPr>
            </w:pPr>
            <w:r w:rsidRPr="00FC0BE5">
              <w:rPr>
                <w:rFonts w:cs="Tahoma"/>
                <w:szCs w:val="22"/>
                <w:lang w:val="el-GR"/>
              </w:rPr>
              <w:t xml:space="preserve">Οι οικονομικοί φορείς οφείλουν να αποδείξουν το ανωτέρω κριτήριο ποιοτικής επιλογής </w:t>
            </w:r>
            <w:proofErr w:type="spellStart"/>
            <w:r w:rsidRPr="00FC0BE5">
              <w:rPr>
                <w:rFonts w:cs="Tahoma"/>
                <w:szCs w:val="22"/>
                <w:lang w:val="el-GR"/>
              </w:rPr>
              <w:t>υποβάλοντας</w:t>
            </w:r>
            <w:proofErr w:type="spellEnd"/>
            <w:r w:rsidRPr="00FC0BE5">
              <w:rPr>
                <w:rFonts w:cs="Tahoma"/>
                <w:szCs w:val="22"/>
                <w:lang w:val="el-GR"/>
              </w:rPr>
              <w:t xml:space="preserve"> τα ακόλουθα στοιχεία τεκμηρίωσης:</w:t>
            </w:r>
          </w:p>
        </w:tc>
      </w:tr>
      <w:tr w:rsidR="007340CA" w:rsidRPr="00605CCD" w14:paraId="036248FC" w14:textId="77777777" w:rsidTr="009C5EA6">
        <w:trPr>
          <w:trHeight w:val="1063"/>
        </w:trPr>
        <w:tc>
          <w:tcPr>
            <w:tcW w:w="675" w:type="dxa"/>
          </w:tcPr>
          <w:p w14:paraId="38A114C0" w14:textId="77777777" w:rsidR="007340CA" w:rsidRPr="00FC0BE5" w:rsidRDefault="00C40FB9" w:rsidP="009C5EA6">
            <w:pPr>
              <w:rPr>
                <w:rFonts w:cs="Tahoma"/>
                <w:szCs w:val="22"/>
              </w:rPr>
            </w:pPr>
            <w:r w:rsidRPr="00FC0BE5">
              <w:rPr>
                <w:rFonts w:cs="Tahoma"/>
                <w:szCs w:val="22"/>
                <w:lang w:val="el-GR"/>
              </w:rPr>
              <w:t>4</w:t>
            </w:r>
            <w:r w:rsidR="007340CA" w:rsidRPr="00FC0BE5">
              <w:rPr>
                <w:rFonts w:cs="Tahoma"/>
                <w:szCs w:val="22"/>
              </w:rPr>
              <w:t>.1</w:t>
            </w:r>
          </w:p>
        </w:tc>
        <w:tc>
          <w:tcPr>
            <w:tcW w:w="9180" w:type="dxa"/>
          </w:tcPr>
          <w:p w14:paraId="16A5E098" w14:textId="77777777" w:rsidR="007340CA" w:rsidRPr="00FC0BE5" w:rsidRDefault="007340CA" w:rsidP="009C5EA6">
            <w:pPr>
              <w:spacing w:line="276" w:lineRule="auto"/>
              <w:rPr>
                <w:rFonts w:cs="Tahoma"/>
                <w:szCs w:val="22"/>
                <w:lang w:val="el-GR"/>
              </w:rPr>
            </w:pPr>
            <w:r w:rsidRPr="00FC0BE5">
              <w:rPr>
                <w:rFonts w:cs="Tahoma"/>
                <w:szCs w:val="22"/>
                <w:lang w:val="el-GR"/>
              </w:rPr>
              <w:t xml:space="preserve">Πίνακα των </w:t>
            </w:r>
            <w:r w:rsidRPr="00FC0BE5">
              <w:rPr>
                <w:rFonts w:cs="Tahoma"/>
                <w:b/>
                <w:szCs w:val="22"/>
                <w:lang w:val="el-GR"/>
              </w:rPr>
              <w:t xml:space="preserve">υπαλλήλων του Οικονομικού Φορέα </w:t>
            </w:r>
            <w:r w:rsidRPr="00FC0BE5">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7340CA" w:rsidRPr="00605CCD" w14:paraId="2D75443D" w14:textId="77777777" w:rsidTr="004629AE">
              <w:trPr>
                <w:trHeight w:val="788"/>
              </w:trPr>
              <w:tc>
                <w:tcPr>
                  <w:tcW w:w="262" w:type="pct"/>
                  <w:shd w:val="clear" w:color="auto" w:fill="E0E0E0"/>
                  <w:vAlign w:val="center"/>
                </w:tcPr>
                <w:p w14:paraId="74A5EEB3" w14:textId="77777777" w:rsidR="007340CA" w:rsidRPr="00FC0BE5" w:rsidRDefault="007340CA" w:rsidP="009C5EA6">
                  <w:pPr>
                    <w:spacing w:line="276" w:lineRule="auto"/>
                    <w:rPr>
                      <w:rFonts w:cs="Tahoma"/>
                      <w:szCs w:val="22"/>
                    </w:rPr>
                  </w:pPr>
                  <w:r w:rsidRPr="00FC0BE5">
                    <w:rPr>
                      <w:rFonts w:cs="Tahoma"/>
                      <w:szCs w:val="22"/>
                    </w:rPr>
                    <w:t>Α/Α</w:t>
                  </w:r>
                </w:p>
              </w:tc>
              <w:tc>
                <w:tcPr>
                  <w:tcW w:w="1130" w:type="pct"/>
                  <w:shd w:val="clear" w:color="auto" w:fill="E0E0E0"/>
                  <w:vAlign w:val="center"/>
                </w:tcPr>
                <w:p w14:paraId="1CC32DCF" w14:textId="77777777" w:rsidR="007340CA" w:rsidRPr="00FC0BE5" w:rsidRDefault="007340CA" w:rsidP="009C5EA6">
                  <w:pPr>
                    <w:spacing w:line="276" w:lineRule="auto"/>
                    <w:rPr>
                      <w:rFonts w:cs="Tahoma"/>
                      <w:szCs w:val="22"/>
                      <w:lang w:val="el-GR"/>
                    </w:rPr>
                  </w:pPr>
                  <w:r w:rsidRPr="00FC0BE5">
                    <w:rPr>
                      <w:rFonts w:cs="Tahoma"/>
                      <w:szCs w:val="22"/>
                      <w:lang w:val="el-GR"/>
                    </w:rPr>
                    <w:t>Εταιρεία (σε περίπτωση Ένωσης / Κοινοπραξίας)</w:t>
                  </w:r>
                </w:p>
              </w:tc>
              <w:tc>
                <w:tcPr>
                  <w:tcW w:w="1130" w:type="pct"/>
                  <w:shd w:val="clear" w:color="auto" w:fill="E0E0E0"/>
                  <w:vAlign w:val="center"/>
                </w:tcPr>
                <w:p w14:paraId="06C11D84" w14:textId="77777777" w:rsidR="007340CA" w:rsidRPr="00FC0BE5" w:rsidRDefault="007340CA" w:rsidP="009C5EA6">
                  <w:pPr>
                    <w:spacing w:line="276" w:lineRule="auto"/>
                    <w:rPr>
                      <w:rFonts w:cs="Tahoma"/>
                      <w:szCs w:val="22"/>
                      <w:lang w:val="el-GR"/>
                    </w:rPr>
                  </w:pPr>
                  <w:r w:rsidRPr="00FC0BE5">
                    <w:rPr>
                      <w:rFonts w:cs="Tahoma"/>
                      <w:szCs w:val="22"/>
                      <w:lang w:val="el-GR"/>
                    </w:rPr>
                    <w:t>Ονοματεπώνυμο Μέλους Ομάδας Έργου</w:t>
                  </w:r>
                </w:p>
              </w:tc>
              <w:tc>
                <w:tcPr>
                  <w:tcW w:w="1132" w:type="pct"/>
                  <w:shd w:val="clear" w:color="auto" w:fill="E0E0E0"/>
                  <w:vAlign w:val="center"/>
                </w:tcPr>
                <w:p w14:paraId="39961716" w14:textId="77777777" w:rsidR="007340CA" w:rsidRPr="00FC0BE5" w:rsidRDefault="007340CA" w:rsidP="009C5EA6">
                  <w:pPr>
                    <w:spacing w:line="276" w:lineRule="auto"/>
                    <w:rPr>
                      <w:rFonts w:cs="Tahoma"/>
                      <w:szCs w:val="22"/>
                      <w:lang w:val="el-GR"/>
                    </w:rPr>
                  </w:pPr>
                  <w:r w:rsidRPr="00FC0BE5">
                    <w:rPr>
                      <w:rFonts w:cs="Tahoma"/>
                      <w:szCs w:val="22"/>
                      <w:lang w:val="el-GR"/>
                    </w:rPr>
                    <w:t>Θέση στην Ομάδα Έργου</w:t>
                  </w:r>
                </w:p>
              </w:tc>
              <w:tc>
                <w:tcPr>
                  <w:tcW w:w="629" w:type="pct"/>
                  <w:shd w:val="clear" w:color="auto" w:fill="E0E0E0"/>
                  <w:vAlign w:val="center"/>
                </w:tcPr>
                <w:p w14:paraId="4E00816E" w14:textId="77777777" w:rsidR="007340CA" w:rsidRPr="00FC0BE5" w:rsidRDefault="007340CA" w:rsidP="009C5EA6">
                  <w:pPr>
                    <w:spacing w:line="276" w:lineRule="auto"/>
                    <w:rPr>
                      <w:rFonts w:cs="Tahoma"/>
                      <w:szCs w:val="22"/>
                      <w:lang w:val="el-GR"/>
                    </w:rPr>
                  </w:pPr>
                  <w:r w:rsidRPr="00FC0BE5">
                    <w:rPr>
                      <w:rFonts w:cs="Tahoma"/>
                      <w:szCs w:val="22"/>
                      <w:lang w:val="el-GR"/>
                    </w:rPr>
                    <w:t>Ανθρωπομήνες</w:t>
                  </w:r>
                </w:p>
              </w:tc>
              <w:tc>
                <w:tcPr>
                  <w:tcW w:w="718" w:type="pct"/>
                  <w:shd w:val="clear" w:color="auto" w:fill="C0C0C0"/>
                </w:tcPr>
                <w:p w14:paraId="04723C05" w14:textId="77777777" w:rsidR="007340CA" w:rsidRPr="00FC0BE5" w:rsidRDefault="007340CA" w:rsidP="009C5EA6">
                  <w:pPr>
                    <w:spacing w:line="276" w:lineRule="auto"/>
                    <w:rPr>
                      <w:rFonts w:cs="Tahoma"/>
                      <w:szCs w:val="22"/>
                      <w:lang w:val="el-GR"/>
                    </w:rPr>
                  </w:pPr>
                  <w:r w:rsidRPr="00FC0BE5">
                    <w:rPr>
                      <w:rFonts w:cs="Tahoma"/>
                      <w:szCs w:val="22"/>
                      <w:lang w:val="el-GR"/>
                    </w:rPr>
                    <w:t>Ποσοστό συμμετοχής* (%)</w:t>
                  </w:r>
                </w:p>
              </w:tc>
            </w:tr>
            <w:tr w:rsidR="007340CA" w:rsidRPr="00605CCD" w14:paraId="45A1187C" w14:textId="77777777" w:rsidTr="004629AE">
              <w:trPr>
                <w:trHeight w:val="394"/>
              </w:trPr>
              <w:tc>
                <w:tcPr>
                  <w:tcW w:w="262" w:type="pct"/>
                  <w:vAlign w:val="center"/>
                </w:tcPr>
                <w:p w14:paraId="06C7A963" w14:textId="77777777" w:rsidR="007340CA" w:rsidRPr="00FC0BE5" w:rsidRDefault="007340CA" w:rsidP="009C5EA6">
                  <w:pPr>
                    <w:spacing w:line="276" w:lineRule="auto"/>
                    <w:rPr>
                      <w:rFonts w:cs="Tahoma"/>
                      <w:szCs w:val="22"/>
                      <w:lang w:val="el-GR"/>
                    </w:rPr>
                  </w:pPr>
                </w:p>
              </w:tc>
              <w:tc>
                <w:tcPr>
                  <w:tcW w:w="1130" w:type="pct"/>
                  <w:vAlign w:val="center"/>
                </w:tcPr>
                <w:p w14:paraId="34B9EA8C" w14:textId="77777777" w:rsidR="007340CA" w:rsidRPr="00FC0BE5" w:rsidRDefault="007340CA" w:rsidP="009C5EA6">
                  <w:pPr>
                    <w:spacing w:line="276" w:lineRule="auto"/>
                    <w:rPr>
                      <w:rFonts w:cs="Tahoma"/>
                      <w:szCs w:val="22"/>
                      <w:lang w:val="el-GR"/>
                    </w:rPr>
                  </w:pPr>
                </w:p>
              </w:tc>
              <w:tc>
                <w:tcPr>
                  <w:tcW w:w="1130" w:type="pct"/>
                  <w:vAlign w:val="center"/>
                </w:tcPr>
                <w:p w14:paraId="5B67BD72" w14:textId="77777777" w:rsidR="007340CA" w:rsidRPr="00FC0BE5" w:rsidRDefault="007340CA" w:rsidP="009C5EA6">
                  <w:pPr>
                    <w:spacing w:line="276" w:lineRule="auto"/>
                    <w:rPr>
                      <w:rFonts w:cs="Tahoma"/>
                      <w:szCs w:val="22"/>
                      <w:lang w:val="el-GR"/>
                    </w:rPr>
                  </w:pPr>
                </w:p>
              </w:tc>
              <w:tc>
                <w:tcPr>
                  <w:tcW w:w="1132" w:type="pct"/>
                  <w:vAlign w:val="center"/>
                </w:tcPr>
                <w:p w14:paraId="35DBAE48" w14:textId="77777777" w:rsidR="007340CA" w:rsidRPr="00FC0BE5" w:rsidRDefault="007340CA" w:rsidP="009C5EA6">
                  <w:pPr>
                    <w:spacing w:line="276" w:lineRule="auto"/>
                    <w:rPr>
                      <w:rFonts w:cs="Tahoma"/>
                      <w:szCs w:val="22"/>
                      <w:lang w:val="el-GR"/>
                    </w:rPr>
                  </w:pPr>
                </w:p>
              </w:tc>
              <w:tc>
                <w:tcPr>
                  <w:tcW w:w="629" w:type="pct"/>
                  <w:vAlign w:val="center"/>
                </w:tcPr>
                <w:p w14:paraId="47B9E143" w14:textId="77777777" w:rsidR="007340CA" w:rsidRPr="00FC0BE5" w:rsidRDefault="007340CA" w:rsidP="009C5EA6">
                  <w:pPr>
                    <w:spacing w:line="276" w:lineRule="auto"/>
                    <w:rPr>
                      <w:rFonts w:cs="Tahoma"/>
                      <w:szCs w:val="22"/>
                      <w:lang w:val="el-GR"/>
                    </w:rPr>
                  </w:pPr>
                </w:p>
              </w:tc>
              <w:tc>
                <w:tcPr>
                  <w:tcW w:w="718" w:type="pct"/>
                  <w:shd w:val="clear" w:color="auto" w:fill="C0C0C0"/>
                </w:tcPr>
                <w:p w14:paraId="4103B0C4" w14:textId="77777777" w:rsidR="007340CA" w:rsidRPr="00FC0BE5" w:rsidRDefault="007340CA" w:rsidP="009C5EA6">
                  <w:pPr>
                    <w:spacing w:line="276" w:lineRule="auto"/>
                    <w:rPr>
                      <w:rFonts w:cs="Tahoma"/>
                      <w:szCs w:val="22"/>
                      <w:lang w:val="el-GR"/>
                    </w:rPr>
                  </w:pPr>
                </w:p>
              </w:tc>
            </w:tr>
            <w:tr w:rsidR="007340CA" w:rsidRPr="00605CCD" w14:paraId="47CAA84D" w14:textId="77777777" w:rsidTr="004629AE">
              <w:trPr>
                <w:trHeight w:val="394"/>
              </w:trPr>
              <w:tc>
                <w:tcPr>
                  <w:tcW w:w="262" w:type="pct"/>
                  <w:vAlign w:val="center"/>
                </w:tcPr>
                <w:p w14:paraId="50351940" w14:textId="77777777" w:rsidR="007340CA" w:rsidRPr="00FC0BE5" w:rsidRDefault="007340CA" w:rsidP="009C5EA6">
                  <w:pPr>
                    <w:spacing w:line="276" w:lineRule="auto"/>
                    <w:rPr>
                      <w:rFonts w:cs="Tahoma"/>
                      <w:szCs w:val="22"/>
                      <w:lang w:val="el-GR"/>
                    </w:rPr>
                  </w:pPr>
                </w:p>
              </w:tc>
              <w:tc>
                <w:tcPr>
                  <w:tcW w:w="1130" w:type="pct"/>
                  <w:vAlign w:val="center"/>
                </w:tcPr>
                <w:p w14:paraId="20167BAD" w14:textId="77777777" w:rsidR="007340CA" w:rsidRPr="00FC0BE5" w:rsidRDefault="007340CA" w:rsidP="009C5EA6">
                  <w:pPr>
                    <w:spacing w:line="276" w:lineRule="auto"/>
                    <w:rPr>
                      <w:rFonts w:cs="Tahoma"/>
                      <w:szCs w:val="22"/>
                      <w:lang w:val="el-GR"/>
                    </w:rPr>
                  </w:pPr>
                </w:p>
              </w:tc>
              <w:tc>
                <w:tcPr>
                  <w:tcW w:w="1130" w:type="pct"/>
                  <w:vAlign w:val="center"/>
                </w:tcPr>
                <w:p w14:paraId="19936402" w14:textId="77777777" w:rsidR="007340CA" w:rsidRPr="00FC0BE5" w:rsidRDefault="007340CA" w:rsidP="009C5EA6">
                  <w:pPr>
                    <w:spacing w:line="276" w:lineRule="auto"/>
                    <w:rPr>
                      <w:rFonts w:cs="Tahoma"/>
                      <w:szCs w:val="22"/>
                      <w:lang w:val="el-GR"/>
                    </w:rPr>
                  </w:pPr>
                </w:p>
              </w:tc>
              <w:tc>
                <w:tcPr>
                  <w:tcW w:w="1132" w:type="pct"/>
                  <w:vAlign w:val="center"/>
                </w:tcPr>
                <w:p w14:paraId="46705121" w14:textId="77777777" w:rsidR="007340CA" w:rsidRPr="00FC0BE5" w:rsidRDefault="007340CA" w:rsidP="009C5EA6">
                  <w:pPr>
                    <w:spacing w:line="276" w:lineRule="auto"/>
                    <w:rPr>
                      <w:rFonts w:cs="Tahoma"/>
                      <w:szCs w:val="22"/>
                      <w:lang w:val="el-GR"/>
                    </w:rPr>
                  </w:pPr>
                </w:p>
              </w:tc>
              <w:tc>
                <w:tcPr>
                  <w:tcW w:w="629" w:type="pct"/>
                  <w:vAlign w:val="center"/>
                </w:tcPr>
                <w:p w14:paraId="5DE545DD" w14:textId="77777777" w:rsidR="007340CA" w:rsidRPr="00FC0BE5" w:rsidRDefault="007340CA" w:rsidP="009C5EA6">
                  <w:pPr>
                    <w:spacing w:line="276" w:lineRule="auto"/>
                    <w:rPr>
                      <w:rFonts w:cs="Tahoma"/>
                      <w:szCs w:val="22"/>
                      <w:lang w:val="el-GR"/>
                    </w:rPr>
                  </w:pPr>
                </w:p>
              </w:tc>
              <w:tc>
                <w:tcPr>
                  <w:tcW w:w="718" w:type="pct"/>
                  <w:shd w:val="clear" w:color="auto" w:fill="C0C0C0"/>
                </w:tcPr>
                <w:p w14:paraId="3FB6182F" w14:textId="77777777" w:rsidR="007340CA" w:rsidRPr="00FC0BE5" w:rsidRDefault="007340CA" w:rsidP="009C5EA6">
                  <w:pPr>
                    <w:spacing w:line="276" w:lineRule="auto"/>
                    <w:rPr>
                      <w:rFonts w:cs="Tahoma"/>
                      <w:szCs w:val="22"/>
                      <w:lang w:val="el-GR"/>
                    </w:rPr>
                  </w:pPr>
                </w:p>
              </w:tc>
            </w:tr>
            <w:tr w:rsidR="007340CA" w:rsidRPr="00605CCD" w14:paraId="4449EEEA" w14:textId="77777777" w:rsidTr="004629AE">
              <w:trPr>
                <w:trHeight w:val="394"/>
              </w:trPr>
              <w:tc>
                <w:tcPr>
                  <w:tcW w:w="262" w:type="pct"/>
                  <w:vAlign w:val="center"/>
                </w:tcPr>
                <w:p w14:paraId="44A77B06" w14:textId="77777777" w:rsidR="007340CA" w:rsidRPr="00FC0BE5" w:rsidRDefault="007340CA" w:rsidP="009C5EA6">
                  <w:pPr>
                    <w:spacing w:line="276" w:lineRule="auto"/>
                    <w:rPr>
                      <w:rFonts w:cs="Tahoma"/>
                      <w:szCs w:val="22"/>
                      <w:lang w:val="el-GR"/>
                    </w:rPr>
                  </w:pPr>
                </w:p>
              </w:tc>
              <w:tc>
                <w:tcPr>
                  <w:tcW w:w="1130" w:type="pct"/>
                  <w:vAlign w:val="center"/>
                </w:tcPr>
                <w:p w14:paraId="682761FB" w14:textId="77777777" w:rsidR="007340CA" w:rsidRPr="00FC0BE5" w:rsidRDefault="007340CA" w:rsidP="009C5EA6">
                  <w:pPr>
                    <w:spacing w:line="276" w:lineRule="auto"/>
                    <w:rPr>
                      <w:rFonts w:cs="Tahoma"/>
                      <w:szCs w:val="22"/>
                      <w:lang w:val="el-GR"/>
                    </w:rPr>
                  </w:pPr>
                </w:p>
              </w:tc>
              <w:tc>
                <w:tcPr>
                  <w:tcW w:w="1130" w:type="pct"/>
                  <w:vAlign w:val="center"/>
                </w:tcPr>
                <w:p w14:paraId="49E6BAFE" w14:textId="77777777" w:rsidR="007340CA" w:rsidRPr="00FC0BE5" w:rsidRDefault="007340CA" w:rsidP="009C5EA6">
                  <w:pPr>
                    <w:spacing w:line="276" w:lineRule="auto"/>
                    <w:rPr>
                      <w:rFonts w:cs="Tahoma"/>
                      <w:szCs w:val="22"/>
                      <w:lang w:val="el-GR"/>
                    </w:rPr>
                  </w:pPr>
                </w:p>
              </w:tc>
              <w:tc>
                <w:tcPr>
                  <w:tcW w:w="1132" w:type="pct"/>
                  <w:vAlign w:val="center"/>
                </w:tcPr>
                <w:p w14:paraId="33A06FD3" w14:textId="77777777" w:rsidR="007340CA" w:rsidRPr="00FC0BE5" w:rsidRDefault="007340CA" w:rsidP="009C5EA6">
                  <w:pPr>
                    <w:spacing w:line="276" w:lineRule="auto"/>
                    <w:rPr>
                      <w:rFonts w:cs="Tahoma"/>
                      <w:szCs w:val="22"/>
                      <w:lang w:val="el-GR"/>
                    </w:rPr>
                  </w:pPr>
                </w:p>
              </w:tc>
              <w:tc>
                <w:tcPr>
                  <w:tcW w:w="629" w:type="pct"/>
                  <w:vAlign w:val="center"/>
                </w:tcPr>
                <w:p w14:paraId="2CEECB6B" w14:textId="77777777" w:rsidR="007340CA" w:rsidRPr="00FC0BE5" w:rsidRDefault="007340CA" w:rsidP="009C5EA6">
                  <w:pPr>
                    <w:spacing w:line="276" w:lineRule="auto"/>
                    <w:rPr>
                      <w:rFonts w:cs="Tahoma"/>
                      <w:szCs w:val="22"/>
                      <w:lang w:val="el-GR"/>
                    </w:rPr>
                  </w:pPr>
                </w:p>
              </w:tc>
              <w:tc>
                <w:tcPr>
                  <w:tcW w:w="718" w:type="pct"/>
                  <w:shd w:val="clear" w:color="auto" w:fill="C0C0C0"/>
                </w:tcPr>
                <w:p w14:paraId="5FFE9293" w14:textId="77777777" w:rsidR="007340CA" w:rsidRPr="00FC0BE5" w:rsidRDefault="007340CA" w:rsidP="009C5EA6">
                  <w:pPr>
                    <w:spacing w:line="276" w:lineRule="auto"/>
                    <w:rPr>
                      <w:rFonts w:cs="Tahoma"/>
                      <w:szCs w:val="22"/>
                      <w:lang w:val="el-GR"/>
                    </w:rPr>
                  </w:pPr>
                </w:p>
              </w:tc>
            </w:tr>
            <w:tr w:rsidR="007340CA" w:rsidRPr="00605CCD" w14:paraId="39DC8766" w14:textId="77777777" w:rsidTr="004629AE">
              <w:trPr>
                <w:trHeight w:val="380"/>
              </w:trPr>
              <w:tc>
                <w:tcPr>
                  <w:tcW w:w="3654" w:type="pct"/>
                  <w:gridSpan w:val="4"/>
                  <w:tcBorders>
                    <w:bottom w:val="single" w:sz="4" w:space="0" w:color="000080"/>
                  </w:tcBorders>
                  <w:shd w:val="clear" w:color="auto" w:fill="C0C0C0"/>
                  <w:vAlign w:val="center"/>
                </w:tcPr>
                <w:p w14:paraId="635F54DB" w14:textId="77777777" w:rsidR="007340CA" w:rsidRPr="00FC0BE5" w:rsidRDefault="007340CA" w:rsidP="009C5EA6">
                  <w:pPr>
                    <w:spacing w:line="276" w:lineRule="auto"/>
                    <w:rPr>
                      <w:rFonts w:cs="Tahoma"/>
                      <w:b/>
                      <w:szCs w:val="22"/>
                      <w:lang w:val="el-GR"/>
                    </w:rPr>
                  </w:pPr>
                  <w:r w:rsidRPr="00FC0BE5">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5B474B32" w14:textId="77777777" w:rsidR="007340CA" w:rsidRPr="00FC0BE5" w:rsidRDefault="007340CA" w:rsidP="009C5EA6">
                  <w:pPr>
                    <w:spacing w:line="276" w:lineRule="auto"/>
                    <w:rPr>
                      <w:rFonts w:cs="Tahoma"/>
                      <w:szCs w:val="22"/>
                      <w:lang w:val="el-GR"/>
                    </w:rPr>
                  </w:pPr>
                </w:p>
              </w:tc>
              <w:tc>
                <w:tcPr>
                  <w:tcW w:w="718" w:type="pct"/>
                  <w:tcBorders>
                    <w:bottom w:val="single" w:sz="4" w:space="0" w:color="000080"/>
                  </w:tcBorders>
                  <w:shd w:val="clear" w:color="auto" w:fill="C0C0C0"/>
                </w:tcPr>
                <w:p w14:paraId="591C9DBF" w14:textId="77777777" w:rsidR="007340CA" w:rsidRPr="00FC0BE5" w:rsidRDefault="007340CA" w:rsidP="009C5EA6">
                  <w:pPr>
                    <w:spacing w:line="276" w:lineRule="auto"/>
                    <w:rPr>
                      <w:rFonts w:cs="Tahoma"/>
                      <w:szCs w:val="22"/>
                      <w:lang w:val="el-GR"/>
                    </w:rPr>
                  </w:pPr>
                </w:p>
              </w:tc>
            </w:tr>
          </w:tbl>
          <w:p w14:paraId="5C4313D1" w14:textId="77777777" w:rsidR="007340CA" w:rsidRPr="00FC0BE5" w:rsidRDefault="007340CA" w:rsidP="009C5EA6">
            <w:pPr>
              <w:autoSpaceDE w:val="0"/>
              <w:autoSpaceDN w:val="0"/>
              <w:adjustRightInd w:val="0"/>
              <w:spacing w:after="70"/>
              <w:jc w:val="left"/>
              <w:rPr>
                <w:rFonts w:cs="Tahoma"/>
                <w:b/>
                <w:bCs/>
                <w:szCs w:val="22"/>
                <w:lang w:val="el-GR" w:eastAsia="el-GR"/>
              </w:rPr>
            </w:pPr>
          </w:p>
          <w:p w14:paraId="145C28DF" w14:textId="77777777" w:rsidR="007340CA" w:rsidRPr="00FC0BE5" w:rsidRDefault="007340CA" w:rsidP="009C5EA6">
            <w:pPr>
              <w:spacing w:line="276" w:lineRule="auto"/>
              <w:rPr>
                <w:rFonts w:cs="Tahoma"/>
                <w:szCs w:val="22"/>
                <w:lang w:val="el-GR"/>
              </w:rPr>
            </w:pPr>
            <w:r w:rsidRPr="00FC0BE5">
              <w:rPr>
                <w:rFonts w:cs="Tahoma"/>
                <w:szCs w:val="22"/>
                <w:lang w:val="el-GR"/>
              </w:rPr>
              <w:t xml:space="preserve">Πίνακα των </w:t>
            </w:r>
            <w:r w:rsidRPr="00FC0BE5">
              <w:rPr>
                <w:rFonts w:cs="Tahoma"/>
                <w:b/>
                <w:szCs w:val="22"/>
                <w:lang w:val="el-GR"/>
              </w:rPr>
              <w:t>στελεχών των Υπεργολάβων</w:t>
            </w:r>
            <w:r w:rsidRPr="00FC0BE5">
              <w:rPr>
                <w:rFonts w:cs="Tahoma"/>
                <w:szCs w:val="22"/>
                <w:lang w:val="el-GR"/>
              </w:rPr>
              <w:t xml:space="preserve"> </w:t>
            </w:r>
            <w:r w:rsidRPr="00FC0BE5">
              <w:rPr>
                <w:rFonts w:cs="Tahoma"/>
                <w:b/>
                <w:szCs w:val="22"/>
                <w:lang w:val="el-GR"/>
              </w:rPr>
              <w:t>του Οικονομικού Φορέα</w:t>
            </w:r>
            <w:r w:rsidRPr="00FC0BE5">
              <w:rPr>
                <w:rFonts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7340CA" w:rsidRPr="00605CCD" w14:paraId="345877CD" w14:textId="77777777" w:rsidTr="009C5EA6">
              <w:trPr>
                <w:trHeight w:val="788"/>
              </w:trPr>
              <w:tc>
                <w:tcPr>
                  <w:tcW w:w="262" w:type="pct"/>
                  <w:shd w:val="clear" w:color="auto" w:fill="E0E0E0"/>
                  <w:vAlign w:val="center"/>
                </w:tcPr>
                <w:p w14:paraId="2E98B4BA" w14:textId="77777777" w:rsidR="007340CA" w:rsidRPr="00FC0BE5" w:rsidRDefault="007340CA" w:rsidP="009C5EA6">
                  <w:pPr>
                    <w:spacing w:line="276" w:lineRule="auto"/>
                    <w:rPr>
                      <w:rFonts w:cs="Tahoma"/>
                      <w:szCs w:val="22"/>
                      <w:lang w:val="el-GR"/>
                    </w:rPr>
                  </w:pPr>
                  <w:r w:rsidRPr="00FC0BE5">
                    <w:rPr>
                      <w:rFonts w:cs="Tahoma"/>
                      <w:szCs w:val="22"/>
                      <w:lang w:val="el-GR"/>
                    </w:rPr>
                    <w:t>Α/Α</w:t>
                  </w:r>
                </w:p>
              </w:tc>
              <w:tc>
                <w:tcPr>
                  <w:tcW w:w="1146" w:type="pct"/>
                  <w:shd w:val="clear" w:color="auto" w:fill="E0E0E0"/>
                  <w:vAlign w:val="center"/>
                </w:tcPr>
                <w:p w14:paraId="335A0283" w14:textId="77777777" w:rsidR="007340CA" w:rsidRPr="00FC0BE5" w:rsidRDefault="007340CA" w:rsidP="009C5EA6">
                  <w:pPr>
                    <w:spacing w:line="276" w:lineRule="auto"/>
                    <w:jc w:val="left"/>
                    <w:rPr>
                      <w:rFonts w:cs="Tahoma"/>
                      <w:szCs w:val="22"/>
                      <w:lang w:val="el-GR"/>
                    </w:rPr>
                  </w:pPr>
                  <w:r w:rsidRPr="00FC0BE5">
                    <w:rPr>
                      <w:rFonts w:cs="Tahoma"/>
                      <w:szCs w:val="22"/>
                      <w:lang w:val="el-GR"/>
                    </w:rPr>
                    <w:t>Επωνυμία Εταιρείας Υπεργολάβου</w:t>
                  </w:r>
                </w:p>
              </w:tc>
              <w:tc>
                <w:tcPr>
                  <w:tcW w:w="1146" w:type="pct"/>
                  <w:shd w:val="clear" w:color="auto" w:fill="E0E0E0"/>
                  <w:vAlign w:val="center"/>
                </w:tcPr>
                <w:p w14:paraId="1F1F253F" w14:textId="77777777" w:rsidR="007340CA" w:rsidRPr="00FC0BE5" w:rsidRDefault="007340CA" w:rsidP="009C5EA6">
                  <w:pPr>
                    <w:spacing w:line="276" w:lineRule="auto"/>
                    <w:jc w:val="left"/>
                    <w:rPr>
                      <w:rFonts w:cs="Tahoma"/>
                      <w:szCs w:val="22"/>
                      <w:lang w:val="el-GR"/>
                    </w:rPr>
                  </w:pPr>
                  <w:r w:rsidRPr="00FC0BE5">
                    <w:rPr>
                      <w:rFonts w:cs="Tahoma"/>
                      <w:szCs w:val="22"/>
                      <w:lang w:val="el-GR"/>
                    </w:rPr>
                    <w:t>Ονοματεπώνυμο Μέλους Ομάδας Έργου</w:t>
                  </w:r>
                </w:p>
              </w:tc>
              <w:tc>
                <w:tcPr>
                  <w:tcW w:w="1146" w:type="pct"/>
                  <w:shd w:val="clear" w:color="auto" w:fill="E0E0E0"/>
                  <w:vAlign w:val="center"/>
                </w:tcPr>
                <w:p w14:paraId="08E4AA92" w14:textId="77777777" w:rsidR="007340CA" w:rsidRPr="00FC0BE5" w:rsidRDefault="007340CA" w:rsidP="009C5EA6">
                  <w:pPr>
                    <w:spacing w:line="276" w:lineRule="auto"/>
                    <w:jc w:val="left"/>
                    <w:rPr>
                      <w:rFonts w:cs="Tahoma"/>
                      <w:szCs w:val="22"/>
                      <w:lang w:val="el-GR"/>
                    </w:rPr>
                  </w:pPr>
                  <w:r w:rsidRPr="00FC0BE5">
                    <w:rPr>
                      <w:rFonts w:cs="Tahoma"/>
                      <w:szCs w:val="22"/>
                      <w:lang w:val="el-GR"/>
                    </w:rPr>
                    <w:t>Θέση στην Ομάδα Έργου</w:t>
                  </w:r>
                </w:p>
              </w:tc>
              <w:tc>
                <w:tcPr>
                  <w:tcW w:w="709" w:type="pct"/>
                  <w:shd w:val="clear" w:color="auto" w:fill="E0E0E0"/>
                  <w:vAlign w:val="center"/>
                </w:tcPr>
                <w:p w14:paraId="47705DDC" w14:textId="77777777" w:rsidR="007340CA" w:rsidRPr="00FC0BE5" w:rsidRDefault="007340CA" w:rsidP="009C5EA6">
                  <w:pPr>
                    <w:spacing w:line="276" w:lineRule="auto"/>
                    <w:jc w:val="left"/>
                    <w:rPr>
                      <w:rFonts w:cs="Tahoma"/>
                      <w:szCs w:val="22"/>
                      <w:lang w:val="el-GR"/>
                    </w:rPr>
                  </w:pPr>
                  <w:r w:rsidRPr="00FC0BE5">
                    <w:rPr>
                      <w:rFonts w:cs="Tahoma"/>
                      <w:szCs w:val="22"/>
                      <w:lang w:val="el-GR"/>
                    </w:rPr>
                    <w:t>Ανθρωπομήνες</w:t>
                  </w:r>
                </w:p>
              </w:tc>
              <w:tc>
                <w:tcPr>
                  <w:tcW w:w="590" w:type="pct"/>
                  <w:shd w:val="clear" w:color="auto" w:fill="C0C0C0"/>
                </w:tcPr>
                <w:p w14:paraId="3CCD8AF4" w14:textId="77777777" w:rsidR="007340CA" w:rsidRPr="00FC0BE5" w:rsidRDefault="007340CA" w:rsidP="009C5EA6">
                  <w:pPr>
                    <w:spacing w:line="276" w:lineRule="auto"/>
                    <w:jc w:val="left"/>
                    <w:rPr>
                      <w:rFonts w:cs="Tahoma"/>
                      <w:szCs w:val="22"/>
                      <w:lang w:val="el-GR"/>
                    </w:rPr>
                  </w:pPr>
                  <w:r w:rsidRPr="00FC0BE5">
                    <w:rPr>
                      <w:rFonts w:cs="Tahoma"/>
                      <w:szCs w:val="22"/>
                      <w:lang w:val="el-GR"/>
                    </w:rPr>
                    <w:t>Ποσοστό συμμετοχής* (%)</w:t>
                  </w:r>
                </w:p>
              </w:tc>
            </w:tr>
            <w:tr w:rsidR="007340CA" w:rsidRPr="00605CCD" w14:paraId="7C2739B8" w14:textId="77777777" w:rsidTr="009C5EA6">
              <w:trPr>
                <w:trHeight w:val="380"/>
              </w:trPr>
              <w:tc>
                <w:tcPr>
                  <w:tcW w:w="262" w:type="pct"/>
                  <w:vAlign w:val="center"/>
                </w:tcPr>
                <w:p w14:paraId="40F8C00D" w14:textId="77777777" w:rsidR="007340CA" w:rsidRPr="00FC0BE5" w:rsidRDefault="007340CA" w:rsidP="009C5EA6">
                  <w:pPr>
                    <w:spacing w:line="276" w:lineRule="auto"/>
                    <w:rPr>
                      <w:rFonts w:cs="Tahoma"/>
                      <w:szCs w:val="22"/>
                      <w:lang w:val="el-GR"/>
                    </w:rPr>
                  </w:pPr>
                </w:p>
              </w:tc>
              <w:tc>
                <w:tcPr>
                  <w:tcW w:w="1146" w:type="pct"/>
                  <w:vAlign w:val="center"/>
                </w:tcPr>
                <w:p w14:paraId="21EC7EA1" w14:textId="77777777" w:rsidR="007340CA" w:rsidRPr="00FC0BE5" w:rsidRDefault="007340CA" w:rsidP="009C5EA6">
                  <w:pPr>
                    <w:spacing w:line="276" w:lineRule="auto"/>
                    <w:rPr>
                      <w:rFonts w:cs="Tahoma"/>
                      <w:szCs w:val="22"/>
                      <w:lang w:val="el-GR"/>
                    </w:rPr>
                  </w:pPr>
                </w:p>
              </w:tc>
              <w:tc>
                <w:tcPr>
                  <w:tcW w:w="1146" w:type="pct"/>
                  <w:vAlign w:val="center"/>
                </w:tcPr>
                <w:p w14:paraId="08C29A0B" w14:textId="77777777" w:rsidR="007340CA" w:rsidRPr="00FC0BE5" w:rsidRDefault="007340CA" w:rsidP="009C5EA6">
                  <w:pPr>
                    <w:spacing w:line="276" w:lineRule="auto"/>
                    <w:rPr>
                      <w:rFonts w:cs="Tahoma"/>
                      <w:szCs w:val="22"/>
                      <w:lang w:val="el-GR"/>
                    </w:rPr>
                  </w:pPr>
                </w:p>
              </w:tc>
              <w:tc>
                <w:tcPr>
                  <w:tcW w:w="1146" w:type="pct"/>
                  <w:vAlign w:val="center"/>
                </w:tcPr>
                <w:p w14:paraId="2C9C4A46" w14:textId="77777777" w:rsidR="007340CA" w:rsidRPr="00FC0BE5" w:rsidRDefault="007340CA" w:rsidP="009C5EA6">
                  <w:pPr>
                    <w:spacing w:line="276" w:lineRule="auto"/>
                    <w:rPr>
                      <w:rFonts w:cs="Tahoma"/>
                      <w:szCs w:val="22"/>
                      <w:lang w:val="el-GR"/>
                    </w:rPr>
                  </w:pPr>
                </w:p>
              </w:tc>
              <w:tc>
                <w:tcPr>
                  <w:tcW w:w="709" w:type="pct"/>
                  <w:vAlign w:val="center"/>
                </w:tcPr>
                <w:p w14:paraId="02DA34B4" w14:textId="77777777" w:rsidR="007340CA" w:rsidRPr="00FC0BE5" w:rsidRDefault="007340CA" w:rsidP="009C5EA6">
                  <w:pPr>
                    <w:spacing w:line="276" w:lineRule="auto"/>
                    <w:rPr>
                      <w:rFonts w:cs="Tahoma"/>
                      <w:szCs w:val="22"/>
                      <w:lang w:val="el-GR"/>
                    </w:rPr>
                  </w:pPr>
                </w:p>
              </w:tc>
              <w:tc>
                <w:tcPr>
                  <w:tcW w:w="590" w:type="pct"/>
                  <w:shd w:val="clear" w:color="auto" w:fill="C0C0C0"/>
                </w:tcPr>
                <w:p w14:paraId="082485A1" w14:textId="77777777" w:rsidR="007340CA" w:rsidRPr="00FC0BE5" w:rsidRDefault="007340CA" w:rsidP="009C5EA6">
                  <w:pPr>
                    <w:spacing w:line="276" w:lineRule="auto"/>
                    <w:rPr>
                      <w:rFonts w:cs="Tahoma"/>
                      <w:szCs w:val="22"/>
                      <w:lang w:val="el-GR"/>
                    </w:rPr>
                  </w:pPr>
                </w:p>
              </w:tc>
            </w:tr>
            <w:tr w:rsidR="007340CA" w:rsidRPr="00605CCD" w14:paraId="46C345E6" w14:textId="77777777" w:rsidTr="009C5EA6">
              <w:trPr>
                <w:trHeight w:val="394"/>
              </w:trPr>
              <w:tc>
                <w:tcPr>
                  <w:tcW w:w="262" w:type="pct"/>
                  <w:vAlign w:val="center"/>
                </w:tcPr>
                <w:p w14:paraId="07DE3C94" w14:textId="77777777" w:rsidR="007340CA" w:rsidRPr="00FC0BE5" w:rsidRDefault="007340CA" w:rsidP="009C5EA6">
                  <w:pPr>
                    <w:spacing w:line="276" w:lineRule="auto"/>
                    <w:rPr>
                      <w:rFonts w:cs="Tahoma"/>
                      <w:szCs w:val="22"/>
                      <w:lang w:val="el-GR"/>
                    </w:rPr>
                  </w:pPr>
                </w:p>
              </w:tc>
              <w:tc>
                <w:tcPr>
                  <w:tcW w:w="1146" w:type="pct"/>
                  <w:vAlign w:val="center"/>
                </w:tcPr>
                <w:p w14:paraId="73C69DF4" w14:textId="77777777" w:rsidR="007340CA" w:rsidRPr="00FC0BE5" w:rsidRDefault="007340CA" w:rsidP="009C5EA6">
                  <w:pPr>
                    <w:spacing w:line="276" w:lineRule="auto"/>
                    <w:rPr>
                      <w:rFonts w:cs="Tahoma"/>
                      <w:szCs w:val="22"/>
                      <w:lang w:val="el-GR"/>
                    </w:rPr>
                  </w:pPr>
                </w:p>
              </w:tc>
              <w:tc>
                <w:tcPr>
                  <w:tcW w:w="1146" w:type="pct"/>
                  <w:vAlign w:val="center"/>
                </w:tcPr>
                <w:p w14:paraId="25A68F94" w14:textId="77777777" w:rsidR="007340CA" w:rsidRPr="00FC0BE5" w:rsidRDefault="007340CA" w:rsidP="009C5EA6">
                  <w:pPr>
                    <w:spacing w:line="276" w:lineRule="auto"/>
                    <w:rPr>
                      <w:rFonts w:cs="Tahoma"/>
                      <w:szCs w:val="22"/>
                      <w:lang w:val="el-GR"/>
                    </w:rPr>
                  </w:pPr>
                </w:p>
              </w:tc>
              <w:tc>
                <w:tcPr>
                  <w:tcW w:w="1146" w:type="pct"/>
                  <w:vAlign w:val="center"/>
                </w:tcPr>
                <w:p w14:paraId="01DEF703" w14:textId="77777777" w:rsidR="007340CA" w:rsidRPr="00FC0BE5" w:rsidRDefault="007340CA" w:rsidP="009C5EA6">
                  <w:pPr>
                    <w:spacing w:line="276" w:lineRule="auto"/>
                    <w:rPr>
                      <w:rFonts w:cs="Tahoma"/>
                      <w:szCs w:val="22"/>
                      <w:lang w:val="el-GR"/>
                    </w:rPr>
                  </w:pPr>
                </w:p>
              </w:tc>
              <w:tc>
                <w:tcPr>
                  <w:tcW w:w="709" w:type="pct"/>
                  <w:vAlign w:val="center"/>
                </w:tcPr>
                <w:p w14:paraId="61B6E430" w14:textId="77777777" w:rsidR="007340CA" w:rsidRPr="00FC0BE5" w:rsidRDefault="007340CA" w:rsidP="009C5EA6">
                  <w:pPr>
                    <w:spacing w:line="276" w:lineRule="auto"/>
                    <w:rPr>
                      <w:rFonts w:cs="Tahoma"/>
                      <w:szCs w:val="22"/>
                      <w:lang w:val="el-GR"/>
                    </w:rPr>
                  </w:pPr>
                </w:p>
              </w:tc>
              <w:tc>
                <w:tcPr>
                  <w:tcW w:w="590" w:type="pct"/>
                  <w:shd w:val="clear" w:color="auto" w:fill="C0C0C0"/>
                </w:tcPr>
                <w:p w14:paraId="405CE4D3" w14:textId="77777777" w:rsidR="007340CA" w:rsidRPr="00FC0BE5" w:rsidRDefault="007340CA" w:rsidP="009C5EA6">
                  <w:pPr>
                    <w:spacing w:line="276" w:lineRule="auto"/>
                    <w:rPr>
                      <w:rFonts w:cs="Tahoma"/>
                      <w:szCs w:val="22"/>
                      <w:lang w:val="el-GR"/>
                    </w:rPr>
                  </w:pPr>
                </w:p>
              </w:tc>
            </w:tr>
            <w:tr w:rsidR="007340CA" w:rsidRPr="00605CCD" w14:paraId="0C2CE483" w14:textId="77777777" w:rsidTr="009C5EA6">
              <w:trPr>
                <w:trHeight w:val="394"/>
              </w:trPr>
              <w:tc>
                <w:tcPr>
                  <w:tcW w:w="262" w:type="pct"/>
                  <w:vAlign w:val="center"/>
                </w:tcPr>
                <w:p w14:paraId="4C5D5AD3" w14:textId="77777777" w:rsidR="007340CA" w:rsidRPr="00FC0BE5" w:rsidRDefault="007340CA" w:rsidP="009C5EA6">
                  <w:pPr>
                    <w:spacing w:line="276" w:lineRule="auto"/>
                    <w:rPr>
                      <w:rFonts w:cs="Tahoma"/>
                      <w:szCs w:val="22"/>
                      <w:lang w:val="el-GR"/>
                    </w:rPr>
                  </w:pPr>
                </w:p>
              </w:tc>
              <w:tc>
                <w:tcPr>
                  <w:tcW w:w="1146" w:type="pct"/>
                  <w:vAlign w:val="center"/>
                </w:tcPr>
                <w:p w14:paraId="34723B6D" w14:textId="77777777" w:rsidR="007340CA" w:rsidRPr="00FC0BE5" w:rsidRDefault="007340CA" w:rsidP="009C5EA6">
                  <w:pPr>
                    <w:spacing w:line="276" w:lineRule="auto"/>
                    <w:rPr>
                      <w:rFonts w:cs="Tahoma"/>
                      <w:szCs w:val="22"/>
                      <w:lang w:val="el-GR"/>
                    </w:rPr>
                  </w:pPr>
                </w:p>
              </w:tc>
              <w:tc>
                <w:tcPr>
                  <w:tcW w:w="1146" w:type="pct"/>
                  <w:vAlign w:val="center"/>
                </w:tcPr>
                <w:p w14:paraId="1D5E9838" w14:textId="77777777" w:rsidR="007340CA" w:rsidRPr="00FC0BE5" w:rsidRDefault="007340CA" w:rsidP="009C5EA6">
                  <w:pPr>
                    <w:spacing w:line="276" w:lineRule="auto"/>
                    <w:rPr>
                      <w:rFonts w:cs="Tahoma"/>
                      <w:szCs w:val="22"/>
                      <w:lang w:val="el-GR"/>
                    </w:rPr>
                  </w:pPr>
                </w:p>
              </w:tc>
              <w:tc>
                <w:tcPr>
                  <w:tcW w:w="1146" w:type="pct"/>
                  <w:vAlign w:val="center"/>
                </w:tcPr>
                <w:p w14:paraId="51026B18" w14:textId="77777777" w:rsidR="007340CA" w:rsidRPr="00FC0BE5" w:rsidRDefault="007340CA" w:rsidP="009C5EA6">
                  <w:pPr>
                    <w:spacing w:line="276" w:lineRule="auto"/>
                    <w:rPr>
                      <w:rFonts w:cs="Tahoma"/>
                      <w:szCs w:val="22"/>
                      <w:lang w:val="el-GR"/>
                    </w:rPr>
                  </w:pPr>
                </w:p>
              </w:tc>
              <w:tc>
                <w:tcPr>
                  <w:tcW w:w="709" w:type="pct"/>
                  <w:vAlign w:val="center"/>
                </w:tcPr>
                <w:p w14:paraId="64D34DE2" w14:textId="77777777" w:rsidR="007340CA" w:rsidRPr="00FC0BE5" w:rsidRDefault="007340CA" w:rsidP="009C5EA6">
                  <w:pPr>
                    <w:spacing w:line="276" w:lineRule="auto"/>
                    <w:rPr>
                      <w:rFonts w:cs="Tahoma"/>
                      <w:szCs w:val="22"/>
                      <w:lang w:val="el-GR"/>
                    </w:rPr>
                  </w:pPr>
                </w:p>
              </w:tc>
              <w:tc>
                <w:tcPr>
                  <w:tcW w:w="590" w:type="pct"/>
                  <w:shd w:val="clear" w:color="auto" w:fill="C0C0C0"/>
                </w:tcPr>
                <w:p w14:paraId="195FD2F6" w14:textId="77777777" w:rsidR="007340CA" w:rsidRPr="00FC0BE5" w:rsidRDefault="007340CA" w:rsidP="009C5EA6">
                  <w:pPr>
                    <w:spacing w:line="276" w:lineRule="auto"/>
                    <w:rPr>
                      <w:rFonts w:cs="Tahoma"/>
                      <w:szCs w:val="22"/>
                      <w:lang w:val="el-GR"/>
                    </w:rPr>
                  </w:pPr>
                </w:p>
              </w:tc>
            </w:tr>
            <w:tr w:rsidR="007340CA" w:rsidRPr="00605CCD" w14:paraId="7B0C67A4" w14:textId="77777777" w:rsidTr="009C5EA6">
              <w:trPr>
                <w:trHeight w:val="394"/>
              </w:trPr>
              <w:tc>
                <w:tcPr>
                  <w:tcW w:w="3701" w:type="pct"/>
                  <w:gridSpan w:val="4"/>
                  <w:tcBorders>
                    <w:bottom w:val="single" w:sz="4" w:space="0" w:color="000080"/>
                  </w:tcBorders>
                  <w:shd w:val="clear" w:color="auto" w:fill="C0C0C0"/>
                  <w:vAlign w:val="center"/>
                </w:tcPr>
                <w:p w14:paraId="31473175" w14:textId="77777777" w:rsidR="007340CA" w:rsidRPr="00FC0BE5" w:rsidRDefault="007340CA" w:rsidP="009C5EA6">
                  <w:pPr>
                    <w:spacing w:line="276" w:lineRule="auto"/>
                    <w:rPr>
                      <w:rFonts w:cs="Tahoma"/>
                      <w:b/>
                      <w:szCs w:val="22"/>
                      <w:lang w:val="el-GR"/>
                    </w:rPr>
                  </w:pPr>
                  <w:r w:rsidRPr="00FC0BE5">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1341345E" w14:textId="77777777" w:rsidR="007340CA" w:rsidRPr="00FC0BE5" w:rsidRDefault="007340CA" w:rsidP="009C5EA6">
                  <w:pPr>
                    <w:spacing w:line="276" w:lineRule="auto"/>
                    <w:rPr>
                      <w:rFonts w:cs="Tahoma"/>
                      <w:szCs w:val="22"/>
                      <w:lang w:val="el-GR"/>
                    </w:rPr>
                  </w:pPr>
                </w:p>
              </w:tc>
              <w:tc>
                <w:tcPr>
                  <w:tcW w:w="590" w:type="pct"/>
                  <w:tcBorders>
                    <w:bottom w:val="single" w:sz="4" w:space="0" w:color="000080"/>
                  </w:tcBorders>
                  <w:shd w:val="clear" w:color="auto" w:fill="C0C0C0"/>
                </w:tcPr>
                <w:p w14:paraId="4782ABFA" w14:textId="77777777" w:rsidR="007340CA" w:rsidRPr="00FC0BE5" w:rsidRDefault="007340CA" w:rsidP="009C5EA6">
                  <w:pPr>
                    <w:spacing w:line="276" w:lineRule="auto"/>
                    <w:rPr>
                      <w:rFonts w:cs="Tahoma"/>
                      <w:szCs w:val="22"/>
                      <w:lang w:val="el-GR"/>
                    </w:rPr>
                  </w:pPr>
                </w:p>
              </w:tc>
            </w:tr>
          </w:tbl>
          <w:p w14:paraId="25F0E5E8" w14:textId="77777777" w:rsidR="007340CA" w:rsidRPr="00FC0BE5" w:rsidRDefault="007340CA" w:rsidP="009C5EA6">
            <w:pPr>
              <w:autoSpaceDE w:val="0"/>
              <w:autoSpaceDN w:val="0"/>
              <w:adjustRightInd w:val="0"/>
              <w:spacing w:after="70"/>
              <w:jc w:val="left"/>
              <w:rPr>
                <w:rFonts w:cs="Tahoma"/>
                <w:b/>
                <w:bCs/>
                <w:szCs w:val="22"/>
                <w:lang w:val="el-GR" w:eastAsia="el-GR"/>
              </w:rPr>
            </w:pPr>
          </w:p>
          <w:p w14:paraId="25B0BB57" w14:textId="77777777" w:rsidR="007340CA" w:rsidRPr="00FC0BE5" w:rsidRDefault="007340CA" w:rsidP="009C5EA6">
            <w:pPr>
              <w:spacing w:line="276" w:lineRule="auto"/>
              <w:rPr>
                <w:rFonts w:cs="Tahoma"/>
                <w:szCs w:val="22"/>
                <w:lang w:val="el-GR"/>
              </w:rPr>
            </w:pPr>
            <w:r w:rsidRPr="00FC0BE5">
              <w:rPr>
                <w:rFonts w:cs="Tahoma"/>
                <w:szCs w:val="22"/>
                <w:lang w:val="el-GR"/>
              </w:rPr>
              <w:t xml:space="preserve">Πίνακα των </w:t>
            </w:r>
            <w:r w:rsidRPr="00FC0BE5">
              <w:rPr>
                <w:rFonts w:cs="Tahoma"/>
                <w:b/>
                <w:szCs w:val="22"/>
                <w:lang w:val="el-GR"/>
              </w:rPr>
              <w:t xml:space="preserve">εξωτερικών συνεργατών του Οικονομικού Φορέα </w:t>
            </w:r>
            <w:r w:rsidRPr="00FC0BE5">
              <w:rPr>
                <w:rFonts w:cs="Tahoma"/>
                <w:szCs w:val="22"/>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7340CA" w:rsidRPr="00605CCD" w14:paraId="6418295D" w14:textId="77777777" w:rsidTr="009C5EA6">
              <w:trPr>
                <w:trHeight w:val="788"/>
              </w:trPr>
              <w:tc>
                <w:tcPr>
                  <w:tcW w:w="262" w:type="pct"/>
                  <w:shd w:val="clear" w:color="auto" w:fill="E0E0E0"/>
                  <w:vAlign w:val="center"/>
                </w:tcPr>
                <w:p w14:paraId="080FCC14" w14:textId="77777777" w:rsidR="007340CA" w:rsidRPr="00FC0BE5" w:rsidRDefault="007340CA" w:rsidP="009C5EA6">
                  <w:pPr>
                    <w:spacing w:line="276" w:lineRule="auto"/>
                    <w:rPr>
                      <w:rFonts w:cs="Tahoma"/>
                      <w:szCs w:val="22"/>
                      <w:lang w:val="el-GR"/>
                    </w:rPr>
                  </w:pPr>
                  <w:r w:rsidRPr="00FC0BE5">
                    <w:rPr>
                      <w:rFonts w:cs="Tahoma"/>
                      <w:szCs w:val="22"/>
                      <w:lang w:val="el-GR"/>
                    </w:rPr>
                    <w:t>Α/Α</w:t>
                  </w:r>
                </w:p>
              </w:tc>
              <w:tc>
                <w:tcPr>
                  <w:tcW w:w="2261" w:type="pct"/>
                  <w:shd w:val="clear" w:color="auto" w:fill="E0E0E0"/>
                  <w:vAlign w:val="center"/>
                </w:tcPr>
                <w:p w14:paraId="6114DC14" w14:textId="77777777" w:rsidR="007340CA" w:rsidRPr="00FC0BE5" w:rsidRDefault="007340CA" w:rsidP="009C5EA6">
                  <w:pPr>
                    <w:spacing w:line="276" w:lineRule="auto"/>
                    <w:rPr>
                      <w:rFonts w:cs="Tahoma"/>
                      <w:szCs w:val="22"/>
                      <w:lang w:val="el-GR"/>
                    </w:rPr>
                  </w:pPr>
                  <w:r w:rsidRPr="00FC0BE5">
                    <w:rPr>
                      <w:rFonts w:cs="Tahoma"/>
                      <w:szCs w:val="22"/>
                      <w:lang w:val="el-GR"/>
                    </w:rPr>
                    <w:t>Ονοματεπώνυμο Μέλους Ομάδας Έργου</w:t>
                  </w:r>
                </w:p>
              </w:tc>
              <w:tc>
                <w:tcPr>
                  <w:tcW w:w="1128" w:type="pct"/>
                  <w:shd w:val="clear" w:color="auto" w:fill="E0E0E0"/>
                  <w:vAlign w:val="center"/>
                </w:tcPr>
                <w:p w14:paraId="784BC9AC" w14:textId="77777777" w:rsidR="007340CA" w:rsidRPr="00FC0BE5" w:rsidRDefault="007340CA" w:rsidP="009C5EA6">
                  <w:pPr>
                    <w:spacing w:line="276" w:lineRule="auto"/>
                    <w:rPr>
                      <w:rFonts w:cs="Tahoma"/>
                      <w:szCs w:val="22"/>
                      <w:lang w:val="el-GR"/>
                    </w:rPr>
                  </w:pPr>
                  <w:r w:rsidRPr="00FC0BE5">
                    <w:rPr>
                      <w:rFonts w:cs="Tahoma"/>
                      <w:szCs w:val="22"/>
                      <w:lang w:val="el-GR"/>
                    </w:rPr>
                    <w:t>Θέση στην Ομάδα Έργου</w:t>
                  </w:r>
                </w:p>
              </w:tc>
              <w:tc>
                <w:tcPr>
                  <w:tcW w:w="709" w:type="pct"/>
                  <w:shd w:val="clear" w:color="auto" w:fill="E0E0E0"/>
                  <w:vAlign w:val="center"/>
                </w:tcPr>
                <w:p w14:paraId="0E84C698" w14:textId="77777777" w:rsidR="007340CA" w:rsidRPr="00FC0BE5" w:rsidRDefault="007340CA" w:rsidP="009C5EA6">
                  <w:pPr>
                    <w:spacing w:line="276" w:lineRule="auto"/>
                    <w:rPr>
                      <w:rFonts w:cs="Tahoma"/>
                      <w:szCs w:val="22"/>
                      <w:lang w:val="el-GR"/>
                    </w:rPr>
                  </w:pPr>
                  <w:r w:rsidRPr="00FC0BE5">
                    <w:rPr>
                      <w:rFonts w:cs="Tahoma"/>
                      <w:szCs w:val="22"/>
                      <w:lang w:val="el-GR"/>
                    </w:rPr>
                    <w:t>Ανθρωπομήνες</w:t>
                  </w:r>
                </w:p>
              </w:tc>
              <w:tc>
                <w:tcPr>
                  <w:tcW w:w="639" w:type="pct"/>
                  <w:shd w:val="clear" w:color="auto" w:fill="C0C0C0"/>
                </w:tcPr>
                <w:p w14:paraId="16C3797B" w14:textId="77777777" w:rsidR="007340CA" w:rsidRPr="00FC0BE5" w:rsidRDefault="007340CA" w:rsidP="009C5EA6">
                  <w:pPr>
                    <w:spacing w:line="276" w:lineRule="auto"/>
                    <w:rPr>
                      <w:rFonts w:cs="Tahoma"/>
                      <w:szCs w:val="22"/>
                      <w:lang w:val="el-GR"/>
                    </w:rPr>
                  </w:pPr>
                  <w:r w:rsidRPr="00FC0BE5">
                    <w:rPr>
                      <w:rFonts w:cs="Tahoma"/>
                      <w:szCs w:val="22"/>
                      <w:lang w:val="el-GR"/>
                    </w:rPr>
                    <w:t>Ποσοστό συμμετοχής* (%)</w:t>
                  </w:r>
                </w:p>
              </w:tc>
            </w:tr>
            <w:tr w:rsidR="007340CA" w:rsidRPr="00605CCD" w14:paraId="7C446AAB" w14:textId="77777777" w:rsidTr="009C5EA6">
              <w:trPr>
                <w:trHeight w:val="394"/>
              </w:trPr>
              <w:tc>
                <w:tcPr>
                  <w:tcW w:w="262" w:type="pct"/>
                  <w:vAlign w:val="center"/>
                </w:tcPr>
                <w:p w14:paraId="0DF7D225" w14:textId="77777777" w:rsidR="007340CA" w:rsidRPr="00FC0BE5" w:rsidRDefault="007340CA" w:rsidP="009C5EA6">
                  <w:pPr>
                    <w:spacing w:line="276" w:lineRule="auto"/>
                    <w:rPr>
                      <w:rFonts w:cs="Tahoma"/>
                      <w:szCs w:val="22"/>
                      <w:lang w:val="el-GR"/>
                    </w:rPr>
                  </w:pPr>
                </w:p>
              </w:tc>
              <w:tc>
                <w:tcPr>
                  <w:tcW w:w="2261" w:type="pct"/>
                  <w:vAlign w:val="center"/>
                </w:tcPr>
                <w:p w14:paraId="7745847E" w14:textId="77777777" w:rsidR="007340CA" w:rsidRPr="00FC0BE5" w:rsidRDefault="007340CA" w:rsidP="009C5EA6">
                  <w:pPr>
                    <w:spacing w:line="276" w:lineRule="auto"/>
                    <w:rPr>
                      <w:rFonts w:cs="Tahoma"/>
                      <w:szCs w:val="22"/>
                      <w:lang w:val="el-GR"/>
                    </w:rPr>
                  </w:pPr>
                </w:p>
              </w:tc>
              <w:tc>
                <w:tcPr>
                  <w:tcW w:w="1128" w:type="pct"/>
                  <w:vAlign w:val="center"/>
                </w:tcPr>
                <w:p w14:paraId="40F8D8AC" w14:textId="77777777" w:rsidR="007340CA" w:rsidRPr="00FC0BE5" w:rsidRDefault="007340CA" w:rsidP="009C5EA6">
                  <w:pPr>
                    <w:spacing w:line="276" w:lineRule="auto"/>
                    <w:rPr>
                      <w:rFonts w:cs="Tahoma"/>
                      <w:szCs w:val="22"/>
                      <w:lang w:val="el-GR"/>
                    </w:rPr>
                  </w:pPr>
                </w:p>
              </w:tc>
              <w:tc>
                <w:tcPr>
                  <w:tcW w:w="709" w:type="pct"/>
                  <w:vAlign w:val="center"/>
                </w:tcPr>
                <w:p w14:paraId="259D24EA" w14:textId="77777777" w:rsidR="007340CA" w:rsidRPr="00FC0BE5" w:rsidRDefault="007340CA" w:rsidP="009C5EA6">
                  <w:pPr>
                    <w:spacing w:line="276" w:lineRule="auto"/>
                    <w:rPr>
                      <w:rFonts w:cs="Tahoma"/>
                      <w:szCs w:val="22"/>
                      <w:lang w:val="el-GR"/>
                    </w:rPr>
                  </w:pPr>
                </w:p>
              </w:tc>
              <w:tc>
                <w:tcPr>
                  <w:tcW w:w="639" w:type="pct"/>
                  <w:shd w:val="clear" w:color="auto" w:fill="C0C0C0"/>
                </w:tcPr>
                <w:p w14:paraId="189DE41A" w14:textId="77777777" w:rsidR="007340CA" w:rsidRPr="00FC0BE5" w:rsidRDefault="007340CA" w:rsidP="009C5EA6">
                  <w:pPr>
                    <w:spacing w:line="276" w:lineRule="auto"/>
                    <w:rPr>
                      <w:rFonts w:cs="Tahoma"/>
                      <w:szCs w:val="22"/>
                      <w:lang w:val="el-GR"/>
                    </w:rPr>
                  </w:pPr>
                </w:p>
              </w:tc>
            </w:tr>
            <w:tr w:rsidR="007340CA" w:rsidRPr="00605CCD" w14:paraId="212EE6A9" w14:textId="77777777" w:rsidTr="009C5EA6">
              <w:trPr>
                <w:trHeight w:val="394"/>
              </w:trPr>
              <w:tc>
                <w:tcPr>
                  <w:tcW w:w="262" w:type="pct"/>
                  <w:vAlign w:val="center"/>
                </w:tcPr>
                <w:p w14:paraId="67BD2F49" w14:textId="77777777" w:rsidR="007340CA" w:rsidRPr="00FC0BE5" w:rsidRDefault="007340CA" w:rsidP="009C5EA6">
                  <w:pPr>
                    <w:spacing w:line="276" w:lineRule="auto"/>
                    <w:rPr>
                      <w:rFonts w:cs="Tahoma"/>
                      <w:szCs w:val="22"/>
                      <w:lang w:val="el-GR"/>
                    </w:rPr>
                  </w:pPr>
                </w:p>
              </w:tc>
              <w:tc>
                <w:tcPr>
                  <w:tcW w:w="2261" w:type="pct"/>
                  <w:vAlign w:val="center"/>
                </w:tcPr>
                <w:p w14:paraId="5FCBE573" w14:textId="77777777" w:rsidR="007340CA" w:rsidRPr="00FC0BE5" w:rsidRDefault="007340CA" w:rsidP="009C5EA6">
                  <w:pPr>
                    <w:spacing w:line="276" w:lineRule="auto"/>
                    <w:rPr>
                      <w:rFonts w:cs="Tahoma"/>
                      <w:szCs w:val="22"/>
                      <w:lang w:val="el-GR"/>
                    </w:rPr>
                  </w:pPr>
                </w:p>
              </w:tc>
              <w:tc>
                <w:tcPr>
                  <w:tcW w:w="1128" w:type="pct"/>
                  <w:vAlign w:val="center"/>
                </w:tcPr>
                <w:p w14:paraId="2C2E5621" w14:textId="77777777" w:rsidR="007340CA" w:rsidRPr="00FC0BE5" w:rsidRDefault="007340CA" w:rsidP="009C5EA6">
                  <w:pPr>
                    <w:spacing w:line="276" w:lineRule="auto"/>
                    <w:rPr>
                      <w:rFonts w:cs="Tahoma"/>
                      <w:szCs w:val="22"/>
                      <w:lang w:val="el-GR"/>
                    </w:rPr>
                  </w:pPr>
                </w:p>
              </w:tc>
              <w:tc>
                <w:tcPr>
                  <w:tcW w:w="709" w:type="pct"/>
                  <w:vAlign w:val="center"/>
                </w:tcPr>
                <w:p w14:paraId="08AAF24E" w14:textId="77777777" w:rsidR="007340CA" w:rsidRPr="00FC0BE5" w:rsidRDefault="007340CA" w:rsidP="009C5EA6">
                  <w:pPr>
                    <w:spacing w:line="276" w:lineRule="auto"/>
                    <w:rPr>
                      <w:rFonts w:cs="Tahoma"/>
                      <w:szCs w:val="22"/>
                      <w:lang w:val="el-GR"/>
                    </w:rPr>
                  </w:pPr>
                </w:p>
              </w:tc>
              <w:tc>
                <w:tcPr>
                  <w:tcW w:w="639" w:type="pct"/>
                  <w:shd w:val="clear" w:color="auto" w:fill="C0C0C0"/>
                </w:tcPr>
                <w:p w14:paraId="211E444C" w14:textId="77777777" w:rsidR="007340CA" w:rsidRPr="00FC0BE5" w:rsidRDefault="007340CA" w:rsidP="009C5EA6">
                  <w:pPr>
                    <w:spacing w:line="276" w:lineRule="auto"/>
                    <w:rPr>
                      <w:rFonts w:cs="Tahoma"/>
                      <w:szCs w:val="22"/>
                      <w:lang w:val="el-GR"/>
                    </w:rPr>
                  </w:pPr>
                </w:p>
              </w:tc>
            </w:tr>
            <w:tr w:rsidR="007340CA" w:rsidRPr="00605CCD" w14:paraId="66A8F63B" w14:textId="77777777" w:rsidTr="009C5EA6">
              <w:trPr>
                <w:trHeight w:val="394"/>
              </w:trPr>
              <w:tc>
                <w:tcPr>
                  <w:tcW w:w="262" w:type="pct"/>
                  <w:vAlign w:val="center"/>
                </w:tcPr>
                <w:p w14:paraId="1F53AD13" w14:textId="77777777" w:rsidR="007340CA" w:rsidRPr="00FC0BE5" w:rsidRDefault="007340CA" w:rsidP="009C5EA6">
                  <w:pPr>
                    <w:spacing w:line="276" w:lineRule="auto"/>
                    <w:rPr>
                      <w:rFonts w:cs="Tahoma"/>
                      <w:szCs w:val="22"/>
                      <w:lang w:val="el-GR"/>
                    </w:rPr>
                  </w:pPr>
                </w:p>
              </w:tc>
              <w:tc>
                <w:tcPr>
                  <w:tcW w:w="2261" w:type="pct"/>
                  <w:vAlign w:val="center"/>
                </w:tcPr>
                <w:p w14:paraId="682376E9" w14:textId="77777777" w:rsidR="007340CA" w:rsidRPr="00FC0BE5" w:rsidRDefault="007340CA" w:rsidP="009C5EA6">
                  <w:pPr>
                    <w:spacing w:line="276" w:lineRule="auto"/>
                    <w:rPr>
                      <w:rFonts w:cs="Tahoma"/>
                      <w:szCs w:val="22"/>
                      <w:lang w:val="el-GR"/>
                    </w:rPr>
                  </w:pPr>
                </w:p>
              </w:tc>
              <w:tc>
                <w:tcPr>
                  <w:tcW w:w="1128" w:type="pct"/>
                  <w:vAlign w:val="center"/>
                </w:tcPr>
                <w:p w14:paraId="3395ADA6" w14:textId="77777777" w:rsidR="007340CA" w:rsidRPr="00FC0BE5" w:rsidRDefault="007340CA" w:rsidP="009C5EA6">
                  <w:pPr>
                    <w:spacing w:line="276" w:lineRule="auto"/>
                    <w:rPr>
                      <w:rFonts w:cs="Tahoma"/>
                      <w:szCs w:val="22"/>
                      <w:lang w:val="el-GR"/>
                    </w:rPr>
                  </w:pPr>
                </w:p>
              </w:tc>
              <w:tc>
                <w:tcPr>
                  <w:tcW w:w="709" w:type="pct"/>
                  <w:vAlign w:val="center"/>
                </w:tcPr>
                <w:p w14:paraId="10338D74" w14:textId="77777777" w:rsidR="007340CA" w:rsidRPr="00FC0BE5" w:rsidRDefault="007340CA" w:rsidP="009C5EA6">
                  <w:pPr>
                    <w:spacing w:line="276" w:lineRule="auto"/>
                    <w:rPr>
                      <w:rFonts w:cs="Tahoma"/>
                      <w:szCs w:val="22"/>
                      <w:lang w:val="el-GR"/>
                    </w:rPr>
                  </w:pPr>
                </w:p>
              </w:tc>
              <w:tc>
                <w:tcPr>
                  <w:tcW w:w="639" w:type="pct"/>
                  <w:shd w:val="clear" w:color="auto" w:fill="C0C0C0"/>
                </w:tcPr>
                <w:p w14:paraId="24C64DF2" w14:textId="77777777" w:rsidR="007340CA" w:rsidRPr="00FC0BE5" w:rsidRDefault="007340CA" w:rsidP="009C5EA6">
                  <w:pPr>
                    <w:spacing w:line="276" w:lineRule="auto"/>
                    <w:rPr>
                      <w:rFonts w:cs="Tahoma"/>
                      <w:szCs w:val="22"/>
                      <w:lang w:val="el-GR"/>
                    </w:rPr>
                  </w:pPr>
                </w:p>
              </w:tc>
            </w:tr>
            <w:tr w:rsidR="007340CA" w:rsidRPr="00605CCD" w14:paraId="0C7D4AFF" w14:textId="77777777" w:rsidTr="009C5EA6">
              <w:trPr>
                <w:trHeight w:val="380"/>
              </w:trPr>
              <w:tc>
                <w:tcPr>
                  <w:tcW w:w="3653" w:type="pct"/>
                  <w:gridSpan w:val="3"/>
                  <w:shd w:val="clear" w:color="auto" w:fill="C0C0C0"/>
                  <w:vAlign w:val="center"/>
                </w:tcPr>
                <w:p w14:paraId="7AFB33E9" w14:textId="77777777" w:rsidR="007340CA" w:rsidRPr="00FC0BE5" w:rsidRDefault="007340CA" w:rsidP="009C5EA6">
                  <w:pPr>
                    <w:spacing w:line="276" w:lineRule="auto"/>
                    <w:rPr>
                      <w:rFonts w:cs="Tahoma"/>
                      <w:szCs w:val="22"/>
                      <w:lang w:val="el-GR"/>
                    </w:rPr>
                  </w:pPr>
                  <w:r w:rsidRPr="00FC0BE5">
                    <w:rPr>
                      <w:rFonts w:cs="Tahoma"/>
                      <w:b/>
                      <w:szCs w:val="22"/>
                      <w:lang w:val="el-GR"/>
                    </w:rPr>
                    <w:t>ΜΕΡΙΚΟ ΣΥΝΟΛΟ (3)</w:t>
                  </w:r>
                </w:p>
              </w:tc>
              <w:tc>
                <w:tcPr>
                  <w:tcW w:w="709" w:type="pct"/>
                  <w:shd w:val="clear" w:color="auto" w:fill="C0C0C0"/>
                  <w:vAlign w:val="center"/>
                </w:tcPr>
                <w:p w14:paraId="120362DD" w14:textId="77777777" w:rsidR="007340CA" w:rsidRPr="00FC0BE5" w:rsidRDefault="007340CA" w:rsidP="009C5EA6">
                  <w:pPr>
                    <w:spacing w:line="276" w:lineRule="auto"/>
                    <w:rPr>
                      <w:rFonts w:cs="Tahoma"/>
                      <w:szCs w:val="22"/>
                      <w:lang w:val="el-GR"/>
                    </w:rPr>
                  </w:pPr>
                </w:p>
              </w:tc>
              <w:tc>
                <w:tcPr>
                  <w:tcW w:w="639" w:type="pct"/>
                  <w:shd w:val="clear" w:color="auto" w:fill="C0C0C0"/>
                </w:tcPr>
                <w:p w14:paraId="26F47D72" w14:textId="77777777" w:rsidR="007340CA" w:rsidRPr="00FC0BE5" w:rsidRDefault="007340CA" w:rsidP="009C5EA6">
                  <w:pPr>
                    <w:spacing w:line="276" w:lineRule="auto"/>
                    <w:rPr>
                      <w:rFonts w:cs="Tahoma"/>
                      <w:szCs w:val="22"/>
                      <w:lang w:val="el-GR"/>
                    </w:rPr>
                  </w:pPr>
                </w:p>
              </w:tc>
            </w:tr>
          </w:tbl>
          <w:p w14:paraId="3DB2BE2D" w14:textId="77777777" w:rsidR="007340CA" w:rsidRPr="00FC0BE5" w:rsidRDefault="007340CA" w:rsidP="009C5EA6">
            <w:pPr>
              <w:spacing w:line="276" w:lineRule="auto"/>
              <w:rPr>
                <w:rFonts w:cs="Tahoma"/>
                <w:szCs w:val="22"/>
                <w:lang w:val="el-GR"/>
              </w:rPr>
            </w:pPr>
            <w:r w:rsidRPr="00FC0BE5">
              <w:rPr>
                <w:rFonts w:cs="Tahoma"/>
                <w:szCs w:val="22"/>
                <w:lang w:val="el-GR"/>
              </w:rPr>
              <w:t xml:space="preserve">*ως </w:t>
            </w:r>
            <w:r w:rsidRPr="00FC0BE5">
              <w:rPr>
                <w:rFonts w:cs="Tahoma"/>
                <w:b/>
                <w:szCs w:val="22"/>
                <w:lang w:val="el-GR"/>
              </w:rPr>
              <w:t>Ποσοστό Συμμετοχής</w:t>
            </w:r>
            <w:r w:rsidRPr="00FC0BE5">
              <w:rPr>
                <w:rFonts w:cs="Tahoma"/>
                <w:szCs w:val="22"/>
                <w:lang w:val="el-GR"/>
              </w:rPr>
              <w:t xml:space="preserve"> του Μέλους ορίζεται το πηλίκο των ανθρωπομηνών του δια των συνολικών προσφερόμενων ανθρωπομηνών (άθροισμα των μερικών συνόλων 1,2,3)</w:t>
            </w:r>
          </w:p>
          <w:p w14:paraId="0D369E44" w14:textId="77777777" w:rsidR="007340CA" w:rsidRPr="00FC0BE5" w:rsidRDefault="007340CA" w:rsidP="009C5EA6">
            <w:pPr>
              <w:autoSpaceDE w:val="0"/>
              <w:autoSpaceDN w:val="0"/>
              <w:adjustRightInd w:val="0"/>
              <w:spacing w:after="70"/>
              <w:rPr>
                <w:rFonts w:cs="Tahoma"/>
                <w:b/>
                <w:bCs/>
                <w:szCs w:val="22"/>
                <w:lang w:val="el-GR" w:eastAsia="el-GR"/>
              </w:rPr>
            </w:pPr>
            <w:r w:rsidRPr="00FC0BE5">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FC0BE5">
              <w:rPr>
                <w:rFonts w:cs="Tahoma"/>
                <w:szCs w:val="22"/>
                <w:lang w:val="el-GR"/>
              </w:rPr>
              <w:t xml:space="preserve"> και των υπεργολάβων</w:t>
            </w:r>
            <w:r w:rsidRPr="00FC0BE5">
              <w:rPr>
                <w:rFonts w:cs="Tahoma"/>
                <w:szCs w:val="22"/>
                <w:lang w:val="el-GR"/>
              </w:rPr>
              <w:t>. Οι εξωτερικοί Συνεργάτες</w:t>
            </w:r>
            <w:r w:rsidR="00AA2807" w:rsidRPr="00FC0BE5">
              <w:rPr>
                <w:rFonts w:cs="Tahoma"/>
                <w:szCs w:val="22"/>
                <w:lang w:val="el-GR"/>
              </w:rPr>
              <w:t xml:space="preserve"> και οι υπεργολάβοι</w:t>
            </w:r>
            <w:r w:rsidRPr="00FC0BE5">
              <w:rPr>
                <w:rFonts w:cs="Tahoma"/>
                <w:szCs w:val="22"/>
                <w:lang w:val="el-GR"/>
              </w:rPr>
              <w:t>, θα δηλώνουν ότι το έργο (αντικείμενο της παρούσας Διακήρυξης), καθώς και οι υποχρεώσεις που απορρέουν από αυτό, τελούν σε γνώση τους.</w:t>
            </w:r>
          </w:p>
        </w:tc>
      </w:tr>
      <w:tr w:rsidR="007340CA" w:rsidRPr="00FC0BE5" w14:paraId="48319B54" w14:textId="77777777" w:rsidTr="009C5EA6">
        <w:tc>
          <w:tcPr>
            <w:tcW w:w="675" w:type="dxa"/>
          </w:tcPr>
          <w:p w14:paraId="6C969A73" w14:textId="77777777" w:rsidR="007340CA" w:rsidRPr="00FC0BE5" w:rsidRDefault="00C40FB9" w:rsidP="009C5EA6">
            <w:pPr>
              <w:rPr>
                <w:rFonts w:cs="Tahoma"/>
                <w:szCs w:val="22"/>
              </w:rPr>
            </w:pPr>
            <w:r w:rsidRPr="00FC0BE5">
              <w:rPr>
                <w:rFonts w:cs="Tahoma"/>
                <w:szCs w:val="22"/>
                <w:lang w:val="el-GR"/>
              </w:rPr>
              <w:lastRenderedPageBreak/>
              <w:t>4</w:t>
            </w:r>
            <w:r w:rsidR="007340CA" w:rsidRPr="00FC0BE5">
              <w:rPr>
                <w:rFonts w:cs="Tahoma"/>
                <w:szCs w:val="22"/>
              </w:rPr>
              <w:t>.2</w:t>
            </w:r>
          </w:p>
        </w:tc>
        <w:tc>
          <w:tcPr>
            <w:tcW w:w="9180" w:type="dxa"/>
          </w:tcPr>
          <w:p w14:paraId="68B022BD" w14:textId="294B7ABA" w:rsidR="007340CA" w:rsidRPr="00FC0BE5" w:rsidRDefault="007340CA" w:rsidP="00975876">
            <w:pPr>
              <w:numPr>
                <w:ilvl w:val="0"/>
                <w:numId w:val="10"/>
              </w:numPr>
              <w:suppressAutoHyphens w:val="0"/>
              <w:autoSpaceDE w:val="0"/>
              <w:autoSpaceDN w:val="0"/>
              <w:adjustRightInd w:val="0"/>
              <w:spacing w:after="70"/>
              <w:jc w:val="left"/>
              <w:rPr>
                <w:rFonts w:cs="Tahoma"/>
                <w:szCs w:val="22"/>
                <w:lang w:val="el-GR" w:eastAsia="el-GR"/>
              </w:rPr>
            </w:pPr>
            <w:r w:rsidRPr="00FC0BE5">
              <w:rPr>
                <w:rFonts w:cs="Tahoma"/>
                <w:szCs w:val="22"/>
                <w:lang w:val="el-GR" w:eastAsia="el-GR"/>
              </w:rPr>
              <w:t>Βιογραφικά σημειώματα της Ομάδας Έργου (</w:t>
            </w:r>
            <w:r w:rsidRPr="00FC0BE5">
              <w:rPr>
                <w:rFonts w:cs="Tahoma"/>
                <w:szCs w:val="22"/>
                <w:lang w:val="el-GR"/>
              </w:rPr>
              <w:t>βάσει του υποδείγματος / βλ.</w:t>
            </w:r>
            <w:r w:rsidR="004629AE" w:rsidRPr="00FC0BE5">
              <w:rPr>
                <w:rFonts w:cs="Tahoma"/>
                <w:szCs w:val="22"/>
                <w:lang w:val="el-GR"/>
              </w:rPr>
              <w:t xml:space="preserve"> «</w:t>
            </w:r>
            <w:r w:rsidR="004629AE" w:rsidRPr="00FC0BE5">
              <w:rPr>
                <w:rFonts w:cs="Tahoma"/>
                <w:szCs w:val="22"/>
                <w:lang w:val="el-GR"/>
              </w:rPr>
              <w:fldChar w:fldCharType="begin"/>
            </w:r>
            <w:r w:rsidR="004629AE" w:rsidRPr="00FC0BE5">
              <w:rPr>
                <w:rFonts w:cs="Tahoma"/>
                <w:szCs w:val="22"/>
                <w:lang w:val="el-GR"/>
              </w:rPr>
              <w:instrText xml:space="preserve"> REF _Ref496624509 \h </w:instrText>
            </w:r>
            <w:r w:rsidR="00DF02B0" w:rsidRPr="00FC0BE5">
              <w:rPr>
                <w:rFonts w:cs="Tahoma"/>
                <w:szCs w:val="22"/>
                <w:lang w:val="el-GR"/>
              </w:rPr>
              <w:instrText xml:space="preserve"> \* MERGEFORMAT </w:instrText>
            </w:r>
            <w:r w:rsidR="004629AE" w:rsidRPr="00FC0BE5">
              <w:rPr>
                <w:rFonts w:cs="Tahoma"/>
                <w:szCs w:val="22"/>
                <w:lang w:val="el-GR"/>
              </w:rPr>
            </w:r>
            <w:r w:rsidR="004629AE" w:rsidRPr="00FC0BE5">
              <w:rPr>
                <w:rFonts w:cs="Tahoma"/>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ΙV</w:t>
            </w:r>
            <w:r w:rsidR="00233883" w:rsidRPr="00233883">
              <w:rPr>
                <w:rFonts w:cs="Tahoma"/>
                <w:szCs w:val="22"/>
                <w:lang w:val="el-GR"/>
              </w:rPr>
              <w:t xml:space="preserve"> – Υπόδειγμα Βιογραφικού Σημειώματος</w:t>
            </w:r>
            <w:r w:rsidR="004629AE" w:rsidRPr="00FC0BE5">
              <w:rPr>
                <w:rFonts w:cs="Tahoma"/>
                <w:szCs w:val="22"/>
                <w:lang w:val="el-GR"/>
              </w:rPr>
              <w:fldChar w:fldCharType="end"/>
            </w:r>
            <w:r w:rsidR="004629AE" w:rsidRPr="00FC0BE5">
              <w:rPr>
                <w:rFonts w:cs="Tahoma"/>
                <w:szCs w:val="22"/>
                <w:lang w:val="el-GR"/>
              </w:rPr>
              <w:t>»</w:t>
            </w:r>
            <w:r w:rsidRPr="00FC0BE5">
              <w:rPr>
                <w:rFonts w:cs="Tahoma"/>
                <w:szCs w:val="22"/>
                <w:lang w:val="el-GR"/>
              </w:rPr>
              <w:t>)</w:t>
            </w:r>
          </w:p>
        </w:tc>
      </w:tr>
    </w:tbl>
    <w:p w14:paraId="3220CA38" w14:textId="77777777" w:rsidR="00814752" w:rsidRPr="00FC0BE5" w:rsidRDefault="00814752">
      <w:pPr>
        <w:rPr>
          <w:rFonts w:cs="Tahoma"/>
          <w:b/>
          <w:bCs/>
          <w:szCs w:val="22"/>
          <w:lang w:val="el-GR"/>
        </w:rPr>
      </w:pPr>
    </w:p>
    <w:p w14:paraId="2EFAA4FB" w14:textId="52FEDD76" w:rsidR="008338F0" w:rsidRPr="00FC0BE5" w:rsidRDefault="003355E7">
      <w:pPr>
        <w:rPr>
          <w:rFonts w:cs="Tahoma"/>
          <w:b/>
          <w:szCs w:val="22"/>
          <w:lang w:val="el-GR"/>
        </w:rPr>
      </w:pPr>
      <w:r w:rsidRPr="00FC0BE5">
        <w:rPr>
          <w:rFonts w:cs="Tahoma"/>
          <w:b/>
          <w:bCs/>
          <w:szCs w:val="22"/>
          <w:lang w:val="el-GR"/>
        </w:rPr>
        <w:lastRenderedPageBreak/>
        <w:t xml:space="preserve">Β.5. </w:t>
      </w:r>
      <w:r w:rsidRPr="00FC0BE5">
        <w:rPr>
          <w:rFonts w:cs="Tahoma"/>
          <w:b/>
          <w:szCs w:val="22"/>
          <w:lang w:val="el-GR"/>
        </w:rPr>
        <w:t xml:space="preserve">Για την απόδειξη της συμμόρφωσής τους με </w:t>
      </w:r>
      <w:r w:rsidRPr="00FC0BE5">
        <w:rPr>
          <w:rFonts w:cs="Tahoma"/>
          <w:b/>
          <w:color w:val="000000"/>
          <w:szCs w:val="22"/>
          <w:lang w:val="el-GR"/>
        </w:rPr>
        <w:t xml:space="preserve">πρότυπα διασφάλισης ποιότητας </w:t>
      </w:r>
      <w:r w:rsidRPr="00FC0BE5">
        <w:rPr>
          <w:rFonts w:cs="Tahoma"/>
          <w:b/>
          <w:szCs w:val="22"/>
          <w:lang w:val="el-GR"/>
        </w:rPr>
        <w:t xml:space="preserve">της παραγράφου </w:t>
      </w:r>
      <w:r w:rsidR="006607CE" w:rsidRPr="00FC0BE5">
        <w:rPr>
          <w:rFonts w:cs="Tahoma"/>
          <w:b/>
          <w:szCs w:val="22"/>
          <w:lang w:val="el-GR"/>
        </w:rPr>
        <w:fldChar w:fldCharType="begin"/>
      </w:r>
      <w:r w:rsidR="006607CE" w:rsidRPr="00FC0BE5">
        <w:rPr>
          <w:rFonts w:cs="Tahoma"/>
          <w:b/>
          <w:szCs w:val="22"/>
          <w:lang w:val="el-GR"/>
        </w:rPr>
        <w:instrText xml:space="preserve"> REF _Ref496541651 \r \h </w:instrText>
      </w:r>
      <w:r w:rsidR="00DF02B0" w:rsidRPr="00FC0BE5">
        <w:rPr>
          <w:rFonts w:cs="Tahoma"/>
          <w:b/>
          <w:szCs w:val="22"/>
          <w:lang w:val="el-GR"/>
        </w:rPr>
        <w:instrText xml:space="preserve"> \* MERGEFORMAT </w:instrText>
      </w:r>
      <w:r w:rsidR="006607CE" w:rsidRPr="00FC0BE5">
        <w:rPr>
          <w:rFonts w:cs="Tahoma"/>
          <w:b/>
          <w:szCs w:val="22"/>
          <w:lang w:val="el-GR"/>
        </w:rPr>
      </w:r>
      <w:r w:rsidR="006607CE" w:rsidRPr="00FC0BE5">
        <w:rPr>
          <w:rFonts w:cs="Tahoma"/>
          <w:b/>
          <w:szCs w:val="22"/>
          <w:lang w:val="el-GR"/>
        </w:rPr>
        <w:fldChar w:fldCharType="separate"/>
      </w:r>
      <w:r w:rsidR="00233883">
        <w:rPr>
          <w:rFonts w:cs="Tahoma"/>
          <w:b/>
          <w:szCs w:val="22"/>
          <w:lang w:val="el-GR"/>
        </w:rPr>
        <w:t>2.2.7</w:t>
      </w:r>
      <w:r w:rsidR="006607CE" w:rsidRPr="00FC0BE5">
        <w:rPr>
          <w:rFonts w:cs="Tahoma"/>
          <w:b/>
          <w:szCs w:val="22"/>
          <w:lang w:val="el-GR"/>
        </w:rPr>
        <w:fldChar w:fldCharType="end"/>
      </w:r>
      <w:r w:rsidRPr="00FC0BE5">
        <w:rPr>
          <w:rFonts w:cs="Tahoma"/>
          <w:b/>
          <w:szCs w:val="22"/>
          <w:lang w:val="el-GR"/>
        </w:rPr>
        <w:t xml:space="preserve"> οι οικονομικοί φορείς προσκομίζουν </w:t>
      </w:r>
      <w:r w:rsidR="003822A5" w:rsidRPr="00FC0BE5">
        <w:rPr>
          <w:rFonts w:cs="Tahoma"/>
          <w:b/>
          <w:szCs w:val="22"/>
          <w:lang w:val="el-GR"/>
        </w:rPr>
        <w:t>τα αναφερόμενα στον κατωτέρω πίνακα</w:t>
      </w:r>
      <w:r w:rsidR="00E1337D" w:rsidRPr="00FC0BE5">
        <w:rPr>
          <w:rFonts w:cs="Tahoma"/>
          <w:b/>
          <w:szCs w:val="22"/>
          <w:lang w:val="el-GR"/>
        </w:rPr>
        <w:t xml:space="preserve"> </w:t>
      </w:r>
      <w:r w:rsidR="00814752" w:rsidRPr="00FC0BE5">
        <w:rPr>
          <w:rFonts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605CCD" w14:paraId="7EF9D5AE" w14:textId="77777777" w:rsidTr="009C5EA6">
        <w:trPr>
          <w:trHeight w:val="711"/>
        </w:trPr>
        <w:tc>
          <w:tcPr>
            <w:tcW w:w="675" w:type="dxa"/>
            <w:shd w:val="clear" w:color="auto" w:fill="D9D9D9"/>
          </w:tcPr>
          <w:p w14:paraId="6097F478" w14:textId="77777777" w:rsidR="00BD358F" w:rsidRPr="00FC0BE5" w:rsidRDefault="00C40FB9" w:rsidP="009C5EA6">
            <w:pPr>
              <w:rPr>
                <w:rFonts w:cs="Tahoma"/>
                <w:b/>
                <w:szCs w:val="22"/>
              </w:rPr>
            </w:pPr>
            <w:r w:rsidRPr="00FC0BE5">
              <w:rPr>
                <w:rFonts w:cs="Tahoma"/>
                <w:b/>
                <w:szCs w:val="22"/>
                <w:lang w:val="el-GR"/>
              </w:rPr>
              <w:t>5</w:t>
            </w:r>
            <w:r w:rsidR="00BD358F" w:rsidRPr="00FC0BE5">
              <w:rPr>
                <w:rFonts w:cs="Tahoma"/>
                <w:b/>
                <w:szCs w:val="22"/>
              </w:rPr>
              <w:t>.</w:t>
            </w:r>
          </w:p>
        </w:tc>
        <w:tc>
          <w:tcPr>
            <w:tcW w:w="9180" w:type="dxa"/>
            <w:shd w:val="clear" w:color="auto" w:fill="D9D9D9"/>
          </w:tcPr>
          <w:p w14:paraId="25EE68EC" w14:textId="0CB23BED" w:rsidR="00BD358F" w:rsidRDefault="00263F45" w:rsidP="009C5EA6">
            <w:pPr>
              <w:autoSpaceDE w:val="0"/>
              <w:autoSpaceDN w:val="0"/>
              <w:adjustRightInd w:val="0"/>
              <w:rPr>
                <w:b/>
                <w:lang w:val="el-GR"/>
              </w:rPr>
            </w:pPr>
            <w:r w:rsidRPr="00263F45">
              <w:rPr>
                <w:rFonts w:cs="Tahoma"/>
                <w:b/>
                <w:bCs/>
                <w:szCs w:val="22"/>
                <w:lang w:val="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w:t>
            </w:r>
            <w:r w:rsidR="00F03288">
              <w:rPr>
                <w:b/>
                <w:lang w:val="el-GR"/>
              </w:rPr>
              <w:t xml:space="preserve">σύμφωνα με την παράγραφο </w:t>
            </w:r>
            <w:r w:rsidR="00F03288">
              <w:rPr>
                <w:b/>
                <w:lang w:val="el-GR"/>
              </w:rPr>
              <w:fldChar w:fldCharType="begin"/>
            </w:r>
            <w:r w:rsidR="00F03288">
              <w:rPr>
                <w:b/>
                <w:lang w:val="el-GR"/>
              </w:rPr>
              <w:instrText xml:space="preserve"> REF _Ref60669910 \r \h </w:instrText>
            </w:r>
            <w:r w:rsidR="00F03288">
              <w:rPr>
                <w:b/>
                <w:lang w:val="el-GR"/>
              </w:rPr>
            </w:r>
            <w:r w:rsidR="00F03288">
              <w:rPr>
                <w:b/>
                <w:lang w:val="el-GR"/>
              </w:rPr>
              <w:fldChar w:fldCharType="separate"/>
            </w:r>
            <w:r w:rsidR="00F03288">
              <w:rPr>
                <w:b/>
                <w:lang w:val="el-GR"/>
              </w:rPr>
              <w:t>2.2.7</w:t>
            </w:r>
            <w:r w:rsidR="00F03288">
              <w:rPr>
                <w:b/>
                <w:lang w:val="el-GR"/>
              </w:rPr>
              <w:fldChar w:fldCharType="end"/>
            </w:r>
            <w:r w:rsidR="00BD04AC">
              <w:rPr>
                <w:b/>
                <w:lang w:val="el-GR"/>
              </w:rPr>
              <w:t>.</w:t>
            </w:r>
          </w:p>
          <w:p w14:paraId="1C08217F" w14:textId="463BF648" w:rsidR="00BD04AC" w:rsidRPr="00714EA2" w:rsidRDefault="00BD04AC" w:rsidP="009C5EA6">
            <w:pPr>
              <w:autoSpaceDE w:val="0"/>
              <w:autoSpaceDN w:val="0"/>
              <w:adjustRightInd w:val="0"/>
              <w:rPr>
                <w:b/>
                <w:lang w:val="el-GR"/>
              </w:rPr>
            </w:pPr>
            <w:r w:rsidRPr="00FC0BE5">
              <w:rPr>
                <w:rFonts w:cs="Tahoma"/>
                <w:szCs w:val="22"/>
                <w:lang w:val="el-GR"/>
              </w:rPr>
              <w:t xml:space="preserve">Οι οικονομικοί φορείς οφείλουν να αποδείξουν το ανωτέρω κριτήριο ποιοτικής επιλογής </w:t>
            </w:r>
            <w:proofErr w:type="spellStart"/>
            <w:r w:rsidRPr="00FC0BE5">
              <w:rPr>
                <w:rFonts w:cs="Tahoma"/>
                <w:szCs w:val="22"/>
                <w:lang w:val="el-GR"/>
              </w:rPr>
              <w:t>υποβάλοντας</w:t>
            </w:r>
            <w:proofErr w:type="spellEnd"/>
            <w:r w:rsidRPr="00FC0BE5">
              <w:rPr>
                <w:rFonts w:cs="Tahoma"/>
                <w:szCs w:val="22"/>
                <w:lang w:val="el-GR"/>
              </w:rPr>
              <w:t xml:space="preserve"> τα ακόλουθα στοιχεία τεκμηρίωσης:</w:t>
            </w:r>
          </w:p>
        </w:tc>
      </w:tr>
      <w:tr w:rsidR="00BD358F" w:rsidRPr="00605CCD" w14:paraId="45EE70D3" w14:textId="77777777" w:rsidTr="009C5EA6">
        <w:trPr>
          <w:trHeight w:val="1480"/>
        </w:trPr>
        <w:tc>
          <w:tcPr>
            <w:tcW w:w="675" w:type="dxa"/>
          </w:tcPr>
          <w:p w14:paraId="51877E87" w14:textId="77777777" w:rsidR="00BD358F" w:rsidRPr="00FC0BE5" w:rsidRDefault="00C40FB9" w:rsidP="009C5EA6">
            <w:pPr>
              <w:rPr>
                <w:rFonts w:cs="Tahoma"/>
                <w:szCs w:val="22"/>
              </w:rPr>
            </w:pPr>
            <w:r w:rsidRPr="00FC0BE5">
              <w:rPr>
                <w:rFonts w:cs="Tahoma"/>
                <w:szCs w:val="22"/>
                <w:lang w:val="el-GR"/>
              </w:rPr>
              <w:t>5</w:t>
            </w:r>
            <w:r w:rsidR="00BD358F" w:rsidRPr="00FC0BE5">
              <w:rPr>
                <w:rFonts w:cs="Tahoma"/>
                <w:szCs w:val="22"/>
              </w:rPr>
              <w:t>.1</w:t>
            </w:r>
          </w:p>
        </w:tc>
        <w:tc>
          <w:tcPr>
            <w:tcW w:w="9180" w:type="dxa"/>
          </w:tcPr>
          <w:p w14:paraId="6E5ECD14" w14:textId="6BBEFA24" w:rsidR="00BD358F" w:rsidRPr="0006510B" w:rsidRDefault="002F61AD" w:rsidP="0006510B">
            <w:pPr>
              <w:rPr>
                <w:rFonts w:cs="Tahoma"/>
                <w:szCs w:val="22"/>
                <w:lang w:val="el-GR" w:eastAsia="el-GR"/>
              </w:rPr>
            </w:pPr>
            <w:r>
              <w:rPr>
                <w:rFonts w:cs="Tahoma"/>
                <w:lang w:val="el-GR"/>
              </w:rPr>
              <w:t>Π</w:t>
            </w:r>
            <w:r w:rsidR="00F03288" w:rsidRPr="00BF4414">
              <w:rPr>
                <w:rFonts w:cs="Tahoma"/>
                <w:lang w:val="el-GR"/>
              </w:rPr>
              <w:t>ιστοποιητικ</w:t>
            </w:r>
            <w:r w:rsidR="00F03288">
              <w:rPr>
                <w:rFonts w:cs="Tahoma"/>
                <w:lang w:val="el-GR"/>
              </w:rPr>
              <w:t>ά</w:t>
            </w:r>
            <w:r w:rsidR="00F03288" w:rsidRPr="00BF4414">
              <w:rPr>
                <w:rFonts w:cs="Tahoma"/>
                <w:lang w:val="el-GR"/>
              </w:rPr>
              <w:t xml:space="preserve"> συστήματος διαχείρισης ποιότητας (ISO ή ισοδύναμο) εν ισχύ, από διαπιστευμένο φορέα, στ</w:t>
            </w:r>
            <w:r w:rsidR="00B13907">
              <w:rPr>
                <w:rFonts w:cs="Tahoma"/>
                <w:lang w:val="el-GR"/>
              </w:rPr>
              <w:t>α</w:t>
            </w:r>
            <w:r w:rsidR="00F03288" w:rsidRPr="00BF4414">
              <w:rPr>
                <w:rFonts w:cs="Tahoma"/>
                <w:lang w:val="el-GR"/>
              </w:rPr>
              <w:t xml:space="preserve"> πεδί</w:t>
            </w:r>
            <w:r w:rsidR="00B13907">
              <w:rPr>
                <w:rFonts w:cs="Tahoma"/>
                <w:lang w:val="el-GR"/>
              </w:rPr>
              <w:t>α</w:t>
            </w:r>
            <w:r w:rsidR="00F03288" w:rsidRPr="00BF4414">
              <w:rPr>
                <w:rFonts w:cs="Tahoma"/>
                <w:lang w:val="el-GR"/>
              </w:rPr>
              <w:t xml:space="preserve"> που ζητ</w:t>
            </w:r>
            <w:r w:rsidR="00B13907">
              <w:rPr>
                <w:rFonts w:cs="Tahoma"/>
                <w:lang w:val="el-GR"/>
              </w:rPr>
              <w:t>ούν</w:t>
            </w:r>
            <w:r w:rsidR="00F03288" w:rsidRPr="00BF4414">
              <w:rPr>
                <w:rFonts w:cs="Tahoma"/>
                <w:lang w:val="el-GR"/>
              </w:rPr>
              <w:t xml:space="preserve">ται </w:t>
            </w:r>
            <w:r>
              <w:rPr>
                <w:rFonts w:cs="Tahoma"/>
                <w:lang w:val="el-GR"/>
              </w:rPr>
              <w:t xml:space="preserve">στην </w:t>
            </w:r>
            <w:r w:rsidR="008F29B5">
              <w:rPr>
                <w:rFonts w:cs="Tahoma"/>
                <w:lang w:val="el-GR"/>
              </w:rPr>
              <w:t xml:space="preserve">παρ. 2.2.7.1 </w:t>
            </w:r>
            <w:r w:rsidR="00F03288" w:rsidRPr="00BF4414">
              <w:rPr>
                <w:rFonts w:cs="Tahoma"/>
                <w:lang w:val="el-GR"/>
              </w:rPr>
              <w:t>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tc>
      </w:tr>
      <w:tr w:rsidR="00E4675B" w:rsidRPr="00605CCD" w14:paraId="024B7384" w14:textId="77777777" w:rsidTr="00D86F0E">
        <w:trPr>
          <w:trHeight w:val="1193"/>
        </w:trPr>
        <w:tc>
          <w:tcPr>
            <w:tcW w:w="675" w:type="dxa"/>
          </w:tcPr>
          <w:p w14:paraId="38EC78D9" w14:textId="49AF0F7E" w:rsidR="00E4675B" w:rsidRPr="00FC0BE5" w:rsidRDefault="00E4675B" w:rsidP="009C5EA6">
            <w:pPr>
              <w:rPr>
                <w:rFonts w:cs="Tahoma"/>
                <w:szCs w:val="22"/>
                <w:lang w:val="el-GR"/>
              </w:rPr>
            </w:pPr>
            <w:r w:rsidRPr="00FC0BE5">
              <w:rPr>
                <w:rFonts w:cs="Tahoma"/>
                <w:szCs w:val="22"/>
                <w:lang w:val="el-GR"/>
              </w:rPr>
              <w:t>5.2</w:t>
            </w:r>
          </w:p>
        </w:tc>
        <w:tc>
          <w:tcPr>
            <w:tcW w:w="9180" w:type="dxa"/>
          </w:tcPr>
          <w:p w14:paraId="62E4E5A9" w14:textId="0A245593" w:rsidR="00E4675B" w:rsidRPr="001C7B85" w:rsidRDefault="00E4675B" w:rsidP="009C5EA6">
            <w:pPr>
              <w:pStyle w:val="Tabletext"/>
              <w:jc w:val="both"/>
              <w:rPr>
                <w:rFonts w:cs="Tahoma"/>
                <w:sz w:val="22"/>
                <w:szCs w:val="22"/>
              </w:rPr>
            </w:pPr>
            <w:r w:rsidRPr="002B2FF0">
              <w:rPr>
                <w:rFonts w:cs="Tahoma"/>
                <w:sz w:val="22"/>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2B2FF0">
              <w:rPr>
                <w:rFonts w:cs="Tahoma"/>
                <w:sz w:val="22"/>
                <w:szCs w:val="22"/>
                <w:vertAlign w:val="superscript"/>
              </w:rPr>
              <w:t>α</w:t>
            </w:r>
            <w:r w:rsidRPr="002B2FF0">
              <w:rPr>
                <w:rFonts w:cs="Tahoma"/>
                <w:sz w:val="22"/>
                <w:szCs w:val="22"/>
              </w:rPr>
              <w:t xml:space="preserve"> του άρθρου 12 του ν. 3688/2008.</w:t>
            </w:r>
            <w:r w:rsidR="004B3606">
              <w:rPr>
                <w:rFonts w:cs="Tahoma"/>
                <w:sz w:val="22"/>
                <w:szCs w:val="22"/>
              </w:rPr>
              <w:t xml:space="preserve"> </w:t>
            </w:r>
          </w:p>
        </w:tc>
      </w:tr>
    </w:tbl>
    <w:p w14:paraId="676B3288" w14:textId="77777777" w:rsidR="00221291" w:rsidRPr="00FC0BE5" w:rsidRDefault="00221291">
      <w:pPr>
        <w:rPr>
          <w:rFonts w:cs="Tahoma"/>
          <w:b/>
          <w:bCs/>
          <w:szCs w:val="22"/>
          <w:lang w:val="el-GR"/>
        </w:rPr>
      </w:pPr>
    </w:p>
    <w:p w14:paraId="167E6A1E" w14:textId="77777777" w:rsidR="00BD358F" w:rsidRPr="00FC0BE5" w:rsidRDefault="003355E7">
      <w:pPr>
        <w:rPr>
          <w:rFonts w:cs="Tahoma"/>
          <w:b/>
          <w:szCs w:val="22"/>
          <w:lang w:val="el-GR"/>
        </w:rPr>
      </w:pPr>
      <w:r w:rsidRPr="00FC0BE5">
        <w:rPr>
          <w:rFonts w:cs="Tahoma"/>
          <w:b/>
          <w:bCs/>
          <w:szCs w:val="22"/>
          <w:lang w:val="el-GR"/>
        </w:rPr>
        <w:t>Β.6.</w:t>
      </w:r>
      <w:r w:rsidRPr="00FC0BE5">
        <w:rPr>
          <w:rFonts w:cs="Tahoma"/>
          <w:szCs w:val="22"/>
          <w:lang w:val="el-GR"/>
        </w:rPr>
        <w:t xml:space="preserve"> </w:t>
      </w:r>
      <w:r w:rsidRPr="00FC0BE5">
        <w:rPr>
          <w:rFonts w:cs="Tahoma"/>
          <w:b/>
          <w:szCs w:val="22"/>
          <w:lang w:val="el-GR"/>
        </w:rPr>
        <w:t>Για την απόδειξη της νόμιμης σύστασης και εκπροσώπησης</w:t>
      </w:r>
      <w:r w:rsidR="00BD358F" w:rsidRPr="00FC0BE5">
        <w:rPr>
          <w:rFonts w:cs="Tahoma"/>
          <w:b/>
          <w:szCs w:val="22"/>
          <w:lang w:val="el-GR"/>
        </w:rPr>
        <w:t>:</w:t>
      </w:r>
    </w:p>
    <w:p w14:paraId="5627D8C4" w14:textId="77777777" w:rsidR="00AC2E76" w:rsidRPr="00FC0BE5" w:rsidRDefault="00AC2E76" w:rsidP="00AC2E76">
      <w:pPr>
        <w:rPr>
          <w:rFonts w:cs="Tahoma"/>
          <w:szCs w:val="22"/>
          <w:lang w:val="el-GR"/>
        </w:rPr>
      </w:pPr>
      <w:r w:rsidRPr="00FC0BE5">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1B3B29D" w14:textId="77777777" w:rsidR="00AC2E76" w:rsidRPr="00FC0BE5" w:rsidRDefault="00AC2E76" w:rsidP="00AC2E76">
      <w:pPr>
        <w:rPr>
          <w:rFonts w:cs="Tahoma"/>
          <w:szCs w:val="22"/>
          <w:lang w:val="el-GR"/>
        </w:rPr>
      </w:pPr>
      <w:r w:rsidRPr="00FC0BE5">
        <w:rPr>
          <w:rFonts w:cs="Tahoma"/>
          <w:szCs w:val="22"/>
          <w:lang w:val="el-GR"/>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75D821F3" w14:textId="77777777" w:rsidR="00AC2E76" w:rsidRPr="00FC0BE5" w:rsidRDefault="00AC2E76" w:rsidP="00AC2E76">
      <w:pPr>
        <w:rPr>
          <w:rFonts w:cs="Tahoma"/>
          <w:szCs w:val="22"/>
          <w:lang w:val="el-GR"/>
        </w:rPr>
      </w:pPr>
      <w:r w:rsidRPr="00FC0BE5">
        <w:rPr>
          <w:rFonts w:cs="Tahoma"/>
          <w:szCs w:val="22"/>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F9B5D36" w14:textId="77777777" w:rsidR="00AC2E76" w:rsidRPr="00FC0BE5" w:rsidRDefault="00AC2E76" w:rsidP="00AC2E76">
      <w:pPr>
        <w:rPr>
          <w:rFonts w:cs="Tahoma"/>
          <w:szCs w:val="22"/>
          <w:lang w:val="el-GR"/>
        </w:rPr>
      </w:pPr>
      <w:r w:rsidRPr="00FC0BE5">
        <w:rPr>
          <w:rFonts w:cs="Tahoma"/>
          <w:szCs w:val="22"/>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AB9CB28" w14:textId="1F81EB2D" w:rsidR="00AB04E1" w:rsidRPr="00FC0BE5" w:rsidRDefault="00BD358F">
      <w:pPr>
        <w:rPr>
          <w:rFonts w:cs="Tahoma"/>
          <w:szCs w:val="22"/>
          <w:lang w:val="el-GR"/>
        </w:rPr>
      </w:pPr>
      <w:r w:rsidRPr="00FC0BE5">
        <w:rPr>
          <w:rFonts w:cs="Tahoma"/>
          <w:szCs w:val="22"/>
          <w:lang w:val="el-GR"/>
        </w:rPr>
        <w:t xml:space="preserve">- </w:t>
      </w:r>
      <w:r w:rsidR="003355E7" w:rsidRPr="00FC0BE5">
        <w:rPr>
          <w:rFonts w:cs="Tahoma"/>
          <w:szCs w:val="22"/>
          <w:lang w:val="el-GR"/>
        </w:rPr>
        <w:t xml:space="preserve">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w:t>
      </w:r>
    </w:p>
    <w:p w14:paraId="14B3713C" w14:textId="30AE4619" w:rsidR="008338F0" w:rsidRPr="00FC0BE5" w:rsidRDefault="003355E7">
      <w:pPr>
        <w:rPr>
          <w:rFonts w:cs="Tahoma"/>
          <w:b/>
          <w:bCs/>
          <w:szCs w:val="22"/>
          <w:lang w:val="el-GR"/>
        </w:rPr>
      </w:pPr>
      <w:r w:rsidRPr="00FC0BE5">
        <w:rPr>
          <w:rFonts w:cs="Tahoma"/>
          <w:szCs w:val="22"/>
          <w:lang w:val="el-GR"/>
        </w:rPr>
        <w:lastRenderedPageBreak/>
        <w:t xml:space="preserve">Από τα ανωτέρω έγγραφα πρέπει να προκύπτουν η νόμιμη </w:t>
      </w:r>
      <w:r w:rsidR="00AC2E76" w:rsidRPr="00FC0BE5">
        <w:rPr>
          <w:rFonts w:cs="Tahoma"/>
          <w:szCs w:val="22"/>
          <w:lang w:val="el-GR"/>
        </w:rPr>
        <w:t xml:space="preserve">σύσταση </w:t>
      </w:r>
      <w:r w:rsidRPr="00FC0BE5">
        <w:rPr>
          <w:rFonts w:cs="Tahoma"/>
          <w:szCs w:val="22"/>
          <w:lang w:val="el-GR"/>
        </w:rPr>
        <w:t>του</w:t>
      </w:r>
      <w:r w:rsidR="00AC2E76" w:rsidRPr="00FC0BE5">
        <w:rPr>
          <w:rFonts w:cs="Tahoma"/>
          <w:szCs w:val="22"/>
          <w:lang w:val="el-GR"/>
        </w:rPr>
        <w:t xml:space="preserve"> οικονομικού φορέα</w:t>
      </w:r>
      <w:r w:rsidRPr="00FC0BE5">
        <w:rPr>
          <w:rFonts w:cs="Tahoma"/>
          <w:szCs w:val="22"/>
          <w:lang w:val="el-GR"/>
        </w:rPr>
        <w:t>, όλες οι σχετικές τροποποιήσεις των καταστατικών, το/τα πρόσωπο/α που δεσμεύει/</w:t>
      </w:r>
      <w:proofErr w:type="spellStart"/>
      <w:r w:rsidRPr="00FC0BE5">
        <w:rPr>
          <w:rFonts w:cs="Tahoma"/>
          <w:szCs w:val="22"/>
          <w:lang w:val="el-GR"/>
        </w:rPr>
        <w:t>ουν</w:t>
      </w:r>
      <w:proofErr w:type="spellEnd"/>
      <w:r w:rsidRPr="00FC0BE5">
        <w:rPr>
          <w:rFonts w:cs="Tahoma"/>
          <w:szCs w:val="22"/>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0E51B17F" w14:textId="2AFBAB4E" w:rsidR="008F29B5" w:rsidRPr="005609B2" w:rsidRDefault="008F29B5" w:rsidP="008F29B5">
      <w:pPr>
        <w:rPr>
          <w:color w:val="000000"/>
          <w:lang w:val="el-GR"/>
        </w:rPr>
      </w:pPr>
      <w:bookmarkStart w:id="82" w:name="msgfield"/>
      <w:bookmarkStart w:id="83" w:name="preformat"/>
      <w:bookmarkEnd w:id="82"/>
      <w:bookmarkEnd w:id="83"/>
      <w:r w:rsidRPr="005609B2">
        <w:rPr>
          <w:b/>
          <w:bCs/>
          <w:color w:val="000000"/>
          <w:lang w:val="el-GR"/>
        </w:rPr>
        <w:t>Β.</w:t>
      </w:r>
      <w:r>
        <w:rPr>
          <w:b/>
          <w:bCs/>
          <w:color w:val="000000"/>
          <w:lang w:val="el-GR"/>
        </w:rPr>
        <w:t>7</w:t>
      </w:r>
      <w:r w:rsidRPr="005609B2">
        <w:rPr>
          <w:b/>
          <w:bCs/>
          <w:color w:val="000000"/>
          <w:lang w:val="el-GR"/>
        </w:rPr>
        <w:t>.</w:t>
      </w:r>
      <w:r w:rsidRPr="005609B2">
        <w:rPr>
          <w:color w:val="000000"/>
          <w:lang w:val="el-GR"/>
        </w:rPr>
        <w:t xml:space="preserve"> Οι οικονομικοί φορείς που είναι εγγεγραμμένοι σε επίσημους καταλόγους</w:t>
      </w:r>
      <w:r w:rsidRPr="005609B2">
        <w:rPr>
          <w:rStyle w:val="FootnoteReference2"/>
          <w:color w:val="000000"/>
          <w:szCs w:val="22"/>
        </w:rPr>
        <w:footnoteReference w:id="5"/>
      </w:r>
      <w:r w:rsidRPr="005609B2">
        <w:rPr>
          <w:color w:val="000000"/>
          <w:lang w:val="el-GR"/>
        </w:rPr>
        <w:t xml:space="preserve">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6F131ECA" w14:textId="77777777" w:rsidR="008F29B5" w:rsidRPr="005609B2" w:rsidRDefault="008F29B5" w:rsidP="008F29B5">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4B911A6D" w14:textId="77777777" w:rsidR="008F29B5" w:rsidRPr="005609B2" w:rsidRDefault="008F29B5" w:rsidP="008F29B5">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5609B2">
        <w:rPr>
          <w:color w:val="000000"/>
          <w:lang w:val="el-GR"/>
        </w:rPr>
        <w:t>καταλληλότητας</w:t>
      </w:r>
      <w:proofErr w:type="spellEnd"/>
      <w:r w:rsidRPr="005609B2">
        <w:rPr>
          <w:color w:val="000000"/>
          <w:lang w:val="el-GR"/>
        </w:rPr>
        <w:t xml:space="preserve"> όσον αφορά τις απαιτήσεις ποιοτικής επιλογής, τις οποίες καλύπτει ο επίσημος κατάλογος ή το πιστοποιητικό. </w:t>
      </w:r>
    </w:p>
    <w:p w14:paraId="18AFA8EF" w14:textId="77777777" w:rsidR="008F29B5" w:rsidRPr="005609B2" w:rsidRDefault="008F29B5" w:rsidP="008F29B5">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p>
    <w:p w14:paraId="6C04C6F6" w14:textId="77777777" w:rsidR="008F29B5" w:rsidRPr="00FC0BE5" w:rsidRDefault="008F29B5">
      <w:pPr>
        <w:rPr>
          <w:rFonts w:cs="Tahoma"/>
          <w:b/>
          <w:bCs/>
          <w:szCs w:val="22"/>
          <w:lang w:val="el-GR"/>
        </w:rPr>
      </w:pPr>
    </w:p>
    <w:p w14:paraId="2B073814" w14:textId="188F16B0" w:rsidR="008338F0" w:rsidRPr="00FC0BE5" w:rsidRDefault="003355E7">
      <w:pPr>
        <w:rPr>
          <w:rFonts w:cs="Tahoma"/>
          <w:szCs w:val="22"/>
          <w:lang w:val="el-GR"/>
        </w:rPr>
      </w:pPr>
      <w:r w:rsidRPr="00FC0BE5">
        <w:rPr>
          <w:rFonts w:cs="Tahoma"/>
          <w:b/>
          <w:bCs/>
          <w:szCs w:val="22"/>
          <w:lang w:val="el-GR"/>
        </w:rPr>
        <w:t>Β.</w:t>
      </w:r>
      <w:r w:rsidR="008F29B5">
        <w:rPr>
          <w:rFonts w:cs="Tahoma"/>
          <w:b/>
          <w:bCs/>
          <w:szCs w:val="22"/>
          <w:lang w:val="el-GR"/>
        </w:rPr>
        <w:t>8</w:t>
      </w:r>
      <w:r w:rsidRPr="00FC0BE5">
        <w:rPr>
          <w:rFonts w:cs="Tahoma"/>
          <w:b/>
          <w:bCs/>
          <w:szCs w:val="22"/>
          <w:lang w:val="el-GR"/>
        </w:rPr>
        <w:t>.</w:t>
      </w:r>
      <w:r w:rsidRPr="00FC0BE5">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4EFF1814" w14:textId="04D814CA" w:rsidR="00EB1543" w:rsidRPr="00FC0BE5" w:rsidRDefault="00EB1543" w:rsidP="00AA2807">
      <w:pPr>
        <w:rPr>
          <w:rFonts w:cs="Tahoma"/>
          <w:color w:val="000000"/>
          <w:szCs w:val="22"/>
          <w:lang w:val="el-GR"/>
        </w:rPr>
      </w:pPr>
      <w:r w:rsidRPr="00FC0BE5">
        <w:rPr>
          <w:rFonts w:cs="Tahoma"/>
          <w:color w:val="000000"/>
          <w:szCs w:val="22"/>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FC0BE5">
        <w:rPr>
          <w:rFonts w:cs="Tahoma"/>
          <w:color w:val="000000"/>
          <w:szCs w:val="22"/>
          <w:lang w:val="el-GR"/>
        </w:rPr>
        <w:t>οριοθετείται</w:t>
      </w:r>
      <w:proofErr w:type="spellEnd"/>
      <w:r w:rsidRPr="00FC0BE5">
        <w:rPr>
          <w:rFonts w:cs="Tahoma"/>
          <w:color w:val="000000"/>
          <w:szCs w:val="22"/>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FC0BE5">
        <w:rPr>
          <w:rFonts w:cs="Tahoma"/>
          <w:color w:val="000000"/>
          <w:szCs w:val="22"/>
          <w:lang w:val="el-GR"/>
        </w:rPr>
        <w:t>leader</w:t>
      </w:r>
      <w:proofErr w:type="spellEnd"/>
      <w:r w:rsidRPr="00FC0BE5">
        <w:rPr>
          <w:rFonts w:cs="Tahoma"/>
          <w:color w:val="000000"/>
          <w:szCs w:val="22"/>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B4B95AD" w14:textId="70A246BF" w:rsidR="00EB1543" w:rsidRPr="00FC0BE5" w:rsidRDefault="00EB1543">
      <w:pPr>
        <w:rPr>
          <w:rFonts w:cs="Tahoma"/>
          <w:szCs w:val="22"/>
          <w:lang w:val="el-GR"/>
        </w:rPr>
      </w:pPr>
    </w:p>
    <w:p w14:paraId="0DB9E298" w14:textId="44662F16" w:rsidR="00EB1543" w:rsidRPr="00FC0BE5" w:rsidRDefault="00EB1543" w:rsidP="00EB1543">
      <w:pPr>
        <w:rPr>
          <w:rFonts w:cs="Tahoma"/>
          <w:color w:val="000000"/>
          <w:szCs w:val="22"/>
          <w:lang w:val="el-GR"/>
        </w:rPr>
      </w:pPr>
      <w:r w:rsidRPr="00FC0BE5">
        <w:rPr>
          <w:rFonts w:cs="Tahoma"/>
          <w:b/>
          <w:bCs/>
          <w:szCs w:val="22"/>
          <w:lang w:val="el-GR"/>
        </w:rPr>
        <w:t>Β.</w:t>
      </w:r>
      <w:r w:rsidR="008F29B5">
        <w:rPr>
          <w:rFonts w:cs="Tahoma"/>
          <w:b/>
          <w:bCs/>
          <w:szCs w:val="22"/>
          <w:lang w:val="el-GR"/>
        </w:rPr>
        <w:t>9</w:t>
      </w:r>
      <w:r w:rsidRPr="00FC0BE5">
        <w:rPr>
          <w:rFonts w:cs="Tahoma"/>
          <w:b/>
          <w:bCs/>
          <w:szCs w:val="22"/>
          <w:lang w:val="el-GR"/>
        </w:rPr>
        <w:t>.</w:t>
      </w:r>
      <w:r w:rsidRPr="00FC0BE5">
        <w:rPr>
          <w:rFonts w:cs="Tahoma"/>
          <w:szCs w:val="22"/>
          <w:lang w:val="el-GR"/>
        </w:rPr>
        <w:t xml:space="preserve"> </w:t>
      </w:r>
      <w:r w:rsidRPr="00FC0BE5">
        <w:rPr>
          <w:rFonts w:cs="Tahoma"/>
          <w:color w:val="000000"/>
          <w:szCs w:val="22"/>
          <w:lang w:val="el-GR"/>
        </w:rPr>
        <w:t xml:space="preserve">Στην περίπτωση που οικονομικός φορέας επιθυμεί να στηριχθεί στις ικανότητες άλλων φορέων, σύμφωνα με </w:t>
      </w:r>
      <w:r w:rsidRPr="00FC0BE5">
        <w:rPr>
          <w:rFonts w:cs="Tahoma"/>
          <w:szCs w:val="22"/>
          <w:lang w:val="el-GR"/>
        </w:rPr>
        <w:t xml:space="preserve">την παράγραφο </w:t>
      </w:r>
      <w:r w:rsidR="006607CE" w:rsidRPr="00FC0BE5">
        <w:rPr>
          <w:rFonts w:cs="Tahoma"/>
          <w:szCs w:val="22"/>
          <w:lang w:val="el-GR"/>
        </w:rPr>
        <w:fldChar w:fldCharType="begin"/>
      </w:r>
      <w:r w:rsidR="006607CE" w:rsidRPr="00FC0BE5">
        <w:rPr>
          <w:rFonts w:cs="Tahoma"/>
          <w:szCs w:val="22"/>
          <w:lang w:val="el-GR"/>
        </w:rPr>
        <w:instrText xml:space="preserve"> REF _Ref496541700 \r \h </w:instrText>
      </w:r>
      <w:r w:rsidR="00DF02B0" w:rsidRPr="00FC0BE5">
        <w:rPr>
          <w:rFonts w:cs="Tahoma"/>
          <w:szCs w:val="22"/>
          <w:lang w:val="el-GR"/>
        </w:rPr>
        <w:instrText xml:space="preserve"> \* MERGEFORMAT </w:instrText>
      </w:r>
      <w:r w:rsidR="006607CE" w:rsidRPr="00FC0BE5">
        <w:rPr>
          <w:rFonts w:cs="Tahoma"/>
          <w:szCs w:val="22"/>
          <w:lang w:val="el-GR"/>
        </w:rPr>
      </w:r>
      <w:r w:rsidR="006607CE" w:rsidRPr="00FC0BE5">
        <w:rPr>
          <w:rFonts w:cs="Tahoma"/>
          <w:szCs w:val="22"/>
          <w:lang w:val="el-GR"/>
        </w:rPr>
        <w:fldChar w:fldCharType="separate"/>
      </w:r>
      <w:r w:rsidR="00233883">
        <w:rPr>
          <w:rFonts w:cs="Tahoma"/>
          <w:szCs w:val="22"/>
          <w:lang w:val="el-GR"/>
        </w:rPr>
        <w:t>2.2.8</w:t>
      </w:r>
      <w:r w:rsidR="006607CE" w:rsidRPr="00FC0BE5">
        <w:rPr>
          <w:rFonts w:cs="Tahoma"/>
          <w:szCs w:val="22"/>
          <w:lang w:val="el-GR"/>
        </w:rPr>
        <w:fldChar w:fldCharType="end"/>
      </w:r>
      <w:r w:rsidRPr="00FC0BE5">
        <w:rPr>
          <w:rFonts w:cs="Tahoma"/>
          <w:color w:val="000000"/>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r w:rsidRPr="00FC0BE5">
        <w:rPr>
          <w:rFonts w:cs="Tahoma"/>
          <w:szCs w:val="22"/>
          <w:lang w:val="el-GR"/>
        </w:rPr>
        <w:t>)</w:t>
      </w:r>
      <w:r w:rsidRPr="00FC0BE5">
        <w:rPr>
          <w:rFonts w:cs="Tahoma"/>
          <w:color w:val="000000"/>
          <w:szCs w:val="22"/>
          <w:lang w:val="el-GR"/>
        </w:rPr>
        <w:t>.</w:t>
      </w:r>
    </w:p>
    <w:p w14:paraId="2F36A568" w14:textId="77777777" w:rsidR="00C40FB9" w:rsidRPr="00FC0BE5" w:rsidRDefault="00C40FB9" w:rsidP="00EB1543">
      <w:pPr>
        <w:rPr>
          <w:rFonts w:cs="Tahoma"/>
          <w:szCs w:val="22"/>
          <w:lang w:val="el-GR"/>
        </w:rPr>
      </w:pPr>
    </w:p>
    <w:p w14:paraId="5E74457F" w14:textId="77777777" w:rsidR="00C33C73" w:rsidRPr="00FC0BE5" w:rsidRDefault="00C33C73"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84" w:name="_Toc61271803"/>
      <w:r w:rsidRPr="00FC0BE5">
        <w:rPr>
          <w:rFonts w:ascii="Tahoma" w:hAnsi="Tahoma" w:cs="Tahoma"/>
          <w:sz w:val="22"/>
          <w:lang w:val="el-GR"/>
        </w:rPr>
        <w:t>Κριτήρια Ανάθεσης</w:t>
      </w:r>
      <w:bookmarkEnd w:id="84"/>
      <w:r w:rsidRPr="00FC0BE5">
        <w:rPr>
          <w:rFonts w:ascii="Tahoma" w:hAnsi="Tahoma" w:cs="Tahoma"/>
          <w:sz w:val="22"/>
          <w:lang w:val="el-GR"/>
        </w:rPr>
        <w:t xml:space="preserve"> </w:t>
      </w:r>
    </w:p>
    <w:p w14:paraId="2D9AF440" w14:textId="77777777" w:rsidR="008338F0" w:rsidRPr="00230490" w:rsidRDefault="003355E7" w:rsidP="00975876">
      <w:pPr>
        <w:pStyle w:val="4"/>
        <w:numPr>
          <w:ilvl w:val="2"/>
          <w:numId w:val="12"/>
        </w:numPr>
        <w:rPr>
          <w:rFonts w:ascii="Tahoma" w:hAnsi="Tahoma" w:cs="Tahoma"/>
          <w:szCs w:val="22"/>
          <w:lang w:val="el-GR"/>
        </w:rPr>
      </w:pPr>
      <w:bookmarkStart w:id="85" w:name="_Ref496542191"/>
      <w:bookmarkStart w:id="86" w:name="_Toc61271804"/>
      <w:r w:rsidRPr="00230490">
        <w:rPr>
          <w:rFonts w:ascii="Tahoma" w:hAnsi="Tahoma" w:cs="Tahoma"/>
          <w:szCs w:val="22"/>
          <w:lang w:val="el-GR"/>
        </w:rPr>
        <w:t>Κριτήριο ανάθεσης</w:t>
      </w:r>
      <w:bookmarkEnd w:id="85"/>
      <w:bookmarkEnd w:id="86"/>
    </w:p>
    <w:p w14:paraId="7C269DED" w14:textId="710ABFE1" w:rsidR="008338F0" w:rsidRDefault="003355E7">
      <w:pPr>
        <w:rPr>
          <w:rFonts w:cs="Tahoma"/>
          <w:szCs w:val="22"/>
          <w:lang w:val="el-GR"/>
        </w:rPr>
      </w:pPr>
      <w:r w:rsidRPr="00FC0BE5">
        <w:rPr>
          <w:rFonts w:cs="Tahoma"/>
          <w:szCs w:val="22"/>
          <w:lang w:val="el-GR"/>
        </w:rPr>
        <w:t>Κριτήριο ανάθεσης της Σύμβασης είναι η πλέον συμφέρουσα από οικονομική άποψη προσφορά</w:t>
      </w:r>
      <w:r w:rsidR="00DD2BF2" w:rsidRPr="00FC0BE5">
        <w:rPr>
          <w:rFonts w:cs="Tahoma"/>
          <w:szCs w:val="22"/>
          <w:lang w:val="el-GR"/>
        </w:rPr>
        <w:t xml:space="preserve"> </w:t>
      </w:r>
      <w:r w:rsidRPr="00FC0BE5">
        <w:rPr>
          <w:rFonts w:cs="Tahoma"/>
          <w:szCs w:val="22"/>
          <w:lang w:val="el-GR"/>
        </w:rPr>
        <w:t xml:space="preserve">βάσει βέλτιστης σχέσης ποιότητας – τιμής, η οποία εκτιμάται βάσει των κάτωθι κριτηρίων: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5054"/>
        <w:gridCol w:w="1431"/>
        <w:gridCol w:w="2020"/>
      </w:tblGrid>
      <w:tr w:rsidR="00CF3335" w:rsidRPr="00605CCD" w14:paraId="27404C2E" w14:textId="77777777" w:rsidTr="00772376">
        <w:trPr>
          <w:trHeight w:val="513"/>
        </w:trPr>
        <w:tc>
          <w:tcPr>
            <w:tcW w:w="562" w:type="dxa"/>
            <w:shd w:val="clear" w:color="000000" w:fill="B3B3B3"/>
            <w:vAlign w:val="center"/>
            <w:hideMark/>
          </w:tcPr>
          <w:p w14:paraId="080A0901" w14:textId="77777777" w:rsidR="00CF3335" w:rsidRPr="00772376" w:rsidRDefault="00CF3335" w:rsidP="00772376">
            <w:pPr>
              <w:spacing w:after="0"/>
              <w:ind w:left="-108" w:right="-153"/>
              <w:jc w:val="center"/>
              <w:rPr>
                <w:rFonts w:cs="Tahoma"/>
                <w:b/>
                <w:szCs w:val="22"/>
                <w:lang w:val="el-GR" w:eastAsia="el-GR"/>
              </w:rPr>
            </w:pPr>
            <w:bookmarkStart w:id="87" w:name="_Hlk508365047"/>
            <w:r w:rsidRPr="00772376">
              <w:rPr>
                <w:rFonts w:cs="Tahoma"/>
                <w:b/>
                <w:szCs w:val="22"/>
                <w:lang w:val="el-GR" w:eastAsia="el-GR"/>
              </w:rPr>
              <w:lastRenderedPageBreak/>
              <w:t>Α/Α</w:t>
            </w:r>
          </w:p>
        </w:tc>
        <w:tc>
          <w:tcPr>
            <w:tcW w:w="5054" w:type="dxa"/>
            <w:shd w:val="clear" w:color="000000" w:fill="B3B3B3"/>
            <w:vAlign w:val="center"/>
            <w:hideMark/>
          </w:tcPr>
          <w:p w14:paraId="04081E3E" w14:textId="77777777" w:rsidR="00CF3335" w:rsidRPr="00772376" w:rsidRDefault="00CF3335" w:rsidP="00CF3335">
            <w:pPr>
              <w:spacing w:after="0"/>
              <w:jc w:val="center"/>
              <w:rPr>
                <w:rFonts w:cs="Tahoma"/>
                <w:b/>
                <w:szCs w:val="22"/>
                <w:lang w:val="el-GR" w:eastAsia="el-GR"/>
              </w:rPr>
            </w:pPr>
            <w:r w:rsidRPr="00772376">
              <w:rPr>
                <w:rFonts w:cs="Tahoma"/>
                <w:b/>
                <w:szCs w:val="22"/>
                <w:lang w:val="el-GR" w:eastAsia="el-GR"/>
              </w:rPr>
              <w:t>Κριτήρια Αξιολόγησης</w:t>
            </w:r>
          </w:p>
        </w:tc>
        <w:tc>
          <w:tcPr>
            <w:tcW w:w="1431" w:type="dxa"/>
            <w:shd w:val="clear" w:color="000000" w:fill="B3B3B3"/>
            <w:vAlign w:val="center"/>
            <w:hideMark/>
          </w:tcPr>
          <w:p w14:paraId="467CF0D0" w14:textId="77777777" w:rsidR="00CF3335" w:rsidRPr="00772376" w:rsidRDefault="00CF3335" w:rsidP="00772376">
            <w:pPr>
              <w:spacing w:after="0"/>
              <w:ind w:left="-169" w:right="-152"/>
              <w:jc w:val="center"/>
              <w:rPr>
                <w:rFonts w:cs="Tahoma"/>
                <w:b/>
                <w:szCs w:val="22"/>
                <w:lang w:val="el-GR" w:eastAsia="el-GR"/>
              </w:rPr>
            </w:pPr>
            <w:r w:rsidRPr="00772376">
              <w:rPr>
                <w:rFonts w:cs="Tahoma"/>
                <w:b/>
                <w:szCs w:val="22"/>
                <w:lang w:val="el-GR" w:eastAsia="el-GR"/>
              </w:rPr>
              <w:t xml:space="preserve">Συντελεστής βαρύτητας </w:t>
            </w:r>
          </w:p>
        </w:tc>
        <w:tc>
          <w:tcPr>
            <w:tcW w:w="2020" w:type="dxa"/>
            <w:shd w:val="clear" w:color="000000" w:fill="B3B3B3"/>
          </w:tcPr>
          <w:p w14:paraId="422F2F8F" w14:textId="6DC94C0B" w:rsidR="00CF3335" w:rsidRPr="00772376" w:rsidRDefault="00CF3335" w:rsidP="00772376">
            <w:pPr>
              <w:spacing w:after="0"/>
              <w:ind w:left="-64" w:right="-104"/>
              <w:jc w:val="center"/>
              <w:rPr>
                <w:rFonts w:cs="Tahoma"/>
                <w:b/>
                <w:szCs w:val="22"/>
                <w:lang w:val="el-GR" w:eastAsia="el-GR"/>
              </w:rPr>
            </w:pPr>
            <w:r w:rsidRPr="00772376">
              <w:rPr>
                <w:rFonts w:cs="Tahoma"/>
                <w:b/>
                <w:szCs w:val="22"/>
                <w:lang w:val="el-GR"/>
              </w:rPr>
              <w:t>Παραπομπή σε παράγραφο του Παραρτήματος Ι</w:t>
            </w:r>
          </w:p>
        </w:tc>
      </w:tr>
      <w:tr w:rsidR="00CF3335" w:rsidRPr="0046160C" w14:paraId="50036341" w14:textId="77777777" w:rsidTr="00772376">
        <w:trPr>
          <w:trHeight w:val="315"/>
        </w:trPr>
        <w:tc>
          <w:tcPr>
            <w:tcW w:w="562" w:type="dxa"/>
            <w:shd w:val="clear" w:color="auto" w:fill="F7CAAC" w:themeFill="accent2" w:themeFillTint="66"/>
            <w:vAlign w:val="center"/>
          </w:tcPr>
          <w:p w14:paraId="68B74245" w14:textId="77777777" w:rsidR="00CF3335" w:rsidRPr="00772376" w:rsidRDefault="00CF3335" w:rsidP="00772376">
            <w:pPr>
              <w:numPr>
                <w:ilvl w:val="0"/>
                <w:numId w:val="276"/>
              </w:numPr>
              <w:spacing w:before="120" w:after="0"/>
              <w:ind w:left="0" w:right="-153" w:firstLine="0"/>
              <w:contextualSpacing/>
              <w:jc w:val="center"/>
              <w:rPr>
                <w:rFonts w:cs="Tahoma"/>
                <w:b/>
                <w:szCs w:val="22"/>
                <w:lang w:val="el-GR" w:eastAsia="el-GR"/>
              </w:rPr>
            </w:pPr>
          </w:p>
        </w:tc>
        <w:tc>
          <w:tcPr>
            <w:tcW w:w="5054" w:type="dxa"/>
            <w:shd w:val="clear" w:color="auto" w:fill="F7CAAC" w:themeFill="accent2" w:themeFillTint="66"/>
            <w:vAlign w:val="center"/>
          </w:tcPr>
          <w:p w14:paraId="59764ECB" w14:textId="640DDAC9" w:rsidR="00CF3335" w:rsidRPr="00772376" w:rsidRDefault="00CF3335" w:rsidP="00CF3335">
            <w:pPr>
              <w:spacing w:after="0"/>
              <w:rPr>
                <w:rFonts w:cs="Tahoma"/>
                <w:b/>
                <w:szCs w:val="22"/>
                <w:lang w:val="el-GR" w:eastAsia="el-GR"/>
              </w:rPr>
            </w:pPr>
            <w:r w:rsidRPr="00772376">
              <w:rPr>
                <w:rFonts w:cs="Tahoma"/>
                <w:b/>
                <w:szCs w:val="22"/>
                <w:lang w:val="el-GR" w:eastAsia="el-GR"/>
              </w:rPr>
              <w:t>Γενικές Αρχές &amp; Απαιτήσεις</w:t>
            </w:r>
          </w:p>
        </w:tc>
        <w:tc>
          <w:tcPr>
            <w:tcW w:w="1431" w:type="dxa"/>
            <w:shd w:val="clear" w:color="auto" w:fill="F7CAAC" w:themeFill="accent2" w:themeFillTint="66"/>
            <w:vAlign w:val="center"/>
          </w:tcPr>
          <w:p w14:paraId="2AB9BA02" w14:textId="77777777" w:rsidR="00CF3335" w:rsidRPr="00772376" w:rsidDel="0036745A" w:rsidRDefault="00CF3335" w:rsidP="00CF3335">
            <w:pPr>
              <w:spacing w:after="0"/>
              <w:jc w:val="center"/>
              <w:rPr>
                <w:rFonts w:cs="Tahoma"/>
                <w:b/>
                <w:szCs w:val="22"/>
                <w:lang w:val="el-GR" w:eastAsia="el-GR"/>
              </w:rPr>
            </w:pPr>
            <w:r w:rsidRPr="00772376">
              <w:rPr>
                <w:rFonts w:cs="Tahoma"/>
                <w:b/>
                <w:szCs w:val="22"/>
                <w:lang w:val="el-GR" w:eastAsia="el-GR"/>
              </w:rPr>
              <w:t>15%</w:t>
            </w:r>
          </w:p>
        </w:tc>
        <w:tc>
          <w:tcPr>
            <w:tcW w:w="2020" w:type="dxa"/>
            <w:shd w:val="clear" w:color="auto" w:fill="F7CAAC" w:themeFill="accent2" w:themeFillTint="66"/>
          </w:tcPr>
          <w:p w14:paraId="3221A6A9" w14:textId="77777777" w:rsidR="00CF3335" w:rsidRPr="00772376" w:rsidRDefault="00CF3335" w:rsidP="00CF3335">
            <w:pPr>
              <w:spacing w:after="0"/>
              <w:rPr>
                <w:rFonts w:cs="Tahoma"/>
                <w:b/>
                <w:szCs w:val="22"/>
                <w:lang w:val="el-GR" w:eastAsia="el-GR"/>
              </w:rPr>
            </w:pPr>
          </w:p>
        </w:tc>
      </w:tr>
      <w:tr w:rsidR="00CF3335" w:rsidRPr="0046160C" w14:paraId="7E0987E0" w14:textId="77777777" w:rsidTr="00772376">
        <w:trPr>
          <w:trHeight w:val="315"/>
        </w:trPr>
        <w:tc>
          <w:tcPr>
            <w:tcW w:w="562" w:type="dxa"/>
            <w:shd w:val="clear" w:color="auto" w:fill="auto"/>
            <w:vAlign w:val="center"/>
          </w:tcPr>
          <w:p w14:paraId="2D03A7DB" w14:textId="77777777" w:rsidR="00CF3335" w:rsidRPr="00494265"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004B3DFA" w14:textId="77777777" w:rsidR="00CF3335" w:rsidRPr="00494265" w:rsidRDefault="00CF3335" w:rsidP="00CF3335">
            <w:pPr>
              <w:spacing w:after="0"/>
              <w:rPr>
                <w:rFonts w:cs="Tahoma"/>
                <w:szCs w:val="22"/>
                <w:lang w:val="el-GR" w:eastAsia="el-GR"/>
              </w:rPr>
            </w:pPr>
            <w:r w:rsidRPr="00494265">
              <w:rPr>
                <w:rFonts w:cs="Tahoma"/>
                <w:szCs w:val="22"/>
                <w:lang w:val="el-GR" w:eastAsia="el-GR"/>
              </w:rPr>
              <w:t>Κατανόηση Έργου</w:t>
            </w:r>
          </w:p>
        </w:tc>
        <w:tc>
          <w:tcPr>
            <w:tcW w:w="1431" w:type="dxa"/>
            <w:shd w:val="clear" w:color="auto" w:fill="auto"/>
            <w:vAlign w:val="center"/>
          </w:tcPr>
          <w:p w14:paraId="619542E3" w14:textId="77777777" w:rsidR="00CF3335" w:rsidRPr="00494265" w:rsidRDefault="00CF3335" w:rsidP="00CF3335">
            <w:pPr>
              <w:spacing w:after="0"/>
              <w:jc w:val="center"/>
              <w:rPr>
                <w:rFonts w:cs="Tahoma"/>
                <w:b/>
                <w:szCs w:val="22"/>
                <w:lang w:val="el-GR" w:eastAsia="el-GR"/>
              </w:rPr>
            </w:pPr>
            <w:r w:rsidRPr="00494265">
              <w:rPr>
                <w:rFonts w:cs="Tahoma"/>
                <w:szCs w:val="22"/>
                <w:lang w:val="el-GR" w:eastAsia="el-GR"/>
              </w:rPr>
              <w:t>4%</w:t>
            </w:r>
          </w:p>
        </w:tc>
        <w:tc>
          <w:tcPr>
            <w:tcW w:w="2020" w:type="dxa"/>
            <w:shd w:val="clear" w:color="auto" w:fill="auto"/>
          </w:tcPr>
          <w:p w14:paraId="3633D89B" w14:textId="09D547CE" w:rsidR="00CF3335" w:rsidRPr="00494265" w:rsidRDefault="00A70F57">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_Ref60235012 \r \h </w:instrText>
            </w:r>
            <w:r>
              <w:rPr>
                <w:rFonts w:cs="Tahoma"/>
                <w:szCs w:val="22"/>
                <w:lang w:val="el-GR" w:eastAsia="el-GR"/>
              </w:rPr>
            </w:r>
            <w:r>
              <w:rPr>
                <w:rFonts w:cs="Tahoma"/>
                <w:szCs w:val="22"/>
                <w:lang w:val="el-GR" w:eastAsia="el-GR"/>
              </w:rPr>
              <w:fldChar w:fldCharType="separate"/>
            </w:r>
            <w:r>
              <w:rPr>
                <w:rFonts w:cs="Tahoma"/>
                <w:szCs w:val="22"/>
                <w:lang w:val="el-GR" w:eastAsia="el-GR"/>
              </w:rPr>
              <w:t>1.1.1</w:t>
            </w:r>
            <w:r>
              <w:rPr>
                <w:rFonts w:cs="Tahoma"/>
                <w:szCs w:val="22"/>
                <w:lang w:val="el-GR" w:eastAsia="el-GR"/>
              </w:rPr>
              <w:fldChar w:fldCharType="end"/>
            </w:r>
            <w:r w:rsidR="00CF3335" w:rsidRPr="00494265">
              <w:rPr>
                <w:rFonts w:cs="Tahoma"/>
                <w:szCs w:val="22"/>
                <w:lang w:val="el-GR" w:eastAsia="el-GR"/>
              </w:rPr>
              <w:t xml:space="preserve">, </w:t>
            </w:r>
            <w:r>
              <w:rPr>
                <w:rFonts w:cs="Tahoma"/>
                <w:szCs w:val="22"/>
                <w:lang w:val="el-GR" w:eastAsia="el-GR"/>
              </w:rPr>
              <w:fldChar w:fldCharType="begin"/>
            </w:r>
            <w:r>
              <w:rPr>
                <w:rFonts w:cs="Tahoma"/>
                <w:szCs w:val="22"/>
                <w:lang w:val="el-GR" w:eastAsia="el-GR"/>
              </w:rPr>
              <w:instrText xml:space="preserve"> REF _Ref60235042 \r \h </w:instrText>
            </w:r>
            <w:r>
              <w:rPr>
                <w:rFonts w:cs="Tahoma"/>
                <w:szCs w:val="22"/>
                <w:lang w:val="el-GR" w:eastAsia="el-GR"/>
              </w:rPr>
            </w:r>
            <w:r>
              <w:rPr>
                <w:rFonts w:cs="Tahoma"/>
                <w:szCs w:val="22"/>
                <w:lang w:val="el-GR" w:eastAsia="el-GR"/>
              </w:rPr>
              <w:fldChar w:fldCharType="separate"/>
            </w:r>
            <w:r>
              <w:rPr>
                <w:rFonts w:cs="Tahoma"/>
                <w:szCs w:val="22"/>
                <w:lang w:val="el-GR" w:eastAsia="el-GR"/>
              </w:rPr>
              <w:t>1.1.2</w:t>
            </w:r>
            <w:r>
              <w:rPr>
                <w:rFonts w:cs="Tahoma"/>
                <w:szCs w:val="22"/>
                <w:lang w:val="el-GR" w:eastAsia="el-GR"/>
              </w:rPr>
              <w:fldChar w:fldCharType="end"/>
            </w:r>
            <w:r w:rsidR="00D35965">
              <w:rPr>
                <w:rFonts w:cs="Tahoma"/>
                <w:szCs w:val="22"/>
                <w:lang w:val="el-GR" w:eastAsia="el-GR"/>
              </w:rPr>
              <w:t xml:space="preserve"> &amp; </w:t>
            </w:r>
            <w:r w:rsidR="00D35965">
              <w:rPr>
                <w:rFonts w:cs="Tahoma"/>
                <w:szCs w:val="22"/>
                <w:lang w:val="el-GR" w:eastAsia="el-GR"/>
              </w:rPr>
              <w:fldChar w:fldCharType="begin"/>
            </w:r>
            <w:r w:rsidR="00D35965">
              <w:rPr>
                <w:rFonts w:cs="Tahoma"/>
                <w:szCs w:val="22"/>
                <w:lang w:val="el-GR" w:eastAsia="el-GR"/>
              </w:rPr>
              <w:instrText xml:space="preserve"> REF _Ref60671035 \r \h </w:instrText>
            </w:r>
            <w:r w:rsidR="00D35965">
              <w:rPr>
                <w:rFonts w:cs="Tahoma"/>
                <w:szCs w:val="22"/>
                <w:lang w:val="el-GR" w:eastAsia="el-GR"/>
              </w:rPr>
            </w:r>
            <w:r w:rsidR="00D35965">
              <w:rPr>
                <w:rFonts w:cs="Tahoma"/>
                <w:szCs w:val="22"/>
                <w:lang w:val="el-GR" w:eastAsia="el-GR"/>
              </w:rPr>
              <w:fldChar w:fldCharType="separate"/>
            </w:r>
            <w:r w:rsidR="00D35965">
              <w:rPr>
                <w:rFonts w:cs="Tahoma"/>
                <w:szCs w:val="22"/>
                <w:lang w:val="el-GR" w:eastAsia="el-GR"/>
              </w:rPr>
              <w:t>1.2</w:t>
            </w:r>
            <w:r w:rsidR="00D35965">
              <w:rPr>
                <w:rFonts w:cs="Tahoma"/>
                <w:szCs w:val="22"/>
                <w:lang w:val="el-GR" w:eastAsia="el-GR"/>
              </w:rPr>
              <w:fldChar w:fldCharType="end"/>
            </w:r>
          </w:p>
        </w:tc>
      </w:tr>
      <w:tr w:rsidR="00CF3335" w:rsidRPr="00B571FA" w14:paraId="5B7A06B8" w14:textId="77777777" w:rsidTr="00772376">
        <w:trPr>
          <w:trHeight w:val="315"/>
        </w:trPr>
        <w:tc>
          <w:tcPr>
            <w:tcW w:w="562" w:type="dxa"/>
            <w:shd w:val="clear" w:color="auto" w:fill="auto"/>
            <w:vAlign w:val="center"/>
          </w:tcPr>
          <w:p w14:paraId="4EAE86D9"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hideMark/>
          </w:tcPr>
          <w:p w14:paraId="18781105" w14:textId="281EA96E" w:rsidR="00CF3335" w:rsidRPr="00772376" w:rsidRDefault="00CF3335" w:rsidP="00CF3335">
            <w:pPr>
              <w:spacing w:after="0"/>
              <w:rPr>
                <w:rFonts w:cs="Tahoma"/>
                <w:szCs w:val="22"/>
                <w:lang w:val="el-GR" w:eastAsia="el-GR"/>
              </w:rPr>
            </w:pPr>
            <w:r w:rsidRPr="00772376">
              <w:rPr>
                <w:rFonts w:cs="Tahoma"/>
                <w:szCs w:val="22"/>
                <w:lang w:val="el-GR" w:eastAsia="el-GR"/>
              </w:rPr>
              <w:t>Αρχιτεκτονική (Επεκτασιμότητα – Κλιμάκωση Λύσης)</w:t>
            </w:r>
            <w:r w:rsidR="008B7AB6">
              <w:rPr>
                <w:rFonts w:cs="Tahoma"/>
                <w:szCs w:val="22"/>
                <w:lang w:val="el-GR" w:eastAsia="el-GR"/>
              </w:rPr>
              <w:t xml:space="preserve"> &amp; Προσφερόμενος εξοπλισμός και Λογισμικό</w:t>
            </w:r>
          </w:p>
        </w:tc>
        <w:tc>
          <w:tcPr>
            <w:tcW w:w="1431" w:type="dxa"/>
            <w:shd w:val="clear" w:color="auto" w:fill="auto"/>
            <w:vAlign w:val="center"/>
            <w:hideMark/>
          </w:tcPr>
          <w:p w14:paraId="5131ACA8"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79B97993" w14:textId="563072F7" w:rsidR="00CF3335" w:rsidRPr="00772376" w:rsidRDefault="00A70F57" w:rsidP="00CF3335">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_Ref60235052 \r \h </w:instrText>
            </w:r>
            <w:r>
              <w:rPr>
                <w:rFonts w:cs="Tahoma"/>
                <w:szCs w:val="22"/>
                <w:lang w:val="el-GR" w:eastAsia="el-GR"/>
              </w:rPr>
            </w:r>
            <w:r>
              <w:rPr>
                <w:rFonts w:cs="Tahoma"/>
                <w:szCs w:val="22"/>
                <w:lang w:val="el-GR" w:eastAsia="el-GR"/>
              </w:rPr>
              <w:fldChar w:fldCharType="separate"/>
            </w:r>
            <w:r>
              <w:rPr>
                <w:rFonts w:cs="Tahoma"/>
                <w:szCs w:val="22"/>
                <w:lang w:val="el-GR" w:eastAsia="el-GR"/>
              </w:rPr>
              <w:t>1.3.1</w:t>
            </w:r>
            <w:r>
              <w:rPr>
                <w:rFonts w:cs="Tahoma"/>
                <w:szCs w:val="22"/>
                <w:lang w:val="el-GR" w:eastAsia="el-GR"/>
              </w:rPr>
              <w:fldChar w:fldCharType="end"/>
            </w:r>
            <w:r w:rsidR="007C3E05">
              <w:rPr>
                <w:rFonts w:cs="Tahoma"/>
                <w:szCs w:val="22"/>
                <w:lang w:val="el-GR" w:eastAsia="el-GR"/>
              </w:rPr>
              <w:t xml:space="preserve">, </w:t>
            </w:r>
            <w:r w:rsidR="007C3E05">
              <w:rPr>
                <w:rFonts w:cs="Tahoma"/>
                <w:szCs w:val="22"/>
                <w:lang w:val="el-GR" w:eastAsia="el-GR"/>
              </w:rPr>
              <w:fldChar w:fldCharType="begin"/>
            </w:r>
            <w:r w:rsidR="007C3E05">
              <w:rPr>
                <w:rFonts w:cs="Tahoma"/>
                <w:szCs w:val="22"/>
                <w:lang w:val="el-GR" w:eastAsia="el-GR"/>
              </w:rPr>
              <w:instrText xml:space="preserve"> REF _Ref60675258 \r \h </w:instrText>
            </w:r>
            <w:r w:rsidR="007C3E05">
              <w:rPr>
                <w:rFonts w:cs="Tahoma"/>
                <w:szCs w:val="22"/>
                <w:lang w:val="el-GR" w:eastAsia="el-GR"/>
              </w:rPr>
            </w:r>
            <w:r w:rsidR="007C3E05">
              <w:rPr>
                <w:rFonts w:cs="Tahoma"/>
                <w:szCs w:val="22"/>
                <w:lang w:val="el-GR" w:eastAsia="el-GR"/>
              </w:rPr>
              <w:fldChar w:fldCharType="separate"/>
            </w:r>
            <w:r w:rsidR="007C3E05">
              <w:rPr>
                <w:rFonts w:cs="Tahoma"/>
                <w:szCs w:val="22"/>
                <w:lang w:val="el-GR" w:eastAsia="el-GR"/>
              </w:rPr>
              <w:t>1.3.4.2</w:t>
            </w:r>
            <w:r w:rsidR="007C3E05">
              <w:rPr>
                <w:rFonts w:cs="Tahoma"/>
                <w:szCs w:val="22"/>
                <w:lang w:val="el-GR" w:eastAsia="el-GR"/>
              </w:rPr>
              <w:fldChar w:fldCharType="end"/>
            </w:r>
            <w:r w:rsidR="00250C9D">
              <w:rPr>
                <w:rFonts w:cs="Tahoma"/>
                <w:szCs w:val="22"/>
                <w:lang w:val="el-GR" w:eastAsia="el-GR"/>
              </w:rPr>
              <w:t xml:space="preserve"> &amp; Παράρτημα ΙΙ </w:t>
            </w:r>
            <w:r w:rsidR="00B571FA">
              <w:rPr>
                <w:rFonts w:cs="Tahoma"/>
                <w:szCs w:val="22"/>
                <w:lang w:val="el-GR" w:eastAsia="el-GR"/>
              </w:rPr>
              <w:t xml:space="preserve"> </w:t>
            </w:r>
            <w:r w:rsidR="00B571FA">
              <w:rPr>
                <w:rFonts w:cs="Tahoma"/>
                <w:szCs w:val="22"/>
                <w:lang w:val="el-GR" w:eastAsia="el-GR"/>
              </w:rPr>
              <w:fldChar w:fldCharType="begin"/>
            </w:r>
            <w:r w:rsidR="00B571FA">
              <w:rPr>
                <w:rFonts w:cs="Tahoma"/>
                <w:szCs w:val="22"/>
                <w:lang w:val="el-GR" w:eastAsia="el-GR"/>
              </w:rPr>
              <w:instrText xml:space="preserve"> REF _Ref507513900 \n \h </w:instrText>
            </w:r>
            <w:r w:rsidR="00B571FA">
              <w:rPr>
                <w:rFonts w:cs="Tahoma"/>
                <w:szCs w:val="22"/>
                <w:lang w:val="el-GR" w:eastAsia="el-GR"/>
              </w:rPr>
            </w:r>
            <w:r w:rsidR="00B571FA">
              <w:rPr>
                <w:rFonts w:cs="Tahoma"/>
                <w:szCs w:val="22"/>
                <w:lang w:val="el-GR" w:eastAsia="el-GR"/>
              </w:rPr>
              <w:fldChar w:fldCharType="separate"/>
            </w:r>
            <w:r w:rsidR="00B571FA">
              <w:rPr>
                <w:rFonts w:cs="Tahoma"/>
                <w:szCs w:val="22"/>
                <w:lang w:val="el-GR" w:eastAsia="el-GR"/>
              </w:rPr>
              <w:t>1</w:t>
            </w:r>
            <w:r w:rsidR="00B571FA">
              <w:rPr>
                <w:rFonts w:cs="Tahoma"/>
                <w:szCs w:val="22"/>
                <w:lang w:val="el-GR" w:eastAsia="el-GR"/>
              </w:rPr>
              <w:fldChar w:fldCharType="end"/>
            </w:r>
            <w:r w:rsidR="00B571FA">
              <w:rPr>
                <w:rFonts w:cs="Tahoma"/>
                <w:szCs w:val="22"/>
                <w:lang w:val="el-GR" w:eastAsia="el-GR"/>
              </w:rPr>
              <w:t>,</w:t>
            </w:r>
            <w:r w:rsidR="00B571FA">
              <w:rPr>
                <w:rFonts w:cs="Tahoma"/>
                <w:szCs w:val="22"/>
                <w:lang w:val="el-GR" w:eastAsia="el-GR"/>
              </w:rPr>
              <w:fldChar w:fldCharType="begin"/>
            </w:r>
            <w:r w:rsidR="00B571FA">
              <w:rPr>
                <w:rFonts w:cs="Tahoma"/>
                <w:szCs w:val="22"/>
                <w:lang w:val="el-GR" w:eastAsia="el-GR"/>
              </w:rPr>
              <w:instrText xml:space="preserve"> REF _Ref507514238 \n \h </w:instrText>
            </w:r>
            <w:r w:rsidR="00B571FA">
              <w:rPr>
                <w:rFonts w:cs="Tahoma"/>
                <w:szCs w:val="22"/>
                <w:lang w:val="el-GR" w:eastAsia="el-GR"/>
              </w:rPr>
            </w:r>
            <w:r w:rsidR="00B571FA">
              <w:rPr>
                <w:rFonts w:cs="Tahoma"/>
                <w:szCs w:val="22"/>
                <w:lang w:val="el-GR" w:eastAsia="el-GR"/>
              </w:rPr>
              <w:fldChar w:fldCharType="separate"/>
            </w:r>
            <w:r w:rsidR="00B571FA">
              <w:rPr>
                <w:rFonts w:cs="Tahoma"/>
                <w:szCs w:val="22"/>
                <w:lang w:val="el-GR" w:eastAsia="el-GR"/>
              </w:rPr>
              <w:t>2</w:t>
            </w:r>
            <w:r w:rsidR="00B571FA">
              <w:rPr>
                <w:rFonts w:cs="Tahoma"/>
                <w:szCs w:val="22"/>
                <w:lang w:val="el-GR" w:eastAsia="el-GR"/>
              </w:rPr>
              <w:fldChar w:fldCharType="end"/>
            </w:r>
            <w:r w:rsidR="00CD3399">
              <w:rPr>
                <w:rFonts w:cs="Tahoma"/>
                <w:szCs w:val="22"/>
                <w:lang w:val="el-GR" w:eastAsia="el-GR"/>
              </w:rPr>
              <w:t>,</w:t>
            </w:r>
            <w:r w:rsidR="00B571FA">
              <w:rPr>
                <w:rFonts w:cs="Tahoma"/>
                <w:szCs w:val="22"/>
                <w:lang w:val="el-GR" w:eastAsia="el-GR"/>
              </w:rPr>
              <w:fldChar w:fldCharType="begin"/>
            </w:r>
            <w:r w:rsidR="00B571FA">
              <w:rPr>
                <w:rFonts w:cs="Tahoma"/>
                <w:szCs w:val="22"/>
                <w:lang w:val="el-GR" w:eastAsia="el-GR"/>
              </w:rPr>
              <w:instrText xml:space="preserve"> REF _Ref60675034 \n \h </w:instrText>
            </w:r>
            <w:r w:rsidR="00B571FA">
              <w:rPr>
                <w:rFonts w:cs="Tahoma"/>
                <w:szCs w:val="22"/>
                <w:lang w:val="el-GR" w:eastAsia="el-GR"/>
              </w:rPr>
            </w:r>
            <w:r w:rsidR="00B571FA">
              <w:rPr>
                <w:rFonts w:cs="Tahoma"/>
                <w:szCs w:val="22"/>
                <w:lang w:val="el-GR" w:eastAsia="el-GR"/>
              </w:rPr>
              <w:fldChar w:fldCharType="separate"/>
            </w:r>
            <w:r w:rsidR="00B571FA">
              <w:rPr>
                <w:rFonts w:cs="Tahoma"/>
                <w:szCs w:val="22"/>
                <w:lang w:val="el-GR" w:eastAsia="el-GR"/>
              </w:rPr>
              <w:t>3</w:t>
            </w:r>
            <w:r w:rsidR="00B571FA">
              <w:rPr>
                <w:rFonts w:cs="Tahoma"/>
                <w:szCs w:val="22"/>
                <w:lang w:val="el-GR" w:eastAsia="el-GR"/>
              </w:rPr>
              <w:fldChar w:fldCharType="end"/>
            </w:r>
            <w:r w:rsidR="00CD3399">
              <w:rPr>
                <w:rFonts w:cs="Tahoma"/>
                <w:szCs w:val="22"/>
                <w:lang w:val="el-GR" w:eastAsia="el-GR"/>
              </w:rPr>
              <w:t xml:space="preserve"> &amp; </w:t>
            </w:r>
            <w:r w:rsidR="00B571FA">
              <w:rPr>
                <w:rFonts w:cs="Tahoma"/>
                <w:szCs w:val="22"/>
                <w:lang w:val="el-GR" w:eastAsia="el-GR"/>
              </w:rPr>
              <w:fldChar w:fldCharType="begin"/>
            </w:r>
            <w:r w:rsidR="00B571FA">
              <w:rPr>
                <w:rFonts w:cs="Tahoma"/>
                <w:szCs w:val="22"/>
                <w:lang w:val="el-GR" w:eastAsia="el-GR"/>
              </w:rPr>
              <w:instrText xml:space="preserve"> REF _Ref60675038 \n \h </w:instrText>
            </w:r>
            <w:r w:rsidR="00B571FA">
              <w:rPr>
                <w:rFonts w:cs="Tahoma"/>
                <w:szCs w:val="22"/>
                <w:lang w:val="el-GR" w:eastAsia="el-GR"/>
              </w:rPr>
            </w:r>
            <w:r w:rsidR="00B571FA">
              <w:rPr>
                <w:rFonts w:cs="Tahoma"/>
                <w:szCs w:val="22"/>
                <w:lang w:val="el-GR" w:eastAsia="el-GR"/>
              </w:rPr>
              <w:fldChar w:fldCharType="separate"/>
            </w:r>
            <w:r w:rsidR="00B571FA">
              <w:rPr>
                <w:rFonts w:cs="Tahoma"/>
                <w:szCs w:val="22"/>
                <w:lang w:val="el-GR" w:eastAsia="el-GR"/>
              </w:rPr>
              <w:t>4</w:t>
            </w:r>
            <w:r w:rsidR="00B571FA">
              <w:rPr>
                <w:rFonts w:cs="Tahoma"/>
                <w:szCs w:val="22"/>
                <w:lang w:val="el-GR" w:eastAsia="el-GR"/>
              </w:rPr>
              <w:fldChar w:fldCharType="end"/>
            </w:r>
          </w:p>
        </w:tc>
      </w:tr>
      <w:tr w:rsidR="00CF3335" w:rsidRPr="0046160C" w14:paraId="46E26F8A" w14:textId="77777777" w:rsidTr="00772376">
        <w:trPr>
          <w:trHeight w:val="315"/>
        </w:trPr>
        <w:tc>
          <w:tcPr>
            <w:tcW w:w="562" w:type="dxa"/>
            <w:shd w:val="clear" w:color="auto" w:fill="auto"/>
            <w:vAlign w:val="center"/>
          </w:tcPr>
          <w:p w14:paraId="7360A6AB"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5DE6E88D" w14:textId="1BB7525D" w:rsidR="00CF3335" w:rsidRPr="00772376" w:rsidRDefault="00CF3335" w:rsidP="00CF3335">
            <w:pPr>
              <w:spacing w:after="0"/>
              <w:rPr>
                <w:rFonts w:cs="Tahoma"/>
                <w:szCs w:val="22"/>
                <w:lang w:val="el-GR" w:eastAsia="el-GR"/>
              </w:rPr>
            </w:pPr>
            <w:r w:rsidRPr="00494265">
              <w:rPr>
                <w:rFonts w:cs="Tahoma"/>
                <w:szCs w:val="22"/>
                <w:lang w:val="el-GR" w:eastAsia="el-GR"/>
              </w:rPr>
              <w:fldChar w:fldCharType="begin"/>
            </w:r>
            <w:r w:rsidRPr="00772376">
              <w:rPr>
                <w:rFonts w:cs="Tahoma"/>
                <w:szCs w:val="22"/>
                <w:lang w:val="el-GR" w:eastAsia="el-GR"/>
              </w:rPr>
              <w:instrText xml:space="preserve"> REF _Ref508021779 \h </w:instrText>
            </w:r>
            <w:r w:rsidR="0046160C">
              <w:rPr>
                <w:rFonts w:cs="Tahoma"/>
                <w:szCs w:val="22"/>
                <w:lang w:val="el-GR" w:eastAsia="el-GR"/>
              </w:rPr>
              <w:instrText xml:space="preserve"> \* MERGEFORMAT </w:instrText>
            </w:r>
            <w:r w:rsidRPr="00494265">
              <w:rPr>
                <w:rFonts w:cs="Tahoma"/>
                <w:szCs w:val="22"/>
                <w:lang w:val="el-GR" w:eastAsia="el-GR"/>
              </w:rPr>
            </w:r>
            <w:r w:rsidRPr="00494265">
              <w:rPr>
                <w:rFonts w:cs="Tahoma"/>
                <w:szCs w:val="22"/>
                <w:lang w:val="el-GR" w:eastAsia="el-GR"/>
              </w:rPr>
              <w:fldChar w:fldCharType="separate"/>
            </w:r>
            <w:r w:rsidR="00AD1F59" w:rsidRPr="0006510B">
              <w:rPr>
                <w:rFonts w:cs="Tahoma"/>
                <w:szCs w:val="22"/>
                <w:lang w:val="el-GR" w:eastAsia="el-GR"/>
              </w:rPr>
              <w:t>Συμβατότητα με G-</w:t>
            </w:r>
            <w:proofErr w:type="spellStart"/>
            <w:r w:rsidR="00AD1F59" w:rsidRPr="0006510B">
              <w:rPr>
                <w:rFonts w:cs="Tahoma"/>
                <w:szCs w:val="22"/>
                <w:lang w:val="el-GR" w:eastAsia="el-GR"/>
              </w:rPr>
              <w:t>Cloud</w:t>
            </w:r>
            <w:proofErr w:type="spellEnd"/>
            <w:r w:rsidRPr="00494265">
              <w:rPr>
                <w:rFonts w:cs="Tahoma"/>
                <w:szCs w:val="22"/>
                <w:lang w:val="el-GR" w:eastAsia="el-GR"/>
              </w:rPr>
              <w:fldChar w:fldCharType="end"/>
            </w:r>
          </w:p>
        </w:tc>
        <w:tc>
          <w:tcPr>
            <w:tcW w:w="1431" w:type="dxa"/>
            <w:shd w:val="clear" w:color="auto" w:fill="auto"/>
            <w:vAlign w:val="center"/>
          </w:tcPr>
          <w:p w14:paraId="7E7461EE"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51DDD934" w14:textId="62DF6B16" w:rsidR="00CF3335" w:rsidRPr="00772376" w:rsidRDefault="00A70F57" w:rsidP="00CF3335">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_Ref60235063 \r \h </w:instrText>
            </w:r>
            <w:r>
              <w:rPr>
                <w:rFonts w:cs="Tahoma"/>
                <w:szCs w:val="22"/>
                <w:lang w:val="el-GR" w:eastAsia="el-GR"/>
              </w:rPr>
            </w:r>
            <w:r>
              <w:rPr>
                <w:rFonts w:cs="Tahoma"/>
                <w:szCs w:val="22"/>
                <w:lang w:val="el-GR" w:eastAsia="el-GR"/>
              </w:rPr>
              <w:fldChar w:fldCharType="separate"/>
            </w:r>
            <w:r>
              <w:rPr>
                <w:rFonts w:cs="Tahoma"/>
                <w:szCs w:val="22"/>
                <w:lang w:val="el-GR" w:eastAsia="el-GR"/>
              </w:rPr>
              <w:t>1.1.3</w:t>
            </w:r>
            <w:r>
              <w:rPr>
                <w:rFonts w:cs="Tahoma"/>
                <w:szCs w:val="22"/>
                <w:lang w:val="el-GR" w:eastAsia="el-GR"/>
              </w:rPr>
              <w:fldChar w:fldCharType="end"/>
            </w:r>
          </w:p>
        </w:tc>
      </w:tr>
      <w:tr w:rsidR="00CF3335" w:rsidRPr="0046160C" w14:paraId="7E78D9BD" w14:textId="77777777" w:rsidTr="00772376">
        <w:trPr>
          <w:trHeight w:val="315"/>
        </w:trPr>
        <w:tc>
          <w:tcPr>
            <w:tcW w:w="562" w:type="dxa"/>
            <w:shd w:val="clear" w:color="auto" w:fill="auto"/>
            <w:vAlign w:val="center"/>
          </w:tcPr>
          <w:p w14:paraId="77DDDE31"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hideMark/>
          </w:tcPr>
          <w:p w14:paraId="15A1EE92" w14:textId="77777777" w:rsidR="00CF3335" w:rsidRPr="00772376" w:rsidRDefault="00CF3335" w:rsidP="00CF3335">
            <w:pPr>
              <w:spacing w:after="0"/>
              <w:rPr>
                <w:rFonts w:cs="Tahoma"/>
                <w:szCs w:val="22"/>
                <w:lang w:val="el-GR" w:eastAsia="el-GR"/>
              </w:rPr>
            </w:pPr>
            <w:r w:rsidRPr="00772376">
              <w:rPr>
                <w:rFonts w:cs="Tahoma"/>
                <w:szCs w:val="22"/>
                <w:lang w:val="el-GR" w:eastAsia="el-GR"/>
              </w:rPr>
              <w:t xml:space="preserve">Απόδοση – Προσβασιμότητα – Ευχρηστία </w:t>
            </w:r>
          </w:p>
        </w:tc>
        <w:tc>
          <w:tcPr>
            <w:tcW w:w="1431" w:type="dxa"/>
            <w:shd w:val="clear" w:color="auto" w:fill="auto"/>
            <w:vAlign w:val="center"/>
          </w:tcPr>
          <w:p w14:paraId="004A18C1"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35A4630E" w14:textId="40EECEA6" w:rsidR="00CF3335" w:rsidRPr="00772376" w:rsidRDefault="00A70F57">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_Ref60235246 \r \h </w:instrText>
            </w:r>
            <w:r>
              <w:rPr>
                <w:rFonts w:cs="Tahoma"/>
                <w:szCs w:val="22"/>
                <w:lang w:val="el-GR" w:eastAsia="el-GR"/>
              </w:rPr>
            </w:r>
            <w:r>
              <w:rPr>
                <w:rFonts w:cs="Tahoma"/>
                <w:szCs w:val="22"/>
                <w:lang w:val="el-GR" w:eastAsia="el-GR"/>
              </w:rPr>
              <w:fldChar w:fldCharType="separate"/>
            </w:r>
            <w:r>
              <w:rPr>
                <w:rFonts w:cs="Tahoma"/>
                <w:szCs w:val="22"/>
                <w:lang w:val="el-GR" w:eastAsia="el-GR"/>
              </w:rPr>
              <w:t>1.3.3.4</w:t>
            </w:r>
            <w:r>
              <w:rPr>
                <w:rFonts w:cs="Tahoma"/>
                <w:szCs w:val="22"/>
                <w:lang w:val="el-GR" w:eastAsia="el-GR"/>
              </w:rPr>
              <w:fldChar w:fldCharType="end"/>
            </w:r>
            <w:r w:rsidR="00CF3335" w:rsidRPr="00772376">
              <w:rPr>
                <w:rFonts w:cs="Tahoma"/>
                <w:szCs w:val="22"/>
                <w:lang w:val="el-GR" w:eastAsia="el-GR"/>
              </w:rPr>
              <w:t xml:space="preserve">, </w:t>
            </w:r>
            <w:r>
              <w:rPr>
                <w:rFonts w:cs="Tahoma"/>
                <w:szCs w:val="22"/>
                <w:lang w:val="el-GR" w:eastAsia="el-GR"/>
              </w:rPr>
              <w:fldChar w:fldCharType="begin"/>
            </w:r>
            <w:r>
              <w:rPr>
                <w:rFonts w:cs="Tahoma"/>
                <w:szCs w:val="22"/>
                <w:lang w:val="el-GR" w:eastAsia="el-GR"/>
              </w:rPr>
              <w:instrText xml:space="preserve"> REF _Ref60235258 \r \h </w:instrText>
            </w:r>
            <w:r>
              <w:rPr>
                <w:rFonts w:cs="Tahoma"/>
                <w:szCs w:val="22"/>
                <w:lang w:val="el-GR" w:eastAsia="el-GR"/>
              </w:rPr>
            </w:r>
            <w:r>
              <w:rPr>
                <w:rFonts w:cs="Tahoma"/>
                <w:szCs w:val="22"/>
                <w:lang w:val="el-GR" w:eastAsia="el-GR"/>
              </w:rPr>
              <w:fldChar w:fldCharType="separate"/>
            </w:r>
            <w:r>
              <w:rPr>
                <w:rFonts w:cs="Tahoma"/>
                <w:szCs w:val="22"/>
                <w:lang w:val="el-GR" w:eastAsia="el-GR"/>
              </w:rPr>
              <w:t>1.3.3.5</w:t>
            </w:r>
            <w:r>
              <w:rPr>
                <w:rFonts w:cs="Tahoma"/>
                <w:szCs w:val="22"/>
                <w:lang w:val="el-GR" w:eastAsia="el-GR"/>
              </w:rPr>
              <w:fldChar w:fldCharType="end"/>
            </w:r>
          </w:p>
        </w:tc>
      </w:tr>
      <w:tr w:rsidR="00CF3335" w:rsidRPr="0046160C" w14:paraId="4264AEC4" w14:textId="77777777" w:rsidTr="00772376">
        <w:trPr>
          <w:trHeight w:val="315"/>
        </w:trPr>
        <w:tc>
          <w:tcPr>
            <w:tcW w:w="562" w:type="dxa"/>
            <w:shd w:val="clear" w:color="auto" w:fill="F7CAAC" w:themeFill="accent2" w:themeFillTint="66"/>
            <w:vAlign w:val="center"/>
            <w:hideMark/>
          </w:tcPr>
          <w:p w14:paraId="7D462516" w14:textId="77777777" w:rsidR="00CF3335" w:rsidRPr="00772376" w:rsidRDefault="00CF3335" w:rsidP="00772376">
            <w:pPr>
              <w:numPr>
                <w:ilvl w:val="0"/>
                <w:numId w:val="276"/>
              </w:numPr>
              <w:spacing w:before="120" w:after="0"/>
              <w:ind w:left="0" w:right="-153" w:firstLine="0"/>
              <w:contextualSpacing/>
              <w:jc w:val="center"/>
              <w:rPr>
                <w:rFonts w:cs="Tahoma"/>
                <w:b/>
                <w:szCs w:val="22"/>
                <w:lang w:val="el-GR" w:eastAsia="el-GR"/>
              </w:rPr>
            </w:pPr>
          </w:p>
        </w:tc>
        <w:tc>
          <w:tcPr>
            <w:tcW w:w="5054" w:type="dxa"/>
            <w:shd w:val="clear" w:color="auto" w:fill="F7CAAC" w:themeFill="accent2" w:themeFillTint="66"/>
            <w:vAlign w:val="center"/>
            <w:hideMark/>
          </w:tcPr>
          <w:p w14:paraId="0709BFE5" w14:textId="77777777" w:rsidR="00CF3335" w:rsidRPr="00772376" w:rsidRDefault="00CF3335" w:rsidP="00CF3335">
            <w:pPr>
              <w:spacing w:after="0"/>
              <w:rPr>
                <w:rFonts w:cs="Tahoma"/>
                <w:b/>
                <w:szCs w:val="22"/>
                <w:lang w:val="el-GR" w:eastAsia="el-GR"/>
              </w:rPr>
            </w:pPr>
            <w:r w:rsidRPr="00772376">
              <w:rPr>
                <w:rFonts w:cs="Tahoma"/>
                <w:b/>
                <w:szCs w:val="22"/>
                <w:lang w:val="el-GR" w:eastAsia="el-GR"/>
              </w:rPr>
              <w:t>Λειτουργικές Δυνατότητες Συστήματος</w:t>
            </w:r>
          </w:p>
        </w:tc>
        <w:tc>
          <w:tcPr>
            <w:tcW w:w="1431" w:type="dxa"/>
            <w:shd w:val="clear" w:color="auto" w:fill="F7CAAC" w:themeFill="accent2" w:themeFillTint="66"/>
            <w:vAlign w:val="center"/>
            <w:hideMark/>
          </w:tcPr>
          <w:p w14:paraId="1C137442" w14:textId="77777777" w:rsidR="00CF3335" w:rsidRPr="00772376" w:rsidRDefault="00CF3335" w:rsidP="00CF3335">
            <w:pPr>
              <w:spacing w:after="0"/>
              <w:jc w:val="center"/>
              <w:rPr>
                <w:rFonts w:cs="Tahoma"/>
                <w:b/>
                <w:szCs w:val="22"/>
                <w:lang w:val="el-GR" w:eastAsia="el-GR"/>
              </w:rPr>
            </w:pPr>
            <w:r w:rsidRPr="00772376">
              <w:rPr>
                <w:rFonts w:cs="Tahoma"/>
                <w:b/>
                <w:szCs w:val="22"/>
                <w:lang w:val="el-GR" w:eastAsia="el-GR"/>
              </w:rPr>
              <w:t>45%</w:t>
            </w:r>
          </w:p>
        </w:tc>
        <w:tc>
          <w:tcPr>
            <w:tcW w:w="2020" w:type="dxa"/>
            <w:shd w:val="clear" w:color="auto" w:fill="F7CAAC" w:themeFill="accent2" w:themeFillTint="66"/>
          </w:tcPr>
          <w:p w14:paraId="315FC711" w14:textId="77777777" w:rsidR="00CF3335" w:rsidRPr="00772376" w:rsidRDefault="00CF3335" w:rsidP="00CF3335">
            <w:pPr>
              <w:spacing w:after="0"/>
              <w:rPr>
                <w:rFonts w:cs="Tahoma"/>
                <w:szCs w:val="22"/>
                <w:lang w:val="el-GR" w:eastAsia="el-GR"/>
              </w:rPr>
            </w:pPr>
          </w:p>
        </w:tc>
      </w:tr>
      <w:tr w:rsidR="00CF3335" w:rsidRPr="0046160C" w14:paraId="1F4EEE97" w14:textId="77777777" w:rsidTr="00772376">
        <w:trPr>
          <w:trHeight w:val="315"/>
        </w:trPr>
        <w:tc>
          <w:tcPr>
            <w:tcW w:w="562" w:type="dxa"/>
            <w:shd w:val="clear" w:color="auto" w:fill="auto"/>
            <w:vAlign w:val="center"/>
            <w:hideMark/>
          </w:tcPr>
          <w:p w14:paraId="2B917C02"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074F144C" w14:textId="77777777" w:rsidR="00CF3335" w:rsidRPr="00772376" w:rsidRDefault="00CF3335" w:rsidP="00CF3335">
            <w:pPr>
              <w:spacing w:after="0"/>
              <w:rPr>
                <w:rFonts w:cs="Tahoma"/>
                <w:szCs w:val="22"/>
                <w:lang w:val="el-GR" w:eastAsia="el-GR"/>
              </w:rPr>
            </w:pPr>
            <w:r w:rsidRPr="00772376">
              <w:rPr>
                <w:rFonts w:cs="Tahoma"/>
                <w:szCs w:val="22"/>
                <w:lang w:val="el-GR" w:eastAsia="el-GR"/>
              </w:rPr>
              <w:t>Α.1 Πληροφοριακό Σύστημα ΜΤΣ</w:t>
            </w:r>
          </w:p>
        </w:tc>
        <w:tc>
          <w:tcPr>
            <w:tcW w:w="1431" w:type="dxa"/>
            <w:shd w:val="clear" w:color="auto" w:fill="auto"/>
            <w:vAlign w:val="center"/>
            <w:hideMark/>
          </w:tcPr>
          <w:p w14:paraId="7FCA6A97"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6%</w:t>
            </w:r>
          </w:p>
        </w:tc>
        <w:tc>
          <w:tcPr>
            <w:tcW w:w="2020" w:type="dxa"/>
          </w:tcPr>
          <w:p w14:paraId="136831E6" w14:textId="247AA008"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_Ref60235289 \r \h </w:instrText>
            </w:r>
            <w:r>
              <w:rPr>
                <w:rFonts w:cs="Tahoma"/>
                <w:szCs w:val="22"/>
                <w:lang w:val="en-US" w:eastAsia="el-GR"/>
              </w:rPr>
            </w:r>
            <w:r>
              <w:rPr>
                <w:rFonts w:cs="Tahoma"/>
                <w:szCs w:val="22"/>
                <w:lang w:val="en-US" w:eastAsia="el-GR"/>
              </w:rPr>
              <w:fldChar w:fldCharType="separate"/>
            </w:r>
            <w:r>
              <w:rPr>
                <w:rFonts w:cs="Tahoma"/>
                <w:szCs w:val="22"/>
                <w:lang w:val="en-US" w:eastAsia="el-GR"/>
              </w:rPr>
              <w:t>1.3.2.1.1</w:t>
            </w:r>
            <w:r>
              <w:rPr>
                <w:rFonts w:cs="Tahoma"/>
                <w:szCs w:val="22"/>
                <w:lang w:val="en-US" w:eastAsia="el-GR"/>
              </w:rPr>
              <w:fldChar w:fldCharType="end"/>
            </w:r>
          </w:p>
        </w:tc>
      </w:tr>
      <w:tr w:rsidR="00CF3335" w:rsidRPr="0046160C" w14:paraId="52B88633" w14:textId="77777777" w:rsidTr="00772376">
        <w:trPr>
          <w:trHeight w:val="315"/>
        </w:trPr>
        <w:tc>
          <w:tcPr>
            <w:tcW w:w="562" w:type="dxa"/>
            <w:shd w:val="clear" w:color="auto" w:fill="auto"/>
            <w:vAlign w:val="center"/>
          </w:tcPr>
          <w:p w14:paraId="3223ECE0"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274314EF" w14:textId="77777777" w:rsidR="00CF3335" w:rsidRPr="00772376" w:rsidRDefault="00CF3335" w:rsidP="00CF3335">
            <w:pPr>
              <w:spacing w:after="0"/>
              <w:rPr>
                <w:rFonts w:cs="Tahoma"/>
                <w:szCs w:val="22"/>
                <w:lang w:val="el-GR" w:eastAsia="el-GR"/>
              </w:rPr>
            </w:pPr>
            <w:r w:rsidRPr="00772376">
              <w:rPr>
                <w:rFonts w:cs="Tahoma"/>
                <w:szCs w:val="22"/>
                <w:lang w:val="el-GR" w:eastAsia="el-GR"/>
              </w:rPr>
              <w:t>Α.2 Πληροφοριακό Σύστημα ΕΚΟΕΜΣ</w:t>
            </w:r>
          </w:p>
        </w:tc>
        <w:tc>
          <w:tcPr>
            <w:tcW w:w="1431" w:type="dxa"/>
            <w:shd w:val="clear" w:color="auto" w:fill="auto"/>
            <w:vAlign w:val="center"/>
          </w:tcPr>
          <w:p w14:paraId="5386DA35"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6%</w:t>
            </w:r>
          </w:p>
        </w:tc>
        <w:tc>
          <w:tcPr>
            <w:tcW w:w="2020" w:type="dxa"/>
          </w:tcPr>
          <w:p w14:paraId="776E04BC" w14:textId="0F5A11B3"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_Ref60235298 \r \h </w:instrText>
            </w:r>
            <w:r>
              <w:rPr>
                <w:rFonts w:cs="Tahoma"/>
                <w:szCs w:val="22"/>
                <w:lang w:val="en-US" w:eastAsia="el-GR"/>
              </w:rPr>
            </w:r>
            <w:r>
              <w:rPr>
                <w:rFonts w:cs="Tahoma"/>
                <w:szCs w:val="22"/>
                <w:lang w:val="en-US" w:eastAsia="el-GR"/>
              </w:rPr>
              <w:fldChar w:fldCharType="separate"/>
            </w:r>
            <w:r>
              <w:rPr>
                <w:rFonts w:cs="Tahoma"/>
                <w:szCs w:val="22"/>
                <w:lang w:val="en-US" w:eastAsia="el-GR"/>
              </w:rPr>
              <w:t>1.3.2.1.2</w:t>
            </w:r>
            <w:r>
              <w:rPr>
                <w:rFonts w:cs="Tahoma"/>
                <w:szCs w:val="22"/>
                <w:lang w:val="en-US" w:eastAsia="el-GR"/>
              </w:rPr>
              <w:fldChar w:fldCharType="end"/>
            </w:r>
          </w:p>
        </w:tc>
      </w:tr>
      <w:tr w:rsidR="00CF3335" w:rsidRPr="0046160C" w14:paraId="5AF0CF58" w14:textId="77777777" w:rsidTr="00772376">
        <w:trPr>
          <w:trHeight w:val="315"/>
        </w:trPr>
        <w:tc>
          <w:tcPr>
            <w:tcW w:w="562" w:type="dxa"/>
            <w:shd w:val="clear" w:color="auto" w:fill="auto"/>
            <w:vAlign w:val="center"/>
          </w:tcPr>
          <w:p w14:paraId="0C012D92"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243DE1C1" w14:textId="77777777" w:rsidR="00CF3335" w:rsidRPr="00772376" w:rsidRDefault="00CF3335" w:rsidP="00CF3335">
            <w:pPr>
              <w:spacing w:after="0"/>
              <w:rPr>
                <w:rFonts w:cs="Tahoma"/>
                <w:szCs w:val="22"/>
                <w:lang w:val="el-GR" w:eastAsia="el-GR"/>
              </w:rPr>
            </w:pPr>
            <w:r w:rsidRPr="00772376">
              <w:rPr>
                <w:rFonts w:cs="Tahoma"/>
                <w:szCs w:val="22"/>
                <w:lang w:val="el-GR" w:eastAsia="el-GR"/>
              </w:rPr>
              <w:t>Α.3 Πληροφοριακό Σύστημα ΕΛΟΑΣ</w:t>
            </w:r>
          </w:p>
        </w:tc>
        <w:tc>
          <w:tcPr>
            <w:tcW w:w="1431" w:type="dxa"/>
            <w:shd w:val="clear" w:color="auto" w:fill="auto"/>
            <w:vAlign w:val="center"/>
          </w:tcPr>
          <w:p w14:paraId="750A66ED"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6%</w:t>
            </w:r>
          </w:p>
        </w:tc>
        <w:tc>
          <w:tcPr>
            <w:tcW w:w="2020" w:type="dxa"/>
          </w:tcPr>
          <w:p w14:paraId="2B1B8CAF" w14:textId="0D65BBC0"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_Ref60235320 \r \h </w:instrText>
            </w:r>
            <w:r>
              <w:rPr>
                <w:rFonts w:cs="Tahoma"/>
                <w:szCs w:val="22"/>
                <w:lang w:val="en-US" w:eastAsia="el-GR"/>
              </w:rPr>
            </w:r>
            <w:r>
              <w:rPr>
                <w:rFonts w:cs="Tahoma"/>
                <w:szCs w:val="22"/>
                <w:lang w:val="en-US" w:eastAsia="el-GR"/>
              </w:rPr>
              <w:fldChar w:fldCharType="separate"/>
            </w:r>
            <w:r>
              <w:rPr>
                <w:rFonts w:cs="Tahoma"/>
                <w:szCs w:val="22"/>
                <w:lang w:val="en-US" w:eastAsia="el-GR"/>
              </w:rPr>
              <w:t>1.3.2.1.3</w:t>
            </w:r>
            <w:r>
              <w:rPr>
                <w:rFonts w:cs="Tahoma"/>
                <w:szCs w:val="22"/>
                <w:lang w:val="en-US" w:eastAsia="el-GR"/>
              </w:rPr>
              <w:fldChar w:fldCharType="end"/>
            </w:r>
          </w:p>
        </w:tc>
      </w:tr>
      <w:tr w:rsidR="00CF3335" w:rsidRPr="0046160C" w14:paraId="174F962F" w14:textId="77777777" w:rsidTr="00772376">
        <w:trPr>
          <w:trHeight w:val="315"/>
        </w:trPr>
        <w:tc>
          <w:tcPr>
            <w:tcW w:w="562" w:type="dxa"/>
            <w:shd w:val="clear" w:color="auto" w:fill="auto"/>
            <w:vAlign w:val="center"/>
          </w:tcPr>
          <w:p w14:paraId="634F3E87"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721EBFE5" w14:textId="77777777" w:rsidR="00CF3335" w:rsidRPr="00772376" w:rsidRDefault="00CF3335" w:rsidP="00CF3335">
            <w:pPr>
              <w:spacing w:after="0"/>
              <w:rPr>
                <w:rFonts w:cs="Tahoma"/>
                <w:szCs w:val="22"/>
                <w:lang w:val="el-GR" w:eastAsia="el-GR"/>
              </w:rPr>
            </w:pPr>
            <w:r w:rsidRPr="00772376">
              <w:rPr>
                <w:rFonts w:cs="Tahoma"/>
                <w:szCs w:val="22"/>
                <w:lang w:val="el-GR" w:eastAsia="el-GR"/>
              </w:rPr>
              <w:t>Α.4 Πληροφοριακό Σύστημα ΤΑΥ-ΜΤΣ</w:t>
            </w:r>
          </w:p>
        </w:tc>
        <w:tc>
          <w:tcPr>
            <w:tcW w:w="1431" w:type="dxa"/>
            <w:shd w:val="clear" w:color="auto" w:fill="auto"/>
            <w:vAlign w:val="center"/>
          </w:tcPr>
          <w:p w14:paraId="20B4A1E3"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6%</w:t>
            </w:r>
          </w:p>
        </w:tc>
        <w:tc>
          <w:tcPr>
            <w:tcW w:w="2020" w:type="dxa"/>
          </w:tcPr>
          <w:p w14:paraId="4CB3584E" w14:textId="12E05F50"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_Ref60235334 \r \h </w:instrText>
            </w:r>
            <w:r>
              <w:rPr>
                <w:rFonts w:cs="Tahoma"/>
                <w:szCs w:val="22"/>
                <w:lang w:val="en-US" w:eastAsia="el-GR"/>
              </w:rPr>
            </w:r>
            <w:r>
              <w:rPr>
                <w:rFonts w:cs="Tahoma"/>
                <w:szCs w:val="22"/>
                <w:lang w:val="en-US" w:eastAsia="el-GR"/>
              </w:rPr>
              <w:fldChar w:fldCharType="separate"/>
            </w:r>
            <w:r>
              <w:rPr>
                <w:rFonts w:cs="Tahoma"/>
                <w:szCs w:val="22"/>
                <w:lang w:val="en-US" w:eastAsia="el-GR"/>
              </w:rPr>
              <w:t>1.3.2.1.4</w:t>
            </w:r>
            <w:r>
              <w:rPr>
                <w:rFonts w:cs="Tahoma"/>
                <w:szCs w:val="22"/>
                <w:lang w:val="en-US" w:eastAsia="el-GR"/>
              </w:rPr>
              <w:fldChar w:fldCharType="end"/>
            </w:r>
          </w:p>
        </w:tc>
      </w:tr>
      <w:tr w:rsidR="00CF3335" w:rsidRPr="0046160C" w14:paraId="3FCE4CAF" w14:textId="77777777" w:rsidTr="00772376">
        <w:trPr>
          <w:trHeight w:val="315"/>
        </w:trPr>
        <w:tc>
          <w:tcPr>
            <w:tcW w:w="562" w:type="dxa"/>
            <w:shd w:val="clear" w:color="auto" w:fill="auto"/>
            <w:vAlign w:val="center"/>
          </w:tcPr>
          <w:p w14:paraId="6341477D"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5A606C03" w14:textId="77777777" w:rsidR="00CF3335" w:rsidRPr="00772376" w:rsidRDefault="00CF3335" w:rsidP="00CF3335">
            <w:pPr>
              <w:spacing w:after="0"/>
              <w:rPr>
                <w:rFonts w:cs="Tahoma"/>
                <w:szCs w:val="22"/>
                <w:lang w:val="el-GR" w:eastAsia="el-GR"/>
              </w:rPr>
            </w:pPr>
            <w:r w:rsidRPr="00772376">
              <w:rPr>
                <w:rFonts w:cs="Tahoma"/>
                <w:szCs w:val="22"/>
                <w:lang w:val="el-GR" w:eastAsia="el-GR"/>
              </w:rPr>
              <w:t>Β.1 Υποσύστημα Γενικής Διαχείρισης</w:t>
            </w:r>
          </w:p>
        </w:tc>
        <w:tc>
          <w:tcPr>
            <w:tcW w:w="1431" w:type="dxa"/>
            <w:shd w:val="clear" w:color="auto" w:fill="auto"/>
            <w:vAlign w:val="center"/>
          </w:tcPr>
          <w:p w14:paraId="401C949E"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237E4FF6" w14:textId="44B53A22"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_Ref60235342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1.3.2.2.1</w:t>
            </w:r>
            <w:r>
              <w:rPr>
                <w:rFonts w:cs="Tahoma"/>
                <w:szCs w:val="22"/>
                <w:lang w:val="en-US" w:eastAsia="el-GR"/>
              </w:rPr>
              <w:fldChar w:fldCharType="end"/>
            </w:r>
          </w:p>
        </w:tc>
      </w:tr>
      <w:tr w:rsidR="00CF3335" w:rsidRPr="0046160C" w14:paraId="3D163AEF" w14:textId="77777777" w:rsidTr="00772376">
        <w:trPr>
          <w:trHeight w:val="315"/>
        </w:trPr>
        <w:tc>
          <w:tcPr>
            <w:tcW w:w="562" w:type="dxa"/>
            <w:shd w:val="clear" w:color="auto" w:fill="auto"/>
            <w:vAlign w:val="center"/>
          </w:tcPr>
          <w:p w14:paraId="6860B7E1"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617B1890" w14:textId="77777777" w:rsidR="00CF3335" w:rsidRPr="00772376" w:rsidRDefault="00CF3335" w:rsidP="00CF3335">
            <w:pPr>
              <w:spacing w:after="0"/>
              <w:rPr>
                <w:rFonts w:cs="Tahoma"/>
                <w:szCs w:val="22"/>
                <w:lang w:val="el-GR" w:eastAsia="el-GR"/>
              </w:rPr>
            </w:pPr>
            <w:r w:rsidRPr="00772376">
              <w:rPr>
                <w:rFonts w:cs="Tahoma"/>
                <w:szCs w:val="22"/>
                <w:lang w:val="el-GR" w:eastAsia="el-GR"/>
              </w:rPr>
              <w:t>Β.2 Υποσύστημα Διαχείρισης Διαδικασιών, Εγγράφων και Αρχείων</w:t>
            </w:r>
          </w:p>
        </w:tc>
        <w:tc>
          <w:tcPr>
            <w:tcW w:w="1431" w:type="dxa"/>
            <w:shd w:val="clear" w:color="auto" w:fill="auto"/>
            <w:vAlign w:val="center"/>
          </w:tcPr>
          <w:p w14:paraId="4A6A46BF"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6A28DF95" w14:textId="7783FB6C"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_Ref60235349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1.3.2.2.2</w:t>
            </w:r>
            <w:r>
              <w:rPr>
                <w:rFonts w:cs="Tahoma"/>
                <w:szCs w:val="22"/>
                <w:lang w:val="en-US" w:eastAsia="el-GR"/>
              </w:rPr>
              <w:fldChar w:fldCharType="end"/>
            </w:r>
          </w:p>
        </w:tc>
      </w:tr>
      <w:tr w:rsidR="00CF3335" w:rsidRPr="0046160C" w14:paraId="148E2D28" w14:textId="77777777" w:rsidTr="00772376">
        <w:trPr>
          <w:trHeight w:val="315"/>
        </w:trPr>
        <w:tc>
          <w:tcPr>
            <w:tcW w:w="562" w:type="dxa"/>
            <w:shd w:val="clear" w:color="auto" w:fill="auto"/>
            <w:vAlign w:val="center"/>
          </w:tcPr>
          <w:p w14:paraId="18DFBA91"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5A051B0D" w14:textId="77777777" w:rsidR="00CF3335" w:rsidRPr="00772376" w:rsidRDefault="00CF3335" w:rsidP="00CF3335">
            <w:pPr>
              <w:spacing w:after="0"/>
              <w:rPr>
                <w:rFonts w:cs="Tahoma"/>
                <w:szCs w:val="22"/>
                <w:lang w:val="el-GR" w:eastAsia="el-GR"/>
              </w:rPr>
            </w:pPr>
            <w:r w:rsidRPr="00772376">
              <w:rPr>
                <w:rFonts w:cs="Tahoma"/>
                <w:szCs w:val="22"/>
                <w:lang w:val="el-GR" w:eastAsia="el-GR"/>
              </w:rPr>
              <w:t>Β.3 Υποσύστημα Διαχείρισης Αναφορών</w:t>
            </w:r>
          </w:p>
        </w:tc>
        <w:tc>
          <w:tcPr>
            <w:tcW w:w="1431" w:type="dxa"/>
            <w:shd w:val="clear" w:color="auto" w:fill="auto"/>
            <w:vAlign w:val="center"/>
          </w:tcPr>
          <w:p w14:paraId="10EB9B6A"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39B5F53E" w14:textId="1D514C9B"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_Ref60235362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1.3.2.2.3</w:t>
            </w:r>
            <w:r>
              <w:rPr>
                <w:rFonts w:cs="Tahoma"/>
                <w:szCs w:val="22"/>
                <w:lang w:val="en-US" w:eastAsia="el-GR"/>
              </w:rPr>
              <w:fldChar w:fldCharType="end"/>
            </w:r>
          </w:p>
        </w:tc>
      </w:tr>
      <w:tr w:rsidR="00CF3335" w:rsidRPr="0046160C" w14:paraId="34260660" w14:textId="77777777" w:rsidTr="00772376">
        <w:trPr>
          <w:trHeight w:val="315"/>
        </w:trPr>
        <w:tc>
          <w:tcPr>
            <w:tcW w:w="562" w:type="dxa"/>
            <w:shd w:val="clear" w:color="auto" w:fill="auto"/>
            <w:vAlign w:val="center"/>
          </w:tcPr>
          <w:p w14:paraId="2D672502"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69039085" w14:textId="77777777" w:rsidR="00CF3335" w:rsidRPr="00772376" w:rsidRDefault="00CF3335" w:rsidP="00CF3335">
            <w:pPr>
              <w:spacing w:after="0"/>
              <w:rPr>
                <w:rFonts w:cs="Tahoma"/>
                <w:szCs w:val="22"/>
                <w:lang w:val="el-GR" w:eastAsia="el-GR"/>
              </w:rPr>
            </w:pPr>
            <w:r w:rsidRPr="00772376">
              <w:rPr>
                <w:rFonts w:cs="Tahoma"/>
                <w:szCs w:val="22"/>
                <w:lang w:val="el-GR" w:eastAsia="el-GR"/>
              </w:rPr>
              <w:t xml:space="preserve">Β.4 Υποσύστημα </w:t>
            </w:r>
            <w:proofErr w:type="spellStart"/>
            <w:r w:rsidRPr="00772376">
              <w:rPr>
                <w:rFonts w:cs="Tahoma"/>
                <w:szCs w:val="22"/>
                <w:lang w:val="el-GR" w:eastAsia="el-GR"/>
              </w:rPr>
              <w:t>Διαλειτουργικότητας</w:t>
            </w:r>
            <w:proofErr w:type="spellEnd"/>
          </w:p>
        </w:tc>
        <w:tc>
          <w:tcPr>
            <w:tcW w:w="1431" w:type="dxa"/>
            <w:shd w:val="clear" w:color="auto" w:fill="auto"/>
            <w:vAlign w:val="center"/>
          </w:tcPr>
          <w:p w14:paraId="48CC3381"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5CE0B8FF" w14:textId="52F49F37"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_Ref60235371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1.3.2.2.4</w:t>
            </w:r>
            <w:r>
              <w:rPr>
                <w:rFonts w:cs="Tahoma"/>
                <w:szCs w:val="22"/>
                <w:lang w:val="en-US" w:eastAsia="el-GR"/>
              </w:rPr>
              <w:fldChar w:fldCharType="end"/>
            </w:r>
          </w:p>
        </w:tc>
      </w:tr>
      <w:tr w:rsidR="00CF3335" w:rsidRPr="0046160C" w14:paraId="4F7EED91" w14:textId="77777777" w:rsidTr="00772376">
        <w:trPr>
          <w:trHeight w:val="315"/>
        </w:trPr>
        <w:tc>
          <w:tcPr>
            <w:tcW w:w="562" w:type="dxa"/>
            <w:shd w:val="clear" w:color="auto" w:fill="auto"/>
            <w:vAlign w:val="center"/>
          </w:tcPr>
          <w:p w14:paraId="31CF4E64"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78FF3109" w14:textId="77777777" w:rsidR="00CF3335" w:rsidRPr="00772376" w:rsidRDefault="00CF3335" w:rsidP="00CF3335">
            <w:pPr>
              <w:spacing w:after="0"/>
              <w:rPr>
                <w:rFonts w:cs="Tahoma"/>
                <w:szCs w:val="22"/>
                <w:lang w:val="el-GR" w:eastAsia="el-GR"/>
              </w:rPr>
            </w:pPr>
            <w:r w:rsidRPr="00772376">
              <w:rPr>
                <w:rFonts w:cs="Tahoma"/>
                <w:szCs w:val="22"/>
                <w:lang w:val="el-GR" w:eastAsia="el-GR"/>
              </w:rPr>
              <w:t>Β.5 Υποσύστημα Διαδικτυακής Πύλης</w:t>
            </w:r>
          </w:p>
        </w:tc>
        <w:tc>
          <w:tcPr>
            <w:tcW w:w="1431" w:type="dxa"/>
            <w:shd w:val="clear" w:color="auto" w:fill="auto"/>
            <w:vAlign w:val="center"/>
          </w:tcPr>
          <w:p w14:paraId="710916E2"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04BFDC9C" w14:textId="0D8CD0B5"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_Ref60235387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1.3.2.2.5</w:t>
            </w:r>
            <w:r>
              <w:rPr>
                <w:rFonts w:cs="Tahoma"/>
                <w:szCs w:val="22"/>
                <w:lang w:val="en-US" w:eastAsia="el-GR"/>
              </w:rPr>
              <w:fldChar w:fldCharType="end"/>
            </w:r>
          </w:p>
        </w:tc>
      </w:tr>
      <w:tr w:rsidR="00CF3335" w:rsidRPr="0046160C" w14:paraId="56CE2F63" w14:textId="77777777" w:rsidTr="00772376">
        <w:trPr>
          <w:trHeight w:val="315"/>
        </w:trPr>
        <w:tc>
          <w:tcPr>
            <w:tcW w:w="562" w:type="dxa"/>
            <w:shd w:val="clear" w:color="auto" w:fill="auto"/>
            <w:vAlign w:val="center"/>
          </w:tcPr>
          <w:p w14:paraId="536CA38C"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09CB23D4" w14:textId="77777777" w:rsidR="00CF3335" w:rsidRPr="00772376" w:rsidRDefault="00CF3335" w:rsidP="00CF3335">
            <w:pPr>
              <w:spacing w:after="0"/>
              <w:rPr>
                <w:rFonts w:cs="Tahoma"/>
                <w:szCs w:val="22"/>
                <w:lang w:val="el-GR" w:eastAsia="el-GR"/>
              </w:rPr>
            </w:pPr>
            <w:r w:rsidRPr="00772376">
              <w:rPr>
                <w:rFonts w:cs="Tahoma"/>
                <w:szCs w:val="22"/>
                <w:lang w:val="el-GR" w:eastAsia="el-GR"/>
              </w:rPr>
              <w:t xml:space="preserve">Β.6 Υποσύστημα διαχείρισης διαδικασιών </w:t>
            </w:r>
            <w:proofErr w:type="spellStart"/>
            <w:r w:rsidRPr="00772376">
              <w:rPr>
                <w:rFonts w:cs="Tahoma"/>
                <w:szCs w:val="22"/>
                <w:lang w:val="el-GR" w:eastAsia="el-GR"/>
              </w:rPr>
              <w:t>Ψηφιοποίησης</w:t>
            </w:r>
            <w:proofErr w:type="spellEnd"/>
            <w:r w:rsidRPr="00772376">
              <w:rPr>
                <w:rFonts w:cs="Tahoma"/>
                <w:szCs w:val="22"/>
                <w:lang w:val="el-GR" w:eastAsia="el-GR"/>
              </w:rPr>
              <w:t xml:space="preserve"> (σάρωσης) και ελέγχου ποιότητας</w:t>
            </w:r>
          </w:p>
        </w:tc>
        <w:tc>
          <w:tcPr>
            <w:tcW w:w="1431" w:type="dxa"/>
            <w:shd w:val="clear" w:color="auto" w:fill="auto"/>
            <w:vAlign w:val="center"/>
          </w:tcPr>
          <w:p w14:paraId="512A3A0E"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5C021435" w14:textId="6E2F6D6B"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_Ref60235395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1.3.2.2.6</w:t>
            </w:r>
            <w:r>
              <w:rPr>
                <w:rFonts w:cs="Tahoma"/>
                <w:szCs w:val="22"/>
                <w:lang w:val="en-US" w:eastAsia="el-GR"/>
              </w:rPr>
              <w:fldChar w:fldCharType="end"/>
            </w:r>
          </w:p>
        </w:tc>
      </w:tr>
      <w:tr w:rsidR="00CF3335" w:rsidRPr="0046160C" w14:paraId="4BB049E7" w14:textId="77777777" w:rsidTr="00772376">
        <w:trPr>
          <w:trHeight w:val="315"/>
        </w:trPr>
        <w:tc>
          <w:tcPr>
            <w:tcW w:w="562" w:type="dxa"/>
            <w:shd w:val="clear" w:color="auto" w:fill="auto"/>
            <w:vAlign w:val="center"/>
          </w:tcPr>
          <w:p w14:paraId="3EFCC5A7"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02376599" w14:textId="77777777" w:rsidR="00CF3335" w:rsidRPr="00772376" w:rsidRDefault="00CF3335" w:rsidP="00CF3335">
            <w:pPr>
              <w:spacing w:after="0"/>
              <w:rPr>
                <w:rFonts w:cs="Tahoma"/>
                <w:szCs w:val="22"/>
                <w:lang w:val="el-GR" w:eastAsia="el-GR"/>
              </w:rPr>
            </w:pPr>
            <w:r w:rsidRPr="00772376">
              <w:rPr>
                <w:rFonts w:cs="Tahoma"/>
                <w:szCs w:val="22"/>
                <w:lang w:val="el-GR" w:eastAsia="el-GR"/>
              </w:rPr>
              <w:t>B.7 Υποσύστημα Διαχείρισης Επιχειρησιακών Διαδικασιών</w:t>
            </w:r>
          </w:p>
        </w:tc>
        <w:tc>
          <w:tcPr>
            <w:tcW w:w="1431" w:type="dxa"/>
            <w:shd w:val="clear" w:color="auto" w:fill="auto"/>
            <w:vAlign w:val="center"/>
          </w:tcPr>
          <w:p w14:paraId="22414E77"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3E6BE155" w14:textId="2C858E85" w:rsidR="00CF3335" w:rsidRPr="00772376" w:rsidRDefault="00A70F57" w:rsidP="00CF3335">
            <w:pPr>
              <w:spacing w:after="0"/>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_Ref60235404 \r \h </w:instrText>
            </w:r>
            <w:r>
              <w:rPr>
                <w:rFonts w:cs="Tahoma"/>
                <w:szCs w:val="22"/>
                <w:lang w:val="en-US" w:eastAsia="el-GR"/>
              </w:rPr>
            </w:r>
            <w:r>
              <w:rPr>
                <w:rFonts w:cs="Tahoma"/>
                <w:szCs w:val="22"/>
                <w:lang w:val="en-US" w:eastAsia="el-GR"/>
              </w:rPr>
              <w:fldChar w:fldCharType="separate"/>
            </w:r>
            <w:r>
              <w:rPr>
                <w:rFonts w:cs="Tahoma"/>
                <w:szCs w:val="22"/>
                <w:lang w:val="en-US" w:eastAsia="el-GR"/>
              </w:rPr>
              <w:t>1.3.2.2.7</w:t>
            </w:r>
            <w:r>
              <w:rPr>
                <w:rFonts w:cs="Tahoma"/>
                <w:szCs w:val="22"/>
                <w:lang w:val="en-US" w:eastAsia="el-GR"/>
              </w:rPr>
              <w:fldChar w:fldCharType="end"/>
            </w:r>
          </w:p>
        </w:tc>
      </w:tr>
      <w:tr w:rsidR="00CF3335" w:rsidRPr="0046160C" w14:paraId="7FD0599A" w14:textId="77777777" w:rsidTr="00772376">
        <w:trPr>
          <w:trHeight w:val="315"/>
        </w:trPr>
        <w:tc>
          <w:tcPr>
            <w:tcW w:w="562" w:type="dxa"/>
            <w:shd w:val="clear" w:color="auto" w:fill="F7CAAC" w:themeFill="accent2" w:themeFillTint="66"/>
            <w:vAlign w:val="center"/>
            <w:hideMark/>
          </w:tcPr>
          <w:p w14:paraId="450FFC75" w14:textId="77777777" w:rsidR="00CF3335" w:rsidRPr="00772376" w:rsidRDefault="00CF3335" w:rsidP="00772376">
            <w:pPr>
              <w:numPr>
                <w:ilvl w:val="0"/>
                <w:numId w:val="276"/>
              </w:numPr>
              <w:spacing w:before="120" w:after="0"/>
              <w:ind w:left="0" w:right="-153" w:firstLine="0"/>
              <w:contextualSpacing/>
              <w:jc w:val="center"/>
              <w:rPr>
                <w:rFonts w:cs="Tahoma"/>
                <w:b/>
                <w:szCs w:val="22"/>
                <w:lang w:val="el-GR" w:eastAsia="el-GR"/>
              </w:rPr>
            </w:pPr>
          </w:p>
        </w:tc>
        <w:tc>
          <w:tcPr>
            <w:tcW w:w="5054" w:type="dxa"/>
            <w:shd w:val="clear" w:color="auto" w:fill="F7CAAC" w:themeFill="accent2" w:themeFillTint="66"/>
            <w:vAlign w:val="center"/>
            <w:hideMark/>
          </w:tcPr>
          <w:p w14:paraId="1154F0AB" w14:textId="77777777" w:rsidR="00CF3335" w:rsidRPr="00772376" w:rsidRDefault="00CF3335" w:rsidP="00CF3335">
            <w:pPr>
              <w:spacing w:after="0"/>
              <w:rPr>
                <w:rFonts w:cs="Tahoma"/>
                <w:b/>
                <w:szCs w:val="22"/>
                <w:lang w:val="el-GR" w:eastAsia="el-GR"/>
              </w:rPr>
            </w:pPr>
            <w:r w:rsidRPr="00772376">
              <w:rPr>
                <w:rFonts w:cs="Tahoma"/>
                <w:b/>
                <w:szCs w:val="22"/>
                <w:lang w:val="el-GR" w:eastAsia="el-GR"/>
              </w:rPr>
              <w:t>Προσφερόμενες υπηρεσίες</w:t>
            </w:r>
          </w:p>
        </w:tc>
        <w:tc>
          <w:tcPr>
            <w:tcW w:w="1431" w:type="dxa"/>
            <w:shd w:val="clear" w:color="auto" w:fill="F7CAAC" w:themeFill="accent2" w:themeFillTint="66"/>
            <w:vAlign w:val="center"/>
            <w:hideMark/>
          </w:tcPr>
          <w:p w14:paraId="02A193A3" w14:textId="77777777" w:rsidR="00CF3335" w:rsidRPr="00772376" w:rsidRDefault="00CF3335" w:rsidP="00CF3335">
            <w:pPr>
              <w:spacing w:after="0"/>
              <w:jc w:val="center"/>
              <w:rPr>
                <w:rFonts w:cs="Tahoma"/>
                <w:b/>
                <w:szCs w:val="22"/>
                <w:lang w:val="el-GR" w:eastAsia="el-GR"/>
              </w:rPr>
            </w:pPr>
            <w:r w:rsidRPr="00772376">
              <w:rPr>
                <w:rFonts w:cs="Tahoma"/>
                <w:b/>
                <w:szCs w:val="22"/>
                <w:lang w:val="el-GR" w:eastAsia="el-GR"/>
              </w:rPr>
              <w:t>30%</w:t>
            </w:r>
          </w:p>
        </w:tc>
        <w:tc>
          <w:tcPr>
            <w:tcW w:w="2020" w:type="dxa"/>
            <w:shd w:val="clear" w:color="auto" w:fill="F7CAAC" w:themeFill="accent2" w:themeFillTint="66"/>
          </w:tcPr>
          <w:p w14:paraId="0BA97A95" w14:textId="77777777" w:rsidR="00CF3335" w:rsidRPr="00772376" w:rsidRDefault="00CF3335" w:rsidP="00CF3335">
            <w:pPr>
              <w:spacing w:after="0"/>
              <w:rPr>
                <w:rFonts w:cs="Tahoma"/>
                <w:szCs w:val="22"/>
                <w:lang w:val="el-GR" w:eastAsia="el-GR"/>
              </w:rPr>
            </w:pPr>
          </w:p>
        </w:tc>
      </w:tr>
      <w:tr w:rsidR="00CF3335" w:rsidRPr="0046160C" w14:paraId="07CB04E2" w14:textId="77777777" w:rsidTr="00772376">
        <w:trPr>
          <w:trHeight w:val="315"/>
        </w:trPr>
        <w:tc>
          <w:tcPr>
            <w:tcW w:w="562" w:type="dxa"/>
            <w:shd w:val="clear" w:color="auto" w:fill="auto"/>
            <w:vAlign w:val="center"/>
            <w:hideMark/>
          </w:tcPr>
          <w:p w14:paraId="770A77F9"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bookmarkStart w:id="88" w:name="_Hlk508035586"/>
          </w:p>
        </w:tc>
        <w:tc>
          <w:tcPr>
            <w:tcW w:w="5054" w:type="dxa"/>
            <w:shd w:val="clear" w:color="auto" w:fill="auto"/>
            <w:vAlign w:val="center"/>
          </w:tcPr>
          <w:p w14:paraId="67A972EE" w14:textId="77777777" w:rsidR="00CF3335" w:rsidRPr="00772376" w:rsidRDefault="00CF3335" w:rsidP="00CF3335">
            <w:pPr>
              <w:spacing w:after="0"/>
              <w:rPr>
                <w:rFonts w:cs="Tahoma"/>
                <w:szCs w:val="22"/>
                <w:lang w:val="el-GR" w:eastAsia="el-GR"/>
              </w:rPr>
            </w:pPr>
            <w:r w:rsidRPr="00772376">
              <w:rPr>
                <w:rFonts w:cs="Tahoma"/>
                <w:szCs w:val="22"/>
                <w:lang w:val="el-GR" w:eastAsia="el-GR"/>
              </w:rPr>
              <w:t xml:space="preserve">Υπηρεσίες </w:t>
            </w:r>
            <w:proofErr w:type="spellStart"/>
            <w:r w:rsidRPr="00772376">
              <w:rPr>
                <w:rFonts w:cs="Tahoma"/>
                <w:szCs w:val="22"/>
                <w:lang w:val="el-GR" w:eastAsia="el-GR"/>
              </w:rPr>
              <w:t>ψηφιοποίησης</w:t>
            </w:r>
            <w:proofErr w:type="spellEnd"/>
          </w:p>
        </w:tc>
        <w:tc>
          <w:tcPr>
            <w:tcW w:w="1431" w:type="dxa"/>
            <w:shd w:val="clear" w:color="auto" w:fill="auto"/>
            <w:vAlign w:val="center"/>
            <w:hideMark/>
          </w:tcPr>
          <w:p w14:paraId="6AAB0ED1"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3F645984" w14:textId="1AB9467B" w:rsidR="00CF3335" w:rsidRPr="00772376" w:rsidRDefault="00A70F57" w:rsidP="00CF3335">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_Ref55569979 \r \h </w:instrText>
            </w:r>
            <w:r>
              <w:rPr>
                <w:rFonts w:cs="Tahoma"/>
                <w:szCs w:val="22"/>
                <w:lang w:val="el-GR" w:eastAsia="el-GR"/>
              </w:rPr>
            </w:r>
            <w:r>
              <w:rPr>
                <w:rFonts w:cs="Tahoma"/>
                <w:szCs w:val="22"/>
                <w:lang w:val="el-GR" w:eastAsia="el-GR"/>
              </w:rPr>
              <w:fldChar w:fldCharType="separate"/>
            </w:r>
            <w:r>
              <w:rPr>
                <w:rFonts w:cs="Tahoma"/>
                <w:szCs w:val="22"/>
                <w:lang w:val="el-GR" w:eastAsia="el-GR"/>
              </w:rPr>
              <w:t>1.3.4</w:t>
            </w:r>
            <w:r>
              <w:rPr>
                <w:rFonts w:cs="Tahoma"/>
                <w:szCs w:val="22"/>
                <w:lang w:val="el-GR" w:eastAsia="el-GR"/>
              </w:rPr>
              <w:fldChar w:fldCharType="end"/>
            </w:r>
          </w:p>
        </w:tc>
      </w:tr>
      <w:tr w:rsidR="00CF3335" w:rsidRPr="0046160C" w14:paraId="1592A55A" w14:textId="77777777" w:rsidTr="00772376">
        <w:trPr>
          <w:trHeight w:val="525"/>
        </w:trPr>
        <w:tc>
          <w:tcPr>
            <w:tcW w:w="562" w:type="dxa"/>
            <w:shd w:val="clear" w:color="auto" w:fill="auto"/>
            <w:vAlign w:val="center"/>
            <w:hideMark/>
          </w:tcPr>
          <w:p w14:paraId="1287031C"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608EF4B4" w14:textId="77777777" w:rsidR="00CF3335" w:rsidRPr="00772376" w:rsidRDefault="00CF3335" w:rsidP="00CF3335">
            <w:pPr>
              <w:spacing w:after="0"/>
              <w:jc w:val="left"/>
              <w:rPr>
                <w:rFonts w:cs="Tahoma"/>
                <w:szCs w:val="22"/>
                <w:lang w:val="el-GR" w:eastAsia="el-GR"/>
              </w:rPr>
            </w:pPr>
            <w:r w:rsidRPr="00772376">
              <w:rPr>
                <w:rFonts w:cs="Tahoma"/>
                <w:szCs w:val="22"/>
                <w:lang w:val="el-GR" w:eastAsia="el-GR"/>
              </w:rPr>
              <w:t xml:space="preserve">Υπηρεσίες εκπόνησης μελετών ανάλυσης απαιτήσεων και </w:t>
            </w:r>
            <w:proofErr w:type="spellStart"/>
            <w:r w:rsidRPr="00772376">
              <w:rPr>
                <w:rFonts w:cs="Tahoma"/>
                <w:szCs w:val="22"/>
                <w:lang w:val="el-GR" w:eastAsia="el-GR"/>
              </w:rPr>
              <w:t>διαλειτουργικότητας</w:t>
            </w:r>
            <w:proofErr w:type="spellEnd"/>
          </w:p>
        </w:tc>
        <w:tc>
          <w:tcPr>
            <w:tcW w:w="1431" w:type="dxa"/>
            <w:shd w:val="clear" w:color="auto" w:fill="auto"/>
            <w:vAlign w:val="center"/>
            <w:hideMark/>
          </w:tcPr>
          <w:p w14:paraId="674E8BAF"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4B51A0CD" w14:textId="50D19F12" w:rsidR="00CF3335" w:rsidRPr="00772376" w:rsidRDefault="00A70F57" w:rsidP="00CF3335">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_Ref60235440 \r \h </w:instrText>
            </w:r>
            <w:r>
              <w:rPr>
                <w:rFonts w:cs="Tahoma"/>
                <w:szCs w:val="22"/>
                <w:lang w:val="el-GR" w:eastAsia="el-GR"/>
              </w:rPr>
            </w:r>
            <w:r>
              <w:rPr>
                <w:rFonts w:cs="Tahoma"/>
                <w:szCs w:val="22"/>
                <w:lang w:val="el-GR" w:eastAsia="el-GR"/>
              </w:rPr>
              <w:fldChar w:fldCharType="separate"/>
            </w:r>
            <w:r>
              <w:rPr>
                <w:rFonts w:cs="Tahoma"/>
                <w:szCs w:val="22"/>
                <w:lang w:val="el-GR" w:eastAsia="el-GR"/>
              </w:rPr>
              <w:t>1.3.5.1</w:t>
            </w:r>
            <w:r>
              <w:rPr>
                <w:rFonts w:cs="Tahoma"/>
                <w:szCs w:val="22"/>
                <w:lang w:val="el-GR" w:eastAsia="el-GR"/>
              </w:rPr>
              <w:fldChar w:fldCharType="end"/>
            </w:r>
          </w:p>
        </w:tc>
      </w:tr>
      <w:tr w:rsidR="00CF3335" w:rsidRPr="0046160C" w14:paraId="26629241" w14:textId="77777777" w:rsidTr="00772376">
        <w:trPr>
          <w:trHeight w:val="180"/>
        </w:trPr>
        <w:tc>
          <w:tcPr>
            <w:tcW w:w="562" w:type="dxa"/>
            <w:shd w:val="clear" w:color="auto" w:fill="auto"/>
            <w:vAlign w:val="center"/>
          </w:tcPr>
          <w:p w14:paraId="35DE2F1C"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27C20E9A" w14:textId="77777777" w:rsidR="00CF3335" w:rsidRPr="00772376" w:rsidRDefault="00CF3335" w:rsidP="00CF3335">
            <w:pPr>
              <w:spacing w:after="0"/>
              <w:jc w:val="left"/>
              <w:rPr>
                <w:rFonts w:cs="Tahoma"/>
                <w:szCs w:val="22"/>
                <w:lang w:val="el-GR" w:eastAsia="el-GR"/>
              </w:rPr>
            </w:pPr>
            <w:r w:rsidRPr="00772376">
              <w:rPr>
                <w:rFonts w:cs="Tahoma"/>
                <w:szCs w:val="22"/>
                <w:lang w:val="el-GR" w:eastAsia="el-GR"/>
              </w:rPr>
              <w:t>Υπηρεσίες μετάπτωσης και εκκαθάρισης δεδομένων</w:t>
            </w:r>
          </w:p>
        </w:tc>
        <w:tc>
          <w:tcPr>
            <w:tcW w:w="1431" w:type="dxa"/>
            <w:shd w:val="clear" w:color="auto" w:fill="auto"/>
            <w:vAlign w:val="center"/>
          </w:tcPr>
          <w:p w14:paraId="5AB70415"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3A24872D" w14:textId="14D04CD5" w:rsidR="00CF3335" w:rsidRPr="00772376" w:rsidRDefault="00A70F57" w:rsidP="00CF3335">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_Ref60235455 \r \h </w:instrText>
            </w:r>
            <w:r>
              <w:rPr>
                <w:rFonts w:cs="Tahoma"/>
                <w:szCs w:val="22"/>
                <w:lang w:val="el-GR" w:eastAsia="el-GR"/>
              </w:rPr>
            </w:r>
            <w:r>
              <w:rPr>
                <w:rFonts w:cs="Tahoma"/>
                <w:szCs w:val="22"/>
                <w:lang w:val="el-GR" w:eastAsia="el-GR"/>
              </w:rPr>
              <w:fldChar w:fldCharType="separate"/>
            </w:r>
            <w:r>
              <w:rPr>
                <w:rFonts w:cs="Tahoma"/>
                <w:szCs w:val="22"/>
                <w:lang w:val="el-GR" w:eastAsia="el-GR"/>
              </w:rPr>
              <w:t>1.3.5.2</w:t>
            </w:r>
            <w:r>
              <w:rPr>
                <w:rFonts w:cs="Tahoma"/>
                <w:szCs w:val="22"/>
                <w:lang w:val="el-GR" w:eastAsia="el-GR"/>
              </w:rPr>
              <w:fldChar w:fldCharType="end"/>
            </w:r>
          </w:p>
        </w:tc>
      </w:tr>
      <w:tr w:rsidR="00CF3335" w:rsidRPr="0046160C" w14:paraId="06DD37AA" w14:textId="77777777" w:rsidTr="00772376">
        <w:trPr>
          <w:trHeight w:val="74"/>
        </w:trPr>
        <w:tc>
          <w:tcPr>
            <w:tcW w:w="562" w:type="dxa"/>
            <w:shd w:val="clear" w:color="auto" w:fill="auto"/>
            <w:vAlign w:val="center"/>
          </w:tcPr>
          <w:p w14:paraId="2E919757"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2267A246" w14:textId="77777777" w:rsidR="00CF3335" w:rsidRPr="00772376" w:rsidRDefault="00CF3335" w:rsidP="00CF3335">
            <w:pPr>
              <w:spacing w:after="0"/>
              <w:jc w:val="left"/>
              <w:rPr>
                <w:rFonts w:cs="Tahoma"/>
                <w:szCs w:val="22"/>
                <w:lang w:val="el-GR" w:eastAsia="el-GR"/>
              </w:rPr>
            </w:pPr>
            <w:r w:rsidRPr="00772376">
              <w:rPr>
                <w:rFonts w:cs="Tahoma"/>
                <w:szCs w:val="22"/>
                <w:lang w:val="el-GR" w:eastAsia="el-GR"/>
              </w:rPr>
              <w:t>Υπηρεσίες δημοσιότητας</w:t>
            </w:r>
          </w:p>
        </w:tc>
        <w:tc>
          <w:tcPr>
            <w:tcW w:w="1431" w:type="dxa"/>
            <w:shd w:val="clear" w:color="auto" w:fill="auto"/>
            <w:vAlign w:val="center"/>
          </w:tcPr>
          <w:p w14:paraId="7CC91DB6"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4A85B77E" w14:textId="1620524F" w:rsidR="00CF3335" w:rsidRPr="00772376" w:rsidRDefault="00A70F57" w:rsidP="00CF3335">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_Ref60235463 \r \h </w:instrText>
            </w:r>
            <w:r>
              <w:rPr>
                <w:rFonts w:cs="Tahoma"/>
                <w:szCs w:val="22"/>
                <w:lang w:val="el-GR" w:eastAsia="el-GR"/>
              </w:rPr>
            </w:r>
            <w:r>
              <w:rPr>
                <w:rFonts w:cs="Tahoma"/>
                <w:szCs w:val="22"/>
                <w:lang w:val="el-GR" w:eastAsia="el-GR"/>
              </w:rPr>
              <w:fldChar w:fldCharType="separate"/>
            </w:r>
            <w:r>
              <w:rPr>
                <w:rFonts w:cs="Tahoma"/>
                <w:szCs w:val="22"/>
                <w:lang w:val="el-GR" w:eastAsia="el-GR"/>
              </w:rPr>
              <w:t>1.3.5.3</w:t>
            </w:r>
            <w:r>
              <w:rPr>
                <w:rFonts w:cs="Tahoma"/>
                <w:szCs w:val="22"/>
                <w:lang w:val="el-GR" w:eastAsia="el-GR"/>
              </w:rPr>
              <w:fldChar w:fldCharType="end"/>
            </w:r>
          </w:p>
        </w:tc>
      </w:tr>
      <w:tr w:rsidR="00CF3335" w:rsidRPr="0046160C" w14:paraId="0BD6E2F0" w14:textId="77777777" w:rsidTr="00772376">
        <w:trPr>
          <w:trHeight w:val="70"/>
        </w:trPr>
        <w:tc>
          <w:tcPr>
            <w:tcW w:w="562" w:type="dxa"/>
            <w:shd w:val="clear" w:color="auto" w:fill="auto"/>
            <w:vAlign w:val="center"/>
          </w:tcPr>
          <w:p w14:paraId="6FAD34E5"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62D3219C" w14:textId="77777777" w:rsidR="00CF3335" w:rsidRPr="00772376" w:rsidRDefault="00CF3335" w:rsidP="00CF3335">
            <w:pPr>
              <w:spacing w:after="0"/>
              <w:jc w:val="left"/>
              <w:rPr>
                <w:rFonts w:cs="Tahoma"/>
                <w:szCs w:val="22"/>
                <w:lang w:val="el-GR" w:eastAsia="el-GR"/>
              </w:rPr>
            </w:pPr>
            <w:r w:rsidRPr="00772376">
              <w:rPr>
                <w:rFonts w:cs="Tahoma"/>
                <w:szCs w:val="22"/>
                <w:lang w:val="el-GR" w:eastAsia="el-GR"/>
              </w:rPr>
              <w:t>Υπηρεσίες εκπαίδευσης</w:t>
            </w:r>
          </w:p>
        </w:tc>
        <w:tc>
          <w:tcPr>
            <w:tcW w:w="1431" w:type="dxa"/>
            <w:shd w:val="clear" w:color="auto" w:fill="auto"/>
            <w:vAlign w:val="center"/>
          </w:tcPr>
          <w:p w14:paraId="58BD5794"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3%</w:t>
            </w:r>
          </w:p>
        </w:tc>
        <w:tc>
          <w:tcPr>
            <w:tcW w:w="2020" w:type="dxa"/>
          </w:tcPr>
          <w:p w14:paraId="72D5B6E8" w14:textId="71026CC0" w:rsidR="00CF3335" w:rsidRPr="00772376" w:rsidRDefault="00A70F57" w:rsidP="00CF3335">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_Ref60235473 \r \h </w:instrText>
            </w:r>
            <w:r>
              <w:rPr>
                <w:rFonts w:cs="Tahoma"/>
                <w:szCs w:val="22"/>
                <w:lang w:val="el-GR" w:eastAsia="el-GR"/>
              </w:rPr>
            </w:r>
            <w:r>
              <w:rPr>
                <w:rFonts w:cs="Tahoma"/>
                <w:szCs w:val="22"/>
                <w:lang w:val="el-GR" w:eastAsia="el-GR"/>
              </w:rPr>
              <w:fldChar w:fldCharType="separate"/>
            </w:r>
            <w:r>
              <w:rPr>
                <w:rFonts w:cs="Tahoma"/>
                <w:szCs w:val="22"/>
                <w:lang w:val="el-GR" w:eastAsia="el-GR"/>
              </w:rPr>
              <w:t>1.3.5.4</w:t>
            </w:r>
            <w:r>
              <w:rPr>
                <w:rFonts w:cs="Tahoma"/>
                <w:szCs w:val="22"/>
                <w:lang w:val="el-GR" w:eastAsia="el-GR"/>
              </w:rPr>
              <w:fldChar w:fldCharType="end"/>
            </w:r>
          </w:p>
        </w:tc>
      </w:tr>
      <w:tr w:rsidR="00CF3335" w:rsidRPr="0046160C" w14:paraId="46ED1AC2" w14:textId="77777777" w:rsidTr="00772376">
        <w:trPr>
          <w:trHeight w:val="315"/>
        </w:trPr>
        <w:tc>
          <w:tcPr>
            <w:tcW w:w="562" w:type="dxa"/>
            <w:shd w:val="clear" w:color="auto" w:fill="auto"/>
            <w:vAlign w:val="center"/>
          </w:tcPr>
          <w:p w14:paraId="4DCCC004"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42EF4773" w14:textId="77777777" w:rsidR="00CF3335" w:rsidRPr="00772376" w:rsidRDefault="00CF3335" w:rsidP="00CF3335">
            <w:pPr>
              <w:spacing w:after="0"/>
              <w:rPr>
                <w:rFonts w:cs="Tahoma"/>
                <w:szCs w:val="22"/>
                <w:lang w:val="en-US" w:eastAsia="el-GR"/>
              </w:rPr>
            </w:pPr>
            <w:r w:rsidRPr="00772376">
              <w:rPr>
                <w:rFonts w:cs="Tahoma"/>
                <w:szCs w:val="22"/>
                <w:lang w:val="el-GR" w:eastAsia="el-GR"/>
              </w:rPr>
              <w:t xml:space="preserve">Υπηρεσίες </w:t>
            </w:r>
            <w:proofErr w:type="spellStart"/>
            <w:r w:rsidRPr="00772376">
              <w:rPr>
                <w:rFonts w:cs="Tahoma"/>
                <w:szCs w:val="22"/>
                <w:lang w:val="en-US" w:eastAsia="el-GR"/>
              </w:rPr>
              <w:t>HelpDesk</w:t>
            </w:r>
            <w:proofErr w:type="spellEnd"/>
          </w:p>
        </w:tc>
        <w:tc>
          <w:tcPr>
            <w:tcW w:w="1431" w:type="dxa"/>
            <w:shd w:val="clear" w:color="auto" w:fill="auto"/>
            <w:vAlign w:val="center"/>
            <w:hideMark/>
          </w:tcPr>
          <w:p w14:paraId="7094D320"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1874765A" w14:textId="0512E99B" w:rsidR="00CF3335" w:rsidRPr="00772376" w:rsidRDefault="00A70F57" w:rsidP="00CF3335">
            <w:pPr>
              <w:spacing w:after="0"/>
              <w:jc w:val="left"/>
              <w:rPr>
                <w:rFonts w:cs="Tahoma"/>
                <w:szCs w:val="22"/>
                <w:lang w:val="en-US" w:eastAsia="el-GR"/>
              </w:rPr>
            </w:pPr>
            <w:r>
              <w:rPr>
                <w:rFonts w:cs="Tahoma"/>
                <w:szCs w:val="22"/>
                <w:lang w:val="en-US" w:eastAsia="el-GR"/>
              </w:rPr>
              <w:fldChar w:fldCharType="begin"/>
            </w:r>
            <w:r>
              <w:rPr>
                <w:rFonts w:cs="Tahoma"/>
                <w:szCs w:val="22"/>
                <w:lang w:val="en-US" w:eastAsia="el-GR"/>
              </w:rPr>
              <w:instrText xml:space="preserve"> REF _Ref60235488 \r \h </w:instrText>
            </w:r>
            <w:r>
              <w:rPr>
                <w:rFonts w:cs="Tahoma"/>
                <w:szCs w:val="22"/>
                <w:lang w:val="en-US" w:eastAsia="el-GR"/>
              </w:rPr>
            </w:r>
            <w:r>
              <w:rPr>
                <w:rFonts w:cs="Tahoma"/>
                <w:szCs w:val="22"/>
                <w:lang w:val="en-US" w:eastAsia="el-GR"/>
              </w:rPr>
              <w:fldChar w:fldCharType="separate"/>
            </w:r>
            <w:r>
              <w:rPr>
                <w:rFonts w:cs="Tahoma"/>
                <w:szCs w:val="22"/>
                <w:lang w:val="en-US" w:eastAsia="el-GR"/>
              </w:rPr>
              <w:t>1.3.5.5</w:t>
            </w:r>
            <w:r>
              <w:rPr>
                <w:rFonts w:cs="Tahoma"/>
                <w:szCs w:val="22"/>
                <w:lang w:val="en-US" w:eastAsia="el-GR"/>
              </w:rPr>
              <w:fldChar w:fldCharType="end"/>
            </w:r>
          </w:p>
        </w:tc>
      </w:tr>
      <w:bookmarkEnd w:id="88"/>
      <w:tr w:rsidR="00CF3335" w:rsidRPr="0046160C" w14:paraId="6E3E4C05" w14:textId="77777777" w:rsidTr="00772376">
        <w:trPr>
          <w:trHeight w:val="137"/>
        </w:trPr>
        <w:tc>
          <w:tcPr>
            <w:tcW w:w="562" w:type="dxa"/>
            <w:shd w:val="clear" w:color="auto" w:fill="auto"/>
            <w:vAlign w:val="center"/>
          </w:tcPr>
          <w:p w14:paraId="112869EF"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5674A70D" w14:textId="77777777" w:rsidR="00CF3335" w:rsidRPr="00772376" w:rsidRDefault="00CF3335" w:rsidP="00CF3335">
            <w:pPr>
              <w:spacing w:after="0"/>
              <w:rPr>
                <w:rFonts w:cs="Tahoma"/>
                <w:szCs w:val="22"/>
                <w:lang w:val="el-GR" w:eastAsia="el-GR"/>
              </w:rPr>
            </w:pPr>
            <w:r w:rsidRPr="00772376">
              <w:rPr>
                <w:rFonts w:cs="Tahoma"/>
                <w:szCs w:val="22"/>
                <w:lang w:val="el-GR" w:eastAsia="el-GR"/>
              </w:rPr>
              <w:t>Υπηρεσίες δοκιμαστικής λειτουργίας</w:t>
            </w:r>
          </w:p>
        </w:tc>
        <w:tc>
          <w:tcPr>
            <w:tcW w:w="1431" w:type="dxa"/>
            <w:shd w:val="clear" w:color="auto" w:fill="auto"/>
            <w:vAlign w:val="center"/>
          </w:tcPr>
          <w:p w14:paraId="54398486"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p>
        </w:tc>
        <w:tc>
          <w:tcPr>
            <w:tcW w:w="2020" w:type="dxa"/>
          </w:tcPr>
          <w:p w14:paraId="3D9DEA9D" w14:textId="4198897E" w:rsidR="00CF3335" w:rsidRPr="00772376" w:rsidRDefault="00A70F57" w:rsidP="00CF3335">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_Ref60235497 \r \h </w:instrText>
            </w:r>
            <w:r>
              <w:rPr>
                <w:rFonts w:cs="Tahoma"/>
                <w:szCs w:val="22"/>
                <w:lang w:val="el-GR" w:eastAsia="el-GR"/>
              </w:rPr>
            </w:r>
            <w:r>
              <w:rPr>
                <w:rFonts w:cs="Tahoma"/>
                <w:szCs w:val="22"/>
                <w:lang w:val="el-GR" w:eastAsia="el-GR"/>
              </w:rPr>
              <w:fldChar w:fldCharType="separate"/>
            </w:r>
            <w:r>
              <w:rPr>
                <w:rFonts w:cs="Tahoma"/>
                <w:szCs w:val="22"/>
                <w:lang w:val="el-GR" w:eastAsia="el-GR"/>
              </w:rPr>
              <w:t>1.3.5.6</w:t>
            </w:r>
            <w:r>
              <w:rPr>
                <w:rFonts w:cs="Tahoma"/>
                <w:szCs w:val="22"/>
                <w:lang w:val="el-GR" w:eastAsia="el-GR"/>
              </w:rPr>
              <w:fldChar w:fldCharType="end"/>
            </w:r>
          </w:p>
        </w:tc>
      </w:tr>
      <w:tr w:rsidR="00CF3335" w:rsidRPr="0046160C" w14:paraId="1370981F" w14:textId="77777777" w:rsidTr="00772376">
        <w:trPr>
          <w:trHeight w:val="137"/>
        </w:trPr>
        <w:tc>
          <w:tcPr>
            <w:tcW w:w="562" w:type="dxa"/>
            <w:shd w:val="clear" w:color="auto" w:fill="auto"/>
            <w:vAlign w:val="center"/>
          </w:tcPr>
          <w:p w14:paraId="66F7447D"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shd w:val="clear" w:color="auto" w:fill="auto"/>
            <w:vAlign w:val="center"/>
          </w:tcPr>
          <w:p w14:paraId="370B662C" w14:textId="77777777" w:rsidR="00CF3335" w:rsidRPr="00772376" w:rsidRDefault="00CF3335" w:rsidP="00CF3335">
            <w:pPr>
              <w:spacing w:after="0"/>
              <w:rPr>
                <w:rFonts w:cs="Tahoma"/>
                <w:szCs w:val="22"/>
                <w:lang w:val="el-GR" w:eastAsia="el-GR"/>
              </w:rPr>
            </w:pPr>
            <w:r w:rsidRPr="00772376">
              <w:rPr>
                <w:rFonts w:cs="Tahoma"/>
                <w:szCs w:val="22"/>
                <w:lang w:val="el-GR" w:eastAsia="el-GR"/>
              </w:rPr>
              <w:t>Υπηρεσίες εγγύησης και συντήρησης</w:t>
            </w:r>
          </w:p>
        </w:tc>
        <w:tc>
          <w:tcPr>
            <w:tcW w:w="1431" w:type="dxa"/>
            <w:shd w:val="clear" w:color="auto" w:fill="auto"/>
            <w:vAlign w:val="center"/>
          </w:tcPr>
          <w:p w14:paraId="4B5B7C00" w14:textId="77777777" w:rsidR="00CF3335" w:rsidRPr="00772376" w:rsidRDefault="00CF3335" w:rsidP="00CF3335">
            <w:pPr>
              <w:spacing w:after="0"/>
              <w:jc w:val="center"/>
              <w:rPr>
                <w:rFonts w:cs="Tahoma"/>
                <w:szCs w:val="22"/>
                <w:lang w:val="el-GR" w:eastAsia="el-GR"/>
              </w:rPr>
            </w:pPr>
            <w:r w:rsidRPr="00772376">
              <w:rPr>
                <w:rFonts w:cs="Tahoma"/>
                <w:szCs w:val="22"/>
                <w:lang w:val="el-GR" w:eastAsia="el-GR"/>
              </w:rPr>
              <w:t>4</w:t>
            </w:r>
            <w:r w:rsidRPr="00772376">
              <w:rPr>
                <w:rFonts w:cs="Tahoma"/>
                <w:szCs w:val="22"/>
                <w:lang w:val="en-US" w:eastAsia="el-GR"/>
              </w:rPr>
              <w:t>%</w:t>
            </w:r>
          </w:p>
        </w:tc>
        <w:tc>
          <w:tcPr>
            <w:tcW w:w="2020" w:type="dxa"/>
          </w:tcPr>
          <w:p w14:paraId="0FB0F9EC" w14:textId="13DF8ABB" w:rsidR="00CF3335" w:rsidRPr="00772376" w:rsidRDefault="00A70F57">
            <w:pPr>
              <w:spacing w:after="0"/>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_Ref60235503 \r \h </w:instrText>
            </w:r>
            <w:r>
              <w:rPr>
                <w:rFonts w:cs="Tahoma"/>
                <w:szCs w:val="22"/>
                <w:lang w:val="el-GR" w:eastAsia="el-GR"/>
              </w:rPr>
            </w:r>
            <w:r>
              <w:rPr>
                <w:rFonts w:cs="Tahoma"/>
                <w:szCs w:val="22"/>
                <w:lang w:val="el-GR" w:eastAsia="el-GR"/>
              </w:rPr>
              <w:fldChar w:fldCharType="separate"/>
            </w:r>
            <w:r>
              <w:rPr>
                <w:rFonts w:cs="Tahoma"/>
                <w:szCs w:val="22"/>
                <w:lang w:val="el-GR" w:eastAsia="el-GR"/>
              </w:rPr>
              <w:t>1.3.5.7</w:t>
            </w:r>
            <w:r>
              <w:rPr>
                <w:rFonts w:cs="Tahoma"/>
                <w:szCs w:val="22"/>
                <w:lang w:val="el-GR" w:eastAsia="el-GR"/>
              </w:rPr>
              <w:fldChar w:fldCharType="end"/>
            </w:r>
          </w:p>
        </w:tc>
      </w:tr>
      <w:tr w:rsidR="00CF3335" w:rsidRPr="0046160C" w14:paraId="054453A4" w14:textId="77777777" w:rsidTr="00772376">
        <w:trPr>
          <w:trHeight w:val="315"/>
        </w:trPr>
        <w:tc>
          <w:tcPr>
            <w:tcW w:w="562" w:type="dxa"/>
            <w:shd w:val="clear" w:color="auto" w:fill="F7CAAC" w:themeFill="accent2" w:themeFillTint="66"/>
            <w:vAlign w:val="center"/>
            <w:hideMark/>
          </w:tcPr>
          <w:p w14:paraId="61889861" w14:textId="77777777" w:rsidR="00CF3335" w:rsidRPr="00772376" w:rsidRDefault="00CF3335" w:rsidP="00772376">
            <w:pPr>
              <w:numPr>
                <w:ilvl w:val="0"/>
                <w:numId w:val="276"/>
              </w:numPr>
              <w:spacing w:before="120" w:after="0"/>
              <w:ind w:left="0" w:right="-153" w:firstLine="0"/>
              <w:contextualSpacing/>
              <w:jc w:val="center"/>
              <w:rPr>
                <w:rFonts w:cs="Tahoma"/>
                <w:b/>
                <w:szCs w:val="22"/>
                <w:lang w:val="el-GR" w:eastAsia="el-GR"/>
              </w:rPr>
            </w:pPr>
          </w:p>
        </w:tc>
        <w:tc>
          <w:tcPr>
            <w:tcW w:w="5054" w:type="dxa"/>
            <w:shd w:val="clear" w:color="auto" w:fill="F7CAAC" w:themeFill="accent2" w:themeFillTint="66"/>
            <w:vAlign w:val="center"/>
            <w:hideMark/>
          </w:tcPr>
          <w:p w14:paraId="504AA724" w14:textId="77777777" w:rsidR="00CF3335" w:rsidRPr="00772376" w:rsidRDefault="00CF3335" w:rsidP="00CF3335">
            <w:pPr>
              <w:spacing w:after="0"/>
              <w:rPr>
                <w:rFonts w:cs="Tahoma"/>
                <w:b/>
                <w:szCs w:val="22"/>
                <w:lang w:val="el-GR" w:eastAsia="el-GR"/>
              </w:rPr>
            </w:pPr>
            <w:r w:rsidRPr="00772376">
              <w:rPr>
                <w:rFonts w:cs="Tahoma"/>
                <w:b/>
                <w:szCs w:val="22"/>
                <w:lang w:val="el-GR" w:eastAsia="el-GR"/>
              </w:rPr>
              <w:t>Μεθοδολογία Υλοποίησης</w:t>
            </w:r>
          </w:p>
        </w:tc>
        <w:tc>
          <w:tcPr>
            <w:tcW w:w="1431" w:type="dxa"/>
            <w:shd w:val="clear" w:color="auto" w:fill="F7CAAC" w:themeFill="accent2" w:themeFillTint="66"/>
            <w:vAlign w:val="center"/>
            <w:hideMark/>
          </w:tcPr>
          <w:p w14:paraId="5AFAEB1D" w14:textId="77777777" w:rsidR="00CF3335" w:rsidRPr="00772376" w:rsidRDefault="00CF3335" w:rsidP="00CF3335">
            <w:pPr>
              <w:spacing w:after="0"/>
              <w:jc w:val="center"/>
              <w:rPr>
                <w:rFonts w:cs="Tahoma"/>
                <w:b/>
                <w:szCs w:val="22"/>
                <w:lang w:val="el-GR" w:eastAsia="el-GR"/>
              </w:rPr>
            </w:pPr>
            <w:r w:rsidRPr="00772376">
              <w:rPr>
                <w:rFonts w:cs="Tahoma"/>
                <w:b/>
                <w:szCs w:val="22"/>
                <w:lang w:val="el-GR" w:eastAsia="el-GR"/>
              </w:rPr>
              <w:t>10%</w:t>
            </w:r>
          </w:p>
        </w:tc>
        <w:tc>
          <w:tcPr>
            <w:tcW w:w="2020" w:type="dxa"/>
            <w:shd w:val="clear" w:color="auto" w:fill="F7CAAC" w:themeFill="accent2" w:themeFillTint="66"/>
          </w:tcPr>
          <w:p w14:paraId="671AABF9" w14:textId="77777777" w:rsidR="00CF3335" w:rsidRPr="00772376" w:rsidRDefault="00CF3335" w:rsidP="00CF3335">
            <w:pPr>
              <w:spacing w:after="0"/>
              <w:rPr>
                <w:rFonts w:cs="Tahoma"/>
                <w:szCs w:val="22"/>
                <w:lang w:val="el-GR" w:eastAsia="el-GR"/>
              </w:rPr>
            </w:pPr>
          </w:p>
        </w:tc>
      </w:tr>
      <w:tr w:rsidR="00CF3335" w:rsidRPr="0046160C" w14:paraId="082FBFD5" w14:textId="77777777" w:rsidTr="00772376">
        <w:trPr>
          <w:trHeight w:val="315"/>
        </w:trPr>
        <w:tc>
          <w:tcPr>
            <w:tcW w:w="562" w:type="dxa"/>
            <w:vAlign w:val="center"/>
          </w:tcPr>
          <w:p w14:paraId="29496870" w14:textId="77777777" w:rsidR="00CF3335" w:rsidRPr="00772376" w:rsidRDefault="00CF3335" w:rsidP="00772376">
            <w:pPr>
              <w:numPr>
                <w:ilvl w:val="1"/>
                <w:numId w:val="276"/>
              </w:numPr>
              <w:spacing w:before="120" w:after="0"/>
              <w:ind w:left="0" w:right="-153" w:firstLine="0"/>
              <w:contextualSpacing/>
              <w:jc w:val="center"/>
              <w:rPr>
                <w:rFonts w:cs="Tahoma"/>
                <w:szCs w:val="22"/>
                <w:lang w:val="el-GR" w:eastAsia="el-GR"/>
              </w:rPr>
            </w:pPr>
          </w:p>
        </w:tc>
        <w:tc>
          <w:tcPr>
            <w:tcW w:w="5054" w:type="dxa"/>
            <w:vAlign w:val="center"/>
          </w:tcPr>
          <w:p w14:paraId="00384A76" w14:textId="77777777" w:rsidR="00CF3335" w:rsidRPr="00772376" w:rsidRDefault="00CF3335" w:rsidP="00CF3335">
            <w:pPr>
              <w:numPr>
                <w:ilvl w:val="12"/>
                <w:numId w:val="0"/>
              </w:numPr>
              <w:spacing w:before="120"/>
              <w:jc w:val="left"/>
              <w:rPr>
                <w:rFonts w:cs="Tahoma"/>
                <w:szCs w:val="22"/>
                <w:lang w:val="el-GR"/>
              </w:rPr>
            </w:pPr>
            <w:r w:rsidRPr="00772376">
              <w:rPr>
                <w:rFonts w:cs="Tahoma"/>
                <w:szCs w:val="22"/>
                <w:lang w:val="el-GR"/>
              </w:rPr>
              <w:t>Οργάνωση Υλοποίησης Έργου (Μεθοδολογία, Χρονοδιάγραμμα, Παραδοτέα)</w:t>
            </w:r>
          </w:p>
        </w:tc>
        <w:tc>
          <w:tcPr>
            <w:tcW w:w="1431" w:type="dxa"/>
            <w:shd w:val="clear" w:color="auto" w:fill="auto"/>
            <w:vAlign w:val="center"/>
          </w:tcPr>
          <w:p w14:paraId="0A8D4612" w14:textId="44E8875E" w:rsidR="00CF3335" w:rsidRPr="00772376" w:rsidRDefault="00CF3335" w:rsidP="00CF3335">
            <w:pPr>
              <w:spacing w:after="0"/>
              <w:jc w:val="center"/>
              <w:rPr>
                <w:rFonts w:cs="Tahoma"/>
                <w:szCs w:val="22"/>
                <w:lang w:val="el-GR" w:eastAsia="el-GR"/>
              </w:rPr>
            </w:pPr>
            <w:r w:rsidRPr="00772376">
              <w:rPr>
                <w:rFonts w:cs="Tahoma"/>
                <w:szCs w:val="22"/>
                <w:lang w:val="el-GR" w:eastAsia="el-GR"/>
              </w:rPr>
              <w:t>10</w:t>
            </w:r>
            <w:r w:rsidR="0046160C">
              <w:rPr>
                <w:rFonts w:cs="Tahoma"/>
                <w:szCs w:val="22"/>
                <w:lang w:val="el-GR" w:eastAsia="el-GR"/>
              </w:rPr>
              <w:t>%</w:t>
            </w:r>
          </w:p>
        </w:tc>
        <w:tc>
          <w:tcPr>
            <w:tcW w:w="2020" w:type="dxa"/>
          </w:tcPr>
          <w:p w14:paraId="68C5D2AA" w14:textId="70AAB20A" w:rsidR="00CF3335" w:rsidRPr="00772376" w:rsidRDefault="00A70F57">
            <w:pPr>
              <w:spacing w:after="0"/>
              <w:jc w:val="left"/>
              <w:rPr>
                <w:rFonts w:cs="Tahoma"/>
                <w:szCs w:val="22"/>
                <w:lang w:val="el-GR" w:eastAsia="el-GR"/>
              </w:rPr>
            </w:pPr>
            <w:r>
              <w:rPr>
                <w:rFonts w:cs="Tahoma"/>
                <w:szCs w:val="22"/>
                <w:lang w:val="el-GR" w:eastAsia="el-GR"/>
              </w:rPr>
              <w:fldChar w:fldCharType="begin"/>
            </w:r>
            <w:r>
              <w:rPr>
                <w:rFonts w:cs="Tahoma"/>
                <w:szCs w:val="22"/>
                <w:lang w:val="el-GR" w:eastAsia="el-GR"/>
              </w:rPr>
              <w:instrText xml:space="preserve"> REF _Ref60235579 \r \h </w:instrText>
            </w:r>
            <w:r>
              <w:rPr>
                <w:rFonts w:cs="Tahoma"/>
                <w:szCs w:val="22"/>
                <w:lang w:val="el-GR" w:eastAsia="el-GR"/>
              </w:rPr>
            </w:r>
            <w:r>
              <w:rPr>
                <w:rFonts w:cs="Tahoma"/>
                <w:szCs w:val="22"/>
                <w:lang w:val="el-GR" w:eastAsia="el-GR"/>
              </w:rPr>
              <w:fldChar w:fldCharType="separate"/>
            </w:r>
            <w:r>
              <w:rPr>
                <w:rFonts w:cs="Tahoma"/>
                <w:szCs w:val="22"/>
                <w:lang w:val="el-GR" w:eastAsia="el-GR"/>
              </w:rPr>
              <w:t>1.3.7</w:t>
            </w:r>
            <w:r>
              <w:rPr>
                <w:rFonts w:cs="Tahoma"/>
                <w:szCs w:val="22"/>
                <w:lang w:val="el-GR" w:eastAsia="el-GR"/>
              </w:rPr>
              <w:fldChar w:fldCharType="end"/>
            </w:r>
            <w:r w:rsidR="00CF3335" w:rsidRPr="00772376">
              <w:rPr>
                <w:rFonts w:cs="Tahoma"/>
                <w:szCs w:val="22"/>
                <w:lang w:val="el-GR" w:eastAsia="el-GR"/>
              </w:rPr>
              <w:t xml:space="preserve">, </w:t>
            </w:r>
            <w:r>
              <w:rPr>
                <w:rFonts w:cs="Tahoma"/>
                <w:szCs w:val="22"/>
                <w:lang w:val="el-GR" w:eastAsia="el-GR"/>
              </w:rPr>
              <w:fldChar w:fldCharType="begin"/>
            </w:r>
            <w:r>
              <w:rPr>
                <w:rFonts w:cs="Tahoma"/>
                <w:szCs w:val="22"/>
                <w:lang w:val="el-GR" w:eastAsia="el-GR"/>
              </w:rPr>
              <w:instrText xml:space="preserve"> REF _Ref60235540 \r \h </w:instrText>
            </w:r>
            <w:r>
              <w:rPr>
                <w:rFonts w:cs="Tahoma"/>
                <w:szCs w:val="22"/>
                <w:lang w:val="el-GR" w:eastAsia="el-GR"/>
              </w:rPr>
            </w:r>
            <w:r>
              <w:rPr>
                <w:rFonts w:cs="Tahoma"/>
                <w:szCs w:val="22"/>
                <w:lang w:val="el-GR" w:eastAsia="el-GR"/>
              </w:rPr>
              <w:fldChar w:fldCharType="separate"/>
            </w:r>
            <w:r>
              <w:rPr>
                <w:rFonts w:cs="Tahoma"/>
                <w:szCs w:val="22"/>
                <w:lang w:val="el-GR" w:eastAsia="el-GR"/>
              </w:rPr>
              <w:t>1.3.8</w:t>
            </w:r>
            <w:r>
              <w:rPr>
                <w:rFonts w:cs="Tahoma"/>
                <w:szCs w:val="22"/>
                <w:lang w:val="el-GR" w:eastAsia="el-GR"/>
              </w:rPr>
              <w:fldChar w:fldCharType="end"/>
            </w:r>
            <w:r w:rsidR="00CF3335" w:rsidRPr="00772376">
              <w:rPr>
                <w:rFonts w:cs="Tahoma"/>
                <w:szCs w:val="22"/>
                <w:lang w:val="el-GR" w:eastAsia="el-GR"/>
              </w:rPr>
              <w:t xml:space="preserve">, </w:t>
            </w:r>
            <w:r>
              <w:rPr>
                <w:rFonts w:cs="Tahoma"/>
                <w:szCs w:val="22"/>
                <w:lang w:val="el-GR" w:eastAsia="el-GR"/>
              </w:rPr>
              <w:fldChar w:fldCharType="begin"/>
            </w:r>
            <w:r>
              <w:rPr>
                <w:rFonts w:cs="Tahoma"/>
                <w:szCs w:val="22"/>
                <w:lang w:val="el-GR" w:eastAsia="el-GR"/>
              </w:rPr>
              <w:instrText xml:space="preserve"> REF _Ref40954036 \r \h </w:instrText>
            </w:r>
            <w:r>
              <w:rPr>
                <w:rFonts w:cs="Tahoma"/>
                <w:szCs w:val="22"/>
                <w:lang w:val="el-GR" w:eastAsia="el-GR"/>
              </w:rPr>
            </w:r>
            <w:r>
              <w:rPr>
                <w:rFonts w:cs="Tahoma"/>
                <w:szCs w:val="22"/>
                <w:lang w:val="el-GR" w:eastAsia="el-GR"/>
              </w:rPr>
              <w:fldChar w:fldCharType="separate"/>
            </w:r>
            <w:r>
              <w:rPr>
                <w:rFonts w:cs="Tahoma"/>
                <w:szCs w:val="22"/>
                <w:lang w:val="el-GR" w:eastAsia="el-GR"/>
              </w:rPr>
              <w:t>1.3.10</w:t>
            </w:r>
            <w:r>
              <w:rPr>
                <w:rFonts w:cs="Tahoma"/>
                <w:szCs w:val="22"/>
                <w:lang w:val="el-GR" w:eastAsia="el-GR"/>
              </w:rPr>
              <w:fldChar w:fldCharType="end"/>
            </w:r>
          </w:p>
        </w:tc>
      </w:tr>
      <w:tr w:rsidR="00CF3335" w:rsidRPr="0046160C" w14:paraId="532F8EC4" w14:textId="77777777" w:rsidTr="00772376">
        <w:trPr>
          <w:trHeight w:val="315"/>
        </w:trPr>
        <w:tc>
          <w:tcPr>
            <w:tcW w:w="562" w:type="dxa"/>
            <w:shd w:val="clear" w:color="000000" w:fill="B3B3B3"/>
            <w:vAlign w:val="center"/>
            <w:hideMark/>
          </w:tcPr>
          <w:p w14:paraId="2ADF1124" w14:textId="77777777" w:rsidR="00CF3335" w:rsidRPr="00772376" w:rsidRDefault="00CF3335" w:rsidP="00772376">
            <w:pPr>
              <w:spacing w:after="0"/>
              <w:ind w:left="-108" w:right="-153"/>
              <w:jc w:val="center"/>
              <w:rPr>
                <w:rFonts w:cs="Tahoma"/>
                <w:b/>
                <w:szCs w:val="22"/>
                <w:lang w:val="el-GR" w:eastAsia="el-GR"/>
              </w:rPr>
            </w:pPr>
          </w:p>
        </w:tc>
        <w:tc>
          <w:tcPr>
            <w:tcW w:w="5054" w:type="dxa"/>
            <w:shd w:val="clear" w:color="000000" w:fill="B3B3B3"/>
            <w:vAlign w:val="center"/>
            <w:hideMark/>
          </w:tcPr>
          <w:p w14:paraId="4AA165D9" w14:textId="77777777" w:rsidR="00CF3335" w:rsidRPr="00772376" w:rsidRDefault="00CF3335" w:rsidP="00CF3335">
            <w:pPr>
              <w:spacing w:after="0"/>
              <w:rPr>
                <w:rFonts w:cs="Tahoma"/>
                <w:b/>
                <w:szCs w:val="22"/>
                <w:lang w:val="el-GR" w:eastAsia="el-GR"/>
              </w:rPr>
            </w:pPr>
            <w:r w:rsidRPr="00772376">
              <w:rPr>
                <w:rFonts w:cs="Tahoma"/>
                <w:b/>
                <w:szCs w:val="22"/>
                <w:lang w:val="el-GR" w:eastAsia="el-GR"/>
              </w:rPr>
              <w:t>ΣΥΝΟΛΟ</w:t>
            </w:r>
          </w:p>
        </w:tc>
        <w:tc>
          <w:tcPr>
            <w:tcW w:w="1431" w:type="dxa"/>
            <w:shd w:val="clear" w:color="000000" w:fill="B3B3B3"/>
            <w:vAlign w:val="center"/>
            <w:hideMark/>
          </w:tcPr>
          <w:p w14:paraId="2CCD1285" w14:textId="77777777" w:rsidR="00CF3335" w:rsidRPr="00772376" w:rsidRDefault="00CF3335" w:rsidP="00CF3335">
            <w:pPr>
              <w:spacing w:after="0"/>
              <w:jc w:val="center"/>
              <w:rPr>
                <w:rFonts w:cs="Tahoma"/>
                <w:b/>
                <w:szCs w:val="22"/>
                <w:lang w:val="el-GR" w:eastAsia="el-GR"/>
              </w:rPr>
            </w:pPr>
            <w:r w:rsidRPr="00772376">
              <w:rPr>
                <w:rFonts w:cs="Tahoma"/>
                <w:b/>
                <w:szCs w:val="22"/>
                <w:lang w:val="el-GR" w:eastAsia="el-GR"/>
              </w:rPr>
              <w:t>100%</w:t>
            </w:r>
          </w:p>
        </w:tc>
        <w:tc>
          <w:tcPr>
            <w:tcW w:w="2020" w:type="dxa"/>
            <w:shd w:val="clear" w:color="000000" w:fill="B3B3B3"/>
          </w:tcPr>
          <w:p w14:paraId="524C463E" w14:textId="77777777" w:rsidR="00CF3335" w:rsidRPr="00772376" w:rsidRDefault="00CF3335" w:rsidP="00CF3335">
            <w:pPr>
              <w:spacing w:after="0"/>
              <w:rPr>
                <w:rFonts w:cs="Tahoma"/>
                <w:b/>
                <w:szCs w:val="22"/>
                <w:lang w:val="el-GR" w:eastAsia="el-GR"/>
              </w:rPr>
            </w:pPr>
          </w:p>
        </w:tc>
      </w:tr>
      <w:bookmarkEnd w:id="87"/>
    </w:tbl>
    <w:p w14:paraId="0EA10D25" w14:textId="77777777" w:rsidR="008450BF" w:rsidRDefault="008450BF" w:rsidP="00CF3335">
      <w:pPr>
        <w:spacing w:before="120"/>
        <w:rPr>
          <w:rFonts w:cs="Tahoma"/>
          <w:b/>
          <w:i/>
          <w:szCs w:val="22"/>
        </w:rPr>
      </w:pPr>
    </w:p>
    <w:p w14:paraId="6284D1AA" w14:textId="731BDAAD" w:rsidR="00CF3335" w:rsidRPr="00772376" w:rsidRDefault="00CF3335" w:rsidP="00CF3335">
      <w:pPr>
        <w:spacing w:before="120"/>
        <w:rPr>
          <w:rFonts w:cs="Tahoma"/>
          <w:b/>
          <w:i/>
          <w:szCs w:val="22"/>
        </w:rPr>
      </w:pPr>
      <w:r w:rsidRPr="00772376">
        <w:rPr>
          <w:rFonts w:cs="Tahoma"/>
          <w:b/>
          <w:i/>
          <w:szCs w:val="22"/>
        </w:rPr>
        <w:t>Επ</w:t>
      </w:r>
      <w:proofErr w:type="spellStart"/>
      <w:r w:rsidRPr="00772376">
        <w:rPr>
          <w:rFonts w:cs="Tahoma"/>
          <w:b/>
          <w:i/>
          <w:szCs w:val="22"/>
        </w:rPr>
        <w:t>εξήγηση</w:t>
      </w:r>
      <w:proofErr w:type="spellEnd"/>
      <w:r w:rsidRPr="00772376">
        <w:rPr>
          <w:rFonts w:cs="Tahoma"/>
          <w:b/>
          <w:i/>
          <w:szCs w:val="22"/>
        </w:rPr>
        <w:t xml:space="preserve"> </w:t>
      </w:r>
      <w:proofErr w:type="spellStart"/>
      <w:r w:rsidRPr="00772376">
        <w:rPr>
          <w:rFonts w:cs="Tahoma"/>
          <w:b/>
          <w:i/>
          <w:szCs w:val="22"/>
        </w:rPr>
        <w:t>Κριτηρίων</w:t>
      </w:r>
      <w:proofErr w:type="spellEnd"/>
      <w:r w:rsidRPr="00772376">
        <w:rPr>
          <w:rFonts w:cs="Tahoma"/>
          <w:b/>
          <w:i/>
          <w:szCs w:val="22"/>
        </w:rPr>
        <w:t xml:space="preserve">: </w:t>
      </w:r>
    </w:p>
    <w:p w14:paraId="1C6C4625" w14:textId="77777777" w:rsidR="00CF3335" w:rsidRPr="00772376" w:rsidRDefault="00CF3335" w:rsidP="00CF3335">
      <w:pPr>
        <w:spacing w:before="120" w:line="360" w:lineRule="auto"/>
        <w:rPr>
          <w:rFonts w:cs="Tahoma"/>
          <w:szCs w:val="22"/>
          <w:lang w:val="el-GR"/>
        </w:rPr>
      </w:pPr>
      <w:r w:rsidRPr="00772376">
        <w:rPr>
          <w:rFonts w:cs="Tahoma"/>
          <w:szCs w:val="22"/>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CF3335" w:rsidRPr="0046160C" w14:paraId="2205D5EA" w14:textId="77777777" w:rsidTr="00922E45">
        <w:tc>
          <w:tcPr>
            <w:tcW w:w="9855" w:type="dxa"/>
            <w:shd w:val="clear" w:color="auto" w:fill="E6E6E6"/>
          </w:tcPr>
          <w:p w14:paraId="00CBB5B0" w14:textId="77777777" w:rsidR="00CF3335" w:rsidRPr="00772376" w:rsidRDefault="00CF3335" w:rsidP="00CF3335">
            <w:pPr>
              <w:spacing w:before="120"/>
              <w:rPr>
                <w:rFonts w:cs="Tahoma"/>
                <w:szCs w:val="22"/>
                <w:u w:val="single"/>
                <w:lang w:val="el-GR"/>
              </w:rPr>
            </w:pPr>
            <w:r w:rsidRPr="00772376">
              <w:rPr>
                <w:rFonts w:cs="Tahoma"/>
                <w:szCs w:val="22"/>
                <w:u w:val="single"/>
                <w:lang w:val="el-GR"/>
              </w:rPr>
              <w:lastRenderedPageBreak/>
              <w:br w:type="page"/>
            </w:r>
            <w:r w:rsidRPr="00772376">
              <w:rPr>
                <w:rFonts w:cs="Tahoma"/>
                <w:b/>
                <w:szCs w:val="22"/>
                <w:lang w:val="el-GR"/>
              </w:rPr>
              <w:t xml:space="preserve">Ομάδα 1 - </w:t>
            </w:r>
            <w:r w:rsidRPr="00772376">
              <w:rPr>
                <w:rFonts w:cs="Tahoma"/>
                <w:b/>
                <w:szCs w:val="22"/>
                <w:lang w:val="el-GR"/>
              </w:rPr>
              <w:tab/>
              <w:t>Γενικές Αρχές &amp; Απαιτήσεις</w:t>
            </w:r>
          </w:p>
        </w:tc>
      </w:tr>
      <w:tr w:rsidR="00CF3335" w:rsidRPr="00605CCD" w14:paraId="5391822A" w14:textId="77777777" w:rsidTr="00922E45">
        <w:tc>
          <w:tcPr>
            <w:tcW w:w="9855" w:type="dxa"/>
            <w:shd w:val="clear" w:color="auto" w:fill="auto"/>
          </w:tcPr>
          <w:p w14:paraId="54EC3598" w14:textId="77777777" w:rsidR="00CF3335" w:rsidRPr="00772376" w:rsidRDefault="00CF3335" w:rsidP="00CF3335">
            <w:pPr>
              <w:spacing w:before="120"/>
              <w:rPr>
                <w:rFonts w:cs="Tahoma"/>
                <w:b/>
                <w:szCs w:val="22"/>
                <w:lang w:val="el-GR"/>
              </w:rPr>
            </w:pPr>
            <w:r w:rsidRPr="00772376">
              <w:rPr>
                <w:rFonts w:cs="Tahoma"/>
                <w:b/>
                <w:szCs w:val="22"/>
                <w:lang w:val="el-GR"/>
              </w:rPr>
              <w:t>1.1 Κατανόηση Έργου</w:t>
            </w:r>
          </w:p>
          <w:p w14:paraId="04D0E76B" w14:textId="77777777" w:rsidR="00CF3335" w:rsidRPr="00772376" w:rsidRDefault="00CF3335" w:rsidP="00CF3335">
            <w:pPr>
              <w:numPr>
                <w:ilvl w:val="0"/>
                <w:numId w:val="275"/>
              </w:numPr>
              <w:tabs>
                <w:tab w:val="num" w:pos="604"/>
              </w:tabs>
              <w:suppressAutoHyphens w:val="0"/>
              <w:autoSpaceDE w:val="0"/>
              <w:autoSpaceDN w:val="0"/>
              <w:adjustRightInd w:val="0"/>
              <w:spacing w:before="60" w:after="60"/>
              <w:ind w:left="604" w:hanging="283"/>
              <w:rPr>
                <w:rFonts w:cs="Tahoma"/>
                <w:szCs w:val="22"/>
                <w:lang w:val="el-GR" w:eastAsia="el-GR"/>
              </w:rPr>
            </w:pPr>
            <w:r w:rsidRPr="00772376">
              <w:rPr>
                <w:rFonts w:cs="Tahoma"/>
                <w:szCs w:val="22"/>
                <w:lang w:val="el-GR" w:eastAsia="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5D4AB1E9" w14:textId="77777777" w:rsidR="00CF3335" w:rsidRPr="00772376" w:rsidRDefault="00CF3335" w:rsidP="00CF3335">
            <w:pPr>
              <w:numPr>
                <w:ilvl w:val="0"/>
                <w:numId w:val="275"/>
              </w:numPr>
              <w:tabs>
                <w:tab w:val="num" w:pos="604"/>
              </w:tabs>
              <w:suppressAutoHyphens w:val="0"/>
              <w:autoSpaceDE w:val="0"/>
              <w:autoSpaceDN w:val="0"/>
              <w:adjustRightInd w:val="0"/>
              <w:spacing w:before="60" w:after="60"/>
              <w:ind w:left="604" w:hanging="283"/>
              <w:rPr>
                <w:rFonts w:cs="Tahoma"/>
                <w:szCs w:val="22"/>
                <w:lang w:val="el-GR" w:eastAsia="el-GR"/>
              </w:rPr>
            </w:pPr>
            <w:r w:rsidRPr="00772376">
              <w:rPr>
                <w:rFonts w:cs="Tahoma"/>
                <w:szCs w:val="22"/>
                <w:lang w:val="el-GR" w:eastAsia="el-GR"/>
              </w:rPr>
              <w:t>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w:t>
            </w:r>
          </w:p>
          <w:p w14:paraId="159820C6" w14:textId="77777777" w:rsidR="00CF3335" w:rsidRPr="00772376" w:rsidRDefault="00CF3335" w:rsidP="00CF3335">
            <w:pPr>
              <w:numPr>
                <w:ilvl w:val="0"/>
                <w:numId w:val="275"/>
              </w:numPr>
              <w:tabs>
                <w:tab w:val="num" w:pos="604"/>
              </w:tabs>
              <w:suppressAutoHyphens w:val="0"/>
              <w:autoSpaceDE w:val="0"/>
              <w:autoSpaceDN w:val="0"/>
              <w:adjustRightInd w:val="0"/>
              <w:spacing w:before="60" w:after="60"/>
              <w:ind w:left="604" w:hanging="283"/>
              <w:rPr>
                <w:rFonts w:cs="Tahoma"/>
                <w:szCs w:val="22"/>
                <w:lang w:val="el-GR" w:eastAsia="el-GR"/>
              </w:rPr>
            </w:pPr>
            <w:r w:rsidRPr="00772376">
              <w:rPr>
                <w:rFonts w:cs="Tahoma"/>
                <w:szCs w:val="22"/>
                <w:lang w:val="el-GR" w:eastAsia="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082DF957" w14:textId="77777777" w:rsidR="00CF3335" w:rsidRPr="00772376" w:rsidRDefault="00CF3335" w:rsidP="00CF3335">
            <w:pPr>
              <w:numPr>
                <w:ilvl w:val="0"/>
                <w:numId w:val="275"/>
              </w:numPr>
              <w:tabs>
                <w:tab w:val="num" w:pos="604"/>
              </w:tabs>
              <w:suppressAutoHyphens w:val="0"/>
              <w:autoSpaceDE w:val="0"/>
              <w:autoSpaceDN w:val="0"/>
              <w:adjustRightInd w:val="0"/>
              <w:spacing w:before="60" w:after="60"/>
              <w:ind w:left="604" w:hanging="283"/>
              <w:rPr>
                <w:rFonts w:cs="Tahoma"/>
                <w:szCs w:val="22"/>
                <w:lang w:val="el-GR" w:eastAsia="el-GR"/>
              </w:rPr>
            </w:pPr>
            <w:r w:rsidRPr="00772376">
              <w:rPr>
                <w:rFonts w:cs="Tahoma"/>
                <w:szCs w:val="22"/>
                <w:lang w:val="el-GR" w:eastAsia="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66C334ED" w14:textId="77777777" w:rsidR="00CF3335" w:rsidRPr="00772376" w:rsidRDefault="00CF3335" w:rsidP="00CF3335">
            <w:pPr>
              <w:spacing w:before="120"/>
              <w:rPr>
                <w:rFonts w:cs="Tahoma"/>
                <w:b/>
                <w:szCs w:val="22"/>
                <w:lang w:val="el-GR"/>
              </w:rPr>
            </w:pPr>
            <w:r w:rsidRPr="00772376">
              <w:rPr>
                <w:rFonts w:cs="Tahoma"/>
                <w:b/>
                <w:szCs w:val="22"/>
                <w:lang w:val="el-GR"/>
              </w:rPr>
              <w:t xml:space="preserve">1.2 Αρχιτεκτονική (Επεκτασιμότητα – Κλιμάκωση Λύσης) </w:t>
            </w:r>
          </w:p>
          <w:p w14:paraId="69D25C62" w14:textId="77777777" w:rsidR="00CF3335" w:rsidRPr="00772376" w:rsidRDefault="00CF3335" w:rsidP="00CF3335">
            <w:pPr>
              <w:spacing w:before="120"/>
              <w:rPr>
                <w:rFonts w:cs="Tahoma"/>
                <w:szCs w:val="22"/>
                <w:lang w:val="el-GR"/>
              </w:rPr>
            </w:pPr>
            <w:r w:rsidRPr="00772376">
              <w:rPr>
                <w:rFonts w:cs="Tahoma"/>
                <w:bCs/>
                <w:szCs w:val="22"/>
                <w:lang w:val="el-GR"/>
              </w:rPr>
              <w:t xml:space="preserve">Η κάλυψη των απαιτήσεων της Παραγράφου </w:t>
            </w:r>
            <w:r w:rsidRPr="00772376">
              <w:rPr>
                <w:rFonts w:cs="Tahoma"/>
                <w:szCs w:val="22"/>
                <w:lang w:val="el-GR" w:eastAsia="el-GR"/>
              </w:rPr>
              <w:t xml:space="preserve">1.3.1 του Παραρτήματος Ι, καθώς και των σχετικών Πινάκων Συμμόρφωσης του Παραρτήματος ΙΙ. </w:t>
            </w:r>
          </w:p>
          <w:p w14:paraId="462F1835" w14:textId="77777777" w:rsidR="00CF3335" w:rsidRPr="00772376" w:rsidRDefault="00CF3335" w:rsidP="00CF3335">
            <w:pPr>
              <w:spacing w:before="120"/>
              <w:rPr>
                <w:rFonts w:cs="Tahoma"/>
                <w:b/>
                <w:szCs w:val="22"/>
                <w:lang w:val="el-GR"/>
              </w:rPr>
            </w:pPr>
            <w:r w:rsidRPr="00772376">
              <w:rPr>
                <w:rFonts w:cs="Tahoma"/>
                <w:b/>
                <w:szCs w:val="22"/>
                <w:lang w:val="el-GR"/>
              </w:rPr>
              <w:t>1.3 Συμβατότητα με G-</w:t>
            </w:r>
            <w:proofErr w:type="spellStart"/>
            <w:r w:rsidRPr="00772376">
              <w:rPr>
                <w:rFonts w:cs="Tahoma"/>
                <w:b/>
                <w:szCs w:val="22"/>
                <w:lang w:val="el-GR"/>
              </w:rPr>
              <w:t>Cloud</w:t>
            </w:r>
            <w:proofErr w:type="spellEnd"/>
          </w:p>
          <w:p w14:paraId="17C085B8" w14:textId="77777777" w:rsidR="00CF3335" w:rsidRPr="00772376" w:rsidRDefault="00CF3335" w:rsidP="00CF3335">
            <w:pPr>
              <w:spacing w:before="120"/>
              <w:rPr>
                <w:rFonts w:cs="Tahoma"/>
                <w:bCs/>
                <w:szCs w:val="22"/>
                <w:lang w:val="el-GR"/>
              </w:rPr>
            </w:pPr>
            <w:r w:rsidRPr="00772376">
              <w:rPr>
                <w:rFonts w:cs="Tahoma"/>
                <w:bCs/>
                <w:szCs w:val="22"/>
                <w:lang w:val="el-GR"/>
              </w:rPr>
              <w:t>Η τεκμηριωμένη και ολοκληρωμένη πρόταση σχετικά με την υλοποίηση λύσης συμβατής με τις υποδομές και το περιβάλλον λειτουργίας του G-</w:t>
            </w:r>
            <w:proofErr w:type="spellStart"/>
            <w:r w:rsidRPr="00772376">
              <w:rPr>
                <w:rFonts w:cs="Tahoma"/>
                <w:bCs/>
                <w:szCs w:val="22"/>
                <w:lang w:val="el-GR"/>
              </w:rPr>
              <w:t>Cloud</w:t>
            </w:r>
            <w:proofErr w:type="spellEnd"/>
            <w:r w:rsidRPr="00772376">
              <w:rPr>
                <w:rFonts w:cs="Tahoma"/>
                <w:bCs/>
                <w:szCs w:val="22"/>
                <w:lang w:val="el-GR"/>
              </w:rPr>
              <w:t xml:space="preserve"> η οποία θα  συμμορφώνεται με τις </w:t>
            </w:r>
            <w:proofErr w:type="spellStart"/>
            <w:r w:rsidRPr="00772376">
              <w:rPr>
                <w:rFonts w:cs="Tahoma"/>
                <w:bCs/>
                <w:szCs w:val="22"/>
                <w:lang w:val="el-GR"/>
              </w:rPr>
              <w:t>τεχνικο</w:t>
            </w:r>
            <w:proofErr w:type="spellEnd"/>
            <w:r w:rsidRPr="00772376">
              <w:rPr>
                <w:rFonts w:cs="Tahoma"/>
                <w:bCs/>
                <w:szCs w:val="22"/>
                <w:lang w:val="el-GR"/>
              </w:rPr>
              <w:t>-επιχειρησιακές προδιαγραφές που διέπουν τη λειτουργία του.</w:t>
            </w:r>
          </w:p>
          <w:p w14:paraId="4FD69CDD" w14:textId="77777777" w:rsidR="00CF3335" w:rsidRPr="00772376" w:rsidRDefault="00CF3335" w:rsidP="00CF3335">
            <w:pPr>
              <w:spacing w:before="120"/>
              <w:rPr>
                <w:rFonts w:cs="Tahoma"/>
                <w:szCs w:val="22"/>
                <w:lang w:val="el-GR"/>
              </w:rPr>
            </w:pPr>
            <w:r w:rsidRPr="00772376">
              <w:rPr>
                <w:rFonts w:cs="Tahoma"/>
                <w:b/>
                <w:szCs w:val="22"/>
                <w:lang w:val="el-GR"/>
              </w:rPr>
              <w:t>1.4 Απόδοση – Προσβασιμότητα – Ευχρηστία</w:t>
            </w:r>
            <w:r w:rsidRPr="00772376">
              <w:rPr>
                <w:rFonts w:cs="Tahoma"/>
                <w:szCs w:val="22"/>
                <w:lang w:val="el-GR"/>
              </w:rPr>
              <w:t xml:space="preserve"> </w:t>
            </w:r>
          </w:p>
          <w:p w14:paraId="774CACE3" w14:textId="77777777" w:rsidR="00CF3335" w:rsidRPr="00772376" w:rsidRDefault="00CF3335" w:rsidP="00CF3335">
            <w:pPr>
              <w:spacing w:before="120"/>
              <w:rPr>
                <w:rFonts w:cs="Tahoma"/>
                <w:szCs w:val="22"/>
                <w:lang w:val="el-GR"/>
              </w:rPr>
            </w:pPr>
            <w:r w:rsidRPr="00772376">
              <w:rPr>
                <w:rFonts w:cs="Tahoma"/>
                <w:szCs w:val="22"/>
                <w:lang w:val="el-GR"/>
              </w:rPr>
              <w:t>Η κάλυψη των απαιτήσεων των Παραγράφων 1.3.3.4 και 1.3.3.5 του Παραρτήματος Ι. Ιδιαίτερα θα αξιολογηθεί η κάλυψη των απαιτήσεων σχετικά με την πρόσβαση ατόμων με ειδικές ανάγκες, καθώς και χρόνος απόκρισης των συστημάτων μικρότερος του μέγιστου απαιτούμενου.</w:t>
            </w:r>
          </w:p>
        </w:tc>
      </w:tr>
      <w:tr w:rsidR="00CF3335" w:rsidRPr="0046160C" w14:paraId="5328F7D2" w14:textId="77777777" w:rsidTr="00922E45">
        <w:tc>
          <w:tcPr>
            <w:tcW w:w="9855" w:type="dxa"/>
            <w:shd w:val="clear" w:color="auto" w:fill="E6E6E6"/>
          </w:tcPr>
          <w:p w14:paraId="103B6F49" w14:textId="77777777" w:rsidR="00CF3335" w:rsidRPr="00772376" w:rsidRDefault="00CF3335" w:rsidP="00CF3335">
            <w:pPr>
              <w:spacing w:before="120"/>
              <w:rPr>
                <w:rFonts w:cs="Tahoma"/>
                <w:b/>
                <w:szCs w:val="22"/>
                <w:lang w:val="el-GR"/>
              </w:rPr>
            </w:pPr>
            <w:r w:rsidRPr="00772376">
              <w:rPr>
                <w:rFonts w:cs="Tahoma"/>
                <w:szCs w:val="22"/>
                <w:u w:val="single"/>
                <w:lang w:val="el-GR"/>
              </w:rPr>
              <w:br w:type="page"/>
            </w:r>
            <w:r w:rsidRPr="00772376">
              <w:rPr>
                <w:rFonts w:cs="Tahoma"/>
                <w:b/>
                <w:szCs w:val="22"/>
                <w:lang w:val="el-GR"/>
              </w:rPr>
              <w:t>Ομάδα 2- Λειτουργικές Δυνατότητες Συστήματος</w:t>
            </w:r>
          </w:p>
        </w:tc>
      </w:tr>
      <w:tr w:rsidR="00CF3335" w:rsidRPr="00605CCD" w14:paraId="2C62C30D" w14:textId="77777777" w:rsidTr="00922E45">
        <w:tc>
          <w:tcPr>
            <w:tcW w:w="9855" w:type="dxa"/>
            <w:shd w:val="clear" w:color="auto" w:fill="auto"/>
          </w:tcPr>
          <w:p w14:paraId="65B804E2" w14:textId="77777777" w:rsidR="00CF3335" w:rsidRPr="00772376" w:rsidRDefault="00CF3335" w:rsidP="00CF3335">
            <w:pPr>
              <w:spacing w:before="120"/>
              <w:rPr>
                <w:rFonts w:cs="Tahoma"/>
                <w:szCs w:val="22"/>
                <w:lang w:val="el-GR"/>
              </w:rPr>
            </w:pPr>
            <w:r w:rsidRPr="00772376">
              <w:rPr>
                <w:rFonts w:cs="Tahoma"/>
                <w:szCs w:val="22"/>
                <w:lang w:val="el-GR"/>
              </w:rPr>
              <w:t>Για κάθε ένα από τα Υποσυστήματα:</w:t>
            </w:r>
          </w:p>
          <w:p w14:paraId="5FA04AE2" w14:textId="77777777" w:rsidR="00CF3335" w:rsidRPr="00772376" w:rsidRDefault="00CF3335" w:rsidP="00CF3335">
            <w:pPr>
              <w:numPr>
                <w:ilvl w:val="0"/>
                <w:numId w:val="274"/>
              </w:numPr>
              <w:spacing w:before="120"/>
              <w:ind w:left="714" w:hanging="357"/>
              <w:rPr>
                <w:rFonts w:cs="Tahoma"/>
                <w:bCs/>
                <w:szCs w:val="22"/>
                <w:lang w:val="el-GR"/>
              </w:rPr>
            </w:pPr>
            <w:r w:rsidRPr="00772376">
              <w:rPr>
                <w:rFonts w:cs="Tahoma"/>
                <w:bCs/>
                <w:szCs w:val="22"/>
                <w:lang w:val="el-GR"/>
              </w:rPr>
              <w:t>Η κάλυψη των λειτουργικών και τεχνικών απαιτήσεων του Έργου</w:t>
            </w:r>
          </w:p>
          <w:p w14:paraId="2365B8D0" w14:textId="77777777" w:rsidR="00CF3335" w:rsidRPr="00772376" w:rsidRDefault="00CF3335" w:rsidP="00CF3335">
            <w:pPr>
              <w:numPr>
                <w:ilvl w:val="0"/>
                <w:numId w:val="274"/>
              </w:numPr>
              <w:spacing w:before="120"/>
              <w:ind w:left="714" w:hanging="357"/>
              <w:rPr>
                <w:rFonts w:cs="Tahoma"/>
                <w:bCs/>
                <w:szCs w:val="22"/>
                <w:lang w:val="el-GR"/>
              </w:rPr>
            </w:pPr>
            <w:r w:rsidRPr="00772376">
              <w:rPr>
                <w:rFonts w:cs="Tahoma"/>
                <w:bCs/>
                <w:szCs w:val="22"/>
                <w:lang w:val="el-GR"/>
              </w:rPr>
              <w:t>Η αναλυτική και τεκμηριωμένη περιγραφή της υλοποίησης των απαιτούμενων Υποσυστημάτων</w:t>
            </w:r>
          </w:p>
          <w:p w14:paraId="106FCEF2" w14:textId="77777777" w:rsidR="00CF3335" w:rsidRPr="00772376" w:rsidRDefault="00CF3335" w:rsidP="00CF3335">
            <w:pPr>
              <w:numPr>
                <w:ilvl w:val="0"/>
                <w:numId w:val="274"/>
              </w:numPr>
              <w:spacing w:before="120"/>
              <w:ind w:left="714" w:hanging="357"/>
              <w:rPr>
                <w:rFonts w:cs="Tahoma"/>
                <w:bCs/>
                <w:szCs w:val="22"/>
                <w:lang w:val="el-GR"/>
              </w:rPr>
            </w:pPr>
            <w:r w:rsidRPr="00772376">
              <w:rPr>
                <w:rFonts w:cs="Tahoma"/>
                <w:bCs/>
                <w:szCs w:val="22"/>
                <w:lang w:val="el-GR"/>
              </w:rPr>
              <w:t>Επιπλέον λειτουργικότητα που προσφέρεται πέραν των ζητούμενων στην παρούσα, η οποία κρίνεται ότι συμβάλλει στην εξυπηρέτηση των στόχων του Έργου</w:t>
            </w:r>
          </w:p>
        </w:tc>
      </w:tr>
      <w:tr w:rsidR="00CF3335" w:rsidRPr="0046160C" w14:paraId="60B18F7A" w14:textId="77777777" w:rsidTr="00922E45">
        <w:tc>
          <w:tcPr>
            <w:tcW w:w="9855" w:type="dxa"/>
            <w:shd w:val="clear" w:color="auto" w:fill="D9D9D9" w:themeFill="background1" w:themeFillShade="D9"/>
          </w:tcPr>
          <w:p w14:paraId="63E198D8" w14:textId="77777777" w:rsidR="00CF3335" w:rsidRPr="00772376" w:rsidRDefault="00CF3335" w:rsidP="00CF3335">
            <w:pPr>
              <w:spacing w:before="120"/>
              <w:rPr>
                <w:rFonts w:cs="Tahoma"/>
                <w:b/>
                <w:szCs w:val="22"/>
                <w:lang w:val="el-GR"/>
              </w:rPr>
            </w:pPr>
            <w:r w:rsidRPr="00772376">
              <w:rPr>
                <w:rFonts w:cs="Tahoma"/>
                <w:b/>
                <w:szCs w:val="22"/>
                <w:lang w:val="el-GR"/>
              </w:rPr>
              <w:br w:type="page"/>
              <w:t xml:space="preserve">Ομάδα 3 – Προσφερόμενες Υπηρεσίες </w:t>
            </w:r>
          </w:p>
        </w:tc>
      </w:tr>
      <w:tr w:rsidR="00CF3335" w:rsidRPr="00605CCD" w14:paraId="48A1C357" w14:textId="77777777" w:rsidTr="00922E45">
        <w:tc>
          <w:tcPr>
            <w:tcW w:w="9855" w:type="dxa"/>
            <w:shd w:val="clear" w:color="auto" w:fill="auto"/>
          </w:tcPr>
          <w:p w14:paraId="496D206B" w14:textId="77777777" w:rsidR="00CF3335" w:rsidRPr="00772376" w:rsidRDefault="00CF3335" w:rsidP="00CF3335">
            <w:pPr>
              <w:spacing w:before="120"/>
              <w:rPr>
                <w:rFonts w:cs="Tahoma"/>
                <w:b/>
                <w:szCs w:val="22"/>
                <w:lang w:val="el-GR" w:eastAsia="el-GR"/>
              </w:rPr>
            </w:pPr>
            <w:r w:rsidRPr="00772376">
              <w:rPr>
                <w:rFonts w:cs="Tahoma"/>
                <w:b/>
                <w:szCs w:val="22"/>
                <w:lang w:val="el-GR"/>
              </w:rPr>
              <w:t xml:space="preserve">3.1  </w:t>
            </w:r>
            <w:r w:rsidRPr="00772376">
              <w:rPr>
                <w:rFonts w:cs="Tahoma"/>
                <w:b/>
                <w:szCs w:val="22"/>
                <w:lang w:val="el-GR" w:eastAsia="el-GR"/>
              </w:rPr>
              <w:t xml:space="preserve">Υπηρεσίες </w:t>
            </w:r>
            <w:proofErr w:type="spellStart"/>
            <w:r w:rsidRPr="00772376">
              <w:rPr>
                <w:rFonts w:cs="Tahoma"/>
                <w:b/>
                <w:szCs w:val="22"/>
                <w:lang w:val="el-GR" w:eastAsia="el-GR"/>
              </w:rPr>
              <w:t>ψηφιοποίησης</w:t>
            </w:r>
            <w:proofErr w:type="spellEnd"/>
          </w:p>
          <w:p w14:paraId="2EBCE700" w14:textId="529A6BD3" w:rsidR="005A2FE3" w:rsidRPr="00186C48" w:rsidRDefault="005A2FE3" w:rsidP="00772376">
            <w:pPr>
              <w:pStyle w:val="aff0"/>
              <w:numPr>
                <w:ilvl w:val="0"/>
                <w:numId w:val="27"/>
              </w:numPr>
              <w:spacing w:before="120"/>
              <w:ind w:left="318" w:hanging="318"/>
              <w:rPr>
                <w:rFonts w:cs="Tahoma"/>
                <w:szCs w:val="22"/>
                <w:lang w:val="el-GR"/>
              </w:rPr>
            </w:pPr>
            <w:r w:rsidRPr="008363E0">
              <w:rPr>
                <w:rFonts w:cs="Tahoma"/>
                <w:szCs w:val="22"/>
                <w:lang w:val="el-GR"/>
              </w:rPr>
              <w:t xml:space="preserve">Η μεθοδολογία που θα ακολουθηθεί για την </w:t>
            </w:r>
            <w:proofErr w:type="spellStart"/>
            <w:r w:rsidRPr="008363E0">
              <w:rPr>
                <w:rFonts w:cs="Tahoma"/>
                <w:szCs w:val="22"/>
                <w:lang w:val="el-GR"/>
              </w:rPr>
              <w:t>ψηφιοποίηση</w:t>
            </w:r>
            <w:proofErr w:type="spellEnd"/>
            <w:r w:rsidRPr="008363E0">
              <w:rPr>
                <w:rFonts w:cs="Tahoma"/>
                <w:szCs w:val="22"/>
                <w:lang w:val="el-GR"/>
              </w:rPr>
              <w:t xml:space="preserve"> των δεδομένων και τη διασφάλιση της πληρότητας των εισαγόμενων στοιχείων στην προβλεπόμενη βάση δεδομένων. </w:t>
            </w:r>
          </w:p>
          <w:p w14:paraId="7A81797E" w14:textId="40213515" w:rsidR="00CF3335" w:rsidRPr="00461529" w:rsidRDefault="005A2FE3" w:rsidP="00772376">
            <w:pPr>
              <w:pStyle w:val="aff0"/>
              <w:numPr>
                <w:ilvl w:val="0"/>
                <w:numId w:val="27"/>
              </w:numPr>
              <w:spacing w:before="120"/>
              <w:ind w:left="318" w:hanging="318"/>
              <w:rPr>
                <w:rFonts w:cs="Tahoma"/>
                <w:b/>
                <w:szCs w:val="22"/>
                <w:lang w:val="el-GR"/>
              </w:rPr>
            </w:pPr>
            <w:r w:rsidRPr="00461529">
              <w:rPr>
                <w:rFonts w:cs="Tahoma"/>
                <w:szCs w:val="22"/>
                <w:lang w:val="el-GR"/>
              </w:rPr>
              <w:t xml:space="preserve">Η τεκμηρίωση κάλυψης των λειτουργικών απαιτήσεων της Παραγράφου </w:t>
            </w:r>
            <w:r w:rsidRPr="00772376">
              <w:rPr>
                <w:rFonts w:cs="Tahoma"/>
                <w:szCs w:val="22"/>
                <w:cs/>
                <w:lang w:val="el-GR"/>
              </w:rPr>
              <w:fldChar w:fldCharType="begin"/>
            </w:r>
            <w:r w:rsidRPr="00772376">
              <w:rPr>
                <w:rFonts w:cs="Tahoma"/>
                <w:szCs w:val="22"/>
                <w:lang w:val="el-GR"/>
              </w:rPr>
              <w:instrText xml:space="preserve"> REF _Ref55569979 \r \h </w:instrText>
            </w:r>
            <w:r w:rsidR="0046160C">
              <w:rPr>
                <w:rFonts w:cs="Tahoma"/>
                <w:szCs w:val="22"/>
                <w:lang w:val="el-GR"/>
              </w:rPr>
              <w:instrText xml:space="preserve"> \* MERGEFORMAT </w:instrText>
            </w:r>
            <w:r w:rsidRPr="00772376">
              <w:rPr>
                <w:rFonts w:cs="Tahoma"/>
                <w:szCs w:val="22"/>
                <w:cs/>
                <w:lang w:val="el-GR"/>
              </w:rPr>
            </w:r>
            <w:r w:rsidRPr="00772376">
              <w:rPr>
                <w:rFonts w:cs="Tahoma"/>
                <w:szCs w:val="22"/>
                <w:cs/>
                <w:lang w:val="el-GR"/>
              </w:rPr>
              <w:fldChar w:fldCharType="separate"/>
            </w:r>
            <w:r w:rsidR="00233883">
              <w:rPr>
                <w:rFonts w:cs="Tahoma"/>
                <w:szCs w:val="22"/>
                <w:lang w:val="el-GR"/>
              </w:rPr>
              <w:t>1.3.4</w:t>
            </w:r>
            <w:r w:rsidRPr="00772376">
              <w:rPr>
                <w:rFonts w:cs="Tahoma"/>
                <w:szCs w:val="22"/>
                <w:cs/>
                <w:lang w:val="el-GR"/>
              </w:rPr>
              <w:fldChar w:fldCharType="end"/>
            </w:r>
            <w:r w:rsidRPr="008363E0">
              <w:rPr>
                <w:rFonts w:cs="Tahoma"/>
                <w:szCs w:val="22"/>
                <w:lang w:val="el-GR"/>
              </w:rPr>
              <w:t xml:space="preserve"> </w:t>
            </w:r>
            <w:r w:rsidRPr="00772376">
              <w:rPr>
                <w:rFonts w:cs="Tahoma"/>
                <w:szCs w:val="22"/>
                <w:lang w:val="el-GR"/>
              </w:rPr>
              <w:t xml:space="preserve">Παραρτήματος Ι, </w:t>
            </w:r>
            <w:r w:rsidRPr="008363E0">
              <w:rPr>
                <w:rFonts w:cs="Tahoma"/>
                <w:szCs w:val="22"/>
                <w:lang w:val="el-GR"/>
              </w:rPr>
              <w:t xml:space="preserve">καθώς και </w:t>
            </w:r>
            <w:r w:rsidR="00E82048" w:rsidRPr="00772376">
              <w:rPr>
                <w:rFonts w:cs="Tahoma"/>
                <w:szCs w:val="22"/>
                <w:lang w:val="el-GR"/>
              </w:rPr>
              <w:t>των</w:t>
            </w:r>
            <w:r w:rsidR="00E82048" w:rsidRPr="00772376">
              <w:rPr>
                <w:rFonts w:cs="Tahoma"/>
                <w:szCs w:val="22"/>
                <w:lang w:val="el-GR" w:eastAsia="el-GR"/>
              </w:rPr>
              <w:t xml:space="preserve"> σχετικών Πινάκων Συμμόρφωσης του Παραρτήματος ΙΙ</w:t>
            </w:r>
            <w:r w:rsidRPr="006A0E88">
              <w:rPr>
                <w:rFonts w:cs="Tahoma"/>
                <w:szCs w:val="22"/>
                <w:lang w:val="el-GR"/>
              </w:rPr>
              <w:t>.</w:t>
            </w:r>
            <w:r w:rsidR="00CF3335" w:rsidRPr="00461529">
              <w:rPr>
                <w:rFonts w:cs="Tahoma"/>
                <w:szCs w:val="22"/>
                <w:lang w:val="el-GR"/>
              </w:rPr>
              <w:t xml:space="preserve"> </w:t>
            </w:r>
            <w:r w:rsidR="00CF3335" w:rsidRPr="00461529">
              <w:rPr>
                <w:rFonts w:cs="Tahoma"/>
                <w:b/>
                <w:szCs w:val="22"/>
                <w:lang w:val="el-GR"/>
              </w:rPr>
              <w:t xml:space="preserve"> </w:t>
            </w:r>
          </w:p>
          <w:p w14:paraId="541EC1B2" w14:textId="77777777" w:rsidR="00CF3335" w:rsidRPr="00772376" w:rsidRDefault="00CF3335" w:rsidP="00CF3335">
            <w:pPr>
              <w:spacing w:before="120"/>
              <w:rPr>
                <w:rFonts w:cs="Tahoma"/>
                <w:b/>
                <w:szCs w:val="22"/>
                <w:lang w:val="el-GR"/>
              </w:rPr>
            </w:pPr>
            <w:r w:rsidRPr="00772376">
              <w:rPr>
                <w:rFonts w:cs="Tahoma"/>
                <w:b/>
                <w:szCs w:val="22"/>
                <w:lang w:val="el-GR" w:eastAsia="el-GR"/>
              </w:rPr>
              <w:lastRenderedPageBreak/>
              <w:t xml:space="preserve">3.2 Υπηρεσίες εκπόνησης μελετών ανάλυσης απαιτήσεων και </w:t>
            </w:r>
            <w:proofErr w:type="spellStart"/>
            <w:r w:rsidRPr="00772376">
              <w:rPr>
                <w:rFonts w:cs="Tahoma"/>
                <w:b/>
                <w:szCs w:val="22"/>
                <w:lang w:val="el-GR" w:eastAsia="el-GR"/>
              </w:rPr>
              <w:t>διαλειτουργικότητας</w:t>
            </w:r>
            <w:proofErr w:type="spellEnd"/>
          </w:p>
          <w:p w14:paraId="3AF9AB4C" w14:textId="77777777" w:rsidR="00CF3335" w:rsidRPr="00772376" w:rsidRDefault="00CF3335" w:rsidP="00CF3335">
            <w:pPr>
              <w:spacing w:before="120"/>
              <w:rPr>
                <w:rFonts w:cs="Tahoma"/>
                <w:szCs w:val="22"/>
                <w:lang w:val="el-GR"/>
              </w:rPr>
            </w:pPr>
            <w:r w:rsidRPr="00772376">
              <w:rPr>
                <w:rFonts w:cs="Tahoma"/>
                <w:szCs w:val="22"/>
                <w:lang w:val="el-GR"/>
              </w:rPr>
              <w:t>Η κάλυψη των απαιτήσεων της Παραγράφου 1.3.5.1 του Παραρτήματος Ι και η αναλυτική εξειδίκευση των σχετικών παραδοτέων.</w:t>
            </w:r>
          </w:p>
          <w:p w14:paraId="172D5017" w14:textId="77777777" w:rsidR="00CF3335" w:rsidRPr="00772376" w:rsidRDefault="00CF3335" w:rsidP="00CF3335">
            <w:pPr>
              <w:spacing w:before="120"/>
              <w:ind w:left="321" w:hanging="321"/>
              <w:rPr>
                <w:rFonts w:cs="Tahoma"/>
                <w:b/>
                <w:szCs w:val="22"/>
                <w:lang w:val="el-GR" w:eastAsia="el-GR"/>
              </w:rPr>
            </w:pPr>
            <w:r w:rsidRPr="00772376">
              <w:rPr>
                <w:rFonts w:cs="Tahoma"/>
                <w:b/>
                <w:szCs w:val="22"/>
                <w:lang w:val="el-GR"/>
              </w:rPr>
              <w:t>3.3</w:t>
            </w:r>
            <w:r w:rsidRPr="00772376">
              <w:rPr>
                <w:rFonts w:cs="Tahoma"/>
                <w:b/>
                <w:szCs w:val="22"/>
                <w:lang w:val="el-GR" w:eastAsia="el-GR"/>
              </w:rPr>
              <w:t xml:space="preserve"> Υπηρεσίες Μετάπτωσης και εκκαθάρισης δεδομένων</w:t>
            </w:r>
          </w:p>
          <w:p w14:paraId="40662ECA" w14:textId="77777777" w:rsidR="00CF3335" w:rsidRPr="00772376" w:rsidRDefault="00CF3335" w:rsidP="00CF3335">
            <w:pPr>
              <w:spacing w:before="120"/>
              <w:rPr>
                <w:rFonts w:cs="Tahoma"/>
                <w:szCs w:val="22"/>
                <w:lang w:val="el-GR"/>
              </w:rPr>
            </w:pPr>
            <w:r w:rsidRPr="00772376">
              <w:rPr>
                <w:rFonts w:cs="Tahoma"/>
                <w:szCs w:val="22"/>
                <w:lang w:val="el-GR"/>
              </w:rPr>
              <w:t>Η κάλυψη των απαιτήσεων της Παραγράφου 1.3.5.2 του Παραρτήματος Ι. Αναλυτικότερα:</w:t>
            </w:r>
            <w:r w:rsidRPr="00772376">
              <w:rPr>
                <w:rFonts w:cs="Tahoma"/>
                <w:szCs w:val="22"/>
                <w:lang w:val="el-GR"/>
              </w:rPr>
              <w:tab/>
            </w:r>
          </w:p>
          <w:p w14:paraId="2B1DCA35" w14:textId="77777777" w:rsidR="00CF3335" w:rsidRPr="00772376" w:rsidRDefault="00CF3335" w:rsidP="00CF3335">
            <w:pPr>
              <w:numPr>
                <w:ilvl w:val="0"/>
                <w:numId w:val="274"/>
              </w:numPr>
              <w:spacing w:before="120"/>
              <w:rPr>
                <w:rFonts w:cs="Tahoma"/>
                <w:bCs/>
                <w:szCs w:val="22"/>
                <w:lang w:val="el-GR"/>
              </w:rPr>
            </w:pPr>
            <w:r w:rsidRPr="00772376">
              <w:rPr>
                <w:rFonts w:cs="Tahoma"/>
                <w:bCs/>
                <w:szCs w:val="22"/>
                <w:lang w:val="el-GR"/>
              </w:rPr>
              <w:t xml:space="preserve">Η προτεινόμενη μεθοδολογία μετάπτωσης, </w:t>
            </w:r>
          </w:p>
          <w:p w14:paraId="30E33064" w14:textId="77777777" w:rsidR="00CF3335" w:rsidRPr="00772376" w:rsidRDefault="00CF3335" w:rsidP="00CF3335">
            <w:pPr>
              <w:numPr>
                <w:ilvl w:val="0"/>
                <w:numId w:val="274"/>
              </w:numPr>
              <w:spacing w:before="120"/>
              <w:rPr>
                <w:rFonts w:cs="Tahoma"/>
                <w:bCs/>
                <w:szCs w:val="22"/>
                <w:lang w:val="el-GR"/>
              </w:rPr>
            </w:pPr>
            <w:r w:rsidRPr="00772376">
              <w:rPr>
                <w:rFonts w:cs="Tahoma"/>
                <w:bCs/>
                <w:szCs w:val="22"/>
                <w:lang w:val="el-GR"/>
              </w:rPr>
              <w:t>Τα προτεινόμενα εργαλεία μετάπτωσης</w:t>
            </w:r>
          </w:p>
          <w:p w14:paraId="16C43DB4" w14:textId="77777777" w:rsidR="00CF3335" w:rsidRPr="00772376" w:rsidRDefault="00CF3335" w:rsidP="00CF3335">
            <w:pPr>
              <w:numPr>
                <w:ilvl w:val="0"/>
                <w:numId w:val="274"/>
              </w:numPr>
              <w:spacing w:before="120"/>
              <w:rPr>
                <w:rFonts w:cs="Tahoma"/>
                <w:bCs/>
                <w:szCs w:val="22"/>
                <w:lang w:val="el-GR"/>
              </w:rPr>
            </w:pPr>
            <w:r w:rsidRPr="00772376">
              <w:rPr>
                <w:rFonts w:cs="Tahoma"/>
                <w:bCs/>
                <w:szCs w:val="22"/>
                <w:lang w:val="el-GR"/>
              </w:rPr>
              <w:t>Η προτεινόμενη μεθοδολογία και τα προτεινόμενα εργαλεία αντιπαραβολής, ποιοτικού ελέγχου και εκκαθάρισης δεδομένων</w:t>
            </w:r>
          </w:p>
          <w:p w14:paraId="017FDFE9" w14:textId="77777777" w:rsidR="00CF3335" w:rsidRPr="00772376" w:rsidRDefault="00CF3335" w:rsidP="00CF3335">
            <w:pPr>
              <w:spacing w:before="120"/>
              <w:ind w:left="321" w:hanging="321"/>
              <w:rPr>
                <w:rFonts w:cs="Tahoma"/>
                <w:b/>
                <w:szCs w:val="22"/>
                <w:lang w:val="el-GR"/>
              </w:rPr>
            </w:pPr>
            <w:r w:rsidRPr="00772376">
              <w:rPr>
                <w:rFonts w:cs="Tahoma"/>
                <w:b/>
                <w:szCs w:val="22"/>
                <w:lang w:val="el-GR"/>
              </w:rPr>
              <w:t>3.4  Υπηρεσίες δημοσιότητας</w:t>
            </w:r>
          </w:p>
          <w:p w14:paraId="21BDA5FE" w14:textId="77777777" w:rsidR="00CF3335" w:rsidRPr="00772376" w:rsidRDefault="00CF3335" w:rsidP="00CF3335">
            <w:pPr>
              <w:spacing w:before="120"/>
              <w:rPr>
                <w:rFonts w:cs="Tahoma"/>
                <w:szCs w:val="22"/>
                <w:lang w:val="el-GR"/>
              </w:rPr>
            </w:pPr>
            <w:r w:rsidRPr="00772376">
              <w:rPr>
                <w:rFonts w:cs="Tahoma"/>
                <w:szCs w:val="22"/>
                <w:lang w:val="el-GR"/>
              </w:rPr>
              <w:t>Η κάλυψη των απαιτήσεων της Παραγράφου 1.3.5.3 του Παραρτήματος Ι. Αναλυτικότερα:</w:t>
            </w:r>
          </w:p>
          <w:p w14:paraId="0395CB88" w14:textId="77777777" w:rsidR="00CF3335" w:rsidRPr="00772376" w:rsidRDefault="00CF3335" w:rsidP="00CF3335">
            <w:pPr>
              <w:numPr>
                <w:ilvl w:val="0"/>
                <w:numId w:val="275"/>
              </w:numPr>
              <w:suppressAutoHyphens w:val="0"/>
              <w:spacing w:before="120"/>
              <w:rPr>
                <w:rFonts w:cs="Tahoma"/>
                <w:lang w:val="el-GR"/>
              </w:rPr>
            </w:pPr>
            <w:r w:rsidRPr="00772376">
              <w:rPr>
                <w:rFonts w:cs="Tahoma"/>
                <w:lang w:val="el-GR"/>
              </w:rPr>
              <w:t>Η μεθοδολογία σχεδιασμού και προγραμματισμού των δράσεων Δημοσιότητας</w:t>
            </w:r>
          </w:p>
          <w:p w14:paraId="24ADDF9C" w14:textId="77777777" w:rsidR="00CF3335" w:rsidRPr="00772376" w:rsidRDefault="00CF3335" w:rsidP="00CF3335">
            <w:pPr>
              <w:numPr>
                <w:ilvl w:val="0"/>
                <w:numId w:val="275"/>
              </w:numPr>
              <w:spacing w:before="120"/>
              <w:contextualSpacing/>
              <w:rPr>
                <w:rFonts w:cs="Tahoma"/>
                <w:bCs/>
                <w:szCs w:val="22"/>
                <w:lang w:val="el-GR"/>
              </w:rPr>
            </w:pPr>
            <w:r w:rsidRPr="00772376">
              <w:rPr>
                <w:rFonts w:cs="Tahoma"/>
                <w:lang w:val="el-GR"/>
              </w:rPr>
              <w:t>Η προσφορά υπηρεσιών πέραν των ζητούμενων στην παρούσα</w:t>
            </w:r>
          </w:p>
          <w:p w14:paraId="3D683289" w14:textId="0DADE5B6" w:rsidR="00CF3335" w:rsidRPr="00772376" w:rsidRDefault="00CF3335" w:rsidP="00CF3335">
            <w:pPr>
              <w:spacing w:before="120"/>
              <w:ind w:left="321" w:hanging="321"/>
              <w:rPr>
                <w:rFonts w:cs="Tahoma"/>
                <w:b/>
                <w:szCs w:val="22"/>
                <w:lang w:val="el-GR"/>
              </w:rPr>
            </w:pPr>
            <w:r w:rsidRPr="00772376">
              <w:rPr>
                <w:rFonts w:cs="Tahoma"/>
                <w:b/>
                <w:szCs w:val="22"/>
                <w:lang w:val="el-GR"/>
              </w:rPr>
              <w:t>3.</w:t>
            </w:r>
            <w:r w:rsidR="00AD1F59" w:rsidRPr="0006510B">
              <w:rPr>
                <w:rFonts w:cs="Tahoma"/>
                <w:b/>
                <w:szCs w:val="22"/>
                <w:lang w:val="el-GR"/>
              </w:rPr>
              <w:t>5</w:t>
            </w:r>
            <w:r w:rsidRPr="00772376">
              <w:rPr>
                <w:rFonts w:cs="Tahoma"/>
                <w:b/>
                <w:szCs w:val="22"/>
                <w:lang w:val="el-GR"/>
              </w:rPr>
              <w:t xml:space="preserve">  Υπηρεσίες εκπαίδευσης</w:t>
            </w:r>
          </w:p>
          <w:p w14:paraId="61677F35" w14:textId="77777777" w:rsidR="00CF3335" w:rsidRPr="00772376" w:rsidRDefault="00CF3335" w:rsidP="00CF3335">
            <w:pPr>
              <w:spacing w:before="120"/>
              <w:jc w:val="left"/>
              <w:rPr>
                <w:rFonts w:cs="Tahoma"/>
                <w:szCs w:val="22"/>
                <w:lang w:val="el-GR"/>
              </w:rPr>
            </w:pPr>
            <w:r w:rsidRPr="00772376">
              <w:rPr>
                <w:rFonts w:cs="Tahoma"/>
                <w:szCs w:val="22"/>
                <w:lang w:val="el-GR"/>
              </w:rPr>
              <w:t>Η κάλυψη των απαιτήσεων της Παραγράφου 1.3.5.4 του Παραρτήματος Ι. Αναλυτικότερα:</w:t>
            </w:r>
          </w:p>
          <w:p w14:paraId="5A87F6B5" w14:textId="77777777" w:rsidR="00CF3335" w:rsidRPr="00772376" w:rsidRDefault="00CF3335" w:rsidP="00CF3335">
            <w:pPr>
              <w:numPr>
                <w:ilvl w:val="0"/>
                <w:numId w:val="274"/>
              </w:numPr>
              <w:spacing w:before="120"/>
              <w:rPr>
                <w:rFonts w:cs="Tahoma"/>
                <w:bCs/>
                <w:szCs w:val="22"/>
                <w:lang w:val="el-GR"/>
              </w:rPr>
            </w:pPr>
            <w:r w:rsidRPr="00772376">
              <w:rPr>
                <w:rFonts w:cs="Tahoma"/>
                <w:bCs/>
                <w:szCs w:val="22"/>
                <w:lang w:val="el-GR"/>
              </w:rPr>
              <w:t>Το αντικείμενο της εκπαίδευσης ανά κατηγορία εκπαιδευομένων</w:t>
            </w:r>
          </w:p>
          <w:p w14:paraId="2D107185" w14:textId="77777777" w:rsidR="00CF3335" w:rsidRPr="00772376" w:rsidRDefault="00CF3335" w:rsidP="00CF3335">
            <w:pPr>
              <w:numPr>
                <w:ilvl w:val="0"/>
                <w:numId w:val="274"/>
              </w:numPr>
              <w:spacing w:before="120"/>
              <w:rPr>
                <w:rFonts w:cs="Tahoma"/>
                <w:bCs/>
                <w:szCs w:val="22"/>
                <w:lang w:val="el-GR"/>
              </w:rPr>
            </w:pPr>
            <w:r w:rsidRPr="00772376">
              <w:rPr>
                <w:rFonts w:cs="Tahoma"/>
                <w:bCs/>
                <w:szCs w:val="22"/>
                <w:lang w:val="el-GR"/>
              </w:rPr>
              <w:t>H εκπαιδευτική διαδικασία και η διαχείριση αυτής</w:t>
            </w:r>
          </w:p>
          <w:p w14:paraId="6ADFC724" w14:textId="77777777" w:rsidR="00CF3335" w:rsidRPr="00772376" w:rsidRDefault="00CF3335" w:rsidP="00CF3335">
            <w:pPr>
              <w:numPr>
                <w:ilvl w:val="0"/>
                <w:numId w:val="274"/>
              </w:numPr>
              <w:spacing w:before="120"/>
              <w:rPr>
                <w:rFonts w:cs="Tahoma"/>
                <w:bCs/>
                <w:szCs w:val="22"/>
                <w:lang w:val="el-GR"/>
              </w:rPr>
            </w:pPr>
            <w:r w:rsidRPr="00772376">
              <w:rPr>
                <w:rFonts w:cs="Tahoma"/>
                <w:bCs/>
                <w:szCs w:val="22"/>
                <w:lang w:val="el-GR"/>
              </w:rPr>
              <w:t>Οι προσφερόμενες ώρες εκπαίδευσης ανά κατηγορία χρηστών</w:t>
            </w:r>
          </w:p>
          <w:p w14:paraId="25E7A964" w14:textId="77777777" w:rsidR="00CF3335" w:rsidRPr="00772376" w:rsidRDefault="00CF3335" w:rsidP="00CF3335">
            <w:pPr>
              <w:spacing w:before="120"/>
              <w:ind w:left="321" w:hanging="321"/>
              <w:rPr>
                <w:rFonts w:cs="Tahoma"/>
                <w:b/>
                <w:szCs w:val="22"/>
                <w:lang w:val="el-GR"/>
              </w:rPr>
            </w:pPr>
            <w:r w:rsidRPr="00772376">
              <w:rPr>
                <w:rFonts w:cs="Tahoma"/>
                <w:b/>
                <w:szCs w:val="22"/>
                <w:lang w:val="el-GR"/>
              </w:rPr>
              <w:t xml:space="preserve">3.6 Υπηρεσίες </w:t>
            </w:r>
            <w:proofErr w:type="spellStart"/>
            <w:r w:rsidRPr="00772376">
              <w:rPr>
                <w:rFonts w:cs="Tahoma"/>
                <w:b/>
                <w:szCs w:val="22"/>
                <w:lang w:val="en-US"/>
              </w:rPr>
              <w:t>HelpDesk</w:t>
            </w:r>
            <w:proofErr w:type="spellEnd"/>
          </w:p>
          <w:p w14:paraId="435A17CD" w14:textId="77777777" w:rsidR="00CF3335" w:rsidRPr="00772376" w:rsidRDefault="00CF3335" w:rsidP="00CF3335">
            <w:pPr>
              <w:spacing w:before="120"/>
              <w:rPr>
                <w:rFonts w:cs="Tahoma"/>
                <w:lang w:val="el-GR"/>
              </w:rPr>
            </w:pPr>
            <w:r w:rsidRPr="00772376">
              <w:rPr>
                <w:rFonts w:cs="Tahoma"/>
                <w:szCs w:val="22"/>
                <w:lang w:val="el-GR"/>
              </w:rPr>
              <w:t>Η κάλυψη των απαιτήσεων της Παραγράφου 1.3.5.5 του Παραρτήματος Ι. Αναλυτικότερα θα εξεταστεί η</w:t>
            </w:r>
            <w:r w:rsidRPr="00772376">
              <w:rPr>
                <w:rFonts w:cs="Tahoma"/>
                <w:lang w:val="el-GR"/>
              </w:rPr>
              <w:t xml:space="preserve"> προτεινόμενη μεθοδολογία παροχής των υπηρεσιών </w:t>
            </w:r>
            <w:proofErr w:type="spellStart"/>
            <w:r w:rsidRPr="00772376">
              <w:rPr>
                <w:rFonts w:cs="Tahoma"/>
                <w:lang w:val="el-GR"/>
              </w:rPr>
              <w:t>HelpDesk</w:t>
            </w:r>
            <w:proofErr w:type="spellEnd"/>
            <w:r w:rsidRPr="00772376">
              <w:rPr>
                <w:rFonts w:cs="Tahoma"/>
                <w:lang w:val="el-GR"/>
              </w:rPr>
              <w:t xml:space="preserve"> και η παροχή τους κατά την περίοδο Δοκιμαστικής Λειτουργίας.</w:t>
            </w:r>
          </w:p>
          <w:p w14:paraId="724FEF55" w14:textId="63C5890B" w:rsidR="00CF3335" w:rsidRPr="00772376" w:rsidRDefault="00CF3335" w:rsidP="00CF3335">
            <w:pPr>
              <w:spacing w:before="120"/>
              <w:ind w:left="321" w:hanging="321"/>
              <w:rPr>
                <w:rFonts w:cs="Tahoma"/>
                <w:b/>
                <w:szCs w:val="22"/>
                <w:lang w:val="el-GR"/>
              </w:rPr>
            </w:pPr>
            <w:r w:rsidRPr="00772376">
              <w:rPr>
                <w:rFonts w:cs="Tahoma"/>
                <w:b/>
                <w:szCs w:val="22"/>
                <w:lang w:val="el-GR"/>
              </w:rPr>
              <w:t xml:space="preserve">3.7  </w:t>
            </w:r>
            <w:r w:rsidR="00AD1F59" w:rsidRPr="0006510B">
              <w:rPr>
                <w:rFonts w:cs="Tahoma"/>
                <w:b/>
                <w:szCs w:val="22"/>
                <w:lang w:val="el-GR"/>
              </w:rPr>
              <w:t xml:space="preserve">Υπηρεσίες δοκιμαστικής </w:t>
            </w:r>
            <w:r w:rsidRPr="00772376">
              <w:rPr>
                <w:rFonts w:cs="Tahoma"/>
                <w:b/>
                <w:szCs w:val="22"/>
                <w:lang w:val="el-GR"/>
              </w:rPr>
              <w:t>λειτουργίας</w:t>
            </w:r>
          </w:p>
          <w:p w14:paraId="7F9D843D" w14:textId="77777777" w:rsidR="00CF3335" w:rsidRPr="00772376" w:rsidRDefault="00CF3335" w:rsidP="00CF3335">
            <w:pPr>
              <w:suppressAutoHyphens w:val="0"/>
              <w:rPr>
                <w:rFonts w:cs="Tahoma"/>
                <w:lang w:val="el-GR"/>
              </w:rPr>
            </w:pPr>
            <w:r w:rsidRPr="00772376">
              <w:rPr>
                <w:rFonts w:cs="Tahoma"/>
                <w:szCs w:val="22"/>
                <w:lang w:val="el-GR"/>
              </w:rPr>
              <w:t xml:space="preserve">Η κάλυψη των απαιτήσεων της Παραγράφου 1.3.5.6 του Παραρτήματος Ι. Ειδικότερα θα εξεταστεί η </w:t>
            </w:r>
            <w:r w:rsidRPr="00772376">
              <w:rPr>
                <w:rFonts w:cs="Tahoma"/>
                <w:lang w:val="el-GR"/>
              </w:rPr>
              <w:t xml:space="preserve"> προτεινόμενη μεθοδολογία παροχής των υπηρεσιών δοκιμαστικής λειτουργίας.</w:t>
            </w:r>
          </w:p>
          <w:p w14:paraId="58E71BCF" w14:textId="77777777" w:rsidR="00CF3335" w:rsidRPr="00772376" w:rsidRDefault="00CF3335" w:rsidP="00CF3335">
            <w:pPr>
              <w:spacing w:before="120"/>
              <w:ind w:left="321" w:hanging="321"/>
              <w:rPr>
                <w:rFonts w:cs="Tahoma"/>
                <w:b/>
                <w:szCs w:val="22"/>
                <w:lang w:val="el-GR"/>
              </w:rPr>
            </w:pPr>
            <w:r w:rsidRPr="00772376">
              <w:rPr>
                <w:rFonts w:cs="Tahoma"/>
                <w:b/>
                <w:szCs w:val="22"/>
                <w:lang w:val="el-GR"/>
              </w:rPr>
              <w:t>3.8 Υπηρεσίες εγγύησης και συντήρησης</w:t>
            </w:r>
          </w:p>
          <w:p w14:paraId="3522B395" w14:textId="77777777" w:rsidR="00CF3335" w:rsidRPr="00772376" w:rsidRDefault="00CF3335" w:rsidP="00CF3335">
            <w:pPr>
              <w:suppressAutoHyphens w:val="0"/>
              <w:rPr>
                <w:rFonts w:cs="Tahoma"/>
                <w:lang w:val="el-GR"/>
              </w:rPr>
            </w:pPr>
            <w:r w:rsidRPr="00772376">
              <w:rPr>
                <w:rFonts w:cs="Tahoma"/>
                <w:szCs w:val="22"/>
                <w:lang w:val="el-GR"/>
              </w:rPr>
              <w:t>Η κάλυψη των απαιτήσεων της Παραγράφου 1.3.5.7 του Παραρτήματος Ι. Αναλυτικότερα θα εξεταστούν:</w:t>
            </w:r>
          </w:p>
          <w:p w14:paraId="0F503DBD" w14:textId="77777777" w:rsidR="00CF3335" w:rsidRPr="00772376" w:rsidRDefault="00CF3335" w:rsidP="00CF3335">
            <w:pPr>
              <w:numPr>
                <w:ilvl w:val="0"/>
                <w:numId w:val="275"/>
              </w:numPr>
              <w:suppressAutoHyphens w:val="0"/>
              <w:spacing w:before="120"/>
              <w:rPr>
                <w:rFonts w:cs="Tahoma"/>
                <w:lang w:val="el-GR"/>
              </w:rPr>
            </w:pPr>
            <w:r w:rsidRPr="00772376">
              <w:rPr>
                <w:rFonts w:cs="Tahoma"/>
                <w:lang w:val="el-GR"/>
              </w:rPr>
              <w:t>Η χρονική διάρκεια της προσφερόμενης Εγγύησης πέραν της ζητούμενης</w:t>
            </w:r>
          </w:p>
          <w:p w14:paraId="145D30A3" w14:textId="77777777" w:rsidR="00CF3335" w:rsidRPr="00772376" w:rsidRDefault="00CF3335" w:rsidP="00CF3335">
            <w:pPr>
              <w:numPr>
                <w:ilvl w:val="0"/>
                <w:numId w:val="275"/>
              </w:numPr>
              <w:suppressAutoHyphens w:val="0"/>
              <w:spacing w:before="120"/>
              <w:rPr>
                <w:rFonts w:cs="Tahoma"/>
                <w:lang w:val="el-GR"/>
              </w:rPr>
            </w:pPr>
            <w:r w:rsidRPr="00772376">
              <w:rPr>
                <w:rFonts w:cs="Tahoma"/>
                <w:lang w:val="el-GR"/>
              </w:rPr>
              <w:t>Η προσφορά υπηρεσιών κατά την περίοδο της Εγγύησης πέραν των ζητούμενων στην παρούσα</w:t>
            </w:r>
          </w:p>
          <w:p w14:paraId="561FA0CD" w14:textId="77777777" w:rsidR="00CF3335" w:rsidRPr="00772376" w:rsidRDefault="00CF3335" w:rsidP="00CF3335">
            <w:pPr>
              <w:numPr>
                <w:ilvl w:val="0"/>
                <w:numId w:val="275"/>
              </w:numPr>
              <w:suppressAutoHyphens w:val="0"/>
              <w:spacing w:before="120"/>
              <w:rPr>
                <w:rFonts w:cs="Tahoma"/>
                <w:lang w:val="el-GR"/>
              </w:rPr>
            </w:pPr>
            <w:r w:rsidRPr="00772376">
              <w:rPr>
                <w:rFonts w:cs="Tahoma"/>
                <w:lang w:val="el-GR"/>
              </w:rPr>
              <w:t>Η προσφορά υπηρεσιών κατά την περίοδο της Συντήρησης πέραν των ζητούμενων στην παρούσα</w:t>
            </w:r>
          </w:p>
          <w:p w14:paraId="1668AC2C" w14:textId="77777777" w:rsidR="00CF3335" w:rsidRPr="00772376" w:rsidRDefault="00CF3335" w:rsidP="00CF3335">
            <w:pPr>
              <w:spacing w:before="120"/>
              <w:ind w:left="321" w:hanging="321"/>
              <w:rPr>
                <w:rFonts w:cs="Tahoma"/>
                <w:lang w:val="el-GR"/>
              </w:rPr>
            </w:pPr>
          </w:p>
        </w:tc>
      </w:tr>
      <w:tr w:rsidR="00CF3335" w:rsidRPr="0046160C" w14:paraId="5E0715C1" w14:textId="77777777" w:rsidTr="00922E45">
        <w:tc>
          <w:tcPr>
            <w:tcW w:w="9855" w:type="dxa"/>
            <w:shd w:val="clear" w:color="auto" w:fill="D9D9D9" w:themeFill="background1" w:themeFillShade="D9"/>
          </w:tcPr>
          <w:p w14:paraId="3B058689" w14:textId="77777777" w:rsidR="00CF3335" w:rsidRPr="006A0C35" w:rsidRDefault="00CF3335" w:rsidP="00CF3335">
            <w:pPr>
              <w:spacing w:before="120"/>
              <w:rPr>
                <w:rFonts w:cs="Tahoma"/>
                <w:b/>
                <w:szCs w:val="22"/>
                <w:lang w:val="el-GR"/>
              </w:rPr>
            </w:pPr>
            <w:r w:rsidRPr="006A0C35">
              <w:rPr>
                <w:rFonts w:cs="Tahoma"/>
                <w:b/>
                <w:szCs w:val="22"/>
                <w:lang w:val="el-GR"/>
              </w:rPr>
              <w:lastRenderedPageBreak/>
              <w:br w:type="page"/>
              <w:t>Ομάδα 4 – Μεθοδολογία Υλοποίησης</w:t>
            </w:r>
          </w:p>
        </w:tc>
      </w:tr>
      <w:tr w:rsidR="00CF3335" w:rsidRPr="00605CCD" w14:paraId="01032A32" w14:textId="77777777" w:rsidTr="00922E45">
        <w:tc>
          <w:tcPr>
            <w:tcW w:w="9855" w:type="dxa"/>
            <w:shd w:val="clear" w:color="auto" w:fill="auto"/>
          </w:tcPr>
          <w:p w14:paraId="50DA6634" w14:textId="77777777" w:rsidR="00CF3335" w:rsidRPr="006A0C35" w:rsidRDefault="00CF3335" w:rsidP="00CF3335">
            <w:pPr>
              <w:spacing w:before="120"/>
              <w:ind w:left="321" w:hanging="321"/>
              <w:rPr>
                <w:rFonts w:cs="Tahoma"/>
                <w:b/>
                <w:szCs w:val="22"/>
                <w:lang w:val="el-GR"/>
              </w:rPr>
            </w:pPr>
            <w:r w:rsidRPr="006A0C35">
              <w:rPr>
                <w:rFonts w:cs="Tahoma"/>
                <w:b/>
                <w:szCs w:val="22"/>
                <w:lang w:val="el-GR"/>
              </w:rPr>
              <w:t>4.1 Οργάνωση Υλοποίησης Έργου (Μεθοδολογία, Χρονοδιάγραμμα, Παραδοτέα)</w:t>
            </w:r>
          </w:p>
          <w:p w14:paraId="658FB19B" w14:textId="77777777" w:rsidR="00CF3335" w:rsidRPr="006A0C35" w:rsidRDefault="00CF3335" w:rsidP="00CF3335">
            <w:pPr>
              <w:suppressAutoHyphens w:val="0"/>
              <w:rPr>
                <w:rFonts w:cs="Tahoma"/>
                <w:lang w:val="el-GR"/>
              </w:rPr>
            </w:pPr>
            <w:r w:rsidRPr="006A0C35">
              <w:rPr>
                <w:rFonts w:cs="Tahoma"/>
                <w:szCs w:val="22"/>
                <w:lang w:val="el-GR"/>
              </w:rPr>
              <w:lastRenderedPageBreak/>
              <w:t>Η κάλυψη των απαιτήσεων των Παραγράφων 1.3.7, 1.3.8 και 1.3.10 του Παραρτήματος Ι. Αναλυτικότερα θα εξεταστούν:</w:t>
            </w:r>
          </w:p>
          <w:p w14:paraId="549D638B" w14:textId="77777777" w:rsidR="00CF3335" w:rsidRPr="006A0C35" w:rsidRDefault="00CF3335" w:rsidP="00CF3335">
            <w:pPr>
              <w:numPr>
                <w:ilvl w:val="0"/>
                <w:numId w:val="277"/>
              </w:numPr>
              <w:suppressAutoHyphens w:val="0"/>
              <w:spacing w:before="120"/>
              <w:rPr>
                <w:rFonts w:cs="Tahoma"/>
                <w:szCs w:val="22"/>
                <w:lang w:val="el-GR"/>
              </w:rPr>
            </w:pPr>
            <w:r w:rsidRPr="006A0C35">
              <w:rPr>
                <w:rFonts w:cs="Tahoma"/>
                <w:szCs w:val="22"/>
                <w:lang w:val="el-GR"/>
              </w:rPr>
              <w:t xml:space="preserve">η σαφήνεια και πληρότητα ανάλυσης των προσφερόμενων υπηρεσιών του Υποψήφιου Αναδόχου, σε συνάρτηση με τον προσφερόμενο </w:t>
            </w:r>
            <w:proofErr w:type="spellStart"/>
            <w:r w:rsidRPr="006A0C35">
              <w:rPr>
                <w:rFonts w:cs="Tahoma"/>
                <w:szCs w:val="22"/>
                <w:lang w:val="el-GR"/>
              </w:rPr>
              <w:t>ανθρωποχρόνο</w:t>
            </w:r>
            <w:proofErr w:type="spellEnd"/>
            <w:r w:rsidRPr="006A0C35">
              <w:rPr>
                <w:rFonts w:cs="Tahoma"/>
                <w:szCs w:val="22"/>
                <w:lang w:val="el-GR"/>
              </w:rPr>
              <w:t>,</w:t>
            </w:r>
          </w:p>
          <w:p w14:paraId="3500BC57" w14:textId="77777777" w:rsidR="00CF3335" w:rsidRPr="006A0C35" w:rsidRDefault="00CF3335" w:rsidP="00CF3335">
            <w:pPr>
              <w:numPr>
                <w:ilvl w:val="0"/>
                <w:numId w:val="277"/>
              </w:numPr>
              <w:suppressAutoHyphens w:val="0"/>
              <w:spacing w:before="120"/>
              <w:rPr>
                <w:rFonts w:cs="Tahoma"/>
                <w:szCs w:val="22"/>
                <w:lang w:val="el-GR"/>
              </w:rPr>
            </w:pPr>
            <w:r w:rsidRPr="006A0C35">
              <w:rPr>
                <w:rFonts w:cs="Tahoma"/>
                <w:szCs w:val="22"/>
                <w:lang w:val="el-GR"/>
              </w:rPr>
              <w:t>ο ρεαλιστικός χρονοπρογραμματισμός των παρεχόμενων εργασιών του υποψήφιου Αναδόχου με βάση τις επιχειρησιακές απαιτήσεις του Κυρίου του Έργου,</w:t>
            </w:r>
          </w:p>
          <w:p w14:paraId="78461E35" w14:textId="77777777" w:rsidR="00CF3335" w:rsidRPr="006A0C35" w:rsidRDefault="00CF3335" w:rsidP="00CF3335">
            <w:pPr>
              <w:numPr>
                <w:ilvl w:val="0"/>
                <w:numId w:val="277"/>
              </w:numPr>
              <w:suppressAutoHyphens w:val="0"/>
              <w:spacing w:before="120"/>
              <w:rPr>
                <w:rFonts w:cs="Tahoma"/>
                <w:szCs w:val="22"/>
                <w:lang w:val="el-GR"/>
              </w:rPr>
            </w:pPr>
            <w:r w:rsidRPr="006A0C35">
              <w:rPr>
                <w:rFonts w:cs="Tahoma"/>
                <w:szCs w:val="22"/>
                <w:lang w:val="el-GR"/>
              </w:rPr>
              <w:t>η ορθολογική ανάλυση του αντικειμένου του έργου σε Ενότητες Εργασίας και επιμέρους δραστηριότητες / ενέργειες υλοποίησης του Έργου και των μεταξύ τους αλληλεξαρτήσεων, λαμβάνοντας υπόψη το φυσικό αντικείμενο και το χρονοδιάγραμμα υλοποίησής του,</w:t>
            </w:r>
          </w:p>
          <w:p w14:paraId="22C1D488" w14:textId="347641F7" w:rsidR="00CF3335" w:rsidRPr="006A0C35" w:rsidRDefault="00CF3335" w:rsidP="006A0C35">
            <w:pPr>
              <w:suppressAutoHyphens w:val="0"/>
              <w:spacing w:before="121"/>
              <w:ind w:left="360"/>
              <w:rPr>
                <w:rFonts w:cs="Tahoma"/>
                <w:b/>
                <w:szCs w:val="22"/>
                <w:lang w:val="el-GR"/>
              </w:rPr>
            </w:pPr>
            <w:r w:rsidRPr="006A0C35">
              <w:rPr>
                <w:rFonts w:cs="Tahoma"/>
                <w:szCs w:val="22"/>
                <w:lang w:val="el-GR"/>
              </w:rPr>
              <w:t xml:space="preserve">η ανάλυση, δομή και οργάνωση των παραδοτέων και η σύνδεσή τους με τις Ενότητες Εργασίας, σε σχέση με την προτεινόμενη Μεθοδολογία, τη </w:t>
            </w:r>
            <w:proofErr w:type="spellStart"/>
            <w:r w:rsidRPr="006A0C35">
              <w:rPr>
                <w:rFonts w:cs="Tahoma"/>
                <w:szCs w:val="22"/>
                <w:lang w:val="el-GR"/>
              </w:rPr>
              <w:t>ρεαλιστικότητα</w:t>
            </w:r>
            <w:proofErr w:type="spellEnd"/>
            <w:r w:rsidRPr="006A0C35">
              <w:rPr>
                <w:rFonts w:cs="Tahoma"/>
                <w:szCs w:val="22"/>
                <w:lang w:val="el-GR"/>
              </w:rPr>
              <w:t xml:space="preserve"> της προσέγγισης και την ολοκληρωμένη αντίληψη του υποψήφιου Αναδόχου για το Έργο.</w:t>
            </w:r>
          </w:p>
        </w:tc>
      </w:tr>
    </w:tbl>
    <w:p w14:paraId="4193F557" w14:textId="77777777" w:rsidR="00B11217" w:rsidRPr="00FC0BE5" w:rsidRDefault="00B11217" w:rsidP="00B11217">
      <w:pPr>
        <w:rPr>
          <w:rFonts w:cs="Tahoma"/>
          <w:lang w:val="el-GR"/>
        </w:rPr>
      </w:pPr>
    </w:p>
    <w:p w14:paraId="15AC339E" w14:textId="77777777" w:rsidR="008338F0" w:rsidRPr="00FC0BE5" w:rsidRDefault="003355E7" w:rsidP="00975876">
      <w:pPr>
        <w:pStyle w:val="4"/>
        <w:numPr>
          <w:ilvl w:val="2"/>
          <w:numId w:val="12"/>
        </w:numPr>
        <w:rPr>
          <w:rFonts w:ascii="Tahoma" w:hAnsi="Tahoma" w:cs="Tahoma"/>
          <w:i/>
          <w:color w:val="5B9BD5"/>
          <w:szCs w:val="22"/>
          <w:lang w:val="el-GR"/>
        </w:rPr>
      </w:pPr>
      <w:bookmarkStart w:id="89" w:name="_Toc61271805"/>
      <w:r w:rsidRPr="00FC0BE5">
        <w:rPr>
          <w:rFonts w:ascii="Tahoma" w:hAnsi="Tahoma" w:cs="Tahoma"/>
          <w:szCs w:val="22"/>
          <w:lang w:val="el-GR"/>
        </w:rPr>
        <w:t>Βαθμολόγηση και κατάταξη προσφορών</w:t>
      </w:r>
      <w:bookmarkEnd w:id="89"/>
      <w:r w:rsidRPr="00FC0BE5">
        <w:rPr>
          <w:rFonts w:ascii="Tahoma" w:hAnsi="Tahoma" w:cs="Tahoma"/>
          <w:szCs w:val="22"/>
          <w:lang w:val="el-GR"/>
        </w:rPr>
        <w:t xml:space="preserve"> </w:t>
      </w:r>
    </w:p>
    <w:p w14:paraId="10F9089E" w14:textId="77777777" w:rsidR="004717A5" w:rsidRPr="00FC0BE5" w:rsidRDefault="004717A5" w:rsidP="00975876">
      <w:pPr>
        <w:pStyle w:val="4"/>
        <w:numPr>
          <w:ilvl w:val="3"/>
          <w:numId w:val="12"/>
        </w:numPr>
        <w:rPr>
          <w:rFonts w:ascii="Tahoma" w:hAnsi="Tahoma" w:cs="Tahoma"/>
          <w:szCs w:val="22"/>
          <w:u w:val="single"/>
          <w:lang w:val="el-GR"/>
        </w:rPr>
      </w:pPr>
      <w:bookmarkStart w:id="90" w:name="_Toc61271806"/>
      <w:r w:rsidRPr="00FC0BE5">
        <w:rPr>
          <w:rFonts w:ascii="Tahoma" w:hAnsi="Tahoma" w:cs="Tahoma"/>
          <w:szCs w:val="22"/>
          <w:u w:val="single"/>
          <w:lang w:val="el-GR"/>
        </w:rPr>
        <w:t>Βαθμολόγηση Τεχνικών Προσφορών</w:t>
      </w:r>
      <w:bookmarkEnd w:id="90"/>
      <w:r w:rsidRPr="00FC0BE5">
        <w:rPr>
          <w:rFonts w:ascii="Tahoma" w:hAnsi="Tahoma" w:cs="Tahoma"/>
          <w:szCs w:val="22"/>
          <w:u w:val="single"/>
          <w:lang w:val="el-GR"/>
        </w:rPr>
        <w:t xml:space="preserve"> </w:t>
      </w:r>
    </w:p>
    <w:p w14:paraId="3CCC5B28" w14:textId="492839AD" w:rsidR="00C71722" w:rsidRPr="00FC0BE5" w:rsidRDefault="00C71722" w:rsidP="00C71722">
      <w:pPr>
        <w:rPr>
          <w:rFonts w:cs="Tahoma"/>
          <w:szCs w:val="22"/>
          <w:lang w:val="el-GR"/>
        </w:rPr>
      </w:pPr>
      <w:r w:rsidRPr="00FC0BE5">
        <w:rPr>
          <w:rFonts w:cs="Tahoma"/>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FC0BE5">
        <w:rPr>
          <w:rFonts w:cs="Tahoma"/>
          <w:szCs w:val="22"/>
          <w:lang w:val="el-GR"/>
        </w:rPr>
        <w:fldChar w:fldCharType="begin"/>
      </w:r>
      <w:r w:rsidR="00F524BD" w:rsidRPr="00FC0BE5">
        <w:rPr>
          <w:rFonts w:cs="Tahoma"/>
          <w:szCs w:val="22"/>
          <w:lang w:val="el-GR"/>
        </w:rPr>
        <w:instrText xml:space="preserve"> REF _Ref496542191 \r \h </w:instrText>
      </w:r>
      <w:r w:rsidR="00DF02B0" w:rsidRPr="00FC0BE5">
        <w:rPr>
          <w:rFonts w:cs="Tahoma"/>
          <w:szCs w:val="22"/>
          <w:lang w:val="el-GR"/>
        </w:rPr>
        <w:instrText xml:space="preserve"> \* MERGEFORMAT </w:instrText>
      </w:r>
      <w:r w:rsidR="00F524BD" w:rsidRPr="00FC0BE5">
        <w:rPr>
          <w:rFonts w:cs="Tahoma"/>
          <w:szCs w:val="22"/>
          <w:lang w:val="el-GR"/>
        </w:rPr>
      </w:r>
      <w:r w:rsidR="00F524BD" w:rsidRPr="00FC0BE5">
        <w:rPr>
          <w:rFonts w:cs="Tahoma"/>
          <w:szCs w:val="22"/>
          <w:lang w:val="el-GR"/>
        </w:rPr>
        <w:fldChar w:fldCharType="separate"/>
      </w:r>
      <w:r w:rsidR="00233883">
        <w:rPr>
          <w:rFonts w:cs="Tahoma"/>
          <w:szCs w:val="22"/>
          <w:lang w:val="el-GR"/>
        </w:rPr>
        <w:t>2.3.1</w:t>
      </w:r>
      <w:r w:rsidR="00F524BD" w:rsidRPr="00FC0BE5">
        <w:rPr>
          <w:rFonts w:cs="Tahoma"/>
          <w:szCs w:val="22"/>
          <w:lang w:val="el-GR"/>
        </w:rPr>
        <w:fldChar w:fldCharType="end"/>
      </w:r>
      <w:r w:rsidRPr="00FC0BE5">
        <w:rPr>
          <w:rFonts w:cs="Tahoma"/>
          <w:szCs w:val="22"/>
          <w:lang w:val="el-GR"/>
        </w:rPr>
        <w:t>.</w:t>
      </w:r>
    </w:p>
    <w:p w14:paraId="06D1EB7F" w14:textId="510E3C5D" w:rsidR="008338F0" w:rsidRPr="00FC0BE5" w:rsidRDefault="003355E7">
      <w:pPr>
        <w:rPr>
          <w:rFonts w:cs="Tahoma"/>
          <w:szCs w:val="22"/>
          <w:lang w:val="el-GR"/>
        </w:rPr>
      </w:pPr>
      <w:r w:rsidRPr="00FC0BE5">
        <w:rPr>
          <w:rFonts w:cs="Tahoma"/>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FC0BE5">
        <w:rPr>
          <w:rStyle w:val="15"/>
          <w:rFonts w:cs="Tahoma"/>
          <w:b/>
          <w:sz w:val="22"/>
          <w:szCs w:val="22"/>
          <w:lang w:val="el-GR"/>
        </w:rPr>
        <w:t>.</w:t>
      </w:r>
      <w:r w:rsidR="00E1337D" w:rsidRPr="00FC0BE5">
        <w:rPr>
          <w:rFonts w:cs="Tahoma"/>
          <w:b/>
          <w:szCs w:val="22"/>
          <w:lang w:val="el-GR"/>
        </w:rPr>
        <w:t xml:space="preserve"> </w:t>
      </w:r>
    </w:p>
    <w:p w14:paraId="3E441212" w14:textId="77777777" w:rsidR="008338F0" w:rsidRPr="00FC0BE5" w:rsidRDefault="003355E7">
      <w:pPr>
        <w:rPr>
          <w:rFonts w:cs="Tahoma"/>
          <w:szCs w:val="22"/>
          <w:lang w:val="el-GR"/>
        </w:rPr>
      </w:pPr>
      <w:r w:rsidRPr="00FC0BE5">
        <w:rPr>
          <w:rFonts w:cs="Tahoma"/>
          <w:szCs w:val="22"/>
          <w:lang w:val="el-GR"/>
        </w:rPr>
        <w:t xml:space="preserve">Κάθε κριτήριο αξιολόγησης βαθμολογείται αυτόνομα με βάση τα στοιχεία της προσφοράς. </w:t>
      </w:r>
    </w:p>
    <w:p w14:paraId="54761973" w14:textId="77777777" w:rsidR="0001217D" w:rsidRPr="00FC0BE5" w:rsidRDefault="00414212" w:rsidP="0001217D">
      <w:pPr>
        <w:rPr>
          <w:rFonts w:cs="Tahoma"/>
          <w:i/>
          <w:color w:val="5B9BD5"/>
          <w:szCs w:val="22"/>
          <w:lang w:val="el-GR"/>
        </w:rPr>
      </w:pPr>
      <w:r w:rsidRPr="00FC0BE5">
        <w:rPr>
          <w:rFonts w:cs="Tahoma"/>
          <w:szCs w:val="22"/>
          <w:lang w:val="el-GR"/>
        </w:rPr>
        <w:t>Βαθμολογία</w:t>
      </w:r>
      <w:r w:rsidR="0001217D" w:rsidRPr="00FC0BE5">
        <w:rPr>
          <w:rFonts w:cs="Tahoma"/>
          <w:szCs w:val="22"/>
          <w:lang w:val="el-GR"/>
        </w:rPr>
        <w:t xml:space="preserve"> μικρότερη από 100 βαθμούς (ήτοι </w:t>
      </w:r>
      <w:proofErr w:type="spellStart"/>
      <w:r w:rsidRPr="00FC0BE5">
        <w:rPr>
          <w:rFonts w:cs="Tahoma"/>
          <w:szCs w:val="22"/>
          <w:lang w:val="el-GR"/>
        </w:rPr>
        <w:t>προσφοφορά</w:t>
      </w:r>
      <w:proofErr w:type="spellEnd"/>
      <w:r w:rsidRPr="00FC0BE5">
        <w:rPr>
          <w:rFonts w:cs="Tahoma"/>
          <w:szCs w:val="22"/>
          <w:lang w:val="el-GR"/>
        </w:rPr>
        <w:t xml:space="preserve"> </w:t>
      </w:r>
      <w:r w:rsidR="0001217D" w:rsidRPr="00FC0BE5">
        <w:rPr>
          <w:rFonts w:cs="Tahoma"/>
          <w:szCs w:val="22"/>
          <w:lang w:val="el-GR"/>
        </w:rPr>
        <w:t>που δεν καλύπτ</w:t>
      </w:r>
      <w:r w:rsidRPr="00FC0BE5">
        <w:rPr>
          <w:rFonts w:cs="Tahoma"/>
          <w:szCs w:val="22"/>
          <w:lang w:val="el-GR"/>
        </w:rPr>
        <w:t>ει</w:t>
      </w:r>
      <w:r w:rsidR="0001217D" w:rsidRPr="00FC0BE5">
        <w:rPr>
          <w:rFonts w:cs="Tahoma"/>
          <w:szCs w:val="22"/>
          <w:lang w:val="el-GR"/>
        </w:rPr>
        <w:t>/παρουσιάζ</w:t>
      </w:r>
      <w:r w:rsidRPr="00FC0BE5">
        <w:rPr>
          <w:rFonts w:cs="Tahoma"/>
          <w:szCs w:val="22"/>
          <w:lang w:val="el-GR"/>
        </w:rPr>
        <w:t>ει</w:t>
      </w:r>
      <w:r w:rsidR="0001217D" w:rsidRPr="00FC0BE5">
        <w:rPr>
          <w:rFonts w:cs="Tahoma"/>
          <w:szCs w:val="22"/>
          <w:lang w:val="el-GR"/>
        </w:rPr>
        <w:t xml:space="preserve"> αποκλίσεις από τις τεχνικές προδιαγραφές της παρούσας) επιφέρ</w:t>
      </w:r>
      <w:r w:rsidRPr="00FC0BE5">
        <w:rPr>
          <w:rFonts w:cs="Tahoma"/>
          <w:szCs w:val="22"/>
          <w:lang w:val="el-GR"/>
        </w:rPr>
        <w:t>ει</w:t>
      </w:r>
      <w:r w:rsidR="0001217D" w:rsidRPr="00FC0BE5">
        <w:rPr>
          <w:rFonts w:cs="Tahoma"/>
          <w:szCs w:val="22"/>
          <w:lang w:val="el-GR"/>
        </w:rPr>
        <w:t xml:space="preserve"> την απόρριψη της προσφοράς.</w:t>
      </w:r>
    </w:p>
    <w:p w14:paraId="51BB339B" w14:textId="77777777" w:rsidR="008338F0" w:rsidRPr="00FC0BE5" w:rsidRDefault="003355E7">
      <w:pPr>
        <w:rPr>
          <w:rFonts w:cs="Tahoma"/>
          <w:szCs w:val="22"/>
          <w:lang w:val="el-GR"/>
        </w:rPr>
      </w:pPr>
      <w:r w:rsidRPr="00FC0BE5">
        <w:rPr>
          <w:rFonts w:cs="Tahoma"/>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FC0BE5">
        <w:rPr>
          <w:rFonts w:cs="Tahoma"/>
          <w:szCs w:val="22"/>
          <w:lang w:val="el-GR"/>
        </w:rPr>
        <w:t>(Β</w:t>
      </w:r>
      <w:proofErr w:type="spellStart"/>
      <w:r w:rsidR="00EB4B2B" w:rsidRPr="00FC0BE5">
        <w:rPr>
          <w:rFonts w:cs="Tahoma"/>
          <w:szCs w:val="22"/>
          <w:vertAlign w:val="subscript"/>
        </w:rPr>
        <w:t>i</w:t>
      </w:r>
      <w:proofErr w:type="spellEnd"/>
      <w:r w:rsidR="00EB4B2B" w:rsidRPr="00FC0BE5">
        <w:rPr>
          <w:rFonts w:cs="Tahoma"/>
          <w:szCs w:val="22"/>
          <w:lang w:val="el-GR"/>
        </w:rPr>
        <w:t>)</w:t>
      </w:r>
      <w:r w:rsidR="00F242FC" w:rsidRPr="00FC0BE5">
        <w:rPr>
          <w:rFonts w:cs="Tahoma"/>
          <w:szCs w:val="22"/>
          <w:lang w:val="el-GR"/>
        </w:rPr>
        <w:t xml:space="preserve"> </w:t>
      </w:r>
      <w:r w:rsidRPr="00FC0BE5">
        <w:rPr>
          <w:rFonts w:cs="Tahoma"/>
          <w:szCs w:val="22"/>
          <w:lang w:val="el-GR"/>
        </w:rPr>
        <w:t>θα προκύπτει από το άθροισμα των σταθμισμένων βαθμολογιών όλων των κριτηρίων.</w:t>
      </w:r>
    </w:p>
    <w:p w14:paraId="448AA05D" w14:textId="77777777" w:rsidR="00611C19" w:rsidRPr="00FC0BE5" w:rsidRDefault="00611C19" w:rsidP="00611C19">
      <w:pPr>
        <w:rPr>
          <w:rFonts w:cs="Tahoma"/>
          <w:lang w:val="el-GR"/>
        </w:rPr>
      </w:pPr>
      <w:bookmarkStart w:id="91" w:name="_Hlk49962342"/>
      <w:r w:rsidRPr="00FC0BE5">
        <w:rPr>
          <w:rFonts w:cs="Tahoma"/>
          <w:lang w:val="el-GR"/>
        </w:rPr>
        <w:t xml:space="preserve">Η συνολική βαθμολογία της τεχνικής προσφοράς υπολογίζεται με βάση τον παρακάτω τύπο : </w:t>
      </w:r>
    </w:p>
    <w:p w14:paraId="1536EDAC" w14:textId="77777777" w:rsidR="00611C19" w:rsidRPr="00FC0BE5" w:rsidRDefault="00611C19" w:rsidP="00611C19">
      <w:pPr>
        <w:rPr>
          <w:rFonts w:cs="Tahoma"/>
        </w:rPr>
      </w:pPr>
      <w:r w:rsidRPr="00FC0BE5">
        <w:rPr>
          <w:rFonts w:cs="Tahoma"/>
        </w:rPr>
        <w:t>Β = σ1χΚ1 + σ2χΚ2 +……+</w:t>
      </w:r>
      <w:proofErr w:type="spellStart"/>
      <w:r w:rsidRPr="00FC0BE5">
        <w:rPr>
          <w:rFonts w:cs="Tahoma"/>
        </w:rPr>
        <w:t>σνχΚν</w:t>
      </w:r>
      <w:proofErr w:type="spellEnd"/>
    </w:p>
    <w:bookmarkEnd w:id="91"/>
    <w:p w14:paraId="1B3B1468" w14:textId="77777777" w:rsidR="00611C19" w:rsidRPr="00FC0BE5" w:rsidRDefault="00611C19">
      <w:pPr>
        <w:rPr>
          <w:rFonts w:cs="Tahoma"/>
          <w:i/>
          <w:color w:val="5B9BD5"/>
          <w:szCs w:val="22"/>
          <w:lang w:val="el-GR"/>
        </w:rPr>
      </w:pPr>
    </w:p>
    <w:p w14:paraId="43234BCF" w14:textId="5DB0830A" w:rsidR="0001217D" w:rsidRPr="00FC0BE5" w:rsidRDefault="0001217D" w:rsidP="00975876">
      <w:pPr>
        <w:pStyle w:val="4"/>
        <w:numPr>
          <w:ilvl w:val="3"/>
          <w:numId w:val="12"/>
        </w:numPr>
        <w:rPr>
          <w:rFonts w:ascii="Tahoma" w:hAnsi="Tahoma" w:cs="Tahoma"/>
          <w:szCs w:val="22"/>
          <w:u w:val="single"/>
          <w:lang w:val="el-GR"/>
        </w:rPr>
      </w:pPr>
      <w:bookmarkStart w:id="92" w:name="_Toc61271807"/>
      <w:r w:rsidRPr="00FC0BE5">
        <w:rPr>
          <w:rFonts w:ascii="Tahoma" w:hAnsi="Tahoma" w:cs="Tahoma"/>
          <w:szCs w:val="22"/>
          <w:u w:val="single"/>
          <w:lang w:val="el-GR"/>
        </w:rPr>
        <w:t>Κατάταξη προσφορών</w:t>
      </w:r>
      <w:bookmarkEnd w:id="92"/>
      <w:r w:rsidRPr="00FC0BE5">
        <w:rPr>
          <w:rFonts w:ascii="Tahoma" w:hAnsi="Tahoma" w:cs="Tahoma"/>
          <w:szCs w:val="22"/>
          <w:u w:val="single"/>
          <w:lang w:val="el-GR"/>
        </w:rPr>
        <w:t xml:space="preserve"> </w:t>
      </w:r>
    </w:p>
    <w:p w14:paraId="3C201905" w14:textId="14E997AB" w:rsidR="0001217D" w:rsidRPr="00FC0BE5" w:rsidRDefault="0001217D" w:rsidP="0001217D">
      <w:pPr>
        <w:rPr>
          <w:rFonts w:cs="Tahoma"/>
          <w:szCs w:val="22"/>
          <w:lang w:val="el-GR"/>
        </w:rPr>
      </w:pPr>
      <w:r w:rsidRPr="00FC0BE5">
        <w:rPr>
          <w:rFonts w:cs="Tahoma"/>
          <w:szCs w:val="22"/>
          <w:lang w:val="el-GR"/>
        </w:rPr>
        <w:t>Πλέον συμφέρουσα από οικονομική άποψη προσφορά είναι εκείνη που παρουσιάζει το μεγαλύτερο Λ</w:t>
      </w:r>
      <w:proofErr w:type="spellStart"/>
      <w:r w:rsidR="001F4428" w:rsidRPr="00FC0BE5">
        <w:rPr>
          <w:rFonts w:cs="Tahoma"/>
          <w:szCs w:val="22"/>
          <w:lang w:val="en-US"/>
        </w:rPr>
        <w:t>i</w:t>
      </w:r>
      <w:proofErr w:type="spellEnd"/>
      <w:r w:rsidRPr="00FC0BE5">
        <w:rPr>
          <w:rFonts w:cs="Tahoma"/>
          <w:szCs w:val="22"/>
          <w:lang w:val="el-GR"/>
        </w:rPr>
        <w:t xml:space="preserve"> ο οποίος υπολογίζεται με βάση τον παρακάτω τύπο:</w:t>
      </w:r>
    </w:p>
    <w:p w14:paraId="366C9FF8" w14:textId="112B5F44" w:rsidR="0001217D" w:rsidRPr="002B2FF0" w:rsidRDefault="0001217D" w:rsidP="002B2FF0">
      <w:pPr>
        <w:pBdr>
          <w:top w:val="single" w:sz="4" w:space="1" w:color="auto"/>
          <w:left w:val="single" w:sz="4" w:space="4" w:color="auto"/>
          <w:bottom w:val="single" w:sz="4" w:space="1" w:color="auto"/>
          <w:right w:val="single" w:sz="4" w:space="4" w:color="auto"/>
        </w:pBdr>
        <w:shd w:val="clear" w:color="auto" w:fill="F2F2F2" w:themeFill="background1" w:themeFillShade="F2"/>
        <w:jc w:val="center"/>
        <w:rPr>
          <w:rFonts w:cs="Tahoma"/>
          <w:b/>
          <w:szCs w:val="22"/>
          <w:lang w:val="nl-NL"/>
        </w:rPr>
      </w:pPr>
      <w:r w:rsidRPr="002B2FF0">
        <w:rPr>
          <w:rFonts w:cs="Tahoma"/>
          <w:b/>
          <w:szCs w:val="22"/>
          <w:lang w:val="el-GR"/>
        </w:rPr>
        <w:t>Λ</w:t>
      </w:r>
      <w:r w:rsidRPr="002B2FF0">
        <w:rPr>
          <w:rFonts w:cs="Tahoma"/>
          <w:b/>
          <w:szCs w:val="22"/>
          <w:vertAlign w:val="subscript"/>
          <w:lang w:val="nl-NL"/>
        </w:rPr>
        <w:t>i</w:t>
      </w:r>
      <w:r w:rsidRPr="002B2FF0">
        <w:rPr>
          <w:rFonts w:cs="Tahoma"/>
          <w:b/>
          <w:szCs w:val="22"/>
          <w:lang w:val="nl-NL"/>
        </w:rPr>
        <w:t xml:space="preserve"> = </w:t>
      </w:r>
      <w:r w:rsidR="00D647E7" w:rsidRPr="002B2FF0">
        <w:rPr>
          <w:rFonts w:cs="Tahoma"/>
          <w:b/>
          <w:szCs w:val="22"/>
          <w:lang w:val="nl-NL"/>
        </w:rPr>
        <w:t>80</w:t>
      </w:r>
      <w:r w:rsidRPr="002B2FF0">
        <w:rPr>
          <w:rFonts w:cs="Tahoma"/>
          <w:b/>
          <w:szCs w:val="22"/>
          <w:lang w:val="nl-NL"/>
        </w:rPr>
        <w:t xml:space="preserve"> * ( </w:t>
      </w:r>
      <w:r w:rsidRPr="002B2FF0">
        <w:rPr>
          <w:rFonts w:cs="Tahoma"/>
          <w:b/>
          <w:szCs w:val="22"/>
          <w:lang w:val="el-GR"/>
        </w:rPr>
        <w:t>Β</w:t>
      </w:r>
      <w:r w:rsidRPr="002B2FF0">
        <w:rPr>
          <w:rFonts w:cs="Tahoma"/>
          <w:b/>
          <w:szCs w:val="22"/>
          <w:vertAlign w:val="subscript"/>
          <w:lang w:val="nl-NL"/>
        </w:rPr>
        <w:t xml:space="preserve">i </w:t>
      </w:r>
      <w:r w:rsidRPr="002B2FF0">
        <w:rPr>
          <w:rFonts w:cs="Tahoma"/>
          <w:b/>
          <w:szCs w:val="22"/>
          <w:lang w:val="nl-NL"/>
        </w:rPr>
        <w:t xml:space="preserve">/ </w:t>
      </w:r>
      <w:r w:rsidRPr="002B2FF0">
        <w:rPr>
          <w:rFonts w:cs="Tahoma"/>
          <w:b/>
          <w:szCs w:val="22"/>
          <w:lang w:val="el-GR"/>
        </w:rPr>
        <w:t>Β</w:t>
      </w:r>
      <w:r w:rsidRPr="002B2FF0">
        <w:rPr>
          <w:rFonts w:cs="Tahoma"/>
          <w:b/>
          <w:szCs w:val="22"/>
          <w:vertAlign w:val="subscript"/>
          <w:lang w:val="nl-NL"/>
        </w:rPr>
        <w:t xml:space="preserve">max </w:t>
      </w:r>
      <w:r w:rsidRPr="002B2FF0">
        <w:rPr>
          <w:rFonts w:cs="Tahoma"/>
          <w:b/>
          <w:szCs w:val="22"/>
          <w:lang w:val="nl-NL"/>
        </w:rPr>
        <w:t xml:space="preserve">) + </w:t>
      </w:r>
      <w:r w:rsidR="00D647E7" w:rsidRPr="002B2FF0">
        <w:rPr>
          <w:rFonts w:cs="Tahoma"/>
          <w:b/>
          <w:szCs w:val="22"/>
          <w:lang w:val="nl-NL"/>
        </w:rPr>
        <w:t>20</w:t>
      </w:r>
      <w:r w:rsidRPr="002B2FF0">
        <w:rPr>
          <w:rFonts w:cs="Tahoma"/>
          <w:b/>
          <w:szCs w:val="22"/>
          <w:lang w:val="nl-NL"/>
        </w:rPr>
        <w:t xml:space="preserve"> * (K</w:t>
      </w:r>
      <w:r w:rsidRPr="002B2FF0">
        <w:rPr>
          <w:rFonts w:cs="Tahoma"/>
          <w:b/>
          <w:szCs w:val="22"/>
          <w:vertAlign w:val="subscript"/>
          <w:lang w:val="nl-NL"/>
        </w:rPr>
        <w:t>min</w:t>
      </w:r>
      <w:r w:rsidRPr="002B2FF0">
        <w:rPr>
          <w:rFonts w:cs="Tahoma"/>
          <w:b/>
          <w:szCs w:val="22"/>
          <w:lang w:val="nl-NL"/>
        </w:rPr>
        <w:t>/K</w:t>
      </w:r>
      <w:r w:rsidRPr="002B2FF0">
        <w:rPr>
          <w:rFonts w:cs="Tahoma"/>
          <w:b/>
          <w:szCs w:val="22"/>
          <w:vertAlign w:val="subscript"/>
          <w:lang w:val="nl-NL"/>
        </w:rPr>
        <w:t>i</w:t>
      </w:r>
      <w:r w:rsidRPr="002B2FF0">
        <w:rPr>
          <w:rFonts w:cs="Tahoma"/>
          <w:b/>
          <w:szCs w:val="22"/>
          <w:lang w:val="nl-NL"/>
        </w:rPr>
        <w:t>)</w:t>
      </w:r>
    </w:p>
    <w:p w14:paraId="0041CE0E" w14:textId="77777777" w:rsidR="0001217D" w:rsidRPr="00FC0BE5" w:rsidRDefault="0001217D" w:rsidP="0001217D">
      <w:pPr>
        <w:ind w:left="284"/>
        <w:rPr>
          <w:rFonts w:cs="Tahoma"/>
          <w:szCs w:val="22"/>
          <w:lang w:val="el-GR"/>
        </w:rPr>
      </w:pPr>
      <w:r w:rsidRPr="00FC0BE5">
        <w:rPr>
          <w:rFonts w:cs="Tahoma"/>
          <w:szCs w:val="22"/>
          <w:lang w:val="el-GR"/>
        </w:rPr>
        <w:t>όπου:</w:t>
      </w:r>
    </w:p>
    <w:p w14:paraId="778AA435" w14:textId="77777777" w:rsidR="0001217D" w:rsidRPr="00FC0BE5" w:rsidRDefault="0001217D" w:rsidP="0001217D">
      <w:pPr>
        <w:tabs>
          <w:tab w:val="left" w:pos="1080"/>
        </w:tabs>
        <w:ind w:left="284"/>
        <w:rPr>
          <w:rFonts w:cs="Tahoma"/>
          <w:szCs w:val="22"/>
          <w:lang w:val="el-GR"/>
        </w:rPr>
      </w:pPr>
      <w:r w:rsidRPr="00FC0BE5">
        <w:rPr>
          <w:rFonts w:cs="Tahoma"/>
          <w:szCs w:val="22"/>
          <w:lang w:val="el-GR"/>
        </w:rPr>
        <w:t>Β</w:t>
      </w:r>
      <w:r w:rsidRPr="00FC0BE5">
        <w:rPr>
          <w:rFonts w:cs="Tahoma"/>
          <w:szCs w:val="22"/>
          <w:vertAlign w:val="subscript"/>
        </w:rPr>
        <w:t>max</w:t>
      </w:r>
      <w:r w:rsidRPr="00FC0BE5">
        <w:rPr>
          <w:rFonts w:cs="Tahoma"/>
          <w:szCs w:val="22"/>
          <w:vertAlign w:val="subscript"/>
          <w:lang w:val="el-GR"/>
        </w:rPr>
        <w:t xml:space="preserve"> </w:t>
      </w:r>
      <w:r w:rsidRPr="00FC0BE5">
        <w:rPr>
          <w:rFonts w:cs="Tahoma"/>
          <w:szCs w:val="22"/>
          <w:vertAlign w:val="subscript"/>
          <w:lang w:val="el-GR"/>
        </w:rPr>
        <w:tab/>
      </w:r>
      <w:r w:rsidRPr="00FC0BE5">
        <w:rPr>
          <w:rFonts w:cs="Tahoma"/>
          <w:szCs w:val="22"/>
          <w:lang w:val="el-GR"/>
        </w:rPr>
        <w:t xml:space="preserve">η συνολική βαθμολογία που έλαβε η καλύτερη Τεχνική Προσφορά </w:t>
      </w:r>
    </w:p>
    <w:p w14:paraId="1CCA7D25" w14:textId="77777777" w:rsidR="0001217D" w:rsidRPr="00FC0BE5" w:rsidRDefault="0001217D" w:rsidP="0001217D">
      <w:pPr>
        <w:tabs>
          <w:tab w:val="left" w:pos="1080"/>
        </w:tabs>
        <w:ind w:left="284"/>
        <w:rPr>
          <w:rFonts w:cs="Tahoma"/>
          <w:szCs w:val="22"/>
          <w:lang w:val="el-GR"/>
        </w:rPr>
      </w:pPr>
      <w:r w:rsidRPr="00FC0BE5">
        <w:rPr>
          <w:rFonts w:cs="Tahoma"/>
          <w:szCs w:val="22"/>
          <w:lang w:val="el-GR"/>
        </w:rPr>
        <w:t>Β</w:t>
      </w:r>
      <w:proofErr w:type="spellStart"/>
      <w:r w:rsidRPr="00FC0BE5">
        <w:rPr>
          <w:rFonts w:cs="Tahoma"/>
          <w:szCs w:val="22"/>
          <w:vertAlign w:val="subscript"/>
        </w:rPr>
        <w:t>i</w:t>
      </w:r>
      <w:proofErr w:type="spellEnd"/>
      <w:r w:rsidRPr="00FC0BE5">
        <w:rPr>
          <w:rFonts w:cs="Tahoma"/>
          <w:szCs w:val="22"/>
          <w:vertAlign w:val="subscript"/>
          <w:lang w:val="el-GR"/>
        </w:rPr>
        <w:tab/>
      </w:r>
      <w:r w:rsidRPr="00FC0BE5">
        <w:rPr>
          <w:rFonts w:cs="Tahoma"/>
          <w:szCs w:val="22"/>
          <w:lang w:val="el-GR"/>
        </w:rPr>
        <w:t xml:space="preserve">η συνολική βαθμολογία της Τεχνικής Προσφοράς </w:t>
      </w:r>
      <w:proofErr w:type="spellStart"/>
      <w:r w:rsidRPr="00FC0BE5">
        <w:rPr>
          <w:rFonts w:cs="Tahoma"/>
          <w:szCs w:val="22"/>
        </w:rPr>
        <w:t>i</w:t>
      </w:r>
      <w:proofErr w:type="spellEnd"/>
    </w:p>
    <w:p w14:paraId="1F2FA7EB" w14:textId="77777777" w:rsidR="0001217D" w:rsidRPr="00FC0BE5" w:rsidRDefault="0001217D" w:rsidP="0001217D">
      <w:pPr>
        <w:tabs>
          <w:tab w:val="left" w:pos="1080"/>
        </w:tabs>
        <w:ind w:left="284"/>
        <w:rPr>
          <w:rFonts w:cs="Tahoma"/>
          <w:szCs w:val="22"/>
          <w:lang w:val="el-GR"/>
        </w:rPr>
      </w:pPr>
      <w:proofErr w:type="spellStart"/>
      <w:r w:rsidRPr="00FC0BE5">
        <w:rPr>
          <w:rFonts w:cs="Tahoma"/>
          <w:szCs w:val="22"/>
        </w:rPr>
        <w:t>K</w:t>
      </w:r>
      <w:r w:rsidRPr="00FC0BE5">
        <w:rPr>
          <w:rFonts w:cs="Tahoma"/>
          <w:szCs w:val="22"/>
          <w:vertAlign w:val="subscript"/>
        </w:rPr>
        <w:t>min</w:t>
      </w:r>
      <w:proofErr w:type="spellEnd"/>
      <w:r w:rsidRPr="00FC0BE5">
        <w:rPr>
          <w:rFonts w:cs="Tahoma"/>
          <w:szCs w:val="22"/>
          <w:vertAlign w:val="subscript"/>
          <w:lang w:val="el-GR"/>
        </w:rPr>
        <w:t xml:space="preserve"> </w:t>
      </w:r>
      <w:r w:rsidRPr="00FC0BE5">
        <w:rPr>
          <w:rFonts w:cs="Tahoma"/>
          <w:szCs w:val="22"/>
          <w:vertAlign w:val="subscript"/>
          <w:lang w:val="el-GR"/>
        </w:rPr>
        <w:tab/>
      </w:r>
      <w:r w:rsidRPr="00FC0BE5">
        <w:rPr>
          <w:rFonts w:cs="Tahoma"/>
          <w:szCs w:val="22"/>
          <w:lang w:val="el-GR"/>
        </w:rPr>
        <w:t xml:space="preserve">το συνολικό συγκριτικό κόστος της Προσφοράς με τη μικρότερη τιμή </w:t>
      </w:r>
    </w:p>
    <w:p w14:paraId="0249B40C" w14:textId="77777777" w:rsidR="0001217D" w:rsidRPr="00FC0BE5" w:rsidRDefault="0001217D" w:rsidP="0001217D">
      <w:pPr>
        <w:tabs>
          <w:tab w:val="left" w:pos="1080"/>
        </w:tabs>
        <w:ind w:left="284"/>
        <w:rPr>
          <w:rFonts w:cs="Tahoma"/>
          <w:szCs w:val="22"/>
          <w:lang w:val="el-GR"/>
        </w:rPr>
      </w:pPr>
      <w:r w:rsidRPr="00FC0BE5">
        <w:rPr>
          <w:rFonts w:cs="Tahoma"/>
          <w:szCs w:val="22"/>
          <w:lang w:val="el-GR"/>
        </w:rPr>
        <w:t>Κ</w:t>
      </w:r>
      <w:proofErr w:type="spellStart"/>
      <w:r w:rsidRPr="00FC0BE5">
        <w:rPr>
          <w:rFonts w:cs="Tahoma"/>
          <w:szCs w:val="22"/>
          <w:vertAlign w:val="subscript"/>
        </w:rPr>
        <w:t>i</w:t>
      </w:r>
      <w:proofErr w:type="spellEnd"/>
      <w:r w:rsidRPr="00FC0BE5">
        <w:rPr>
          <w:rFonts w:cs="Tahoma"/>
          <w:szCs w:val="22"/>
          <w:vertAlign w:val="subscript"/>
          <w:lang w:val="el-GR"/>
        </w:rPr>
        <w:tab/>
      </w:r>
      <w:r w:rsidRPr="00FC0BE5">
        <w:rPr>
          <w:rFonts w:cs="Tahoma"/>
          <w:szCs w:val="22"/>
          <w:lang w:val="el-GR"/>
        </w:rPr>
        <w:t xml:space="preserve">το συνολικό συγκριτικό κόστος της Προσφοράς </w:t>
      </w:r>
      <w:proofErr w:type="spellStart"/>
      <w:r w:rsidRPr="00FC0BE5">
        <w:rPr>
          <w:rFonts w:cs="Tahoma"/>
          <w:szCs w:val="22"/>
        </w:rPr>
        <w:t>i</w:t>
      </w:r>
      <w:proofErr w:type="spellEnd"/>
      <w:r w:rsidRPr="00FC0BE5">
        <w:rPr>
          <w:rFonts w:cs="Tahoma"/>
          <w:szCs w:val="22"/>
          <w:lang w:val="el-GR"/>
        </w:rPr>
        <w:t xml:space="preserve"> </w:t>
      </w:r>
    </w:p>
    <w:p w14:paraId="608CE362" w14:textId="77777777" w:rsidR="0001217D" w:rsidRPr="00FC0BE5" w:rsidRDefault="0001217D" w:rsidP="0001217D">
      <w:pPr>
        <w:tabs>
          <w:tab w:val="left" w:pos="1080"/>
        </w:tabs>
        <w:ind w:left="284"/>
        <w:rPr>
          <w:rFonts w:cs="Tahoma"/>
          <w:szCs w:val="22"/>
          <w:lang w:val="el-GR"/>
        </w:rPr>
      </w:pPr>
      <w:r w:rsidRPr="00FC0BE5">
        <w:rPr>
          <w:rFonts w:cs="Tahoma"/>
          <w:szCs w:val="22"/>
          <w:lang w:val="el-GR"/>
        </w:rPr>
        <w:t>Λ</w:t>
      </w:r>
      <w:proofErr w:type="spellStart"/>
      <w:r w:rsidRPr="00FC0BE5">
        <w:rPr>
          <w:rFonts w:cs="Tahoma"/>
          <w:szCs w:val="22"/>
          <w:vertAlign w:val="subscript"/>
        </w:rPr>
        <w:t>i</w:t>
      </w:r>
      <w:proofErr w:type="spellEnd"/>
      <w:r w:rsidRPr="00FC0BE5">
        <w:rPr>
          <w:rFonts w:cs="Tahoma"/>
          <w:szCs w:val="22"/>
          <w:lang w:val="el-GR"/>
        </w:rPr>
        <w:tab/>
        <w:t>το οποίο στρογγυλοποιείται στα 2 δεκαδικά ψηφία.</w:t>
      </w:r>
    </w:p>
    <w:p w14:paraId="17FC1B32" w14:textId="77777777" w:rsidR="00C40FB9" w:rsidRPr="00FC0BE5" w:rsidRDefault="00C40FB9" w:rsidP="0001217D">
      <w:pPr>
        <w:rPr>
          <w:rFonts w:cs="Tahoma"/>
          <w:szCs w:val="22"/>
          <w:lang w:val="el-GR"/>
        </w:rPr>
      </w:pPr>
    </w:p>
    <w:p w14:paraId="3DAC098F" w14:textId="77777777" w:rsidR="0001217D" w:rsidRPr="00FC0BE5" w:rsidRDefault="0001217D" w:rsidP="00975876">
      <w:pPr>
        <w:pStyle w:val="4"/>
        <w:numPr>
          <w:ilvl w:val="3"/>
          <w:numId w:val="12"/>
        </w:numPr>
        <w:rPr>
          <w:rFonts w:ascii="Tahoma" w:hAnsi="Tahoma" w:cs="Tahoma"/>
          <w:szCs w:val="22"/>
          <w:u w:val="single"/>
          <w:lang w:val="el-GR"/>
        </w:rPr>
      </w:pPr>
      <w:bookmarkStart w:id="93" w:name="_Toc9049526"/>
      <w:bookmarkStart w:id="94" w:name="_Toc9050798"/>
      <w:bookmarkStart w:id="95" w:name="_Toc16061711"/>
      <w:bookmarkStart w:id="96" w:name="_Toc25743321"/>
      <w:bookmarkStart w:id="97" w:name="_Toc26592535"/>
      <w:bookmarkStart w:id="98" w:name="_Toc43634791"/>
      <w:bookmarkStart w:id="99" w:name="_Toc44821171"/>
      <w:bookmarkStart w:id="100" w:name="_Toc48552963"/>
      <w:bookmarkStart w:id="101" w:name="_Toc49074409"/>
      <w:bookmarkStart w:id="102" w:name="_Toc286055470"/>
      <w:bookmarkStart w:id="103" w:name="_Toc61271808"/>
      <w:r w:rsidRPr="00FC0BE5">
        <w:rPr>
          <w:rFonts w:ascii="Tahoma" w:hAnsi="Tahoma" w:cs="Tahoma"/>
          <w:szCs w:val="22"/>
          <w:u w:val="single"/>
          <w:lang w:val="el-GR"/>
        </w:rPr>
        <w:t>Διαμόρφωση συγκριτικού κόστους Προσφοράς</w:t>
      </w:r>
      <w:bookmarkEnd w:id="93"/>
      <w:bookmarkEnd w:id="94"/>
      <w:bookmarkEnd w:id="95"/>
      <w:bookmarkEnd w:id="96"/>
      <w:bookmarkEnd w:id="97"/>
      <w:bookmarkEnd w:id="98"/>
      <w:bookmarkEnd w:id="99"/>
      <w:bookmarkEnd w:id="100"/>
      <w:bookmarkEnd w:id="101"/>
      <w:bookmarkEnd w:id="102"/>
      <w:bookmarkEnd w:id="103"/>
    </w:p>
    <w:p w14:paraId="0BF775DD" w14:textId="77777777" w:rsidR="0001217D" w:rsidRPr="00FC0BE5" w:rsidRDefault="0001217D" w:rsidP="0001217D">
      <w:pPr>
        <w:rPr>
          <w:rFonts w:cs="Tahoma"/>
          <w:szCs w:val="22"/>
          <w:lang w:val="el-GR"/>
        </w:rPr>
      </w:pPr>
      <w:r w:rsidRPr="00FC0BE5">
        <w:rPr>
          <w:rFonts w:cs="Tahoma"/>
          <w:szCs w:val="22"/>
          <w:lang w:val="el-GR"/>
        </w:rPr>
        <w:t xml:space="preserve">Το συγκριτικό κόστος Κ κάθε Προσφοράς περιλαμβάνει: </w:t>
      </w:r>
    </w:p>
    <w:p w14:paraId="2F715AA1" w14:textId="2C274B21" w:rsidR="0001217D" w:rsidRPr="00FC0BE5" w:rsidRDefault="0001217D" w:rsidP="00975876">
      <w:pPr>
        <w:numPr>
          <w:ilvl w:val="0"/>
          <w:numId w:val="13"/>
        </w:numPr>
        <w:suppressAutoHyphens w:val="0"/>
        <w:rPr>
          <w:rFonts w:cs="Tahoma"/>
          <w:szCs w:val="22"/>
          <w:lang w:val="el-GR"/>
        </w:rPr>
      </w:pPr>
      <w:r w:rsidRPr="00FC0BE5">
        <w:rPr>
          <w:rFonts w:cs="Tahoma"/>
          <w:szCs w:val="22"/>
          <w:lang w:val="el-GR"/>
        </w:rPr>
        <w:t xml:space="preserve">το συνολικό κόστος για το Έργο, χωρίς ΦΠΑ {βλ. </w:t>
      </w:r>
      <w:proofErr w:type="spellStart"/>
      <w:r w:rsidR="007F03FD" w:rsidRPr="00FC0BE5">
        <w:rPr>
          <w:rFonts w:cs="Tahoma"/>
          <w:szCs w:val="22"/>
          <w:lang w:val="el-GR"/>
        </w:rPr>
        <w:t>Πάραρτημα</w:t>
      </w:r>
      <w:proofErr w:type="spellEnd"/>
      <w:r w:rsidR="007F03FD" w:rsidRPr="00FC0BE5">
        <w:rPr>
          <w:rFonts w:cs="Tahoma"/>
          <w:szCs w:val="22"/>
          <w:lang w:val="el-GR"/>
        </w:rPr>
        <w:t xml:space="preserve"> </w:t>
      </w:r>
      <w:r w:rsidR="00694974" w:rsidRPr="001C558D">
        <w:rPr>
          <w:rFonts w:cs="Tahoma"/>
          <w:szCs w:val="22"/>
          <w:lang w:val="el-GR"/>
        </w:rPr>
        <w:fldChar w:fldCharType="begin"/>
      </w:r>
      <w:r w:rsidR="00694974" w:rsidRPr="001C558D">
        <w:rPr>
          <w:rFonts w:cs="Tahoma"/>
          <w:szCs w:val="22"/>
          <w:lang w:val="el-GR"/>
        </w:rPr>
        <w:instrText xml:space="preserve"> REF _Ref40980023 \h </w:instrText>
      </w:r>
      <w:r w:rsidR="00FC0BE5" w:rsidRPr="001C558D">
        <w:rPr>
          <w:rFonts w:cs="Tahoma"/>
          <w:szCs w:val="22"/>
          <w:lang w:val="el-GR"/>
        </w:rPr>
        <w:instrText xml:space="preserve"> \* MERGEFORMAT </w:instrText>
      </w:r>
      <w:r w:rsidR="00694974" w:rsidRPr="001C558D">
        <w:rPr>
          <w:rFonts w:cs="Tahoma"/>
          <w:szCs w:val="22"/>
          <w:lang w:val="el-GR"/>
        </w:rPr>
      </w:r>
      <w:r w:rsidR="00694974" w:rsidRPr="001C558D">
        <w:rPr>
          <w:rFonts w:cs="Tahoma"/>
          <w:szCs w:val="22"/>
          <w:lang w:val="el-GR"/>
        </w:rPr>
        <w:fldChar w:fldCharType="separate"/>
      </w:r>
      <w:r w:rsidR="00233883" w:rsidRPr="00FC0BE5">
        <w:rPr>
          <w:rFonts w:cs="Tahoma"/>
          <w:lang w:val="el-GR"/>
        </w:rPr>
        <w:t xml:space="preserve">ΠΑΡΑΡΤΗΜΑ </w:t>
      </w:r>
      <w:r w:rsidR="00233883" w:rsidRPr="00FC0BE5">
        <w:rPr>
          <w:rFonts w:cs="Tahoma"/>
        </w:rPr>
        <w:t>VI</w:t>
      </w:r>
      <w:r w:rsidR="00233883" w:rsidRPr="00FC0BE5">
        <w:rPr>
          <w:rFonts w:cs="Tahoma"/>
          <w:lang w:val="el-GR"/>
        </w:rPr>
        <w:t xml:space="preserve"> – Υπόδειγμα Οικονομικής Προσφοράς</w:t>
      </w:r>
      <w:r w:rsidR="00694974" w:rsidRPr="001C558D">
        <w:rPr>
          <w:rFonts w:cs="Tahoma"/>
          <w:szCs w:val="22"/>
          <w:lang w:val="el-GR"/>
        </w:rPr>
        <w:fldChar w:fldCharType="end"/>
      </w:r>
      <w:r w:rsidR="007F03FD" w:rsidRPr="001C558D">
        <w:rPr>
          <w:rFonts w:cs="Tahoma"/>
          <w:szCs w:val="22"/>
          <w:lang w:val="el-GR"/>
        </w:rPr>
        <w:t xml:space="preserve">, </w:t>
      </w:r>
      <w:r w:rsidR="007F03FD" w:rsidRPr="00AC2CB9">
        <w:rPr>
          <w:rFonts w:cs="Tahoma"/>
          <w:szCs w:val="22"/>
          <w:lang w:val="el-GR"/>
        </w:rPr>
        <w:t xml:space="preserve">πίνακα </w:t>
      </w:r>
      <w:r w:rsidR="007C3E05">
        <w:rPr>
          <w:rFonts w:cs="Tahoma"/>
          <w:szCs w:val="22"/>
          <w:lang w:val="el-GR"/>
        </w:rPr>
        <w:fldChar w:fldCharType="begin"/>
      </w:r>
      <w:r w:rsidR="007C3E05">
        <w:rPr>
          <w:rFonts w:cs="Tahoma"/>
          <w:szCs w:val="22"/>
          <w:lang w:val="el-GR"/>
        </w:rPr>
        <w:instrText xml:space="preserve"> REF _Ref514757501 \w \h </w:instrText>
      </w:r>
      <w:r w:rsidR="007C3E05">
        <w:rPr>
          <w:rFonts w:cs="Tahoma"/>
          <w:szCs w:val="22"/>
          <w:lang w:val="el-GR"/>
        </w:rPr>
      </w:r>
      <w:r w:rsidR="007C3E05">
        <w:rPr>
          <w:rFonts w:cs="Tahoma"/>
          <w:szCs w:val="22"/>
          <w:lang w:val="el-GR"/>
        </w:rPr>
        <w:fldChar w:fldCharType="separate"/>
      </w:r>
      <w:r w:rsidR="007C3E05">
        <w:rPr>
          <w:rFonts w:cs="Tahoma"/>
          <w:szCs w:val="22"/>
          <w:lang w:val="el-GR"/>
        </w:rPr>
        <w:t>1.5</w:t>
      </w:r>
      <w:r w:rsidR="007C3E05">
        <w:rPr>
          <w:rFonts w:cs="Tahoma"/>
          <w:szCs w:val="22"/>
          <w:lang w:val="el-GR"/>
        </w:rPr>
        <w:fldChar w:fldCharType="end"/>
      </w:r>
      <w:r w:rsidR="007C3E05">
        <w:rPr>
          <w:rFonts w:cs="Tahoma"/>
          <w:szCs w:val="22"/>
          <w:lang w:val="el-GR"/>
        </w:rPr>
        <w:t xml:space="preserve"> </w:t>
      </w:r>
      <w:r w:rsidR="007C3E05">
        <w:rPr>
          <w:rFonts w:cs="Tahoma"/>
          <w:szCs w:val="22"/>
          <w:lang w:val="el-GR"/>
        </w:rPr>
        <w:fldChar w:fldCharType="begin"/>
      </w:r>
      <w:r w:rsidR="007C3E05">
        <w:rPr>
          <w:rFonts w:cs="Tahoma"/>
          <w:szCs w:val="22"/>
          <w:lang w:val="el-GR"/>
        </w:rPr>
        <w:instrText xml:space="preserve"> REF _Ref514757501 \h </w:instrText>
      </w:r>
      <w:r w:rsidR="007C3E05">
        <w:rPr>
          <w:rFonts w:cs="Tahoma"/>
          <w:szCs w:val="22"/>
          <w:lang w:val="el-GR"/>
        </w:rPr>
      </w:r>
      <w:r w:rsidR="007C3E05">
        <w:rPr>
          <w:rFonts w:cs="Tahoma"/>
          <w:szCs w:val="22"/>
          <w:lang w:val="el-GR"/>
        </w:rPr>
        <w:fldChar w:fldCharType="separate"/>
      </w:r>
      <w:r w:rsidR="007C3E05" w:rsidRPr="0006510B">
        <w:rPr>
          <w:rFonts w:cs="Tahoma"/>
          <w:b/>
          <w:iCs/>
          <w:szCs w:val="22"/>
          <w:lang w:val="el-GR"/>
        </w:rPr>
        <w:t>Συγκεντρωτικός Πίνακας Οικονομικής Προσφοράς Έργου</w:t>
      </w:r>
      <w:r w:rsidR="007C3E05">
        <w:rPr>
          <w:rFonts w:cs="Tahoma"/>
          <w:szCs w:val="22"/>
          <w:lang w:val="el-GR"/>
        </w:rPr>
        <w:fldChar w:fldCharType="end"/>
      </w:r>
      <w:r w:rsidR="0078422A">
        <w:rPr>
          <w:rFonts w:cs="Tahoma"/>
          <w:szCs w:val="22"/>
          <w:lang w:val="el-GR"/>
        </w:rPr>
        <w:t>}</w:t>
      </w:r>
      <w:r w:rsidR="007F03FD" w:rsidRPr="00FC0BE5">
        <w:rPr>
          <w:rFonts w:cs="Tahoma"/>
          <w:szCs w:val="22"/>
          <w:lang w:val="el-GR"/>
        </w:rPr>
        <w:t xml:space="preserve"> </w:t>
      </w:r>
      <w:r w:rsidRPr="00FC0BE5">
        <w:rPr>
          <w:rFonts w:cs="Tahoma"/>
          <w:szCs w:val="22"/>
          <w:lang w:val="el-GR"/>
        </w:rPr>
        <w:t xml:space="preserve"> </w:t>
      </w:r>
    </w:p>
    <w:p w14:paraId="2AAEA6EF" w14:textId="7A7A0C8C" w:rsidR="0001217D" w:rsidRPr="00FC0BE5" w:rsidRDefault="0001217D" w:rsidP="00975876">
      <w:pPr>
        <w:numPr>
          <w:ilvl w:val="0"/>
          <w:numId w:val="13"/>
        </w:numPr>
        <w:suppressAutoHyphens w:val="0"/>
        <w:rPr>
          <w:rFonts w:cs="Tahoma"/>
          <w:szCs w:val="22"/>
          <w:lang w:val="el-GR"/>
        </w:rPr>
      </w:pPr>
      <w:r w:rsidRPr="00FC0BE5">
        <w:rPr>
          <w:rFonts w:cs="Tahoma"/>
          <w:szCs w:val="22"/>
          <w:lang w:val="el-GR"/>
        </w:rPr>
        <w:t>το κόστος συντήρησης του 1</w:t>
      </w:r>
      <w:r w:rsidRPr="00FC0BE5">
        <w:rPr>
          <w:rFonts w:cs="Tahoma"/>
          <w:szCs w:val="22"/>
          <w:vertAlign w:val="superscript"/>
          <w:lang w:val="el-GR"/>
        </w:rPr>
        <w:t>ου</w:t>
      </w:r>
      <w:r w:rsidRPr="00FC0BE5">
        <w:rPr>
          <w:rFonts w:cs="Tahoma"/>
          <w:szCs w:val="22"/>
          <w:lang w:val="el-GR"/>
        </w:rPr>
        <w:t xml:space="preserve"> έτους {</w:t>
      </w:r>
      <w:r w:rsidRPr="00FC0BE5">
        <w:rPr>
          <w:rFonts w:cs="Tahoma"/>
          <w:b/>
          <w:szCs w:val="22"/>
          <w:u w:val="single"/>
          <w:lang w:val="el-GR"/>
        </w:rPr>
        <w:t>βλ. διευκρίνιση</w:t>
      </w:r>
      <w:r w:rsidRPr="00FC0BE5">
        <w:rPr>
          <w:rFonts w:cs="Tahoma"/>
          <w:szCs w:val="22"/>
          <w:lang w:val="el-GR"/>
        </w:rPr>
        <w:t>} μετά την προσφερόμενη εγγύηση, χωρίς ΦΠΑ {βλ.</w:t>
      </w:r>
      <w:r w:rsidR="007F03FD" w:rsidRPr="00FC0BE5">
        <w:rPr>
          <w:rFonts w:cs="Tahoma"/>
          <w:szCs w:val="22"/>
          <w:lang w:val="el-GR"/>
        </w:rPr>
        <w:t xml:space="preserve"> </w:t>
      </w:r>
      <w:proofErr w:type="spellStart"/>
      <w:r w:rsidR="007F03FD" w:rsidRPr="00FC0BE5">
        <w:rPr>
          <w:rFonts w:cs="Tahoma"/>
          <w:szCs w:val="22"/>
          <w:lang w:val="el-GR"/>
        </w:rPr>
        <w:t>Πάραρτημα</w:t>
      </w:r>
      <w:proofErr w:type="spellEnd"/>
      <w:r w:rsidR="00694974" w:rsidRPr="00FC0BE5">
        <w:rPr>
          <w:rFonts w:cs="Tahoma"/>
          <w:szCs w:val="22"/>
          <w:lang w:val="el-GR"/>
        </w:rPr>
        <w:t xml:space="preserve"> </w:t>
      </w:r>
      <w:r w:rsidR="00694974" w:rsidRPr="002B2FF0">
        <w:rPr>
          <w:rFonts w:cs="Tahoma"/>
          <w:szCs w:val="22"/>
          <w:lang w:val="el-GR"/>
        </w:rPr>
        <w:fldChar w:fldCharType="begin"/>
      </w:r>
      <w:r w:rsidR="00694974" w:rsidRPr="00AC2CB9">
        <w:rPr>
          <w:rFonts w:cs="Tahoma"/>
          <w:szCs w:val="22"/>
          <w:lang w:val="el-GR"/>
        </w:rPr>
        <w:instrText xml:space="preserve"> REF _Ref40980058 \h </w:instrText>
      </w:r>
      <w:r w:rsidR="00FC0BE5" w:rsidRPr="00AC2CB9">
        <w:rPr>
          <w:rFonts w:cs="Tahoma"/>
          <w:szCs w:val="22"/>
          <w:lang w:val="el-GR"/>
        </w:rPr>
        <w:instrText xml:space="preserve"> \* MERGEFORMAT </w:instrText>
      </w:r>
      <w:r w:rsidR="00694974" w:rsidRPr="002B2FF0">
        <w:rPr>
          <w:rFonts w:cs="Tahoma"/>
          <w:szCs w:val="22"/>
          <w:lang w:val="el-GR"/>
        </w:rPr>
      </w:r>
      <w:r w:rsidR="00694974" w:rsidRPr="002B2FF0">
        <w:rPr>
          <w:rFonts w:cs="Tahoma"/>
          <w:szCs w:val="22"/>
          <w:lang w:val="el-GR"/>
        </w:rPr>
        <w:fldChar w:fldCharType="separate"/>
      </w:r>
      <w:r w:rsidR="00233883" w:rsidRPr="00FC0BE5">
        <w:rPr>
          <w:rFonts w:cs="Tahoma"/>
          <w:lang w:val="el-GR"/>
        </w:rPr>
        <w:t xml:space="preserve">ΠΑΡΑΡΤΗΜΑ </w:t>
      </w:r>
      <w:r w:rsidR="00233883" w:rsidRPr="00FC0BE5">
        <w:rPr>
          <w:rFonts w:cs="Tahoma"/>
        </w:rPr>
        <w:t>VI</w:t>
      </w:r>
      <w:r w:rsidR="00233883" w:rsidRPr="00FC0BE5">
        <w:rPr>
          <w:rFonts w:cs="Tahoma"/>
          <w:lang w:val="el-GR"/>
        </w:rPr>
        <w:t xml:space="preserve"> – Υπόδειγμα Οικονομικής Προσφοράς</w:t>
      </w:r>
      <w:r w:rsidR="00694974" w:rsidRPr="002B2FF0">
        <w:rPr>
          <w:rFonts w:cs="Tahoma"/>
          <w:szCs w:val="22"/>
          <w:lang w:val="el-GR"/>
        </w:rPr>
        <w:fldChar w:fldCharType="end"/>
      </w:r>
      <w:r w:rsidR="007F03FD" w:rsidRPr="00AC2CB9">
        <w:rPr>
          <w:rFonts w:cs="Tahoma"/>
          <w:szCs w:val="22"/>
          <w:lang w:val="el-GR"/>
        </w:rPr>
        <w:t>, πίνακα</w:t>
      </w:r>
      <w:r w:rsidR="00D647E7" w:rsidRPr="00AC2CB9">
        <w:rPr>
          <w:rFonts w:cs="Tahoma"/>
          <w:szCs w:val="22"/>
          <w:lang w:val="el-GR"/>
        </w:rPr>
        <w:t xml:space="preserve"> </w:t>
      </w:r>
      <w:r w:rsidR="007C3E05">
        <w:rPr>
          <w:rFonts w:cs="Tahoma"/>
          <w:szCs w:val="22"/>
          <w:lang w:val="en-US"/>
        </w:rPr>
        <w:fldChar w:fldCharType="begin"/>
      </w:r>
      <w:r w:rsidR="007C3E05" w:rsidRPr="0006510B">
        <w:rPr>
          <w:rFonts w:cs="Tahoma"/>
          <w:szCs w:val="22"/>
          <w:lang w:val="el-GR"/>
        </w:rPr>
        <w:instrText xml:space="preserve"> </w:instrText>
      </w:r>
      <w:r w:rsidR="007C3E05">
        <w:rPr>
          <w:rFonts w:cs="Tahoma"/>
          <w:szCs w:val="22"/>
          <w:lang w:val="en-US"/>
        </w:rPr>
        <w:instrText>REF</w:instrText>
      </w:r>
      <w:r w:rsidR="007C3E05" w:rsidRPr="0006510B">
        <w:rPr>
          <w:rFonts w:cs="Tahoma"/>
          <w:szCs w:val="22"/>
          <w:lang w:val="el-GR"/>
        </w:rPr>
        <w:instrText xml:space="preserve"> _</w:instrText>
      </w:r>
      <w:r w:rsidR="007C3E05">
        <w:rPr>
          <w:rFonts w:cs="Tahoma"/>
          <w:szCs w:val="22"/>
          <w:lang w:val="en-US"/>
        </w:rPr>
        <w:instrText>Ref</w:instrText>
      </w:r>
      <w:r w:rsidR="007C3E05" w:rsidRPr="0006510B">
        <w:rPr>
          <w:rFonts w:cs="Tahoma"/>
          <w:szCs w:val="22"/>
          <w:lang w:val="el-GR"/>
        </w:rPr>
        <w:instrText>514757416 \</w:instrText>
      </w:r>
      <w:r w:rsidR="007C3E05">
        <w:rPr>
          <w:rFonts w:cs="Tahoma"/>
          <w:szCs w:val="22"/>
          <w:lang w:val="en-US"/>
        </w:rPr>
        <w:instrText>w</w:instrText>
      </w:r>
      <w:r w:rsidR="007C3E05" w:rsidRPr="0006510B">
        <w:rPr>
          <w:rFonts w:cs="Tahoma"/>
          <w:szCs w:val="22"/>
          <w:lang w:val="el-GR"/>
        </w:rPr>
        <w:instrText xml:space="preserve"> \</w:instrText>
      </w:r>
      <w:r w:rsidR="007C3E05">
        <w:rPr>
          <w:rFonts w:cs="Tahoma"/>
          <w:szCs w:val="22"/>
          <w:lang w:val="en-US"/>
        </w:rPr>
        <w:instrText>h</w:instrText>
      </w:r>
      <w:r w:rsidR="007C3E05" w:rsidRPr="0006510B">
        <w:rPr>
          <w:rFonts w:cs="Tahoma"/>
          <w:szCs w:val="22"/>
          <w:lang w:val="el-GR"/>
        </w:rPr>
        <w:instrText xml:space="preserve"> </w:instrText>
      </w:r>
      <w:r w:rsidR="007C3E05">
        <w:rPr>
          <w:rFonts w:cs="Tahoma"/>
          <w:szCs w:val="22"/>
          <w:lang w:val="en-US"/>
        </w:rPr>
      </w:r>
      <w:r w:rsidR="007C3E05">
        <w:rPr>
          <w:rFonts w:cs="Tahoma"/>
          <w:szCs w:val="22"/>
          <w:lang w:val="en-US"/>
        </w:rPr>
        <w:fldChar w:fldCharType="separate"/>
      </w:r>
      <w:r w:rsidR="007C3E05" w:rsidRPr="0006510B">
        <w:rPr>
          <w:rFonts w:cs="Tahoma"/>
          <w:szCs w:val="22"/>
          <w:lang w:val="el-GR"/>
        </w:rPr>
        <w:t>1.6</w:t>
      </w:r>
      <w:r w:rsidR="007C3E05">
        <w:rPr>
          <w:rFonts w:cs="Tahoma"/>
          <w:szCs w:val="22"/>
          <w:lang w:val="en-US"/>
        </w:rPr>
        <w:fldChar w:fldCharType="end"/>
      </w:r>
      <w:r w:rsidR="007C3E05">
        <w:rPr>
          <w:rFonts w:cs="Tahoma"/>
          <w:szCs w:val="22"/>
          <w:lang w:val="el-GR"/>
        </w:rPr>
        <w:t xml:space="preserve"> </w:t>
      </w:r>
      <w:r w:rsidR="007C3E05">
        <w:rPr>
          <w:rFonts w:cs="Tahoma"/>
          <w:szCs w:val="22"/>
          <w:lang w:val="en-US"/>
        </w:rPr>
        <w:fldChar w:fldCharType="begin"/>
      </w:r>
      <w:r w:rsidR="007C3E05" w:rsidRPr="0006510B">
        <w:rPr>
          <w:rFonts w:cs="Tahoma"/>
          <w:szCs w:val="22"/>
          <w:lang w:val="el-GR"/>
        </w:rPr>
        <w:instrText xml:space="preserve"> </w:instrText>
      </w:r>
      <w:r w:rsidR="007C3E05">
        <w:rPr>
          <w:rFonts w:cs="Tahoma"/>
          <w:szCs w:val="22"/>
          <w:lang w:val="en-US"/>
        </w:rPr>
        <w:instrText>REF</w:instrText>
      </w:r>
      <w:r w:rsidR="007C3E05" w:rsidRPr="0006510B">
        <w:rPr>
          <w:rFonts w:cs="Tahoma"/>
          <w:szCs w:val="22"/>
          <w:lang w:val="el-GR"/>
        </w:rPr>
        <w:instrText xml:space="preserve"> _</w:instrText>
      </w:r>
      <w:r w:rsidR="007C3E05">
        <w:rPr>
          <w:rFonts w:cs="Tahoma"/>
          <w:szCs w:val="22"/>
          <w:lang w:val="en-US"/>
        </w:rPr>
        <w:instrText>Ref</w:instrText>
      </w:r>
      <w:r w:rsidR="007C3E05" w:rsidRPr="0006510B">
        <w:rPr>
          <w:rFonts w:cs="Tahoma"/>
          <w:szCs w:val="22"/>
          <w:lang w:val="el-GR"/>
        </w:rPr>
        <w:instrText>514757416 \</w:instrText>
      </w:r>
      <w:r w:rsidR="007C3E05">
        <w:rPr>
          <w:rFonts w:cs="Tahoma"/>
          <w:szCs w:val="22"/>
          <w:lang w:val="en-US"/>
        </w:rPr>
        <w:instrText>h</w:instrText>
      </w:r>
      <w:r w:rsidR="007C3E05" w:rsidRPr="0006510B">
        <w:rPr>
          <w:rFonts w:cs="Tahoma"/>
          <w:szCs w:val="22"/>
          <w:lang w:val="el-GR"/>
        </w:rPr>
        <w:instrText xml:space="preserve"> </w:instrText>
      </w:r>
      <w:r w:rsidR="007C3E05">
        <w:rPr>
          <w:rFonts w:cs="Tahoma"/>
          <w:szCs w:val="22"/>
          <w:lang w:val="en-US"/>
        </w:rPr>
      </w:r>
      <w:r w:rsidR="007C3E05">
        <w:rPr>
          <w:rFonts w:cs="Tahoma"/>
          <w:szCs w:val="22"/>
          <w:lang w:val="en-US"/>
        </w:rPr>
        <w:fldChar w:fldCharType="separate"/>
      </w:r>
      <w:r w:rsidR="007C3E05" w:rsidRPr="0006510B">
        <w:rPr>
          <w:rFonts w:cs="Tahoma"/>
          <w:b/>
          <w:iCs/>
          <w:szCs w:val="22"/>
          <w:lang w:val="el-GR"/>
        </w:rPr>
        <w:t>Συγκεντρωτικός Πίνακας Οικονομικής Προσφοράς Συντήρησης</w:t>
      </w:r>
      <w:r w:rsidR="007C3E05">
        <w:rPr>
          <w:rFonts w:cs="Tahoma"/>
          <w:szCs w:val="22"/>
          <w:lang w:val="en-US"/>
        </w:rPr>
        <w:fldChar w:fldCharType="end"/>
      </w:r>
      <w:r w:rsidRPr="001C558D">
        <w:rPr>
          <w:rFonts w:cs="Tahoma"/>
          <w:szCs w:val="22"/>
          <w:lang w:val="el-GR"/>
        </w:rPr>
        <w:t>}</w:t>
      </w:r>
    </w:p>
    <w:p w14:paraId="0946ED81" w14:textId="77777777" w:rsidR="0001217D" w:rsidRPr="00FC0BE5" w:rsidRDefault="0001217D" w:rsidP="0001217D">
      <w:pPr>
        <w:ind w:left="60"/>
        <w:rPr>
          <w:rFonts w:cs="Tahoma"/>
          <w:szCs w:val="22"/>
          <w:lang w:val="el-GR"/>
        </w:rPr>
      </w:pPr>
      <w:r w:rsidRPr="00FC0BE5">
        <w:rPr>
          <w:rFonts w:cs="Tahoma"/>
          <w:szCs w:val="22"/>
          <w:lang w:val="el-GR"/>
        </w:rPr>
        <w:t xml:space="preserve">όπως προκύπτει από τους Πίνακες Οικονομικής Προσφοράς του υποψηφίου </w:t>
      </w:r>
      <w:r w:rsidR="007F03FD" w:rsidRPr="00FC0BE5">
        <w:rPr>
          <w:rFonts w:cs="Tahoma"/>
          <w:szCs w:val="22"/>
          <w:lang w:val="el-GR"/>
        </w:rPr>
        <w:t xml:space="preserve">Οικονομικού Φορέα </w:t>
      </w:r>
      <w:r w:rsidRPr="00FC0BE5">
        <w:rPr>
          <w:rFonts w:cs="Tahoma"/>
          <w:szCs w:val="22"/>
          <w:lang w:val="el-GR"/>
        </w:rPr>
        <w:t xml:space="preserve">. </w:t>
      </w:r>
    </w:p>
    <w:p w14:paraId="011216B4" w14:textId="0D9BC36D" w:rsidR="007F03FD" w:rsidRPr="00FC0BE5" w:rsidRDefault="00DF12BA" w:rsidP="007F03FD">
      <w:pPr>
        <w:rPr>
          <w:rFonts w:cs="Tahoma"/>
          <w:b/>
          <w:bCs/>
          <w:szCs w:val="22"/>
          <w:u w:val="single"/>
        </w:rPr>
      </w:pPr>
      <w:proofErr w:type="spellStart"/>
      <w:r w:rsidRPr="00FC0BE5">
        <w:rPr>
          <w:rFonts w:cs="Tahoma"/>
          <w:b/>
          <w:bCs/>
          <w:szCs w:val="22"/>
          <w:u w:val="single"/>
        </w:rPr>
        <w:t>Διευκριν</w:t>
      </w:r>
      <w:proofErr w:type="spellEnd"/>
      <w:r>
        <w:rPr>
          <w:rFonts w:cs="Tahoma"/>
          <w:b/>
          <w:bCs/>
          <w:szCs w:val="22"/>
          <w:u w:val="single"/>
          <w:lang w:val="el-GR"/>
        </w:rPr>
        <w:t>ί</w:t>
      </w:r>
      <w:proofErr w:type="spellStart"/>
      <w:r w:rsidRPr="00FC0BE5">
        <w:rPr>
          <w:rFonts w:cs="Tahoma"/>
          <w:b/>
          <w:bCs/>
          <w:szCs w:val="22"/>
          <w:u w:val="single"/>
        </w:rPr>
        <w:t>σεις</w:t>
      </w:r>
      <w:proofErr w:type="spellEnd"/>
      <w:r w:rsidR="007F03FD" w:rsidRPr="00FC0BE5">
        <w:rPr>
          <w:rFonts w:cs="Tahoma"/>
          <w:b/>
          <w:bCs/>
          <w:szCs w:val="22"/>
          <w:u w:val="single"/>
        </w:rPr>
        <w:t xml:space="preserve">: </w:t>
      </w:r>
    </w:p>
    <w:p w14:paraId="2DFDAAA5" w14:textId="77777777" w:rsidR="007F03FD" w:rsidRPr="000D7CBA" w:rsidRDefault="007F03FD" w:rsidP="00975876">
      <w:pPr>
        <w:numPr>
          <w:ilvl w:val="0"/>
          <w:numId w:val="14"/>
        </w:numPr>
        <w:suppressAutoHyphens w:val="0"/>
        <w:rPr>
          <w:rFonts w:cs="Tahoma"/>
          <w:szCs w:val="22"/>
          <w:lang w:val="el-GR"/>
        </w:rPr>
      </w:pPr>
      <w:r w:rsidRPr="000D7CBA">
        <w:rPr>
          <w:rFonts w:cs="Tahoma"/>
          <w:szCs w:val="22"/>
          <w:lang w:val="el-GR"/>
        </w:rPr>
        <w:t>το κόστος συντήρησης</w:t>
      </w:r>
      <w:r w:rsidRPr="000D7CBA">
        <w:rPr>
          <w:rFonts w:cs="Tahoma"/>
          <w:b/>
          <w:szCs w:val="22"/>
          <w:lang w:val="el-GR"/>
        </w:rPr>
        <w:t xml:space="preserve"> περιλαμβάνεται στον προϋπολογισμό του Έργου ως δικαίωμα προαίρεσης.</w:t>
      </w:r>
    </w:p>
    <w:p w14:paraId="778838B5" w14:textId="77777777" w:rsidR="007F03FD" w:rsidRPr="00FC0BE5" w:rsidRDefault="007F03FD" w:rsidP="00975876">
      <w:pPr>
        <w:numPr>
          <w:ilvl w:val="0"/>
          <w:numId w:val="14"/>
        </w:numPr>
        <w:suppressAutoHyphens w:val="0"/>
        <w:rPr>
          <w:rFonts w:cs="Tahoma"/>
          <w:szCs w:val="22"/>
          <w:lang w:val="el-GR"/>
        </w:rPr>
      </w:pPr>
      <w:r w:rsidRPr="00FC0BE5">
        <w:rPr>
          <w:rFonts w:cs="Tahoma"/>
          <w:szCs w:val="22"/>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3FF46902" w14:textId="77777777" w:rsidR="00EB4B2B" w:rsidRPr="00FC0BE5" w:rsidRDefault="00EB4B2B" w:rsidP="00766AC6">
      <w:pPr>
        <w:rPr>
          <w:rFonts w:cs="Tahoma"/>
          <w:b/>
          <w:szCs w:val="22"/>
          <w:u w:val="single"/>
          <w:lang w:val="el-GR"/>
        </w:rPr>
      </w:pPr>
    </w:p>
    <w:p w14:paraId="1A8DA7FA" w14:textId="77777777" w:rsidR="004629AE" w:rsidRPr="00FC0BE5" w:rsidRDefault="004629AE">
      <w:pPr>
        <w:rPr>
          <w:rFonts w:cs="Tahoma"/>
          <w:szCs w:val="22"/>
          <w:lang w:val="el-GR"/>
        </w:rPr>
      </w:pPr>
    </w:p>
    <w:p w14:paraId="4771E2A2"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04" w:name="_Toc61271809"/>
      <w:r w:rsidRPr="00FC0BE5">
        <w:rPr>
          <w:rFonts w:ascii="Tahoma" w:hAnsi="Tahoma" w:cs="Tahoma"/>
          <w:sz w:val="22"/>
          <w:lang w:val="el-GR"/>
        </w:rPr>
        <w:t>Κατάρτιση - Περιεχόμενο Προσφορών</w:t>
      </w:r>
      <w:bookmarkEnd w:id="104"/>
    </w:p>
    <w:p w14:paraId="77103F42" w14:textId="77777777" w:rsidR="008338F0" w:rsidRPr="00FC0BE5" w:rsidRDefault="003355E7" w:rsidP="00975876">
      <w:pPr>
        <w:pStyle w:val="4"/>
        <w:numPr>
          <w:ilvl w:val="2"/>
          <w:numId w:val="12"/>
        </w:numPr>
        <w:rPr>
          <w:rFonts w:ascii="Tahoma" w:hAnsi="Tahoma" w:cs="Tahoma"/>
          <w:szCs w:val="22"/>
          <w:lang w:val="el-GR"/>
        </w:rPr>
      </w:pPr>
      <w:bookmarkStart w:id="105" w:name="_Ref496542253"/>
      <w:bookmarkStart w:id="106" w:name="_Toc61271810"/>
      <w:r w:rsidRPr="00FC0BE5">
        <w:rPr>
          <w:rFonts w:ascii="Tahoma" w:hAnsi="Tahoma" w:cs="Tahoma"/>
          <w:szCs w:val="22"/>
          <w:lang w:val="el-GR"/>
        </w:rPr>
        <w:t>Γενικοί όροι υποβολής προσφορών</w:t>
      </w:r>
      <w:bookmarkEnd w:id="105"/>
      <w:bookmarkEnd w:id="106"/>
    </w:p>
    <w:p w14:paraId="4557C215" w14:textId="4758E3B3" w:rsidR="008338F0" w:rsidRPr="00FC0BE5" w:rsidRDefault="003355E7">
      <w:pPr>
        <w:rPr>
          <w:rFonts w:cs="Tahoma"/>
          <w:szCs w:val="22"/>
          <w:lang w:val="el-GR"/>
        </w:rPr>
      </w:pPr>
      <w:r w:rsidRPr="00FC0BE5">
        <w:rPr>
          <w:rFonts w:cs="Tahoma"/>
          <w:szCs w:val="22"/>
          <w:lang w:val="el-GR"/>
        </w:rPr>
        <w:t xml:space="preserve">Οι προσφορές υποβάλλονται με βάση τις απαιτήσεις της </w:t>
      </w:r>
      <w:r w:rsidR="00893B0F" w:rsidRPr="00FC0BE5">
        <w:rPr>
          <w:rFonts w:cs="Tahoma"/>
          <w:szCs w:val="22"/>
          <w:lang w:val="el-GR"/>
        </w:rPr>
        <w:t xml:space="preserve">παρούσας </w:t>
      </w:r>
      <w:r w:rsidRPr="00FC0BE5">
        <w:rPr>
          <w:rFonts w:cs="Tahoma"/>
          <w:szCs w:val="22"/>
          <w:lang w:val="el-GR"/>
        </w:rPr>
        <w:t>Διακήρυξης, για</w:t>
      </w:r>
      <w:r w:rsidR="00E1337D" w:rsidRPr="00FC0BE5">
        <w:rPr>
          <w:rFonts w:cs="Tahoma"/>
          <w:szCs w:val="22"/>
          <w:lang w:val="el-GR"/>
        </w:rPr>
        <w:t xml:space="preserve"> </w:t>
      </w:r>
      <w:r w:rsidRPr="00FC0BE5">
        <w:rPr>
          <w:rFonts w:cs="Tahoma"/>
          <w:szCs w:val="22"/>
          <w:lang w:val="el-GR"/>
        </w:rPr>
        <w:t xml:space="preserve">όλες τις περιγραφόμενες υπηρεσίες. </w:t>
      </w:r>
    </w:p>
    <w:p w14:paraId="52BD8A40" w14:textId="77777777" w:rsidR="008338F0" w:rsidRPr="00FC0BE5" w:rsidRDefault="003355E7">
      <w:pPr>
        <w:rPr>
          <w:rFonts w:cs="Tahoma"/>
          <w:color w:val="000000"/>
          <w:szCs w:val="22"/>
          <w:lang w:val="el-GR" w:eastAsia="el-GR"/>
        </w:rPr>
      </w:pPr>
      <w:r w:rsidRPr="00FC0BE5">
        <w:rPr>
          <w:rFonts w:cs="Tahoma"/>
          <w:szCs w:val="22"/>
          <w:lang w:val="el-GR"/>
        </w:rPr>
        <w:t xml:space="preserve">Δεν επιτρέπονται εναλλακτικές προσφορές </w:t>
      </w:r>
      <w:r w:rsidR="00893B0F" w:rsidRPr="00FC0BE5">
        <w:rPr>
          <w:rFonts w:cs="Tahoma"/>
          <w:i/>
          <w:iCs/>
          <w:color w:val="5B9BD5"/>
          <w:szCs w:val="22"/>
          <w:lang w:val="el-GR"/>
        </w:rPr>
        <w:t>.</w:t>
      </w:r>
    </w:p>
    <w:p w14:paraId="4C6DA54C" w14:textId="77777777" w:rsidR="008338F0" w:rsidRPr="00FC0BE5" w:rsidRDefault="003355E7">
      <w:pPr>
        <w:rPr>
          <w:rFonts w:cs="Tahoma"/>
          <w:szCs w:val="22"/>
          <w:lang w:val="el-GR"/>
        </w:rPr>
      </w:pPr>
      <w:r w:rsidRPr="00FC0BE5">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256B2B9A" w14:textId="77777777" w:rsidR="008338F0" w:rsidRPr="00FC0BE5" w:rsidRDefault="003355E7" w:rsidP="00975876">
      <w:pPr>
        <w:pStyle w:val="4"/>
        <w:numPr>
          <w:ilvl w:val="2"/>
          <w:numId w:val="12"/>
        </w:numPr>
        <w:rPr>
          <w:rFonts w:ascii="Tahoma" w:hAnsi="Tahoma" w:cs="Tahoma"/>
          <w:szCs w:val="22"/>
          <w:lang w:val="el-GR"/>
        </w:rPr>
      </w:pPr>
      <w:bookmarkStart w:id="107" w:name="_Ref496542299"/>
      <w:bookmarkStart w:id="108" w:name="_Toc61271811"/>
      <w:r w:rsidRPr="00FC0BE5">
        <w:rPr>
          <w:rFonts w:ascii="Tahoma" w:hAnsi="Tahoma" w:cs="Tahoma"/>
          <w:szCs w:val="22"/>
          <w:lang w:val="el-GR"/>
        </w:rPr>
        <w:t>Χρόνος και Τρόπος υποβολής προσφορών</w:t>
      </w:r>
      <w:bookmarkEnd w:id="107"/>
      <w:bookmarkEnd w:id="108"/>
      <w:r w:rsidRPr="00FC0BE5">
        <w:rPr>
          <w:rFonts w:ascii="Tahoma" w:hAnsi="Tahoma" w:cs="Tahoma"/>
          <w:szCs w:val="22"/>
          <w:lang w:val="el-GR"/>
        </w:rPr>
        <w:t xml:space="preserve"> </w:t>
      </w:r>
    </w:p>
    <w:p w14:paraId="1B74885E" w14:textId="77777777" w:rsidR="008338F0" w:rsidRPr="00FC0BE5" w:rsidRDefault="003355E7">
      <w:pPr>
        <w:rPr>
          <w:rFonts w:cs="Tahoma"/>
          <w:b/>
          <w:i/>
          <w:iCs/>
          <w:color w:val="5B9BD5"/>
          <w:szCs w:val="22"/>
          <w:lang w:val="el-GR"/>
        </w:rPr>
      </w:pPr>
      <w:r w:rsidRPr="00FC0BE5">
        <w:rPr>
          <w:rFonts w:cs="Tahoma"/>
          <w:szCs w:val="22"/>
          <w:lang w:val="el-GR"/>
        </w:rPr>
        <w:t xml:space="preserve">Χρόνος και τρόπος υποβολής Προσφορών </w:t>
      </w:r>
    </w:p>
    <w:p w14:paraId="7D041423" w14:textId="382424B2" w:rsidR="00893B0F" w:rsidRPr="00FC0BE5" w:rsidRDefault="00893B0F" w:rsidP="00975876">
      <w:pPr>
        <w:pStyle w:val="aff0"/>
        <w:numPr>
          <w:ilvl w:val="3"/>
          <w:numId w:val="12"/>
        </w:numPr>
        <w:tabs>
          <w:tab w:val="left" w:pos="0"/>
          <w:tab w:val="left" w:pos="284"/>
        </w:tabs>
        <w:spacing w:before="240"/>
        <w:ind w:left="0" w:firstLine="0"/>
        <w:rPr>
          <w:rFonts w:cs="Tahoma"/>
          <w:color w:val="000000"/>
          <w:szCs w:val="22"/>
          <w:lang w:val="el-GR"/>
        </w:rPr>
      </w:pPr>
      <w:r w:rsidRPr="00FC0BE5">
        <w:rPr>
          <w:rFonts w:cs="Tahoma"/>
          <w:szCs w:val="22"/>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FC0BE5">
        <w:rPr>
          <w:rFonts w:cs="Tahoma"/>
          <w:szCs w:val="22"/>
          <w:lang w:val="el-GR"/>
        </w:rPr>
        <w:t xml:space="preserve"> </w:t>
      </w:r>
      <w:r w:rsidRPr="00FC0BE5">
        <w:rPr>
          <w:rFonts w:cs="Tahoma"/>
          <w:szCs w:val="22"/>
          <w:lang w:val="el-GR"/>
        </w:rPr>
        <w:t>(</w:t>
      </w:r>
      <w:r w:rsidR="00F41119" w:rsidRPr="00FC0BE5">
        <w:rPr>
          <w:rFonts w:cs="Tahoma"/>
          <w:szCs w:val="22"/>
          <w:lang w:val="el-GR"/>
        </w:rPr>
        <w:t xml:space="preserve">άρθρο </w:t>
      </w:r>
      <w:r w:rsidR="00F41119" w:rsidRPr="00FC0BE5">
        <w:rPr>
          <w:rFonts w:cs="Tahoma"/>
          <w:szCs w:val="22"/>
          <w:lang w:val="el-GR"/>
        </w:rPr>
        <w:fldChar w:fldCharType="begin"/>
      </w:r>
      <w:r w:rsidR="00F41119" w:rsidRPr="00FC0BE5">
        <w:rPr>
          <w:rFonts w:cs="Tahoma"/>
          <w:szCs w:val="22"/>
          <w:lang w:val="el-GR"/>
        </w:rPr>
        <w:instrText xml:space="preserve"> REF _Ref40979373 \r \h  \* MERGEFORMAT </w:instrText>
      </w:r>
      <w:r w:rsidR="00F41119" w:rsidRPr="00FC0BE5">
        <w:rPr>
          <w:rFonts w:cs="Tahoma"/>
          <w:szCs w:val="22"/>
          <w:lang w:val="el-GR"/>
        </w:rPr>
      </w:r>
      <w:r w:rsidR="00F41119" w:rsidRPr="00FC0BE5">
        <w:rPr>
          <w:rFonts w:cs="Tahoma"/>
          <w:szCs w:val="22"/>
          <w:lang w:val="el-GR"/>
        </w:rPr>
        <w:fldChar w:fldCharType="separate"/>
      </w:r>
      <w:r w:rsidR="00233883">
        <w:rPr>
          <w:rFonts w:cs="Tahoma"/>
          <w:szCs w:val="22"/>
          <w:lang w:val="el-GR"/>
        </w:rPr>
        <w:t>1.5</w:t>
      </w:r>
      <w:r w:rsidR="00F41119" w:rsidRPr="00FC0BE5">
        <w:rPr>
          <w:rFonts w:cs="Tahoma"/>
          <w:szCs w:val="22"/>
          <w:lang w:val="el-GR"/>
        </w:rPr>
        <w:fldChar w:fldCharType="end"/>
      </w:r>
      <w:r w:rsidRPr="00FC0BE5">
        <w:rPr>
          <w:rFonts w:cs="Tahoma"/>
          <w:szCs w:val="22"/>
          <w:lang w:val="el-GR"/>
        </w:rPr>
        <w:t xml:space="preserve">), στην </w:t>
      </w:r>
      <w:r w:rsidRPr="00FC0BE5">
        <w:rPr>
          <w:rFonts w:cs="Tahoma"/>
          <w:color w:val="000000"/>
          <w:szCs w:val="22"/>
          <w:lang w:val="el-GR"/>
        </w:rPr>
        <w:t>Ελληνική</w:t>
      </w:r>
      <w:r w:rsidRPr="00FC0BE5">
        <w:rPr>
          <w:rFonts w:cs="Tahoma"/>
          <w:szCs w:val="22"/>
          <w:lang w:val="el-GR"/>
        </w:rPr>
        <w:t xml:space="preserve"> Γλώσσα, σε ηλεκτρονικό φάκελο, σύμφωνα με τα αναφερόμενα στο ν.4412/2016 , ιδίως άρθρα 36 και 37 και την Υπουργική Απόφαση </w:t>
      </w:r>
      <w:proofErr w:type="spellStart"/>
      <w:r w:rsidRPr="00FC0BE5">
        <w:rPr>
          <w:rFonts w:cs="Tahoma"/>
          <w:szCs w:val="22"/>
          <w:lang w:val="el-GR"/>
        </w:rPr>
        <w:t>αριθμ</w:t>
      </w:r>
      <w:proofErr w:type="spellEnd"/>
      <w:r w:rsidRPr="00FC0BE5">
        <w:rPr>
          <w:rFonts w:cs="Tahoma"/>
          <w:szCs w:val="22"/>
          <w:lang w:val="el-GR"/>
        </w:rPr>
        <w:t>. 56902/215 «</w:t>
      </w:r>
      <w:r w:rsidRPr="00FC0BE5">
        <w:rPr>
          <w:rFonts w:cs="Tahoma"/>
          <w:i/>
          <w:iCs/>
          <w:szCs w:val="22"/>
          <w:lang w:val="el-GR"/>
        </w:rPr>
        <w:t>Τεχνικές λεπτομέρειες και διαδικασίες λειτουργίας του Εθνικού Συστήματος Ηλεκτρονικών Δημοσίων Συμβάσεων</w:t>
      </w:r>
      <w:r w:rsidRPr="00FC0BE5">
        <w:rPr>
          <w:rFonts w:cs="Tahoma"/>
          <w:i/>
          <w:szCs w:val="22"/>
          <w:lang w:val="el-GR"/>
        </w:rPr>
        <w:t xml:space="preserve"> (Ε.Σ.Η.ΔΗ.Σ</w:t>
      </w:r>
      <w:r w:rsidRPr="00FC0BE5">
        <w:rPr>
          <w:rFonts w:cs="Tahoma"/>
          <w:szCs w:val="22"/>
          <w:lang w:val="el-GR"/>
        </w:rPr>
        <w:t>)».</w:t>
      </w:r>
    </w:p>
    <w:p w14:paraId="20858791" w14:textId="39C2DBD8" w:rsidR="000C4B25" w:rsidRPr="00FC0BE5" w:rsidRDefault="00893B0F" w:rsidP="00E46C13">
      <w:pPr>
        <w:suppressAutoHyphens w:val="0"/>
        <w:autoSpaceDE w:val="0"/>
        <w:spacing w:after="0"/>
        <w:rPr>
          <w:rFonts w:cs="Tahoma"/>
          <w:color w:val="000000"/>
          <w:szCs w:val="22"/>
          <w:lang w:val="el-GR"/>
        </w:rPr>
      </w:pPr>
      <w:r w:rsidRPr="00FC0BE5">
        <w:rPr>
          <w:rFonts w:cs="Tahoma"/>
          <w:color w:val="000000"/>
          <w:szCs w:val="22"/>
          <w:lang w:val="el-GR"/>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w:t>
      </w:r>
      <w:proofErr w:type="spellStart"/>
      <w:r w:rsidRPr="00FC0BE5">
        <w:rPr>
          <w:rFonts w:cs="Tahoma"/>
          <w:color w:val="000000"/>
          <w:szCs w:val="22"/>
          <w:lang w:val="el-GR"/>
        </w:rPr>
        <w:t>πάροχο</w:t>
      </w:r>
      <w:proofErr w:type="spellEnd"/>
      <w:r w:rsidRPr="00FC0BE5">
        <w:rPr>
          <w:rFonts w:cs="Tahoma"/>
          <w:color w:val="000000"/>
          <w:szCs w:val="22"/>
          <w:lang w:val="el-GR"/>
        </w:rPr>
        <w:t xml:space="preserve"> υπηρεσιών πιστοποίησης, ο οποίος περιλαμβάνεται στον κατάλογο </w:t>
      </w:r>
      <w:proofErr w:type="spellStart"/>
      <w:r w:rsidRPr="00FC0BE5">
        <w:rPr>
          <w:rFonts w:cs="Tahoma"/>
          <w:color w:val="000000"/>
          <w:szCs w:val="22"/>
          <w:lang w:val="el-GR"/>
        </w:rPr>
        <w:t>εμπίστευσης</w:t>
      </w:r>
      <w:proofErr w:type="spellEnd"/>
      <w:r w:rsidRPr="00FC0BE5">
        <w:rPr>
          <w:rFonts w:cs="Tahoma"/>
          <w:color w:val="000000"/>
          <w:szCs w:val="22"/>
          <w:lang w:val="el-GR"/>
        </w:rPr>
        <w:t xml:space="preserve"> που προβλέπεται στην απόφαση 2009/767/ΕΚ και σύμφωνα με τα οριζόμενα στο Κανονισμό (ΕΕ) 910/2014 και τις </w:t>
      </w:r>
      <w:r w:rsidRPr="00FC0BE5">
        <w:rPr>
          <w:rFonts w:cs="Tahoma"/>
          <w:color w:val="000000"/>
          <w:szCs w:val="22"/>
          <w:lang w:val="el-GR"/>
        </w:rPr>
        <w:lastRenderedPageBreak/>
        <w:t>διατάξεις της Υ.Α. 56902/215 “</w:t>
      </w:r>
      <w:r w:rsidRPr="00FC0BE5">
        <w:rPr>
          <w:rFonts w:cs="Tahoma"/>
          <w:i/>
          <w:iCs/>
          <w:color w:val="000000"/>
          <w:szCs w:val="22"/>
          <w:lang w:val="el-GR"/>
        </w:rPr>
        <w:t>Τεχνικές λεπτομέρειες και διαδικασίες λειτουργίας του Εθνικού Συστήματος Ηλεκτρονικών Δημοσίων Συμβάσεων</w:t>
      </w:r>
      <w:r w:rsidRPr="00FC0BE5">
        <w:rPr>
          <w:rFonts w:cs="Tahoma"/>
          <w:color w:val="000000"/>
          <w:szCs w:val="22"/>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 </w:t>
      </w:r>
    </w:p>
    <w:p w14:paraId="0378D1A7" w14:textId="4D0FA186" w:rsidR="00367AD5" w:rsidRPr="00FC0BE5" w:rsidRDefault="00367AD5" w:rsidP="00E46C13">
      <w:pPr>
        <w:suppressAutoHyphens w:val="0"/>
        <w:autoSpaceDE w:val="0"/>
        <w:spacing w:after="0"/>
        <w:rPr>
          <w:rFonts w:cs="Tahoma"/>
          <w:color w:val="000000"/>
          <w:szCs w:val="22"/>
          <w:lang w:val="el-GR"/>
        </w:rPr>
      </w:pPr>
      <w:r w:rsidRPr="00FC0BE5">
        <w:rPr>
          <w:rFonts w:cs="Tahoma"/>
          <w:color w:val="000000"/>
          <w:szCs w:val="22"/>
          <w:lang w:val="el-GR"/>
        </w:rPr>
        <w:t xml:space="preserve">Επισημαίνεται ότι, οι αλλοδαποί οικονομικοί φορείς δεν έχουν την υποχρέωση να υπογράφουν τα δικαιολογητικά που υποβάλλουν με την προσφορά τους, με χρήση προηγμένης ηλεκτρονικής υπογραφής, αλλά μπορεί να τα </w:t>
      </w:r>
      <w:proofErr w:type="spellStart"/>
      <w:r w:rsidRPr="00FC0BE5">
        <w:rPr>
          <w:rFonts w:cs="Tahoma"/>
          <w:color w:val="000000"/>
          <w:szCs w:val="22"/>
          <w:lang w:val="el-GR"/>
        </w:rPr>
        <w:t>αυθεντικοποιούν</w:t>
      </w:r>
      <w:proofErr w:type="spellEnd"/>
      <w:r w:rsidRPr="00FC0BE5">
        <w:rPr>
          <w:rFonts w:cs="Tahoma"/>
          <w:color w:val="000000"/>
          <w:szCs w:val="22"/>
          <w:lang w:val="el-GR"/>
        </w:rPr>
        <w:t xml:space="preserve"> με οποιονδήποτε άλλο πρόσφορο τρόπο, εφόσον στη χώρα προέλευσής τους δεν είναι υποχρεωτική η χρήση προηγμένης ψηφιακής υπογραφής σε διαδικασίες σύναψης δημοσίων συμβάσεων. Στις περιπτώσεις αυτές η αίτηση συμμετοχής συνοδεύεται με υπεύθυνη δήλωση στην οποία δηλώνεται ότι στην χώρα προέλευσης δεν προβλέπεται η χρήση  προηγμένης ψηφιακής υπογραφής ή ότι στην χώρα προέλευσης δεν είναι υποχρεωτική η χρήση προηγμένης ψηφιακής υπογραφής για την συμμετοχή σε διαδικασίες σύναψης δημοσίων συμβάσεων. Η υπεύθυνη δήλωση του προηγούμενου εδαφίου φέρει υπογραφή έως και δέκα (10) ημέρες πριν την καταληκτική ημερομηνία υποβολής των προσφορών.</w:t>
      </w:r>
    </w:p>
    <w:p w14:paraId="3DAE7B1A" w14:textId="77777777" w:rsidR="00893B0F" w:rsidRPr="00FC0BE5" w:rsidRDefault="00893B0F" w:rsidP="00975876">
      <w:pPr>
        <w:pStyle w:val="aff0"/>
        <w:numPr>
          <w:ilvl w:val="3"/>
          <w:numId w:val="12"/>
        </w:numPr>
        <w:tabs>
          <w:tab w:val="left" w:pos="0"/>
          <w:tab w:val="left" w:pos="284"/>
          <w:tab w:val="left" w:pos="567"/>
        </w:tabs>
        <w:spacing w:before="240"/>
        <w:ind w:left="0" w:firstLine="0"/>
        <w:rPr>
          <w:rFonts w:cs="Tahoma"/>
          <w:szCs w:val="22"/>
          <w:lang w:val="el-GR"/>
        </w:rPr>
      </w:pPr>
      <w:r w:rsidRPr="00FC0BE5">
        <w:rPr>
          <w:rFonts w:cs="Tahoma"/>
          <w:szCs w:val="22"/>
          <w:lang w:val="el-GR"/>
        </w:rPr>
        <w:t xml:space="preserve">Ο χρόνος υποβολής της προσφοράς και οποιαδήποτε ηλεκτρονική επικοινωνία μέσω του συστήματος βεβαιώνεται αυτόματα από το σύστημα με υπηρεσίες </w:t>
      </w:r>
      <w:proofErr w:type="spellStart"/>
      <w:r w:rsidRPr="00FC0BE5">
        <w:rPr>
          <w:rFonts w:cs="Tahoma"/>
          <w:szCs w:val="22"/>
          <w:lang w:val="el-GR"/>
        </w:rPr>
        <w:t>χρονοσήμανσης</w:t>
      </w:r>
      <w:proofErr w:type="spellEnd"/>
      <w:r w:rsidRPr="00FC0BE5">
        <w:rPr>
          <w:rFonts w:cs="Tahoma"/>
          <w:szCs w:val="22"/>
          <w:lang w:val="el-GR"/>
        </w:rPr>
        <w:t>, σύμφωνα με τα οριζόμενα στο άρθρο 37 του ν. 4412/2016 και το άρθρο 9 της ως άνω Υπουργικής Απόφασης.</w:t>
      </w:r>
    </w:p>
    <w:p w14:paraId="69B55B7A" w14:textId="77777777" w:rsidR="00893B0F" w:rsidRPr="00FC0BE5" w:rsidRDefault="00893B0F" w:rsidP="00893B0F">
      <w:pPr>
        <w:rPr>
          <w:rFonts w:cs="Tahoma"/>
          <w:b/>
          <w:bCs/>
          <w:szCs w:val="22"/>
          <w:lang w:val="el-GR"/>
        </w:rPr>
      </w:pPr>
      <w:r w:rsidRPr="00FC0BE5">
        <w:rPr>
          <w:rFonts w:cs="Tahoma"/>
          <w:szCs w:val="22"/>
          <w:lang w:val="el-GR"/>
        </w:rPr>
        <w:t xml:space="preserve">Μετά την παρέλευση της καταληκτικής ημερομηνίας και ώρας, δεν υπάρχει η δυνατότητα υποβολής προσφοράς στο Σύστημα. </w:t>
      </w:r>
      <w:r w:rsidRPr="00FC0BE5">
        <w:rPr>
          <w:rFonts w:cs="Tahoma"/>
          <w:color w:val="000000"/>
          <w:szCs w:val="22"/>
          <w:lang w:val="el-GR"/>
        </w:rPr>
        <w:t>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6D8338A6" w14:textId="77777777" w:rsidR="00893B0F" w:rsidRPr="00FC0BE5" w:rsidRDefault="00893B0F" w:rsidP="00975876">
      <w:pPr>
        <w:pStyle w:val="aff0"/>
        <w:numPr>
          <w:ilvl w:val="3"/>
          <w:numId w:val="12"/>
        </w:numPr>
        <w:tabs>
          <w:tab w:val="left" w:pos="0"/>
          <w:tab w:val="left" w:pos="284"/>
        </w:tabs>
        <w:spacing w:before="240"/>
        <w:ind w:left="0" w:firstLine="0"/>
        <w:rPr>
          <w:rFonts w:cs="Tahoma"/>
          <w:szCs w:val="22"/>
          <w:lang w:val="el-GR"/>
        </w:rPr>
      </w:pPr>
      <w:r w:rsidRPr="00FC0BE5">
        <w:rPr>
          <w:rFonts w:cs="Tahoma"/>
          <w:szCs w:val="22"/>
          <w:lang w:val="el-GR"/>
        </w:rPr>
        <w:t xml:space="preserve">Οι οικονομικοί φορείς υποβάλλουν με την προσφορά τους τα ακόλουθα: </w:t>
      </w:r>
    </w:p>
    <w:p w14:paraId="5E2136A2" w14:textId="77777777" w:rsidR="00893B0F" w:rsidRPr="00FC0BE5" w:rsidRDefault="00893B0F" w:rsidP="00893B0F">
      <w:pPr>
        <w:rPr>
          <w:rFonts w:cs="Tahoma"/>
          <w:szCs w:val="22"/>
          <w:lang w:val="el-GR"/>
        </w:rPr>
      </w:pPr>
      <w:r w:rsidRPr="00FC0BE5">
        <w:rPr>
          <w:rFonts w:cs="Tahoma"/>
          <w:szCs w:val="22"/>
          <w:lang w:val="el-GR"/>
        </w:rPr>
        <w:t>(α) έναν (</w:t>
      </w:r>
      <w:proofErr w:type="spellStart"/>
      <w:r w:rsidRPr="00FC0BE5">
        <w:rPr>
          <w:rFonts w:cs="Tahoma"/>
          <w:szCs w:val="22"/>
          <w:lang w:val="el-GR"/>
        </w:rPr>
        <w:t>υπο</w:t>
      </w:r>
      <w:proofErr w:type="spellEnd"/>
      <w:r w:rsidRPr="00FC0BE5">
        <w:rPr>
          <w:rFonts w:cs="Tahoma"/>
          <w:szCs w:val="22"/>
          <w:lang w:val="el-GR"/>
        </w:rPr>
        <w:t>)φάκελο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FC0BE5">
        <w:rPr>
          <w:rFonts w:cs="Tahoma"/>
          <w:szCs w:val="22"/>
          <w:lang w:val="el-GR"/>
        </w:rPr>
        <w:t xml:space="preserve"> </w:t>
      </w:r>
      <w:r w:rsidRPr="00FC0BE5">
        <w:rPr>
          <w:rFonts w:cs="Tahoma"/>
          <w:szCs w:val="22"/>
          <w:lang w:val="el-GR"/>
        </w:rPr>
        <w:t>σύμφωνα με τις διατάξεις της κείμενης νομοθεσίας και την παρούσα.</w:t>
      </w:r>
    </w:p>
    <w:p w14:paraId="3B39C848" w14:textId="77777777" w:rsidR="00893B0F" w:rsidRPr="00FC0BE5" w:rsidRDefault="00893B0F" w:rsidP="00893B0F">
      <w:pPr>
        <w:rPr>
          <w:rFonts w:cs="Tahoma"/>
          <w:szCs w:val="22"/>
          <w:lang w:val="el-GR"/>
        </w:rPr>
      </w:pPr>
      <w:r w:rsidRPr="00FC0BE5">
        <w:rPr>
          <w:rFonts w:cs="Tahoma"/>
          <w:szCs w:val="22"/>
          <w:lang w:val="el-GR"/>
        </w:rPr>
        <w:t>(β) έναν (</w:t>
      </w:r>
      <w:proofErr w:type="spellStart"/>
      <w:r w:rsidRPr="00FC0BE5">
        <w:rPr>
          <w:rFonts w:cs="Tahoma"/>
          <w:szCs w:val="22"/>
          <w:lang w:val="el-GR"/>
        </w:rPr>
        <w:t>υπο</w:t>
      </w:r>
      <w:proofErr w:type="spellEnd"/>
      <w:r w:rsidRPr="00FC0BE5">
        <w:rPr>
          <w:rFonts w:cs="Tahoma"/>
          <w:szCs w:val="22"/>
          <w:lang w:val="el-GR"/>
        </w:rPr>
        <w:t>)φάκελο με την ένδειξη</w:t>
      </w:r>
      <w:r w:rsidR="00E1337D" w:rsidRPr="00FC0BE5">
        <w:rPr>
          <w:rFonts w:cs="Tahoma"/>
          <w:szCs w:val="22"/>
          <w:lang w:val="el-GR"/>
        </w:rPr>
        <w:t xml:space="preserve"> </w:t>
      </w:r>
      <w:r w:rsidRPr="00FC0BE5">
        <w:rPr>
          <w:rFonts w:cs="Tahoma"/>
          <w:szCs w:val="22"/>
          <w:lang w:val="el-GR"/>
        </w:rPr>
        <w:t>«Οικονομική Προσφορά» στον οποίο</w:t>
      </w:r>
      <w:r w:rsidR="00E1337D" w:rsidRPr="00FC0BE5">
        <w:rPr>
          <w:rFonts w:cs="Tahoma"/>
          <w:szCs w:val="22"/>
          <w:lang w:val="el-GR"/>
        </w:rPr>
        <w:t xml:space="preserve"> </w:t>
      </w:r>
      <w:r w:rsidRPr="00FC0BE5">
        <w:rPr>
          <w:rFonts w:cs="Tahoma"/>
          <w:szCs w:val="22"/>
          <w:lang w:val="el-GR"/>
        </w:rPr>
        <w:t xml:space="preserve">περιλαμβάνεται η οικονομική προσφορά του οικονομικού φορέα και τα κατά περίπτωση απαιτούμενα δικαιολογητικά. </w:t>
      </w:r>
    </w:p>
    <w:p w14:paraId="32C54D6C" w14:textId="77777777" w:rsidR="00893B0F" w:rsidRPr="00FC0BE5" w:rsidRDefault="00893B0F" w:rsidP="00893B0F">
      <w:pPr>
        <w:rPr>
          <w:rFonts w:cs="Tahoma"/>
          <w:szCs w:val="22"/>
          <w:lang w:val="el-GR"/>
        </w:rPr>
      </w:pPr>
      <w:r w:rsidRPr="00FC0BE5">
        <w:rPr>
          <w:rFonts w:cs="Tahoma"/>
          <w:szCs w:val="22"/>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FC0BE5">
        <w:rPr>
          <w:rFonts w:cs="Tahoma"/>
          <w:szCs w:val="22"/>
          <w:lang w:val="el-GR"/>
        </w:rPr>
        <w:t>,</w:t>
      </w:r>
      <w:r w:rsidRPr="00FC0BE5">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637E4DA" w14:textId="77777777" w:rsidR="00893B0F" w:rsidRPr="00FC0BE5" w:rsidRDefault="00893B0F" w:rsidP="00893B0F">
      <w:pPr>
        <w:rPr>
          <w:rFonts w:cs="Tahoma"/>
          <w:b/>
          <w:bCs/>
          <w:szCs w:val="22"/>
          <w:lang w:val="el-GR"/>
        </w:rPr>
      </w:pPr>
      <w:r w:rsidRPr="00FC0BE5">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9535703" w14:textId="5699D2C8" w:rsidR="00893B0F" w:rsidRPr="00FC0BE5" w:rsidRDefault="00893B0F" w:rsidP="00975876">
      <w:pPr>
        <w:pStyle w:val="aff0"/>
        <w:numPr>
          <w:ilvl w:val="3"/>
          <w:numId w:val="12"/>
        </w:numPr>
        <w:tabs>
          <w:tab w:val="left" w:pos="0"/>
          <w:tab w:val="left" w:pos="284"/>
        </w:tabs>
        <w:spacing w:before="240"/>
        <w:ind w:left="0" w:firstLine="0"/>
        <w:rPr>
          <w:rFonts w:cs="Tahoma"/>
          <w:b/>
          <w:bCs/>
          <w:szCs w:val="22"/>
          <w:lang w:val="el-GR"/>
        </w:rPr>
      </w:pPr>
      <w:r w:rsidRPr="00FC0BE5">
        <w:rPr>
          <w:rFonts w:cs="Tahoma"/>
          <w:szCs w:val="22"/>
          <w:lang w:val="el-GR"/>
        </w:rPr>
        <w:t>Οι οικονομικοί φορείς συντάσσουν την τεχνική και οικονομική τους προσφορά</w:t>
      </w:r>
      <w:r w:rsidR="00CA1F25" w:rsidRPr="00FC0BE5">
        <w:rPr>
          <w:rFonts w:cs="Tahoma"/>
          <w:i/>
          <w:iCs/>
          <w:szCs w:val="22"/>
          <w:lang w:val="el-GR"/>
        </w:rPr>
        <w:t xml:space="preserve"> </w:t>
      </w:r>
      <w:r w:rsidR="00CA1F25" w:rsidRPr="00FC0BE5">
        <w:rPr>
          <w:rFonts w:cs="Tahoma"/>
          <w:iCs/>
          <w:szCs w:val="22"/>
          <w:lang w:val="el-GR"/>
        </w:rPr>
        <w:t xml:space="preserve">σύμφωνα με τις απαιτήσεις της παρούσας </w:t>
      </w:r>
      <w:r w:rsidR="00AE32CA" w:rsidRPr="00FC0BE5">
        <w:rPr>
          <w:rFonts w:cs="Tahoma"/>
          <w:iCs/>
          <w:szCs w:val="22"/>
          <w:lang w:val="el-GR"/>
        </w:rPr>
        <w:fldChar w:fldCharType="begin"/>
      </w:r>
      <w:r w:rsidR="00AE32CA" w:rsidRPr="00FC0BE5">
        <w:rPr>
          <w:rFonts w:cs="Tahoma"/>
          <w:iCs/>
          <w:szCs w:val="22"/>
          <w:lang w:val="el-GR"/>
        </w:rPr>
        <w:instrText xml:space="preserve"> REF _Ref510087097 \h </w:instrText>
      </w:r>
      <w:r w:rsidR="00DF02B0" w:rsidRPr="00FC0BE5">
        <w:rPr>
          <w:rFonts w:cs="Tahoma"/>
          <w:iCs/>
          <w:szCs w:val="22"/>
          <w:lang w:val="el-GR"/>
        </w:rPr>
        <w:instrText xml:space="preserve"> \* MERGEFORMAT </w:instrText>
      </w:r>
      <w:r w:rsidR="00AE32CA" w:rsidRPr="00FC0BE5">
        <w:rPr>
          <w:rFonts w:cs="Tahoma"/>
          <w:iCs/>
          <w:szCs w:val="22"/>
          <w:lang w:val="el-GR"/>
        </w:rPr>
      </w:r>
      <w:r w:rsidR="00AE32CA" w:rsidRPr="00FC0BE5">
        <w:rPr>
          <w:rFonts w:cs="Tahoma"/>
          <w:iCs/>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V</w:t>
      </w:r>
      <w:r w:rsidR="00233883" w:rsidRPr="00233883">
        <w:rPr>
          <w:rFonts w:cs="Tahoma"/>
          <w:szCs w:val="22"/>
          <w:lang w:val="el-GR"/>
        </w:rPr>
        <w:t xml:space="preserve"> – Υπόδειγμα Τεχνικής Προσφοράς</w:t>
      </w:r>
      <w:r w:rsidR="00AE32CA" w:rsidRPr="00FC0BE5">
        <w:rPr>
          <w:rFonts w:cs="Tahoma"/>
          <w:iCs/>
          <w:szCs w:val="22"/>
          <w:lang w:val="el-GR"/>
        </w:rPr>
        <w:fldChar w:fldCharType="end"/>
      </w:r>
      <w:r w:rsidR="00AE32CA" w:rsidRPr="00FC0BE5">
        <w:rPr>
          <w:rFonts w:cs="Tahoma"/>
          <w:iCs/>
          <w:szCs w:val="22"/>
          <w:lang w:val="el-GR"/>
        </w:rPr>
        <w:t xml:space="preserve"> &amp; </w:t>
      </w:r>
      <w:r w:rsidR="00AE32CA" w:rsidRPr="00FC0BE5">
        <w:rPr>
          <w:rFonts w:cs="Tahoma"/>
          <w:iCs/>
          <w:szCs w:val="22"/>
          <w:lang w:val="el-GR"/>
        </w:rPr>
        <w:fldChar w:fldCharType="begin"/>
      </w:r>
      <w:r w:rsidR="00AE32CA" w:rsidRPr="00FC0BE5">
        <w:rPr>
          <w:rFonts w:cs="Tahoma"/>
          <w:iCs/>
          <w:szCs w:val="22"/>
          <w:lang w:val="el-GR"/>
        </w:rPr>
        <w:instrText xml:space="preserve"> REF _Ref510087099 \h </w:instrText>
      </w:r>
      <w:r w:rsidR="00DF02B0" w:rsidRPr="00FC0BE5">
        <w:rPr>
          <w:rFonts w:cs="Tahoma"/>
          <w:iCs/>
          <w:szCs w:val="22"/>
          <w:lang w:val="el-GR"/>
        </w:rPr>
        <w:instrText xml:space="preserve"> \* MERGEFORMAT </w:instrText>
      </w:r>
      <w:r w:rsidR="00AE32CA" w:rsidRPr="00FC0BE5">
        <w:rPr>
          <w:rFonts w:cs="Tahoma"/>
          <w:iCs/>
          <w:szCs w:val="22"/>
          <w:lang w:val="el-GR"/>
        </w:rPr>
      </w:r>
      <w:r w:rsidR="00AE32CA" w:rsidRPr="00FC0BE5">
        <w:rPr>
          <w:rFonts w:cs="Tahoma"/>
          <w:iCs/>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VI</w:t>
      </w:r>
      <w:r w:rsidR="00233883" w:rsidRPr="00233883">
        <w:rPr>
          <w:rFonts w:cs="Tahoma"/>
          <w:szCs w:val="22"/>
          <w:lang w:val="el-GR"/>
        </w:rPr>
        <w:t xml:space="preserve"> – Υπόδειγμα Οικονομικής Προσφοράς</w:t>
      </w:r>
      <w:r w:rsidR="00AE32CA" w:rsidRPr="00FC0BE5">
        <w:rPr>
          <w:rFonts w:cs="Tahoma"/>
          <w:iCs/>
          <w:szCs w:val="22"/>
          <w:lang w:val="el-GR"/>
        </w:rPr>
        <w:fldChar w:fldCharType="end"/>
      </w:r>
      <w:r w:rsidR="006E1290" w:rsidRPr="00FC0BE5">
        <w:rPr>
          <w:rFonts w:cs="Tahoma"/>
          <w:i/>
          <w:iCs/>
          <w:szCs w:val="22"/>
          <w:lang w:val="el-GR"/>
        </w:rPr>
        <w:t>.</w:t>
      </w:r>
    </w:p>
    <w:p w14:paraId="4D3DE36F" w14:textId="77777777" w:rsidR="001652F4" w:rsidRPr="00FC0BE5" w:rsidRDefault="001652F4" w:rsidP="001652F4">
      <w:pPr>
        <w:pStyle w:val="aff0"/>
        <w:tabs>
          <w:tab w:val="left" w:pos="0"/>
        </w:tabs>
        <w:spacing w:before="240"/>
        <w:ind w:left="0"/>
        <w:rPr>
          <w:rFonts w:cs="Tahoma"/>
          <w:b/>
          <w:bCs/>
          <w:szCs w:val="22"/>
          <w:lang w:val="el-GR"/>
        </w:rPr>
      </w:pPr>
    </w:p>
    <w:p w14:paraId="5A4AEEE4" w14:textId="77777777" w:rsidR="00893B0F" w:rsidRPr="00FC0BE5" w:rsidRDefault="00893B0F" w:rsidP="00975876">
      <w:pPr>
        <w:pStyle w:val="aff0"/>
        <w:numPr>
          <w:ilvl w:val="3"/>
          <w:numId w:val="12"/>
        </w:numPr>
        <w:tabs>
          <w:tab w:val="left" w:pos="0"/>
          <w:tab w:val="left" w:pos="284"/>
        </w:tabs>
        <w:spacing w:before="240"/>
        <w:ind w:left="0" w:firstLine="0"/>
        <w:rPr>
          <w:rFonts w:cs="Tahoma"/>
          <w:color w:val="000000"/>
          <w:szCs w:val="22"/>
          <w:lang w:val="el-GR"/>
        </w:rPr>
      </w:pPr>
      <w:r w:rsidRPr="00FC0BE5">
        <w:rPr>
          <w:rFonts w:cs="Tahoma"/>
          <w:szCs w:val="22"/>
          <w:lang w:val="el-GR"/>
        </w:rPr>
        <w:t>Ο χρήστης - οικονομικός φορέας υποβάλλει τους ανωτέρω (</w:t>
      </w:r>
      <w:proofErr w:type="spellStart"/>
      <w:r w:rsidRPr="00FC0BE5">
        <w:rPr>
          <w:rFonts w:cs="Tahoma"/>
          <w:szCs w:val="22"/>
          <w:lang w:val="el-GR"/>
        </w:rPr>
        <w:t>υπο</w:t>
      </w:r>
      <w:proofErr w:type="spellEnd"/>
      <w:r w:rsidRPr="00FC0BE5">
        <w:rPr>
          <w:rFonts w:cs="Tahoma"/>
          <w:szCs w:val="22"/>
          <w:lang w:val="el-GR"/>
        </w:rPr>
        <w:t>)φακέλους μέσω του Συστήματος, όπως περιγράφεται παρακάτω:</w:t>
      </w:r>
    </w:p>
    <w:p w14:paraId="40DBE715" w14:textId="78715865" w:rsidR="00893B0F" w:rsidRPr="00FC0BE5" w:rsidRDefault="00893B0F" w:rsidP="00893B0F">
      <w:pPr>
        <w:rPr>
          <w:rFonts w:cs="Tahoma"/>
          <w:b/>
          <w:i/>
          <w:iCs/>
          <w:color w:val="000000"/>
          <w:szCs w:val="22"/>
          <w:lang w:val="el-GR"/>
        </w:rPr>
      </w:pPr>
      <w:r w:rsidRPr="00FC0BE5">
        <w:rPr>
          <w:rFonts w:cs="Tahoma"/>
          <w:color w:val="000000"/>
          <w:szCs w:val="22"/>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 .</w:t>
      </w:r>
      <w:r w:rsidRPr="00FC0BE5">
        <w:rPr>
          <w:rFonts w:cs="Tahoma"/>
          <w:color w:val="000000"/>
          <w:szCs w:val="22"/>
        </w:rPr>
        <w:t>pdf</w:t>
      </w:r>
      <w:r w:rsidRPr="00FC0BE5">
        <w:rPr>
          <w:rFonts w:cs="Tahoma"/>
          <w:color w:val="000000"/>
          <w:szCs w:val="22"/>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r w:rsidR="00367AD5" w:rsidRPr="00FC0BE5">
        <w:rPr>
          <w:rFonts w:cs="Tahoma"/>
          <w:color w:val="000000"/>
          <w:szCs w:val="22"/>
          <w:lang w:val="el-GR"/>
        </w:rPr>
        <w:t xml:space="preserve">,  με την επιφύλαξη των αναφερθέντων στην τελευταία </w:t>
      </w:r>
      <w:proofErr w:type="spellStart"/>
      <w:r w:rsidR="00367AD5" w:rsidRPr="00FC0BE5">
        <w:rPr>
          <w:rFonts w:cs="Tahoma"/>
          <w:color w:val="000000"/>
          <w:szCs w:val="22"/>
          <w:lang w:val="el-GR"/>
        </w:rPr>
        <w:lastRenderedPageBreak/>
        <w:t>υποπαράγραφο</w:t>
      </w:r>
      <w:proofErr w:type="spellEnd"/>
      <w:r w:rsidR="00367AD5" w:rsidRPr="00FC0BE5">
        <w:rPr>
          <w:rFonts w:cs="Tahoma"/>
          <w:color w:val="000000"/>
          <w:szCs w:val="22"/>
          <w:lang w:val="el-GR"/>
        </w:rPr>
        <w:t xml:space="preserve"> της παραγράφου 2.4.2.1 του παρόντος για τους αλλοδαπούς οικονομικούς </w:t>
      </w:r>
      <w:proofErr w:type="spellStart"/>
      <w:r w:rsidR="00367AD5" w:rsidRPr="00FC0BE5">
        <w:rPr>
          <w:rFonts w:cs="Tahoma"/>
          <w:color w:val="000000"/>
          <w:szCs w:val="22"/>
          <w:lang w:val="el-GR"/>
        </w:rPr>
        <w:t>φορείς</w:t>
      </w:r>
      <w:r w:rsidRPr="00FC0BE5">
        <w:rPr>
          <w:rFonts w:cs="Tahoma"/>
          <w:szCs w:val="22"/>
          <w:lang w:val="el-GR"/>
        </w:rPr>
        <w:t>Από</w:t>
      </w:r>
      <w:proofErr w:type="spellEnd"/>
      <w:r w:rsidRPr="00FC0BE5">
        <w:rPr>
          <w:rFonts w:cs="Tahoma"/>
          <w:szCs w:val="22"/>
          <w:lang w:val="el-GR"/>
        </w:rPr>
        <w:t xml:space="preserve"> το Σύστημα εκδίδεται ηλεκτρονική απόδειξη υποβολής προσφοράς, η </w:t>
      </w:r>
      <w:r w:rsidR="00EA149B" w:rsidRPr="00FC0BE5">
        <w:rPr>
          <w:rFonts w:cs="Tahoma"/>
          <w:szCs w:val="22"/>
          <w:lang w:val="el-GR"/>
        </w:rPr>
        <w:t>ο</w:t>
      </w:r>
      <w:r w:rsidRPr="00FC0BE5">
        <w:rPr>
          <w:rFonts w:cs="Tahoma"/>
          <w:szCs w:val="22"/>
          <w:lang w:val="el-GR"/>
        </w:rPr>
        <w:t>πο</w:t>
      </w:r>
      <w:r w:rsidR="00EA149B" w:rsidRPr="00FC0BE5">
        <w:rPr>
          <w:rFonts w:cs="Tahoma"/>
          <w:szCs w:val="22"/>
          <w:lang w:val="el-GR"/>
        </w:rPr>
        <w:t>ί</w:t>
      </w:r>
      <w:r w:rsidRPr="00FC0BE5">
        <w:rPr>
          <w:rFonts w:cs="Tahoma"/>
          <w:szCs w:val="22"/>
          <w:lang w:val="el-GR"/>
        </w:rPr>
        <w:t>α αποστέλλεται στον οικονομικό φορέα με μήνυμα ηλεκτρονικού ταχυδρομείου.</w:t>
      </w:r>
      <w:r w:rsidRPr="00FC0BE5">
        <w:rPr>
          <w:rFonts w:cs="Tahoma"/>
          <w:b/>
          <w:i/>
          <w:iCs/>
          <w:color w:val="000000"/>
          <w:szCs w:val="22"/>
          <w:lang w:val="el-GR"/>
        </w:rPr>
        <w:t xml:space="preserve"> </w:t>
      </w:r>
    </w:p>
    <w:p w14:paraId="0930C67A" w14:textId="73B7AF59" w:rsidR="00611C19" w:rsidRPr="00FC0BE5" w:rsidRDefault="00611C19" w:rsidP="00893B0F">
      <w:pPr>
        <w:rPr>
          <w:rFonts w:cs="Tahoma"/>
          <w:bCs/>
          <w:szCs w:val="22"/>
          <w:lang w:val="el-GR"/>
        </w:rPr>
      </w:pPr>
      <w:r w:rsidRPr="00FC0BE5">
        <w:rPr>
          <w:rFonts w:cs="Tahoma"/>
          <w:bCs/>
          <w:szCs w:val="22"/>
          <w:lang w:val="el-GR"/>
        </w:rPr>
        <w:t>Στις περιπτώσεις που με την προσφορά υποβάλλονται ιδιωτικά έγγραφα, αυτά γίνονται αποδεκτά είτε κατά τα προβλεπόμενα στις διατάξεις του Ν. 4250/2014 (Α’ 94), είτε και σε απλή φωτοτυπία, εφόσον συνυποβάλλεται υπεύθυνη δήλωση, στην οποία βεβαιώνεται η ακρίβειά τους και η οποία φέρει υπογραφή μετά την έναρξη της διαδικασίας σύναψης της παρούσας σύμβασης.</w:t>
      </w:r>
    </w:p>
    <w:p w14:paraId="5867A477" w14:textId="77777777" w:rsidR="00373805" w:rsidRDefault="001B55ED" w:rsidP="00893B0F">
      <w:pPr>
        <w:rPr>
          <w:rFonts w:cs="Tahoma"/>
          <w:szCs w:val="22"/>
          <w:lang w:val="el-GR"/>
        </w:rPr>
      </w:pPr>
      <w:r w:rsidRPr="00FC0BE5">
        <w:rPr>
          <w:rFonts w:cs="Tahoma"/>
          <w:szCs w:val="22"/>
          <w:lang w:val="el-GR"/>
        </w:rPr>
        <w:t xml:space="preserve">Εντός </w:t>
      </w:r>
      <w:r w:rsidRPr="002B2FF0">
        <w:rPr>
          <w:rFonts w:cs="Tahoma"/>
          <w:b/>
          <w:szCs w:val="22"/>
          <w:lang w:val="el-GR"/>
        </w:rPr>
        <w:t xml:space="preserve">τριών (3) εργασίμων ημερών </w:t>
      </w:r>
      <w:r w:rsidRPr="00FC0BE5">
        <w:rPr>
          <w:rFonts w:cs="Tahoma"/>
          <w:szCs w:val="22"/>
          <w:lang w:val="el-GR"/>
        </w:rPr>
        <w:t>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  προσφοράς τα οποία απαιτείται να προσκομισθούν σε πρωτότυπη μορφή σύμφωνα με τις διατάξεις του άρθρου 11 παρ. 2 του ν. 2690/1999 ''Κώδικας Διοικητικής Διαδικασίας'', όπως τροποποιήθηκε με τις διατάξεις του άρθρου 1 παρ. 2 του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 τα έγγραφα που φέρουν τη Σφραγίδα της Χάγης (</w:t>
      </w:r>
      <w:proofErr w:type="spellStart"/>
      <w:r w:rsidRPr="00FC0BE5">
        <w:rPr>
          <w:rFonts w:cs="Tahoma"/>
          <w:szCs w:val="22"/>
          <w:lang w:val="el-GR"/>
        </w:rPr>
        <w:t>Apostille</w:t>
      </w:r>
      <w:proofErr w:type="spellEnd"/>
      <w:r w:rsidRPr="00FC0BE5">
        <w:rPr>
          <w:rFonts w:cs="Tahoma"/>
          <w:szCs w:val="22"/>
          <w:lang w:val="el-GR"/>
        </w:rPr>
        <w:t>). 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6FCAC5F4" w14:textId="1B1D55BB" w:rsidR="00893B0F" w:rsidRPr="00FC0BE5" w:rsidRDefault="00893B0F" w:rsidP="00893B0F">
      <w:pPr>
        <w:rPr>
          <w:rFonts w:cs="Tahoma"/>
          <w:szCs w:val="22"/>
          <w:lang w:val="el-GR"/>
        </w:rPr>
      </w:pPr>
      <w:r w:rsidRPr="00FC0BE5">
        <w:rPr>
          <w:rFonts w:cs="Tahoma"/>
          <w:szCs w:val="22"/>
          <w:lang w:val="el-GR"/>
        </w:rPr>
        <w:t>Η</w:t>
      </w:r>
      <w:r w:rsidR="00E1337D" w:rsidRPr="00FC0BE5">
        <w:rPr>
          <w:rFonts w:cs="Tahoma"/>
          <w:szCs w:val="22"/>
          <w:lang w:val="el-GR"/>
        </w:rPr>
        <w:t xml:space="preserve"> </w:t>
      </w:r>
      <w:r w:rsidRPr="00FC0BE5">
        <w:rPr>
          <w:rFonts w:cs="Tahoma"/>
          <w:szCs w:val="22"/>
          <w:lang w:val="el-GR"/>
        </w:rPr>
        <w:t>αναθέτουσα αρχή μπορεί να ζητεί</w:t>
      </w:r>
      <w:r w:rsidR="00E1337D" w:rsidRPr="00FC0BE5">
        <w:rPr>
          <w:rFonts w:cs="Tahoma"/>
          <w:szCs w:val="22"/>
          <w:lang w:val="el-GR"/>
        </w:rPr>
        <w:t xml:space="preserve"> </w:t>
      </w:r>
      <w:r w:rsidRPr="00FC0BE5">
        <w:rPr>
          <w:rFonts w:cs="Tahoma"/>
          <w:szCs w:val="22"/>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FC0BE5">
        <w:rPr>
          <w:rFonts w:cs="Tahoma"/>
          <w:szCs w:val="22"/>
          <w:lang w:val="el-GR"/>
        </w:rPr>
        <w:t xml:space="preserve"> </w:t>
      </w:r>
      <w:r w:rsidRPr="00FC0BE5">
        <w:rPr>
          <w:rFonts w:cs="Tahoma"/>
          <w:szCs w:val="22"/>
          <w:lang w:val="el-GR"/>
        </w:rPr>
        <w:t>που έχουν υποβάλει ηλεκτρονικά,</w:t>
      </w:r>
      <w:r w:rsidR="00E1337D" w:rsidRPr="00FC0BE5">
        <w:rPr>
          <w:rFonts w:cs="Tahoma"/>
          <w:szCs w:val="22"/>
          <w:lang w:val="el-GR"/>
        </w:rPr>
        <w:t xml:space="preserve"> </w:t>
      </w:r>
      <w:r w:rsidRPr="00FC0BE5">
        <w:rPr>
          <w:rFonts w:cs="Tahoma"/>
          <w:szCs w:val="22"/>
          <w:lang w:val="el-GR"/>
        </w:rPr>
        <w:t>όταν αυτό απαιτείται για την ορθή διεξαγωγή της διαδικασίας.</w:t>
      </w:r>
    </w:p>
    <w:p w14:paraId="51190538" w14:textId="77777777" w:rsidR="00CA1F25" w:rsidRPr="00FC0BE5" w:rsidRDefault="00CA1F25" w:rsidP="00893B0F">
      <w:pPr>
        <w:rPr>
          <w:rFonts w:cs="Tahoma"/>
          <w:i/>
          <w:iCs/>
          <w:color w:val="5B9BD5"/>
          <w:szCs w:val="22"/>
          <w:lang w:val="el-GR"/>
        </w:rPr>
      </w:pPr>
    </w:p>
    <w:p w14:paraId="47EA1E9E" w14:textId="77777777" w:rsidR="008338F0" w:rsidRPr="00FC0BE5" w:rsidRDefault="003355E7" w:rsidP="00975876">
      <w:pPr>
        <w:pStyle w:val="4"/>
        <w:numPr>
          <w:ilvl w:val="2"/>
          <w:numId w:val="12"/>
        </w:numPr>
        <w:rPr>
          <w:rFonts w:ascii="Tahoma" w:hAnsi="Tahoma" w:cs="Tahoma"/>
          <w:i/>
          <w:iCs/>
          <w:color w:val="5B9BD5"/>
          <w:szCs w:val="22"/>
          <w:lang w:val="el-GR"/>
        </w:rPr>
      </w:pPr>
      <w:bookmarkStart w:id="109" w:name="_Ref496542340"/>
      <w:bookmarkStart w:id="110" w:name="_Toc61271812"/>
      <w:r w:rsidRPr="00FC0BE5">
        <w:rPr>
          <w:rFonts w:ascii="Tahoma" w:hAnsi="Tahoma" w:cs="Tahoma"/>
          <w:szCs w:val="22"/>
          <w:lang w:val="el-GR"/>
        </w:rPr>
        <w:t>Περιεχόμενα Φακέλου «Δικαιολογητικά Συμμετοχής - Τεχνική Προσφορά»</w:t>
      </w:r>
      <w:bookmarkEnd w:id="109"/>
      <w:bookmarkEnd w:id="110"/>
      <w:r w:rsidRPr="00FC0BE5">
        <w:rPr>
          <w:rFonts w:ascii="Tahoma" w:hAnsi="Tahoma" w:cs="Tahoma"/>
          <w:szCs w:val="22"/>
          <w:lang w:val="el-GR"/>
        </w:rPr>
        <w:t xml:space="preserve"> </w:t>
      </w:r>
    </w:p>
    <w:p w14:paraId="158A6141" w14:textId="77777777" w:rsidR="002C7E9A" w:rsidRPr="00FC0BE5" w:rsidRDefault="002C7E9A" w:rsidP="00975876">
      <w:pPr>
        <w:pStyle w:val="4"/>
        <w:numPr>
          <w:ilvl w:val="3"/>
          <w:numId w:val="12"/>
        </w:numPr>
        <w:rPr>
          <w:rStyle w:val="Heading4Char"/>
          <w:rFonts w:ascii="Tahoma" w:hAnsi="Tahoma" w:cs="Tahoma"/>
          <w:sz w:val="22"/>
          <w:szCs w:val="22"/>
          <w:lang w:val="el-GR"/>
        </w:rPr>
      </w:pPr>
      <w:bookmarkStart w:id="111" w:name="_Toc61271813"/>
      <w:r w:rsidRPr="00FC0BE5">
        <w:rPr>
          <w:rStyle w:val="Heading4Char"/>
          <w:rFonts w:ascii="Tahoma" w:hAnsi="Tahoma" w:cs="Tahoma"/>
          <w:b/>
          <w:bCs/>
          <w:sz w:val="22"/>
          <w:szCs w:val="22"/>
          <w:lang w:val="el-GR"/>
        </w:rPr>
        <w:t>Δικαιολογητικά Συμμετοχής</w:t>
      </w:r>
      <w:bookmarkEnd w:id="111"/>
    </w:p>
    <w:p w14:paraId="78C1C95C" w14:textId="77777777" w:rsidR="00CA1F25" w:rsidRPr="00FC0BE5" w:rsidRDefault="003355E7" w:rsidP="002C7E9A">
      <w:pPr>
        <w:rPr>
          <w:rFonts w:cs="Tahoma"/>
          <w:szCs w:val="22"/>
          <w:lang w:val="el-GR"/>
        </w:rPr>
      </w:pPr>
      <w:r w:rsidRPr="00FC0BE5">
        <w:rPr>
          <w:rFonts w:cs="Tahoma"/>
          <w:szCs w:val="22"/>
          <w:lang w:val="el-GR"/>
        </w:rPr>
        <w:t xml:space="preserve">Τα στοιχεία και δικαιολογητικά για την συμμετοχή των προσφερόντων στη διαγωνιστική διαδικασία περιλαμβάνουν: </w:t>
      </w:r>
    </w:p>
    <w:p w14:paraId="3D56CAF4" w14:textId="491776B9" w:rsidR="00D9390F" w:rsidRPr="00FC0BE5" w:rsidRDefault="003355E7">
      <w:pPr>
        <w:rPr>
          <w:rFonts w:cs="Tahoma"/>
          <w:szCs w:val="22"/>
          <w:lang w:val="el-GR"/>
        </w:rPr>
      </w:pPr>
      <w:r w:rsidRPr="00FC0BE5">
        <w:rPr>
          <w:rFonts w:cs="Tahoma"/>
          <w:szCs w:val="22"/>
          <w:lang w:val="el-GR"/>
        </w:rPr>
        <w:t xml:space="preserve">α) το Ευρωπαϊκό Ενιαίο Έγγραφο Σύμβασης (Ε.Ε.Ε.Σ.), όπως προβλέπεται στην παρ. 1 </w:t>
      </w:r>
      <w:r w:rsidR="00C066AE" w:rsidRPr="00FC0BE5">
        <w:rPr>
          <w:rFonts w:cs="Tahoma"/>
          <w:szCs w:val="22"/>
          <w:lang w:val="el-GR"/>
        </w:rPr>
        <w:t>,</w:t>
      </w:r>
      <w:r w:rsidRPr="00FC0BE5">
        <w:rPr>
          <w:rFonts w:cs="Tahoma"/>
          <w:szCs w:val="22"/>
          <w:lang w:val="el-GR"/>
        </w:rPr>
        <w:t>3</w:t>
      </w:r>
      <w:r w:rsidR="00C066AE" w:rsidRPr="00FC0BE5">
        <w:rPr>
          <w:rFonts w:cs="Tahoma"/>
          <w:szCs w:val="22"/>
          <w:lang w:val="el-GR"/>
        </w:rPr>
        <w:t xml:space="preserve"> και 4 </w:t>
      </w:r>
      <w:r w:rsidRPr="00FC0BE5">
        <w:rPr>
          <w:rFonts w:cs="Tahoma"/>
          <w:szCs w:val="22"/>
          <w:lang w:val="el-GR"/>
        </w:rPr>
        <w:t xml:space="preserve"> του άρθρου 79 του ν. 4412/2016</w:t>
      </w:r>
      <w:r w:rsidR="00D9390F" w:rsidRPr="00FC0BE5">
        <w:rPr>
          <w:rFonts w:cs="Tahoma"/>
          <w:szCs w:val="22"/>
          <w:lang w:val="el-GR"/>
        </w:rPr>
        <w:t xml:space="preserve"> σύμφωνα με τα κατωτέρω αναφερόμενα</w:t>
      </w:r>
      <w:r w:rsidR="00E1337D" w:rsidRPr="00FC0BE5">
        <w:rPr>
          <w:rFonts w:cs="Tahoma"/>
          <w:szCs w:val="22"/>
          <w:lang w:val="el-GR"/>
        </w:rPr>
        <w:t xml:space="preserve"> </w:t>
      </w:r>
      <w:r w:rsidRPr="00FC0BE5">
        <w:rPr>
          <w:rFonts w:cs="Tahoma"/>
          <w:szCs w:val="22"/>
          <w:lang w:val="el-GR"/>
        </w:rPr>
        <w:t>και</w:t>
      </w:r>
    </w:p>
    <w:p w14:paraId="45B4C849" w14:textId="04AF0327" w:rsidR="008338F0" w:rsidRPr="00FC0BE5" w:rsidRDefault="003355E7">
      <w:pPr>
        <w:rPr>
          <w:rFonts w:cs="Tahoma"/>
          <w:szCs w:val="22"/>
          <w:lang w:val="el-GR"/>
        </w:rPr>
      </w:pPr>
      <w:r w:rsidRPr="00FC0BE5">
        <w:rPr>
          <w:rFonts w:cs="Tahoma"/>
          <w:szCs w:val="22"/>
          <w:lang w:val="el-GR"/>
        </w:rPr>
        <w:t>β) την εγγύηση συμμετοχής, όπως προβλέπεται στο άρθρο 72 του Ν.4412/2016 και τ</w:t>
      </w:r>
      <w:r w:rsidR="004629AE" w:rsidRPr="00FC0BE5">
        <w:rPr>
          <w:rFonts w:cs="Tahoma"/>
          <w:szCs w:val="22"/>
          <w:lang w:val="el-GR"/>
        </w:rPr>
        <w:t xml:space="preserve">ις παρ. </w:t>
      </w:r>
      <w:r w:rsidR="004629AE" w:rsidRPr="00FC0BE5">
        <w:rPr>
          <w:rFonts w:cs="Tahoma"/>
          <w:szCs w:val="22"/>
          <w:lang w:val="el-GR"/>
        </w:rPr>
        <w:fldChar w:fldCharType="begin"/>
      </w:r>
      <w:r w:rsidR="004629AE" w:rsidRPr="00FC0BE5">
        <w:rPr>
          <w:rFonts w:cs="Tahoma"/>
          <w:szCs w:val="22"/>
          <w:lang w:val="el-GR"/>
        </w:rPr>
        <w:instrText xml:space="preserve"> REF _Ref496624630 \r \h </w:instrText>
      </w:r>
      <w:r w:rsidR="00DF02B0" w:rsidRPr="00FC0BE5">
        <w:rPr>
          <w:rFonts w:cs="Tahoma"/>
          <w:szCs w:val="22"/>
          <w:lang w:val="el-GR"/>
        </w:rPr>
        <w:instrText xml:space="preserve"> \* MERGEFORMAT </w:instrText>
      </w:r>
      <w:r w:rsidR="004629AE" w:rsidRPr="00FC0BE5">
        <w:rPr>
          <w:rFonts w:cs="Tahoma"/>
          <w:szCs w:val="22"/>
          <w:lang w:val="el-GR"/>
        </w:rPr>
      </w:r>
      <w:r w:rsidR="004629AE" w:rsidRPr="00FC0BE5">
        <w:rPr>
          <w:rFonts w:cs="Tahoma"/>
          <w:szCs w:val="22"/>
          <w:lang w:val="el-GR"/>
        </w:rPr>
        <w:fldChar w:fldCharType="separate"/>
      </w:r>
      <w:r w:rsidR="00233883">
        <w:rPr>
          <w:rFonts w:cs="Tahoma"/>
          <w:szCs w:val="22"/>
          <w:lang w:val="el-GR"/>
        </w:rPr>
        <w:t>2.1.5</w:t>
      </w:r>
      <w:r w:rsidR="004629AE" w:rsidRPr="00FC0BE5">
        <w:rPr>
          <w:rFonts w:cs="Tahoma"/>
          <w:szCs w:val="22"/>
          <w:lang w:val="el-GR"/>
        </w:rPr>
        <w:fldChar w:fldCharType="end"/>
      </w:r>
      <w:r w:rsidRPr="00FC0BE5">
        <w:rPr>
          <w:rFonts w:cs="Tahoma"/>
          <w:szCs w:val="22"/>
          <w:lang w:val="el-GR"/>
        </w:rPr>
        <w:t xml:space="preserve"> και </w:t>
      </w:r>
      <w:r w:rsidR="00F524BD" w:rsidRPr="00FC0BE5">
        <w:rPr>
          <w:rFonts w:cs="Tahoma"/>
          <w:color w:val="000000"/>
          <w:szCs w:val="22"/>
          <w:lang w:val="el-GR"/>
        </w:rPr>
        <w:fldChar w:fldCharType="begin"/>
      </w:r>
      <w:r w:rsidR="00F524BD" w:rsidRPr="00FC0BE5">
        <w:rPr>
          <w:rFonts w:cs="Tahoma"/>
          <w:color w:val="000000"/>
          <w:szCs w:val="22"/>
          <w:lang w:val="el-GR"/>
        </w:rPr>
        <w:instrText xml:space="preserve"> REF _Ref496542081 \r \h </w:instrText>
      </w:r>
      <w:r w:rsidR="00DF02B0" w:rsidRPr="00FC0BE5">
        <w:rPr>
          <w:rFonts w:cs="Tahoma"/>
          <w:color w:val="000000"/>
          <w:szCs w:val="22"/>
          <w:lang w:val="el-GR"/>
        </w:rPr>
        <w:instrText xml:space="preserve"> \* MERGEFORMAT </w:instrText>
      </w:r>
      <w:r w:rsidR="00F524BD" w:rsidRPr="00FC0BE5">
        <w:rPr>
          <w:rFonts w:cs="Tahoma"/>
          <w:color w:val="000000"/>
          <w:szCs w:val="22"/>
          <w:lang w:val="el-GR"/>
        </w:rPr>
      </w:r>
      <w:r w:rsidR="00F524BD" w:rsidRPr="00FC0BE5">
        <w:rPr>
          <w:rFonts w:cs="Tahoma"/>
          <w:color w:val="000000"/>
          <w:szCs w:val="22"/>
          <w:lang w:val="el-GR"/>
        </w:rPr>
        <w:fldChar w:fldCharType="separate"/>
      </w:r>
      <w:r w:rsidR="00233883">
        <w:rPr>
          <w:rFonts w:cs="Tahoma"/>
          <w:color w:val="000000"/>
          <w:szCs w:val="22"/>
          <w:lang w:val="el-GR"/>
        </w:rPr>
        <w:t>2.2.2</w:t>
      </w:r>
      <w:r w:rsidR="00F524BD" w:rsidRPr="00FC0BE5">
        <w:rPr>
          <w:rFonts w:cs="Tahoma"/>
          <w:color w:val="000000"/>
          <w:szCs w:val="22"/>
          <w:lang w:val="el-GR"/>
        </w:rPr>
        <w:fldChar w:fldCharType="end"/>
      </w:r>
      <w:r w:rsidR="00F524BD" w:rsidRPr="00FC0BE5">
        <w:rPr>
          <w:rFonts w:cs="Tahoma"/>
          <w:color w:val="000000"/>
          <w:szCs w:val="22"/>
          <w:lang w:val="el-GR"/>
        </w:rPr>
        <w:t xml:space="preserve"> </w:t>
      </w:r>
      <w:r w:rsidRPr="00FC0BE5">
        <w:rPr>
          <w:rFonts w:cs="Tahoma"/>
          <w:szCs w:val="22"/>
          <w:lang w:val="el-GR"/>
        </w:rPr>
        <w:t>αντίστοιχα της παρούσας διακήρυξης.</w:t>
      </w:r>
    </w:p>
    <w:p w14:paraId="43746399" w14:textId="2F68F13B" w:rsidR="00A01EC2" w:rsidRPr="00FC0BE5" w:rsidRDefault="00A01EC2" w:rsidP="00A01EC2">
      <w:pPr>
        <w:rPr>
          <w:rFonts w:cs="Tahoma"/>
          <w:szCs w:val="22"/>
          <w:lang w:val="el-GR"/>
        </w:rPr>
      </w:pPr>
      <w:r w:rsidRPr="00FC0BE5">
        <w:rPr>
          <w:rFonts w:cs="Tahoma"/>
          <w:szCs w:val="22"/>
          <w:lang w:val="el-GR"/>
        </w:rPr>
        <w:t xml:space="preserve">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w:t>
      </w:r>
      <w:r w:rsidR="004629AE" w:rsidRPr="00FC0BE5">
        <w:rPr>
          <w:rFonts w:cs="Tahoma"/>
          <w:szCs w:val="22"/>
          <w:lang w:val="el-GR"/>
        </w:rPr>
        <w:t xml:space="preserve">αντίστοιχο </w:t>
      </w:r>
      <w:r w:rsidRPr="00FC0BE5">
        <w:rPr>
          <w:rFonts w:cs="Tahoma"/>
          <w:szCs w:val="22"/>
          <w:lang w:val="el-GR"/>
        </w:rPr>
        <w:t xml:space="preserve">υπόδειγμα </w:t>
      </w:r>
      <w:r w:rsidR="004629AE" w:rsidRPr="00FC0BE5">
        <w:rPr>
          <w:rFonts w:cs="Tahoma"/>
          <w:szCs w:val="22"/>
          <w:lang w:val="el-GR"/>
        </w:rPr>
        <w:t>στο «</w:t>
      </w:r>
      <w:r w:rsidR="004629AE" w:rsidRPr="00FC0BE5">
        <w:rPr>
          <w:rFonts w:cs="Tahoma"/>
          <w:szCs w:val="22"/>
          <w:lang w:val="el-GR"/>
        </w:rPr>
        <w:fldChar w:fldCharType="begin"/>
      </w:r>
      <w:r w:rsidR="004629AE" w:rsidRPr="00FC0BE5">
        <w:rPr>
          <w:rFonts w:cs="Tahoma"/>
          <w:szCs w:val="22"/>
          <w:lang w:val="el-GR"/>
        </w:rPr>
        <w:instrText xml:space="preserve"> REF _Ref496624676 \h </w:instrText>
      </w:r>
      <w:r w:rsidR="00DF02B0" w:rsidRPr="00FC0BE5">
        <w:rPr>
          <w:rFonts w:cs="Tahoma"/>
          <w:szCs w:val="22"/>
          <w:lang w:val="el-GR"/>
        </w:rPr>
        <w:instrText xml:space="preserve"> \* MERGEFORMAT </w:instrText>
      </w:r>
      <w:r w:rsidR="004629AE" w:rsidRPr="00FC0BE5">
        <w:rPr>
          <w:rFonts w:cs="Tahoma"/>
          <w:szCs w:val="22"/>
          <w:lang w:val="el-GR"/>
        </w:rPr>
      </w:r>
      <w:r w:rsidR="004629AE" w:rsidRPr="00FC0BE5">
        <w:rPr>
          <w:rFonts w:cs="Tahoma"/>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VIII</w:t>
      </w:r>
      <w:r w:rsidR="00233883" w:rsidRPr="00233883">
        <w:rPr>
          <w:rFonts w:cs="Tahoma"/>
          <w:szCs w:val="22"/>
          <w:lang w:val="el-GR"/>
        </w:rPr>
        <w:t xml:space="preserve"> – Υποδείγματα Εγγυητικών Επιστολών</w:t>
      </w:r>
      <w:r w:rsidR="004629AE" w:rsidRPr="00FC0BE5">
        <w:rPr>
          <w:rFonts w:cs="Tahoma"/>
          <w:szCs w:val="22"/>
          <w:lang w:val="el-GR"/>
        </w:rPr>
        <w:fldChar w:fldCharType="end"/>
      </w:r>
      <w:r w:rsidR="004629AE" w:rsidRPr="00FC0BE5">
        <w:rPr>
          <w:rFonts w:cs="Tahoma"/>
          <w:szCs w:val="22"/>
          <w:lang w:val="el-GR"/>
        </w:rPr>
        <w:t>»</w:t>
      </w:r>
    </w:p>
    <w:p w14:paraId="631DBE92" w14:textId="2850DCD2" w:rsidR="00F82263" w:rsidRPr="00FC0BE5" w:rsidRDefault="00F82263" w:rsidP="00F82263">
      <w:pPr>
        <w:rPr>
          <w:rFonts w:cs="Tahoma"/>
          <w:szCs w:val="22"/>
          <w:lang w:val="el-GR"/>
        </w:rPr>
      </w:pPr>
      <w:r w:rsidRPr="00FC0BE5">
        <w:rPr>
          <w:rFonts w:cs="Tahoma"/>
          <w:szCs w:val="22"/>
          <w:lang w:val="el-GR"/>
        </w:rPr>
        <w:t xml:space="preserve">Το ΕΕΕΣ μπορεί να υπογράφεται ψηφιακά έως και δέκα (10) ημέρες πριν την καταληκτική </w:t>
      </w:r>
      <w:proofErr w:type="spellStart"/>
      <w:r w:rsidRPr="00FC0BE5">
        <w:rPr>
          <w:rFonts w:cs="Tahoma"/>
          <w:szCs w:val="22"/>
          <w:lang w:val="el-GR"/>
        </w:rPr>
        <w:t>ημεομηνία</w:t>
      </w:r>
      <w:proofErr w:type="spellEnd"/>
      <w:r w:rsidRPr="00FC0BE5">
        <w:rPr>
          <w:rFonts w:cs="Tahoma"/>
          <w:szCs w:val="22"/>
          <w:lang w:val="el-GR"/>
        </w:rPr>
        <w:t xml:space="preserve"> υποβολής προσφορών. </w:t>
      </w:r>
    </w:p>
    <w:p w14:paraId="28E59F74" w14:textId="3A2514E3" w:rsidR="00151DC8" w:rsidRPr="00FC0BE5" w:rsidRDefault="00151DC8" w:rsidP="00A01EC2">
      <w:pPr>
        <w:rPr>
          <w:rFonts w:cs="Tahoma"/>
          <w:szCs w:val="22"/>
          <w:lang w:val="el-GR"/>
        </w:rPr>
      </w:pPr>
      <w:r w:rsidRPr="00FC0BE5">
        <w:rPr>
          <w:rFonts w:cs="Tahoma"/>
          <w:szCs w:val="22"/>
          <w:lang w:val="el-GR"/>
        </w:rPr>
        <w:t>Επισημαίνεται ότι οι προσφέροντες θα πρέπει να είναι σε θέση να αποδείξουν κατά την υποβολ</w:t>
      </w:r>
      <w:r w:rsidR="00725FEA" w:rsidRPr="00FC0BE5">
        <w:rPr>
          <w:rFonts w:cs="Tahoma"/>
          <w:szCs w:val="22"/>
          <w:lang w:val="el-GR"/>
        </w:rPr>
        <w:t xml:space="preserve">ή των αποδεικτικών της παρ. </w:t>
      </w:r>
      <w:r w:rsidR="00AD1F59">
        <w:rPr>
          <w:rFonts w:cs="Tahoma"/>
          <w:szCs w:val="22"/>
          <w:lang w:val="el-GR"/>
        </w:rPr>
        <w:fldChar w:fldCharType="begin"/>
      </w:r>
      <w:r w:rsidR="00AD1F59">
        <w:rPr>
          <w:rFonts w:cs="Tahoma"/>
          <w:szCs w:val="22"/>
          <w:lang w:val="el-GR"/>
        </w:rPr>
        <w:instrText xml:space="preserve"> REF _Ref40957856 \r \h </w:instrText>
      </w:r>
      <w:r w:rsidR="00AD1F59">
        <w:rPr>
          <w:rFonts w:cs="Tahoma"/>
          <w:szCs w:val="22"/>
          <w:lang w:val="el-GR"/>
        </w:rPr>
      </w:r>
      <w:r w:rsidR="00AD1F59">
        <w:rPr>
          <w:rFonts w:cs="Tahoma"/>
          <w:szCs w:val="22"/>
          <w:lang w:val="el-GR"/>
        </w:rPr>
        <w:fldChar w:fldCharType="separate"/>
      </w:r>
      <w:r w:rsidR="00AD1F59">
        <w:rPr>
          <w:rFonts w:cs="Tahoma"/>
          <w:szCs w:val="22"/>
          <w:lang w:val="el-GR"/>
        </w:rPr>
        <w:t>2.2.9.2</w:t>
      </w:r>
      <w:r w:rsidR="00AD1F59">
        <w:rPr>
          <w:rFonts w:cs="Tahoma"/>
          <w:szCs w:val="22"/>
          <w:lang w:val="el-GR"/>
        </w:rPr>
        <w:fldChar w:fldCharType="end"/>
      </w:r>
      <w:r w:rsidR="00AD1F59" w:rsidRPr="0006510B">
        <w:rPr>
          <w:rFonts w:cs="Tahoma"/>
          <w:szCs w:val="22"/>
          <w:lang w:val="el-GR"/>
        </w:rPr>
        <w:t xml:space="preserve"> </w:t>
      </w:r>
      <w:r w:rsidR="00725FEA" w:rsidRPr="00FC0BE5">
        <w:rPr>
          <w:rFonts w:cs="Tahoma"/>
          <w:szCs w:val="22"/>
          <w:lang w:val="el-GR"/>
        </w:rPr>
        <w:t xml:space="preserve">ότι ήταν </w:t>
      </w:r>
      <w:proofErr w:type="spellStart"/>
      <w:r w:rsidR="00725FEA" w:rsidRPr="00FC0BE5">
        <w:rPr>
          <w:rFonts w:cs="Tahoma"/>
          <w:szCs w:val="22"/>
          <w:lang w:val="el-GR"/>
        </w:rPr>
        <w:t>αφαλιστικά</w:t>
      </w:r>
      <w:proofErr w:type="spellEnd"/>
      <w:r w:rsidR="00725FEA" w:rsidRPr="00FC0BE5">
        <w:rPr>
          <w:rFonts w:cs="Tahoma"/>
          <w:szCs w:val="22"/>
          <w:lang w:val="el-GR"/>
        </w:rPr>
        <w:t xml:space="preserve"> και φορολογικά ενήμεροι κατά τ</w:t>
      </w:r>
      <w:r w:rsidR="007A29CC" w:rsidRPr="00FC0BE5">
        <w:rPr>
          <w:rFonts w:cs="Tahoma"/>
          <w:szCs w:val="22"/>
          <w:lang w:val="el-GR"/>
        </w:rPr>
        <w:t xml:space="preserve">ο χρόνο υποβολής της </w:t>
      </w:r>
      <w:r w:rsidR="00725FEA" w:rsidRPr="00FC0BE5">
        <w:rPr>
          <w:rFonts w:cs="Tahoma"/>
          <w:szCs w:val="22"/>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sidRPr="00FC0BE5">
        <w:rPr>
          <w:rFonts w:cs="Tahoma"/>
          <w:szCs w:val="22"/>
          <w:lang w:val="el-GR"/>
        </w:rPr>
        <w:t xml:space="preserve">κατά το χρόνο </w:t>
      </w:r>
      <w:r w:rsidR="00725FEA" w:rsidRPr="00FC0BE5">
        <w:rPr>
          <w:rFonts w:cs="Tahoma"/>
          <w:szCs w:val="22"/>
          <w:lang w:val="el-GR"/>
        </w:rPr>
        <w:t xml:space="preserve">υποβολής της προσφοράς ήταν </w:t>
      </w:r>
      <w:proofErr w:type="spellStart"/>
      <w:r w:rsidR="006719D5" w:rsidRPr="00FC0BE5">
        <w:rPr>
          <w:rFonts w:cs="Tahoma"/>
          <w:szCs w:val="22"/>
          <w:lang w:val="el-GR"/>
        </w:rPr>
        <w:t>αφαλιστικά</w:t>
      </w:r>
      <w:proofErr w:type="spellEnd"/>
      <w:r w:rsidR="006719D5" w:rsidRPr="00FC0BE5">
        <w:rPr>
          <w:rFonts w:cs="Tahoma"/>
          <w:szCs w:val="22"/>
          <w:lang w:val="el-GR"/>
        </w:rPr>
        <w:t xml:space="preserve"> και φορολογικά ενήμερος. </w:t>
      </w:r>
    </w:p>
    <w:p w14:paraId="33FBE79C" w14:textId="639B4355" w:rsidR="00606EF6" w:rsidRPr="00FC0BE5" w:rsidRDefault="00606EF6" w:rsidP="00606EF6">
      <w:pPr>
        <w:rPr>
          <w:rFonts w:cs="Tahoma"/>
          <w:szCs w:val="22"/>
          <w:lang w:val="el-GR"/>
        </w:rPr>
      </w:pPr>
      <w:r w:rsidRPr="00FC0BE5">
        <w:rPr>
          <w:rFonts w:cs="Tahoma"/>
          <w:szCs w:val="22"/>
          <w:lang w:val="el-GR"/>
        </w:rPr>
        <w:t>Οι προσφέροντες συμπληρώνουν το σχετικό πρότυπο ΕΕΕΣ</w:t>
      </w:r>
      <w:r w:rsidR="00E1337D" w:rsidRPr="00FC0BE5">
        <w:rPr>
          <w:rFonts w:cs="Tahoma"/>
          <w:szCs w:val="22"/>
          <w:lang w:val="el-GR"/>
        </w:rPr>
        <w:t xml:space="preserve"> </w:t>
      </w:r>
      <w:r w:rsidRPr="00FC0BE5">
        <w:rPr>
          <w:rFonts w:cs="Tahoma"/>
          <w:szCs w:val="22"/>
          <w:lang w:val="el-GR"/>
        </w:rPr>
        <w:t xml:space="preserve">το οποίο έχει αναρτηθεί, σε μορφή αρχείων τύπου XML και PDF, στη διαδικτυακή πύλη www.promitheus.gov.gr του ΕΣΗΔΗΣ και </w:t>
      </w:r>
      <w:r w:rsidRPr="00FC0BE5">
        <w:rPr>
          <w:rFonts w:cs="Tahoma"/>
          <w:szCs w:val="22"/>
          <w:lang w:val="el-GR"/>
        </w:rPr>
        <w:lastRenderedPageBreak/>
        <w:t>αποτελεί αναπόσπαστο τμήμα της διακήρυξης</w:t>
      </w:r>
      <w:r w:rsidR="009502E1" w:rsidRPr="00FC0BE5">
        <w:rPr>
          <w:rFonts w:cs="Tahoma"/>
          <w:szCs w:val="22"/>
          <w:lang w:val="el-GR"/>
        </w:rPr>
        <w:t xml:space="preserve"> (Παράρτημα</w:t>
      </w:r>
      <w:r w:rsidR="00964D8C" w:rsidRPr="00FC0BE5">
        <w:rPr>
          <w:rFonts w:cs="Tahoma"/>
          <w:szCs w:val="22"/>
          <w:lang w:val="el-GR"/>
        </w:rPr>
        <w:t xml:space="preserve"> </w:t>
      </w:r>
      <w:r w:rsidR="00964D8C" w:rsidRPr="00FC0BE5">
        <w:rPr>
          <w:rFonts w:cs="Tahoma"/>
          <w:szCs w:val="22"/>
          <w:lang w:val="el-GR"/>
        </w:rPr>
        <w:fldChar w:fldCharType="begin"/>
      </w:r>
      <w:r w:rsidR="00964D8C" w:rsidRPr="00FC0BE5">
        <w:rPr>
          <w:rFonts w:cs="Tahoma"/>
          <w:szCs w:val="22"/>
          <w:lang w:val="el-GR"/>
        </w:rPr>
        <w:instrText xml:space="preserve"> REF _Ref496624736 \h </w:instrText>
      </w:r>
      <w:r w:rsidR="00FC0BE5">
        <w:rPr>
          <w:rFonts w:cs="Tahoma"/>
          <w:szCs w:val="22"/>
          <w:lang w:val="el-GR"/>
        </w:rPr>
        <w:instrText xml:space="preserve"> \* MERGEFORMAT </w:instrText>
      </w:r>
      <w:r w:rsidR="00964D8C" w:rsidRPr="00FC0BE5">
        <w:rPr>
          <w:rFonts w:cs="Tahoma"/>
          <w:szCs w:val="22"/>
          <w:lang w:val="el-GR"/>
        </w:rPr>
      </w:r>
      <w:r w:rsidR="00964D8C" w:rsidRPr="00FC0BE5">
        <w:rPr>
          <w:rFonts w:cs="Tahoma"/>
          <w:szCs w:val="22"/>
          <w:lang w:val="el-GR"/>
        </w:rPr>
        <w:fldChar w:fldCharType="separate"/>
      </w:r>
      <w:r w:rsidR="00233883" w:rsidRPr="00FC0BE5">
        <w:rPr>
          <w:rFonts w:cs="Tahoma"/>
          <w:color w:val="000099"/>
          <w:lang w:val="el-GR"/>
        </w:rPr>
        <w:t>ΠΑΡΑΡΤΗΜΑ ΙΙI – ΕΥΡΩΠΑΙΚΟ ΕΝΙΑΙΟ ΕΓΓΡΑΦΟ ΣΥΜΒΑΣΗΣ (ΕΕΕΣ) ή ΤΥΠΟΠΟΙΗΜΕΝΟ ΕΝΤΥΠΟ ΥΠΕΥΘΥΝΗΣ ΔΗΛΩΣΗΣ (TEΥΔ )</w:t>
      </w:r>
      <w:r w:rsidR="00964D8C" w:rsidRPr="00FC0BE5">
        <w:rPr>
          <w:rFonts w:cs="Tahoma"/>
          <w:szCs w:val="22"/>
          <w:lang w:val="el-GR"/>
        </w:rPr>
        <w:fldChar w:fldCharType="end"/>
      </w:r>
      <w:r w:rsidR="009502E1" w:rsidRPr="00FC0BE5">
        <w:rPr>
          <w:rFonts w:cs="Tahoma"/>
          <w:szCs w:val="22"/>
          <w:lang w:val="el-GR"/>
        </w:rPr>
        <w:t>)</w:t>
      </w:r>
      <w:r w:rsidRPr="00FC0BE5">
        <w:rPr>
          <w:rFonts w:cs="Tahoma"/>
          <w:szCs w:val="22"/>
          <w:lang w:val="el-GR"/>
        </w:rPr>
        <w:t xml:space="preserve">. </w:t>
      </w:r>
    </w:p>
    <w:p w14:paraId="61F114CD" w14:textId="13C05C92" w:rsidR="00606EF6" w:rsidRPr="00FC0BE5" w:rsidRDefault="00606EF6" w:rsidP="00606EF6">
      <w:pPr>
        <w:rPr>
          <w:rFonts w:cs="Tahoma"/>
          <w:szCs w:val="22"/>
          <w:lang w:val="el-GR"/>
        </w:rPr>
      </w:pPr>
      <w:r w:rsidRPr="00FC0BE5">
        <w:rPr>
          <w:rFonts w:cs="Tahoma"/>
          <w:szCs w:val="22"/>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78B7E119" w14:textId="77777777" w:rsidR="00606EF6" w:rsidRPr="00FC0BE5" w:rsidRDefault="00606EF6">
      <w:pPr>
        <w:rPr>
          <w:rFonts w:cs="Tahoma"/>
          <w:b/>
          <w:szCs w:val="22"/>
          <w:u w:val="single"/>
          <w:lang w:val="el-GR"/>
        </w:rPr>
      </w:pPr>
    </w:p>
    <w:p w14:paraId="41437A1D" w14:textId="77777777" w:rsidR="00704D1F" w:rsidRPr="00FC0BE5" w:rsidRDefault="00704D1F">
      <w:pPr>
        <w:rPr>
          <w:rFonts w:cs="Tahoma"/>
          <w:b/>
          <w:szCs w:val="22"/>
          <w:u w:val="single"/>
          <w:lang w:val="el-GR"/>
        </w:rPr>
      </w:pPr>
      <w:r w:rsidRPr="00FC0BE5">
        <w:rPr>
          <w:rFonts w:cs="Tahoma"/>
          <w:b/>
          <w:szCs w:val="22"/>
          <w:u w:val="single"/>
          <w:lang w:val="el-GR"/>
        </w:rPr>
        <w:t>ΕΕΕΣ</w:t>
      </w:r>
      <w:r w:rsidR="00E1337D" w:rsidRPr="00FC0BE5">
        <w:rPr>
          <w:rFonts w:cs="Tahoma"/>
          <w:b/>
          <w:szCs w:val="22"/>
          <w:u w:val="single"/>
          <w:lang w:val="el-GR"/>
        </w:rPr>
        <w:t xml:space="preserve"> </w:t>
      </w:r>
    </w:p>
    <w:p w14:paraId="54B07217" w14:textId="24327F5C" w:rsidR="00704D1F" w:rsidRPr="00FC0BE5" w:rsidRDefault="00704D1F" w:rsidP="00603221">
      <w:pPr>
        <w:suppressAutoHyphens w:val="0"/>
        <w:autoSpaceDE w:val="0"/>
        <w:autoSpaceDN w:val="0"/>
        <w:adjustRightInd w:val="0"/>
        <w:spacing w:after="0"/>
        <w:rPr>
          <w:rFonts w:cs="Tahoma"/>
          <w:szCs w:val="22"/>
          <w:lang w:val="el-GR" w:eastAsia="el-GR"/>
        </w:rPr>
      </w:pPr>
      <w:r w:rsidRPr="00FC0BE5">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FC0BE5">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FC0BE5">
        <w:rPr>
          <w:rFonts w:cs="Tahoma"/>
          <w:szCs w:val="22"/>
          <w:lang w:val="el-GR" w:eastAsia="el-GR"/>
        </w:rPr>
        <w:t xml:space="preserve"> </w:t>
      </w:r>
      <w:r w:rsidR="00796046" w:rsidRPr="00FC0BE5">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FC0BE5">
        <w:rPr>
          <w:rFonts w:cs="Tahoma"/>
          <w:szCs w:val="22"/>
          <w:lang w:val="el-GR" w:eastAsia="el-GR"/>
        </w:rPr>
        <w:t xml:space="preserve">). </w:t>
      </w:r>
    </w:p>
    <w:p w14:paraId="1015C81B" w14:textId="77777777" w:rsidR="00704D1F" w:rsidRPr="00FC0BE5" w:rsidRDefault="00704D1F">
      <w:pPr>
        <w:rPr>
          <w:rFonts w:cs="Tahoma"/>
          <w:b/>
          <w:szCs w:val="22"/>
          <w:u w:val="single"/>
          <w:lang w:val="el-GR"/>
        </w:rPr>
      </w:pPr>
    </w:p>
    <w:p w14:paraId="2EAA6EEE" w14:textId="389944B1" w:rsidR="008338F0" w:rsidRPr="00FC0BE5" w:rsidRDefault="003355E7">
      <w:pPr>
        <w:rPr>
          <w:rFonts w:cs="Tahoma"/>
          <w:szCs w:val="22"/>
          <w:lang w:val="el-GR"/>
        </w:rPr>
      </w:pPr>
      <w:r w:rsidRPr="00FC0BE5">
        <w:rPr>
          <w:rFonts w:cs="Tahoma"/>
          <w:szCs w:val="22"/>
          <w:lang w:val="el-GR"/>
        </w:rPr>
        <w:t>Οι προσφέροντες συμπληρώνουν το σχετικό πρότυπο ΕΕΕΣ</w:t>
      </w:r>
      <w:r w:rsidR="00E1337D" w:rsidRPr="00FC0BE5">
        <w:rPr>
          <w:rFonts w:cs="Tahoma"/>
          <w:szCs w:val="22"/>
          <w:lang w:val="el-GR"/>
        </w:rPr>
        <w:t xml:space="preserve"> </w:t>
      </w:r>
      <w:r w:rsidRPr="00FC0BE5">
        <w:rPr>
          <w:rFonts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FC0BE5">
        <w:rPr>
          <w:rFonts w:cs="Tahoma"/>
          <w:szCs w:val="22"/>
          <w:lang w:val="el-GR"/>
        </w:rPr>
        <w:fldChar w:fldCharType="begin"/>
      </w:r>
      <w:r w:rsidR="00B22F8D" w:rsidRPr="00FC0BE5">
        <w:rPr>
          <w:rFonts w:cs="Tahoma"/>
          <w:szCs w:val="22"/>
          <w:lang w:val="el-GR"/>
        </w:rPr>
        <w:instrText xml:space="preserve"> REF _Ref496624736 \h </w:instrText>
      </w:r>
      <w:r w:rsidR="00DF02B0" w:rsidRPr="00FC0BE5">
        <w:rPr>
          <w:rFonts w:cs="Tahoma"/>
          <w:szCs w:val="22"/>
          <w:lang w:val="el-GR"/>
        </w:rPr>
        <w:instrText xml:space="preserve"> \* MERGEFORMAT </w:instrText>
      </w:r>
      <w:r w:rsidR="00B22F8D" w:rsidRPr="00FC0BE5">
        <w:rPr>
          <w:rFonts w:cs="Tahoma"/>
          <w:szCs w:val="22"/>
          <w:lang w:val="el-GR"/>
        </w:rPr>
      </w:r>
      <w:r w:rsidR="00B22F8D" w:rsidRPr="00FC0BE5">
        <w:rPr>
          <w:rFonts w:cs="Tahoma"/>
          <w:szCs w:val="22"/>
          <w:lang w:val="el-GR"/>
        </w:rPr>
        <w:fldChar w:fldCharType="separate"/>
      </w:r>
      <w:r w:rsidR="00233883" w:rsidRPr="00233883">
        <w:rPr>
          <w:rFonts w:cs="Tahoma"/>
          <w:color w:val="000099"/>
          <w:szCs w:val="22"/>
          <w:lang w:val="el-GR"/>
        </w:rPr>
        <w:t>ΠΑΡΑΡΤΗΜΑ ΙΙI – ΕΥΡΩΠΑΙΚΟ ΕΝΙΑΙΟ ΕΓΓΡΑΦΟ ΣΥΜΒΑΣΗΣ (ΕΕΕΣ) ή ΤΥΠΟΠΟΙΗΜΕΝΟ ΕΝΤΥΠΟ ΥΠΕΥΘΥΝΗΣ ΔΗΛΩΣΗΣ (TEΥΔ )</w:t>
      </w:r>
      <w:r w:rsidR="00B22F8D" w:rsidRPr="00FC0BE5">
        <w:rPr>
          <w:rFonts w:cs="Tahoma"/>
          <w:szCs w:val="22"/>
          <w:lang w:val="el-GR"/>
        </w:rPr>
        <w:fldChar w:fldCharType="end"/>
      </w:r>
      <w:r w:rsidRPr="00FC0BE5">
        <w:rPr>
          <w:rFonts w:cs="Tahoma"/>
          <w:szCs w:val="22"/>
          <w:lang w:val="el-GR"/>
        </w:rPr>
        <w:t xml:space="preserve">. </w:t>
      </w:r>
    </w:p>
    <w:p w14:paraId="5B6E6000" w14:textId="77777777" w:rsidR="008338F0" w:rsidRPr="00FC0BE5" w:rsidRDefault="003355E7">
      <w:pPr>
        <w:rPr>
          <w:rFonts w:cs="Tahoma"/>
          <w:szCs w:val="22"/>
          <w:lang w:val="el-GR"/>
        </w:rPr>
      </w:pPr>
      <w:r w:rsidRPr="00FC0BE5">
        <w:rPr>
          <w:rFonts w:cs="Tahoma"/>
          <w:szCs w:val="22"/>
          <w:lang w:val="el-GR"/>
        </w:rPr>
        <w:t xml:space="preserve">Το εν λόγω πρότυπο υποβάλλεται </w:t>
      </w:r>
      <w:r w:rsidR="00D9390F" w:rsidRPr="00FC0BE5">
        <w:rPr>
          <w:rFonts w:cs="Tahoma"/>
          <w:szCs w:val="22"/>
          <w:lang w:val="el-GR"/>
        </w:rPr>
        <w:t>ως εξής :</w:t>
      </w:r>
    </w:p>
    <w:p w14:paraId="3465BB0A" w14:textId="77777777" w:rsidR="004E535D" w:rsidRPr="00FC0BE5" w:rsidRDefault="004E535D" w:rsidP="004E535D">
      <w:pPr>
        <w:rPr>
          <w:rFonts w:cs="Tahoma"/>
          <w:szCs w:val="22"/>
          <w:lang w:val="el-GR"/>
        </w:rPr>
      </w:pPr>
      <w:r w:rsidRPr="00FC0BE5">
        <w:rPr>
          <w:rFonts w:cs="Tahoma"/>
          <w:szCs w:val="22"/>
          <w:lang w:val="el-GR"/>
        </w:rPr>
        <w:t>Το Ευρωπαϊκό Ενιαίο Έγγραφο Σύμβασης (ΕΕΕΣ) του άρθρου 79 του Ν. 4412/2016 συμπληρώνεται από τον</w:t>
      </w:r>
    </w:p>
    <w:p w14:paraId="29F9FD14" w14:textId="77777777" w:rsidR="001B55ED" w:rsidRPr="00FC0BE5" w:rsidRDefault="004E535D" w:rsidP="004E535D">
      <w:pPr>
        <w:rPr>
          <w:rFonts w:cs="Tahoma"/>
          <w:szCs w:val="22"/>
          <w:lang w:val="el-GR"/>
        </w:rPr>
      </w:pPr>
      <w:r w:rsidRPr="00FC0BE5">
        <w:rPr>
          <w:rFonts w:cs="Tahoma"/>
          <w:szCs w:val="22"/>
          <w:lang w:val="el-GR"/>
        </w:rPr>
        <w:t>υποψήφιο οικονομικό φορέα, εξάγεται, αποθηκεύεται και υποβάλλεται ηλεκτρονικά μέσω της διαδικτυακής πύλης www.promitheus.gov.gr του ΕΣΗΔΗΣ</w:t>
      </w:r>
      <w:r w:rsidR="001B55ED" w:rsidRPr="00FC0BE5">
        <w:rPr>
          <w:rFonts w:cs="Tahoma"/>
          <w:szCs w:val="22"/>
          <w:lang w:val="el-GR"/>
        </w:rPr>
        <w:t>.</w:t>
      </w:r>
    </w:p>
    <w:p w14:paraId="52B6CFEF" w14:textId="77777777" w:rsidR="004E535D" w:rsidRPr="00FC0BE5" w:rsidRDefault="00704D1F" w:rsidP="004E535D">
      <w:pPr>
        <w:rPr>
          <w:rFonts w:cs="Tahoma"/>
          <w:szCs w:val="22"/>
          <w:lang w:val="el-GR"/>
        </w:rPr>
      </w:pPr>
      <w:r w:rsidRPr="00FC0BE5">
        <w:rPr>
          <w:rFonts w:cs="Tahoma"/>
          <w:szCs w:val="22"/>
          <w:lang w:val="el-GR"/>
        </w:rPr>
        <w:t>Π</w:t>
      </w:r>
      <w:r w:rsidR="004E535D" w:rsidRPr="00FC0BE5">
        <w:rPr>
          <w:rFonts w:cs="Tahoma"/>
          <w:szCs w:val="22"/>
          <w:lang w:val="el-GR"/>
        </w:rPr>
        <w:t>ληροφορίες για τη συμπλήρωσή</w:t>
      </w:r>
      <w:r w:rsidRPr="00FC0BE5">
        <w:rPr>
          <w:rFonts w:cs="Tahoma"/>
          <w:szCs w:val="22"/>
          <w:lang w:val="el-GR"/>
        </w:rPr>
        <w:t xml:space="preserve"> </w:t>
      </w:r>
      <w:r w:rsidR="004E535D" w:rsidRPr="00FC0BE5">
        <w:rPr>
          <w:rFonts w:cs="Tahoma"/>
          <w:szCs w:val="22"/>
          <w:lang w:val="el-GR"/>
        </w:rPr>
        <w:t>του</w:t>
      </w:r>
      <w:r w:rsidRPr="00FC0BE5">
        <w:rPr>
          <w:rFonts w:cs="Tahoma"/>
          <w:szCs w:val="22"/>
          <w:lang w:val="el-GR"/>
        </w:rPr>
        <w:t xml:space="preserve"> ΕΕΕΣ βρίσκονται</w:t>
      </w:r>
      <w:r w:rsidR="004E535D" w:rsidRPr="00FC0BE5">
        <w:rPr>
          <w:rFonts w:cs="Tahoma"/>
          <w:szCs w:val="22"/>
          <w:lang w:val="el-GR"/>
        </w:rPr>
        <w:t xml:space="preserve"> στην ηλεκτρονική διεύθυνση:</w:t>
      </w:r>
    </w:p>
    <w:p w14:paraId="4A53D80B" w14:textId="77777777" w:rsidR="004E535D" w:rsidRPr="00FC0BE5" w:rsidRDefault="004E535D" w:rsidP="004E535D">
      <w:pPr>
        <w:rPr>
          <w:rFonts w:cs="Tahoma"/>
          <w:szCs w:val="22"/>
          <w:lang w:val="el-GR"/>
        </w:rPr>
      </w:pPr>
      <w:r w:rsidRPr="00FC0BE5">
        <w:rPr>
          <w:rFonts w:cs="Tahoma"/>
          <w:szCs w:val="22"/>
          <w:lang w:val="el-GR"/>
        </w:rPr>
        <w:t>http://www.eprocurement.gov.gr/webcenter/faces/oracle/webcenter/page/scopedMD/sd0cb90ef_26cf_4</w:t>
      </w:r>
    </w:p>
    <w:p w14:paraId="0189138E" w14:textId="5187583E" w:rsidR="004E535D" w:rsidRPr="00FC0BE5" w:rsidRDefault="004E535D" w:rsidP="004E535D">
      <w:pPr>
        <w:rPr>
          <w:rFonts w:cs="Tahoma"/>
          <w:szCs w:val="22"/>
          <w:lang w:val="en-US"/>
        </w:rPr>
      </w:pPr>
      <w:proofErr w:type="gramStart"/>
      <w:r w:rsidRPr="00FC0BE5">
        <w:rPr>
          <w:rFonts w:cs="Tahoma"/>
          <w:szCs w:val="22"/>
          <w:lang w:val="en-US"/>
        </w:rPr>
        <w:t>703_99d5_1561ceff660f/Page226.jspx?_</w:t>
      </w:r>
      <w:proofErr w:type="gramEnd"/>
      <w:r w:rsidRPr="00FC0BE5">
        <w:rPr>
          <w:rFonts w:cs="Tahoma"/>
          <w:szCs w:val="22"/>
          <w:lang w:val="en-US"/>
        </w:rPr>
        <w:t>afrLoop=3641665248387235#%40%3F_afrLoop%3D3641665248387235%26_adf.ctrl-state%3D16uj7hhed0_61.</w:t>
      </w:r>
    </w:p>
    <w:p w14:paraId="7B792CDF" w14:textId="77777777" w:rsidR="001B55ED" w:rsidRPr="00FC0BE5" w:rsidRDefault="001B55ED" w:rsidP="004E535D">
      <w:pPr>
        <w:rPr>
          <w:rFonts w:cs="Tahoma"/>
          <w:szCs w:val="22"/>
          <w:lang w:val="en-US"/>
        </w:rPr>
      </w:pPr>
    </w:p>
    <w:p w14:paraId="02BFE0B8" w14:textId="77777777" w:rsidR="00D9390F" w:rsidRPr="00FC0BE5" w:rsidRDefault="00D9390F" w:rsidP="00704D1F">
      <w:pPr>
        <w:rPr>
          <w:rFonts w:cs="Tahoma"/>
          <w:szCs w:val="22"/>
          <w:lang w:val="el-GR"/>
        </w:rPr>
      </w:pPr>
      <w:r w:rsidRPr="00FC0BE5">
        <w:rPr>
          <w:rFonts w:cs="Tahoma"/>
          <w:szCs w:val="22"/>
          <w:lang w:val="el-GR"/>
        </w:rPr>
        <w:t xml:space="preserve">Επισημαίνονται τα ακόλουθα, </w:t>
      </w:r>
      <w:r w:rsidR="004E535D" w:rsidRPr="00FC0BE5">
        <w:rPr>
          <w:rFonts w:cs="Tahoma"/>
          <w:szCs w:val="22"/>
          <w:lang w:val="el-GR"/>
        </w:rPr>
        <w:t xml:space="preserve">αναφορικά με την </w:t>
      </w:r>
      <w:r w:rsidR="00542891" w:rsidRPr="00FC0BE5">
        <w:rPr>
          <w:rFonts w:cs="Tahoma"/>
          <w:szCs w:val="22"/>
          <w:lang w:val="el-GR"/>
        </w:rPr>
        <w:t xml:space="preserve">συμπλήρωση και </w:t>
      </w:r>
      <w:r w:rsidR="004E535D" w:rsidRPr="00FC0BE5">
        <w:rPr>
          <w:rFonts w:cs="Tahoma"/>
          <w:szCs w:val="22"/>
          <w:lang w:val="el-GR"/>
        </w:rPr>
        <w:t xml:space="preserve">υποβολή </w:t>
      </w:r>
      <w:r w:rsidRPr="00FC0BE5">
        <w:rPr>
          <w:rFonts w:cs="Tahoma"/>
          <w:szCs w:val="22"/>
          <w:lang w:val="el-GR"/>
        </w:rPr>
        <w:t>του</w:t>
      </w:r>
      <w:r w:rsidR="004E535D" w:rsidRPr="00FC0BE5">
        <w:rPr>
          <w:rFonts w:cs="Tahoma"/>
          <w:szCs w:val="22"/>
          <w:lang w:val="el-GR"/>
        </w:rPr>
        <w:t xml:space="preserve"> </w:t>
      </w:r>
      <w:r w:rsidRPr="00FC0BE5">
        <w:rPr>
          <w:rFonts w:cs="Tahoma"/>
          <w:szCs w:val="22"/>
          <w:lang w:val="el-GR"/>
        </w:rPr>
        <w:t>ΕΕΕΣ:</w:t>
      </w:r>
    </w:p>
    <w:p w14:paraId="161C93D1" w14:textId="77777777" w:rsidR="00AC6490" w:rsidRPr="00FC0BE5" w:rsidRDefault="00D9390F" w:rsidP="00D9390F">
      <w:pPr>
        <w:rPr>
          <w:rFonts w:cs="Tahoma"/>
          <w:szCs w:val="22"/>
          <w:u w:val="single"/>
          <w:lang w:val="el-GR" w:eastAsia="el-GR"/>
        </w:rPr>
      </w:pPr>
      <w:r w:rsidRPr="00FC0BE5">
        <w:rPr>
          <w:rFonts w:cs="Tahoma"/>
          <w:szCs w:val="22"/>
          <w:lang w:val="el-GR"/>
        </w:rPr>
        <w:t xml:space="preserve">α. </w:t>
      </w:r>
      <w:r w:rsidR="00AC6490" w:rsidRPr="00FC0BE5">
        <w:rPr>
          <w:rFonts w:cs="Tahoma"/>
          <w:szCs w:val="22"/>
          <w:u w:val="single"/>
          <w:lang w:val="el-GR" w:eastAsia="el-GR"/>
        </w:rPr>
        <w:t xml:space="preserve">ΕΕΕΣ –Οικονομικού Φορέα </w:t>
      </w:r>
    </w:p>
    <w:p w14:paraId="615F74E7" w14:textId="77777777" w:rsidR="00D9390F" w:rsidRPr="00FC0BE5" w:rsidRDefault="00D9390F" w:rsidP="00D9390F">
      <w:pPr>
        <w:rPr>
          <w:rFonts w:cs="Tahoma"/>
          <w:szCs w:val="22"/>
          <w:lang w:val="el-GR"/>
        </w:rPr>
      </w:pPr>
      <w:r w:rsidRPr="00FC0BE5">
        <w:rPr>
          <w:rFonts w:cs="Tahoma"/>
          <w:szCs w:val="22"/>
          <w:lang w:val="el-GR"/>
        </w:rPr>
        <w:t>Στην περίπτωση που ένας οικονομικός φορέας συμμετέχει μόνος του στο διαγωνισμό και δεν στηρίζεται</w:t>
      </w:r>
      <w:r w:rsidR="00704D1F" w:rsidRPr="00FC0BE5">
        <w:rPr>
          <w:rFonts w:cs="Tahoma"/>
          <w:szCs w:val="22"/>
          <w:lang w:val="el-GR"/>
        </w:rPr>
        <w:t xml:space="preserve"> </w:t>
      </w:r>
      <w:r w:rsidRPr="00FC0BE5">
        <w:rPr>
          <w:rFonts w:cs="Tahoma"/>
          <w:szCs w:val="22"/>
          <w:lang w:val="el-GR"/>
        </w:rPr>
        <w:t>στις ικανότητες άλλων οντοτήτων προκειμένου να ανταποκριθεί στα κριτήρια επιλογής, συμπληρώνει</w:t>
      </w:r>
      <w:r w:rsidR="004E535D" w:rsidRPr="00FC0BE5">
        <w:rPr>
          <w:rFonts w:cs="Tahoma"/>
          <w:szCs w:val="22"/>
          <w:lang w:val="el-GR"/>
        </w:rPr>
        <w:t xml:space="preserve"> </w:t>
      </w:r>
      <w:r w:rsidRPr="00FC0BE5">
        <w:rPr>
          <w:rFonts w:cs="Tahoma"/>
          <w:szCs w:val="22"/>
          <w:lang w:val="el-GR"/>
        </w:rPr>
        <w:t>και υποβάλλει ένα (1) ΕΕΕΣ.</w:t>
      </w:r>
    </w:p>
    <w:p w14:paraId="2614A769" w14:textId="77777777" w:rsidR="00730FB9" w:rsidRPr="00FC0BE5" w:rsidRDefault="00D9390F" w:rsidP="004E535D">
      <w:pPr>
        <w:rPr>
          <w:rFonts w:cs="Tahoma"/>
          <w:szCs w:val="22"/>
          <w:u w:val="single"/>
          <w:lang w:val="el-GR"/>
        </w:rPr>
      </w:pPr>
      <w:r w:rsidRPr="00FC0BE5">
        <w:rPr>
          <w:rFonts w:cs="Tahoma"/>
          <w:szCs w:val="22"/>
          <w:u w:val="single"/>
          <w:lang w:val="el-GR"/>
        </w:rPr>
        <w:t>β.</w:t>
      </w:r>
      <w:r w:rsidR="00730FB9" w:rsidRPr="00FC0BE5">
        <w:rPr>
          <w:rFonts w:cs="Tahoma"/>
          <w:szCs w:val="22"/>
          <w:u w:val="single"/>
          <w:lang w:val="el-GR" w:eastAsia="el-GR"/>
        </w:rPr>
        <w:t xml:space="preserve"> ΕΕΕΣ – Στήριξη Οικονομικού Φορέα στις ικανότητες άλλων </w:t>
      </w:r>
      <w:r w:rsidR="00730FB9" w:rsidRPr="00FC0BE5">
        <w:rPr>
          <w:rFonts w:cs="Tahoma"/>
          <w:szCs w:val="22"/>
          <w:u w:val="single"/>
          <w:lang w:val="el-GR"/>
        </w:rPr>
        <w:t>φορέων</w:t>
      </w:r>
    </w:p>
    <w:p w14:paraId="01672F14" w14:textId="77777777" w:rsidR="004E535D" w:rsidRPr="00FC0BE5" w:rsidRDefault="00D9390F" w:rsidP="004E535D">
      <w:pPr>
        <w:rPr>
          <w:rFonts w:cs="Tahoma"/>
          <w:szCs w:val="22"/>
          <w:lang w:val="el-GR"/>
        </w:rPr>
      </w:pPr>
      <w:r w:rsidRPr="00FC0BE5">
        <w:rPr>
          <w:rFonts w:cs="Tahoma"/>
          <w:szCs w:val="22"/>
          <w:lang w:val="el-GR"/>
        </w:rPr>
        <w:t>Στην περίπτωση που ένας οικονομικός φορέας στηρίζεται</w:t>
      </w:r>
      <w:r w:rsidR="004E535D" w:rsidRPr="00FC0BE5">
        <w:rPr>
          <w:rFonts w:cs="Tahoma"/>
          <w:szCs w:val="22"/>
          <w:lang w:val="el-GR"/>
        </w:rPr>
        <w:t xml:space="preserve"> </w:t>
      </w:r>
      <w:r w:rsidRPr="00FC0BE5">
        <w:rPr>
          <w:rFonts w:cs="Tahoma"/>
          <w:szCs w:val="22"/>
          <w:lang w:val="el-GR"/>
        </w:rPr>
        <w:t>στις ικανότητες μίας ή περισσότερων άλλων οντοτήτων προκειμένου να ανταποκριθεί στα κριτήρια</w:t>
      </w:r>
      <w:r w:rsidR="004E535D" w:rsidRPr="00FC0BE5">
        <w:rPr>
          <w:rFonts w:cs="Tahoma"/>
          <w:szCs w:val="22"/>
          <w:lang w:val="el-GR"/>
        </w:rPr>
        <w:t xml:space="preserve"> </w:t>
      </w:r>
      <w:r w:rsidRPr="00FC0BE5">
        <w:rPr>
          <w:rFonts w:cs="Tahoma"/>
          <w:szCs w:val="22"/>
          <w:lang w:val="el-GR"/>
        </w:rPr>
        <w:t>επιλογής,</w:t>
      </w:r>
      <w:r w:rsidR="00E1337D" w:rsidRPr="00FC0BE5">
        <w:rPr>
          <w:rFonts w:cs="Tahoma"/>
          <w:szCs w:val="22"/>
          <w:lang w:val="el-GR"/>
        </w:rPr>
        <w:t xml:space="preserve"> </w:t>
      </w:r>
      <w:r w:rsidR="004E535D" w:rsidRPr="00FC0BE5">
        <w:rPr>
          <w:rFonts w:cs="Tahoma"/>
          <w:szCs w:val="22"/>
          <w:lang w:val="el-GR"/>
        </w:rPr>
        <w:t xml:space="preserve">με την προσφορά </w:t>
      </w:r>
      <w:proofErr w:type="spellStart"/>
      <w:r w:rsidR="004E535D" w:rsidRPr="00FC0BE5">
        <w:rPr>
          <w:rFonts w:cs="Tahoma"/>
          <w:szCs w:val="22"/>
          <w:lang w:val="el-GR"/>
        </w:rPr>
        <w:t>υποβάλεται</w:t>
      </w:r>
      <w:proofErr w:type="spellEnd"/>
      <w:r w:rsidR="004E535D" w:rsidRPr="00FC0BE5">
        <w:rPr>
          <w:rFonts w:cs="Tahoma"/>
          <w:szCs w:val="22"/>
          <w:lang w:val="el-GR"/>
        </w:rPr>
        <w:t xml:space="preserve"> χωριστό ΕΕΕΣ, που </w:t>
      </w:r>
      <w:proofErr w:type="spellStart"/>
      <w:r w:rsidR="004E535D" w:rsidRPr="00FC0BE5">
        <w:rPr>
          <w:rFonts w:cs="Tahoma"/>
          <w:szCs w:val="22"/>
          <w:lang w:val="el-GR"/>
        </w:rPr>
        <w:t>συμπληρωνεται</w:t>
      </w:r>
      <w:proofErr w:type="spellEnd"/>
      <w:r w:rsidR="004E535D" w:rsidRPr="00FC0BE5">
        <w:rPr>
          <w:rFonts w:cs="Tahoma"/>
          <w:szCs w:val="22"/>
          <w:lang w:val="el-GR"/>
        </w:rPr>
        <w:t xml:space="preserve"> και υπογράφεται ψηφιακά από τον τρίτο/</w:t>
      </w:r>
      <w:proofErr w:type="spellStart"/>
      <w:r w:rsidR="004E535D" w:rsidRPr="00FC0BE5">
        <w:rPr>
          <w:rFonts w:cs="Tahoma"/>
          <w:szCs w:val="22"/>
          <w:lang w:val="el-GR"/>
        </w:rPr>
        <w:t>ους</w:t>
      </w:r>
      <w:proofErr w:type="spellEnd"/>
      <w:r w:rsidR="004E535D" w:rsidRPr="00FC0BE5">
        <w:rPr>
          <w:rFonts w:cs="Tahoma"/>
          <w:szCs w:val="22"/>
          <w:lang w:val="el-GR"/>
        </w:rPr>
        <w:t>, συμπληρώνοντας:</w:t>
      </w:r>
    </w:p>
    <w:p w14:paraId="6E85D420" w14:textId="77777777" w:rsidR="00704D1F" w:rsidRPr="00FC0BE5" w:rsidRDefault="00704D1F" w:rsidP="00975876">
      <w:pPr>
        <w:pStyle w:val="aff0"/>
        <w:numPr>
          <w:ilvl w:val="0"/>
          <w:numId w:val="7"/>
        </w:numPr>
        <w:rPr>
          <w:rFonts w:cs="Tahoma"/>
          <w:szCs w:val="22"/>
          <w:lang w:val="el-GR" w:eastAsia="el-GR"/>
        </w:rPr>
      </w:pPr>
      <w:r w:rsidRPr="00FC0BE5">
        <w:rPr>
          <w:rFonts w:cs="Tahoma"/>
          <w:szCs w:val="22"/>
          <w:lang w:val="el-GR"/>
        </w:rPr>
        <w:t xml:space="preserve">τις ενότητες των Α και Β του Μέρους ΙΙ , το Μέρος ΙΙΙ , </w:t>
      </w:r>
      <w:r w:rsidR="00730FB9" w:rsidRPr="00FC0BE5">
        <w:rPr>
          <w:rFonts w:cs="Tahoma"/>
          <w:szCs w:val="22"/>
          <w:lang w:val="el-GR"/>
        </w:rPr>
        <w:t xml:space="preserve">το Μέρος </w:t>
      </w:r>
      <w:r w:rsidR="00730FB9" w:rsidRPr="00FC0BE5">
        <w:rPr>
          <w:rFonts w:cs="Tahoma"/>
          <w:szCs w:val="22"/>
          <w:lang w:eastAsia="el-GR"/>
        </w:rPr>
        <w:t>IV</w:t>
      </w:r>
      <w:r w:rsidR="00E1337D" w:rsidRPr="00FC0BE5">
        <w:rPr>
          <w:rFonts w:cs="Tahoma"/>
          <w:szCs w:val="22"/>
          <w:lang w:val="el-GR" w:eastAsia="el-GR"/>
        </w:rPr>
        <w:t xml:space="preserve"> </w:t>
      </w:r>
      <w:r w:rsidRPr="00FC0BE5">
        <w:rPr>
          <w:rFonts w:cs="Tahoma"/>
          <w:szCs w:val="22"/>
          <w:lang w:val="el-GR"/>
        </w:rPr>
        <w:t xml:space="preserve">σχετικά με τις ικανότητες που δανείζει στον υποψήφιο οικονομικό φορέα </w:t>
      </w:r>
      <w:r w:rsidRPr="00FC0BE5">
        <w:rPr>
          <w:rFonts w:cs="Tahoma"/>
          <w:szCs w:val="22"/>
          <w:lang w:val="el-GR" w:eastAsia="el-GR"/>
        </w:rPr>
        <w:t xml:space="preserve">καθώς και το Μέρος </w:t>
      </w:r>
      <w:r w:rsidRPr="00FC0BE5">
        <w:rPr>
          <w:rFonts w:cs="Tahoma"/>
          <w:szCs w:val="22"/>
          <w:lang w:val="en-US" w:eastAsia="el-GR"/>
        </w:rPr>
        <w:t>VI</w:t>
      </w:r>
      <w:r w:rsidRPr="00FC0BE5">
        <w:rPr>
          <w:rFonts w:cs="Tahoma"/>
          <w:szCs w:val="22"/>
          <w:lang w:val="el-GR" w:eastAsia="el-GR"/>
        </w:rPr>
        <w:t xml:space="preserve"> Τελικές Δηλώσεις </w:t>
      </w:r>
    </w:p>
    <w:p w14:paraId="1F27C2DE" w14:textId="77777777" w:rsidR="004E535D" w:rsidRPr="00FC0BE5" w:rsidRDefault="004E535D" w:rsidP="004E535D">
      <w:pPr>
        <w:rPr>
          <w:rFonts w:cs="Tahoma"/>
          <w:szCs w:val="22"/>
          <w:lang w:val="el-GR" w:eastAsia="el-GR"/>
        </w:rPr>
      </w:pPr>
      <w:r w:rsidRPr="00FC0BE5">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536B8B99" w14:textId="77777777" w:rsidR="00730FB9" w:rsidRPr="00FC0BE5" w:rsidRDefault="00D9390F" w:rsidP="00D9390F">
      <w:pPr>
        <w:rPr>
          <w:rFonts w:cs="Tahoma"/>
          <w:szCs w:val="22"/>
          <w:u w:val="single"/>
          <w:lang w:val="el-GR" w:eastAsia="el-GR"/>
        </w:rPr>
      </w:pPr>
      <w:r w:rsidRPr="00FC0BE5">
        <w:rPr>
          <w:rFonts w:cs="Tahoma"/>
          <w:szCs w:val="22"/>
          <w:u w:val="single"/>
          <w:lang w:val="el-GR"/>
        </w:rPr>
        <w:lastRenderedPageBreak/>
        <w:t xml:space="preserve">γ. </w:t>
      </w:r>
      <w:r w:rsidR="00730FB9" w:rsidRPr="00FC0BE5">
        <w:rPr>
          <w:rFonts w:cs="Tahoma"/>
          <w:szCs w:val="22"/>
          <w:u w:val="single"/>
          <w:lang w:val="el-GR"/>
        </w:rPr>
        <w:t>ΕΕΕΣ</w:t>
      </w:r>
      <w:r w:rsidR="00730FB9" w:rsidRPr="00FC0BE5">
        <w:rPr>
          <w:rFonts w:cs="Tahoma"/>
          <w:szCs w:val="22"/>
          <w:u w:val="single"/>
          <w:lang w:val="el-GR" w:eastAsia="el-GR"/>
        </w:rPr>
        <w:t xml:space="preserve"> - Ενώσεις οικονομικών φορέων Κοινοπραξίες </w:t>
      </w:r>
      <w:proofErr w:type="spellStart"/>
      <w:r w:rsidR="00542891" w:rsidRPr="00FC0BE5">
        <w:rPr>
          <w:rFonts w:cs="Tahoma"/>
          <w:szCs w:val="22"/>
          <w:u w:val="single"/>
          <w:lang w:val="el-GR" w:eastAsia="el-GR"/>
        </w:rPr>
        <w:t>κλπ</w:t>
      </w:r>
      <w:proofErr w:type="spellEnd"/>
    </w:p>
    <w:p w14:paraId="5FD75B53" w14:textId="77777777" w:rsidR="00D9390F" w:rsidRPr="00FC0BE5" w:rsidRDefault="00D9390F">
      <w:pPr>
        <w:rPr>
          <w:rFonts w:cs="Tahoma"/>
          <w:szCs w:val="22"/>
          <w:lang w:val="el-GR"/>
        </w:rPr>
      </w:pPr>
      <w:r w:rsidRPr="00FC0BE5">
        <w:rPr>
          <w:rFonts w:cs="Tahoma"/>
          <w:szCs w:val="22"/>
          <w:lang w:val="el-GR"/>
        </w:rPr>
        <w:t>Στην περίπτωση συμμετοχής στο διαγωνισμό από κοινού ομίλων οικονομικών φορέων (</w:t>
      </w:r>
      <w:proofErr w:type="spellStart"/>
      <w:r w:rsidRPr="00FC0BE5">
        <w:rPr>
          <w:rFonts w:cs="Tahoma"/>
          <w:szCs w:val="22"/>
          <w:lang w:val="el-GR"/>
        </w:rPr>
        <w:t>λ.χ</w:t>
      </w:r>
      <w:proofErr w:type="spellEnd"/>
      <w:r w:rsidRPr="00FC0BE5">
        <w:rPr>
          <w:rFonts w:cs="Tahoma"/>
          <w:szCs w:val="22"/>
          <w:lang w:val="el-GR"/>
        </w:rPr>
        <w:t xml:space="preserve"> ενώσεων,</w:t>
      </w:r>
      <w:r w:rsidR="00A01EC2" w:rsidRPr="00FC0BE5">
        <w:rPr>
          <w:rFonts w:cs="Tahoma"/>
          <w:szCs w:val="22"/>
          <w:lang w:val="el-GR"/>
        </w:rPr>
        <w:t xml:space="preserve"> </w:t>
      </w:r>
      <w:r w:rsidRPr="00FC0BE5">
        <w:rPr>
          <w:rFonts w:cs="Tahoma"/>
          <w:szCs w:val="22"/>
          <w:lang w:val="el-GR"/>
        </w:rPr>
        <w:t xml:space="preserve">κοινοπραξιών, συνεταιρισμών </w:t>
      </w:r>
      <w:proofErr w:type="spellStart"/>
      <w:r w:rsidRPr="00FC0BE5">
        <w:rPr>
          <w:rFonts w:cs="Tahoma"/>
          <w:szCs w:val="22"/>
          <w:lang w:val="el-GR"/>
        </w:rPr>
        <w:t>κλπ</w:t>
      </w:r>
      <w:proofErr w:type="spellEnd"/>
      <w:r w:rsidRPr="00FC0BE5">
        <w:rPr>
          <w:rFonts w:cs="Tahoma"/>
          <w:szCs w:val="22"/>
          <w:lang w:val="el-GR"/>
        </w:rPr>
        <w:t xml:space="preserve">), </w:t>
      </w:r>
      <w:r w:rsidR="00A01EC2" w:rsidRPr="00FC0BE5">
        <w:rPr>
          <w:rFonts w:cs="Tahoma"/>
          <w:szCs w:val="22"/>
          <w:lang w:val="el-GR"/>
        </w:rPr>
        <w:t>υποβάλλεται χωριστό ΕΕΕΣ</w:t>
      </w:r>
      <w:r w:rsidR="00A01EC2" w:rsidRPr="00FC0BE5" w:rsidDel="00A01EC2">
        <w:rPr>
          <w:rFonts w:cs="Tahoma"/>
          <w:szCs w:val="22"/>
          <w:lang w:val="el-GR"/>
        </w:rPr>
        <w:t xml:space="preserve"> </w:t>
      </w:r>
      <w:r w:rsidRPr="00FC0BE5">
        <w:rPr>
          <w:rFonts w:cs="Tahoma"/>
          <w:szCs w:val="22"/>
          <w:lang w:val="el-GR"/>
        </w:rPr>
        <w:t>για κάθε έναν συμμετέχοντα οικονομικό φορέα</w:t>
      </w:r>
      <w:r w:rsidR="00A01EC2" w:rsidRPr="00FC0BE5">
        <w:rPr>
          <w:rFonts w:cs="Tahoma"/>
          <w:szCs w:val="22"/>
          <w:lang w:val="el-GR"/>
        </w:rPr>
        <w:t>.</w:t>
      </w:r>
    </w:p>
    <w:p w14:paraId="63D76AD3" w14:textId="77777777" w:rsidR="00730FB9" w:rsidRPr="00FC0BE5" w:rsidRDefault="00730FB9" w:rsidP="00730FB9">
      <w:pPr>
        <w:rPr>
          <w:rFonts w:cs="Tahoma"/>
          <w:szCs w:val="22"/>
          <w:u w:val="single"/>
          <w:lang w:val="el-GR" w:eastAsia="el-GR"/>
        </w:rPr>
      </w:pPr>
      <w:r w:rsidRPr="00FC0BE5">
        <w:rPr>
          <w:rFonts w:cs="Tahoma"/>
          <w:szCs w:val="22"/>
          <w:u w:val="single"/>
          <w:lang w:val="el-GR" w:eastAsia="el-GR"/>
        </w:rPr>
        <w:t>δ. ΕΕΕΣ - Υπεργολάβοι:</w:t>
      </w:r>
    </w:p>
    <w:p w14:paraId="5A29FB2A" w14:textId="77777777" w:rsidR="00730FB9" w:rsidRPr="00FC0BE5" w:rsidRDefault="00730FB9" w:rsidP="00730FB9">
      <w:pPr>
        <w:rPr>
          <w:rFonts w:cs="Tahoma"/>
          <w:szCs w:val="22"/>
          <w:lang w:val="el-GR"/>
        </w:rPr>
      </w:pPr>
      <w:r w:rsidRPr="00FC0BE5">
        <w:rPr>
          <w:rFonts w:cs="Tahoma"/>
          <w:szCs w:val="22"/>
          <w:lang w:val="el-GR"/>
        </w:rPr>
        <w:t>Σε περίπτωση που ο προσφέρων προτίθεται να αναθέσει υπό μορφή υπεργολαβίας σε τρίτο/</w:t>
      </w:r>
      <w:proofErr w:type="spellStart"/>
      <w:r w:rsidRPr="00FC0BE5">
        <w:rPr>
          <w:rFonts w:cs="Tahoma"/>
          <w:szCs w:val="22"/>
          <w:lang w:val="el-GR"/>
        </w:rPr>
        <w:t>ους</w:t>
      </w:r>
      <w:proofErr w:type="spellEnd"/>
      <w:r w:rsidRPr="00FC0BE5">
        <w:rPr>
          <w:rFonts w:cs="Tahoma"/>
          <w:szCs w:val="22"/>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FC0BE5">
        <w:rPr>
          <w:rFonts w:cs="Tahoma"/>
          <w:szCs w:val="22"/>
          <w:lang w:val="el-GR"/>
        </w:rPr>
        <w:t>υπεργολαβικά</w:t>
      </w:r>
      <w:proofErr w:type="spellEnd"/>
      <w:r w:rsidRPr="00FC0BE5">
        <w:rPr>
          <w:rFonts w:cs="Tahoma"/>
          <w:szCs w:val="22"/>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FC0BE5">
        <w:rPr>
          <w:rFonts w:cs="Tahoma"/>
          <w:szCs w:val="22"/>
          <w:lang w:val="el-GR" w:eastAsia="el-GR"/>
        </w:rPr>
        <w:t xml:space="preserve">καθώς και το Μέρος </w:t>
      </w:r>
      <w:r w:rsidRPr="00FC0BE5">
        <w:rPr>
          <w:rFonts w:cs="Tahoma"/>
          <w:szCs w:val="22"/>
          <w:lang w:val="en-US" w:eastAsia="el-GR"/>
        </w:rPr>
        <w:t>VI</w:t>
      </w:r>
      <w:r w:rsidRPr="00FC0BE5">
        <w:rPr>
          <w:rFonts w:cs="Tahoma"/>
          <w:szCs w:val="22"/>
          <w:lang w:val="el-GR" w:eastAsia="el-GR"/>
        </w:rPr>
        <w:t xml:space="preserve"> Τελικές Δηλώσεις</w:t>
      </w:r>
      <w:r w:rsidRPr="00FC0BE5">
        <w:rPr>
          <w:rFonts w:cs="Tahoma"/>
          <w:szCs w:val="22"/>
          <w:lang w:val="el-GR"/>
        </w:rPr>
        <w:t xml:space="preserve">. </w:t>
      </w:r>
    </w:p>
    <w:p w14:paraId="17956449" w14:textId="77777777" w:rsidR="00730FB9" w:rsidRPr="00FC0BE5" w:rsidRDefault="00730FB9" w:rsidP="00730FB9">
      <w:pPr>
        <w:rPr>
          <w:rFonts w:cs="Tahoma"/>
          <w:szCs w:val="22"/>
          <w:lang w:val="el-GR"/>
        </w:rPr>
      </w:pPr>
      <w:r w:rsidRPr="00FC0BE5">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5934F8D1" w14:textId="77777777" w:rsidR="008338F0" w:rsidRPr="00FC0BE5" w:rsidRDefault="008338F0">
      <w:pPr>
        <w:rPr>
          <w:rFonts w:cs="Tahoma"/>
          <w:b/>
          <w:bCs/>
          <w:i/>
          <w:iCs/>
          <w:color w:val="5B9BD5"/>
          <w:szCs w:val="22"/>
          <w:lang w:val="el-GR"/>
        </w:rPr>
      </w:pPr>
    </w:p>
    <w:p w14:paraId="23CD7788" w14:textId="77777777" w:rsidR="002C7E9A" w:rsidRPr="00FC0BE5" w:rsidRDefault="002C7E9A" w:rsidP="00975876">
      <w:pPr>
        <w:pStyle w:val="4"/>
        <w:numPr>
          <w:ilvl w:val="3"/>
          <w:numId w:val="12"/>
        </w:numPr>
        <w:rPr>
          <w:rFonts w:ascii="Tahoma" w:hAnsi="Tahoma" w:cs="Tahoma"/>
          <w:szCs w:val="22"/>
          <w:lang w:val="el-GR"/>
        </w:rPr>
      </w:pPr>
      <w:bookmarkStart w:id="112" w:name="_Toc61271814"/>
      <w:r w:rsidRPr="00FC0BE5">
        <w:rPr>
          <w:rFonts w:ascii="Tahoma" w:hAnsi="Tahoma" w:cs="Tahoma"/>
          <w:szCs w:val="22"/>
          <w:lang w:val="el-GR"/>
        </w:rPr>
        <w:t>Τεχνική Προσφορά</w:t>
      </w:r>
      <w:bookmarkEnd w:id="112"/>
      <w:r w:rsidRPr="00FC0BE5">
        <w:rPr>
          <w:rFonts w:ascii="Tahoma" w:hAnsi="Tahoma" w:cs="Tahoma"/>
          <w:szCs w:val="22"/>
          <w:lang w:val="el-GR"/>
        </w:rPr>
        <w:t xml:space="preserve"> </w:t>
      </w:r>
      <w:r w:rsidR="00E1337D" w:rsidRPr="00FC0BE5">
        <w:rPr>
          <w:rFonts w:ascii="Tahoma" w:hAnsi="Tahoma" w:cs="Tahoma"/>
          <w:szCs w:val="22"/>
          <w:lang w:val="el-GR"/>
        </w:rPr>
        <w:t xml:space="preserve"> </w:t>
      </w:r>
    </w:p>
    <w:p w14:paraId="1C6F51AF" w14:textId="12081E2A" w:rsidR="007A3AC0" w:rsidRPr="00FC0BE5" w:rsidRDefault="007A3AC0" w:rsidP="007A3AC0">
      <w:pPr>
        <w:rPr>
          <w:rFonts w:cs="Tahoma"/>
          <w:i/>
          <w:iCs/>
          <w:color w:val="5B9BD5"/>
          <w:szCs w:val="22"/>
          <w:lang w:val="el-GR"/>
        </w:rPr>
      </w:pPr>
      <w:r w:rsidRPr="00FC0BE5">
        <w:rPr>
          <w:rFonts w:cs="Tahoma"/>
          <w:szCs w:val="22"/>
          <w:lang w:val="en-US"/>
        </w:rPr>
        <w:t>H</w:t>
      </w:r>
      <w:r w:rsidRPr="00FC0BE5">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301B7" w:rsidRPr="00FC0BE5">
        <w:rPr>
          <w:rFonts w:cs="Tahoma"/>
          <w:szCs w:val="22"/>
          <w:lang w:val="el-GR"/>
        </w:rPr>
        <w:t xml:space="preserve"> </w:t>
      </w:r>
      <w:r w:rsidR="006712BB" w:rsidRPr="00FC0BE5">
        <w:rPr>
          <w:rFonts w:cs="Tahoma"/>
          <w:szCs w:val="22"/>
          <w:lang w:val="el-GR"/>
        </w:rPr>
        <w:fldChar w:fldCharType="begin"/>
      </w:r>
      <w:r w:rsidR="006712BB" w:rsidRPr="00FC0BE5">
        <w:rPr>
          <w:rFonts w:cs="Tahoma"/>
          <w:szCs w:val="22"/>
          <w:lang w:val="el-GR"/>
        </w:rPr>
        <w:instrText xml:space="preserve"> REF _Ref496625830 \h </w:instrText>
      </w:r>
      <w:r w:rsidR="00FC0BE5">
        <w:rPr>
          <w:rFonts w:cs="Tahoma"/>
          <w:szCs w:val="22"/>
          <w:lang w:val="el-GR"/>
        </w:rPr>
        <w:instrText xml:space="preserve"> \* MERGEFORMAT </w:instrText>
      </w:r>
      <w:r w:rsidR="006712BB" w:rsidRPr="00FC0BE5">
        <w:rPr>
          <w:rFonts w:cs="Tahoma"/>
          <w:szCs w:val="22"/>
          <w:lang w:val="el-GR"/>
        </w:rPr>
      </w:r>
      <w:r w:rsidR="006712BB" w:rsidRPr="00FC0BE5">
        <w:rPr>
          <w:rFonts w:cs="Tahoma"/>
          <w:szCs w:val="22"/>
          <w:lang w:val="el-GR"/>
        </w:rPr>
        <w:fldChar w:fldCharType="separate"/>
      </w:r>
      <w:r w:rsidR="00233883" w:rsidRPr="00FC0BE5">
        <w:rPr>
          <w:rFonts w:cs="Tahoma"/>
          <w:lang w:val="el-GR"/>
        </w:rPr>
        <w:t>ΠΑΡΑΡΤΗΜΑ Ι – Αναλυτική Περιγραφή Φυσικού και Οικονομικού Αντικειμένου της Σύμβασης</w:t>
      </w:r>
      <w:r w:rsidR="006712BB" w:rsidRPr="00FC0BE5">
        <w:rPr>
          <w:rFonts w:cs="Tahoma"/>
          <w:szCs w:val="22"/>
          <w:lang w:val="el-GR"/>
        </w:rPr>
        <w:fldChar w:fldCharType="end"/>
      </w:r>
      <w:r w:rsidRPr="00FC0BE5">
        <w:rPr>
          <w:rFonts w:cs="Tahoma"/>
          <w:szCs w:val="22"/>
          <w:lang w:val="el-GR"/>
        </w:rPr>
        <w:t xml:space="preserve">  &amp;</w:t>
      </w:r>
      <w:r w:rsidR="002B50CC" w:rsidRPr="00FC0BE5">
        <w:rPr>
          <w:rFonts w:cs="Tahoma"/>
          <w:szCs w:val="22"/>
          <w:lang w:val="el-GR"/>
        </w:rPr>
        <w:t xml:space="preserve"> </w:t>
      </w:r>
      <w:r w:rsidR="006712BB" w:rsidRPr="00FC0BE5">
        <w:rPr>
          <w:rFonts w:cs="Tahoma"/>
          <w:szCs w:val="22"/>
          <w:lang w:val="el-GR"/>
        </w:rPr>
        <w:fldChar w:fldCharType="begin"/>
      </w:r>
      <w:r w:rsidR="006712BB" w:rsidRPr="00FC0BE5">
        <w:rPr>
          <w:rFonts w:cs="Tahoma"/>
          <w:szCs w:val="22"/>
          <w:lang w:val="el-GR"/>
        </w:rPr>
        <w:instrText xml:space="preserve"> REF _Ref40980421 \h </w:instrText>
      </w:r>
      <w:r w:rsidR="00FC0BE5">
        <w:rPr>
          <w:rFonts w:cs="Tahoma"/>
          <w:szCs w:val="22"/>
          <w:lang w:val="el-GR"/>
        </w:rPr>
        <w:instrText xml:space="preserve"> \* MERGEFORMAT </w:instrText>
      </w:r>
      <w:r w:rsidR="006712BB" w:rsidRPr="00FC0BE5">
        <w:rPr>
          <w:rFonts w:cs="Tahoma"/>
          <w:szCs w:val="22"/>
          <w:lang w:val="el-GR"/>
        </w:rPr>
      </w:r>
      <w:r w:rsidR="006712BB" w:rsidRPr="00FC0BE5">
        <w:rPr>
          <w:rFonts w:cs="Tahoma"/>
          <w:szCs w:val="22"/>
          <w:lang w:val="el-GR"/>
        </w:rPr>
        <w:fldChar w:fldCharType="separate"/>
      </w:r>
      <w:r w:rsidR="00233883" w:rsidRPr="00FC0BE5">
        <w:rPr>
          <w:rFonts w:cs="Tahoma"/>
          <w:lang w:val="el-GR"/>
        </w:rPr>
        <w:t>ΠΑΡΑΡΤΗΜΑ ΙΙ – Πίνακες Συμμόρφωσης</w:t>
      </w:r>
      <w:r w:rsidR="006712BB" w:rsidRPr="00FC0BE5">
        <w:rPr>
          <w:rFonts w:cs="Tahoma"/>
          <w:szCs w:val="22"/>
          <w:lang w:val="el-GR"/>
        </w:rPr>
        <w:fldChar w:fldCharType="end"/>
      </w:r>
      <w:r w:rsidRPr="00FC0BE5">
        <w:rPr>
          <w:rFonts w:cs="Tahoma"/>
          <w:szCs w:val="22"/>
          <w:lang w:val="el-GR"/>
        </w:rPr>
        <w:t xml:space="preserve"> Ι τις παρούσας</w:t>
      </w:r>
      <w:r w:rsidR="00E1337D" w:rsidRPr="00FC0BE5">
        <w:rPr>
          <w:rFonts w:cs="Tahoma"/>
          <w:szCs w:val="22"/>
          <w:lang w:val="el-GR"/>
        </w:rPr>
        <w:t xml:space="preserve"> </w:t>
      </w:r>
      <w:r w:rsidRPr="00FC0BE5">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Pr="00FC0BE5">
        <w:rPr>
          <w:rStyle w:val="WW-FootnoteReference9"/>
          <w:rFonts w:cs="Tahoma"/>
          <w:szCs w:val="22"/>
          <w:lang w:val="el-GR"/>
        </w:rPr>
        <w:t>.</w:t>
      </w:r>
      <w:r w:rsidRPr="00FC0BE5">
        <w:rPr>
          <w:rFonts w:cs="Tahoma"/>
          <w:szCs w:val="22"/>
          <w:lang w:val="el-GR"/>
        </w:rPr>
        <w:t xml:space="preserve"> </w:t>
      </w:r>
    </w:p>
    <w:p w14:paraId="759D5FAB" w14:textId="5C79F8E3" w:rsidR="007A3AC0" w:rsidRPr="00FC0BE5" w:rsidRDefault="007A3AC0" w:rsidP="009C3C60">
      <w:pPr>
        <w:suppressAutoHyphens w:val="0"/>
        <w:spacing w:line="276" w:lineRule="auto"/>
        <w:rPr>
          <w:rFonts w:cs="Tahoma"/>
          <w:szCs w:val="22"/>
          <w:lang w:val="el-GR"/>
        </w:rPr>
      </w:pPr>
      <w:r w:rsidRPr="00FC0BE5">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FC0BE5">
        <w:rPr>
          <w:rFonts w:cs="Tahoma"/>
          <w:szCs w:val="22"/>
          <w:lang w:val="el-GR"/>
        </w:rPr>
        <w:t xml:space="preserve">σύμφωνα με το </w:t>
      </w:r>
      <w:r w:rsidR="007D2CC2" w:rsidRPr="00FC0BE5">
        <w:rPr>
          <w:rFonts w:cs="Tahoma"/>
          <w:szCs w:val="22"/>
          <w:highlight w:val="magenta"/>
          <w:lang w:val="el-GR"/>
        </w:rPr>
        <w:fldChar w:fldCharType="begin"/>
      </w:r>
      <w:r w:rsidR="007D2CC2" w:rsidRPr="00FC0BE5">
        <w:rPr>
          <w:rFonts w:cs="Tahoma"/>
          <w:szCs w:val="22"/>
          <w:highlight w:val="magenta"/>
          <w:lang w:val="el-GR"/>
        </w:rPr>
        <w:instrText xml:space="preserve"> REF _Ref40980475 \h </w:instrText>
      </w:r>
      <w:r w:rsidR="00FC0BE5">
        <w:rPr>
          <w:rFonts w:cs="Tahoma"/>
          <w:szCs w:val="22"/>
          <w:highlight w:val="magenta"/>
          <w:lang w:val="el-GR"/>
        </w:rPr>
        <w:instrText xml:space="preserve"> \* MERGEFORMAT </w:instrText>
      </w:r>
      <w:r w:rsidR="007D2CC2" w:rsidRPr="00FC0BE5">
        <w:rPr>
          <w:rFonts w:cs="Tahoma"/>
          <w:szCs w:val="22"/>
          <w:highlight w:val="magenta"/>
          <w:lang w:val="el-GR"/>
        </w:rPr>
      </w:r>
      <w:r w:rsidR="007D2CC2" w:rsidRPr="00FC0BE5">
        <w:rPr>
          <w:rFonts w:cs="Tahoma"/>
          <w:szCs w:val="22"/>
          <w:highlight w:val="magenta"/>
          <w:lang w:val="el-GR"/>
        </w:rPr>
        <w:fldChar w:fldCharType="separate"/>
      </w:r>
      <w:r w:rsidR="00233883" w:rsidRPr="00233883">
        <w:rPr>
          <w:rFonts w:cs="Tahoma"/>
          <w:lang w:val="el-GR"/>
        </w:rPr>
        <w:t xml:space="preserve">ΠΑΡΑΡΤΗΜΑ </w:t>
      </w:r>
      <w:r w:rsidR="00233883" w:rsidRPr="00FC0BE5">
        <w:rPr>
          <w:rFonts w:cs="Tahoma"/>
        </w:rPr>
        <w:t>V</w:t>
      </w:r>
      <w:r w:rsidR="00233883" w:rsidRPr="00233883">
        <w:rPr>
          <w:rFonts w:cs="Tahoma"/>
          <w:lang w:val="el-GR"/>
        </w:rPr>
        <w:t xml:space="preserve"> – Υπόδειγμα Τεχνικής Προσφοράς</w:t>
      </w:r>
      <w:r w:rsidR="007D2CC2" w:rsidRPr="00FC0BE5">
        <w:rPr>
          <w:rFonts w:cs="Tahoma"/>
          <w:szCs w:val="22"/>
          <w:highlight w:val="magenta"/>
          <w:lang w:val="el-GR"/>
        </w:rPr>
        <w:fldChar w:fldCharType="end"/>
      </w:r>
      <w:r w:rsidR="00C84B11" w:rsidRPr="00FC0BE5">
        <w:rPr>
          <w:rFonts w:cs="Tahoma"/>
          <w:szCs w:val="22"/>
          <w:lang w:val="el-GR"/>
        </w:rPr>
        <w:t xml:space="preserve"> της παρ</w:t>
      </w:r>
      <w:r w:rsidR="003A206A" w:rsidRPr="00FC0BE5">
        <w:rPr>
          <w:rFonts w:cs="Tahoma"/>
          <w:szCs w:val="22"/>
          <w:lang w:val="el-GR"/>
        </w:rPr>
        <w:t>ο</w:t>
      </w:r>
      <w:r w:rsidR="00C84B11" w:rsidRPr="00FC0BE5">
        <w:rPr>
          <w:rFonts w:cs="Tahoma"/>
          <w:szCs w:val="22"/>
          <w:lang w:val="el-GR"/>
        </w:rPr>
        <w:t>ύσας διακήρυξης</w:t>
      </w:r>
      <w:r w:rsidR="003A206A" w:rsidRPr="00FC0BE5">
        <w:rPr>
          <w:rFonts w:cs="Tahoma"/>
          <w:szCs w:val="22"/>
          <w:lang w:val="el-GR"/>
        </w:rPr>
        <w:t xml:space="preserve"> (</w:t>
      </w:r>
      <w:r w:rsidRPr="00FC0BE5">
        <w:rPr>
          <w:rFonts w:cs="Tahoma"/>
          <w:szCs w:val="22"/>
          <w:lang w:val="el-GR"/>
        </w:rPr>
        <w:t>σε συμπιεσμένη μορφή</w:t>
      </w:r>
      <w:r w:rsidR="003A206A" w:rsidRPr="00FC0BE5">
        <w:rPr>
          <w:rFonts w:cs="Tahoma"/>
          <w:szCs w:val="22"/>
          <w:lang w:val="el-GR"/>
        </w:rPr>
        <w:t xml:space="preserve"> και</w:t>
      </w:r>
      <w:r w:rsidRPr="00FC0BE5">
        <w:rPr>
          <w:rFonts w:cs="Tahoma"/>
          <w:szCs w:val="22"/>
          <w:lang w:val="el-GR"/>
        </w:rPr>
        <w:t xml:space="preserve"> κατά προτίμηση</w:t>
      </w:r>
      <w:r w:rsidR="003A206A" w:rsidRPr="00FC0BE5">
        <w:rPr>
          <w:rFonts w:cs="Tahoma"/>
          <w:szCs w:val="22"/>
          <w:lang w:val="el-GR"/>
        </w:rPr>
        <w:t xml:space="preserve"> σε</w:t>
      </w:r>
      <w:r w:rsidRPr="00FC0BE5">
        <w:rPr>
          <w:rFonts w:cs="Tahoma"/>
          <w:szCs w:val="22"/>
          <w:lang w:val="el-GR"/>
        </w:rPr>
        <w:t xml:space="preserve"> ένα (1) αρχείο </w:t>
      </w:r>
      <w:r w:rsidRPr="00FC0BE5">
        <w:rPr>
          <w:rFonts w:cs="Tahoma"/>
          <w:szCs w:val="22"/>
          <w:lang w:val="en-US"/>
        </w:rPr>
        <w:t>pdf</w:t>
      </w:r>
      <w:r w:rsidR="003A206A" w:rsidRPr="00FC0BE5">
        <w:rPr>
          <w:rFonts w:cs="Tahoma"/>
          <w:szCs w:val="22"/>
          <w:lang w:val="el-GR"/>
        </w:rPr>
        <w:t>).</w:t>
      </w:r>
      <w:r w:rsidR="00E1337D" w:rsidRPr="00FC0BE5">
        <w:rPr>
          <w:rFonts w:cs="Tahoma"/>
          <w:szCs w:val="22"/>
          <w:lang w:val="el-GR"/>
        </w:rPr>
        <w:t xml:space="preserve"> </w:t>
      </w:r>
      <w:r w:rsidR="0034186C" w:rsidRPr="00FC0BE5">
        <w:rPr>
          <w:rFonts w:cs="Tahoma"/>
          <w:szCs w:val="22"/>
          <w:lang w:val="el-GR"/>
        </w:rPr>
        <w:t>Επιπλέον ο</w:t>
      </w:r>
      <w:r w:rsidRPr="00FC0BE5">
        <w:rPr>
          <w:rFonts w:cs="Tahoma"/>
          <w:szCs w:val="22"/>
          <w:lang w:val="el-GR"/>
        </w:rPr>
        <w:t>ι οικονομικοί φορείς αναφέρουν</w:t>
      </w:r>
      <w:r w:rsidR="0034186C" w:rsidRPr="00FC0BE5">
        <w:rPr>
          <w:rFonts w:cs="Tahoma"/>
          <w:szCs w:val="22"/>
          <w:lang w:val="el-GR"/>
        </w:rPr>
        <w:t xml:space="preserve"> στην τεχνική προσφορά τους</w:t>
      </w:r>
      <w:r w:rsidR="00E1337D" w:rsidRPr="00FC0BE5">
        <w:rPr>
          <w:rFonts w:cs="Tahoma"/>
          <w:szCs w:val="22"/>
          <w:lang w:val="el-GR"/>
        </w:rPr>
        <w:t xml:space="preserve"> </w:t>
      </w:r>
      <w:r w:rsidRPr="00FC0BE5">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16C0CB2" w14:textId="77777777" w:rsidR="008338F0" w:rsidRPr="00FC0BE5" w:rsidRDefault="008338F0" w:rsidP="007A3AC0">
      <w:pPr>
        <w:rPr>
          <w:rFonts w:cs="Tahoma"/>
          <w:szCs w:val="22"/>
          <w:lang w:val="el-GR"/>
        </w:rPr>
      </w:pPr>
    </w:p>
    <w:p w14:paraId="192FDFF5" w14:textId="77777777" w:rsidR="008338F0" w:rsidRPr="00FC0BE5" w:rsidRDefault="003355E7" w:rsidP="00975876">
      <w:pPr>
        <w:pStyle w:val="4"/>
        <w:numPr>
          <w:ilvl w:val="2"/>
          <w:numId w:val="12"/>
        </w:numPr>
        <w:rPr>
          <w:rFonts w:ascii="Tahoma" w:hAnsi="Tahoma" w:cs="Tahoma"/>
          <w:szCs w:val="22"/>
          <w:lang w:val="el-GR"/>
        </w:rPr>
      </w:pPr>
      <w:bookmarkStart w:id="113" w:name="_Ref496542376"/>
      <w:bookmarkStart w:id="114" w:name="_Toc61271815"/>
      <w:r w:rsidRPr="00FC0BE5">
        <w:rPr>
          <w:rFonts w:ascii="Tahoma" w:hAnsi="Tahoma" w:cs="Tahoma"/>
          <w:szCs w:val="22"/>
          <w:lang w:val="el-GR"/>
        </w:rPr>
        <w:t>Περιεχόμενα Φακέλου «Οικονομική Προσφορά» / Τρόπος σύνταξης και υποβολής οικονομικών προσφορών</w:t>
      </w:r>
      <w:bookmarkEnd w:id="113"/>
      <w:bookmarkEnd w:id="114"/>
    </w:p>
    <w:p w14:paraId="5CAF84EE" w14:textId="77777777" w:rsidR="001E3C20" w:rsidRPr="00FC0BE5" w:rsidRDefault="001E3C20" w:rsidP="00422D27">
      <w:pPr>
        <w:autoSpaceDE w:val="0"/>
        <w:autoSpaceDN w:val="0"/>
        <w:adjustRightInd w:val="0"/>
        <w:spacing w:after="0" w:line="276" w:lineRule="auto"/>
        <w:rPr>
          <w:rFonts w:cs="Tahoma"/>
          <w:szCs w:val="22"/>
          <w:lang w:val="el-GR"/>
        </w:rPr>
      </w:pPr>
    </w:p>
    <w:p w14:paraId="548B90E0" w14:textId="13D4EEA2" w:rsidR="001E3C20" w:rsidRPr="00FC0BE5" w:rsidRDefault="001E3C20" w:rsidP="001E3C20">
      <w:pPr>
        <w:autoSpaceDE w:val="0"/>
        <w:autoSpaceDN w:val="0"/>
        <w:adjustRightInd w:val="0"/>
        <w:spacing w:after="0" w:line="276" w:lineRule="auto"/>
        <w:rPr>
          <w:rFonts w:cs="Tahoma"/>
          <w:szCs w:val="22"/>
          <w:lang w:val="el-GR"/>
        </w:rPr>
      </w:pPr>
      <w:r w:rsidRPr="00FC0BE5">
        <w:rPr>
          <w:rFonts w:cs="Tahoma"/>
          <w:szCs w:val="22"/>
          <w:lang w:val="el-GR" w:eastAsia="el-GR"/>
        </w:rPr>
        <w:t xml:space="preserve">Η οικονομική προσφορά συντάσσεται </w:t>
      </w:r>
      <w:r w:rsidR="00F42E1F" w:rsidRPr="00FC0BE5">
        <w:rPr>
          <w:rFonts w:cs="Tahoma"/>
          <w:szCs w:val="22"/>
          <w:lang w:val="el-GR" w:eastAsia="el-GR"/>
        </w:rPr>
        <w:t xml:space="preserve">με βάση το κριτήριο ανάθεσης και </w:t>
      </w:r>
      <w:r w:rsidRPr="00FC0BE5">
        <w:rPr>
          <w:rFonts w:cs="Tahoma"/>
          <w:szCs w:val="22"/>
          <w:lang w:val="el-GR" w:eastAsia="el-GR"/>
        </w:rPr>
        <w:t xml:space="preserve">σύμφωνα με το υπόδειγμα </w:t>
      </w:r>
      <w:r w:rsidR="007D2CC2" w:rsidRPr="00FC0BE5">
        <w:rPr>
          <w:rFonts w:cs="Tahoma"/>
          <w:szCs w:val="22"/>
          <w:lang w:val="el-GR" w:eastAsia="el-GR"/>
        </w:rPr>
        <w:t>που παρέχεται σ</w:t>
      </w:r>
      <w:r w:rsidRPr="00FC0BE5">
        <w:rPr>
          <w:rFonts w:cs="Tahoma"/>
          <w:szCs w:val="22"/>
          <w:lang w:val="el-GR" w:eastAsia="el-GR"/>
        </w:rPr>
        <w:t>το</w:t>
      </w:r>
      <w:r w:rsidR="000D7CBA">
        <w:rPr>
          <w:rFonts w:cs="Tahoma"/>
          <w:szCs w:val="22"/>
          <w:lang w:val="el-GR" w:eastAsia="el-GR"/>
        </w:rPr>
        <w:t xml:space="preserve"> </w:t>
      </w:r>
      <w:r w:rsidR="007D2CC2" w:rsidRPr="00FC0BE5">
        <w:rPr>
          <w:rFonts w:cs="Tahoma"/>
          <w:szCs w:val="22"/>
          <w:lang w:val="el-GR" w:eastAsia="el-GR"/>
        </w:rPr>
        <w:fldChar w:fldCharType="begin"/>
      </w:r>
      <w:r w:rsidR="007D2CC2" w:rsidRPr="00FC0BE5">
        <w:rPr>
          <w:rFonts w:cs="Tahoma"/>
          <w:szCs w:val="22"/>
          <w:lang w:val="el-GR" w:eastAsia="el-GR"/>
        </w:rPr>
        <w:instrText xml:space="preserve"> REF _Ref40980548 \h </w:instrText>
      </w:r>
      <w:r w:rsidR="00FC0BE5">
        <w:rPr>
          <w:rFonts w:cs="Tahoma"/>
          <w:szCs w:val="22"/>
          <w:lang w:val="el-GR" w:eastAsia="el-GR"/>
        </w:rPr>
        <w:instrText xml:space="preserve"> \* MERGEFORMAT </w:instrText>
      </w:r>
      <w:r w:rsidR="007D2CC2" w:rsidRPr="00FC0BE5">
        <w:rPr>
          <w:rFonts w:cs="Tahoma"/>
          <w:szCs w:val="22"/>
          <w:lang w:val="el-GR" w:eastAsia="el-GR"/>
        </w:rPr>
      </w:r>
      <w:r w:rsidR="007D2CC2" w:rsidRPr="00FC0BE5">
        <w:rPr>
          <w:rFonts w:cs="Tahoma"/>
          <w:szCs w:val="22"/>
          <w:lang w:val="el-GR" w:eastAsia="el-GR"/>
        </w:rPr>
        <w:fldChar w:fldCharType="separate"/>
      </w:r>
      <w:r w:rsidR="00233883" w:rsidRPr="00FC0BE5">
        <w:rPr>
          <w:rFonts w:cs="Tahoma"/>
          <w:lang w:val="el-GR"/>
        </w:rPr>
        <w:t xml:space="preserve">ΠΑΡΑΡΤΗΜΑ </w:t>
      </w:r>
      <w:r w:rsidR="00233883" w:rsidRPr="00FC0BE5">
        <w:rPr>
          <w:rFonts w:cs="Tahoma"/>
        </w:rPr>
        <w:t>VI</w:t>
      </w:r>
      <w:r w:rsidR="00233883" w:rsidRPr="00FC0BE5">
        <w:rPr>
          <w:rFonts w:cs="Tahoma"/>
          <w:lang w:val="el-GR"/>
        </w:rPr>
        <w:t xml:space="preserve"> – Υπόδειγμα Οικονομικής Προσφοράς</w:t>
      </w:r>
      <w:r w:rsidR="007D2CC2" w:rsidRPr="00FC0BE5">
        <w:rPr>
          <w:rFonts w:cs="Tahoma"/>
          <w:szCs w:val="22"/>
          <w:lang w:val="el-GR" w:eastAsia="el-GR"/>
        </w:rPr>
        <w:fldChar w:fldCharType="end"/>
      </w:r>
      <w:r w:rsidRPr="00FC0BE5">
        <w:rPr>
          <w:rFonts w:cs="Tahoma"/>
          <w:szCs w:val="22"/>
          <w:lang w:val="el-GR" w:eastAsia="el-GR"/>
        </w:rPr>
        <w:t xml:space="preserve"> της παρούσας Διακήρυξης και υποβάλλεται </w:t>
      </w:r>
      <w:r w:rsidRPr="00FC0BE5">
        <w:rPr>
          <w:rFonts w:cs="Tahoma"/>
          <w:szCs w:val="22"/>
          <w:lang w:val="el-GR"/>
        </w:rPr>
        <w:t>ηλεκτρονικά</w:t>
      </w:r>
      <w:r w:rsidR="001852F3" w:rsidRPr="00FC0BE5">
        <w:rPr>
          <w:rFonts w:cs="Tahoma"/>
          <w:szCs w:val="22"/>
          <w:lang w:val="el-GR"/>
        </w:rPr>
        <w:t xml:space="preserve"> σε μορφή αρχείου .</w:t>
      </w:r>
      <w:r w:rsidR="001852F3" w:rsidRPr="00FC0BE5">
        <w:rPr>
          <w:rFonts w:cs="Tahoma"/>
          <w:szCs w:val="22"/>
          <w:lang w:val="en-US"/>
        </w:rPr>
        <w:t>pdf</w:t>
      </w:r>
      <w:r w:rsidR="001852F3" w:rsidRPr="00FC0BE5">
        <w:rPr>
          <w:rFonts w:cs="Tahoma"/>
          <w:szCs w:val="22"/>
          <w:lang w:val="el-GR"/>
        </w:rPr>
        <w:t xml:space="preserve"> ψηφιακά υπογεγραμμένη, </w:t>
      </w:r>
      <w:r w:rsidRPr="00FC0BE5">
        <w:rPr>
          <w:rFonts w:cs="Tahoma"/>
          <w:szCs w:val="22"/>
          <w:lang w:val="el-GR"/>
        </w:rPr>
        <w:t xml:space="preserve">στον </w:t>
      </w:r>
      <w:proofErr w:type="spellStart"/>
      <w:r w:rsidRPr="00FC0BE5">
        <w:rPr>
          <w:rFonts w:cs="Tahoma"/>
          <w:szCs w:val="22"/>
          <w:lang w:val="el-GR"/>
        </w:rPr>
        <w:t>Υποφάκελο</w:t>
      </w:r>
      <w:proofErr w:type="spellEnd"/>
      <w:r w:rsidRPr="00FC0BE5">
        <w:rPr>
          <w:rFonts w:cs="Tahoma"/>
          <w:szCs w:val="22"/>
          <w:lang w:val="el-GR"/>
        </w:rPr>
        <w:t xml:space="preserve"> «Οικονομική Προσφορά». </w:t>
      </w:r>
    </w:p>
    <w:p w14:paraId="0941C93B" w14:textId="77777777" w:rsidR="001E3C20" w:rsidRPr="00FC0BE5" w:rsidRDefault="001E3C20" w:rsidP="001E3C20">
      <w:pPr>
        <w:suppressAutoHyphens w:val="0"/>
        <w:autoSpaceDE w:val="0"/>
        <w:autoSpaceDN w:val="0"/>
        <w:adjustRightInd w:val="0"/>
        <w:spacing w:after="0"/>
        <w:jc w:val="left"/>
        <w:rPr>
          <w:rFonts w:cs="Tahoma"/>
          <w:szCs w:val="22"/>
          <w:lang w:val="el-GR" w:eastAsia="el-GR"/>
        </w:rPr>
      </w:pPr>
    </w:p>
    <w:p w14:paraId="3BD18678" w14:textId="77777777" w:rsidR="001852F3" w:rsidRPr="00FC0BE5" w:rsidRDefault="001852F3" w:rsidP="001852F3">
      <w:pPr>
        <w:rPr>
          <w:rFonts w:cs="Tahoma"/>
          <w:szCs w:val="22"/>
          <w:lang w:val="el-GR"/>
        </w:rPr>
      </w:pPr>
      <w:r w:rsidRPr="00FC0BE5">
        <w:rPr>
          <w:rFonts w:cs="Tahoma"/>
          <w:szCs w:val="22"/>
          <w:lang w:val="el-GR" w:eastAsia="el-GR"/>
        </w:rPr>
        <w:t>Η τιμή δίνεται</w:t>
      </w:r>
      <w:r w:rsidR="00E1337D" w:rsidRPr="00FC0BE5">
        <w:rPr>
          <w:rFonts w:cs="Tahoma"/>
          <w:szCs w:val="22"/>
          <w:lang w:val="el-GR" w:eastAsia="el-GR"/>
        </w:rPr>
        <w:t xml:space="preserve"> </w:t>
      </w:r>
      <w:r w:rsidRPr="00FC0BE5">
        <w:rPr>
          <w:rFonts w:cs="Tahoma"/>
          <w:szCs w:val="22"/>
          <w:lang w:val="el-GR" w:eastAsia="el-GR"/>
        </w:rPr>
        <w:t>σε ευρώ ανά μονάδα. μέτρησης</w:t>
      </w:r>
      <w:r w:rsidRPr="00FC0BE5">
        <w:rPr>
          <w:rStyle w:val="WW-FootnoteReference2"/>
          <w:rFonts w:cs="Tahoma"/>
          <w:color w:val="000000"/>
          <w:szCs w:val="22"/>
          <w:lang w:val="el-GR" w:eastAsia="el-GR"/>
        </w:rPr>
        <w:t xml:space="preserve"> </w:t>
      </w:r>
    </w:p>
    <w:p w14:paraId="70207F9C" w14:textId="77777777" w:rsidR="008338F0" w:rsidRPr="00FC0BE5" w:rsidRDefault="003355E7">
      <w:pPr>
        <w:rPr>
          <w:rFonts w:cs="Tahoma"/>
          <w:szCs w:val="22"/>
          <w:lang w:val="el-GR"/>
        </w:rPr>
      </w:pPr>
      <w:r w:rsidRPr="00FC0BE5">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FC0BE5">
        <w:rPr>
          <w:rFonts w:cs="Tahoma"/>
          <w:szCs w:val="22"/>
          <w:lang w:val="el-GR" w:eastAsia="el-GR"/>
        </w:rPr>
        <w:t xml:space="preserve"> </w:t>
      </w:r>
      <w:r w:rsidR="001852F3" w:rsidRPr="00FC0BE5">
        <w:rPr>
          <w:rFonts w:cs="Tahoma"/>
          <w:szCs w:val="22"/>
          <w:lang w:val="el-GR" w:eastAsia="el-GR"/>
        </w:rPr>
        <w:t xml:space="preserve">της παρούσας. </w:t>
      </w:r>
      <w:r w:rsidRPr="00FC0BE5">
        <w:rPr>
          <w:rStyle w:val="WW-FootnoteReference9"/>
          <w:rFonts w:cs="Tahoma"/>
          <w:szCs w:val="22"/>
          <w:lang w:val="el-GR" w:eastAsia="el-GR"/>
        </w:rPr>
        <w:t>.</w:t>
      </w:r>
    </w:p>
    <w:p w14:paraId="29CC7198" w14:textId="77777777" w:rsidR="008338F0" w:rsidRPr="00FC0BE5" w:rsidRDefault="003355E7">
      <w:pPr>
        <w:rPr>
          <w:rFonts w:cs="Tahoma"/>
          <w:szCs w:val="22"/>
          <w:lang w:val="el-GR"/>
        </w:rPr>
      </w:pPr>
      <w:r w:rsidRPr="00FC0BE5">
        <w:rPr>
          <w:rFonts w:cs="Tahoma"/>
          <w:szCs w:val="22"/>
          <w:lang w:val="el-GR"/>
        </w:rPr>
        <w:lastRenderedPageBreak/>
        <w:t xml:space="preserve">Οι υπέρ τρίτων κρατήσεις υπόκεινται στο εκάστοτε ισχύον αναλογικό τέλος χαρτοσήμου και </w:t>
      </w:r>
      <w:r w:rsidR="00043D44" w:rsidRPr="00FC0BE5">
        <w:rPr>
          <w:rFonts w:cs="Tahoma"/>
          <w:szCs w:val="22"/>
          <w:lang w:val="el-GR"/>
        </w:rPr>
        <w:t>στην επ’ αυτού εισφορά υπέρ ΟΓΑ.</w:t>
      </w:r>
    </w:p>
    <w:p w14:paraId="232E99AE" w14:textId="77777777" w:rsidR="008338F0" w:rsidRPr="00FC0BE5" w:rsidRDefault="003355E7">
      <w:pPr>
        <w:rPr>
          <w:rFonts w:cs="Tahoma"/>
          <w:szCs w:val="22"/>
          <w:lang w:val="el-GR"/>
        </w:rPr>
      </w:pPr>
      <w:r w:rsidRPr="00FC0BE5">
        <w:rPr>
          <w:rFonts w:cs="Tahoma"/>
          <w:szCs w:val="22"/>
          <w:lang w:val="el-GR"/>
        </w:rPr>
        <w:t xml:space="preserve">Επισημαίνεται ότι το εκάστοτε ποσοστό Φ.Π.Α. επί τοις εκατό, της ανωτέρω τιμής θα υπολογίζεται αυτόματα από το σύστημα. </w:t>
      </w:r>
    </w:p>
    <w:p w14:paraId="4DCA6A4C" w14:textId="6E7C1510" w:rsidR="008338F0" w:rsidRPr="00FC0BE5" w:rsidRDefault="003355E7">
      <w:pPr>
        <w:rPr>
          <w:rFonts w:cs="Tahoma"/>
          <w:szCs w:val="22"/>
          <w:lang w:val="el-GR"/>
        </w:rPr>
      </w:pPr>
      <w:r w:rsidRPr="00FC0BE5">
        <w:rPr>
          <w:rFonts w:cs="Tahoma"/>
          <w:szCs w:val="22"/>
          <w:lang w:val="el-GR"/>
        </w:rPr>
        <w:t xml:space="preserve">Οι προσφερόμενες τιμές είναι σταθερές καθ’ όλη τη διάρκεια της σύμβασης και δεν αναπροσαρμόζονται </w:t>
      </w:r>
    </w:p>
    <w:p w14:paraId="695CC763" w14:textId="77777777" w:rsidR="001852F3" w:rsidRPr="00FC0BE5" w:rsidRDefault="003355E7">
      <w:pPr>
        <w:rPr>
          <w:rFonts w:cs="Tahoma"/>
          <w:szCs w:val="22"/>
          <w:lang w:val="el-GR"/>
        </w:rPr>
      </w:pPr>
      <w:r w:rsidRPr="00FC0BE5">
        <w:rPr>
          <w:rFonts w:cs="Tahoma"/>
          <w:szCs w:val="22"/>
          <w:lang w:val="el-GR"/>
        </w:rPr>
        <w:t xml:space="preserve">Ως απαράδεκτες θα απορρίπτονται προσφορές στις οποίες: </w:t>
      </w:r>
    </w:p>
    <w:p w14:paraId="275A22BE" w14:textId="77777777" w:rsidR="001852F3" w:rsidRPr="00FC0BE5" w:rsidRDefault="003355E7">
      <w:pPr>
        <w:rPr>
          <w:rFonts w:cs="Tahoma"/>
          <w:szCs w:val="22"/>
          <w:lang w:val="el-GR"/>
        </w:rPr>
      </w:pPr>
      <w:r w:rsidRPr="00FC0BE5">
        <w:rPr>
          <w:rFonts w:cs="Tahoma"/>
          <w:szCs w:val="22"/>
          <w:lang w:val="el-GR"/>
        </w:rPr>
        <w:t>α) δεν δίνεται τιμή σε ΕΥΡΩ ή που καθορίζεται</w:t>
      </w:r>
      <w:r w:rsidR="00E1337D" w:rsidRPr="00FC0BE5">
        <w:rPr>
          <w:rFonts w:cs="Tahoma"/>
          <w:szCs w:val="22"/>
          <w:lang w:val="el-GR"/>
        </w:rPr>
        <w:t xml:space="preserve"> </w:t>
      </w:r>
      <w:r w:rsidRPr="00FC0BE5">
        <w:rPr>
          <w:rFonts w:cs="Tahoma"/>
          <w:szCs w:val="22"/>
          <w:lang w:val="el-GR"/>
        </w:rPr>
        <w:t xml:space="preserve">σχέση ΕΥΡΩ προς ξένο νόμισμα, </w:t>
      </w:r>
    </w:p>
    <w:p w14:paraId="47F39D94" w14:textId="00E5A89A" w:rsidR="001852F3" w:rsidRPr="00FC0BE5" w:rsidRDefault="003355E7">
      <w:pPr>
        <w:rPr>
          <w:rFonts w:cs="Tahoma"/>
          <w:szCs w:val="22"/>
          <w:lang w:val="el-GR"/>
        </w:rPr>
      </w:pPr>
      <w:r w:rsidRPr="00FC0BE5">
        <w:rPr>
          <w:rFonts w:cs="Tahoma"/>
          <w:szCs w:val="22"/>
          <w:lang w:val="el-GR"/>
        </w:rPr>
        <w:t xml:space="preserve">β) δεν προκύπτει με σαφήνεια η προσφερόμενη τιμή, με την επιφύλαξη του άρθρου 102 του ν. 4412/2016 </w:t>
      </w:r>
      <w:r w:rsidR="001C028D" w:rsidRPr="00C25AFF">
        <w:rPr>
          <w:rFonts w:cs="Tahoma"/>
          <w:szCs w:val="22"/>
          <w:lang w:val="el-GR"/>
        </w:rPr>
        <w:t>όπως τροποποιήθηκε με το άρθρο 42 του ν. 4782/Α36/9-3-2021</w:t>
      </w:r>
      <w:r w:rsidR="001C028D">
        <w:rPr>
          <w:rFonts w:cs="Tahoma"/>
          <w:szCs w:val="22"/>
          <w:lang w:val="el-GR"/>
        </w:rPr>
        <w:t xml:space="preserve"> </w:t>
      </w:r>
      <w:r w:rsidRPr="00FC0BE5">
        <w:rPr>
          <w:rFonts w:cs="Tahoma"/>
          <w:szCs w:val="22"/>
          <w:lang w:val="el-GR"/>
        </w:rPr>
        <w:t>και</w:t>
      </w:r>
    </w:p>
    <w:p w14:paraId="67F10656" w14:textId="77777777" w:rsidR="008338F0" w:rsidRPr="00FC0BE5" w:rsidRDefault="003355E7">
      <w:pPr>
        <w:rPr>
          <w:rFonts w:cs="Tahoma"/>
          <w:szCs w:val="22"/>
          <w:lang w:val="el-GR"/>
        </w:rPr>
      </w:pPr>
      <w:r w:rsidRPr="00FC0BE5">
        <w:rPr>
          <w:rFonts w:cs="Tahoma"/>
          <w:szCs w:val="22"/>
          <w:lang w:val="el-GR"/>
        </w:rPr>
        <w:t xml:space="preserve"> γ) η τιμή υπερβαίνει τον προϋπολογισμό της σύμβασης που καθορίζεται </w:t>
      </w:r>
      <w:r w:rsidR="001852F3" w:rsidRPr="00FC0BE5">
        <w:rPr>
          <w:rFonts w:cs="Tahoma"/>
          <w:szCs w:val="22"/>
          <w:lang w:val="el-GR"/>
        </w:rPr>
        <w:t>στην</w:t>
      </w:r>
      <w:r w:rsidR="00E1337D" w:rsidRPr="00FC0BE5">
        <w:rPr>
          <w:rFonts w:cs="Tahoma"/>
          <w:szCs w:val="22"/>
          <w:lang w:val="el-GR"/>
        </w:rPr>
        <w:t xml:space="preserve"> </w:t>
      </w:r>
      <w:r w:rsidRPr="00FC0BE5">
        <w:rPr>
          <w:rFonts w:cs="Tahoma"/>
          <w:szCs w:val="22"/>
          <w:lang w:val="el-GR"/>
        </w:rPr>
        <w:t xml:space="preserve">παρούσα διακήρυξη. </w:t>
      </w:r>
    </w:p>
    <w:p w14:paraId="248D0DB3" w14:textId="319DDE14" w:rsidR="001852F3" w:rsidRPr="00FC0BE5" w:rsidRDefault="003355E7">
      <w:pPr>
        <w:rPr>
          <w:rFonts w:cs="Tahoma"/>
          <w:b/>
          <w:bCs/>
          <w:i/>
          <w:iCs/>
          <w:color w:val="5B9BD5"/>
          <w:szCs w:val="22"/>
          <w:lang w:val="el-GR"/>
        </w:rPr>
      </w:pPr>
      <w:r w:rsidRPr="00FC0BE5">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FC0BE5">
        <w:rPr>
          <w:rFonts w:cs="Tahoma"/>
          <w:szCs w:val="22"/>
          <w:lang w:val="el-GR"/>
        </w:rPr>
        <w:fldChar w:fldCharType="begin"/>
      </w:r>
      <w:r w:rsidR="00194C49" w:rsidRPr="00FC0BE5">
        <w:rPr>
          <w:rFonts w:cs="Tahoma"/>
          <w:szCs w:val="22"/>
          <w:lang w:val="el-GR"/>
        </w:rPr>
        <w:instrText xml:space="preserve"> REF _Ref496607306 \r \h </w:instrText>
      </w:r>
      <w:r w:rsidR="00DF02B0" w:rsidRPr="00FC0BE5">
        <w:rPr>
          <w:rFonts w:cs="Tahoma"/>
          <w:szCs w:val="22"/>
          <w:lang w:val="el-GR"/>
        </w:rPr>
        <w:instrText xml:space="preserve"> \* MERGEFORMAT </w:instrText>
      </w:r>
      <w:r w:rsidR="00194C49" w:rsidRPr="00FC0BE5">
        <w:rPr>
          <w:rFonts w:cs="Tahoma"/>
          <w:szCs w:val="22"/>
          <w:lang w:val="el-GR"/>
        </w:rPr>
      </w:r>
      <w:r w:rsidR="00194C49" w:rsidRPr="00FC0BE5">
        <w:rPr>
          <w:rFonts w:cs="Tahoma"/>
          <w:szCs w:val="22"/>
          <w:lang w:val="el-GR"/>
        </w:rPr>
        <w:fldChar w:fldCharType="separate"/>
      </w:r>
      <w:r w:rsidR="00233883">
        <w:rPr>
          <w:rFonts w:cs="Tahoma"/>
          <w:szCs w:val="22"/>
          <w:lang w:val="el-GR"/>
        </w:rPr>
        <w:t>5.1</w:t>
      </w:r>
      <w:r w:rsidR="00194C49" w:rsidRPr="00FC0BE5">
        <w:rPr>
          <w:rFonts w:cs="Tahoma"/>
          <w:szCs w:val="22"/>
          <w:lang w:val="el-GR"/>
        </w:rPr>
        <w:fldChar w:fldCharType="end"/>
      </w:r>
      <w:r w:rsidRPr="00FC0BE5">
        <w:rPr>
          <w:rFonts w:cs="Tahoma"/>
          <w:szCs w:val="22"/>
          <w:lang w:val="el-GR"/>
        </w:rPr>
        <w:t xml:space="preserve"> της παρούσας διακήρυξης.</w:t>
      </w:r>
      <w:r w:rsidRPr="00FC0BE5">
        <w:rPr>
          <w:rFonts w:cs="Tahoma"/>
          <w:b/>
          <w:bCs/>
          <w:i/>
          <w:iCs/>
          <w:color w:val="5B9BD5"/>
          <w:szCs w:val="22"/>
          <w:lang w:val="el-GR"/>
        </w:rPr>
        <w:t xml:space="preserve"> </w:t>
      </w:r>
    </w:p>
    <w:p w14:paraId="29CBB283" w14:textId="4A02E185" w:rsidR="008338F0" w:rsidRPr="00FC0BE5" w:rsidRDefault="003355E7">
      <w:pPr>
        <w:rPr>
          <w:rFonts w:cs="Tahoma"/>
          <w:szCs w:val="22"/>
          <w:lang w:val="el-GR"/>
        </w:rPr>
      </w:pPr>
      <w:r w:rsidRPr="00FC0BE5">
        <w:rPr>
          <w:rFonts w:cs="Tahoma"/>
          <w:i/>
          <w:iCs/>
          <w:color w:val="5B9BD5"/>
          <w:szCs w:val="22"/>
          <w:lang w:val="el-GR"/>
        </w:rPr>
        <w:t xml:space="preserve"> </w:t>
      </w:r>
    </w:p>
    <w:p w14:paraId="068C1912" w14:textId="77777777" w:rsidR="008338F0" w:rsidRPr="00FC0BE5" w:rsidRDefault="003355E7" w:rsidP="00975876">
      <w:pPr>
        <w:pStyle w:val="4"/>
        <w:numPr>
          <w:ilvl w:val="2"/>
          <w:numId w:val="12"/>
        </w:numPr>
        <w:rPr>
          <w:rFonts w:ascii="Tahoma" w:hAnsi="Tahoma" w:cs="Tahoma"/>
          <w:szCs w:val="22"/>
          <w:lang w:val="el-GR" w:eastAsia="el-GR"/>
        </w:rPr>
      </w:pPr>
      <w:bookmarkStart w:id="115" w:name="_Ref496542395"/>
      <w:bookmarkStart w:id="116" w:name="_Ref496542431"/>
      <w:bookmarkStart w:id="117" w:name="_Toc61271816"/>
      <w:r w:rsidRPr="00FC0BE5">
        <w:rPr>
          <w:rFonts w:ascii="Tahoma" w:hAnsi="Tahoma" w:cs="Tahoma"/>
          <w:szCs w:val="22"/>
          <w:lang w:val="el-GR"/>
        </w:rPr>
        <w:t>Χρόνος ισχύος των προσφορών</w:t>
      </w:r>
      <w:bookmarkEnd w:id="115"/>
      <w:bookmarkEnd w:id="116"/>
      <w:bookmarkEnd w:id="117"/>
      <w:r w:rsidR="00E1337D" w:rsidRPr="00FC0BE5">
        <w:rPr>
          <w:rFonts w:ascii="Tahoma" w:hAnsi="Tahoma" w:cs="Tahoma"/>
          <w:szCs w:val="22"/>
          <w:lang w:val="el-GR"/>
        </w:rPr>
        <w:t xml:space="preserve"> </w:t>
      </w:r>
    </w:p>
    <w:p w14:paraId="47AA73F9" w14:textId="77777777" w:rsidR="00263C2C" w:rsidRPr="00FC0BE5" w:rsidRDefault="003355E7">
      <w:pPr>
        <w:rPr>
          <w:rFonts w:cs="Tahoma"/>
          <w:szCs w:val="22"/>
          <w:lang w:val="el-GR" w:eastAsia="el-GR"/>
        </w:rPr>
      </w:pPr>
      <w:r w:rsidRPr="00FC0BE5">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FC0BE5">
        <w:rPr>
          <w:rFonts w:cs="Tahoma"/>
          <w:iCs/>
          <w:szCs w:val="22"/>
          <w:lang w:val="el-GR" w:eastAsia="el-GR"/>
        </w:rPr>
        <w:t>δώδεκα (12) μηνών</w:t>
      </w:r>
      <w:r w:rsidR="00E1337D" w:rsidRPr="00FC0BE5">
        <w:rPr>
          <w:rFonts w:cs="Tahoma"/>
          <w:i/>
          <w:szCs w:val="22"/>
          <w:lang w:val="el-GR" w:eastAsia="el-GR"/>
        </w:rPr>
        <w:t xml:space="preserve"> </w:t>
      </w:r>
      <w:r w:rsidRPr="00FC0BE5">
        <w:rPr>
          <w:rFonts w:cs="Tahoma"/>
          <w:szCs w:val="22"/>
          <w:lang w:val="el-GR" w:eastAsia="el-GR"/>
        </w:rPr>
        <w:t xml:space="preserve">από την επόμενη </w:t>
      </w:r>
      <w:r w:rsidR="00AE21AF" w:rsidRPr="00FC0BE5">
        <w:rPr>
          <w:rFonts w:cs="Tahoma"/>
          <w:szCs w:val="22"/>
          <w:lang w:val="el-GR" w:eastAsia="el-GR"/>
        </w:rPr>
        <w:t>της καταληκτικής ημερομηνίας υποβολής τους.</w:t>
      </w:r>
    </w:p>
    <w:p w14:paraId="712FE647" w14:textId="77777777" w:rsidR="008338F0" w:rsidRPr="00FC0BE5" w:rsidRDefault="003355E7">
      <w:pPr>
        <w:rPr>
          <w:rFonts w:cs="Tahoma"/>
          <w:szCs w:val="22"/>
          <w:lang w:val="el-GR" w:eastAsia="el-GR"/>
        </w:rPr>
      </w:pPr>
      <w:r w:rsidRPr="00FC0BE5">
        <w:rPr>
          <w:rFonts w:cs="Tahoma"/>
          <w:szCs w:val="22"/>
          <w:lang w:val="el-GR" w:eastAsia="el-GR"/>
        </w:rPr>
        <w:t>Προσφορά η οποία ορίζει χρόνο ισχύος μικρότερο από τον ανωτέρω προβλεπόμενο απορρίπτεται.</w:t>
      </w:r>
    </w:p>
    <w:p w14:paraId="55A2354B" w14:textId="6CB42E0F" w:rsidR="008338F0" w:rsidRPr="00FC0BE5" w:rsidRDefault="003355E7">
      <w:pPr>
        <w:rPr>
          <w:rFonts w:cs="Tahoma"/>
          <w:szCs w:val="22"/>
          <w:lang w:val="el-GR" w:eastAsia="el-GR"/>
        </w:rPr>
      </w:pPr>
      <w:r w:rsidRPr="00FC0BE5">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FC0BE5">
        <w:rPr>
          <w:rFonts w:cs="Tahoma"/>
          <w:szCs w:val="22"/>
          <w:lang w:val="el-GR"/>
        </w:rPr>
        <w:t xml:space="preserve">την παράγραφο </w:t>
      </w:r>
      <w:r w:rsidR="00F524BD" w:rsidRPr="00FC0BE5">
        <w:rPr>
          <w:rFonts w:cs="Tahoma"/>
          <w:color w:val="000000"/>
          <w:szCs w:val="22"/>
          <w:lang w:val="el-GR"/>
        </w:rPr>
        <w:fldChar w:fldCharType="begin"/>
      </w:r>
      <w:r w:rsidR="00F524BD" w:rsidRPr="00FC0BE5">
        <w:rPr>
          <w:rFonts w:cs="Tahoma"/>
          <w:color w:val="000000"/>
          <w:szCs w:val="22"/>
          <w:lang w:val="el-GR"/>
        </w:rPr>
        <w:instrText xml:space="preserve"> REF _Ref496542081 \r \h </w:instrText>
      </w:r>
      <w:r w:rsidR="00DF02B0" w:rsidRPr="00FC0BE5">
        <w:rPr>
          <w:rFonts w:cs="Tahoma"/>
          <w:color w:val="000000"/>
          <w:szCs w:val="22"/>
          <w:lang w:val="el-GR"/>
        </w:rPr>
        <w:instrText xml:space="preserve"> \* MERGEFORMAT </w:instrText>
      </w:r>
      <w:r w:rsidR="00F524BD" w:rsidRPr="00FC0BE5">
        <w:rPr>
          <w:rFonts w:cs="Tahoma"/>
          <w:color w:val="000000"/>
          <w:szCs w:val="22"/>
          <w:lang w:val="el-GR"/>
        </w:rPr>
      </w:r>
      <w:r w:rsidR="00F524BD" w:rsidRPr="00FC0BE5">
        <w:rPr>
          <w:rFonts w:cs="Tahoma"/>
          <w:color w:val="000000"/>
          <w:szCs w:val="22"/>
          <w:lang w:val="el-GR"/>
        </w:rPr>
        <w:fldChar w:fldCharType="separate"/>
      </w:r>
      <w:r w:rsidR="00233883">
        <w:rPr>
          <w:rFonts w:cs="Tahoma"/>
          <w:color w:val="000000"/>
          <w:szCs w:val="22"/>
          <w:lang w:val="el-GR"/>
        </w:rPr>
        <w:t>2.2.2</w:t>
      </w:r>
      <w:r w:rsidR="00F524BD" w:rsidRPr="00FC0BE5">
        <w:rPr>
          <w:rFonts w:cs="Tahoma"/>
          <w:color w:val="000000"/>
          <w:szCs w:val="22"/>
          <w:lang w:val="el-GR"/>
        </w:rPr>
        <w:fldChar w:fldCharType="end"/>
      </w:r>
      <w:r w:rsidRPr="00FC0BE5">
        <w:rPr>
          <w:rFonts w:cs="Tahoma"/>
          <w:szCs w:val="22"/>
          <w:lang w:val="el-GR" w:eastAsia="el-GR"/>
        </w:rPr>
        <w:t xml:space="preserve"> της παρούσας, κατ' ανώτατο όριο για χρονικό διάστημα ίσο με την προβλεπόμενη ως άνω αρχική διάρκεια.</w:t>
      </w:r>
    </w:p>
    <w:p w14:paraId="69B37F24" w14:textId="26217703" w:rsidR="007D2CC2" w:rsidRPr="00FC0BE5" w:rsidRDefault="003355E7" w:rsidP="007D2CC2">
      <w:pPr>
        <w:rPr>
          <w:rFonts w:cs="Tahoma"/>
          <w:szCs w:val="22"/>
          <w:lang w:val="el-GR"/>
        </w:rPr>
      </w:pPr>
      <w:r w:rsidRPr="00FC0BE5">
        <w:rPr>
          <w:rFonts w:cs="Tahoma"/>
          <w:szCs w:val="22"/>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FC0BE5">
        <w:rPr>
          <w:rFonts w:cs="Tahoma"/>
          <w:szCs w:val="22"/>
          <w:lang w:val="el-GR" w:eastAsia="el-GR"/>
        </w:rPr>
        <w:t>παρέτειναν</w:t>
      </w:r>
      <w:proofErr w:type="spellEnd"/>
      <w:r w:rsidRPr="00FC0BE5">
        <w:rPr>
          <w:rFonts w:cs="Tahoma"/>
          <w:szCs w:val="22"/>
          <w:lang w:val="el-GR" w:eastAsia="el-GR"/>
        </w:rPr>
        <w:t xml:space="preserve"> τις προσφορές τους και αποκλείονται οι λοιποί οικονομικοί φορείς</w:t>
      </w:r>
      <w:bookmarkStart w:id="118" w:name="_Hlk9420445"/>
      <w:r w:rsidRPr="00FC0BE5">
        <w:rPr>
          <w:rFonts w:cs="Tahoma"/>
          <w:szCs w:val="22"/>
          <w:lang w:val="el-GR" w:eastAsia="el-GR"/>
        </w:rPr>
        <w:t>.</w:t>
      </w:r>
      <w:r w:rsidR="003528AF" w:rsidRPr="00FC0BE5">
        <w:rPr>
          <w:rFonts w:cs="Tahoma"/>
          <w:szCs w:val="22"/>
          <w:lang w:val="el-GR" w:eastAsia="el-GR"/>
        </w:rPr>
        <w:t xml:space="preserve"> 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FC0BE5">
        <w:rPr>
          <w:rFonts w:cs="Tahoma"/>
          <w:szCs w:val="22"/>
          <w:lang w:val="el-GR"/>
        </w:rPr>
        <w:t xml:space="preserve"> </w:t>
      </w:r>
      <w:r w:rsidR="007D2CC2" w:rsidRPr="00FC0BE5">
        <w:rPr>
          <w:rFonts w:cs="Tahoma"/>
          <w:szCs w:val="22"/>
          <w:lang w:val="el-GR" w:eastAsia="el-GR"/>
        </w:rPr>
        <w:t xml:space="preserve">Στην τελευταία περίπτωση, η διαδικασία συνεχίζεται με όσους </w:t>
      </w:r>
      <w:proofErr w:type="spellStart"/>
      <w:r w:rsidR="007D2CC2" w:rsidRPr="00FC0BE5">
        <w:rPr>
          <w:rFonts w:cs="Tahoma"/>
          <w:szCs w:val="22"/>
          <w:lang w:val="el-GR" w:eastAsia="el-GR"/>
        </w:rPr>
        <w:t>παράτειναν</w:t>
      </w:r>
      <w:proofErr w:type="spellEnd"/>
      <w:r w:rsidR="007D2CC2" w:rsidRPr="00FC0BE5">
        <w:rPr>
          <w:rFonts w:cs="Tahoma"/>
          <w:szCs w:val="22"/>
          <w:lang w:val="el-GR" w:eastAsia="el-GR"/>
        </w:rPr>
        <w:t xml:space="preserve"> τις προσφορές τους.</w:t>
      </w:r>
    </w:p>
    <w:p w14:paraId="4AE34FB1" w14:textId="77777777" w:rsidR="003528AF" w:rsidRPr="00FC0BE5"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cs="Tahoma"/>
          <w:szCs w:val="22"/>
          <w:lang w:val="el-GR" w:eastAsia="el-GR"/>
        </w:rPr>
      </w:pPr>
    </w:p>
    <w:bookmarkEnd w:id="118"/>
    <w:p w14:paraId="0D752427" w14:textId="77777777" w:rsidR="008338F0" w:rsidRPr="00FC0BE5" w:rsidRDefault="008338F0">
      <w:pPr>
        <w:rPr>
          <w:rFonts w:cs="Tahoma"/>
          <w:szCs w:val="22"/>
          <w:lang w:val="el-GR"/>
        </w:rPr>
      </w:pPr>
    </w:p>
    <w:p w14:paraId="61F8A064" w14:textId="77777777" w:rsidR="008338F0" w:rsidRPr="00FC0BE5" w:rsidRDefault="003355E7" w:rsidP="00975876">
      <w:pPr>
        <w:pStyle w:val="4"/>
        <w:numPr>
          <w:ilvl w:val="2"/>
          <w:numId w:val="12"/>
        </w:numPr>
        <w:rPr>
          <w:rFonts w:ascii="Tahoma" w:hAnsi="Tahoma" w:cs="Tahoma"/>
          <w:szCs w:val="22"/>
          <w:lang w:val="el-GR"/>
        </w:rPr>
      </w:pPr>
      <w:bookmarkStart w:id="119" w:name="_Toc61271817"/>
      <w:r w:rsidRPr="00FC0BE5">
        <w:rPr>
          <w:rFonts w:ascii="Tahoma" w:hAnsi="Tahoma" w:cs="Tahoma"/>
          <w:szCs w:val="22"/>
          <w:lang w:val="el-GR"/>
        </w:rPr>
        <w:t>Λόγοι απόρριψης προσφορών</w:t>
      </w:r>
      <w:bookmarkEnd w:id="119"/>
    </w:p>
    <w:p w14:paraId="1A2E0D53" w14:textId="77777777" w:rsidR="00DE6525" w:rsidRPr="00FC0BE5" w:rsidRDefault="00DE6525" w:rsidP="00DE6525">
      <w:pPr>
        <w:rPr>
          <w:rFonts w:cs="Tahoma"/>
          <w:szCs w:val="22"/>
          <w:lang w:val="el-GR"/>
        </w:rPr>
      </w:pPr>
      <w:r w:rsidRPr="00FC0BE5">
        <w:rPr>
          <w:rFonts w:cs="Tahoma"/>
          <w:szCs w:val="22"/>
          <w:lang w:val="en-US"/>
        </w:rPr>
        <w:t>H</w:t>
      </w:r>
      <w:r w:rsidRPr="00FC0BE5">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3C1D954" w14:textId="31EAEB04"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524BD" w:rsidRPr="00FC0BE5">
        <w:rPr>
          <w:rFonts w:cs="Tahoma"/>
          <w:szCs w:val="22"/>
          <w:lang w:val="el-GR"/>
        </w:rPr>
        <w:fldChar w:fldCharType="begin"/>
      </w:r>
      <w:r w:rsidR="00F524BD" w:rsidRPr="00FC0BE5">
        <w:rPr>
          <w:rFonts w:cs="Tahoma"/>
          <w:szCs w:val="22"/>
          <w:lang w:val="el-GR"/>
        </w:rPr>
        <w:instrText xml:space="preserve"> REF _Ref496542253 \r \h </w:instrText>
      </w:r>
      <w:r w:rsidR="00DF02B0" w:rsidRPr="00FC0BE5">
        <w:rPr>
          <w:rFonts w:cs="Tahoma"/>
          <w:szCs w:val="22"/>
          <w:lang w:val="el-GR"/>
        </w:rPr>
        <w:instrText xml:space="preserve"> \* MERGEFORMAT </w:instrText>
      </w:r>
      <w:r w:rsidR="00F524BD" w:rsidRPr="00FC0BE5">
        <w:rPr>
          <w:rFonts w:cs="Tahoma"/>
          <w:szCs w:val="22"/>
          <w:lang w:val="el-GR"/>
        </w:rPr>
      </w:r>
      <w:r w:rsidR="00F524BD" w:rsidRPr="00FC0BE5">
        <w:rPr>
          <w:rFonts w:cs="Tahoma"/>
          <w:szCs w:val="22"/>
          <w:lang w:val="el-GR"/>
        </w:rPr>
        <w:fldChar w:fldCharType="separate"/>
      </w:r>
      <w:r w:rsidR="00233883">
        <w:rPr>
          <w:rFonts w:cs="Tahoma"/>
          <w:szCs w:val="22"/>
          <w:lang w:val="el-GR"/>
        </w:rPr>
        <w:t>2.4.1</w:t>
      </w:r>
      <w:r w:rsidR="00F524BD" w:rsidRPr="00FC0BE5">
        <w:rPr>
          <w:rFonts w:cs="Tahoma"/>
          <w:szCs w:val="22"/>
          <w:lang w:val="el-GR"/>
        </w:rPr>
        <w:fldChar w:fldCharType="end"/>
      </w:r>
      <w:r w:rsidRPr="00FC0BE5">
        <w:rPr>
          <w:rFonts w:cs="Tahoma"/>
          <w:szCs w:val="22"/>
          <w:lang w:val="el-GR"/>
        </w:rPr>
        <w:t xml:space="preserve"> (Γενικοί όροι υποβολής προσφορών), </w:t>
      </w:r>
      <w:r w:rsidR="00061ADD" w:rsidRPr="00FC0BE5">
        <w:rPr>
          <w:rFonts w:cs="Tahoma"/>
          <w:szCs w:val="22"/>
          <w:lang w:val="el-GR"/>
        </w:rPr>
        <w:fldChar w:fldCharType="begin"/>
      </w:r>
      <w:r w:rsidR="00061ADD" w:rsidRPr="00FC0BE5">
        <w:rPr>
          <w:rFonts w:cs="Tahoma"/>
          <w:szCs w:val="22"/>
          <w:lang w:val="el-GR"/>
        </w:rPr>
        <w:instrText xml:space="preserve"> REF _Ref496542299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2.4.2</w:t>
      </w:r>
      <w:r w:rsidR="00061ADD" w:rsidRPr="00FC0BE5">
        <w:rPr>
          <w:rFonts w:cs="Tahoma"/>
          <w:szCs w:val="22"/>
          <w:lang w:val="el-GR"/>
        </w:rPr>
        <w:fldChar w:fldCharType="end"/>
      </w:r>
      <w:r w:rsidRPr="00FC0BE5">
        <w:rPr>
          <w:rFonts w:cs="Tahoma"/>
          <w:szCs w:val="22"/>
          <w:lang w:val="el-GR"/>
        </w:rPr>
        <w:t xml:space="preserve"> (Χρόνος και τρόπος υποβολής προσφορών), </w:t>
      </w:r>
      <w:r w:rsidR="00061ADD" w:rsidRPr="00FC0BE5">
        <w:rPr>
          <w:rFonts w:cs="Tahoma"/>
          <w:szCs w:val="22"/>
          <w:lang w:val="el-GR"/>
        </w:rPr>
        <w:fldChar w:fldCharType="begin"/>
      </w:r>
      <w:r w:rsidR="00061ADD" w:rsidRPr="00FC0BE5">
        <w:rPr>
          <w:rFonts w:cs="Tahoma"/>
          <w:szCs w:val="22"/>
          <w:lang w:val="el-GR"/>
        </w:rPr>
        <w:instrText xml:space="preserve"> REF _Ref496542340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2.4.3</w:t>
      </w:r>
      <w:r w:rsidR="00061ADD" w:rsidRPr="00FC0BE5">
        <w:rPr>
          <w:rFonts w:cs="Tahoma"/>
          <w:szCs w:val="22"/>
          <w:lang w:val="el-GR"/>
        </w:rPr>
        <w:fldChar w:fldCharType="end"/>
      </w:r>
      <w:r w:rsidRPr="00FC0BE5">
        <w:rPr>
          <w:rFonts w:cs="Tahoma"/>
          <w:szCs w:val="22"/>
          <w:lang w:val="el-GR"/>
        </w:rPr>
        <w:t xml:space="preserve"> (Περιεχόμενο φακέλων δικαιολογητικών συμμετοχής, </w:t>
      </w:r>
      <w:r w:rsidRPr="00FC0BE5">
        <w:rPr>
          <w:rFonts w:cs="Tahoma"/>
          <w:szCs w:val="22"/>
          <w:lang w:val="el-GR"/>
        </w:rPr>
        <w:lastRenderedPageBreak/>
        <w:t xml:space="preserve">τεχνικής προσφοράς), </w:t>
      </w:r>
      <w:r w:rsidR="00061ADD" w:rsidRPr="00FC0BE5">
        <w:rPr>
          <w:rFonts w:cs="Tahoma"/>
          <w:szCs w:val="22"/>
          <w:lang w:val="el-GR"/>
        </w:rPr>
        <w:fldChar w:fldCharType="begin"/>
      </w:r>
      <w:r w:rsidR="00061ADD" w:rsidRPr="00FC0BE5">
        <w:rPr>
          <w:rFonts w:cs="Tahoma"/>
          <w:szCs w:val="22"/>
          <w:lang w:val="el-GR"/>
        </w:rPr>
        <w:instrText xml:space="preserve"> REF _Ref496542376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2.4.4</w:t>
      </w:r>
      <w:r w:rsidR="00061ADD" w:rsidRPr="00FC0BE5">
        <w:rPr>
          <w:rFonts w:cs="Tahoma"/>
          <w:szCs w:val="22"/>
          <w:lang w:val="el-GR"/>
        </w:rPr>
        <w:fldChar w:fldCharType="end"/>
      </w:r>
      <w:r w:rsidRPr="00FC0BE5">
        <w:rPr>
          <w:rFonts w:cs="Tahoma"/>
          <w:szCs w:val="22"/>
          <w:lang w:val="el-GR"/>
        </w:rPr>
        <w:t xml:space="preserve"> (Περιεχόμενο φακέλου οικονομικής προσφοράς, τρόπος σύνταξης και </w:t>
      </w:r>
      <w:r w:rsidR="00043D44" w:rsidRPr="00FC0BE5">
        <w:rPr>
          <w:rFonts w:cs="Tahoma"/>
          <w:szCs w:val="22"/>
          <w:lang w:val="el-GR"/>
        </w:rPr>
        <w:t>υποβολής οικονομικών προσφορών)</w:t>
      </w:r>
      <w:r w:rsidRPr="00FC0BE5">
        <w:rPr>
          <w:rFonts w:cs="Tahoma"/>
          <w:szCs w:val="22"/>
          <w:lang w:val="el-GR"/>
        </w:rPr>
        <w:t xml:space="preserve">, </w:t>
      </w:r>
      <w:r w:rsidR="00061ADD" w:rsidRPr="00FC0BE5">
        <w:rPr>
          <w:rFonts w:cs="Tahoma"/>
          <w:szCs w:val="22"/>
          <w:lang w:val="el-GR"/>
        </w:rPr>
        <w:fldChar w:fldCharType="begin"/>
      </w:r>
      <w:r w:rsidR="00061ADD" w:rsidRPr="00FC0BE5">
        <w:rPr>
          <w:rFonts w:cs="Tahoma"/>
          <w:szCs w:val="22"/>
          <w:lang w:val="el-GR"/>
        </w:rPr>
        <w:instrText xml:space="preserve"> REF _Ref496542395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2.4.5</w:t>
      </w:r>
      <w:r w:rsidR="00061ADD" w:rsidRPr="00FC0BE5">
        <w:rPr>
          <w:rFonts w:cs="Tahoma"/>
          <w:szCs w:val="22"/>
          <w:lang w:val="el-GR"/>
        </w:rPr>
        <w:fldChar w:fldCharType="end"/>
      </w:r>
      <w:r w:rsidRPr="00FC0BE5">
        <w:rPr>
          <w:rFonts w:cs="Tahoma"/>
          <w:szCs w:val="22"/>
          <w:lang w:val="el-GR"/>
        </w:rPr>
        <w:t xml:space="preserve"> (Χρόνος ισχύος προσφορών), </w:t>
      </w:r>
      <w:r w:rsidR="00061ADD" w:rsidRPr="00FC0BE5">
        <w:rPr>
          <w:rFonts w:cs="Tahoma"/>
          <w:szCs w:val="22"/>
          <w:lang w:val="el-GR"/>
        </w:rPr>
        <w:fldChar w:fldCharType="begin"/>
      </w:r>
      <w:r w:rsidR="00061ADD" w:rsidRPr="00FC0BE5">
        <w:rPr>
          <w:rFonts w:cs="Tahoma"/>
          <w:szCs w:val="22"/>
          <w:lang w:val="el-GR"/>
        </w:rPr>
        <w:instrText xml:space="preserve"> REF _Ref496542534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3.1</w:t>
      </w:r>
      <w:r w:rsidR="00061ADD" w:rsidRPr="00FC0BE5">
        <w:rPr>
          <w:rFonts w:cs="Tahoma"/>
          <w:szCs w:val="22"/>
          <w:lang w:val="el-GR"/>
        </w:rPr>
        <w:fldChar w:fldCharType="end"/>
      </w:r>
      <w:r w:rsidRPr="00FC0BE5">
        <w:rPr>
          <w:rFonts w:cs="Tahoma"/>
          <w:szCs w:val="22"/>
          <w:lang w:val="el-GR"/>
        </w:rPr>
        <w:t xml:space="preserve"> (Αποσφράγιση και αξιολόγηση προσφορών), </w:t>
      </w:r>
      <w:r w:rsidR="00061ADD" w:rsidRPr="00FC0BE5">
        <w:rPr>
          <w:rFonts w:cs="Tahoma"/>
          <w:szCs w:val="22"/>
          <w:lang w:val="el-GR"/>
        </w:rPr>
        <w:fldChar w:fldCharType="begin"/>
      </w:r>
      <w:r w:rsidR="00061ADD" w:rsidRPr="00FC0BE5">
        <w:rPr>
          <w:rFonts w:cs="Tahoma"/>
          <w:szCs w:val="22"/>
          <w:lang w:val="el-GR"/>
        </w:rPr>
        <w:instrText xml:space="preserve"> REF _Ref496542592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3.2</w:t>
      </w:r>
      <w:r w:rsidR="00061ADD" w:rsidRPr="00FC0BE5">
        <w:rPr>
          <w:rFonts w:cs="Tahoma"/>
          <w:szCs w:val="22"/>
          <w:lang w:val="el-GR"/>
        </w:rPr>
        <w:fldChar w:fldCharType="end"/>
      </w:r>
      <w:r w:rsidRPr="00FC0BE5">
        <w:rPr>
          <w:rFonts w:cs="Tahoma"/>
          <w:szCs w:val="22"/>
          <w:lang w:val="el-GR"/>
        </w:rPr>
        <w:t xml:space="preserve"> (Πρόσκληση υποβολής δικαιολογητικών προσωρινού αναδόχου) της παρούσας,</w:t>
      </w:r>
    </w:p>
    <w:p w14:paraId="6EBB63D9" w14:textId="63E49115"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061ADD" w:rsidRPr="00FC0BE5">
        <w:rPr>
          <w:rFonts w:cs="Tahoma"/>
          <w:szCs w:val="22"/>
          <w:lang w:val="el-GR"/>
        </w:rPr>
        <w:fldChar w:fldCharType="begin"/>
      </w:r>
      <w:r w:rsidR="00061ADD" w:rsidRPr="00FC0BE5">
        <w:rPr>
          <w:rFonts w:cs="Tahoma"/>
          <w:szCs w:val="22"/>
          <w:lang w:val="el-GR"/>
        </w:rPr>
        <w:instrText xml:space="preserve"> REF _Ref496542486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3.1.1</w:t>
      </w:r>
      <w:r w:rsidR="00061ADD" w:rsidRPr="00FC0BE5">
        <w:rPr>
          <w:rFonts w:cs="Tahoma"/>
          <w:szCs w:val="22"/>
          <w:lang w:val="el-GR"/>
        </w:rPr>
        <w:fldChar w:fldCharType="end"/>
      </w:r>
      <w:r w:rsidRPr="00FC0BE5">
        <w:rPr>
          <w:rFonts w:cs="Tahoma"/>
          <w:szCs w:val="22"/>
          <w:lang w:val="el-GR"/>
        </w:rPr>
        <w:t xml:space="preserve"> της παρούσης διακήρυξης,</w:t>
      </w:r>
    </w:p>
    <w:p w14:paraId="25F2713F" w14:textId="68DFA742"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FC0BE5">
        <w:rPr>
          <w:rFonts w:cs="Tahoma"/>
          <w:szCs w:val="22"/>
          <w:lang w:val="el-GR"/>
        </w:rPr>
        <w:fldChar w:fldCharType="begin"/>
      </w:r>
      <w:r w:rsidR="00061ADD" w:rsidRPr="00FC0BE5">
        <w:rPr>
          <w:rFonts w:cs="Tahoma"/>
          <w:szCs w:val="22"/>
          <w:lang w:val="el-GR"/>
        </w:rPr>
        <w:instrText xml:space="preserve"> REF _Ref496542486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3.1.1</w:t>
      </w:r>
      <w:r w:rsidR="00061ADD" w:rsidRPr="00FC0BE5">
        <w:rPr>
          <w:rFonts w:cs="Tahoma"/>
          <w:szCs w:val="22"/>
          <w:lang w:val="el-GR"/>
        </w:rPr>
        <w:fldChar w:fldCharType="end"/>
      </w:r>
      <w:r w:rsidRPr="00FC0BE5">
        <w:rPr>
          <w:rFonts w:cs="Tahoma"/>
          <w:szCs w:val="22"/>
          <w:lang w:val="el-GR"/>
        </w:rPr>
        <w:t>. της παρούσας και το άρθρο 102 του ν. 4412/2016</w:t>
      </w:r>
      <w:r w:rsidR="001C028D" w:rsidRPr="001C028D">
        <w:rPr>
          <w:lang w:val="el-GR"/>
        </w:rPr>
        <w:t xml:space="preserve"> </w:t>
      </w:r>
      <w:r w:rsidR="001C028D" w:rsidRPr="00EC1407">
        <w:rPr>
          <w:lang w:val="el-GR"/>
        </w:rPr>
        <w:t>όπως τροποποιήθηκε με το άρθρο 42 του ν. 4782/Α36/9-3-2021</w:t>
      </w:r>
      <w:r w:rsidRPr="00FC0BE5">
        <w:rPr>
          <w:rFonts w:cs="Tahoma"/>
          <w:szCs w:val="22"/>
          <w:lang w:val="el-GR"/>
        </w:rPr>
        <w:t>,</w:t>
      </w:r>
    </w:p>
    <w:p w14:paraId="60EF49A3" w14:textId="0C4F84CF"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η οποία είναι εναλλακτική προσφορά</w:t>
      </w:r>
      <w:r w:rsidR="00B32773" w:rsidRPr="00FC0BE5">
        <w:rPr>
          <w:rFonts w:cs="Tahoma"/>
          <w:szCs w:val="22"/>
          <w:lang w:val="el-GR"/>
        </w:rPr>
        <w:t>.</w:t>
      </w:r>
    </w:p>
    <w:p w14:paraId="56E8E48E" w14:textId="2579EDBF"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FC0BE5">
        <w:rPr>
          <w:rFonts w:cs="Tahoma"/>
          <w:szCs w:val="22"/>
          <w:lang w:val="el-GR"/>
        </w:rPr>
        <w:fldChar w:fldCharType="begin"/>
      </w:r>
      <w:r w:rsidR="00565241" w:rsidRPr="00FC0BE5">
        <w:rPr>
          <w:rFonts w:cs="Tahoma"/>
          <w:szCs w:val="22"/>
          <w:lang w:val="el-GR"/>
        </w:rPr>
        <w:instrText xml:space="preserve"> REF _Ref496540586 \r \h </w:instrText>
      </w:r>
      <w:r w:rsidR="00250252" w:rsidRPr="00FC0BE5">
        <w:rPr>
          <w:rFonts w:cs="Tahoma"/>
          <w:szCs w:val="22"/>
          <w:lang w:val="el-GR"/>
        </w:rPr>
        <w:instrText xml:space="preserve"> \* MERGEFORMAT </w:instrText>
      </w:r>
      <w:r w:rsidR="00565241" w:rsidRPr="00FC0BE5">
        <w:rPr>
          <w:rFonts w:cs="Tahoma"/>
          <w:szCs w:val="22"/>
          <w:lang w:val="el-GR"/>
        </w:rPr>
      </w:r>
      <w:r w:rsidR="00565241" w:rsidRPr="00FC0BE5">
        <w:rPr>
          <w:rFonts w:cs="Tahoma"/>
          <w:szCs w:val="22"/>
          <w:lang w:val="el-GR"/>
        </w:rPr>
        <w:fldChar w:fldCharType="separate"/>
      </w:r>
      <w:r w:rsidR="00233883">
        <w:rPr>
          <w:rFonts w:cs="Tahoma"/>
          <w:szCs w:val="22"/>
          <w:lang w:val="el-GR"/>
        </w:rPr>
        <w:t>2.2.3.3</w:t>
      </w:r>
      <w:r w:rsidR="00565241" w:rsidRPr="00FC0BE5">
        <w:rPr>
          <w:rFonts w:cs="Tahoma"/>
          <w:szCs w:val="22"/>
          <w:lang w:val="el-GR"/>
        </w:rPr>
        <w:fldChar w:fldCharType="end"/>
      </w:r>
      <w:r w:rsidRPr="00FC0BE5">
        <w:rPr>
          <w:rFonts w:cs="Tahoma"/>
          <w:szCs w:val="22"/>
          <w:lang w:val="el-GR"/>
        </w:rPr>
        <w:t xml:space="preserve"> </w:t>
      </w:r>
      <w:proofErr w:type="spellStart"/>
      <w:r w:rsidRPr="00FC0BE5">
        <w:rPr>
          <w:rFonts w:cs="Tahoma"/>
          <w:szCs w:val="22"/>
          <w:lang w:val="el-GR"/>
        </w:rPr>
        <w:t>περ.γ</w:t>
      </w:r>
      <w:proofErr w:type="spellEnd"/>
      <w:r w:rsidRPr="00FC0BE5">
        <w:rPr>
          <w:rFonts w:cs="Tahoma"/>
          <w:szCs w:val="22"/>
          <w:lang w:val="el-GR"/>
        </w:rPr>
        <w:t xml:space="preserve">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F94FC78" w14:textId="77777777"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η οποία είναι υπό αίρεση,</w:t>
      </w:r>
    </w:p>
    <w:p w14:paraId="51A65C1D" w14:textId="77777777"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η οποία θέτει όρο αναπροσαρμογής,</w:t>
      </w:r>
    </w:p>
    <w:p w14:paraId="76289A2D" w14:textId="77777777" w:rsidR="00DE6525" w:rsidRPr="00FC0BE5" w:rsidRDefault="00DE6525"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0EAFA1CB" w14:textId="77777777" w:rsidR="00250252" w:rsidRPr="00FC0BE5" w:rsidRDefault="00250252"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 xml:space="preserve">η οποία εμφανίζει οποιοδήποτε στοιχείο του </w:t>
      </w:r>
      <w:proofErr w:type="spellStart"/>
      <w:r w:rsidRPr="00FC0BE5">
        <w:rPr>
          <w:rFonts w:cs="Tahoma"/>
          <w:szCs w:val="22"/>
          <w:lang w:val="el-GR"/>
        </w:rPr>
        <w:t>προσφερομένου</w:t>
      </w:r>
      <w:proofErr w:type="spellEnd"/>
      <w:r w:rsidRPr="00FC0BE5">
        <w:rPr>
          <w:rFonts w:cs="Tahoma"/>
          <w:szCs w:val="22"/>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312787DD" w14:textId="77777777" w:rsidR="00250252" w:rsidRPr="00FC0BE5" w:rsidRDefault="00250252"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530A665B" w14:textId="16F5A703" w:rsidR="004E79B7" w:rsidRPr="00FC0BE5" w:rsidRDefault="00250252"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 xml:space="preserve">της οποίας το συνολικό τίμημα υπερβαίνει τον προϋπολογισμό του Έργου, </w:t>
      </w:r>
    </w:p>
    <w:p w14:paraId="6914CA72" w14:textId="53D41C64" w:rsidR="004E79B7" w:rsidRPr="00FC0BE5" w:rsidRDefault="004E79B7" w:rsidP="00975876">
      <w:pPr>
        <w:pStyle w:val="aff0"/>
        <w:numPr>
          <w:ilvl w:val="0"/>
          <w:numId w:val="21"/>
        </w:numPr>
        <w:spacing w:before="120"/>
        <w:ind w:left="284" w:hanging="142"/>
        <w:contextualSpacing w:val="0"/>
        <w:rPr>
          <w:rFonts w:cs="Tahoma"/>
          <w:szCs w:val="22"/>
          <w:lang w:val="el-GR"/>
        </w:rPr>
      </w:pPr>
      <w:r w:rsidRPr="00FC0BE5">
        <w:rPr>
          <w:rFonts w:cs="Tahoma"/>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48F2C8AE" w14:textId="77777777" w:rsidR="008338F0" w:rsidRPr="00FC0BE5" w:rsidRDefault="003355E7" w:rsidP="002D0CD6">
      <w:pPr>
        <w:pStyle w:val="10"/>
        <w:rPr>
          <w:rFonts w:ascii="Tahoma" w:hAnsi="Tahoma" w:cs="Tahoma"/>
          <w:sz w:val="22"/>
          <w:szCs w:val="22"/>
        </w:rPr>
      </w:pPr>
      <w:r w:rsidRPr="00FC0BE5">
        <w:rPr>
          <w:rFonts w:ascii="Tahoma" w:hAnsi="Tahoma" w:cs="Tahoma"/>
          <w:sz w:val="22"/>
          <w:szCs w:val="22"/>
        </w:rPr>
        <w:lastRenderedPageBreak/>
        <w:t>ΔΙΕΝΕΡΓΕΙΑ ΔΙΑΔΙΚΑΣΙΑΣ - ΑΞΙΟΛΟΓΗΣΗ ΠΡΟΣΦΟΡΩΝ</w:t>
      </w:r>
      <w:r w:rsidR="00E1337D" w:rsidRPr="00FC0BE5">
        <w:rPr>
          <w:rFonts w:ascii="Tahoma" w:hAnsi="Tahoma" w:cs="Tahoma"/>
          <w:sz w:val="22"/>
          <w:szCs w:val="22"/>
        </w:rPr>
        <w:t xml:space="preserve"> </w:t>
      </w:r>
    </w:p>
    <w:p w14:paraId="25098F0F"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20" w:name="_Ref496542534"/>
      <w:bookmarkStart w:id="121" w:name="_Toc61271818"/>
      <w:r w:rsidRPr="00FC0BE5">
        <w:rPr>
          <w:rFonts w:ascii="Tahoma" w:hAnsi="Tahoma" w:cs="Tahoma"/>
          <w:sz w:val="22"/>
          <w:lang w:val="el-GR"/>
        </w:rPr>
        <w:t>Αποσφράγιση και αξιολόγηση προσφορών</w:t>
      </w:r>
      <w:bookmarkEnd w:id="120"/>
      <w:bookmarkEnd w:id="121"/>
      <w:r w:rsidRPr="00FC0BE5">
        <w:rPr>
          <w:rFonts w:ascii="Tahoma" w:hAnsi="Tahoma" w:cs="Tahoma"/>
          <w:sz w:val="22"/>
          <w:lang w:val="el-GR"/>
        </w:rPr>
        <w:t xml:space="preserve"> </w:t>
      </w:r>
    </w:p>
    <w:p w14:paraId="7AC1EFBD" w14:textId="77777777" w:rsidR="008338F0" w:rsidRPr="00FC0BE5" w:rsidRDefault="003355E7" w:rsidP="00975876">
      <w:pPr>
        <w:pStyle w:val="4"/>
        <w:numPr>
          <w:ilvl w:val="2"/>
          <w:numId w:val="12"/>
        </w:numPr>
        <w:rPr>
          <w:rFonts w:ascii="Tahoma" w:hAnsi="Tahoma" w:cs="Tahoma"/>
          <w:szCs w:val="22"/>
          <w:lang w:val="el-GR"/>
        </w:rPr>
      </w:pPr>
      <w:bookmarkStart w:id="122" w:name="_Ref496542486"/>
      <w:bookmarkStart w:id="123" w:name="_Toc61271819"/>
      <w:r w:rsidRPr="00FC0BE5">
        <w:rPr>
          <w:rFonts w:ascii="Tahoma" w:hAnsi="Tahoma" w:cs="Tahoma"/>
          <w:szCs w:val="22"/>
          <w:lang w:val="el-GR"/>
        </w:rPr>
        <w:t>Ηλεκτρονική αποσφράγιση προσφορών</w:t>
      </w:r>
      <w:bookmarkEnd w:id="122"/>
      <w:bookmarkEnd w:id="123"/>
    </w:p>
    <w:p w14:paraId="7D1715D3" w14:textId="77777777" w:rsidR="00B23FCC" w:rsidRPr="00FC0BE5" w:rsidRDefault="00B23FCC" w:rsidP="00B23FCC">
      <w:pPr>
        <w:rPr>
          <w:rFonts w:cs="Tahoma"/>
          <w:szCs w:val="22"/>
          <w:lang w:val="el-GR"/>
        </w:rPr>
      </w:pPr>
      <w:r w:rsidRPr="00FC0BE5">
        <w:rPr>
          <w:rFonts w:cs="Tahoma"/>
          <w:szCs w:val="22"/>
          <w:lang w:val="el-GR"/>
        </w:rPr>
        <w:t>Το πιστοποιημένο στο ΕΣΗΔΗΣ, για την αποσφράγιση των</w:t>
      </w:r>
      <w:r w:rsidR="00E1337D" w:rsidRPr="00FC0BE5">
        <w:rPr>
          <w:rFonts w:cs="Tahoma"/>
          <w:szCs w:val="22"/>
          <w:lang w:val="el-GR"/>
        </w:rPr>
        <w:t xml:space="preserve"> </w:t>
      </w:r>
      <w:r w:rsidRPr="00FC0BE5">
        <w:rPr>
          <w:rFonts w:cs="Tahoma"/>
          <w:szCs w:val="22"/>
          <w:lang w:val="el-GR"/>
        </w:rPr>
        <w:t>προσφορών</w:t>
      </w:r>
      <w:r w:rsidR="00E1337D" w:rsidRPr="00FC0BE5">
        <w:rPr>
          <w:rFonts w:cs="Tahoma"/>
          <w:szCs w:val="22"/>
          <w:lang w:val="el-GR"/>
        </w:rPr>
        <w:t xml:space="preserve"> </w:t>
      </w:r>
      <w:r w:rsidRPr="00FC0BE5">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FECBBE" w14:textId="5A9F0707" w:rsidR="00E03665" w:rsidRPr="009C5B43" w:rsidRDefault="00B23FCC" w:rsidP="00561568">
      <w:pPr>
        <w:pStyle w:val="normalwithoutspacing"/>
        <w:numPr>
          <w:ilvl w:val="0"/>
          <w:numId w:val="4"/>
        </w:numPr>
        <w:rPr>
          <w:rFonts w:cs="Tahoma"/>
          <w:szCs w:val="22"/>
        </w:rPr>
      </w:pPr>
      <w:r w:rsidRPr="000C0A26">
        <w:rPr>
          <w:rFonts w:cs="Tahoma"/>
          <w:szCs w:val="22"/>
        </w:rPr>
        <w:t xml:space="preserve">Ηλεκτρονική Αποσφράγιση του (υπό)φακέλου «Δικαιολογητικά Συμμετοχής-Τεχνική </w:t>
      </w:r>
      <w:r w:rsidRPr="00561568">
        <w:rPr>
          <w:rFonts w:cs="Tahoma"/>
          <w:szCs w:val="22"/>
        </w:rPr>
        <w:t>Προσφορά</w:t>
      </w:r>
      <w:r w:rsidRPr="00D4320D">
        <w:rPr>
          <w:rFonts w:cs="Tahoma"/>
          <w:szCs w:val="22"/>
        </w:rPr>
        <w:t xml:space="preserve">» τέσσερις (4) εργάσιμες ημέρες μετά την καταληκτική ημερομηνία προσφορών </w:t>
      </w:r>
      <w:r w:rsidR="0031527A" w:rsidRPr="00D4320D">
        <w:rPr>
          <w:rFonts w:cs="Tahoma"/>
          <w:b/>
          <w:szCs w:val="22"/>
        </w:rPr>
        <w:t xml:space="preserve">ήτοι </w:t>
      </w:r>
      <w:r w:rsidR="00432630">
        <w:rPr>
          <w:rFonts w:cs="Tahoma"/>
          <w:b/>
          <w:szCs w:val="22"/>
        </w:rPr>
        <w:t>03-06</w:t>
      </w:r>
      <w:r w:rsidR="00D4320D" w:rsidRPr="00D4320D">
        <w:rPr>
          <w:rFonts w:cs="Tahoma"/>
          <w:b/>
          <w:szCs w:val="22"/>
        </w:rPr>
        <w:t>-2021</w:t>
      </w:r>
      <w:r w:rsidR="009C5B43" w:rsidRPr="00D4320D">
        <w:rPr>
          <w:rFonts w:cs="Tahoma"/>
          <w:b/>
          <w:szCs w:val="22"/>
        </w:rPr>
        <w:t xml:space="preserve"> </w:t>
      </w:r>
      <w:r w:rsidR="0031527A" w:rsidRPr="00D4320D">
        <w:rPr>
          <w:rFonts w:cs="Tahoma"/>
          <w:b/>
          <w:szCs w:val="22"/>
        </w:rPr>
        <w:t xml:space="preserve">και ώρα </w:t>
      </w:r>
      <w:r w:rsidR="00D4320D" w:rsidRPr="00D4320D">
        <w:rPr>
          <w:rFonts w:cs="Tahoma"/>
          <w:b/>
          <w:szCs w:val="22"/>
        </w:rPr>
        <w:t>14</w:t>
      </w:r>
      <w:r w:rsidR="0031527A" w:rsidRPr="00D4320D">
        <w:rPr>
          <w:rFonts w:cs="Tahoma"/>
          <w:b/>
          <w:szCs w:val="22"/>
        </w:rPr>
        <w:t>:00</w:t>
      </w:r>
      <w:r w:rsidRPr="00D4320D">
        <w:rPr>
          <w:rFonts w:cs="Tahoma"/>
          <w:szCs w:val="22"/>
        </w:rPr>
        <w:t>.</w:t>
      </w:r>
      <w:r w:rsidR="00E03665" w:rsidRPr="00D4320D">
        <w:rPr>
          <w:rFonts w:cs="Tahoma"/>
          <w:szCs w:val="22"/>
        </w:rPr>
        <w:t xml:space="preserve">  Στη συνέχεια και την ίδια</w:t>
      </w:r>
      <w:r w:rsidR="00E03665" w:rsidRPr="009C5B43">
        <w:rPr>
          <w:rFonts w:cs="Tahoma"/>
          <w:szCs w:val="22"/>
        </w:rPr>
        <w:t xml:space="preserve"> μέρα αν δεν έχει άλλως προσδιοριστεί, η αρμόδια Επιτροπή προβαίνει στην έναρξη αποσφράγισης και του έντυπου φακέλου της προσφοράς ,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w:t>
      </w:r>
      <w:proofErr w:type="spellStart"/>
      <w:r w:rsidR="00E03665" w:rsidRPr="009C5B43">
        <w:rPr>
          <w:rFonts w:cs="Tahoma"/>
          <w:szCs w:val="22"/>
        </w:rPr>
        <w:t>ΚτΠ</w:t>
      </w:r>
      <w:proofErr w:type="spellEnd"/>
      <w:r w:rsidR="00E03665" w:rsidRPr="009C5B43">
        <w:rPr>
          <w:rFonts w:cs="Tahoma"/>
          <w:szCs w:val="22"/>
        </w:rPr>
        <w:t xml:space="preserve"> </w:t>
      </w:r>
      <w:r w:rsidR="000A5886">
        <w:rPr>
          <w:rFonts w:cs="Tahoma"/>
          <w:szCs w:val="22"/>
        </w:rPr>
        <w:t>Μ.</w:t>
      </w:r>
      <w:r w:rsidR="00E03665" w:rsidRPr="009C5B43">
        <w:rPr>
          <w:rFonts w:cs="Tahoma"/>
          <w:szCs w:val="22"/>
        </w:rPr>
        <w:t>Α.Ε.</w:t>
      </w:r>
    </w:p>
    <w:p w14:paraId="1ADADF5D" w14:textId="77777777" w:rsidR="00B23FCC" w:rsidRPr="00FC0BE5" w:rsidRDefault="00B23FCC" w:rsidP="004717A5">
      <w:pPr>
        <w:pStyle w:val="normalwithoutspacing"/>
        <w:numPr>
          <w:ilvl w:val="0"/>
          <w:numId w:val="4"/>
        </w:numPr>
        <w:rPr>
          <w:rFonts w:cs="Tahoma"/>
          <w:szCs w:val="22"/>
        </w:rPr>
      </w:pPr>
      <w:r w:rsidRPr="00FC0BE5">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59B7B41F" w14:textId="77777777" w:rsidR="00B23FCC" w:rsidRPr="00FC0BE5" w:rsidRDefault="00B23FCC" w:rsidP="004717A5">
      <w:pPr>
        <w:pStyle w:val="normalwithoutspacing"/>
        <w:numPr>
          <w:ilvl w:val="0"/>
          <w:numId w:val="4"/>
        </w:numPr>
        <w:rPr>
          <w:rFonts w:cs="Tahoma"/>
          <w:szCs w:val="22"/>
        </w:rPr>
      </w:pPr>
      <w:r w:rsidRPr="00FC0BE5">
        <w:rPr>
          <w:rFonts w:cs="Tahoma"/>
          <w:szCs w:val="22"/>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7785F215" w14:textId="4F3F6E46" w:rsidR="00B65713" w:rsidRPr="00FC0BE5" w:rsidRDefault="00B65713" w:rsidP="00603221">
      <w:pPr>
        <w:rPr>
          <w:rFonts w:cs="Tahoma"/>
          <w:szCs w:val="22"/>
          <w:lang w:val="el-GR"/>
        </w:rPr>
      </w:pPr>
      <w:r w:rsidRPr="00FC0BE5">
        <w:rPr>
          <w:rFonts w:cs="Tahoma"/>
          <w:szCs w:val="22"/>
          <w:lang w:val="el-GR"/>
        </w:rPr>
        <w:t xml:space="preserve">Με την αποσφράγιση των ως άνω φακέλων, σύμφωνα με τα ειδικότερα προβλεπόμενα στο άρθρο </w:t>
      </w:r>
      <w:r w:rsidR="00E17CF3" w:rsidRPr="00FC0BE5">
        <w:rPr>
          <w:rFonts w:cs="Tahoma"/>
          <w:szCs w:val="22"/>
          <w:lang w:val="el-GR"/>
        </w:rPr>
        <w:fldChar w:fldCharType="begin"/>
      </w:r>
      <w:r w:rsidR="00E17CF3" w:rsidRPr="00FC0BE5">
        <w:rPr>
          <w:rFonts w:cs="Tahoma"/>
          <w:szCs w:val="22"/>
          <w:lang w:val="el-GR"/>
        </w:rPr>
        <w:instrText xml:space="preserve"> REF _Ref40981155 \r \h </w:instrText>
      </w:r>
      <w:r w:rsidR="00FC0BE5">
        <w:rPr>
          <w:rFonts w:cs="Tahoma"/>
          <w:szCs w:val="22"/>
          <w:lang w:val="el-GR"/>
        </w:rPr>
        <w:instrText xml:space="preserve"> \* MERGEFORMAT </w:instrText>
      </w:r>
      <w:r w:rsidR="00E17CF3" w:rsidRPr="00FC0BE5">
        <w:rPr>
          <w:rFonts w:cs="Tahoma"/>
          <w:szCs w:val="22"/>
          <w:lang w:val="el-GR"/>
        </w:rPr>
      </w:r>
      <w:r w:rsidR="00E17CF3" w:rsidRPr="00FC0BE5">
        <w:rPr>
          <w:rFonts w:cs="Tahoma"/>
          <w:szCs w:val="22"/>
          <w:lang w:val="el-GR"/>
        </w:rPr>
        <w:fldChar w:fldCharType="separate"/>
      </w:r>
      <w:r w:rsidR="00233883">
        <w:rPr>
          <w:rFonts w:cs="Tahoma"/>
          <w:szCs w:val="22"/>
          <w:lang w:val="el-GR"/>
        </w:rPr>
        <w:t>3.1.2</w:t>
      </w:r>
      <w:r w:rsidR="00E17CF3" w:rsidRPr="00FC0BE5">
        <w:rPr>
          <w:rFonts w:cs="Tahoma"/>
          <w:szCs w:val="22"/>
          <w:lang w:val="el-GR"/>
        </w:rPr>
        <w:fldChar w:fldCharType="end"/>
      </w:r>
      <w:r w:rsidR="00AD1F59" w:rsidRPr="0006510B">
        <w:rPr>
          <w:rFonts w:cs="Tahoma"/>
          <w:szCs w:val="22"/>
          <w:lang w:val="el-GR"/>
        </w:rPr>
        <w:t xml:space="preserve"> </w:t>
      </w:r>
      <w:r w:rsidRPr="00FC0BE5">
        <w:rPr>
          <w:rFonts w:cs="Tahoma"/>
          <w:szCs w:val="22"/>
          <w:lang w:val="el-GR"/>
        </w:rPr>
        <w:t>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68A51440" w14:textId="70D4A80C" w:rsidR="00B23FCC" w:rsidRPr="00FC0BE5" w:rsidRDefault="00B23FCC" w:rsidP="00B23FCC">
      <w:pPr>
        <w:rPr>
          <w:rFonts w:cs="Tahoma"/>
          <w:szCs w:val="22"/>
          <w:lang w:val="el-GR"/>
        </w:rPr>
      </w:pPr>
      <w:r w:rsidRPr="00FC0BE5">
        <w:rPr>
          <w:rFonts w:cs="Tahoma"/>
          <w:szCs w:val="22"/>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r w:rsidR="001C028D" w:rsidRPr="001C028D">
        <w:rPr>
          <w:lang w:val="el-GR"/>
        </w:rPr>
        <w:t xml:space="preserve"> </w:t>
      </w:r>
      <w:r w:rsidR="001C028D" w:rsidRPr="00EC1407">
        <w:rPr>
          <w:lang w:val="el-GR"/>
        </w:rPr>
        <w:t>όπως τροποποιήθηκε με το άρθρο 42 του ν. 4782/Α36/9-3-2021</w:t>
      </w:r>
      <w:r w:rsidRPr="00FC0BE5">
        <w:rPr>
          <w:rFonts w:cs="Tahoma"/>
          <w:szCs w:val="22"/>
          <w:lang w:val="el-GR"/>
        </w:rPr>
        <w:t>.</w:t>
      </w:r>
    </w:p>
    <w:p w14:paraId="2006C893" w14:textId="77777777" w:rsidR="008338F0" w:rsidRPr="00FC0BE5" w:rsidRDefault="003355E7" w:rsidP="00975876">
      <w:pPr>
        <w:pStyle w:val="4"/>
        <w:numPr>
          <w:ilvl w:val="2"/>
          <w:numId w:val="12"/>
        </w:numPr>
        <w:rPr>
          <w:rFonts w:ascii="Tahoma" w:hAnsi="Tahoma" w:cs="Tahoma"/>
          <w:szCs w:val="22"/>
          <w:lang w:val="el-GR"/>
        </w:rPr>
      </w:pPr>
      <w:bookmarkStart w:id="124" w:name="_Ref40981105"/>
      <w:bookmarkStart w:id="125" w:name="_Ref40981122"/>
      <w:bookmarkStart w:id="126" w:name="_Ref40981155"/>
      <w:bookmarkStart w:id="127" w:name="_Toc61271820"/>
      <w:r w:rsidRPr="00FC0BE5">
        <w:rPr>
          <w:rFonts w:ascii="Tahoma" w:hAnsi="Tahoma" w:cs="Tahoma"/>
          <w:szCs w:val="22"/>
          <w:lang w:val="el-GR"/>
        </w:rPr>
        <w:t>Αξιολόγηση προσφορών</w:t>
      </w:r>
      <w:bookmarkEnd w:id="124"/>
      <w:bookmarkEnd w:id="125"/>
      <w:bookmarkEnd w:id="126"/>
      <w:bookmarkEnd w:id="127"/>
    </w:p>
    <w:p w14:paraId="3F496367" w14:textId="77777777" w:rsidR="00E03665" w:rsidRPr="00FC0BE5" w:rsidRDefault="00E03665" w:rsidP="00E03665">
      <w:pPr>
        <w:rPr>
          <w:rFonts w:cs="Tahoma"/>
          <w:szCs w:val="22"/>
          <w:lang w:val="el-GR"/>
        </w:rPr>
      </w:pPr>
      <w:r w:rsidRPr="00FC0BE5">
        <w:rPr>
          <w:rFonts w:cs="Tahoma"/>
          <w:szCs w:val="22"/>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7D774280" w14:textId="77777777" w:rsidR="00414507" w:rsidRPr="00FC0BE5" w:rsidRDefault="00414507" w:rsidP="00414507">
      <w:pPr>
        <w:textAlignment w:val="baseline"/>
        <w:rPr>
          <w:rFonts w:cs="Tahoma"/>
          <w:szCs w:val="22"/>
          <w:lang w:val="el-GR"/>
        </w:rPr>
      </w:pPr>
      <w:r w:rsidRPr="00FC0BE5">
        <w:rPr>
          <w:rFonts w:cs="Tahoma"/>
          <w:kern w:val="1"/>
          <w:szCs w:val="22"/>
          <w:lang w:val="el-GR"/>
        </w:rPr>
        <w:t>Ειδικότερα :</w:t>
      </w:r>
    </w:p>
    <w:p w14:paraId="4AB59496" w14:textId="77777777" w:rsidR="003744A8" w:rsidRPr="00FC0BE5" w:rsidRDefault="003744A8" w:rsidP="003744A8">
      <w:pPr>
        <w:textAlignment w:val="baseline"/>
        <w:rPr>
          <w:rFonts w:cs="Tahoma"/>
          <w:szCs w:val="22"/>
          <w:lang w:val="el-GR"/>
        </w:rPr>
      </w:pPr>
      <w:r w:rsidRPr="00FC0BE5">
        <w:rPr>
          <w:rFonts w:cs="Tahoma"/>
          <w:kern w:val="1"/>
          <w:szCs w:val="22"/>
          <w:lang w:val="el-GR"/>
        </w:rPr>
        <w:t>α) το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Pr="00FC0BE5">
        <w:rPr>
          <w:rFonts w:cs="Tahoma"/>
          <w:szCs w:val="22"/>
          <w:lang w:val="el-GR"/>
        </w:rPr>
        <w:t xml:space="preserve"> Η αναθέτουσα αρχή επικοινωνεί με τους φορείς που φέρονται να</w:t>
      </w:r>
      <w:r w:rsidR="00E1337D" w:rsidRPr="00FC0BE5">
        <w:rPr>
          <w:rFonts w:cs="Tahoma"/>
          <w:szCs w:val="22"/>
          <w:lang w:val="el-GR"/>
        </w:rPr>
        <w:t xml:space="preserve"> </w:t>
      </w:r>
      <w:r w:rsidRPr="00FC0BE5">
        <w:rPr>
          <w:rFonts w:cs="Tahoma"/>
          <w:szCs w:val="22"/>
          <w:lang w:val="el-GR"/>
        </w:rPr>
        <w:t xml:space="preserve"> έχουν εκδώσει τις εγγυητικές επιστολές προκειμένου να διαπιστώσει την εγκυρότητά τους</w:t>
      </w:r>
    </w:p>
    <w:p w14:paraId="3312231F" w14:textId="77777777" w:rsidR="003744A8" w:rsidRPr="00FC0BE5" w:rsidRDefault="003744A8" w:rsidP="003744A8">
      <w:pPr>
        <w:textAlignment w:val="baseline"/>
        <w:rPr>
          <w:rFonts w:cs="Tahoma"/>
          <w:szCs w:val="22"/>
          <w:lang w:val="el-GR"/>
        </w:rPr>
      </w:pPr>
      <w:r w:rsidRPr="00FC0BE5">
        <w:rPr>
          <w:rFonts w:cs="Tahoma"/>
          <w:kern w:val="1"/>
          <w:szCs w:val="22"/>
          <w:lang w:val="el-GR"/>
        </w:rPr>
        <w:t>β) 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του άρθρου 2.3.1 και 2.3.2 της παρούσας.</w:t>
      </w:r>
    </w:p>
    <w:p w14:paraId="59DA33ED" w14:textId="77777777" w:rsidR="003B211F" w:rsidRPr="00FC0BE5" w:rsidRDefault="00BB3801" w:rsidP="003744A8">
      <w:pPr>
        <w:textAlignment w:val="baseline"/>
        <w:rPr>
          <w:rFonts w:cs="Tahoma"/>
          <w:kern w:val="1"/>
          <w:szCs w:val="22"/>
          <w:lang w:val="el-GR"/>
        </w:rPr>
      </w:pPr>
      <w:bookmarkStart w:id="128" w:name="_Hlk508894603"/>
      <w:r w:rsidRPr="00FC0BE5">
        <w:rPr>
          <w:rFonts w:cs="Tahoma"/>
          <w:kern w:val="1"/>
          <w:szCs w:val="22"/>
          <w:lang w:val="el-GR"/>
        </w:rPr>
        <w:lastRenderedPageBreak/>
        <w:t>Για την αξιολόγηση των δικαιολογητικών συμμετοχής και των τεχνικών προσφορών μπορεί να συντάσσεται ενιαίο πρακτικό,</w:t>
      </w:r>
      <w:r w:rsidR="00E1337D" w:rsidRPr="00FC0BE5">
        <w:rPr>
          <w:rFonts w:cs="Tahoma"/>
          <w:kern w:val="1"/>
          <w:szCs w:val="22"/>
          <w:lang w:val="el-GR"/>
        </w:rPr>
        <w:t xml:space="preserve"> </w:t>
      </w:r>
      <w:r w:rsidRPr="00FC0BE5">
        <w:rPr>
          <w:rFonts w:cs="Tahoma"/>
          <w:kern w:val="1"/>
          <w:szCs w:val="22"/>
          <w:lang w:val="el-GR"/>
        </w:rPr>
        <w:t xml:space="preserve">το οποίο </w:t>
      </w:r>
      <w:r w:rsidR="00501C7A" w:rsidRPr="00FC0BE5">
        <w:rPr>
          <w:rFonts w:cs="Tahoma"/>
          <w:kern w:val="1"/>
          <w:szCs w:val="22"/>
          <w:lang w:val="el-GR"/>
        </w:rPr>
        <w:t>υποβάλλεται στην αναθέτουσα αρχή και αναρτάται στο ΕΣΗΔΗΣ προκειμένου να εγκριθεί από αυτή.</w:t>
      </w:r>
    </w:p>
    <w:p w14:paraId="2306F8DF" w14:textId="77777777" w:rsidR="003B211F" w:rsidRPr="00FC0BE5" w:rsidRDefault="003B211F" w:rsidP="003B211F">
      <w:pPr>
        <w:textAlignment w:val="baseline"/>
        <w:rPr>
          <w:rFonts w:cs="Tahoma"/>
          <w:kern w:val="1"/>
          <w:szCs w:val="22"/>
          <w:lang w:val="el-GR"/>
        </w:rPr>
      </w:pPr>
      <w:r w:rsidRPr="00FC0BE5">
        <w:rPr>
          <w:rFonts w:cs="Tahoma"/>
          <w:kern w:val="1"/>
          <w:szCs w:val="22"/>
          <w:lang w:val="el-GR"/>
        </w:rPr>
        <w:t>Στην περίπτωση που τα μέλη της επιτροπής δεν διαθέτουν ψηφιακή υπογραφή υποβάλλουν τα κατά περίπτωση πρακτικά</w:t>
      </w:r>
      <w:r w:rsidR="00E1337D" w:rsidRPr="00FC0BE5">
        <w:rPr>
          <w:rFonts w:cs="Tahoma"/>
          <w:kern w:val="1"/>
          <w:szCs w:val="22"/>
          <w:lang w:val="el-GR"/>
        </w:rPr>
        <w:t xml:space="preserve"> </w:t>
      </w:r>
      <w:r w:rsidRPr="00FC0BE5">
        <w:rPr>
          <w:rFonts w:cs="Tahoma"/>
          <w:kern w:val="1"/>
          <w:szCs w:val="22"/>
          <w:lang w:val="el-GR"/>
        </w:rPr>
        <w:t>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28"/>
    <w:p w14:paraId="5D863A75" w14:textId="438C1AB0" w:rsidR="003744A8" w:rsidRPr="00FC0BE5" w:rsidRDefault="003744A8" w:rsidP="003744A8">
      <w:pPr>
        <w:textAlignment w:val="baseline"/>
        <w:rPr>
          <w:rFonts w:cs="Tahoma"/>
          <w:szCs w:val="22"/>
          <w:lang w:val="el-GR"/>
        </w:rPr>
      </w:pPr>
      <w:r w:rsidRPr="00FC0BE5">
        <w:rPr>
          <w:rFonts w:cs="Tahoma"/>
          <w:b/>
          <w:bCs/>
          <w:kern w:val="1"/>
          <w:szCs w:val="22"/>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FC0BE5">
        <w:rPr>
          <w:rFonts w:cs="Tahoma"/>
          <w:b/>
          <w:bCs/>
          <w:kern w:val="1"/>
          <w:szCs w:val="22"/>
          <w:lang w:val="el-GR" w:eastAsia="el-GR"/>
        </w:rPr>
        <w:t xml:space="preserve"> </w:t>
      </w:r>
      <w:r w:rsidRPr="00FC0BE5">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FC0BE5">
        <w:rPr>
          <w:rFonts w:cs="Tahoma"/>
          <w:b/>
          <w:bCs/>
          <w:kern w:val="1"/>
          <w:szCs w:val="22"/>
          <w:lang w:val="el-GR" w:eastAsia="el-GR"/>
        </w:rPr>
        <w:t xml:space="preserve">παρ. </w:t>
      </w:r>
      <w:r w:rsidRPr="00FC0BE5">
        <w:rPr>
          <w:rFonts w:cs="Tahoma"/>
          <w:b/>
          <w:bCs/>
          <w:kern w:val="1"/>
          <w:szCs w:val="22"/>
          <w:lang w:val="el-GR" w:eastAsia="el-GR"/>
        </w:rPr>
        <w:t>3.4 της παρούσας.</w:t>
      </w:r>
    </w:p>
    <w:p w14:paraId="017D843B" w14:textId="77777777" w:rsidR="003744A8" w:rsidRPr="00FC0BE5" w:rsidRDefault="003744A8" w:rsidP="003744A8">
      <w:pPr>
        <w:textAlignment w:val="baseline"/>
        <w:rPr>
          <w:rFonts w:cs="Tahoma"/>
          <w:szCs w:val="22"/>
          <w:lang w:val="el-GR"/>
        </w:rPr>
      </w:pPr>
      <w:r w:rsidRPr="00FC0BE5">
        <w:rPr>
          <w:rFonts w:cs="Tahoma"/>
          <w:kern w:val="1"/>
          <w:szCs w:val="22"/>
          <w:lang w:val="el-GR"/>
        </w:rPr>
        <w:t>γ) 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47468A39" w14:textId="77777777" w:rsidR="003744A8" w:rsidRPr="00FC0BE5" w:rsidRDefault="003744A8" w:rsidP="003744A8">
      <w:pPr>
        <w:textAlignment w:val="baseline"/>
        <w:rPr>
          <w:rFonts w:cs="Tahoma"/>
          <w:szCs w:val="22"/>
          <w:lang w:val="el-GR"/>
        </w:rPr>
      </w:pPr>
      <w:r w:rsidRPr="00FC0BE5">
        <w:rPr>
          <w:rFonts w:cs="Tahoma"/>
          <w:kern w:val="1"/>
          <w:szCs w:val="22"/>
          <w:lang w:val="el-GR"/>
        </w:rPr>
        <w:t>δ) Η Επιτροπή Αξιολόγησης προβαίνει στην αξιολόγηση των οικονομικών προσφορών</w:t>
      </w:r>
      <w:r w:rsidR="00E1337D" w:rsidRPr="00FC0BE5">
        <w:rPr>
          <w:rFonts w:cs="Tahoma"/>
          <w:kern w:val="1"/>
          <w:szCs w:val="22"/>
          <w:lang w:val="el-GR"/>
        </w:rPr>
        <w:t xml:space="preserve"> </w:t>
      </w:r>
      <w:r w:rsidRPr="00FC0BE5">
        <w:rPr>
          <w:rFonts w:cs="Tahoma"/>
          <w:kern w:val="1"/>
          <w:szCs w:val="22"/>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78318EC9" w14:textId="70E8AFAC" w:rsidR="003744A8" w:rsidRPr="00FC0BE5" w:rsidRDefault="003744A8" w:rsidP="003744A8">
      <w:pPr>
        <w:textAlignment w:val="baseline"/>
        <w:rPr>
          <w:rFonts w:cs="Tahoma"/>
          <w:szCs w:val="22"/>
          <w:lang w:val="el-GR"/>
        </w:rPr>
      </w:pPr>
      <w:r w:rsidRPr="00FC0BE5">
        <w:rPr>
          <w:rFonts w:cs="Tahoma"/>
          <w:kern w:val="1"/>
          <w:szCs w:val="22"/>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r w:rsidRPr="00FC0BE5">
        <w:rPr>
          <w:rFonts w:cs="Tahoma"/>
          <w:i/>
          <w:iCs/>
          <w:color w:val="5B9BD5"/>
          <w:kern w:val="1"/>
          <w:szCs w:val="22"/>
          <w:lang w:val="el-GR" w:eastAsia="el-GR"/>
        </w:rPr>
        <w:t xml:space="preserve"> </w:t>
      </w:r>
    </w:p>
    <w:p w14:paraId="203FB7C6" w14:textId="29A83C3E" w:rsidR="003744A8" w:rsidRPr="00FC0BE5" w:rsidRDefault="003744A8" w:rsidP="003744A8">
      <w:pPr>
        <w:textAlignment w:val="baseline"/>
        <w:rPr>
          <w:rFonts w:cs="Tahoma"/>
          <w:szCs w:val="22"/>
          <w:lang w:val="el-GR"/>
        </w:rPr>
      </w:pPr>
      <w:r w:rsidRPr="00FC0BE5">
        <w:rPr>
          <w:rFonts w:cs="Tahoma"/>
          <w:kern w:val="1"/>
          <w:szCs w:val="22"/>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00BF6024" w:rsidRPr="00FC0BE5">
        <w:rPr>
          <w:rFonts w:cs="Tahoma"/>
          <w:kern w:val="1"/>
          <w:szCs w:val="22"/>
          <w:lang w:val="el-GR"/>
        </w:rPr>
        <w:t xml:space="preserve"> στην προσφορά με την μεγαλύτερη τιμή τεχνικής προσφοράς.</w:t>
      </w:r>
      <w:r w:rsidRPr="00FC0BE5">
        <w:rPr>
          <w:rFonts w:cs="Tahoma"/>
          <w:kern w:val="1"/>
          <w:szCs w:val="22"/>
          <w:lang w:val="el-GR"/>
        </w:rPr>
        <w:t xml:space="preserve"> </w:t>
      </w:r>
    </w:p>
    <w:p w14:paraId="4779D90E" w14:textId="7A50D2BE" w:rsidR="003744A8" w:rsidRPr="00FC0BE5" w:rsidRDefault="003744A8" w:rsidP="003744A8">
      <w:pPr>
        <w:textAlignment w:val="baseline"/>
        <w:rPr>
          <w:rFonts w:cs="Tahoma"/>
          <w:szCs w:val="22"/>
          <w:lang w:val="el-GR"/>
        </w:rPr>
      </w:pPr>
      <w:r w:rsidRPr="00FC0BE5">
        <w:rPr>
          <w:rFonts w:cs="Tahoma"/>
          <w:kern w:val="1"/>
          <w:szCs w:val="22"/>
          <w:lang w:val="el-GR"/>
        </w:rPr>
        <w:t xml:space="preserve">Αν οι ισοδύναμες προσφορές έχουν την ίδια </w:t>
      </w:r>
      <w:r w:rsidRPr="00FC0BE5">
        <w:rPr>
          <w:rFonts w:cs="Tahoma"/>
          <w:iCs/>
          <w:kern w:val="1"/>
          <w:szCs w:val="22"/>
          <w:lang w:val="el-GR" w:eastAsia="el-GR"/>
        </w:rPr>
        <w:t>βαθμολογία τεχνικής προσφοράς</w:t>
      </w:r>
      <w:r w:rsidR="00CF02FF" w:rsidRPr="00FC0BE5">
        <w:rPr>
          <w:rFonts w:cs="Tahoma"/>
          <w:iCs/>
          <w:kern w:val="1"/>
          <w:szCs w:val="22"/>
          <w:lang w:val="el-GR" w:eastAsia="el-GR"/>
        </w:rPr>
        <w:t xml:space="preserve"> </w:t>
      </w:r>
      <w:r w:rsidRPr="00FC0BE5">
        <w:rPr>
          <w:rFonts w:cs="Tahoma"/>
          <w:kern w:val="1"/>
          <w:szCs w:val="22"/>
          <w:lang w:val="el-GR"/>
        </w:rPr>
        <w:t>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r w:rsidRPr="00FC0BE5">
        <w:rPr>
          <w:rFonts w:cs="Tahoma"/>
          <w:i/>
          <w:color w:val="5B9BD5"/>
          <w:kern w:val="1"/>
          <w:szCs w:val="22"/>
          <w:lang w:val="el-GR" w:eastAsia="el-GR"/>
        </w:rPr>
        <w:t xml:space="preserve"> </w:t>
      </w:r>
    </w:p>
    <w:p w14:paraId="2888DBC8" w14:textId="361BD996" w:rsidR="003744A8" w:rsidRPr="00FC0BE5" w:rsidRDefault="003744A8" w:rsidP="003744A8">
      <w:pPr>
        <w:textAlignment w:val="baseline"/>
        <w:rPr>
          <w:rFonts w:cs="Tahoma"/>
          <w:szCs w:val="22"/>
          <w:lang w:val="el-GR"/>
        </w:rPr>
      </w:pPr>
      <w:r w:rsidRPr="00FC0BE5">
        <w:rPr>
          <w:rFonts w:cs="Tahoma"/>
          <w:b/>
          <w:bCs/>
          <w:kern w:val="1"/>
          <w:szCs w:val="22"/>
          <w:lang w:val="el-GR" w:eastAsia="el-GR"/>
        </w:rPr>
        <w:t xml:space="preserve">Τα αποτελέσματα του εν λόγω σταδίου («Οικονομική Προσφορά») επικυρώνονται με απόφαση του </w:t>
      </w:r>
      <w:proofErr w:type="spellStart"/>
      <w:r w:rsidRPr="00FC0BE5">
        <w:rPr>
          <w:rFonts w:cs="Tahoma"/>
          <w:b/>
          <w:bCs/>
          <w:kern w:val="1"/>
          <w:szCs w:val="22"/>
          <w:lang w:val="el-GR" w:eastAsia="el-GR"/>
        </w:rPr>
        <w:t>αποφαινομένου</w:t>
      </w:r>
      <w:proofErr w:type="spellEnd"/>
      <w:r w:rsidRPr="00FC0BE5">
        <w:rPr>
          <w:rFonts w:cs="Tahoma"/>
          <w:b/>
          <w:bCs/>
          <w:kern w:val="1"/>
          <w:szCs w:val="22"/>
          <w:lang w:val="el-GR" w:eastAsia="el-GR"/>
        </w:rPr>
        <w:t xml:space="preserve">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FC0BE5">
        <w:rPr>
          <w:rFonts w:cs="Tahoma"/>
          <w:b/>
          <w:bCs/>
          <w:kern w:val="1"/>
          <w:szCs w:val="22"/>
          <w:lang w:val="el-GR" w:eastAsia="el-GR"/>
        </w:rPr>
        <w:t xml:space="preserve"> </w:t>
      </w:r>
      <w:r w:rsidRPr="00FC0BE5">
        <w:rPr>
          <w:rFonts w:cs="Tahoma"/>
          <w:b/>
          <w:bCs/>
          <w:kern w:val="1"/>
          <w:szCs w:val="22"/>
          <w:lang w:val="el-GR" w:eastAsia="el-GR"/>
        </w:rPr>
        <w:t xml:space="preserve">στους προσφέροντες. Κατά της εν λόγω απόφασης χωρεί προδικαστική προσφυγή, σύμφωνα με τα οριζόμενα στο </w:t>
      </w:r>
      <w:r w:rsidR="00BB3801" w:rsidRPr="00FC0BE5">
        <w:rPr>
          <w:rFonts w:cs="Tahoma"/>
          <w:b/>
          <w:bCs/>
          <w:kern w:val="1"/>
          <w:szCs w:val="22"/>
          <w:lang w:val="el-GR" w:eastAsia="el-GR"/>
        </w:rPr>
        <w:t xml:space="preserve">παρ. </w:t>
      </w:r>
      <w:r w:rsidRPr="00FC0BE5">
        <w:rPr>
          <w:rFonts w:cs="Tahoma"/>
          <w:b/>
          <w:bCs/>
          <w:kern w:val="1"/>
          <w:szCs w:val="22"/>
          <w:lang w:val="el-GR" w:eastAsia="el-GR"/>
        </w:rPr>
        <w:t>3.4 της παρούσας.</w:t>
      </w:r>
    </w:p>
    <w:p w14:paraId="25645E80" w14:textId="77777777" w:rsidR="00E03665" w:rsidRPr="00FC0BE5" w:rsidRDefault="00E03665" w:rsidP="00E03665">
      <w:pPr>
        <w:rPr>
          <w:rFonts w:cs="Tahoma"/>
          <w:szCs w:val="22"/>
          <w:lang w:val="el-GR"/>
        </w:rPr>
      </w:pPr>
      <w:bookmarkStart w:id="129" w:name="__RefHeading___Toc491950129"/>
      <w:bookmarkEnd w:id="129"/>
      <w:r w:rsidRPr="00FC0BE5">
        <w:rPr>
          <w:rFonts w:cs="Tahoma"/>
          <w:szCs w:val="22"/>
          <w:lang w:val="el-GR"/>
        </w:rPr>
        <w:t xml:space="preserve"> </w:t>
      </w:r>
    </w:p>
    <w:p w14:paraId="168A1BFC" w14:textId="4F0A1B59"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30" w:name="_Ref496542592"/>
      <w:bookmarkStart w:id="131" w:name="_Toc61271821"/>
      <w:r w:rsidRPr="00FC0BE5">
        <w:rPr>
          <w:rFonts w:ascii="Tahoma" w:hAnsi="Tahoma" w:cs="Tahoma"/>
          <w:sz w:val="22"/>
          <w:lang w:val="el-GR"/>
        </w:rPr>
        <w:t xml:space="preserve">Πρόσκληση υποβολής </w:t>
      </w:r>
      <w:r w:rsidR="00BB3801" w:rsidRPr="00FC0BE5">
        <w:rPr>
          <w:rFonts w:ascii="Tahoma" w:hAnsi="Tahoma" w:cs="Tahoma"/>
          <w:sz w:val="22"/>
          <w:lang w:val="el-GR"/>
        </w:rPr>
        <w:t>δικαιολογητικών προσωρινού αναδόχου</w:t>
      </w:r>
      <w:r w:rsidR="00E1337D" w:rsidRPr="00FC0BE5">
        <w:rPr>
          <w:rFonts w:ascii="Tahoma" w:hAnsi="Tahoma" w:cs="Tahoma"/>
          <w:sz w:val="22"/>
          <w:lang w:val="el-GR"/>
        </w:rPr>
        <w:t xml:space="preserve"> </w:t>
      </w:r>
      <w:r w:rsidRPr="00FC0BE5">
        <w:rPr>
          <w:rFonts w:ascii="Tahoma" w:hAnsi="Tahoma" w:cs="Tahoma"/>
          <w:sz w:val="22"/>
          <w:lang w:val="el-GR"/>
        </w:rPr>
        <w:t xml:space="preserve">- Δικαιολογητικά </w:t>
      </w:r>
      <w:bookmarkEnd w:id="130"/>
      <w:r w:rsidR="000D7CBA" w:rsidRPr="00FC0BE5">
        <w:rPr>
          <w:rFonts w:ascii="Tahoma" w:hAnsi="Tahoma" w:cs="Tahoma"/>
          <w:sz w:val="22"/>
          <w:lang w:val="el-GR"/>
        </w:rPr>
        <w:t>προσωρινού</w:t>
      </w:r>
      <w:r w:rsidR="00BB3801" w:rsidRPr="00FC0BE5">
        <w:rPr>
          <w:rFonts w:ascii="Tahoma" w:hAnsi="Tahoma" w:cs="Tahoma"/>
          <w:sz w:val="22"/>
          <w:lang w:val="el-GR"/>
        </w:rPr>
        <w:t xml:space="preserve"> αναδόχου</w:t>
      </w:r>
      <w:bookmarkEnd w:id="131"/>
      <w:r w:rsidR="00BB3801" w:rsidRPr="00FC0BE5">
        <w:rPr>
          <w:rFonts w:ascii="Tahoma" w:hAnsi="Tahoma" w:cs="Tahoma"/>
          <w:sz w:val="22"/>
          <w:lang w:val="el-GR"/>
        </w:rPr>
        <w:t xml:space="preserve"> </w:t>
      </w:r>
    </w:p>
    <w:p w14:paraId="7EC11816" w14:textId="2D65D9D1" w:rsidR="00ED783C" w:rsidRPr="00FC0BE5" w:rsidRDefault="003355E7" w:rsidP="00ED783C">
      <w:pPr>
        <w:rPr>
          <w:rFonts w:cs="Tahoma"/>
          <w:color w:val="000000"/>
          <w:lang w:val="el-GR"/>
        </w:rPr>
      </w:pPr>
      <w:r w:rsidRPr="00FC0BE5">
        <w:rPr>
          <w:rFonts w:cs="Tahoma"/>
          <w:szCs w:val="22"/>
          <w:lang w:val="el-GR"/>
        </w:rPr>
        <w:t>Μετά την αξιολόγηση των προσφορών, η αναθέτουσα αρχή αποστέλλει σχετική ηλεκτρονική</w:t>
      </w:r>
      <w:r w:rsidR="00E1337D" w:rsidRPr="00FC0BE5">
        <w:rPr>
          <w:rFonts w:cs="Tahoma"/>
          <w:szCs w:val="22"/>
          <w:lang w:val="el-GR"/>
        </w:rPr>
        <w:t xml:space="preserve"> </w:t>
      </w:r>
      <w:r w:rsidRPr="00FC0BE5">
        <w:rPr>
          <w:rFonts w:cs="Tahoma"/>
          <w:szCs w:val="22"/>
          <w:lang w:val="el-GR"/>
        </w:rPr>
        <w:t>πρόσκληση μέσω του συστήματος στον προσφέροντα, στον οποίο πρόκειται να γίνει η κατακύρωση («προσωρινό ανάδοχο»), και τον καλεί να υποβάλει εντός προθεσμίας</w:t>
      </w:r>
      <w:r w:rsidR="00375FD8" w:rsidRPr="00FC0BE5">
        <w:rPr>
          <w:rFonts w:cs="Tahoma"/>
          <w:szCs w:val="22"/>
          <w:lang w:val="el-GR"/>
        </w:rPr>
        <w:t xml:space="preserve"> δέκα (10) </w:t>
      </w:r>
      <w:r w:rsidRPr="00FC0BE5">
        <w:rPr>
          <w:rFonts w:cs="Tahoma"/>
          <w:szCs w:val="22"/>
          <w:lang w:val="el-GR"/>
        </w:rPr>
        <w:t>ημερών</w:t>
      </w:r>
      <w:r w:rsidR="00AA21D0" w:rsidRPr="00FC0BE5">
        <w:rPr>
          <w:rFonts w:cs="Tahoma"/>
          <w:szCs w:val="22"/>
          <w:lang w:val="el-GR"/>
        </w:rPr>
        <w:t>,</w:t>
      </w:r>
      <w:r w:rsidR="00E1337D" w:rsidRPr="00FC0BE5">
        <w:rPr>
          <w:rFonts w:cs="Tahoma"/>
          <w:szCs w:val="22"/>
          <w:lang w:val="el-GR"/>
        </w:rPr>
        <w:t xml:space="preserve"> </w:t>
      </w:r>
      <w:r w:rsidRPr="00FC0BE5">
        <w:rPr>
          <w:rFonts w:cs="Tahoma"/>
          <w:szCs w:val="22"/>
          <w:lang w:val="el-GR"/>
        </w:rPr>
        <w:t>από την κοινοποίηση της σχετικής</w:t>
      </w:r>
      <w:r w:rsidR="00E1337D" w:rsidRPr="00FC0BE5">
        <w:rPr>
          <w:rFonts w:cs="Tahoma"/>
          <w:szCs w:val="22"/>
          <w:lang w:val="el-GR"/>
        </w:rPr>
        <w:t xml:space="preserve"> </w:t>
      </w:r>
      <w:r w:rsidR="00AA21D0" w:rsidRPr="00FC0BE5">
        <w:rPr>
          <w:rFonts w:cs="Tahoma"/>
          <w:szCs w:val="22"/>
          <w:lang w:val="el-GR"/>
        </w:rPr>
        <w:t xml:space="preserve">έγγραφης </w:t>
      </w:r>
      <w:r w:rsidRPr="00FC0BE5">
        <w:rPr>
          <w:rFonts w:cs="Tahoma"/>
          <w:szCs w:val="22"/>
          <w:lang w:val="el-GR"/>
        </w:rPr>
        <w:t xml:space="preserve">ειδοποίησης σε αυτόν, </w:t>
      </w:r>
      <w:r w:rsidR="00ED783C" w:rsidRPr="00FC0BE5">
        <w:rPr>
          <w:rFonts w:cs="Tahoma"/>
          <w:szCs w:val="22"/>
          <w:lang w:val="el-GR"/>
        </w:rPr>
        <w:t xml:space="preserve">τα αποδεικτικά έγγραφα νομιμοποίησης  και </w:t>
      </w:r>
      <w:r w:rsidRPr="00FC0BE5">
        <w:rPr>
          <w:rFonts w:cs="Tahoma"/>
          <w:szCs w:val="22"/>
          <w:lang w:val="el-GR"/>
        </w:rPr>
        <w:t>τα πρωτότυπα ή αντίγραφα που εκδίδονται, σύμφωνα με τις διατάξεις του άρθρου 1 του ν. 4250/2014 (Α΄ 74) όλων των δικαιολογητικών</w:t>
      </w:r>
      <w:r w:rsidR="00E1337D" w:rsidRPr="00FC0BE5">
        <w:rPr>
          <w:rFonts w:cs="Tahoma"/>
          <w:szCs w:val="22"/>
          <w:lang w:val="el-GR"/>
        </w:rPr>
        <w:t xml:space="preserve"> </w:t>
      </w:r>
      <w:r w:rsidRPr="00FC0BE5">
        <w:rPr>
          <w:rFonts w:cs="Tahoma"/>
          <w:szCs w:val="22"/>
          <w:lang w:val="el-GR"/>
        </w:rPr>
        <w:t>που περιγράφονται στην παράγραφο</w:t>
      </w:r>
      <w:r w:rsidR="009006B5" w:rsidRPr="00FC0BE5">
        <w:rPr>
          <w:rFonts w:cs="Tahoma"/>
          <w:szCs w:val="22"/>
          <w:lang w:val="el-GR"/>
        </w:rPr>
        <w:t xml:space="preserve"> </w:t>
      </w:r>
      <w:r w:rsidR="00C40EC3" w:rsidRPr="00FC0BE5">
        <w:rPr>
          <w:rFonts w:cs="Tahoma"/>
          <w:szCs w:val="22"/>
          <w:lang w:val="el-GR"/>
        </w:rPr>
        <w:fldChar w:fldCharType="begin"/>
      </w:r>
      <w:r w:rsidR="00C40EC3" w:rsidRPr="00FC0BE5">
        <w:rPr>
          <w:rFonts w:cs="Tahoma"/>
          <w:szCs w:val="22"/>
          <w:lang w:val="el-GR"/>
        </w:rPr>
        <w:instrText xml:space="preserve"> REF _Ref40957856 \r \h </w:instrText>
      </w:r>
      <w:r w:rsidR="00FC0BE5">
        <w:rPr>
          <w:rFonts w:cs="Tahoma"/>
          <w:szCs w:val="22"/>
          <w:lang w:val="el-GR"/>
        </w:rPr>
        <w:instrText xml:space="preserve"> \* MERGEFORMAT </w:instrText>
      </w:r>
      <w:r w:rsidR="00C40EC3" w:rsidRPr="00FC0BE5">
        <w:rPr>
          <w:rFonts w:cs="Tahoma"/>
          <w:szCs w:val="22"/>
          <w:lang w:val="el-GR"/>
        </w:rPr>
      </w:r>
      <w:r w:rsidR="00C40EC3" w:rsidRPr="00FC0BE5">
        <w:rPr>
          <w:rFonts w:cs="Tahoma"/>
          <w:szCs w:val="22"/>
          <w:lang w:val="el-GR"/>
        </w:rPr>
        <w:fldChar w:fldCharType="separate"/>
      </w:r>
      <w:r w:rsidR="00233883">
        <w:rPr>
          <w:rFonts w:cs="Tahoma"/>
          <w:szCs w:val="22"/>
          <w:lang w:val="el-GR"/>
        </w:rPr>
        <w:t>2.2.9.2</w:t>
      </w:r>
      <w:r w:rsidR="00C40EC3" w:rsidRPr="00FC0BE5">
        <w:rPr>
          <w:rFonts w:cs="Tahoma"/>
          <w:szCs w:val="22"/>
          <w:lang w:val="el-GR"/>
        </w:rPr>
        <w:fldChar w:fldCharType="end"/>
      </w:r>
      <w:r w:rsidR="00C40EC3" w:rsidRPr="00FC0BE5">
        <w:rPr>
          <w:rFonts w:cs="Tahoma"/>
          <w:szCs w:val="22"/>
          <w:lang w:val="el-GR"/>
        </w:rPr>
        <w:t xml:space="preserve"> </w:t>
      </w:r>
      <w:r w:rsidRPr="00FC0BE5">
        <w:rPr>
          <w:rFonts w:cs="Tahoma"/>
          <w:szCs w:val="22"/>
          <w:lang w:val="el-GR"/>
        </w:rPr>
        <w:t>της παρούσας διακήρυξης</w:t>
      </w:r>
      <w:r w:rsidR="009006B5" w:rsidRPr="00FC0BE5">
        <w:rPr>
          <w:rFonts w:cs="Tahoma"/>
          <w:szCs w:val="22"/>
          <w:lang w:val="el-GR"/>
        </w:rPr>
        <w:t xml:space="preserve"> </w:t>
      </w:r>
      <w:r w:rsidR="00ED783C" w:rsidRPr="00FC0BE5">
        <w:rPr>
          <w:rFonts w:cs="Tahoma"/>
          <w:color w:val="000000"/>
          <w:lang w:val="el-GR"/>
        </w:rPr>
        <w:t xml:space="preserve">για τη μη συνδρομή των λόγων αποκλεισμού της παραγράφου 2.2.3 της </w:t>
      </w:r>
      <w:r w:rsidR="00ED783C" w:rsidRPr="00FC0BE5">
        <w:rPr>
          <w:rFonts w:cs="Tahoma"/>
          <w:color w:val="000000"/>
          <w:lang w:val="el-GR"/>
        </w:rPr>
        <w:lastRenderedPageBreak/>
        <w:t xml:space="preserve">διακήρυξης, καθώς και για την πλήρωση των κριτηρίων ποιοτικής επιλογής των παραγράφων </w:t>
      </w:r>
      <w:r w:rsidR="00ED783C" w:rsidRPr="00FC0BE5">
        <w:rPr>
          <w:rFonts w:cs="Tahoma"/>
          <w:color w:val="000000"/>
          <w:lang w:val="el-GR"/>
        </w:rPr>
        <w:fldChar w:fldCharType="begin"/>
      </w:r>
      <w:r w:rsidR="00ED783C" w:rsidRPr="00FC0BE5">
        <w:rPr>
          <w:rFonts w:cs="Tahoma"/>
          <w:color w:val="000000"/>
          <w:lang w:val="el-GR"/>
        </w:rPr>
        <w:instrText xml:space="preserve"> REF _Ref496541162 \r \h  \* MERGEFORMAT </w:instrText>
      </w:r>
      <w:r w:rsidR="00ED783C" w:rsidRPr="00FC0BE5">
        <w:rPr>
          <w:rFonts w:cs="Tahoma"/>
          <w:color w:val="000000"/>
          <w:lang w:val="el-GR"/>
        </w:rPr>
      </w:r>
      <w:r w:rsidR="00ED783C" w:rsidRPr="00FC0BE5">
        <w:rPr>
          <w:rFonts w:cs="Tahoma"/>
          <w:color w:val="000000"/>
          <w:lang w:val="el-GR"/>
        </w:rPr>
        <w:fldChar w:fldCharType="separate"/>
      </w:r>
      <w:r w:rsidR="00233883">
        <w:rPr>
          <w:rFonts w:cs="Tahoma"/>
          <w:color w:val="000000"/>
          <w:lang w:val="el-GR"/>
        </w:rPr>
        <w:t>2.2.4</w:t>
      </w:r>
      <w:r w:rsidR="00ED783C" w:rsidRPr="00FC0BE5">
        <w:rPr>
          <w:rFonts w:cs="Tahoma"/>
          <w:color w:val="000000"/>
          <w:lang w:val="el-GR"/>
        </w:rPr>
        <w:fldChar w:fldCharType="end"/>
      </w:r>
      <w:r w:rsidR="00ED783C" w:rsidRPr="00FC0BE5">
        <w:rPr>
          <w:rFonts w:cs="Tahoma"/>
          <w:color w:val="000000"/>
          <w:lang w:val="el-GR"/>
        </w:rPr>
        <w:t xml:space="preserve">- </w:t>
      </w:r>
      <w:r w:rsidR="00ED783C" w:rsidRPr="00FC0BE5">
        <w:rPr>
          <w:rFonts w:cs="Tahoma"/>
          <w:color w:val="000000"/>
          <w:lang w:val="el-GR"/>
        </w:rPr>
        <w:fldChar w:fldCharType="begin"/>
      </w:r>
      <w:r w:rsidR="00ED783C" w:rsidRPr="00FC0BE5">
        <w:rPr>
          <w:rFonts w:cs="Tahoma"/>
          <w:color w:val="000000"/>
          <w:lang w:val="el-GR"/>
        </w:rPr>
        <w:instrText xml:space="preserve"> REF _Ref496541185 \r \h  \* MERGEFORMAT </w:instrText>
      </w:r>
      <w:r w:rsidR="00ED783C" w:rsidRPr="00FC0BE5">
        <w:rPr>
          <w:rFonts w:cs="Tahoma"/>
          <w:color w:val="000000"/>
          <w:lang w:val="el-GR"/>
        </w:rPr>
      </w:r>
      <w:r w:rsidR="00ED783C" w:rsidRPr="00FC0BE5">
        <w:rPr>
          <w:rFonts w:cs="Tahoma"/>
          <w:color w:val="000000"/>
          <w:lang w:val="el-GR"/>
        </w:rPr>
        <w:fldChar w:fldCharType="separate"/>
      </w:r>
      <w:r w:rsidR="00233883">
        <w:rPr>
          <w:rFonts w:cs="Tahoma"/>
          <w:color w:val="000000"/>
          <w:lang w:val="el-GR"/>
        </w:rPr>
        <w:t>2.2.8</w:t>
      </w:r>
      <w:r w:rsidR="00ED783C" w:rsidRPr="00FC0BE5">
        <w:rPr>
          <w:rFonts w:cs="Tahoma"/>
          <w:color w:val="000000"/>
          <w:lang w:val="el-GR"/>
        </w:rPr>
        <w:fldChar w:fldCharType="end"/>
      </w:r>
      <w:r w:rsidR="00ED783C" w:rsidRPr="00FC0BE5">
        <w:rPr>
          <w:rFonts w:cs="Tahoma"/>
          <w:color w:val="000000"/>
          <w:lang w:val="el-GR"/>
        </w:rPr>
        <w:t xml:space="preserve"> αυτής.</w:t>
      </w:r>
    </w:p>
    <w:p w14:paraId="01B6C5F1" w14:textId="657718C5" w:rsidR="00ED783C" w:rsidRPr="00FC0BE5" w:rsidRDefault="00ED783C" w:rsidP="00ED783C">
      <w:pPr>
        <w:rPr>
          <w:rFonts w:cs="Tahoma"/>
          <w:szCs w:val="22"/>
          <w:lang w:val="el-GR"/>
        </w:rPr>
      </w:pPr>
      <w:r w:rsidRPr="00FC0BE5">
        <w:rPr>
          <w:rFonts w:cs="Tahoma"/>
          <w:color w:val="000000"/>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r w:rsidRPr="00FC0BE5">
        <w:rPr>
          <w:rFonts w:cs="Tahoma"/>
          <w:color w:val="000000"/>
          <w:lang w:val="en-US"/>
        </w:rPr>
        <w:t>pdf</w:t>
      </w:r>
      <w:r w:rsidRPr="00FC0BE5">
        <w:rPr>
          <w:rFonts w:cs="Tahoma"/>
          <w:color w:val="000000"/>
          <w:lang w:val="el-GR"/>
        </w:rPr>
        <w:t xml:space="preserve"> και προσκομίζονται κατά περίπτωση από αυτόν εντός τριών (3) εργάσιμων ημερών από την ημερομηνία υποβολής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Όταν υπογράφονται από τον ίδιο φέρουν ηλεκτρονική υπογραφή. </w:t>
      </w:r>
    </w:p>
    <w:p w14:paraId="414F58E6" w14:textId="31F6EAB9" w:rsidR="007E6DF3" w:rsidRPr="00FC0BE5" w:rsidRDefault="007E6DF3" w:rsidP="007E6DF3">
      <w:pPr>
        <w:rPr>
          <w:rFonts w:cs="Tahoma"/>
          <w:szCs w:val="22"/>
          <w:lang w:val="el-GR"/>
        </w:rPr>
      </w:pPr>
      <w:r w:rsidRPr="00FC0BE5">
        <w:rPr>
          <w:rFonts w:cs="Tahoma"/>
          <w:szCs w:val="22"/>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37E22FE2" w14:textId="77777777" w:rsidR="00ED783C" w:rsidRPr="00FC0BE5" w:rsidRDefault="00ED783C" w:rsidP="00ED783C">
      <w:pPr>
        <w:rPr>
          <w:rFonts w:cs="Tahoma"/>
          <w:szCs w:val="22"/>
          <w:lang w:val="el-GR"/>
        </w:rPr>
      </w:pPr>
      <w:r w:rsidRPr="00FC0BE5">
        <w:rPr>
          <w:rFonts w:cs="Tahoma"/>
          <w:szCs w:val="22"/>
          <w:lang w:val="el-GR"/>
        </w:rPr>
        <w:t>Αν δεν προσκομισθούν τα παραπάνω δικαιολογητικά ή υπάρχουν ελλείψεις σε αυτά που υποβλήθηκαν, και ο προσωρινός ανάδοχος υποβάλει εντός της προθεσμίας της παρ. 5.3.1 του παρόντος,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την χορήγηση των δικαιολογητικών, η αναθέτουσα αρχή παρατείνει την προθεσμία υποβολής των δικαιολογητικών για όσο χρόνο απαιτηθεί για την χορήγηση των δικαιολογητικών από τις αρμόδιες αρχές</w:t>
      </w:r>
    </w:p>
    <w:p w14:paraId="7B53BB47" w14:textId="52C090A4" w:rsidR="00ED783C" w:rsidRPr="006C47E5" w:rsidRDefault="00ED783C" w:rsidP="00ED783C">
      <w:pPr>
        <w:rPr>
          <w:rFonts w:cs="Tahoma"/>
          <w:szCs w:val="22"/>
          <w:lang w:val="el-GR"/>
        </w:rPr>
      </w:pPr>
      <w:r w:rsidRPr="00FC0BE5">
        <w:rPr>
          <w:rFonts w:cs="Tahoma"/>
          <w:szCs w:val="22"/>
          <w:lang w:val="el-GR"/>
        </w:rPr>
        <w:t xml:space="preserve">Το παρόν εφαρμόζεται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w:t>
      </w:r>
      <w:proofErr w:type="spellStart"/>
      <w:r w:rsidRPr="00FC0BE5">
        <w:rPr>
          <w:rFonts w:cs="Tahoma"/>
          <w:szCs w:val="22"/>
          <w:lang w:val="el-GR"/>
        </w:rPr>
        <w:t>κατ</w:t>
      </w:r>
      <w:proofErr w:type="spellEnd"/>
      <w:r w:rsidRPr="00FC0BE5">
        <w:rPr>
          <w:rFonts w:cs="Tahoma"/>
          <w:szCs w:val="22"/>
          <w:lang w:val="el-GR"/>
        </w:rPr>
        <w:t xml:space="preserve">΄ εφαρμογή της διάταξης του άρθρου 79 παρ. 5 </w:t>
      </w:r>
      <w:proofErr w:type="spellStart"/>
      <w:r w:rsidRPr="00FC0BE5">
        <w:rPr>
          <w:rFonts w:cs="Tahoma"/>
          <w:szCs w:val="22"/>
          <w:lang w:val="el-GR"/>
        </w:rPr>
        <w:t>εδαφ</w:t>
      </w:r>
      <w:proofErr w:type="spellEnd"/>
      <w:r w:rsidRPr="00FC0BE5">
        <w:rPr>
          <w:rFonts w:cs="Tahoma"/>
          <w:szCs w:val="22"/>
          <w:lang w:val="el-GR"/>
        </w:rPr>
        <w:t>. α’ του ν. 4412/2016, τηρουμένων των αρχών της ίσης μεταχείρισης και της διαφάνειας</w:t>
      </w:r>
      <w:r w:rsidR="006C47E5" w:rsidRPr="006C47E5">
        <w:rPr>
          <w:rFonts w:cs="Tahoma"/>
          <w:szCs w:val="22"/>
          <w:lang w:val="el-GR"/>
        </w:rPr>
        <w:t xml:space="preserve"> και σύμφωνα με τα αναφερόμενα  στο  άρθρο 102 του ν. 4412/2016 όπως τροποποιήθηκε με το άρθρο 42 του ν. 4782/Α36/9-3-2021</w:t>
      </w:r>
      <w:r w:rsidRPr="006C47E5">
        <w:rPr>
          <w:rFonts w:cs="Tahoma"/>
          <w:szCs w:val="22"/>
          <w:lang w:val="el-GR"/>
        </w:rPr>
        <w:t xml:space="preserve">. </w:t>
      </w:r>
    </w:p>
    <w:p w14:paraId="689796C4" w14:textId="56448C40" w:rsidR="00B86703" w:rsidRPr="00FC0BE5" w:rsidRDefault="00ED783C" w:rsidP="00ED783C">
      <w:pPr>
        <w:rPr>
          <w:rFonts w:cs="Tahoma"/>
          <w:szCs w:val="22"/>
          <w:lang w:val="el-GR"/>
        </w:rPr>
      </w:pPr>
      <w:r w:rsidRPr="00FC0BE5">
        <w:rPr>
          <w:rFonts w:cs="Tahoma"/>
          <w:szCs w:val="22"/>
          <w:lang w:val="el-GR"/>
        </w:rPr>
        <w:t>Όσοι δεν έχουν αποκλειστεί οριστικά  λαμβάνουν γνώση των παραπάνω δικαιολογητικών που κατατέθηκαν.</w:t>
      </w:r>
    </w:p>
    <w:p w14:paraId="06627024" w14:textId="00C8CA55" w:rsidR="00CF3CCB" w:rsidRPr="00FC0BE5" w:rsidRDefault="00CF3CCB" w:rsidP="007E6DF3">
      <w:pPr>
        <w:rPr>
          <w:rFonts w:cs="Tahoma"/>
          <w:szCs w:val="22"/>
          <w:lang w:val="el-GR"/>
        </w:rPr>
      </w:pPr>
      <w:bookmarkStart w:id="132" w:name="_Hlk9420749"/>
      <w:r w:rsidRPr="00FC0BE5">
        <w:rPr>
          <w:rFonts w:cs="Tahoma"/>
          <w:szCs w:val="22"/>
          <w:lang w:val="el-GR"/>
        </w:rPr>
        <w:t xml:space="preserve">Αν δεν προσκομισθούν τα παραπάνω δικαιολογητικά ή υπάρχουν ελλείψεις σε αυτά που </w:t>
      </w:r>
      <w:r w:rsidR="000D7CBA" w:rsidRPr="00FC0BE5">
        <w:rPr>
          <w:rFonts w:cs="Tahoma"/>
          <w:szCs w:val="22"/>
          <w:lang w:val="el-GR"/>
        </w:rPr>
        <w:t>υπεβλήθηκαν</w:t>
      </w:r>
      <w:r w:rsidRPr="00FC0BE5">
        <w:rPr>
          <w:rFonts w:cs="Tahoma"/>
          <w:szCs w:val="22"/>
          <w:lang w:val="el-GR"/>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  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αναλόγως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w:t>
      </w:r>
      <w:proofErr w:type="spellStart"/>
      <w:r w:rsidRPr="00FC0BE5">
        <w:rPr>
          <w:rFonts w:cs="Tahoma"/>
          <w:szCs w:val="22"/>
          <w:lang w:val="el-GR"/>
        </w:rPr>
        <w:t>κατ</w:t>
      </w:r>
      <w:proofErr w:type="spellEnd"/>
      <w:r w:rsidRPr="00FC0BE5">
        <w:rPr>
          <w:rFonts w:cs="Tahoma"/>
          <w:szCs w:val="22"/>
          <w:lang w:val="el-GR"/>
        </w:rPr>
        <w:t>΄ εφαρμογή της διάταξης του άρθρου 79 παράγραφος 5 εδάφιο α΄, τηρουμένων των αρχών της ίσης μεταχείρισης και της διαφάνειας.</w:t>
      </w:r>
    </w:p>
    <w:p w14:paraId="69391CEB" w14:textId="1A2163C4" w:rsidR="00B86703" w:rsidRPr="00FC0BE5" w:rsidRDefault="00B86703" w:rsidP="007E6DF3">
      <w:pPr>
        <w:rPr>
          <w:rFonts w:cs="Tahoma"/>
          <w:szCs w:val="22"/>
          <w:lang w:val="el-GR"/>
        </w:rPr>
      </w:pPr>
      <w:r w:rsidRPr="00FC0BE5">
        <w:rPr>
          <w:rFonts w:cs="Tahoma"/>
          <w:szCs w:val="22"/>
          <w:lang w:val="el-GR"/>
        </w:rPr>
        <w:t>Όσοι δεν έχουν αποκλειστεί οριστικά λαμβάνουν γνώση των παραπάνω δικαιολογητικών που κατατέθηκαν.</w:t>
      </w:r>
    </w:p>
    <w:bookmarkEnd w:id="132"/>
    <w:p w14:paraId="30DC5FF4" w14:textId="77777777" w:rsidR="00ED783C" w:rsidRPr="00FC0BE5" w:rsidRDefault="00ED783C" w:rsidP="00ED783C">
      <w:pPr>
        <w:rPr>
          <w:rFonts w:cs="Tahoma"/>
          <w:szCs w:val="22"/>
          <w:lang w:val="el-GR"/>
        </w:rPr>
      </w:pPr>
      <w:r w:rsidRPr="00FC0BE5">
        <w:rPr>
          <w:rFonts w:cs="Tahoma"/>
          <w:szCs w:val="22"/>
          <w:lang w:val="el-GR"/>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79C4620" w14:textId="77777777" w:rsidR="007E6DF3" w:rsidRPr="00FC0BE5" w:rsidRDefault="007E6DF3" w:rsidP="007E6DF3">
      <w:pPr>
        <w:rPr>
          <w:rFonts w:cs="Tahoma"/>
          <w:i/>
          <w:color w:val="5B9BD5"/>
          <w:szCs w:val="22"/>
          <w:lang w:val="el-GR" w:eastAsia="el-GR"/>
        </w:rPr>
      </w:pPr>
      <w:r w:rsidRPr="00FC0BE5">
        <w:rPr>
          <w:rFonts w:cs="Tahoma"/>
          <w:szCs w:val="22"/>
          <w:lang w:val="el-GR"/>
        </w:rPr>
        <w:t>i)</w:t>
      </w:r>
      <w:r w:rsidR="00E1337D" w:rsidRPr="00FC0BE5">
        <w:rPr>
          <w:rFonts w:cs="Tahoma"/>
          <w:szCs w:val="22"/>
          <w:lang w:val="el-GR"/>
        </w:rPr>
        <w:t xml:space="preserve"> </w:t>
      </w:r>
      <w:r w:rsidRPr="00FC0BE5">
        <w:rPr>
          <w:rFonts w:cs="Tahoma"/>
          <w:szCs w:val="22"/>
          <w:lang w:val="el-GR"/>
        </w:rPr>
        <w:t xml:space="preserve">κατά τον έλεγχο των παραπάνω δικαιολογητικών διαπιστωθεί ότι τα στοιχεία που δηλώθηκαν με </w:t>
      </w:r>
    </w:p>
    <w:p w14:paraId="713B19FB" w14:textId="0DE7F4A3" w:rsidR="007E6DF3" w:rsidRPr="00FC0BE5" w:rsidRDefault="007E6DF3" w:rsidP="007E6DF3">
      <w:pPr>
        <w:rPr>
          <w:rFonts w:cs="Tahoma"/>
          <w:szCs w:val="22"/>
          <w:lang w:val="el-GR"/>
        </w:rPr>
      </w:pPr>
      <w:r w:rsidRPr="00FC0BE5">
        <w:rPr>
          <w:rFonts w:cs="Tahoma"/>
          <w:szCs w:val="22"/>
          <w:lang w:val="el-GR"/>
        </w:rPr>
        <w:t xml:space="preserve">το Ευρωπαϊκό Ενιαίο Έγγραφο Σύμβασης, είναι ψευδή ή ανακριβή, ή </w:t>
      </w:r>
    </w:p>
    <w:p w14:paraId="0360A2A8" w14:textId="77777777" w:rsidR="007E6DF3" w:rsidRPr="00FC0BE5" w:rsidRDefault="007E6DF3" w:rsidP="007E6DF3">
      <w:pPr>
        <w:rPr>
          <w:rFonts w:cs="Tahoma"/>
          <w:szCs w:val="22"/>
          <w:lang w:val="el-GR"/>
        </w:rPr>
      </w:pPr>
      <w:proofErr w:type="spellStart"/>
      <w:r w:rsidRPr="00FC0BE5">
        <w:rPr>
          <w:rFonts w:cs="Tahoma"/>
          <w:szCs w:val="22"/>
          <w:lang w:val="el-GR"/>
        </w:rPr>
        <w:lastRenderedPageBreak/>
        <w:t>ii</w:t>
      </w:r>
      <w:proofErr w:type="spellEnd"/>
      <w:r w:rsidRPr="00FC0BE5">
        <w:rPr>
          <w:rFonts w:cs="Tahoma"/>
          <w:szCs w:val="22"/>
          <w:lang w:val="el-GR"/>
        </w:rPr>
        <w:t>)</w:t>
      </w:r>
      <w:r w:rsidR="00E1337D" w:rsidRPr="00FC0BE5">
        <w:rPr>
          <w:rFonts w:cs="Tahoma"/>
          <w:szCs w:val="22"/>
          <w:lang w:val="el-GR"/>
        </w:rPr>
        <w:t xml:space="preserve"> </w:t>
      </w:r>
      <w:r w:rsidRPr="00FC0BE5">
        <w:rPr>
          <w:rFonts w:cs="Tahoma"/>
          <w:szCs w:val="22"/>
          <w:lang w:val="el-GR"/>
        </w:rPr>
        <w:t xml:space="preserve">δεν υποβληθούν στο προκαθορισμένο χρονικό διάστημα τα απαιτούμενα πρωτότυπα ή αντίγραφα των παραπάνω δικαιολογητικών ή </w:t>
      </w:r>
    </w:p>
    <w:p w14:paraId="2D4CACDF" w14:textId="0F221D14" w:rsidR="007E6DF3" w:rsidRPr="00FC0BE5" w:rsidRDefault="007E6DF3" w:rsidP="007E6DF3">
      <w:pPr>
        <w:rPr>
          <w:rFonts w:cs="Tahoma"/>
          <w:szCs w:val="22"/>
          <w:lang w:val="el-GR"/>
        </w:rPr>
      </w:pPr>
      <w:proofErr w:type="spellStart"/>
      <w:r w:rsidRPr="00FC0BE5">
        <w:rPr>
          <w:rFonts w:cs="Tahoma"/>
          <w:szCs w:val="22"/>
          <w:lang w:val="el-GR"/>
        </w:rPr>
        <w:t>iii</w:t>
      </w:r>
      <w:proofErr w:type="spellEnd"/>
      <w:r w:rsidRPr="00FC0BE5">
        <w:rPr>
          <w:rFonts w:cs="Tahoma"/>
          <w:szCs w:val="22"/>
          <w:lang w:val="el-GR"/>
        </w:rPr>
        <w:t>) 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FC0BE5">
        <w:rPr>
          <w:rFonts w:cs="Tahoma"/>
          <w:szCs w:val="22"/>
          <w:lang w:val="el-GR"/>
        </w:rPr>
        <w:t xml:space="preserve">ις παρ. </w:t>
      </w:r>
      <w:r w:rsidR="006607CE" w:rsidRPr="00FC0BE5">
        <w:rPr>
          <w:rFonts w:cs="Tahoma"/>
          <w:szCs w:val="22"/>
          <w:lang w:val="el-GR"/>
        </w:rPr>
        <w:fldChar w:fldCharType="begin"/>
      </w:r>
      <w:r w:rsidR="006607CE" w:rsidRPr="00FC0BE5">
        <w:rPr>
          <w:rFonts w:cs="Tahoma"/>
          <w:szCs w:val="22"/>
          <w:lang w:val="el-GR"/>
        </w:rPr>
        <w:instrText xml:space="preserve"> REF _Ref496541775 \r \h </w:instrText>
      </w:r>
      <w:r w:rsidR="00DF02B0" w:rsidRPr="00FC0BE5">
        <w:rPr>
          <w:rFonts w:cs="Tahoma"/>
          <w:szCs w:val="22"/>
          <w:lang w:val="el-GR"/>
        </w:rPr>
        <w:instrText xml:space="preserve"> \* MERGEFORMAT </w:instrText>
      </w:r>
      <w:r w:rsidR="006607CE" w:rsidRPr="00FC0BE5">
        <w:rPr>
          <w:rFonts w:cs="Tahoma"/>
          <w:szCs w:val="22"/>
          <w:lang w:val="el-GR"/>
        </w:rPr>
      </w:r>
      <w:r w:rsidR="006607CE" w:rsidRPr="00FC0BE5">
        <w:rPr>
          <w:rFonts w:cs="Tahoma"/>
          <w:szCs w:val="22"/>
          <w:lang w:val="el-GR"/>
        </w:rPr>
        <w:fldChar w:fldCharType="separate"/>
      </w:r>
      <w:r w:rsidR="00233883">
        <w:rPr>
          <w:rFonts w:cs="Tahoma"/>
          <w:szCs w:val="22"/>
          <w:lang w:val="el-GR"/>
        </w:rPr>
        <w:t>2.2.3</w:t>
      </w:r>
      <w:r w:rsidR="006607CE" w:rsidRPr="00FC0BE5">
        <w:rPr>
          <w:rFonts w:cs="Tahoma"/>
          <w:szCs w:val="22"/>
          <w:lang w:val="el-GR"/>
        </w:rPr>
        <w:fldChar w:fldCharType="end"/>
      </w:r>
      <w:r w:rsidRPr="00FC0BE5">
        <w:rPr>
          <w:rFonts w:cs="Tahoma"/>
          <w:szCs w:val="22"/>
          <w:lang w:val="el-GR"/>
        </w:rPr>
        <w:t xml:space="preserve"> (λόγοι αποκλεισμού) και</w:t>
      </w:r>
      <w:r w:rsidR="00B622FA" w:rsidRPr="00FC0BE5">
        <w:rPr>
          <w:rFonts w:cs="Tahoma"/>
          <w:szCs w:val="22"/>
          <w:lang w:val="el-GR"/>
        </w:rPr>
        <w:t xml:space="preserve"> </w:t>
      </w:r>
      <w:r w:rsidR="00B622FA" w:rsidRPr="00FC0BE5">
        <w:rPr>
          <w:rFonts w:cs="Tahoma"/>
          <w:szCs w:val="22"/>
          <w:lang w:val="el-GR"/>
        </w:rPr>
        <w:fldChar w:fldCharType="begin"/>
      </w:r>
      <w:r w:rsidR="00B622FA" w:rsidRPr="00FC0BE5">
        <w:rPr>
          <w:rFonts w:cs="Tahoma"/>
          <w:szCs w:val="22"/>
          <w:lang w:val="el-GR"/>
        </w:rPr>
        <w:instrText xml:space="preserve"> REF _Ref496541230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2.2.4</w:t>
      </w:r>
      <w:r w:rsidR="00B622FA" w:rsidRPr="00FC0BE5">
        <w:rPr>
          <w:rFonts w:cs="Tahoma"/>
          <w:szCs w:val="22"/>
          <w:lang w:val="el-GR"/>
        </w:rPr>
        <w:fldChar w:fldCharType="end"/>
      </w:r>
      <w:r w:rsidR="00B622FA" w:rsidRPr="00FC0BE5">
        <w:rPr>
          <w:rFonts w:cs="Tahoma"/>
          <w:szCs w:val="22"/>
          <w:lang w:val="el-GR"/>
        </w:rPr>
        <w:t xml:space="preserve"> - </w:t>
      </w:r>
      <w:r w:rsidR="00B622FA" w:rsidRPr="00FC0BE5">
        <w:rPr>
          <w:rFonts w:cs="Tahoma"/>
          <w:szCs w:val="22"/>
          <w:lang w:val="el-GR"/>
        </w:rPr>
        <w:fldChar w:fldCharType="begin"/>
      </w:r>
      <w:r w:rsidR="00B622FA" w:rsidRPr="00FC0BE5">
        <w:rPr>
          <w:rFonts w:cs="Tahoma"/>
          <w:szCs w:val="22"/>
          <w:lang w:val="el-GR"/>
        </w:rPr>
        <w:instrText xml:space="preserve"> REF _Ref496541244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2.2.8</w:t>
      </w:r>
      <w:r w:rsidR="00B622FA" w:rsidRPr="00FC0BE5">
        <w:rPr>
          <w:rFonts w:cs="Tahoma"/>
          <w:szCs w:val="22"/>
          <w:lang w:val="el-GR"/>
        </w:rPr>
        <w:fldChar w:fldCharType="end"/>
      </w:r>
      <w:r w:rsidRPr="00FC0BE5">
        <w:rPr>
          <w:rFonts w:cs="Tahoma"/>
          <w:szCs w:val="22"/>
          <w:lang w:val="el-GR"/>
        </w:rPr>
        <w:t xml:space="preserve"> (κριτήρια ποιοτικής επιλογής) της παρούσας, </w:t>
      </w:r>
    </w:p>
    <w:p w14:paraId="05ECA38C" w14:textId="59C9128B" w:rsidR="007E6DF3" w:rsidRPr="00FC0BE5" w:rsidRDefault="007E6DF3" w:rsidP="007E6DF3">
      <w:pPr>
        <w:rPr>
          <w:rFonts w:cs="Tahoma"/>
          <w:szCs w:val="22"/>
          <w:lang w:val="el-GR"/>
        </w:rPr>
      </w:pPr>
      <w:r w:rsidRPr="00FC0BE5">
        <w:rPr>
          <w:rFonts w:cs="Tahoma"/>
          <w:szCs w:val="22"/>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00CF02FF" w:rsidRPr="00FC0BE5">
        <w:rPr>
          <w:rFonts w:cs="Tahoma"/>
          <w:szCs w:val="22"/>
          <w:lang w:val="el-GR"/>
        </w:rPr>
        <w:t xml:space="preserve"> </w:t>
      </w:r>
      <w:r w:rsidRPr="00FC0BE5">
        <w:rPr>
          <w:rFonts w:cs="Tahoma"/>
          <w:szCs w:val="22"/>
          <w:lang w:val="el-GR"/>
        </w:rPr>
        <w:t>το Ευρωπαϊκό Ενιαίο Έγγραφο Σύμβασης</w:t>
      </w:r>
      <w:r w:rsidR="00CF02FF" w:rsidRPr="00FC0BE5">
        <w:rPr>
          <w:rFonts w:cs="Tahoma"/>
          <w:szCs w:val="22"/>
          <w:lang w:val="el-GR"/>
        </w:rPr>
        <w:t xml:space="preserve"> </w:t>
      </w:r>
      <w:r w:rsidRPr="00FC0BE5">
        <w:rPr>
          <w:rFonts w:cs="Tahoma"/>
          <w:szCs w:val="22"/>
          <w:lang w:val="el-GR"/>
        </w:rPr>
        <w:t>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w:t>
      </w:r>
      <w:proofErr w:type="spellStart"/>
      <w:r w:rsidRPr="00FC0BE5">
        <w:rPr>
          <w:rFonts w:cs="Tahoma"/>
          <w:szCs w:val="22"/>
          <w:lang w:val="el-GR"/>
        </w:rPr>
        <w:t>οψιγενείς</w:t>
      </w:r>
      <w:proofErr w:type="spellEnd"/>
      <w:r w:rsidRPr="00FC0BE5">
        <w:rPr>
          <w:rFonts w:cs="Tahoma"/>
          <w:szCs w:val="22"/>
          <w:lang w:val="el-GR"/>
        </w:rPr>
        <w:t xml:space="preserve"> μεταβολές), δεν καταπίπτει υπέρ της αναθέτουσας αρχής η εγγύηση συμμετοχής του. </w:t>
      </w:r>
    </w:p>
    <w:p w14:paraId="624AF046" w14:textId="3BBF20EE" w:rsidR="007E6DF3" w:rsidRPr="00FC0BE5" w:rsidRDefault="007E6DF3" w:rsidP="007E6DF3">
      <w:pPr>
        <w:rPr>
          <w:rFonts w:cs="Tahoma"/>
          <w:szCs w:val="22"/>
          <w:lang w:val="el-GR"/>
        </w:rPr>
      </w:pPr>
      <w:r w:rsidRPr="00FC0BE5">
        <w:rPr>
          <w:rFonts w:cs="Tahoma"/>
          <w:szCs w:val="22"/>
          <w:lang w:val="el-GR"/>
        </w:rPr>
        <w:t xml:space="preserve">Αν κανένας από τους προσφέροντες δεν υποβάλλει αληθή ή ακριβή δήλωση </w:t>
      </w:r>
      <w:r w:rsidRPr="00FC0BE5">
        <w:rPr>
          <w:rFonts w:cs="Tahoma"/>
          <w:b/>
          <w:szCs w:val="22"/>
          <w:lang w:val="el-GR"/>
        </w:rPr>
        <w:t>ή</w:t>
      </w:r>
      <w:r w:rsidRPr="00FC0BE5">
        <w:rPr>
          <w:rFonts w:cs="Tahoma"/>
          <w:szCs w:val="22"/>
          <w:lang w:val="el-GR"/>
        </w:rPr>
        <w:t xml:space="preserve"> δεν προσκομίσει ένα ή περισσότερα από τα απαιτούμενα δικαιολογητικά </w:t>
      </w:r>
      <w:r w:rsidRPr="00FC0BE5">
        <w:rPr>
          <w:rFonts w:cs="Tahoma"/>
          <w:b/>
          <w:szCs w:val="22"/>
          <w:lang w:val="el-GR"/>
        </w:rPr>
        <w:t>ή</w:t>
      </w:r>
      <w:r w:rsidRPr="00FC0BE5">
        <w:rPr>
          <w:rFonts w:cs="Tahoma"/>
          <w:szCs w:val="22"/>
          <w:lang w:val="el-GR"/>
        </w:rPr>
        <w:t xml:space="preserve"> δεν αποδείξει ότι πληροί τα κριτήρια ποιοτικής επιλογής σύμφωνα με τις παραγράφους </w:t>
      </w:r>
      <w:r w:rsidR="00B622FA" w:rsidRPr="00FC0BE5">
        <w:rPr>
          <w:rFonts w:cs="Tahoma"/>
          <w:szCs w:val="22"/>
          <w:lang w:val="el-GR"/>
        </w:rPr>
        <w:fldChar w:fldCharType="begin"/>
      </w:r>
      <w:r w:rsidR="00B622FA" w:rsidRPr="00FC0BE5">
        <w:rPr>
          <w:rFonts w:cs="Tahoma"/>
          <w:szCs w:val="22"/>
          <w:lang w:val="el-GR"/>
        </w:rPr>
        <w:instrText xml:space="preserve"> REF _Ref496541230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2.2.4</w:t>
      </w:r>
      <w:r w:rsidR="00B622FA" w:rsidRPr="00FC0BE5">
        <w:rPr>
          <w:rFonts w:cs="Tahoma"/>
          <w:szCs w:val="22"/>
          <w:lang w:val="el-GR"/>
        </w:rPr>
        <w:fldChar w:fldCharType="end"/>
      </w:r>
      <w:r w:rsidR="00B622FA" w:rsidRPr="00FC0BE5">
        <w:rPr>
          <w:rFonts w:cs="Tahoma"/>
          <w:szCs w:val="22"/>
          <w:lang w:val="el-GR"/>
        </w:rPr>
        <w:t xml:space="preserve"> - </w:t>
      </w:r>
      <w:r w:rsidR="00B622FA" w:rsidRPr="00FC0BE5">
        <w:rPr>
          <w:rFonts w:cs="Tahoma"/>
          <w:szCs w:val="22"/>
          <w:lang w:val="el-GR"/>
        </w:rPr>
        <w:fldChar w:fldCharType="begin"/>
      </w:r>
      <w:r w:rsidR="00B622FA" w:rsidRPr="00FC0BE5">
        <w:rPr>
          <w:rFonts w:cs="Tahoma"/>
          <w:szCs w:val="22"/>
          <w:lang w:val="el-GR"/>
        </w:rPr>
        <w:instrText xml:space="preserve"> REF _Ref496541244 \r \h </w:instrText>
      </w:r>
      <w:r w:rsidR="00DF02B0" w:rsidRPr="00FC0BE5">
        <w:rPr>
          <w:rFonts w:cs="Tahoma"/>
          <w:szCs w:val="22"/>
          <w:lang w:val="el-GR"/>
        </w:rPr>
        <w:instrText xml:space="preserve"> \* MERGEFORMAT </w:instrText>
      </w:r>
      <w:r w:rsidR="00B622FA" w:rsidRPr="00FC0BE5">
        <w:rPr>
          <w:rFonts w:cs="Tahoma"/>
          <w:szCs w:val="22"/>
          <w:lang w:val="el-GR"/>
        </w:rPr>
      </w:r>
      <w:r w:rsidR="00B622FA" w:rsidRPr="00FC0BE5">
        <w:rPr>
          <w:rFonts w:cs="Tahoma"/>
          <w:szCs w:val="22"/>
          <w:lang w:val="el-GR"/>
        </w:rPr>
        <w:fldChar w:fldCharType="separate"/>
      </w:r>
      <w:r w:rsidR="00233883">
        <w:rPr>
          <w:rFonts w:cs="Tahoma"/>
          <w:szCs w:val="22"/>
          <w:lang w:val="el-GR"/>
        </w:rPr>
        <w:t>2.2.8</w:t>
      </w:r>
      <w:r w:rsidR="00B622FA" w:rsidRPr="00FC0BE5">
        <w:rPr>
          <w:rFonts w:cs="Tahoma"/>
          <w:szCs w:val="22"/>
          <w:lang w:val="el-GR"/>
        </w:rPr>
        <w:fldChar w:fldCharType="end"/>
      </w:r>
      <w:r w:rsidR="00B622FA" w:rsidRPr="00FC0BE5">
        <w:rPr>
          <w:rFonts w:cs="Tahoma"/>
          <w:szCs w:val="22"/>
          <w:lang w:val="el-GR"/>
        </w:rPr>
        <w:t xml:space="preserve"> </w:t>
      </w:r>
      <w:r w:rsidRPr="00FC0BE5">
        <w:rPr>
          <w:rFonts w:cs="Tahoma"/>
          <w:szCs w:val="22"/>
          <w:lang w:val="el-GR"/>
        </w:rPr>
        <w:t xml:space="preserve">της παρούσας διακήρυξης, η διαδικασία ματαιώνεται. </w:t>
      </w:r>
    </w:p>
    <w:p w14:paraId="7F4012FA" w14:textId="55BB424A" w:rsidR="0057126B" w:rsidRPr="00FC0BE5" w:rsidRDefault="007E6DF3" w:rsidP="0057126B">
      <w:pPr>
        <w:rPr>
          <w:rFonts w:cs="Tahoma"/>
          <w:szCs w:val="22"/>
          <w:lang w:val="el-GR"/>
        </w:rPr>
      </w:pPr>
      <w:r w:rsidRPr="00FC0BE5">
        <w:rPr>
          <w:rFonts w:cs="Tahoma"/>
          <w:szCs w:val="22"/>
          <w:lang w:val="el-GR"/>
        </w:rPr>
        <w:t>Η διαδικασία ελέγχου των παραπάνω δικαιολογητικών ολοκληρώνεται με τη σύνταξη πρακτικού</w:t>
      </w:r>
      <w:r w:rsidR="0092107C" w:rsidRPr="00FC0BE5">
        <w:rPr>
          <w:rFonts w:cs="Tahoma"/>
          <w:szCs w:val="22"/>
          <w:lang w:val="el-GR"/>
        </w:rPr>
        <w:t xml:space="preserve"> από</w:t>
      </w:r>
      <w:r w:rsidRPr="00FC0BE5">
        <w:rPr>
          <w:rFonts w:cs="Tahoma"/>
          <w:szCs w:val="22"/>
          <w:lang w:val="el-GR"/>
        </w:rPr>
        <w:t xml:space="preserve"> την Επιτροπή του Διαγωνισμού</w:t>
      </w:r>
      <w:r w:rsidR="0057126B" w:rsidRPr="00FC0BE5">
        <w:rPr>
          <w:rFonts w:cs="Tahoma"/>
          <w:szCs w:val="22"/>
          <w:lang w:val="el-GR"/>
        </w:rPr>
        <w:t xml:space="preserve">, στο οποίο αναγράφεται η τυχόν συμπλήρωση δικαιολογητικών κατά τα οριζόμενα ανωτέρω  </w:t>
      </w:r>
      <w:r w:rsidRPr="00FC0BE5">
        <w:rPr>
          <w:rFonts w:cs="Tahoma"/>
          <w:szCs w:val="22"/>
          <w:lang w:val="el-GR"/>
        </w:rPr>
        <w:t xml:space="preserve">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w:t>
      </w:r>
      <w:r w:rsidR="0057126B" w:rsidRPr="00FC0BE5">
        <w:rPr>
          <w:rFonts w:cs="Tahoma"/>
          <w:szCs w:val="22"/>
          <w:lang w:val="el-GR"/>
        </w:rPr>
        <w:t xml:space="preserve"> είτε για την κήρυξη του προσωρινού αναδόχου ως εκπτώτου. </w:t>
      </w:r>
    </w:p>
    <w:p w14:paraId="6FF09308" w14:textId="7F4DF6E3" w:rsidR="00EA6A06" w:rsidRPr="00FC0BE5" w:rsidRDefault="007E6DF3" w:rsidP="007E6DF3">
      <w:pPr>
        <w:rPr>
          <w:rFonts w:cs="Tahoma"/>
          <w:szCs w:val="22"/>
          <w:lang w:val="el-GR"/>
        </w:rPr>
      </w:pPr>
      <w:r w:rsidRPr="00FC0BE5">
        <w:rPr>
          <w:rFonts w:cs="Tahoma"/>
          <w:szCs w:val="22"/>
          <w:lang w:val="el-GR"/>
        </w:rPr>
        <w:t>Επισημαίνεται ότι, η αρμόδια επιτροπή του διαγωνισμού, με αιτιολογημένη εισήγησή της, μπορεί να προτείνει την κατακύρωση της σύμβασης για ολόκληρη ή μεγαλύτερη ή μικρότερη ποσότητα κατά ποσοστό στα εκατό και ως εξής:</w:t>
      </w:r>
      <w:r w:rsidR="00E1337D" w:rsidRPr="00FC0BE5">
        <w:rPr>
          <w:rFonts w:cs="Tahoma"/>
          <w:szCs w:val="22"/>
          <w:lang w:val="el-GR"/>
        </w:rPr>
        <w:t xml:space="preserve"> </w:t>
      </w:r>
    </w:p>
    <w:p w14:paraId="7B457F6E" w14:textId="13BD973F" w:rsidR="007E6DF3" w:rsidRPr="00FC0BE5" w:rsidRDefault="007E6DF3" w:rsidP="00AA2807">
      <w:pPr>
        <w:rPr>
          <w:rFonts w:cs="Tahoma"/>
          <w:szCs w:val="22"/>
          <w:lang w:val="el-GR"/>
        </w:rPr>
      </w:pPr>
      <w:r w:rsidRPr="000D7CBA">
        <w:rPr>
          <w:rFonts w:cs="Tahoma"/>
          <w:szCs w:val="22"/>
          <w:lang w:val="el-GR"/>
        </w:rPr>
        <w:t xml:space="preserve">Ποσοστό </w:t>
      </w:r>
      <w:r w:rsidR="00CF02FF" w:rsidRPr="000D7CBA">
        <w:rPr>
          <w:rFonts w:cs="Tahoma"/>
          <w:szCs w:val="22"/>
          <w:lang w:val="el-GR"/>
        </w:rPr>
        <w:t>15%</w:t>
      </w:r>
      <w:r w:rsidR="00AA2807" w:rsidRPr="000D7CBA">
        <w:rPr>
          <w:rFonts w:cs="Tahoma"/>
          <w:i/>
          <w:color w:val="5B9BD5"/>
          <w:szCs w:val="22"/>
          <w:lang w:val="el-GR" w:eastAsia="el-GR"/>
        </w:rPr>
        <w:t xml:space="preserve"> </w:t>
      </w:r>
      <w:r w:rsidRPr="000D7CBA">
        <w:rPr>
          <w:rFonts w:cs="Tahoma"/>
          <w:szCs w:val="22"/>
          <w:lang w:val="el-GR"/>
        </w:rPr>
        <w:t xml:space="preserve">στην περίπτωση της μεγαλύτερης ποσότητας και ποσοστό </w:t>
      </w:r>
      <w:r w:rsidR="00C741E9" w:rsidRPr="000D7CBA">
        <w:rPr>
          <w:rFonts w:cs="Tahoma"/>
          <w:szCs w:val="22"/>
          <w:lang w:val="el-GR"/>
        </w:rPr>
        <w:t>20</w:t>
      </w:r>
      <w:r w:rsidR="00CF02FF" w:rsidRPr="000D7CBA">
        <w:rPr>
          <w:rFonts w:cs="Tahoma"/>
          <w:szCs w:val="22"/>
          <w:lang w:val="el-GR"/>
        </w:rPr>
        <w:t>%</w:t>
      </w:r>
      <w:r w:rsidRPr="000D7CBA">
        <w:rPr>
          <w:rFonts w:cs="Tahoma"/>
          <w:szCs w:val="22"/>
          <w:lang w:val="el-GR"/>
        </w:rPr>
        <w:t xml:space="preserve"> στην περίπτωση μικρότερης ποσότητας. Για κατακύρωση μέρους της ποσότητας κάτω του καθοριζόμενου ως ανωτέρω ποσοστού, απαιτείται προηγούμενη αποδοχή από τον προσωρινό ανάδοχο [συμπληρώνεται κατά περίπτωση με βάση την επιλογή της Α.Α.].</w:t>
      </w:r>
    </w:p>
    <w:p w14:paraId="3436A3F6" w14:textId="77777777" w:rsidR="007E6DF3" w:rsidRPr="00FC0BE5" w:rsidRDefault="007E6DF3" w:rsidP="007E6DF3">
      <w:pPr>
        <w:rPr>
          <w:rFonts w:cs="Tahoma"/>
          <w:szCs w:val="22"/>
          <w:lang w:val="el-GR"/>
        </w:rPr>
      </w:pPr>
      <w:r w:rsidRPr="00FC0BE5">
        <w:rPr>
          <w:rFonts w:cs="Tahoma"/>
          <w:szCs w:val="22"/>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2F3CD7BB"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33" w:name="_Toc61271822"/>
      <w:r w:rsidRPr="00FC0BE5">
        <w:rPr>
          <w:rFonts w:ascii="Tahoma" w:hAnsi="Tahoma" w:cs="Tahoma"/>
          <w:sz w:val="22"/>
          <w:lang w:val="el-GR"/>
        </w:rPr>
        <w:t>Κατακύρωση - σύναψη σύμβασης</w:t>
      </w:r>
      <w:bookmarkEnd w:id="133"/>
      <w:r w:rsidRPr="00FC0BE5">
        <w:rPr>
          <w:rFonts w:ascii="Tahoma" w:hAnsi="Tahoma" w:cs="Tahoma"/>
          <w:sz w:val="22"/>
          <w:lang w:val="el-GR"/>
        </w:rPr>
        <w:t xml:space="preserve"> </w:t>
      </w:r>
    </w:p>
    <w:p w14:paraId="4C2CDFB9" w14:textId="0BEAF0DF" w:rsidR="00E536F5" w:rsidRPr="00FC0BE5" w:rsidRDefault="00E536F5" w:rsidP="00E536F5">
      <w:pPr>
        <w:rPr>
          <w:rFonts w:cs="Tahoma"/>
          <w:szCs w:val="22"/>
          <w:lang w:val="el-GR"/>
        </w:rPr>
      </w:pPr>
      <w:r w:rsidRPr="00FC0BE5">
        <w:rPr>
          <w:rFonts w:cs="Tahoma"/>
          <w:szCs w:val="22"/>
          <w:lang w:val="el-GR"/>
        </w:rPr>
        <w:t>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w:t>
      </w:r>
      <w:r w:rsidR="001C3012" w:rsidRPr="00FC0BE5">
        <w:rPr>
          <w:rFonts w:cs="Tahoma"/>
          <w:szCs w:val="22"/>
          <w:lang w:val="el-GR"/>
        </w:rPr>
        <w:t xml:space="preserve"> </w:t>
      </w:r>
      <w:bookmarkStart w:id="134" w:name="_Hlk6499532"/>
      <w:r w:rsidR="001C3012" w:rsidRPr="00FC0BE5">
        <w:rPr>
          <w:rFonts w:cs="Tahoma"/>
          <w:szCs w:val="22"/>
          <w:lang w:val="el-GR"/>
        </w:rPr>
        <w:t xml:space="preserve">δεν έχει  </w:t>
      </w:r>
      <w:r w:rsidRPr="00FC0BE5">
        <w:rPr>
          <w:rFonts w:cs="Tahoma"/>
          <w:szCs w:val="22"/>
          <w:lang w:val="el-GR"/>
        </w:rPr>
        <w:t xml:space="preserve"> </w:t>
      </w:r>
      <w:r w:rsidR="001C3012" w:rsidRPr="00FC0BE5">
        <w:rPr>
          <w:rFonts w:cs="Tahoma"/>
          <w:szCs w:val="22"/>
          <w:lang w:val="el-GR"/>
        </w:rPr>
        <w:t>αποκλειστεί οριστικά</w:t>
      </w:r>
      <w:bookmarkEnd w:id="134"/>
      <w:r w:rsidRPr="00FC0BE5">
        <w:rPr>
          <w:rFonts w:cs="Tahoma"/>
          <w:szCs w:val="22"/>
          <w:lang w:val="el-GR"/>
        </w:rPr>
        <w:t>, σύμφωνα με το άρθρο 100 του ν. 4412/2016, εκτός από τον προσωρινό ανάδοχο, ηλεκτρονικά μέσω του συστήματος.</w:t>
      </w:r>
      <w:r w:rsidR="00E1337D" w:rsidRPr="00FC0BE5">
        <w:rPr>
          <w:rFonts w:cs="Tahoma"/>
          <w:szCs w:val="22"/>
          <w:lang w:val="el-GR"/>
        </w:rPr>
        <w:t xml:space="preserve"> </w:t>
      </w:r>
    </w:p>
    <w:p w14:paraId="708F9E49" w14:textId="133FACCD" w:rsidR="00E536F5" w:rsidRPr="00FC0BE5" w:rsidRDefault="00C95ACA" w:rsidP="00E536F5">
      <w:pPr>
        <w:rPr>
          <w:rFonts w:cs="Tahoma"/>
          <w:szCs w:val="22"/>
          <w:lang w:val="el-GR"/>
        </w:rPr>
      </w:pPr>
      <w:r w:rsidRPr="00FC0BE5">
        <w:rPr>
          <w:rFonts w:cs="Tahoma"/>
          <w:szCs w:val="22"/>
          <w:lang w:val="el-GR"/>
        </w:rPr>
        <w:t xml:space="preserve">Στην </w:t>
      </w:r>
      <w:r w:rsidR="00E536F5" w:rsidRPr="00FC0BE5">
        <w:rPr>
          <w:rFonts w:cs="Tahoma"/>
          <w:szCs w:val="22"/>
          <w:lang w:val="el-GR"/>
        </w:rPr>
        <w:t>εν λόγω απόφαση αναφέρ</w:t>
      </w:r>
      <w:r w:rsidR="00CD776A" w:rsidRPr="00FC0BE5">
        <w:rPr>
          <w:rFonts w:cs="Tahoma"/>
          <w:szCs w:val="22"/>
          <w:lang w:val="el-GR"/>
        </w:rPr>
        <w:t xml:space="preserve">ονται υποχρεωτικά οι </w:t>
      </w:r>
      <w:r w:rsidR="00E536F5" w:rsidRPr="00FC0BE5">
        <w:rPr>
          <w:rFonts w:cs="Tahoma"/>
          <w:szCs w:val="22"/>
          <w:lang w:val="el-GR"/>
        </w:rPr>
        <w:t>προθεσμί</w:t>
      </w:r>
      <w:r w:rsidR="00CD776A" w:rsidRPr="00FC0BE5">
        <w:rPr>
          <w:rFonts w:cs="Tahoma"/>
          <w:szCs w:val="22"/>
          <w:lang w:val="el-GR"/>
        </w:rPr>
        <w:t xml:space="preserve">ες </w:t>
      </w:r>
      <w:r w:rsidRPr="00FC0BE5">
        <w:rPr>
          <w:rFonts w:cs="Tahoma"/>
          <w:szCs w:val="22"/>
          <w:lang w:val="el-GR"/>
        </w:rPr>
        <w:t xml:space="preserve">για την </w:t>
      </w:r>
      <w:r w:rsidR="00E536F5" w:rsidRPr="00FC0BE5">
        <w:rPr>
          <w:rFonts w:cs="Tahoma"/>
          <w:szCs w:val="22"/>
          <w:lang w:val="el-GR"/>
        </w:rPr>
        <w:t>αναστολή της σύναψης της σύμβασης</w:t>
      </w:r>
      <w:r w:rsidRPr="00FC0BE5">
        <w:rPr>
          <w:rFonts w:cs="Tahoma"/>
          <w:szCs w:val="22"/>
          <w:lang w:val="el-GR"/>
        </w:rPr>
        <w:t>,</w:t>
      </w:r>
      <w:r w:rsidR="00E536F5" w:rsidRPr="00FC0BE5">
        <w:rPr>
          <w:rFonts w:cs="Tahoma"/>
          <w:szCs w:val="22"/>
          <w:lang w:val="el-GR"/>
        </w:rPr>
        <w:t xml:space="preserve"> σύμφωνα με την επόμενη παράγραφο </w:t>
      </w:r>
      <w:r w:rsidR="00061ADD" w:rsidRPr="00FC0BE5">
        <w:rPr>
          <w:rFonts w:cs="Tahoma"/>
          <w:szCs w:val="22"/>
          <w:lang w:val="el-GR"/>
        </w:rPr>
        <w:fldChar w:fldCharType="begin"/>
      </w:r>
      <w:r w:rsidR="00061ADD" w:rsidRPr="00FC0BE5">
        <w:rPr>
          <w:rFonts w:cs="Tahoma"/>
          <w:szCs w:val="22"/>
          <w:lang w:val="el-GR"/>
        </w:rPr>
        <w:instrText xml:space="preserve"> REF _Ref496542669 \r \h </w:instrText>
      </w:r>
      <w:r w:rsidR="00DF02B0" w:rsidRPr="00FC0BE5">
        <w:rPr>
          <w:rFonts w:cs="Tahoma"/>
          <w:szCs w:val="22"/>
          <w:lang w:val="el-GR"/>
        </w:rPr>
        <w:instrText xml:space="preserve"> \* MERGEFORMAT </w:instrText>
      </w:r>
      <w:r w:rsidR="00061ADD" w:rsidRPr="00FC0BE5">
        <w:rPr>
          <w:rFonts w:cs="Tahoma"/>
          <w:szCs w:val="22"/>
          <w:lang w:val="el-GR"/>
        </w:rPr>
      </w:r>
      <w:r w:rsidR="00061ADD" w:rsidRPr="00FC0BE5">
        <w:rPr>
          <w:rFonts w:cs="Tahoma"/>
          <w:szCs w:val="22"/>
          <w:lang w:val="el-GR"/>
        </w:rPr>
        <w:fldChar w:fldCharType="separate"/>
      </w:r>
      <w:r w:rsidR="00233883">
        <w:rPr>
          <w:rFonts w:cs="Tahoma"/>
          <w:szCs w:val="22"/>
          <w:lang w:val="el-GR"/>
        </w:rPr>
        <w:t>3.4</w:t>
      </w:r>
      <w:r w:rsidR="00061ADD" w:rsidRPr="00FC0BE5">
        <w:rPr>
          <w:rFonts w:cs="Tahoma"/>
          <w:szCs w:val="22"/>
          <w:lang w:val="el-GR"/>
        </w:rPr>
        <w:fldChar w:fldCharType="end"/>
      </w:r>
      <w:r w:rsidR="00E536F5" w:rsidRPr="00FC0BE5">
        <w:rPr>
          <w:rFonts w:cs="Tahoma"/>
          <w:szCs w:val="22"/>
          <w:lang w:val="el-GR"/>
        </w:rPr>
        <w:t xml:space="preserve"> της παρούσας. </w:t>
      </w:r>
    </w:p>
    <w:p w14:paraId="50B84DCE" w14:textId="0B92BFA4" w:rsidR="00C86E94" w:rsidRPr="00FC0BE5" w:rsidRDefault="000A4A55" w:rsidP="000A4A55">
      <w:pPr>
        <w:rPr>
          <w:rFonts w:cs="Tahoma"/>
          <w:szCs w:val="22"/>
          <w:lang w:val="el-GR"/>
        </w:rPr>
      </w:pPr>
      <w:bookmarkStart w:id="135" w:name="_Hlk9420842"/>
      <w:bookmarkStart w:id="136" w:name="_Hlk6499572"/>
      <w:r w:rsidRPr="00FC0BE5">
        <w:rPr>
          <w:rFonts w:cs="Tahoma"/>
          <w:szCs w:val="22"/>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w:t>
      </w:r>
    </w:p>
    <w:p w14:paraId="498DB845" w14:textId="1273C361" w:rsidR="000A4A55" w:rsidRPr="00FC0BE5" w:rsidRDefault="000A4A55" w:rsidP="000A4A55">
      <w:pPr>
        <w:rPr>
          <w:rFonts w:cs="Tahoma"/>
          <w:szCs w:val="22"/>
          <w:lang w:val="el-GR"/>
        </w:rPr>
      </w:pPr>
      <w:r w:rsidRPr="00FC0BE5">
        <w:rPr>
          <w:rFonts w:cs="Tahoma"/>
          <w:szCs w:val="22"/>
          <w:lang w:val="el-GR"/>
        </w:rPr>
        <w:t>Τα έννομα αποτελέσματα της απόφασης κατακύρωσης και ιδίως, η σύναψη της σύμβασης επέρχονται εφόσον και όταν συντρέξουν σωρευτικά τα εξής:</w:t>
      </w:r>
    </w:p>
    <w:p w14:paraId="28936DD3" w14:textId="6F1585C3" w:rsidR="00E536F5" w:rsidRPr="00FC0BE5" w:rsidRDefault="00C86E94" w:rsidP="00E536F5">
      <w:pPr>
        <w:rPr>
          <w:rFonts w:cs="Tahoma"/>
          <w:szCs w:val="22"/>
          <w:lang w:val="el-GR"/>
        </w:rPr>
      </w:pPr>
      <w:r w:rsidRPr="00FC0BE5">
        <w:rPr>
          <w:rFonts w:cs="Tahoma"/>
          <w:szCs w:val="22"/>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και,</w:t>
      </w:r>
      <w:r w:rsidR="000D7CBA">
        <w:rPr>
          <w:rFonts w:cs="Tahoma"/>
          <w:szCs w:val="22"/>
          <w:lang w:val="el-GR"/>
        </w:rPr>
        <w:t xml:space="preserve"> </w:t>
      </w:r>
      <w:r w:rsidR="00E536F5" w:rsidRPr="00FC0BE5">
        <w:rPr>
          <w:rFonts w:cs="Tahoma"/>
          <w:szCs w:val="22"/>
          <w:lang w:val="el-GR"/>
        </w:rPr>
        <w:t xml:space="preserve">άπρακτη πάροδος των προθεσμιών </w:t>
      </w:r>
      <w:r w:rsidR="00E536F5" w:rsidRPr="00FC0BE5">
        <w:rPr>
          <w:rFonts w:cs="Tahoma"/>
          <w:szCs w:val="22"/>
          <w:lang w:val="el-GR"/>
        </w:rPr>
        <w:lastRenderedPageBreak/>
        <w:t xml:space="preserve">άσκησης των προβλεπόμενων στην παράγραφο της παρούσας βοηθημάτων και μέσων στο στάδιο της προδικαστικής και δικαστικής προστασίας και από τις αποφάσεις αναστολών επί αυτών, </w:t>
      </w:r>
    </w:p>
    <w:bookmarkEnd w:id="135"/>
    <w:p w14:paraId="17C17DEF" w14:textId="27D7DF7F" w:rsidR="0022772A" w:rsidRPr="00FC0BE5" w:rsidRDefault="007E128B" w:rsidP="0022772A">
      <w:pPr>
        <w:rPr>
          <w:rFonts w:cs="Tahoma"/>
          <w:szCs w:val="22"/>
          <w:lang w:val="el-GR"/>
        </w:rPr>
      </w:pPr>
      <w:r w:rsidRPr="00FC0BE5">
        <w:rPr>
          <w:rFonts w:cs="Tahoma"/>
          <w:szCs w:val="22"/>
          <w:lang w:val="el-GR"/>
        </w:rPr>
        <w:t>β</w:t>
      </w:r>
      <w:r w:rsidR="0022772A" w:rsidRPr="00FC0BE5">
        <w:rPr>
          <w:rFonts w:cs="Tahoma"/>
          <w:szCs w:val="22"/>
          <w:lang w:val="el-GR"/>
        </w:rPr>
        <w:t>) ολοκλήρωση Έγκρισης ανάληψης νομικής δέσμευσης από την Αρμόδια Ειδική Υπηρεσία Διαχείρισης ΕΣΠΑ</w:t>
      </w:r>
    </w:p>
    <w:p w14:paraId="7508FFBB" w14:textId="103A247A" w:rsidR="000610D4" w:rsidRPr="00FC0BE5" w:rsidRDefault="007E128B" w:rsidP="0022772A">
      <w:pPr>
        <w:rPr>
          <w:rFonts w:cs="Tahoma"/>
          <w:szCs w:val="22"/>
          <w:lang w:val="el-GR"/>
        </w:rPr>
      </w:pPr>
      <w:bookmarkStart w:id="137" w:name="_Hlk9420865"/>
      <w:r w:rsidRPr="00FC0BE5">
        <w:rPr>
          <w:rFonts w:cs="Tahoma"/>
          <w:szCs w:val="22"/>
          <w:lang w:val="el-GR"/>
        </w:rPr>
        <w:t>γ</w:t>
      </w:r>
      <w:r w:rsidR="0022772A" w:rsidRPr="00FC0BE5">
        <w:rPr>
          <w:rFonts w:cs="Tahoma"/>
          <w:szCs w:val="22"/>
          <w:lang w:val="el-GR"/>
        </w:rPr>
        <w:t>)</w:t>
      </w:r>
      <w:bookmarkStart w:id="138" w:name="_Hlk6499840"/>
      <w:r w:rsidR="0022772A" w:rsidRPr="00FC0BE5">
        <w:rPr>
          <w:rFonts w:cs="Tahoma"/>
          <w:szCs w:val="22"/>
          <w:lang w:val="el-GR"/>
        </w:rPr>
        <w:t>κοινοπο</w:t>
      </w:r>
      <w:r w:rsidR="000610D4" w:rsidRPr="00FC0BE5">
        <w:rPr>
          <w:rFonts w:cs="Tahoma"/>
          <w:szCs w:val="22"/>
          <w:lang w:val="el-GR"/>
        </w:rPr>
        <w:t xml:space="preserve">ιηθεί </w:t>
      </w:r>
      <w:r w:rsidR="0022772A" w:rsidRPr="00FC0BE5">
        <w:rPr>
          <w:rFonts w:cs="Tahoma"/>
          <w:szCs w:val="22"/>
          <w:lang w:val="el-GR"/>
        </w:rPr>
        <w:t>η απόφαση κατακύρωσης στον προσωρινό ανάδοχο, εφόσον αυτός υποβάλ</w:t>
      </w:r>
      <w:r w:rsidR="000610D4" w:rsidRPr="00FC0BE5">
        <w:rPr>
          <w:rFonts w:cs="Tahoma"/>
          <w:szCs w:val="22"/>
          <w:lang w:val="el-GR"/>
        </w:rPr>
        <w:t>λ</w:t>
      </w:r>
      <w:r w:rsidR="0022772A" w:rsidRPr="00FC0BE5">
        <w:rPr>
          <w:rFonts w:cs="Tahoma"/>
          <w:szCs w:val="22"/>
          <w:lang w:val="el-GR"/>
        </w:rPr>
        <w:t>ει</w:t>
      </w:r>
      <w:r w:rsidR="00FA0DA6" w:rsidRPr="00FC0BE5">
        <w:rPr>
          <w:rFonts w:cs="Tahoma"/>
          <w:szCs w:val="22"/>
          <w:lang w:val="el-GR"/>
        </w:rPr>
        <w:t xml:space="preserve">, στην περίπτωση που απαιτείται, έπειτα από σχετική </w:t>
      </w:r>
      <w:r w:rsidR="0022772A" w:rsidRPr="00FC0BE5">
        <w:rPr>
          <w:rFonts w:cs="Tahoma"/>
          <w:szCs w:val="22"/>
          <w:lang w:val="el-GR"/>
        </w:rPr>
        <w:t xml:space="preserve"> </w:t>
      </w:r>
      <w:r w:rsidR="000610D4" w:rsidRPr="00FC0BE5">
        <w:rPr>
          <w:rFonts w:cs="Tahoma"/>
          <w:szCs w:val="22"/>
          <w:lang w:val="el-GR"/>
        </w:rPr>
        <w:t>πρόσκληση</w:t>
      </w:r>
      <w:r w:rsidR="00FA0DA6" w:rsidRPr="00FC0BE5">
        <w:rPr>
          <w:rFonts w:cs="Tahoma"/>
          <w:szCs w:val="22"/>
          <w:lang w:val="el-GR"/>
        </w:rPr>
        <w:t>,</w:t>
      </w:r>
      <w:r w:rsidR="000610D4" w:rsidRPr="00FC0BE5">
        <w:rPr>
          <w:rFonts w:cs="Tahoma"/>
          <w:szCs w:val="22"/>
          <w:lang w:val="el-GR"/>
        </w:rPr>
        <w:t xml:space="preserve"> υπεύθυνη δήλωση που υπογράφεται κατά τα οριζόμενα στο άρθρο 79</w:t>
      </w:r>
      <w:r w:rsidR="000610D4" w:rsidRPr="00FC0BE5">
        <w:rPr>
          <w:rFonts w:cs="Tahoma"/>
          <w:szCs w:val="22"/>
          <w:vertAlign w:val="superscript"/>
          <w:lang w:val="el-GR"/>
        </w:rPr>
        <w:t>Α</w:t>
      </w:r>
      <w:r w:rsidR="000610D4" w:rsidRPr="00FC0BE5">
        <w:rPr>
          <w:rFonts w:cs="Tahoma"/>
          <w:szCs w:val="22"/>
          <w:lang w:val="el-GR"/>
        </w:rPr>
        <w:t xml:space="preserve">, στην οποία θα δηλώνεται ότι, δεν έχουν επέλθει στο πρόσωπό του </w:t>
      </w:r>
      <w:proofErr w:type="spellStart"/>
      <w:r w:rsidR="000610D4" w:rsidRPr="00FC0BE5">
        <w:rPr>
          <w:rFonts w:cs="Tahoma"/>
          <w:szCs w:val="22"/>
          <w:lang w:val="el-GR"/>
        </w:rPr>
        <w:t>οψιγενείς</w:t>
      </w:r>
      <w:proofErr w:type="spellEnd"/>
      <w:r w:rsidR="000610D4" w:rsidRPr="00FC0BE5">
        <w:rPr>
          <w:rFonts w:cs="Tahoma"/>
          <w:szCs w:val="22"/>
          <w:lang w:val="el-GR"/>
        </w:rPr>
        <w:t xml:space="preserve"> μεταβολές κατά την έννοια του άρθρου 104 και μόνον στην περίπτωση του </w:t>
      </w:r>
      <w:proofErr w:type="spellStart"/>
      <w:r w:rsidR="000610D4" w:rsidRPr="00FC0BE5">
        <w:rPr>
          <w:rFonts w:cs="Tahoma"/>
          <w:szCs w:val="22"/>
          <w:lang w:val="el-GR"/>
        </w:rPr>
        <w:t>προσυμβατικού</w:t>
      </w:r>
      <w:proofErr w:type="spellEnd"/>
      <w:r w:rsidR="000610D4" w:rsidRPr="00FC0BE5">
        <w:rPr>
          <w:rFonts w:cs="Tahoma"/>
          <w:szCs w:val="22"/>
          <w:lang w:val="el-GR"/>
        </w:rPr>
        <w:t xml:space="preserve"> ελέγχου ή της άσκησης προδικαστικής προσφυγής κατά της απόφασης κατακύρωσης. Η υπεύθυνη δήλωση ελέγχεται από τ</w:t>
      </w:r>
      <w:r w:rsidR="00FA0DA6" w:rsidRPr="00FC0BE5">
        <w:rPr>
          <w:rFonts w:cs="Tahoma"/>
          <w:szCs w:val="22"/>
          <w:lang w:val="el-GR"/>
        </w:rPr>
        <w:t>ην</w:t>
      </w:r>
      <w:r w:rsidR="000610D4" w:rsidRPr="00FC0BE5">
        <w:rPr>
          <w:rFonts w:cs="Tahoma"/>
          <w:szCs w:val="22"/>
          <w:lang w:val="el-GR"/>
        </w:rPr>
        <w:t xml:space="preserve"> αρμόδι</w:t>
      </w:r>
      <w:r w:rsidR="00FA0DA6" w:rsidRPr="00FC0BE5">
        <w:rPr>
          <w:rFonts w:cs="Tahoma"/>
          <w:szCs w:val="22"/>
          <w:lang w:val="el-GR"/>
        </w:rPr>
        <w:t>α Επιτροπή Ανταγωνισμού</w:t>
      </w:r>
      <w:r w:rsidR="000610D4" w:rsidRPr="00FC0BE5">
        <w:rPr>
          <w:rFonts w:cs="Tahoma"/>
          <w:szCs w:val="22"/>
          <w:lang w:val="el-GR"/>
        </w:rPr>
        <w:t>,</w:t>
      </w:r>
      <w:r w:rsidR="000D7CBA">
        <w:rPr>
          <w:rFonts w:cs="Tahoma"/>
          <w:szCs w:val="22"/>
          <w:lang w:val="el-GR"/>
        </w:rPr>
        <w:t xml:space="preserve"> </w:t>
      </w:r>
      <w:r w:rsidR="00FA0DA6" w:rsidRPr="00FC0BE5">
        <w:rPr>
          <w:rFonts w:cs="Tahoma"/>
          <w:szCs w:val="22"/>
          <w:lang w:val="el-GR"/>
        </w:rPr>
        <w:t>η</w:t>
      </w:r>
      <w:r w:rsidR="000610D4" w:rsidRPr="00FC0BE5">
        <w:rPr>
          <w:rFonts w:cs="Tahoma"/>
          <w:szCs w:val="22"/>
          <w:lang w:val="el-GR"/>
        </w:rPr>
        <w:t xml:space="preserve"> οποί</w:t>
      </w:r>
      <w:r w:rsidR="00FA0DA6" w:rsidRPr="00FC0BE5">
        <w:rPr>
          <w:rFonts w:cs="Tahoma"/>
          <w:szCs w:val="22"/>
          <w:lang w:val="el-GR"/>
        </w:rPr>
        <w:t>α</w:t>
      </w:r>
      <w:r w:rsidR="000610D4" w:rsidRPr="00FC0BE5">
        <w:rPr>
          <w:rFonts w:cs="Tahoma"/>
          <w:szCs w:val="22"/>
          <w:lang w:val="el-GR"/>
        </w:rPr>
        <w:t xml:space="preserve"> συντάσσει πρακτικό που συνοδεύει τη σύμβαση</w:t>
      </w:r>
    </w:p>
    <w:p w14:paraId="5625786F" w14:textId="77777777" w:rsidR="0022772A" w:rsidRPr="00FC0BE5" w:rsidRDefault="0022772A" w:rsidP="00E536F5">
      <w:pPr>
        <w:rPr>
          <w:rFonts w:cs="Tahoma"/>
          <w:szCs w:val="22"/>
          <w:lang w:val="el-GR"/>
        </w:rPr>
      </w:pPr>
      <w:bookmarkStart w:id="139" w:name="_Hlk6499998"/>
      <w:bookmarkEnd w:id="136"/>
      <w:bookmarkEnd w:id="137"/>
      <w:bookmarkEnd w:id="138"/>
      <w:r w:rsidRPr="00FC0BE5">
        <w:rPr>
          <w:rFonts w:cs="Tahoma"/>
          <w:szCs w:val="22"/>
          <w:lang w:val="el-GR"/>
        </w:rPr>
        <w:t>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w:t>
      </w:r>
      <w:r w:rsidR="00E1337D" w:rsidRPr="00FC0BE5">
        <w:rPr>
          <w:rFonts w:cs="Tahoma"/>
          <w:szCs w:val="22"/>
          <w:lang w:val="el-GR"/>
        </w:rPr>
        <w:t xml:space="preserve"> </w:t>
      </w:r>
      <w:r w:rsidRPr="00FC0BE5">
        <w:rPr>
          <w:rFonts w:cs="Tahoma"/>
          <w:szCs w:val="22"/>
          <w:lang w:val="el-GR"/>
        </w:rPr>
        <w:t xml:space="preserve">από την κοινοποίηση της σχετικής ειδικής πρόσκλησης. Το συμφωνητικό έχει αποδεικτικό χαρακτήρα. </w:t>
      </w:r>
    </w:p>
    <w:p w14:paraId="399B3DF7" w14:textId="77777777" w:rsidR="00ED783C" w:rsidRPr="00FC0BE5" w:rsidRDefault="00ED783C" w:rsidP="00ED783C">
      <w:pPr>
        <w:rPr>
          <w:rFonts w:cs="Tahoma"/>
          <w:szCs w:val="22"/>
          <w:lang w:val="el-GR"/>
        </w:rPr>
      </w:pPr>
      <w:bookmarkStart w:id="140" w:name="_Hlk6499931"/>
      <w:r w:rsidRPr="00FC0BE5">
        <w:rPr>
          <w:rFonts w:cs="Tahoma"/>
          <w:szCs w:val="22"/>
          <w:lang w:val="el-GR"/>
        </w:rPr>
        <w:t xml:space="preserve">Στην περίπτωση που ο ανάδοχος δεν προσέλθει να υπογράψει το ως άνω συμφωνητικό μέσα στην </w:t>
      </w:r>
      <w:proofErr w:type="spellStart"/>
      <w:r w:rsidRPr="00FC0BE5">
        <w:rPr>
          <w:rFonts w:cs="Tahoma"/>
          <w:szCs w:val="22"/>
          <w:lang w:val="el-GR"/>
        </w:rPr>
        <w:t>τεθείσα</w:t>
      </w:r>
      <w:proofErr w:type="spellEnd"/>
      <w:r w:rsidRPr="00FC0BE5">
        <w:rPr>
          <w:rFonts w:cs="Tahoma"/>
          <w:szCs w:val="22"/>
          <w:lang w:val="el-GR"/>
        </w:rPr>
        <w:t xml:space="preserve">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w:t>
      </w:r>
    </w:p>
    <w:bookmarkEnd w:id="139"/>
    <w:bookmarkEnd w:id="140"/>
    <w:p w14:paraId="1CC4E651" w14:textId="77777777" w:rsidR="00E536F5" w:rsidRPr="00FC0BE5" w:rsidRDefault="00E536F5" w:rsidP="00E536F5">
      <w:pPr>
        <w:rPr>
          <w:rFonts w:cs="Tahoma"/>
          <w:szCs w:val="22"/>
          <w:lang w:val="el-GR"/>
        </w:rPr>
      </w:pPr>
    </w:p>
    <w:p w14:paraId="48C47AB5" w14:textId="77777777" w:rsidR="008338F0" w:rsidRPr="00FC0BE5" w:rsidRDefault="00E536F5" w:rsidP="00975876">
      <w:pPr>
        <w:pStyle w:val="20"/>
        <w:numPr>
          <w:ilvl w:val="1"/>
          <w:numId w:val="12"/>
        </w:numPr>
        <w:rPr>
          <w:rFonts w:ascii="Tahoma" w:hAnsi="Tahoma" w:cs="Tahoma"/>
          <w:sz w:val="22"/>
          <w:lang w:val="el-GR"/>
        </w:rPr>
      </w:pPr>
      <w:r w:rsidRPr="00FC0BE5" w:rsidDel="00E536F5">
        <w:rPr>
          <w:rFonts w:ascii="Tahoma" w:hAnsi="Tahoma" w:cs="Tahoma"/>
          <w:sz w:val="22"/>
          <w:lang w:val="el-GR"/>
        </w:rPr>
        <w:t xml:space="preserve"> </w:t>
      </w:r>
      <w:bookmarkStart w:id="141" w:name="_Ref496542648"/>
      <w:bookmarkStart w:id="142" w:name="_Ref496542669"/>
      <w:bookmarkStart w:id="143" w:name="_Toc61271823"/>
      <w:r w:rsidR="003355E7" w:rsidRPr="00FC0BE5">
        <w:rPr>
          <w:rFonts w:ascii="Tahoma" w:hAnsi="Tahoma" w:cs="Tahoma"/>
          <w:sz w:val="22"/>
          <w:lang w:val="el-GR"/>
        </w:rPr>
        <w:t>Προδικαστικές Προσφυγές - Προσωρινή Δικαστική Προστασία</w:t>
      </w:r>
      <w:bookmarkEnd w:id="141"/>
      <w:bookmarkEnd w:id="142"/>
      <w:bookmarkEnd w:id="143"/>
      <w:r w:rsidR="003355E7" w:rsidRPr="00FC0BE5">
        <w:rPr>
          <w:rFonts w:ascii="Tahoma" w:hAnsi="Tahoma" w:cs="Tahoma"/>
          <w:sz w:val="22"/>
          <w:lang w:val="el-GR"/>
        </w:rPr>
        <w:t xml:space="preserve"> </w:t>
      </w:r>
    </w:p>
    <w:p w14:paraId="34A43DF5" w14:textId="77777777" w:rsidR="00F371B3" w:rsidRPr="00FC0BE5" w:rsidRDefault="00E536F5" w:rsidP="00E536F5">
      <w:pPr>
        <w:rPr>
          <w:rFonts w:cs="Tahoma"/>
          <w:color w:val="000000"/>
          <w:szCs w:val="22"/>
          <w:lang w:val="el-GR"/>
        </w:rPr>
      </w:pPr>
      <w:r w:rsidRPr="00FC0BE5">
        <w:rPr>
          <w:rFonts w:cs="Tahoma"/>
          <w:color w:val="000000"/>
          <w:szCs w:val="22"/>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r w:rsidR="00F371B3" w:rsidRPr="00FC0BE5">
        <w:rPr>
          <w:rFonts w:cs="Tahoma"/>
          <w:color w:val="000000"/>
          <w:szCs w:val="22"/>
          <w:lang w:val="el-GR"/>
        </w:rPr>
        <w:t>:</w:t>
      </w:r>
    </w:p>
    <w:p w14:paraId="1BE9AF6E" w14:textId="77777777" w:rsidR="00F371B3" w:rsidRPr="00FC0BE5" w:rsidRDefault="00E536F5" w:rsidP="00E536F5">
      <w:pPr>
        <w:rPr>
          <w:rFonts w:cs="Tahoma"/>
          <w:color w:val="000000"/>
          <w:szCs w:val="22"/>
          <w:lang w:val="el-GR"/>
        </w:rPr>
      </w:pPr>
      <w:r w:rsidRPr="00FC0BE5">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EFBD71D" w14:textId="77777777" w:rsidR="00F371B3" w:rsidRPr="00FC0BE5" w:rsidRDefault="00E536F5" w:rsidP="00E536F5">
      <w:pPr>
        <w:rPr>
          <w:rFonts w:cs="Tahoma"/>
          <w:color w:val="000000"/>
          <w:szCs w:val="22"/>
          <w:lang w:val="el-GR"/>
        </w:rPr>
      </w:pPr>
      <w:r w:rsidRPr="00FC0BE5">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4E7870AA" w14:textId="77777777" w:rsidR="00F371B3" w:rsidRPr="00FC0BE5" w:rsidRDefault="00F371B3" w:rsidP="00E536F5">
      <w:pPr>
        <w:rPr>
          <w:rFonts w:cs="Tahoma"/>
          <w:color w:val="000000"/>
          <w:szCs w:val="22"/>
          <w:lang w:val="el-GR"/>
        </w:rPr>
      </w:pPr>
      <w:r w:rsidRPr="00FC0BE5">
        <w:rPr>
          <w:rFonts w:cs="Tahoma"/>
          <w:color w:val="000000"/>
          <w:szCs w:val="22"/>
          <w:lang w:val="el-GR"/>
        </w:rPr>
        <w:t>(</w:t>
      </w:r>
      <w:r w:rsidR="00E536F5" w:rsidRPr="00FC0BE5">
        <w:rPr>
          <w:rFonts w:cs="Tahoma"/>
          <w:color w:val="000000"/>
          <w:szCs w:val="22"/>
          <w:lang w:val="el-GR"/>
        </w:rPr>
        <w:t xml:space="preserve">γ) δέκα (10) ημέρες από την πλήρη, πραγματική ή </w:t>
      </w:r>
      <w:proofErr w:type="spellStart"/>
      <w:r w:rsidR="00E536F5" w:rsidRPr="00FC0BE5">
        <w:rPr>
          <w:rFonts w:cs="Tahoma"/>
          <w:color w:val="000000"/>
          <w:szCs w:val="22"/>
          <w:lang w:val="el-GR"/>
        </w:rPr>
        <w:t>τεκμαιρόμενη</w:t>
      </w:r>
      <w:proofErr w:type="spellEnd"/>
      <w:r w:rsidR="00E536F5" w:rsidRPr="00FC0BE5">
        <w:rPr>
          <w:rFonts w:cs="Tahoma"/>
          <w:color w:val="000000"/>
          <w:szCs w:val="22"/>
          <w:lang w:val="el-GR"/>
        </w:rPr>
        <w:t xml:space="preserve">,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7D8710C8" w14:textId="77777777" w:rsidR="00E536F5" w:rsidRPr="00FC0BE5" w:rsidRDefault="00E536F5" w:rsidP="00E536F5">
      <w:pPr>
        <w:rPr>
          <w:rFonts w:cs="Tahoma"/>
          <w:color w:val="000000"/>
          <w:szCs w:val="22"/>
          <w:lang w:val="el-GR"/>
        </w:rPr>
      </w:pPr>
      <w:r w:rsidRPr="00FC0BE5">
        <w:rPr>
          <w:rFonts w:cs="Tahoma"/>
          <w:color w:val="000000"/>
          <w:szCs w:val="22"/>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63ECD26"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w:t>
      </w:r>
      <w:proofErr w:type="spellStart"/>
      <w:r w:rsidRPr="00FC0BE5">
        <w:rPr>
          <w:rFonts w:cs="Tahoma"/>
          <w:color w:val="000000"/>
          <w:szCs w:val="22"/>
          <w:lang w:val="el-GR"/>
        </w:rPr>
        <w:t>Portable</w:t>
      </w:r>
      <w:proofErr w:type="spellEnd"/>
      <w:r w:rsidRPr="00FC0BE5">
        <w:rPr>
          <w:rFonts w:cs="Tahoma"/>
          <w:color w:val="000000"/>
          <w:szCs w:val="22"/>
          <w:lang w:val="el-GR"/>
        </w:rPr>
        <w:t xml:space="preserve"> </w:t>
      </w:r>
      <w:proofErr w:type="spellStart"/>
      <w:r w:rsidRPr="00FC0BE5">
        <w:rPr>
          <w:rFonts w:cs="Tahoma"/>
          <w:color w:val="000000"/>
          <w:szCs w:val="22"/>
          <w:lang w:val="el-GR"/>
        </w:rPr>
        <w:t>Document</w:t>
      </w:r>
      <w:proofErr w:type="spellEnd"/>
      <w:r w:rsidRPr="00FC0BE5">
        <w:rPr>
          <w:rFonts w:cs="Tahoma"/>
          <w:color w:val="000000"/>
          <w:szCs w:val="22"/>
          <w:lang w:val="el-GR"/>
        </w:rPr>
        <w:t xml:space="preserve"> </w:t>
      </w:r>
      <w:proofErr w:type="spellStart"/>
      <w:r w:rsidRPr="00FC0BE5">
        <w:rPr>
          <w:rFonts w:cs="Tahoma"/>
          <w:color w:val="000000"/>
          <w:szCs w:val="22"/>
          <w:lang w:val="el-GR"/>
        </w:rPr>
        <w:t>Format</w:t>
      </w:r>
      <w:proofErr w:type="spellEnd"/>
      <w:r w:rsidRPr="00FC0BE5">
        <w:rPr>
          <w:rFonts w:cs="Tahoma"/>
          <w:color w:val="000000"/>
          <w:szCs w:val="22"/>
          <w:lang w:val="el-GR"/>
        </w:rPr>
        <w:t xml:space="preserve"> (PDF), το οποίο φέρει εγκεκριμένη προηγμένη ηλεκτρονική υπογραφή ή προηγμένη ηλεκτρονική υπογραφή με χρήση εγκεκριμένων πιστοποιητικών </w:t>
      </w:r>
    </w:p>
    <w:p w14:paraId="125126D0"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w:t>
      </w:r>
      <w:proofErr w:type="spellStart"/>
      <w:r w:rsidRPr="00FC0BE5">
        <w:rPr>
          <w:rFonts w:cs="Tahoma"/>
          <w:color w:val="000000"/>
          <w:szCs w:val="22"/>
          <w:lang w:val="el-GR"/>
        </w:rPr>
        <w:t>αριθμ</w:t>
      </w:r>
      <w:proofErr w:type="spellEnd"/>
      <w:r w:rsidRPr="00FC0BE5">
        <w:rPr>
          <w:rFonts w:cs="Tahoma"/>
          <w:color w:val="000000"/>
          <w:szCs w:val="22"/>
          <w:lang w:val="el-GR"/>
        </w:rPr>
        <w:t xml:space="preserve">. 56902/215 Υ.Α.. </w:t>
      </w:r>
    </w:p>
    <w:p w14:paraId="4E4AC4A4" w14:textId="77777777" w:rsidR="00ED783C" w:rsidRPr="00FC0BE5" w:rsidRDefault="00ED783C" w:rsidP="00ED783C">
      <w:pPr>
        <w:rPr>
          <w:rFonts w:cs="Tahoma"/>
          <w:color w:val="000000"/>
          <w:szCs w:val="22"/>
          <w:lang w:val="el-GR"/>
        </w:rPr>
      </w:pPr>
      <w:r w:rsidRPr="00FC0BE5">
        <w:rPr>
          <w:rFonts w:cs="Tahoma"/>
          <w:color w:val="000000"/>
          <w:szCs w:val="22"/>
          <w:lang w:val="el-GR"/>
        </w:rPr>
        <w:lastRenderedPageBreak/>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2566A192"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  </w:t>
      </w:r>
    </w:p>
    <w:p w14:paraId="6D511748" w14:textId="77777777" w:rsidR="00ED783C" w:rsidRPr="00FC0BE5" w:rsidRDefault="00ED783C" w:rsidP="00ED783C">
      <w:pPr>
        <w:rPr>
          <w:rFonts w:cs="Tahoma"/>
          <w:color w:val="000000"/>
          <w:szCs w:val="22"/>
          <w:lang w:val="el-GR"/>
        </w:rPr>
      </w:pPr>
      <w:r w:rsidRPr="00FC0BE5">
        <w:rPr>
          <w:rFonts w:cs="Tahoma"/>
          <w:color w:val="000000"/>
          <w:szCs w:val="22"/>
          <w:lang w:val="el-GR"/>
        </w:rPr>
        <w:t>Κατά τα λοιπά, η άσκηση της προδικαστικής προσφυγής δεν κωλύει την πρόοδο της διαγωνιστικής διαδικασίας, εκτός αν ζητηθούν προσωρινά μέτρα προστασίας κατά το άρθρο 366 του ν.4412/2016.</w:t>
      </w:r>
    </w:p>
    <w:p w14:paraId="5AF71CAA" w14:textId="77777777" w:rsidR="00ED783C" w:rsidRPr="00FC0BE5" w:rsidRDefault="00ED783C" w:rsidP="00ED783C">
      <w:pPr>
        <w:rPr>
          <w:rFonts w:cs="Tahoma"/>
          <w:color w:val="000000"/>
          <w:szCs w:val="22"/>
          <w:lang w:val="el-GR"/>
        </w:rPr>
      </w:pPr>
    </w:p>
    <w:p w14:paraId="55139B2B" w14:textId="77777777" w:rsidR="00ED783C" w:rsidRPr="00FC0BE5" w:rsidRDefault="00ED783C" w:rsidP="00ED783C">
      <w:pPr>
        <w:rPr>
          <w:rFonts w:cs="Tahoma"/>
          <w:color w:val="000000"/>
          <w:szCs w:val="22"/>
          <w:lang w:val="el-GR"/>
        </w:rPr>
      </w:pPr>
      <w:r w:rsidRPr="00FC0BE5">
        <w:rPr>
          <w:rFonts w:cs="Tahoma"/>
          <w:color w:val="000000"/>
          <w:szCs w:val="22"/>
          <w:lang w:val="el-GR"/>
        </w:rPr>
        <w:t>Οι αναθέτουσες αρχές μέσω της λειτουργίας της «Επικοινωνίας» του ΕΣΗΔΗΣ:</w:t>
      </w:r>
    </w:p>
    <w:p w14:paraId="6C34B2A9"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 κοινοποιούν την προσφυγή σε κάθε ενδιαφερόμενο τρίτο σύμφωνα με τα προβλεπόμενα στην περ. α του πρώτου εδαφίου της παρ.1 του </w:t>
      </w:r>
      <w:proofErr w:type="spellStart"/>
      <w:r w:rsidRPr="00FC0BE5">
        <w:rPr>
          <w:rFonts w:cs="Tahoma"/>
          <w:color w:val="000000"/>
          <w:szCs w:val="22"/>
          <w:lang w:val="el-GR"/>
        </w:rPr>
        <w:t>αρ</w:t>
      </w:r>
      <w:proofErr w:type="spellEnd"/>
      <w:r w:rsidRPr="00FC0BE5">
        <w:rPr>
          <w:rFonts w:cs="Tahoma"/>
          <w:color w:val="000000"/>
          <w:szCs w:val="22"/>
          <w:lang w:val="el-GR"/>
        </w:rPr>
        <w:t xml:space="preserve">. 365 του ν. 4412/2016 και την περ. α΄ της παρ. 1 του άρθρου 9 του </w:t>
      </w:r>
      <w:proofErr w:type="spellStart"/>
      <w:r w:rsidRPr="00FC0BE5">
        <w:rPr>
          <w:rFonts w:cs="Tahoma"/>
          <w:color w:val="000000"/>
          <w:szCs w:val="22"/>
          <w:lang w:val="el-GR"/>
        </w:rPr>
        <w:t>π.δ.</w:t>
      </w:r>
      <w:proofErr w:type="spellEnd"/>
      <w:r w:rsidRPr="00FC0BE5">
        <w:rPr>
          <w:rFonts w:cs="Tahoma"/>
          <w:color w:val="000000"/>
          <w:szCs w:val="22"/>
          <w:lang w:val="el-GR"/>
        </w:rPr>
        <w:t xml:space="preserve"> 39/2017.</w:t>
      </w:r>
    </w:p>
    <w:p w14:paraId="3CB6E8C4"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 διαβιβάζουν στην Αρχή Εξέτασης Προδικαστικών Προσφυγών (ΑΕΠΠ) τα προβλεπόμενα στην περ. β του πρώτου εδαφίου της παρ. 1 του </w:t>
      </w:r>
      <w:proofErr w:type="spellStart"/>
      <w:r w:rsidRPr="00FC0BE5">
        <w:rPr>
          <w:rFonts w:cs="Tahoma"/>
          <w:color w:val="000000"/>
          <w:szCs w:val="22"/>
          <w:lang w:val="el-GR"/>
        </w:rPr>
        <w:t>αρ</w:t>
      </w:r>
      <w:proofErr w:type="spellEnd"/>
      <w:r w:rsidRPr="00FC0BE5">
        <w:rPr>
          <w:rFonts w:cs="Tahoma"/>
          <w:color w:val="000000"/>
          <w:szCs w:val="22"/>
          <w:lang w:val="el-GR"/>
        </w:rPr>
        <w:t xml:space="preserve">. 365 του ν. 4412/2016, σύμφωνα και με την παρ. 1 του άρθρου 9 του </w:t>
      </w:r>
      <w:proofErr w:type="spellStart"/>
      <w:r w:rsidRPr="00FC0BE5">
        <w:rPr>
          <w:rFonts w:cs="Tahoma"/>
          <w:color w:val="000000"/>
          <w:szCs w:val="22"/>
          <w:lang w:val="el-GR"/>
        </w:rPr>
        <w:t>π.δ.</w:t>
      </w:r>
      <w:proofErr w:type="spellEnd"/>
      <w:r w:rsidRPr="00FC0BE5">
        <w:rPr>
          <w:rFonts w:cs="Tahoma"/>
          <w:color w:val="000000"/>
          <w:szCs w:val="22"/>
          <w:lang w:val="el-GR"/>
        </w:rPr>
        <w:t xml:space="preserve"> 39/2017.</w:t>
      </w:r>
    </w:p>
    <w:p w14:paraId="500C8C48"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w:t>
      </w:r>
      <w:proofErr w:type="spellStart"/>
      <w:r w:rsidRPr="00FC0BE5">
        <w:rPr>
          <w:rFonts w:cs="Tahoma"/>
          <w:color w:val="000000"/>
          <w:szCs w:val="22"/>
          <w:lang w:val="el-GR"/>
        </w:rPr>
        <w:t>παρεμβαίνοντος</w:t>
      </w:r>
      <w:proofErr w:type="spellEnd"/>
      <w:r w:rsidRPr="00FC0BE5">
        <w:rPr>
          <w:rFonts w:cs="Tahoma"/>
          <w:color w:val="000000"/>
          <w:szCs w:val="22"/>
          <w:lang w:val="el-GR"/>
        </w:rPr>
        <w:t xml:space="preserve"> και δέχεται (εν </w:t>
      </w:r>
      <w:proofErr w:type="spellStart"/>
      <w:r w:rsidRPr="00FC0BE5">
        <w:rPr>
          <w:rFonts w:cs="Tahoma"/>
          <w:color w:val="000000"/>
          <w:szCs w:val="22"/>
          <w:lang w:val="el-GR"/>
        </w:rPr>
        <w:t>όλω</w:t>
      </w:r>
      <w:proofErr w:type="spellEnd"/>
      <w:r w:rsidRPr="00FC0BE5">
        <w:rPr>
          <w:rFonts w:cs="Tahoma"/>
          <w:color w:val="000000"/>
          <w:szCs w:val="22"/>
          <w:lang w:val="el-GR"/>
        </w:rPr>
        <w:t xml:space="preserve"> ή εν μέρει) ή απορρίπτει την προσφυγή με απόφασή της, η οποία εκδίδεται μέσα σε αποκλειστική προθεσμία είκοσι (20) ημερών από την ημέρα εξέτασης της προσφυγής. 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0C6E8146"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 </w:t>
      </w:r>
    </w:p>
    <w:p w14:paraId="0662091D" w14:textId="77777777" w:rsidR="00ED783C" w:rsidRPr="00FC0BE5" w:rsidRDefault="00ED783C" w:rsidP="00ED783C">
      <w:pPr>
        <w:rPr>
          <w:rFonts w:cs="Tahoma"/>
          <w:color w:val="000000"/>
          <w:szCs w:val="22"/>
          <w:lang w:val="el-GR"/>
        </w:rPr>
      </w:pPr>
      <w:r w:rsidRPr="00FC0BE5">
        <w:rPr>
          <w:rFonts w:cs="Tahoma"/>
          <w:color w:val="000000"/>
          <w:szCs w:val="22"/>
          <w:lang w:val="el-GR"/>
        </w:rPr>
        <w:t>Οι χρήστες - οικονομικοί φορείς ενημερώνονται για την αποδοχή ή την απόρριψη της προσφυγής από την ΑΕΠΠ .</w:t>
      </w:r>
    </w:p>
    <w:p w14:paraId="7A04573A" w14:textId="77777777" w:rsidR="00ED783C" w:rsidRPr="00FC0BE5" w:rsidRDefault="00ED783C" w:rsidP="00ED783C">
      <w:pPr>
        <w:rPr>
          <w:rFonts w:cs="Tahoma"/>
          <w:color w:val="000000"/>
          <w:szCs w:val="22"/>
          <w:lang w:val="el-GR"/>
        </w:rPr>
      </w:pPr>
      <w:r w:rsidRPr="00FC0BE5">
        <w:rPr>
          <w:rFonts w:cs="Tahoma"/>
          <w:color w:val="000000"/>
          <w:szCs w:val="22"/>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13934708" w14:textId="77777777" w:rsidR="00ED783C" w:rsidRPr="00FC0BE5" w:rsidRDefault="00ED783C" w:rsidP="00ED783C">
      <w:pPr>
        <w:rPr>
          <w:rFonts w:cs="Tahoma"/>
          <w:color w:val="000000"/>
          <w:szCs w:val="22"/>
          <w:lang w:val="el-GR"/>
        </w:rPr>
      </w:pPr>
      <w:r w:rsidRPr="00FC0BE5">
        <w:rPr>
          <w:rFonts w:cs="Tahoma"/>
          <w:color w:val="000000"/>
          <w:szCs w:val="22"/>
          <w:lang w:val="el-GR"/>
        </w:rPr>
        <w:t xml:space="preserve">Όποιος έχει έννομο συμφέρον μπορεί να ζητήσει την αναστολή της εκτέλεσης της απόφασης της ΑΕΠΠ και την ακύρωσή της ενώπιον του αρμοδίου δικαστηρίου .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w:t>
      </w:r>
      <w:proofErr w:type="spellStart"/>
      <w:r w:rsidRPr="00FC0BE5">
        <w:rPr>
          <w:rFonts w:cs="Tahoma"/>
          <w:color w:val="000000"/>
          <w:szCs w:val="22"/>
          <w:lang w:val="el-GR"/>
        </w:rPr>
        <w:t>συμπροσβαλλόμενες</w:t>
      </w:r>
      <w:proofErr w:type="spellEnd"/>
      <w:r w:rsidRPr="00FC0BE5">
        <w:rPr>
          <w:rFonts w:cs="Tahoma"/>
          <w:color w:val="000000"/>
          <w:szCs w:val="22"/>
          <w:lang w:val="el-GR"/>
        </w:rPr>
        <w:t xml:space="preserve">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w:t>
      </w:r>
    </w:p>
    <w:p w14:paraId="1418B43B" w14:textId="77777777" w:rsidR="00ED783C" w:rsidRPr="00FC0BE5" w:rsidRDefault="00ED783C" w:rsidP="00ED783C">
      <w:pPr>
        <w:rPr>
          <w:rFonts w:cs="Tahoma"/>
          <w:color w:val="000000"/>
          <w:szCs w:val="22"/>
          <w:lang w:val="el-GR"/>
        </w:rPr>
      </w:pPr>
      <w:r w:rsidRPr="00FC0BE5">
        <w:rPr>
          <w:rFonts w:cs="Tahoma"/>
          <w:color w:val="000000"/>
          <w:szCs w:val="22"/>
          <w:lang w:val="el-GR"/>
        </w:rPr>
        <w:t>Η άσκηση της αίτησης αναστολής δεν εξαρτάται από την προηγούμενη άσκηση της αίτησης ακύρωσης.</w:t>
      </w:r>
    </w:p>
    <w:p w14:paraId="12C7095D" w14:textId="77777777" w:rsidR="00ED783C" w:rsidRPr="00FC0BE5" w:rsidRDefault="00ED783C" w:rsidP="00ED783C">
      <w:pPr>
        <w:rPr>
          <w:rFonts w:cs="Tahoma"/>
          <w:color w:val="000000"/>
          <w:szCs w:val="22"/>
          <w:lang w:val="el-GR"/>
        </w:rPr>
      </w:pPr>
      <w:r w:rsidRPr="00FC0BE5">
        <w:rPr>
          <w:rFonts w:cs="Tahoma"/>
          <w:color w:val="000000"/>
          <w:szCs w:val="22"/>
          <w:lang w:val="el-GR"/>
        </w:rPr>
        <w:lastRenderedPageBreak/>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 Για την άσκηση της αιτήσεως αναστολής κατατίθεται παράβολο, κατά τα ειδικότερα οριζόμενα στο άρθρο 372 παρ. 4 του ν. 4412/2016.</w:t>
      </w:r>
    </w:p>
    <w:p w14:paraId="78BEE4A9" w14:textId="77777777" w:rsidR="00ED783C" w:rsidRPr="00FC0BE5" w:rsidRDefault="00ED783C" w:rsidP="00ED783C">
      <w:pPr>
        <w:rPr>
          <w:rFonts w:cs="Tahoma"/>
          <w:color w:val="000000"/>
          <w:szCs w:val="22"/>
          <w:lang w:val="el-GR"/>
        </w:rPr>
      </w:pPr>
      <w:r w:rsidRPr="00FC0BE5">
        <w:rPr>
          <w:rFonts w:cs="Tahoma"/>
          <w:color w:val="000000"/>
          <w:szCs w:val="22"/>
          <w:lang w:val="el-GR"/>
        </w:rPr>
        <w:t>Η άσκηση αίτησης αναστολής κωλύει τη σύναψη της σύμβασης, εκτός εάν με την προσωρινή διαταγή ο αρμόδιος δικαστής αποφανθεί διαφορετικά .</w:t>
      </w:r>
    </w:p>
    <w:p w14:paraId="4E572A38" w14:textId="77777777" w:rsidR="00ED783C" w:rsidRPr="00FC0BE5" w:rsidRDefault="00ED783C" w:rsidP="00ED783C">
      <w:pPr>
        <w:rPr>
          <w:rFonts w:cs="Tahoma"/>
          <w:color w:val="000000"/>
          <w:szCs w:val="22"/>
          <w:lang w:val="el-GR"/>
        </w:rPr>
      </w:pPr>
      <w:r w:rsidRPr="00FC0BE5">
        <w:rPr>
          <w:rFonts w:cs="Tahoma"/>
          <w:color w:val="000000"/>
          <w:szCs w:val="22"/>
          <w:lang w:val="el-GR"/>
        </w:rPr>
        <w:t>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w:t>
      </w:r>
    </w:p>
    <w:p w14:paraId="7D39196B" w14:textId="77777777" w:rsidR="00C90A04" w:rsidRPr="00FC0BE5" w:rsidRDefault="00E536F5" w:rsidP="00C90A04">
      <w:pPr>
        <w:rPr>
          <w:rFonts w:cs="Tahoma"/>
          <w:color w:val="000000"/>
          <w:szCs w:val="22"/>
          <w:lang w:val="el-GR"/>
        </w:rPr>
      </w:pPr>
      <w:r w:rsidRPr="00FC0BE5" w:rsidDel="00E536F5">
        <w:rPr>
          <w:rFonts w:cs="Tahoma"/>
          <w:color w:val="000000"/>
          <w:szCs w:val="22"/>
          <w:lang w:val="el-GR"/>
        </w:rPr>
        <w:t xml:space="preserve"> </w:t>
      </w:r>
    </w:p>
    <w:p w14:paraId="129117B5" w14:textId="77777777" w:rsidR="00C90A04" w:rsidRPr="00FC0BE5" w:rsidRDefault="00C90A04">
      <w:pPr>
        <w:suppressAutoHyphens w:val="0"/>
        <w:spacing w:after="0"/>
        <w:jc w:val="left"/>
        <w:rPr>
          <w:rFonts w:cs="Tahoma"/>
          <w:szCs w:val="22"/>
          <w:lang w:val="el-GR"/>
        </w:rPr>
      </w:pPr>
      <w:r w:rsidRPr="00FC0BE5">
        <w:rPr>
          <w:rFonts w:cs="Tahoma"/>
          <w:szCs w:val="22"/>
          <w:lang w:val="el-GR"/>
        </w:rPr>
        <w:br w:type="page"/>
      </w:r>
    </w:p>
    <w:p w14:paraId="63473BB7" w14:textId="77777777" w:rsidR="00C90A04" w:rsidRPr="00FC0BE5" w:rsidRDefault="00C90A04" w:rsidP="00C90A04">
      <w:pPr>
        <w:rPr>
          <w:rFonts w:cs="Tahoma"/>
          <w:szCs w:val="22"/>
          <w:lang w:val="el-GR"/>
        </w:rPr>
      </w:pPr>
    </w:p>
    <w:p w14:paraId="3ECAC7D4"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44" w:name="_Toc61271824"/>
      <w:r w:rsidRPr="00FC0BE5">
        <w:rPr>
          <w:rFonts w:ascii="Tahoma" w:hAnsi="Tahoma" w:cs="Tahoma"/>
          <w:sz w:val="22"/>
          <w:lang w:val="el-GR"/>
        </w:rPr>
        <w:t>Ματαίωση Διαδικασίας</w:t>
      </w:r>
      <w:bookmarkEnd w:id="144"/>
    </w:p>
    <w:p w14:paraId="0460DC85" w14:textId="77777777" w:rsidR="00F371B3" w:rsidRPr="00FC0BE5" w:rsidRDefault="00F371B3" w:rsidP="00F371B3">
      <w:pPr>
        <w:rPr>
          <w:rFonts w:cs="Tahoma"/>
          <w:szCs w:val="22"/>
          <w:lang w:val="el-GR"/>
        </w:rPr>
      </w:pPr>
      <w:r w:rsidRPr="00FC0BE5">
        <w:rPr>
          <w:rFonts w:cs="Tahoma"/>
          <w:szCs w:val="22"/>
          <w:lang w:val="el-GR"/>
        </w:rPr>
        <w:t xml:space="preserve">Η αναθέτουσα αρχή ματαιώνει ή δύναται να ματαιώσει εν </w:t>
      </w:r>
      <w:proofErr w:type="spellStart"/>
      <w:r w:rsidRPr="00FC0BE5">
        <w:rPr>
          <w:rFonts w:cs="Tahoma"/>
          <w:szCs w:val="22"/>
          <w:lang w:val="el-GR"/>
        </w:rPr>
        <w:t>όλω</w:t>
      </w:r>
      <w:proofErr w:type="spellEnd"/>
      <w:r w:rsidRPr="00FC0BE5">
        <w:rPr>
          <w:rFonts w:cs="Tahoma"/>
          <w:szCs w:val="22"/>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12F89F41" w14:textId="77777777" w:rsidR="008338F0" w:rsidRPr="00FC0BE5" w:rsidRDefault="003355E7" w:rsidP="005D1B15">
      <w:pPr>
        <w:pStyle w:val="10"/>
        <w:rPr>
          <w:rFonts w:ascii="Tahoma" w:hAnsi="Tahoma" w:cs="Tahoma"/>
          <w:sz w:val="22"/>
          <w:szCs w:val="22"/>
        </w:rPr>
      </w:pPr>
      <w:r w:rsidRPr="00FC0BE5">
        <w:rPr>
          <w:rFonts w:ascii="Tahoma" w:hAnsi="Tahoma" w:cs="Tahoma"/>
          <w:sz w:val="22"/>
          <w:szCs w:val="22"/>
        </w:rPr>
        <w:lastRenderedPageBreak/>
        <w:t xml:space="preserve">ΟΡΟΙ ΕΚΤΕΛΕΣΗΣ ΤΗΣ ΣΥΜΒΑΣΗΣ </w:t>
      </w:r>
    </w:p>
    <w:p w14:paraId="67023848"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45" w:name="_Ref496542746"/>
      <w:bookmarkStart w:id="146" w:name="_Toc61271825"/>
      <w:r w:rsidRPr="00FC0BE5">
        <w:rPr>
          <w:rFonts w:ascii="Tahoma" w:hAnsi="Tahoma" w:cs="Tahoma"/>
          <w:sz w:val="22"/>
          <w:lang w:val="el-GR"/>
        </w:rPr>
        <w:t>Εγγυήσεις</w:t>
      </w:r>
      <w:r w:rsidR="00E1337D" w:rsidRPr="00FC0BE5">
        <w:rPr>
          <w:rFonts w:ascii="Tahoma" w:hAnsi="Tahoma" w:cs="Tahoma"/>
          <w:sz w:val="22"/>
          <w:lang w:val="el-GR"/>
        </w:rPr>
        <w:t xml:space="preserve"> </w:t>
      </w:r>
      <w:r w:rsidRPr="00FC0BE5">
        <w:rPr>
          <w:rFonts w:ascii="Tahoma" w:hAnsi="Tahoma" w:cs="Tahoma"/>
          <w:sz w:val="22"/>
          <w:lang w:val="el-GR"/>
        </w:rPr>
        <w:t>(καλής εκτέλεσης, προκαταβολής</w:t>
      </w:r>
      <w:r w:rsidR="00B143DA" w:rsidRPr="00FC0BE5">
        <w:rPr>
          <w:rFonts w:ascii="Tahoma" w:hAnsi="Tahoma" w:cs="Tahoma"/>
          <w:sz w:val="22"/>
          <w:lang w:val="el-GR"/>
        </w:rPr>
        <w:t>, καλής λειτουργίας</w:t>
      </w:r>
      <w:r w:rsidRPr="00FC0BE5">
        <w:rPr>
          <w:rFonts w:ascii="Tahoma" w:hAnsi="Tahoma" w:cs="Tahoma"/>
          <w:sz w:val="22"/>
          <w:lang w:val="el-GR"/>
        </w:rPr>
        <w:t>)</w:t>
      </w:r>
      <w:bookmarkEnd w:id="145"/>
      <w:bookmarkEnd w:id="146"/>
    </w:p>
    <w:p w14:paraId="5B3620C9" w14:textId="77777777" w:rsidR="008338F0" w:rsidRPr="002B2FF0" w:rsidRDefault="003355E7">
      <w:pPr>
        <w:rPr>
          <w:rFonts w:cs="Tahoma"/>
          <w:b/>
          <w:szCs w:val="22"/>
          <w:lang w:val="el-GR"/>
        </w:rPr>
      </w:pPr>
      <w:r w:rsidRPr="002B2FF0">
        <w:rPr>
          <w:rFonts w:cs="Tahoma"/>
          <w:b/>
          <w:szCs w:val="22"/>
          <w:lang w:val="el-GR"/>
        </w:rPr>
        <w:t xml:space="preserve">Εγγύηση καλής εκτέλεσης και εγγύηση προκαταβολής </w:t>
      </w:r>
      <w:r w:rsidR="00417A19" w:rsidRPr="002B2FF0">
        <w:rPr>
          <w:rFonts w:cs="Tahoma"/>
          <w:b/>
          <w:szCs w:val="22"/>
          <w:lang w:val="el-GR"/>
        </w:rPr>
        <w:t xml:space="preserve">: </w:t>
      </w:r>
    </w:p>
    <w:p w14:paraId="469497CF" w14:textId="3E3A523B" w:rsidR="008338F0" w:rsidRPr="00FC0BE5" w:rsidRDefault="003355E7">
      <w:pPr>
        <w:rPr>
          <w:rFonts w:cs="Tahoma"/>
          <w:i/>
          <w:color w:val="5B9BD5"/>
          <w:szCs w:val="22"/>
          <w:lang w:val="el-GR" w:eastAsia="el-GR"/>
        </w:rPr>
      </w:pPr>
      <w:r w:rsidRPr="000D7CBA">
        <w:rPr>
          <w:rFonts w:cs="Tahoma"/>
          <w:szCs w:val="22"/>
          <w:lang w:val="el-GR"/>
        </w:rPr>
        <w:t>Για την υπογραφή της σύμβασης απαιτείται η παροχή εγγύησης καλής εκτέλεσης, σύμφωνα με το άρθρο 72 παρ. 1 β) του ν. 4412/2016, το ύψος της οποίας ανέρχεται σε ποσοστό 5% επί της αξίας της σύμβασης,</w:t>
      </w:r>
      <w:r w:rsidR="00E1337D" w:rsidRPr="000D7CBA">
        <w:rPr>
          <w:rFonts w:cs="Tahoma"/>
          <w:szCs w:val="22"/>
          <w:lang w:val="el-GR"/>
        </w:rPr>
        <w:t xml:space="preserve"> </w:t>
      </w:r>
      <w:r w:rsidR="00421C3D" w:rsidRPr="000D7CBA">
        <w:rPr>
          <w:rFonts w:cs="Tahoma"/>
          <w:szCs w:val="22"/>
          <w:lang w:val="el-GR"/>
        </w:rPr>
        <w:t>μη συμπεριλαμβανομένου</w:t>
      </w:r>
      <w:r w:rsidR="00F850FF" w:rsidRPr="000D7CBA">
        <w:rPr>
          <w:rFonts w:cs="Tahoma"/>
          <w:szCs w:val="22"/>
          <w:lang w:val="el-GR"/>
        </w:rPr>
        <w:t xml:space="preserve"> </w:t>
      </w:r>
      <w:r w:rsidRPr="000D7CBA">
        <w:rPr>
          <w:rFonts w:cs="Tahoma"/>
          <w:szCs w:val="22"/>
          <w:lang w:val="el-GR"/>
        </w:rPr>
        <w:t xml:space="preserve">ΦΠΑ, </w:t>
      </w:r>
      <w:r w:rsidR="0087631A" w:rsidRPr="000D7CBA">
        <w:rPr>
          <w:rFonts w:cs="Tahoma"/>
          <w:szCs w:val="22"/>
          <w:lang w:val="el-GR"/>
        </w:rPr>
        <w:t>με χρόνο ισχύος</w:t>
      </w:r>
      <w:r w:rsidR="007E128B" w:rsidRPr="000D7CBA">
        <w:rPr>
          <w:rFonts w:cs="Tahoma"/>
          <w:szCs w:val="22"/>
          <w:lang w:val="el-GR"/>
        </w:rPr>
        <w:t xml:space="preserve"> δέκα οχτώ (18) μήνες</w:t>
      </w:r>
      <w:r w:rsidR="0087631A" w:rsidRPr="000D7CBA">
        <w:rPr>
          <w:rFonts w:cs="Tahoma"/>
          <w:szCs w:val="22"/>
          <w:lang w:val="el-GR"/>
        </w:rPr>
        <w:t xml:space="preserve"> </w:t>
      </w:r>
      <w:r w:rsidRPr="000D7CBA">
        <w:rPr>
          <w:rFonts w:cs="Tahoma"/>
          <w:szCs w:val="22"/>
          <w:lang w:val="el-GR"/>
        </w:rPr>
        <w:t>και κατατίθεται πριν ή κατά την υπογραφή της σύμβασης</w:t>
      </w:r>
      <w:r w:rsidR="007E128B" w:rsidRPr="000D7CBA">
        <w:rPr>
          <w:rFonts w:cs="Tahoma"/>
          <w:szCs w:val="22"/>
          <w:lang w:val="el-GR"/>
        </w:rPr>
        <w:t>.</w:t>
      </w:r>
      <w:bookmarkStart w:id="147" w:name="_Hlk494198985"/>
      <w:r w:rsidRPr="00FC0BE5">
        <w:rPr>
          <w:rFonts w:cs="Tahoma"/>
          <w:i/>
          <w:color w:val="5B9BD5"/>
          <w:szCs w:val="22"/>
          <w:lang w:val="el-GR" w:eastAsia="el-GR"/>
        </w:rPr>
        <w:t xml:space="preserve"> </w:t>
      </w:r>
    </w:p>
    <w:bookmarkEnd w:id="147"/>
    <w:p w14:paraId="4D90C367" w14:textId="6B9D5D98" w:rsidR="008338F0" w:rsidRPr="00FC0BE5" w:rsidRDefault="003355E7">
      <w:pPr>
        <w:rPr>
          <w:rFonts w:cs="Tahoma"/>
          <w:szCs w:val="22"/>
          <w:lang w:val="el-GR"/>
        </w:rPr>
      </w:pPr>
      <w:r w:rsidRPr="00FC0BE5">
        <w:rPr>
          <w:rFonts w:cs="Tahoma"/>
          <w:szCs w:val="22"/>
          <w:lang w:val="el-GR"/>
        </w:rPr>
        <w:t xml:space="preserve">Η εγγύηση καλής εκτέλεσης, προκειμένου να γίνει αποδεκτή , πρέπει να περιλαμβάνει κατ' ελάχιστον τα αναφερόμενα στην παράγραφο </w:t>
      </w:r>
      <w:r w:rsidR="00C90A04" w:rsidRPr="00FC0BE5">
        <w:rPr>
          <w:rFonts w:cs="Tahoma"/>
          <w:szCs w:val="22"/>
          <w:lang w:val="el-GR"/>
        </w:rPr>
        <w:fldChar w:fldCharType="begin"/>
      </w:r>
      <w:r w:rsidR="00C90A04" w:rsidRPr="00FC0BE5">
        <w:rPr>
          <w:rFonts w:cs="Tahoma"/>
          <w:szCs w:val="22"/>
          <w:lang w:val="el-GR"/>
        </w:rPr>
        <w:instrText xml:space="preserve"> REF _Ref496625091 \r \h </w:instrText>
      </w:r>
      <w:r w:rsidR="00DF02B0" w:rsidRPr="00FC0BE5">
        <w:rPr>
          <w:rFonts w:cs="Tahoma"/>
          <w:szCs w:val="22"/>
          <w:lang w:val="el-GR"/>
        </w:rPr>
        <w:instrText xml:space="preserve"> \* MERGEFORMAT </w:instrText>
      </w:r>
      <w:r w:rsidR="00C90A04" w:rsidRPr="00FC0BE5">
        <w:rPr>
          <w:rFonts w:cs="Tahoma"/>
          <w:szCs w:val="22"/>
          <w:lang w:val="el-GR"/>
        </w:rPr>
      </w:r>
      <w:r w:rsidR="00C90A04" w:rsidRPr="00FC0BE5">
        <w:rPr>
          <w:rFonts w:cs="Tahoma"/>
          <w:szCs w:val="22"/>
          <w:lang w:val="el-GR"/>
        </w:rPr>
        <w:fldChar w:fldCharType="separate"/>
      </w:r>
      <w:r w:rsidR="00233883">
        <w:rPr>
          <w:rFonts w:cs="Tahoma"/>
          <w:szCs w:val="22"/>
          <w:lang w:val="el-GR"/>
        </w:rPr>
        <w:t>2.1.5</w:t>
      </w:r>
      <w:r w:rsidR="00C90A04" w:rsidRPr="00FC0BE5">
        <w:rPr>
          <w:rFonts w:cs="Tahoma"/>
          <w:szCs w:val="22"/>
          <w:lang w:val="el-GR"/>
        </w:rPr>
        <w:fldChar w:fldCharType="end"/>
      </w:r>
      <w:r w:rsidR="00B765DD" w:rsidRPr="00FC0BE5">
        <w:rPr>
          <w:rFonts w:cs="Tahoma"/>
          <w:szCs w:val="22"/>
          <w:lang w:val="el-GR"/>
        </w:rPr>
        <w:t xml:space="preserve"> της παρούσας. Εφόσον παρέχεται με εγγυητική επιστολή τράπεζας </w:t>
      </w:r>
      <w:r w:rsidR="00F950F6" w:rsidRPr="00FC0BE5">
        <w:rPr>
          <w:rFonts w:cs="Tahoma"/>
          <w:szCs w:val="22"/>
          <w:lang w:val="el-GR"/>
        </w:rPr>
        <w:t>τ</w:t>
      </w:r>
      <w:r w:rsidRPr="00FC0BE5">
        <w:rPr>
          <w:rFonts w:cs="Tahoma"/>
          <w:szCs w:val="22"/>
          <w:lang w:val="el-GR"/>
        </w:rPr>
        <w:t>ο περιεχόμενό της</w:t>
      </w:r>
      <w:r w:rsidR="00E1337D" w:rsidRPr="00FC0BE5">
        <w:rPr>
          <w:rFonts w:cs="Tahoma"/>
          <w:szCs w:val="22"/>
          <w:lang w:val="el-GR"/>
        </w:rPr>
        <w:t xml:space="preserve"> </w:t>
      </w:r>
      <w:r w:rsidR="00B765DD" w:rsidRPr="00FC0BE5">
        <w:rPr>
          <w:rFonts w:cs="Tahoma"/>
          <w:szCs w:val="22"/>
          <w:lang w:val="el-GR"/>
        </w:rPr>
        <w:t xml:space="preserve">πρέπει να </w:t>
      </w:r>
      <w:r w:rsidRPr="00FC0BE5">
        <w:rPr>
          <w:rFonts w:cs="Tahoma"/>
          <w:szCs w:val="22"/>
          <w:lang w:val="el-GR"/>
        </w:rPr>
        <w:t xml:space="preserve">είναι σύμφωνο με το </w:t>
      </w:r>
      <w:r w:rsidR="00C90A04" w:rsidRPr="00FC0BE5">
        <w:rPr>
          <w:rFonts w:cs="Tahoma"/>
          <w:szCs w:val="22"/>
          <w:lang w:val="el-GR"/>
        </w:rPr>
        <w:t xml:space="preserve">αντίστοιχο </w:t>
      </w:r>
      <w:r w:rsidRPr="00FC0BE5">
        <w:rPr>
          <w:rFonts w:cs="Tahoma"/>
          <w:szCs w:val="22"/>
          <w:lang w:val="el-GR"/>
        </w:rPr>
        <w:t xml:space="preserve">υπόδειγμα που περιλαμβάνεται στο </w:t>
      </w:r>
      <w:r w:rsidR="00C90A04" w:rsidRPr="00FC0BE5">
        <w:rPr>
          <w:rFonts w:cs="Tahoma"/>
          <w:szCs w:val="22"/>
          <w:lang w:val="el-GR"/>
        </w:rPr>
        <w:fldChar w:fldCharType="begin"/>
      </w:r>
      <w:r w:rsidR="00C90A04" w:rsidRPr="00FC0BE5">
        <w:rPr>
          <w:rFonts w:cs="Tahoma"/>
          <w:szCs w:val="22"/>
          <w:lang w:val="el-GR"/>
        </w:rPr>
        <w:instrText xml:space="preserve"> REF _Ref496625135 \h </w:instrText>
      </w:r>
      <w:r w:rsidR="00DF02B0" w:rsidRPr="00FC0BE5">
        <w:rPr>
          <w:rFonts w:cs="Tahoma"/>
          <w:szCs w:val="22"/>
          <w:lang w:val="el-GR"/>
        </w:rPr>
        <w:instrText xml:space="preserve"> \* MERGEFORMAT </w:instrText>
      </w:r>
      <w:r w:rsidR="00C90A04" w:rsidRPr="00FC0BE5">
        <w:rPr>
          <w:rFonts w:cs="Tahoma"/>
          <w:szCs w:val="22"/>
          <w:lang w:val="el-GR"/>
        </w:rPr>
      </w:r>
      <w:r w:rsidR="00C90A04" w:rsidRPr="00FC0BE5">
        <w:rPr>
          <w:rFonts w:cs="Tahoma"/>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VIII</w:t>
      </w:r>
      <w:r w:rsidR="00233883" w:rsidRPr="00233883">
        <w:rPr>
          <w:rFonts w:cs="Tahoma"/>
          <w:szCs w:val="22"/>
          <w:lang w:val="el-GR"/>
        </w:rPr>
        <w:t xml:space="preserve"> – Υποδείγματα Εγγυητικών Επιστολών</w:t>
      </w:r>
      <w:r w:rsidR="00C90A04" w:rsidRPr="00FC0BE5">
        <w:rPr>
          <w:rFonts w:cs="Tahoma"/>
          <w:szCs w:val="22"/>
          <w:lang w:val="el-GR"/>
        </w:rPr>
        <w:fldChar w:fldCharType="end"/>
      </w:r>
      <w:r w:rsidRPr="00FC0BE5">
        <w:rPr>
          <w:rFonts w:cs="Tahoma"/>
          <w:szCs w:val="22"/>
          <w:lang w:val="el-GR"/>
        </w:rPr>
        <w:t xml:space="preserve"> της Διακήρυξης και τα οριζόμενα στο άρθρο 72 του ν. 4412/2016.</w:t>
      </w:r>
    </w:p>
    <w:p w14:paraId="45A53324" w14:textId="77777777" w:rsidR="008338F0" w:rsidRPr="00FC0BE5" w:rsidRDefault="003355E7">
      <w:pPr>
        <w:rPr>
          <w:rFonts w:cs="Tahoma"/>
          <w:szCs w:val="22"/>
          <w:lang w:val="el-GR"/>
        </w:rPr>
      </w:pPr>
      <w:r w:rsidRPr="00FC0BE5">
        <w:rPr>
          <w:rFonts w:cs="Tahoma"/>
          <w:szCs w:val="22"/>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6DA7B50E" w14:textId="2582E05A" w:rsidR="008338F0" w:rsidRPr="00FC0BE5" w:rsidRDefault="003355E7">
      <w:pPr>
        <w:rPr>
          <w:rFonts w:cs="Tahoma"/>
          <w:szCs w:val="22"/>
          <w:lang w:val="el-GR"/>
        </w:rPr>
      </w:pPr>
      <w:r w:rsidRPr="00FC0BE5">
        <w:rPr>
          <w:rFonts w:cs="Tahoma"/>
          <w:szCs w:val="22"/>
          <w:lang w:val="el-GR"/>
        </w:rPr>
        <w:t xml:space="preserve">Σε περίπτωση τροποποίησης της σύμβασης κατά την παράγραφο </w:t>
      </w:r>
      <w:r w:rsidR="003153CD" w:rsidRPr="00FC0BE5">
        <w:rPr>
          <w:rFonts w:cs="Tahoma"/>
          <w:szCs w:val="22"/>
          <w:lang w:val="el-GR"/>
        </w:rPr>
        <w:fldChar w:fldCharType="begin"/>
      </w:r>
      <w:r w:rsidR="003153CD" w:rsidRPr="00FC0BE5">
        <w:rPr>
          <w:rFonts w:cs="Tahoma"/>
          <w:szCs w:val="22"/>
          <w:lang w:val="el-GR"/>
        </w:rPr>
        <w:instrText xml:space="preserve"> REF _Ref496607258 \r \h </w:instrText>
      </w:r>
      <w:r w:rsidR="00DF02B0" w:rsidRPr="00FC0BE5">
        <w:rPr>
          <w:rFonts w:cs="Tahoma"/>
          <w:szCs w:val="22"/>
          <w:lang w:val="el-GR"/>
        </w:rPr>
        <w:instrText xml:space="preserve"> \* MERGEFORMAT </w:instrText>
      </w:r>
      <w:r w:rsidR="003153CD" w:rsidRPr="00FC0BE5">
        <w:rPr>
          <w:rFonts w:cs="Tahoma"/>
          <w:szCs w:val="22"/>
          <w:lang w:val="el-GR"/>
        </w:rPr>
      </w:r>
      <w:r w:rsidR="003153CD" w:rsidRPr="00FC0BE5">
        <w:rPr>
          <w:rFonts w:cs="Tahoma"/>
          <w:szCs w:val="22"/>
          <w:lang w:val="el-GR"/>
        </w:rPr>
        <w:fldChar w:fldCharType="separate"/>
      </w:r>
      <w:r w:rsidR="00233883">
        <w:rPr>
          <w:rFonts w:cs="Tahoma"/>
          <w:szCs w:val="22"/>
          <w:lang w:val="el-GR"/>
        </w:rPr>
        <w:t>4.5</w:t>
      </w:r>
      <w:r w:rsidR="003153CD" w:rsidRPr="00FC0BE5">
        <w:rPr>
          <w:rFonts w:cs="Tahoma"/>
          <w:szCs w:val="22"/>
          <w:lang w:val="el-GR"/>
        </w:rPr>
        <w:fldChar w:fldCharType="end"/>
      </w:r>
      <w:r w:rsidRPr="00FC0BE5">
        <w:rPr>
          <w:rFonts w:cs="Tahoma"/>
          <w:szCs w:val="22"/>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55D9D724" w14:textId="77777777" w:rsidR="008338F0" w:rsidRPr="00FC0BE5" w:rsidRDefault="003355E7">
      <w:pPr>
        <w:rPr>
          <w:rFonts w:cs="Tahoma"/>
          <w:szCs w:val="22"/>
          <w:lang w:val="el-GR"/>
        </w:rPr>
      </w:pPr>
      <w:r w:rsidRPr="00FC0BE5">
        <w:rPr>
          <w:rFonts w:cs="Tahoma"/>
          <w:szCs w:val="22"/>
          <w:lang w:val="el-GR"/>
        </w:rPr>
        <w:t xml:space="preserve">Η εγγύηση καλής εκτέλεσης καταπίπτει σε περίπτωση παράβασης των όρων της σύμβασης, όπως αυτή ειδικότερα ορίζει. </w:t>
      </w:r>
    </w:p>
    <w:p w14:paraId="211F6010" w14:textId="7241F78A" w:rsidR="008338F0" w:rsidRPr="00FC0BE5" w:rsidRDefault="003355E7" w:rsidP="0087631A">
      <w:pPr>
        <w:rPr>
          <w:rFonts w:cs="Tahoma"/>
          <w:szCs w:val="22"/>
          <w:lang w:val="el-GR"/>
        </w:rPr>
      </w:pPr>
      <w:r w:rsidRPr="000D7CBA">
        <w:rPr>
          <w:rFonts w:cs="Tahoma"/>
          <w:szCs w:val="22"/>
          <w:lang w:val="el-GR"/>
        </w:rPr>
        <w:t>Στην περίπτωση χορήγησης προκαταβολής, μεγαλύτερου ύψους από αυτό που καλύπτεται με την εγγύηση καλής εκτέλεσης προσκομίζεται από τον ανάδοχο εγγύησης προκαταβολής</w:t>
      </w:r>
      <w:r w:rsidR="0087631A" w:rsidRPr="000D7CBA">
        <w:rPr>
          <w:rFonts w:cs="Tahoma"/>
          <w:szCs w:val="22"/>
          <w:lang w:val="el-GR"/>
        </w:rPr>
        <w:t xml:space="preserve"> με χρόνο ισχύος </w:t>
      </w:r>
      <w:r w:rsidR="007E128B" w:rsidRPr="000D7CBA">
        <w:rPr>
          <w:rFonts w:cs="Tahoma"/>
          <w:szCs w:val="22"/>
          <w:lang w:val="el-GR"/>
        </w:rPr>
        <w:t>δέκα οχτώ (18) μήνες</w:t>
      </w:r>
      <w:r w:rsidR="0087631A" w:rsidRPr="000D7CBA" w:rsidDel="00B53297">
        <w:rPr>
          <w:rFonts w:cs="Tahoma"/>
          <w:i/>
          <w:iCs/>
          <w:color w:val="5B9BD5"/>
          <w:spacing w:val="5"/>
          <w:szCs w:val="22"/>
          <w:lang w:val="el-GR"/>
        </w:rPr>
        <w:t xml:space="preserve"> </w:t>
      </w:r>
      <w:r w:rsidRPr="000D7CBA">
        <w:rPr>
          <w:rFonts w:cs="Tahoma"/>
          <w:szCs w:val="22"/>
          <w:lang w:val="el-GR"/>
        </w:rPr>
        <w:t xml:space="preserve">σύμφωνα με το </w:t>
      </w:r>
      <w:r w:rsidR="00C90A04" w:rsidRPr="000D7CBA">
        <w:rPr>
          <w:rFonts w:cs="Tahoma"/>
          <w:szCs w:val="22"/>
          <w:lang w:val="el-GR"/>
        </w:rPr>
        <w:t xml:space="preserve">αντίστοιχο </w:t>
      </w:r>
      <w:r w:rsidRPr="000D7CBA">
        <w:rPr>
          <w:rFonts w:cs="Tahoma"/>
          <w:szCs w:val="22"/>
          <w:lang w:val="el-GR"/>
        </w:rPr>
        <w:t>υπόδειγμα που περιλαμβάνεται στο</w:t>
      </w:r>
      <w:r w:rsidR="00E1337D" w:rsidRPr="000D7CBA">
        <w:rPr>
          <w:rFonts w:cs="Tahoma"/>
          <w:szCs w:val="22"/>
          <w:lang w:val="el-GR"/>
        </w:rPr>
        <w:t xml:space="preserve"> </w:t>
      </w:r>
      <w:r w:rsidR="00AE32CA" w:rsidRPr="002B2FF0">
        <w:rPr>
          <w:rFonts w:cs="Tahoma"/>
          <w:szCs w:val="22"/>
          <w:lang w:val="el-GR"/>
        </w:rPr>
        <w:fldChar w:fldCharType="begin"/>
      </w:r>
      <w:r w:rsidR="00AE32CA" w:rsidRPr="00AC2CB9">
        <w:rPr>
          <w:rFonts w:cs="Tahoma"/>
          <w:szCs w:val="22"/>
          <w:lang w:val="el-GR"/>
        </w:rPr>
        <w:instrText xml:space="preserve"> REF _Ref496623895 \h </w:instrText>
      </w:r>
      <w:r w:rsidR="00DF02B0" w:rsidRPr="00AC2CB9">
        <w:rPr>
          <w:rFonts w:cs="Tahoma"/>
          <w:szCs w:val="22"/>
          <w:lang w:val="el-GR"/>
        </w:rPr>
        <w:instrText xml:space="preserve"> \* MERGEFORMAT </w:instrText>
      </w:r>
      <w:r w:rsidR="00AE32CA" w:rsidRPr="002B2FF0">
        <w:rPr>
          <w:rFonts w:cs="Tahoma"/>
          <w:szCs w:val="22"/>
          <w:lang w:val="el-GR"/>
        </w:rPr>
      </w:r>
      <w:r w:rsidR="00AE32CA" w:rsidRPr="002B2FF0">
        <w:rPr>
          <w:rFonts w:cs="Tahoma"/>
          <w:szCs w:val="22"/>
          <w:lang w:val="el-GR"/>
        </w:rPr>
        <w:fldChar w:fldCharType="separate"/>
      </w:r>
      <w:r w:rsidR="00233883" w:rsidRPr="00233883">
        <w:rPr>
          <w:rFonts w:cs="Tahoma"/>
          <w:szCs w:val="22"/>
          <w:lang w:val="el-GR"/>
        </w:rPr>
        <w:t xml:space="preserve">ΠΑΡΑΡΤΗΜΑ </w:t>
      </w:r>
      <w:r w:rsidR="00233883" w:rsidRPr="00233883">
        <w:rPr>
          <w:rFonts w:cs="Tahoma"/>
          <w:szCs w:val="22"/>
        </w:rPr>
        <w:t>VIII</w:t>
      </w:r>
      <w:r w:rsidR="00233883" w:rsidRPr="00233883">
        <w:rPr>
          <w:rFonts w:cs="Tahoma"/>
          <w:szCs w:val="22"/>
          <w:lang w:val="el-GR"/>
        </w:rPr>
        <w:t xml:space="preserve"> – Υποδείγματα Εγγυητικών Επιστολών</w:t>
      </w:r>
      <w:r w:rsidR="00AE32CA" w:rsidRPr="002B2FF0">
        <w:rPr>
          <w:rFonts w:cs="Tahoma"/>
          <w:szCs w:val="22"/>
          <w:lang w:val="el-GR"/>
        </w:rPr>
        <w:fldChar w:fldCharType="end"/>
      </w:r>
      <w:r w:rsidR="00AE32CA" w:rsidRPr="000D7CBA">
        <w:rPr>
          <w:rFonts w:cs="Tahoma"/>
          <w:szCs w:val="22"/>
          <w:lang w:val="el-GR"/>
        </w:rPr>
        <w:t xml:space="preserve"> </w:t>
      </w:r>
      <w:r w:rsidRPr="000D7CBA">
        <w:rPr>
          <w:rFonts w:cs="Tahoma"/>
          <w:szCs w:val="22"/>
          <w:lang w:val="el-GR"/>
        </w:rPr>
        <w:t>της Διακήρυξης,</w:t>
      </w:r>
      <w:r w:rsidR="00E1337D" w:rsidRPr="000D7CBA">
        <w:rPr>
          <w:rFonts w:cs="Tahoma"/>
          <w:szCs w:val="22"/>
          <w:lang w:val="el-GR"/>
        </w:rPr>
        <w:t xml:space="preserve"> </w:t>
      </w:r>
      <w:r w:rsidRPr="000D7CBA">
        <w:rPr>
          <w:rFonts w:cs="Tahoma"/>
          <w:szCs w:val="22"/>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w:t>
      </w:r>
      <w:r w:rsidR="000D7CBA" w:rsidRPr="000D7CBA">
        <w:rPr>
          <w:rFonts w:cs="Tahoma"/>
          <w:szCs w:val="22"/>
          <w:lang w:val="el-GR"/>
        </w:rPr>
        <w:t>Τμηματικά</w:t>
      </w:r>
      <w:r w:rsidRPr="000D7CBA">
        <w:rPr>
          <w:rFonts w:cs="Tahoma"/>
          <w:szCs w:val="22"/>
          <w:lang w:val="el-GR"/>
        </w:rPr>
        <w:t xml:space="preserve">, σύμφωνα με την παράγραφο </w:t>
      </w:r>
      <w:r w:rsidR="003153CD" w:rsidRPr="000D7CBA">
        <w:rPr>
          <w:rFonts w:cs="Tahoma"/>
          <w:szCs w:val="22"/>
          <w:lang w:val="el-GR"/>
        </w:rPr>
        <w:fldChar w:fldCharType="begin"/>
      </w:r>
      <w:r w:rsidR="003153CD" w:rsidRPr="000D7CBA">
        <w:rPr>
          <w:rFonts w:cs="Tahoma"/>
          <w:szCs w:val="22"/>
          <w:lang w:val="el-GR"/>
        </w:rPr>
        <w:instrText xml:space="preserve"> REF _Ref496607306 \r \h </w:instrText>
      </w:r>
      <w:r w:rsidR="00DF02B0" w:rsidRPr="000D7CBA">
        <w:rPr>
          <w:rFonts w:cs="Tahoma"/>
          <w:szCs w:val="22"/>
          <w:lang w:val="el-GR"/>
        </w:rPr>
        <w:instrText xml:space="preserve"> \* MERGEFORMAT </w:instrText>
      </w:r>
      <w:r w:rsidR="003153CD" w:rsidRPr="000D7CBA">
        <w:rPr>
          <w:rFonts w:cs="Tahoma"/>
          <w:szCs w:val="22"/>
          <w:lang w:val="el-GR"/>
        </w:rPr>
      </w:r>
      <w:r w:rsidR="003153CD" w:rsidRPr="000D7CBA">
        <w:rPr>
          <w:rFonts w:cs="Tahoma"/>
          <w:szCs w:val="22"/>
          <w:lang w:val="el-GR"/>
        </w:rPr>
        <w:fldChar w:fldCharType="separate"/>
      </w:r>
      <w:r w:rsidR="00233883">
        <w:rPr>
          <w:rFonts w:cs="Tahoma"/>
          <w:szCs w:val="22"/>
          <w:lang w:val="el-GR"/>
        </w:rPr>
        <w:t>5.1</w:t>
      </w:r>
      <w:r w:rsidR="003153CD" w:rsidRPr="000D7CBA">
        <w:rPr>
          <w:rFonts w:cs="Tahoma"/>
          <w:szCs w:val="22"/>
          <w:lang w:val="el-GR"/>
        </w:rPr>
        <w:fldChar w:fldCharType="end"/>
      </w:r>
      <w:r w:rsidRPr="000D7CBA">
        <w:rPr>
          <w:rFonts w:cs="Tahoma"/>
          <w:szCs w:val="22"/>
          <w:lang w:val="el-GR"/>
        </w:rPr>
        <w:t xml:space="preserve"> της παρούσας (τρόπος πληρωμής).</w:t>
      </w:r>
    </w:p>
    <w:p w14:paraId="4BB51370" w14:textId="6C651C19" w:rsidR="008338F0" w:rsidRPr="00FC0BE5" w:rsidRDefault="003355E7" w:rsidP="009C3C60">
      <w:pPr>
        <w:suppressAutoHyphens w:val="0"/>
        <w:spacing w:line="276" w:lineRule="auto"/>
        <w:rPr>
          <w:rFonts w:cs="Tahoma"/>
          <w:szCs w:val="22"/>
          <w:lang w:val="el-GR"/>
        </w:rPr>
      </w:pPr>
      <w:r w:rsidRPr="00FC0BE5">
        <w:rPr>
          <w:rFonts w:cs="Tahoma"/>
          <w:szCs w:val="22"/>
          <w:lang w:val="el-GR"/>
        </w:rPr>
        <w:t>Η εγγύηση καλής εκτέλεσης και η εγγύηση προκαταβολής επιστρέφ</w:t>
      </w:r>
      <w:r w:rsidR="00D9353E" w:rsidRPr="00FC0BE5">
        <w:rPr>
          <w:rFonts w:cs="Tahoma"/>
          <w:szCs w:val="22"/>
          <w:lang w:val="el-GR"/>
        </w:rPr>
        <w:t>ονται</w:t>
      </w:r>
      <w:r w:rsidRPr="00FC0BE5">
        <w:rPr>
          <w:rFonts w:cs="Tahoma"/>
          <w:szCs w:val="22"/>
          <w:lang w:val="el-GR"/>
        </w:rPr>
        <w:t xml:space="preserve"> στο σύνολό </w:t>
      </w:r>
      <w:r w:rsidR="00D9353E" w:rsidRPr="00FC0BE5">
        <w:rPr>
          <w:rFonts w:cs="Tahoma"/>
          <w:szCs w:val="22"/>
          <w:lang w:val="el-GR"/>
        </w:rPr>
        <w:t>τους</w:t>
      </w:r>
      <w:r w:rsidR="005A1CDF" w:rsidRPr="00FC0BE5">
        <w:rPr>
          <w:rFonts w:cs="Tahoma"/>
          <w:szCs w:val="22"/>
          <w:lang w:val="el-GR"/>
        </w:rPr>
        <w:t xml:space="preserve"> </w:t>
      </w:r>
      <w:r w:rsidR="00B53297" w:rsidRPr="00FC0BE5">
        <w:rPr>
          <w:rFonts w:cs="Tahoma"/>
          <w:szCs w:val="22"/>
          <w:lang w:val="el-GR"/>
        </w:rPr>
        <w:t>μετά την οριστική ποσοτική και ποιοτική παραλαβή του Έργου.</w:t>
      </w:r>
      <w:r w:rsidRPr="00FC0BE5">
        <w:rPr>
          <w:rFonts w:cs="Tahoma"/>
          <w:szCs w:val="22"/>
          <w:lang w:val="el-GR"/>
        </w:rPr>
        <w:t xml:space="preserve"> </w:t>
      </w:r>
      <w:r w:rsidR="00421C3D" w:rsidRPr="00FC0BE5">
        <w:rPr>
          <w:rFonts w:cs="Tahoma"/>
          <w:szCs w:val="22"/>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w:t>
      </w:r>
      <w:r w:rsidRPr="00FC0BE5">
        <w:rPr>
          <w:rFonts w:cs="Tahoma"/>
          <w:szCs w:val="22"/>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7CB7906B" w14:textId="77777777" w:rsidR="00417A19" w:rsidRPr="002B2FF0" w:rsidRDefault="00417A19" w:rsidP="009C3C60">
      <w:pPr>
        <w:suppressAutoHyphens w:val="0"/>
        <w:spacing w:line="276" w:lineRule="auto"/>
        <w:rPr>
          <w:rFonts w:cs="Tahoma"/>
          <w:b/>
          <w:szCs w:val="22"/>
          <w:lang w:val="el-GR"/>
        </w:rPr>
      </w:pPr>
      <w:r w:rsidRPr="002B2FF0">
        <w:rPr>
          <w:rFonts w:cs="Tahoma"/>
          <w:b/>
          <w:szCs w:val="22"/>
          <w:lang w:val="el-GR"/>
        </w:rPr>
        <w:t>Εγγύηση καλής Λειτουργίας :</w:t>
      </w:r>
    </w:p>
    <w:p w14:paraId="292C45D2" w14:textId="67C25327" w:rsidR="00976CBB" w:rsidRPr="00FC0BE5" w:rsidRDefault="00976CBB" w:rsidP="00976CBB">
      <w:pPr>
        <w:rPr>
          <w:rFonts w:cs="Tahoma"/>
          <w:szCs w:val="22"/>
          <w:lang w:val="el-GR"/>
        </w:rPr>
      </w:pPr>
      <w:r w:rsidRPr="00FC0BE5">
        <w:rPr>
          <w:rFonts w:cs="Tahoma"/>
          <w:szCs w:val="22"/>
          <w:lang w:val="el-GR"/>
        </w:rPr>
        <w:t xml:space="preserve">Για την καλή λειτουργία του Έργου, μετά την οριστική παραλαβή του, ο Ανάδοχος υποχρεούται να καταθέσει </w:t>
      </w:r>
      <w:r w:rsidRPr="00FC0BE5">
        <w:rPr>
          <w:rFonts w:cs="Tahoma"/>
          <w:b/>
          <w:szCs w:val="22"/>
          <w:lang w:val="el-GR"/>
        </w:rPr>
        <w:t>Εγγυητική Επιστολή Καλής Λειτουργίας</w:t>
      </w:r>
      <w:r w:rsidRPr="00FC0BE5">
        <w:rPr>
          <w:rFonts w:cs="Tahoma"/>
          <w:szCs w:val="22"/>
          <w:lang w:val="el-GR"/>
        </w:rPr>
        <w:t xml:space="preserve"> (βλ. </w:t>
      </w:r>
      <w:r w:rsidR="00421C3D" w:rsidRPr="002B2FF0">
        <w:rPr>
          <w:rFonts w:cs="Tahoma"/>
          <w:szCs w:val="22"/>
          <w:lang w:val="el-GR"/>
        </w:rPr>
        <w:fldChar w:fldCharType="begin"/>
      </w:r>
      <w:r w:rsidR="00421C3D" w:rsidRPr="00AC2CB9">
        <w:rPr>
          <w:rFonts w:cs="Tahoma"/>
          <w:szCs w:val="22"/>
          <w:lang w:val="el-GR"/>
        </w:rPr>
        <w:instrText xml:space="preserve"> REF _Ref40984039 \h </w:instrText>
      </w:r>
      <w:r w:rsidR="00FC0BE5" w:rsidRPr="00AC2CB9">
        <w:rPr>
          <w:rFonts w:cs="Tahoma"/>
          <w:szCs w:val="22"/>
          <w:lang w:val="el-GR"/>
        </w:rPr>
        <w:instrText xml:space="preserve"> \* MERGEFORMAT </w:instrText>
      </w:r>
      <w:r w:rsidR="00421C3D" w:rsidRPr="002B2FF0">
        <w:rPr>
          <w:rFonts w:cs="Tahoma"/>
          <w:szCs w:val="22"/>
          <w:lang w:val="el-GR"/>
        </w:rPr>
      </w:r>
      <w:r w:rsidR="00421C3D" w:rsidRPr="002B2FF0">
        <w:rPr>
          <w:rFonts w:cs="Tahoma"/>
          <w:szCs w:val="22"/>
          <w:lang w:val="el-GR"/>
        </w:rPr>
        <w:fldChar w:fldCharType="separate"/>
      </w:r>
      <w:r w:rsidR="00233883" w:rsidRPr="00FC0BE5">
        <w:rPr>
          <w:rFonts w:cs="Tahoma"/>
          <w:lang w:val="el-GR"/>
        </w:rPr>
        <w:t xml:space="preserve">ΠΑΡΑΡΤΗΜΑ </w:t>
      </w:r>
      <w:r w:rsidR="00233883" w:rsidRPr="00FC0BE5">
        <w:rPr>
          <w:rFonts w:cs="Tahoma"/>
        </w:rPr>
        <w:t>VI</w:t>
      </w:r>
      <w:r w:rsidR="00233883" w:rsidRPr="00233883">
        <w:rPr>
          <w:rFonts w:cs="Tahoma"/>
          <w:lang w:val="el-GR"/>
        </w:rPr>
        <w:t>Ι</w:t>
      </w:r>
      <w:r w:rsidR="00233883" w:rsidRPr="00FC0BE5">
        <w:rPr>
          <w:rFonts w:cs="Tahoma"/>
          <w:lang w:val="el-GR"/>
        </w:rPr>
        <w:t xml:space="preserve"> – Άλλες Δηλώσεις</w:t>
      </w:r>
      <w:r w:rsidR="00421C3D" w:rsidRPr="002B2FF0">
        <w:rPr>
          <w:rFonts w:cs="Tahoma"/>
          <w:szCs w:val="22"/>
          <w:lang w:val="el-GR"/>
        </w:rPr>
        <w:fldChar w:fldCharType="end"/>
      </w:r>
      <w:r w:rsidR="000D7CBA" w:rsidRPr="00AC2CB9">
        <w:rPr>
          <w:rFonts w:cs="Tahoma"/>
          <w:szCs w:val="22"/>
          <w:lang w:val="el-GR"/>
        </w:rPr>
        <w:t xml:space="preserve"> </w:t>
      </w:r>
      <w:r w:rsidR="00421C3D" w:rsidRPr="002B2FF0">
        <w:rPr>
          <w:rFonts w:cs="Tahoma"/>
          <w:szCs w:val="22"/>
          <w:lang w:val="el-GR"/>
        </w:rPr>
        <w:fldChar w:fldCharType="begin"/>
      </w:r>
      <w:r w:rsidR="00421C3D" w:rsidRPr="00AC2CB9">
        <w:rPr>
          <w:rFonts w:cs="Tahoma"/>
          <w:szCs w:val="22"/>
          <w:lang w:val="el-GR"/>
        </w:rPr>
        <w:instrText xml:space="preserve"> REF _Ref496623895 \h </w:instrText>
      </w:r>
      <w:r w:rsidR="00FC0BE5" w:rsidRPr="00AC2CB9">
        <w:rPr>
          <w:rFonts w:cs="Tahoma"/>
          <w:szCs w:val="22"/>
          <w:lang w:val="el-GR"/>
        </w:rPr>
        <w:instrText xml:space="preserve"> \* MERGEFORMAT </w:instrText>
      </w:r>
      <w:r w:rsidR="00421C3D" w:rsidRPr="002B2FF0">
        <w:rPr>
          <w:rFonts w:cs="Tahoma"/>
          <w:szCs w:val="22"/>
          <w:lang w:val="el-GR"/>
        </w:rPr>
      </w:r>
      <w:r w:rsidR="00421C3D" w:rsidRPr="002B2FF0">
        <w:rPr>
          <w:rFonts w:cs="Tahoma"/>
          <w:szCs w:val="22"/>
          <w:lang w:val="el-GR"/>
        </w:rPr>
        <w:fldChar w:fldCharType="separate"/>
      </w:r>
      <w:r w:rsidR="00233883" w:rsidRPr="00FC0BE5">
        <w:rPr>
          <w:rFonts w:cs="Tahoma"/>
          <w:lang w:val="el-GR"/>
        </w:rPr>
        <w:t xml:space="preserve">ΠΑΡΑΡΤΗΜΑ </w:t>
      </w:r>
      <w:r w:rsidR="00233883" w:rsidRPr="00FC0BE5">
        <w:rPr>
          <w:rFonts w:cs="Tahoma"/>
        </w:rPr>
        <w:t>VIII</w:t>
      </w:r>
      <w:r w:rsidR="00233883" w:rsidRPr="00FC0BE5">
        <w:rPr>
          <w:rFonts w:cs="Tahoma"/>
          <w:lang w:val="el-GR"/>
        </w:rPr>
        <w:t xml:space="preserve"> – Υποδείγματα Εγγυητικών Επιστολών</w:t>
      </w:r>
      <w:r w:rsidR="00421C3D" w:rsidRPr="002B2FF0">
        <w:rPr>
          <w:rFonts w:cs="Tahoma"/>
          <w:szCs w:val="22"/>
          <w:lang w:val="el-GR"/>
        </w:rPr>
        <w:fldChar w:fldCharType="end"/>
      </w:r>
      <w:r w:rsidR="00421C3D" w:rsidRPr="00AC2CB9">
        <w:rPr>
          <w:rFonts w:cs="Tahoma"/>
          <w:szCs w:val="22"/>
          <w:lang w:val="el-GR"/>
        </w:rPr>
        <w:t xml:space="preserve">), </w:t>
      </w:r>
      <w:r w:rsidRPr="00AC2CB9">
        <w:rPr>
          <w:rFonts w:cs="Tahoma"/>
          <w:szCs w:val="22"/>
          <w:lang w:val="el-GR"/>
        </w:rPr>
        <w:t>η αξία της οποίας θα ανέρχεται σε ποσοστό 2,5% του συμβατικού τιμήματος μη συμπεριλαμβανομένου ΦΠΑ.</w:t>
      </w:r>
      <w:r w:rsidRPr="00FC0BE5">
        <w:rPr>
          <w:rFonts w:cs="Tahoma"/>
          <w:szCs w:val="22"/>
          <w:lang w:val="el-GR"/>
        </w:rPr>
        <w:t xml:space="preserve"> </w:t>
      </w:r>
    </w:p>
    <w:p w14:paraId="227F40F7" w14:textId="77777777" w:rsidR="00976CBB" w:rsidRPr="00FC0BE5" w:rsidRDefault="00976CBB" w:rsidP="00976CBB">
      <w:pPr>
        <w:rPr>
          <w:rFonts w:cs="Tahoma"/>
          <w:szCs w:val="22"/>
          <w:lang w:val="el-GR"/>
        </w:rPr>
      </w:pPr>
      <w:r w:rsidRPr="00FC0BE5">
        <w:rPr>
          <w:rFonts w:cs="Tahoma"/>
          <w:szCs w:val="22"/>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06EBF5A3" w14:textId="77777777" w:rsidR="00976CBB" w:rsidRPr="00FC0BE5" w:rsidRDefault="00976CBB" w:rsidP="00976CBB">
      <w:pPr>
        <w:rPr>
          <w:rFonts w:cs="Tahoma"/>
          <w:szCs w:val="22"/>
          <w:lang w:val="el-GR"/>
        </w:rPr>
      </w:pPr>
      <w:r w:rsidRPr="00FC0BE5">
        <w:rPr>
          <w:rFonts w:cs="Tahoma"/>
          <w:szCs w:val="22"/>
          <w:lang w:val="el-GR"/>
        </w:rPr>
        <w:lastRenderedPageBreak/>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253B20A5" w14:textId="77777777" w:rsidR="00976CBB" w:rsidRPr="00FC0BE5" w:rsidRDefault="00976CBB" w:rsidP="00417A19">
      <w:pPr>
        <w:suppressAutoHyphens w:val="0"/>
        <w:spacing w:line="276" w:lineRule="auto"/>
        <w:rPr>
          <w:rFonts w:cs="Tahoma"/>
          <w:szCs w:val="22"/>
          <w:lang w:val="el-GR"/>
        </w:rPr>
      </w:pPr>
    </w:p>
    <w:p w14:paraId="686016C8"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48" w:name="_Toc61271826"/>
      <w:r w:rsidRPr="00FC0BE5">
        <w:rPr>
          <w:rFonts w:ascii="Tahoma" w:hAnsi="Tahoma" w:cs="Tahoma"/>
          <w:sz w:val="22"/>
          <w:lang w:val="el-GR"/>
        </w:rPr>
        <w:t>Συμβατικό πλαίσιο – Εφαρμοστέα νομοθεσία</w:t>
      </w:r>
      <w:bookmarkEnd w:id="148"/>
    </w:p>
    <w:p w14:paraId="4956E361" w14:textId="1C0D441C" w:rsidR="008338F0" w:rsidRPr="00FC0BE5" w:rsidRDefault="003355E7">
      <w:pPr>
        <w:rPr>
          <w:rFonts w:cs="Tahoma"/>
          <w:szCs w:val="22"/>
          <w:lang w:val="el-GR"/>
        </w:rPr>
      </w:pPr>
      <w:r w:rsidRPr="00FC0BE5">
        <w:rPr>
          <w:rFonts w:cs="Tahoma"/>
          <w:szCs w:val="22"/>
          <w:lang w:val="el-GR"/>
        </w:rPr>
        <w:t>Κατά την εκτέλεση της σύμβασης εφαρμόζονται οι διατάξεις του ν. 4412/2016,</w:t>
      </w:r>
      <w:r w:rsidR="00EA6736">
        <w:rPr>
          <w:rFonts w:cs="Tahoma"/>
          <w:szCs w:val="22"/>
          <w:lang w:val="el-GR"/>
        </w:rPr>
        <w:t xml:space="preserve"> και του Ν.4782/2021</w:t>
      </w:r>
      <w:r w:rsidRPr="00FC0BE5">
        <w:rPr>
          <w:rFonts w:cs="Tahoma"/>
          <w:szCs w:val="22"/>
          <w:lang w:val="el-GR"/>
        </w:rPr>
        <w:t xml:space="preserve"> οι όροι της παρούσας διακήρυξης και συμπληρωματικά ο Αστικός Κώδικας. </w:t>
      </w:r>
    </w:p>
    <w:p w14:paraId="255DC938"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49" w:name="_Toc61271827"/>
      <w:r w:rsidRPr="00FC0BE5">
        <w:rPr>
          <w:rFonts w:ascii="Tahoma" w:hAnsi="Tahoma" w:cs="Tahoma"/>
          <w:sz w:val="22"/>
          <w:lang w:val="el-GR"/>
        </w:rPr>
        <w:t>Όροι εκτέλεσης της σύμβασης</w:t>
      </w:r>
      <w:bookmarkEnd w:id="149"/>
    </w:p>
    <w:p w14:paraId="19FD400A" w14:textId="77777777" w:rsidR="008338F0" w:rsidRPr="00FC0BE5" w:rsidRDefault="003355E7">
      <w:pPr>
        <w:rPr>
          <w:rFonts w:cs="Tahoma"/>
          <w:szCs w:val="22"/>
          <w:lang w:val="el-GR"/>
        </w:rPr>
      </w:pPr>
      <w:r w:rsidRPr="00FC0BE5">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38E792E" w14:textId="77777777" w:rsidR="008338F0" w:rsidRPr="00FC0BE5" w:rsidRDefault="003355E7">
      <w:pPr>
        <w:rPr>
          <w:rFonts w:cs="Tahoma"/>
          <w:szCs w:val="22"/>
          <w:lang w:val="el-GR"/>
        </w:rPr>
      </w:pPr>
      <w:r w:rsidRPr="00FC0BE5">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D1CBB93" w14:textId="77777777" w:rsidR="00D4164C" w:rsidRPr="00FC0BE5" w:rsidRDefault="00D4164C" w:rsidP="00114833">
      <w:pPr>
        <w:rPr>
          <w:rFonts w:cs="Tahoma"/>
          <w:szCs w:val="22"/>
          <w:lang w:val="el-GR"/>
        </w:rPr>
      </w:pPr>
    </w:p>
    <w:p w14:paraId="2254B173" w14:textId="77777777" w:rsidR="00D4164C" w:rsidRPr="00FC0BE5" w:rsidRDefault="00D4164C" w:rsidP="00603221">
      <w:pPr>
        <w:suppressAutoHyphens w:val="0"/>
        <w:rPr>
          <w:rFonts w:cs="Tahoma"/>
          <w:szCs w:val="22"/>
          <w:lang w:val="el-GR"/>
        </w:rPr>
      </w:pPr>
      <w:r w:rsidRPr="00FC0BE5">
        <w:rPr>
          <w:rFonts w:cs="Tahoma"/>
          <w:szCs w:val="22"/>
          <w:lang w:val="el-GR"/>
        </w:rPr>
        <w:t xml:space="preserve">Κατά την εκτέλεση της σύμβασης ο Ανάδοχος </w:t>
      </w:r>
      <w:r w:rsidR="00933266" w:rsidRPr="00FC0BE5">
        <w:rPr>
          <w:rFonts w:cs="Tahoma"/>
          <w:szCs w:val="22"/>
          <w:lang w:val="el-GR"/>
        </w:rPr>
        <w:t>θα πρέπει</w:t>
      </w:r>
      <w:r w:rsidR="00E1337D" w:rsidRPr="00FC0BE5">
        <w:rPr>
          <w:rFonts w:cs="Tahoma"/>
          <w:szCs w:val="22"/>
          <w:lang w:val="el-GR"/>
        </w:rPr>
        <w:t xml:space="preserve"> </w:t>
      </w:r>
      <w:r w:rsidRPr="00FC0BE5">
        <w:rPr>
          <w:rFonts w:cs="Tahoma"/>
          <w:szCs w:val="22"/>
          <w:lang w:val="el-GR"/>
        </w:rPr>
        <w:t>να τηρεί τις υποχρεώσεις</w:t>
      </w:r>
      <w:r w:rsidR="00933266" w:rsidRPr="00FC0BE5">
        <w:rPr>
          <w:rFonts w:cs="Tahoma"/>
          <w:szCs w:val="22"/>
          <w:lang w:val="el-GR"/>
        </w:rPr>
        <w:t xml:space="preserve"> του που προκύπτουν</w:t>
      </w:r>
      <w:r w:rsidR="00E1337D" w:rsidRPr="00FC0BE5">
        <w:rPr>
          <w:rFonts w:cs="Tahoma"/>
          <w:szCs w:val="22"/>
          <w:lang w:val="el-GR"/>
        </w:rPr>
        <w:t xml:space="preserve"> </w:t>
      </w:r>
      <w:r w:rsidR="00933266" w:rsidRPr="00FC0BE5">
        <w:rPr>
          <w:rFonts w:cs="Tahoma"/>
          <w:szCs w:val="22"/>
          <w:lang w:val="el-GR"/>
        </w:rPr>
        <w:t xml:space="preserve">από τον </w:t>
      </w:r>
      <w:r w:rsidRPr="00FC0BE5">
        <w:rPr>
          <w:rFonts w:cs="Tahoma"/>
          <w:szCs w:val="22"/>
          <w:lang w:val="el-GR"/>
        </w:rPr>
        <w:t>επικοινωνιακό οδηγό ΕΣΠΑ 2014 -20</w:t>
      </w:r>
      <w:r w:rsidR="00E1337D" w:rsidRPr="00FC0BE5">
        <w:rPr>
          <w:rFonts w:cs="Tahoma"/>
          <w:szCs w:val="22"/>
          <w:lang w:val="el-GR"/>
        </w:rPr>
        <w:t xml:space="preserve"> </w:t>
      </w:r>
      <w:r w:rsidR="00933266" w:rsidRPr="00FC0BE5">
        <w:rPr>
          <w:rFonts w:cs="Tahoma"/>
          <w:szCs w:val="22"/>
          <w:lang w:val="el-GR"/>
        </w:rPr>
        <w:t xml:space="preserve">(ενδεικτικά αναφέρονται: </w:t>
      </w:r>
      <w:r w:rsidR="00933266" w:rsidRPr="00FC0BE5">
        <w:rPr>
          <w:rFonts w:cs="Tahoma"/>
          <w:bCs/>
          <w:szCs w:val="22"/>
          <w:lang w:val="el-GR"/>
        </w:rPr>
        <w:t>σήμανση</w:t>
      </w:r>
      <w:r w:rsidR="00933266" w:rsidRPr="00FC0BE5">
        <w:rPr>
          <w:rFonts w:cs="Tahoma"/>
          <w:szCs w:val="22"/>
          <w:lang w:val="el-GR"/>
        </w:rPr>
        <w:t xml:space="preserve"> χώρων υλοποίησης </w:t>
      </w:r>
      <w:proofErr w:type="spellStart"/>
      <w:r w:rsidR="00933266" w:rsidRPr="00FC0BE5">
        <w:rPr>
          <w:rFonts w:cs="Tahoma"/>
          <w:szCs w:val="22"/>
          <w:lang w:val="el-GR"/>
        </w:rPr>
        <w:t>Υποέργων</w:t>
      </w:r>
      <w:proofErr w:type="spellEnd"/>
      <w:r w:rsidR="00933266" w:rsidRPr="00FC0BE5">
        <w:rPr>
          <w:rFonts w:cs="Tahoma"/>
          <w:szCs w:val="22"/>
          <w:lang w:val="el-GR"/>
        </w:rPr>
        <w:t>/ παραδοτέων/ εκπαιδευτικού υλικού/ χώρων εκπαίδευσης/ εξοπλισμού/ λογισμικού/ εφαρμογών/ ιστοσελίδων)</w:t>
      </w:r>
      <w:r w:rsidR="00E1337D" w:rsidRPr="00FC0BE5">
        <w:rPr>
          <w:rFonts w:cs="Tahoma"/>
          <w:szCs w:val="22"/>
          <w:lang w:val="el-GR"/>
        </w:rPr>
        <w:t xml:space="preserve"> </w:t>
      </w:r>
      <w:r w:rsidRPr="00FC0BE5">
        <w:rPr>
          <w:rFonts w:cs="Tahoma"/>
          <w:szCs w:val="22"/>
          <w:lang w:val="el-GR"/>
        </w:rPr>
        <w:t>(βλ.</w:t>
      </w:r>
      <w:r w:rsidR="00E1337D" w:rsidRPr="00FC0BE5">
        <w:rPr>
          <w:rFonts w:cs="Tahoma"/>
          <w:szCs w:val="22"/>
          <w:lang w:val="el-GR"/>
        </w:rPr>
        <w:t xml:space="preserve"> </w:t>
      </w:r>
      <w:r w:rsidR="00605CCD">
        <w:fldChar w:fldCharType="begin"/>
      </w:r>
      <w:r w:rsidR="00605CCD" w:rsidRPr="00605CCD">
        <w:rPr>
          <w:lang w:val="el-GR"/>
        </w:rPr>
        <w:instrText xml:space="preserve"> </w:instrText>
      </w:r>
      <w:r w:rsidR="00605CCD">
        <w:instrText>HYPERLINK</w:instrText>
      </w:r>
      <w:r w:rsidR="00605CCD" w:rsidRPr="00605CCD">
        <w:rPr>
          <w:lang w:val="el-GR"/>
        </w:rPr>
        <w:instrText xml:space="preserve"> "</w:instrText>
      </w:r>
      <w:r w:rsidR="00605CCD">
        <w:instrText>https</w:instrText>
      </w:r>
      <w:r w:rsidR="00605CCD" w:rsidRPr="00605CCD">
        <w:rPr>
          <w:lang w:val="el-GR"/>
        </w:rPr>
        <w:instrText>://</w:instrText>
      </w:r>
      <w:r w:rsidR="00605CCD">
        <w:instrText>www</w:instrText>
      </w:r>
      <w:r w:rsidR="00605CCD" w:rsidRPr="00605CCD">
        <w:rPr>
          <w:lang w:val="el-GR"/>
        </w:rPr>
        <w:instrText>.</w:instrText>
      </w:r>
      <w:r w:rsidR="00605CCD">
        <w:instrText>espa</w:instrText>
      </w:r>
      <w:r w:rsidR="00605CCD" w:rsidRPr="00605CCD">
        <w:rPr>
          <w:lang w:val="el-GR"/>
        </w:rPr>
        <w:instrText>.</w:instrText>
      </w:r>
      <w:r w:rsidR="00605CCD">
        <w:instrText>gr</w:instrText>
      </w:r>
      <w:r w:rsidR="00605CCD" w:rsidRPr="00605CCD">
        <w:rPr>
          <w:lang w:val="el-GR"/>
        </w:rPr>
        <w:instrText>/</w:instrText>
      </w:r>
      <w:r w:rsidR="00605CCD">
        <w:instrText>el</w:instrText>
      </w:r>
      <w:r w:rsidR="00605CCD" w:rsidRPr="00605CCD">
        <w:rPr>
          <w:lang w:val="el-GR"/>
        </w:rPr>
        <w:instrText>/</w:instrText>
      </w:r>
      <w:r w:rsidR="00605CCD">
        <w:instrText>Pages</w:instrText>
      </w:r>
      <w:r w:rsidR="00605CCD" w:rsidRPr="00605CCD">
        <w:rPr>
          <w:lang w:val="el-GR"/>
        </w:rPr>
        <w:instrText>/</w:instrText>
      </w:r>
      <w:r w:rsidR="00605CCD">
        <w:instrText>elibraryFS</w:instrText>
      </w:r>
      <w:r w:rsidR="00605CCD" w:rsidRPr="00605CCD">
        <w:rPr>
          <w:lang w:val="el-GR"/>
        </w:rPr>
        <w:instrText>.</w:instrText>
      </w:r>
      <w:r w:rsidR="00605CCD">
        <w:instrText>aspx</w:instrText>
      </w:r>
      <w:r w:rsidR="00605CCD" w:rsidRPr="00605CCD">
        <w:rPr>
          <w:lang w:val="el-GR"/>
        </w:rPr>
        <w:instrText>?</w:instrText>
      </w:r>
      <w:r w:rsidR="00605CCD">
        <w:instrText>item</w:instrText>
      </w:r>
      <w:r w:rsidR="00605CCD" w:rsidRPr="00605CCD">
        <w:rPr>
          <w:lang w:val="el-GR"/>
        </w:rPr>
        <w:instrText xml:space="preserve">=2087" </w:instrText>
      </w:r>
      <w:r w:rsidR="00605CCD">
        <w:fldChar w:fldCharType="separate"/>
      </w:r>
      <w:r w:rsidR="00933266" w:rsidRPr="00FC0BE5">
        <w:rPr>
          <w:rStyle w:val="-"/>
          <w:rFonts w:cs="Tahoma"/>
          <w:szCs w:val="22"/>
          <w:lang w:val="el-GR"/>
        </w:rPr>
        <w:t>https://www.espa.gr/el/Pages/elibraryFS.aspx?item=2087</w:t>
      </w:r>
      <w:r w:rsidR="00605CCD">
        <w:rPr>
          <w:rStyle w:val="-"/>
          <w:rFonts w:cs="Tahoma"/>
          <w:szCs w:val="22"/>
          <w:lang w:val="el-GR"/>
        </w:rPr>
        <w:fldChar w:fldCharType="end"/>
      </w:r>
      <w:r w:rsidRPr="00FC0BE5">
        <w:rPr>
          <w:rFonts w:cs="Tahoma"/>
          <w:szCs w:val="22"/>
          <w:lang w:val="el-GR"/>
        </w:rPr>
        <w:t>)</w:t>
      </w:r>
    </w:p>
    <w:p w14:paraId="2628415A" w14:textId="77777777" w:rsidR="00D4164C" w:rsidRPr="00FC0BE5" w:rsidRDefault="00D4164C" w:rsidP="00114833">
      <w:pPr>
        <w:rPr>
          <w:rFonts w:cs="Tahoma"/>
          <w:szCs w:val="22"/>
          <w:lang w:val="el-GR"/>
        </w:rPr>
      </w:pPr>
    </w:p>
    <w:p w14:paraId="041AF97A" w14:textId="77777777" w:rsidR="00523EEE" w:rsidRPr="00FC0BE5" w:rsidRDefault="00C15414" w:rsidP="00523EEE">
      <w:pPr>
        <w:rPr>
          <w:rFonts w:cs="Tahoma"/>
          <w:szCs w:val="22"/>
          <w:lang w:val="el-GR"/>
        </w:rPr>
      </w:pPr>
      <w:r w:rsidRPr="00FC0BE5">
        <w:rPr>
          <w:rFonts w:cs="Tahoma"/>
          <w:szCs w:val="22"/>
          <w:lang w:val="el-GR"/>
        </w:rPr>
        <w:t>Κατά την εκτέλεση της σύμβασης ο</w:t>
      </w:r>
      <w:r w:rsidR="00523EEE" w:rsidRPr="00FC0BE5">
        <w:rPr>
          <w:rFonts w:cs="Tahoma"/>
          <w:szCs w:val="22"/>
          <w:lang w:val="el-GR"/>
        </w:rPr>
        <w:t xml:space="preserve"> </w:t>
      </w:r>
      <w:r w:rsidR="004B7E25" w:rsidRPr="00FC0BE5">
        <w:rPr>
          <w:rFonts w:cs="Tahoma"/>
          <w:szCs w:val="22"/>
          <w:lang w:val="el-GR"/>
        </w:rPr>
        <w:t>α</w:t>
      </w:r>
      <w:r w:rsidR="00523EEE" w:rsidRPr="00FC0BE5">
        <w:rPr>
          <w:rFonts w:cs="Tahoma"/>
          <w:szCs w:val="22"/>
          <w:lang w:val="el-GR"/>
        </w:rPr>
        <w:t>νάδοχος δε δικαιούται να εκχωρεί τ</w:t>
      </w:r>
      <w:r w:rsidR="00993706" w:rsidRPr="00FC0BE5">
        <w:rPr>
          <w:rFonts w:cs="Tahoma"/>
          <w:szCs w:val="22"/>
          <w:lang w:val="el-GR"/>
        </w:rPr>
        <w:t xml:space="preserve">ο συμβατικό τίμημα σε </w:t>
      </w:r>
      <w:r w:rsidR="00523EEE" w:rsidRPr="00FC0BE5">
        <w:rPr>
          <w:rFonts w:cs="Tahoma"/>
          <w:szCs w:val="22"/>
          <w:lang w:val="el-GR"/>
        </w:rPr>
        <w:t xml:space="preserve">οποιοδήποτε τρίτο, </w:t>
      </w:r>
      <w:r w:rsidR="00993706" w:rsidRPr="00FC0BE5">
        <w:rPr>
          <w:rFonts w:cs="Tahoma"/>
          <w:szCs w:val="22"/>
          <w:lang w:val="el-GR"/>
        </w:rPr>
        <w:t>χωρίς την έγγραφη έγκριση της Α</w:t>
      </w:r>
      <w:r w:rsidRPr="00FC0BE5">
        <w:rPr>
          <w:rFonts w:cs="Tahoma"/>
          <w:szCs w:val="22"/>
          <w:lang w:val="el-GR"/>
        </w:rPr>
        <w:t>ναθέτουσας Αρχής</w:t>
      </w:r>
      <w:r w:rsidR="00993706" w:rsidRPr="00FC0BE5">
        <w:rPr>
          <w:rFonts w:cs="Tahoma"/>
          <w:szCs w:val="22"/>
          <w:lang w:val="el-GR"/>
        </w:rPr>
        <w:t>.</w:t>
      </w:r>
      <w:r w:rsidR="00523EEE" w:rsidRPr="00FC0BE5">
        <w:rPr>
          <w:rFonts w:cs="Tahoma"/>
          <w:szCs w:val="22"/>
          <w:lang w:val="el-GR"/>
        </w:rPr>
        <w:t xml:space="preserve"> Εάν το συμβατικό τίμημα εκχωρηθεί εν </w:t>
      </w:r>
      <w:proofErr w:type="spellStart"/>
      <w:r w:rsidR="00523EEE" w:rsidRPr="00FC0BE5">
        <w:rPr>
          <w:rFonts w:cs="Tahoma"/>
          <w:szCs w:val="22"/>
          <w:lang w:val="el-GR"/>
        </w:rPr>
        <w:t>όλω</w:t>
      </w:r>
      <w:proofErr w:type="spellEnd"/>
      <w:r w:rsidR="00523EEE" w:rsidRPr="00FC0BE5">
        <w:rPr>
          <w:rFonts w:cs="Tahoma"/>
          <w:szCs w:val="22"/>
          <w:lang w:val="el-GR"/>
        </w:rPr>
        <w:t xml:space="preserve"> ή εν μέρει σε Τράπεζα, κατά τα ως άνω</w:t>
      </w:r>
      <w:r w:rsidRPr="00FC0BE5">
        <w:rPr>
          <w:rFonts w:cs="Tahoma"/>
          <w:szCs w:val="22"/>
          <w:lang w:val="el-GR"/>
        </w:rPr>
        <w:t xml:space="preserve"> αναφερόμενα</w:t>
      </w:r>
      <w:r w:rsidR="00523EEE" w:rsidRPr="00FC0BE5">
        <w:rPr>
          <w:rFonts w:cs="Tahoma"/>
          <w:szCs w:val="22"/>
          <w:lang w:val="el-GR"/>
        </w:rPr>
        <w:t xml:space="preserve">, σε περίπτωση που, για λόγους που άπτονται στις συμβατικές σχέσεις μεταξύ των συμβαλλομένων μερών, δεν προκύψει εν </w:t>
      </w:r>
      <w:proofErr w:type="spellStart"/>
      <w:r w:rsidR="00523EEE" w:rsidRPr="00FC0BE5">
        <w:rPr>
          <w:rFonts w:cs="Tahoma"/>
          <w:szCs w:val="22"/>
          <w:lang w:val="el-GR"/>
        </w:rPr>
        <w:t>όλω</w:t>
      </w:r>
      <w:proofErr w:type="spellEnd"/>
      <w:r w:rsidR="00523EEE" w:rsidRPr="00FC0BE5">
        <w:rPr>
          <w:rFonts w:cs="Tahoma"/>
          <w:szCs w:val="22"/>
          <w:lang w:val="el-GR"/>
        </w:rPr>
        <w:t xml:space="preserve"> ή εν μέρει υπέρ της Τράπεζας το εκχωρούμενο τίμημα η Αναθέτουσα Αρχή</w:t>
      </w:r>
      <w:r w:rsidR="00E1337D" w:rsidRPr="00FC0BE5">
        <w:rPr>
          <w:rFonts w:cs="Tahoma"/>
          <w:szCs w:val="22"/>
          <w:lang w:val="el-GR"/>
        </w:rPr>
        <w:t xml:space="preserve"> </w:t>
      </w:r>
      <w:r w:rsidR="00523EEE" w:rsidRPr="00FC0BE5">
        <w:rPr>
          <w:rFonts w:cs="Tahoma"/>
          <w:szCs w:val="22"/>
          <w:lang w:val="el-GR"/>
        </w:rPr>
        <w:t xml:space="preserve">δεν έχει καμία ευθύνη έναντι της </w:t>
      </w:r>
      <w:proofErr w:type="spellStart"/>
      <w:r w:rsidR="00523EEE" w:rsidRPr="00FC0BE5">
        <w:rPr>
          <w:rFonts w:cs="Tahoma"/>
          <w:szCs w:val="22"/>
          <w:lang w:val="el-GR"/>
        </w:rPr>
        <w:t>εκδοχέως</w:t>
      </w:r>
      <w:proofErr w:type="spellEnd"/>
      <w:r w:rsidR="00523EEE" w:rsidRPr="00FC0BE5">
        <w:rPr>
          <w:rFonts w:cs="Tahoma"/>
          <w:szCs w:val="22"/>
          <w:lang w:val="el-GR"/>
        </w:rPr>
        <w:t xml:space="preserve"> Τράπεζας.</w:t>
      </w:r>
    </w:p>
    <w:p w14:paraId="19E17EBC" w14:textId="192FFD43" w:rsidR="001B56F1" w:rsidRPr="00FC0BE5" w:rsidRDefault="004B7E25" w:rsidP="001B56F1">
      <w:pPr>
        <w:suppressAutoHyphens w:val="0"/>
        <w:spacing w:after="200" w:line="276" w:lineRule="auto"/>
        <w:rPr>
          <w:rFonts w:cs="Tahoma"/>
          <w:szCs w:val="22"/>
          <w:lang w:val="el-GR"/>
        </w:rPr>
      </w:pPr>
      <w:r w:rsidRPr="00FC0BE5">
        <w:rPr>
          <w:rFonts w:cs="Tahoma"/>
          <w:szCs w:val="22"/>
          <w:lang w:val="el-GR"/>
        </w:rPr>
        <w:t>Κατά την εκτέλεση της σύμβασης</w:t>
      </w:r>
      <w:r w:rsidR="001B56F1" w:rsidRPr="00FC0BE5">
        <w:rPr>
          <w:rFonts w:cs="Tahoma"/>
          <w:szCs w:val="22"/>
          <w:lang w:val="el-GR"/>
        </w:rPr>
        <w:t xml:space="preserve"> </w:t>
      </w:r>
      <w:r w:rsidRPr="00FC0BE5">
        <w:rPr>
          <w:rFonts w:cs="Tahoma"/>
          <w:szCs w:val="22"/>
          <w:lang w:val="el-GR"/>
        </w:rPr>
        <w:t>ο</w:t>
      </w:r>
      <w:r w:rsidR="001B56F1" w:rsidRPr="00FC0BE5">
        <w:rPr>
          <w:rFonts w:cs="Tahoma"/>
          <w:szCs w:val="22"/>
          <w:lang w:val="el-GR"/>
        </w:rPr>
        <w:t xml:space="preserve"> </w:t>
      </w:r>
      <w:r w:rsidRPr="00FC0BE5">
        <w:rPr>
          <w:rFonts w:cs="Tahoma"/>
          <w:szCs w:val="22"/>
          <w:lang w:val="el-GR"/>
        </w:rPr>
        <w:t>α</w:t>
      </w:r>
      <w:r w:rsidR="001B56F1" w:rsidRPr="00FC0BE5">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FC0BE5">
        <w:rPr>
          <w:rFonts w:cs="Tahoma"/>
          <w:szCs w:val="22"/>
          <w:lang w:val="el-GR"/>
        </w:rPr>
        <w:t>Αναθέτουσας Αρχής</w:t>
      </w:r>
      <w:r w:rsidR="001B56F1" w:rsidRPr="00FC0BE5">
        <w:rPr>
          <w:rFonts w:cs="Tahoma"/>
          <w:szCs w:val="22"/>
          <w:lang w:val="el-GR"/>
        </w:rPr>
        <w:t xml:space="preserve"> ή των εκάστοτε υποδεικνυομένων από αυτήν προσώπων. Σε αντίθετη περίπτωση, η </w:t>
      </w:r>
      <w:r w:rsidRPr="00FC0BE5">
        <w:rPr>
          <w:rFonts w:cs="Tahoma"/>
          <w:szCs w:val="22"/>
          <w:lang w:val="el-GR"/>
        </w:rPr>
        <w:t>Αναθέτουσα Αρχή</w:t>
      </w:r>
      <w:r w:rsidR="000D7CBA">
        <w:rPr>
          <w:rFonts w:cs="Tahoma"/>
          <w:szCs w:val="22"/>
          <w:lang w:val="el-GR"/>
        </w:rPr>
        <w:t xml:space="preserve"> </w:t>
      </w:r>
      <w:r w:rsidR="001B56F1" w:rsidRPr="00FC0BE5">
        <w:rPr>
          <w:rFonts w:cs="Tahoma"/>
          <w:szCs w:val="22"/>
          <w:lang w:val="el-GR"/>
        </w:rPr>
        <w:t xml:space="preserve">δύναται να ζητήσει την αντικατάσταση μέλους της Ομάδας Έργου του </w:t>
      </w:r>
      <w:r w:rsidRPr="00FC0BE5">
        <w:rPr>
          <w:rFonts w:cs="Tahoma"/>
          <w:szCs w:val="22"/>
          <w:lang w:val="el-GR"/>
        </w:rPr>
        <w:t>α</w:t>
      </w:r>
      <w:r w:rsidR="001B56F1" w:rsidRPr="00FC0BE5">
        <w:rPr>
          <w:rFonts w:cs="Tahoma"/>
          <w:szCs w:val="22"/>
          <w:lang w:val="el-GR"/>
        </w:rPr>
        <w:t xml:space="preserve">ναδόχου, οπότε ο </w:t>
      </w:r>
      <w:r w:rsidRPr="00FC0BE5">
        <w:rPr>
          <w:rFonts w:cs="Tahoma"/>
          <w:szCs w:val="22"/>
          <w:lang w:val="el-GR"/>
        </w:rPr>
        <w:t>α</w:t>
      </w:r>
      <w:r w:rsidR="001B56F1" w:rsidRPr="00FC0BE5">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FC0BE5">
        <w:rPr>
          <w:rFonts w:cs="Tahoma"/>
          <w:szCs w:val="22"/>
          <w:lang w:val="el-GR"/>
        </w:rPr>
        <w:t xml:space="preserve">Αναθέτουσας Αρχής </w:t>
      </w:r>
      <w:r w:rsidR="001B56F1" w:rsidRPr="00FC0BE5">
        <w:rPr>
          <w:rFonts w:cs="Tahoma"/>
          <w:szCs w:val="22"/>
          <w:lang w:val="el-GR"/>
        </w:rPr>
        <w:t xml:space="preserve">και μόνο με άλλο πρόσωπο αντιστοίχων προσόντων ή εμπειρίας. Ο Ανάδοχος υποχρεούται να ειδοποιήσει την </w:t>
      </w:r>
      <w:proofErr w:type="spellStart"/>
      <w:r w:rsidR="001B56F1" w:rsidRPr="00FC0BE5">
        <w:rPr>
          <w:rFonts w:cs="Tahoma"/>
          <w:bCs/>
          <w:szCs w:val="22"/>
          <w:lang w:val="el-GR"/>
        </w:rPr>
        <w:t>ΚτΠ</w:t>
      </w:r>
      <w:proofErr w:type="spellEnd"/>
      <w:r w:rsidR="001B56F1" w:rsidRPr="00FC0BE5">
        <w:rPr>
          <w:rFonts w:cs="Tahoma"/>
          <w:bCs/>
          <w:szCs w:val="22"/>
          <w:lang w:val="el-GR"/>
        </w:rPr>
        <w:t xml:space="preserve"> </w:t>
      </w:r>
      <w:r w:rsidR="000A5886">
        <w:rPr>
          <w:rFonts w:cs="Tahoma"/>
          <w:bCs/>
          <w:szCs w:val="22"/>
          <w:lang w:val="el-GR"/>
        </w:rPr>
        <w:t>Μ.</w:t>
      </w:r>
      <w:r w:rsidR="001B56F1" w:rsidRPr="00FC0BE5">
        <w:rPr>
          <w:rFonts w:cs="Tahoma"/>
          <w:bCs/>
          <w:szCs w:val="22"/>
          <w:lang w:val="el-GR"/>
        </w:rPr>
        <w:t xml:space="preserve">Α.Ε. εγγράφως δεκαπέντε (15) </w:t>
      </w:r>
      <w:r w:rsidR="001B56F1" w:rsidRPr="00FC0BE5">
        <w:rPr>
          <w:rFonts w:cs="Tahoma"/>
          <w:szCs w:val="22"/>
          <w:lang w:val="el-GR"/>
        </w:rPr>
        <w:t xml:space="preserve">ημέρες πριν από την αντικατάσταση. </w:t>
      </w:r>
    </w:p>
    <w:p w14:paraId="7AC7BBB9" w14:textId="77777777" w:rsidR="001B56F1" w:rsidRPr="00FC0BE5" w:rsidRDefault="001B56F1" w:rsidP="004B7E25">
      <w:pPr>
        <w:suppressAutoHyphens w:val="0"/>
        <w:spacing w:after="200" w:line="276" w:lineRule="auto"/>
        <w:rPr>
          <w:rFonts w:cs="Tahoma"/>
          <w:szCs w:val="22"/>
          <w:lang w:val="el-GR"/>
        </w:rPr>
      </w:pPr>
      <w:r w:rsidRPr="00FC0BE5">
        <w:rPr>
          <w:rFonts w:cs="Tahoma"/>
          <w:szCs w:val="22"/>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w:t>
      </w:r>
      <w:r w:rsidRPr="00FC0BE5">
        <w:rPr>
          <w:rFonts w:cs="Tahoma"/>
          <w:szCs w:val="22"/>
          <w:lang w:val="el-GR"/>
        </w:rPr>
        <w:lastRenderedPageBreak/>
        <w:t xml:space="preserve">μέχρι την αποχώρησή τους, θα παρέχουν κανονικά τις υπηρεσίες τους και αφετέρου να αντικαταστήσει άμεσα τους </w:t>
      </w:r>
      <w:proofErr w:type="spellStart"/>
      <w:r w:rsidRPr="00FC0BE5">
        <w:rPr>
          <w:rFonts w:cs="Tahoma"/>
          <w:szCs w:val="22"/>
          <w:lang w:val="el-GR"/>
        </w:rPr>
        <w:t>αποχωρήσαντες</w:t>
      </w:r>
      <w:proofErr w:type="spellEnd"/>
      <w:r w:rsidRPr="00FC0BE5">
        <w:rPr>
          <w:rFonts w:cs="Tahoma"/>
          <w:szCs w:val="22"/>
          <w:lang w:val="el-GR"/>
        </w:rPr>
        <w:t xml:space="preserve"> συνεργάτες, με άλλα πρόσωπα που θα διαθέτουν τουλάχιστον ίση εμπειρία και ίσα προσόντα με τα αντικαθιστάμενα.</w:t>
      </w:r>
    </w:p>
    <w:p w14:paraId="5B79A8B5" w14:textId="763202C0" w:rsidR="004B7E25" w:rsidRPr="00FC0BE5" w:rsidRDefault="004B7E25" w:rsidP="004B7E25">
      <w:pPr>
        <w:suppressAutoHyphens w:val="0"/>
        <w:spacing w:after="200" w:line="276" w:lineRule="auto"/>
        <w:rPr>
          <w:rFonts w:cs="Tahoma"/>
          <w:szCs w:val="22"/>
          <w:lang w:val="el-GR"/>
        </w:rPr>
      </w:pPr>
      <w:r w:rsidRPr="00FC0BE5">
        <w:rPr>
          <w:rFonts w:cs="Tahoma"/>
          <w:szCs w:val="22"/>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FC0BE5">
        <w:rPr>
          <w:rFonts w:cs="Tahoma"/>
          <w:szCs w:val="22"/>
          <w:lang w:val="el-GR"/>
        </w:rPr>
        <w:t>Αναθέτουσας Αρχής</w:t>
      </w:r>
      <w:r w:rsidRPr="00FC0BE5">
        <w:rPr>
          <w:rFonts w:cs="Tahoma"/>
          <w:szCs w:val="22"/>
          <w:lang w:val="el-GR"/>
        </w:rPr>
        <w:t xml:space="preserve">. Σε αντίθετη περίπτωση, η </w:t>
      </w:r>
      <w:r w:rsidR="00331981" w:rsidRPr="00FC0BE5">
        <w:rPr>
          <w:rFonts w:cs="Tahoma"/>
          <w:szCs w:val="22"/>
          <w:lang w:val="el-GR"/>
        </w:rPr>
        <w:t xml:space="preserve">Αναθέτουσα Αρχή </w:t>
      </w:r>
      <w:r w:rsidRPr="00FC0BE5">
        <w:rPr>
          <w:rFonts w:cs="Tahoma"/>
          <w:szCs w:val="22"/>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FC0BE5">
        <w:rPr>
          <w:rFonts w:cs="Tahoma"/>
          <w:szCs w:val="22"/>
          <w:lang w:val="el-GR"/>
        </w:rPr>
        <w:t>Αναθέτουσας Αρχής</w:t>
      </w:r>
      <w:r w:rsidRPr="00FC0BE5">
        <w:rPr>
          <w:rFonts w:cs="Tahoma"/>
          <w:b/>
          <w:szCs w:val="22"/>
          <w:lang w:val="el-GR"/>
        </w:rPr>
        <w:t>.</w:t>
      </w:r>
      <w:r w:rsidRPr="00FC0BE5">
        <w:rPr>
          <w:rFonts w:cs="Tahoma"/>
          <w:szCs w:val="22"/>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FC0BE5">
        <w:rPr>
          <w:rFonts w:cs="Tahoma"/>
          <w:szCs w:val="22"/>
          <w:lang w:val="el-GR"/>
        </w:rPr>
        <w:t>λύεται</w:t>
      </w:r>
      <w:proofErr w:type="spellEnd"/>
      <w:r w:rsidRPr="00FC0BE5">
        <w:rPr>
          <w:rFonts w:cs="Tahoma"/>
          <w:szCs w:val="22"/>
          <w:lang w:val="el-GR"/>
        </w:rPr>
        <w:t xml:space="preserve"> αυτοδίκαια από την ημέρα επέλευσης των ανωτέρω γεγονότων. Σε τέτοια περίπτωση καταπίπτουν υπέρ της </w:t>
      </w:r>
      <w:r w:rsidR="00331981" w:rsidRPr="00FC0BE5">
        <w:rPr>
          <w:rFonts w:cs="Tahoma"/>
          <w:szCs w:val="22"/>
          <w:lang w:val="el-GR"/>
        </w:rPr>
        <w:t xml:space="preserve">Αναθέτουσας Αρχής </w:t>
      </w:r>
      <w:r w:rsidRPr="00FC0BE5">
        <w:rPr>
          <w:rFonts w:cs="Tahoma"/>
          <w:szCs w:val="22"/>
          <w:lang w:val="el-GR"/>
        </w:rPr>
        <w:t>και οι Εγγυητικές Επιστολές Προκαταβολής και Καλής Εκτέλεσης που προβλέπονται στη Σύμβαση.</w:t>
      </w:r>
    </w:p>
    <w:p w14:paraId="04D18389" w14:textId="77777777" w:rsidR="00343BB2" w:rsidRPr="00FC0BE5" w:rsidRDefault="00343BB2" w:rsidP="00343BB2">
      <w:pPr>
        <w:rPr>
          <w:rFonts w:cs="Tahoma"/>
          <w:szCs w:val="22"/>
          <w:lang w:val="el-GR"/>
        </w:rPr>
      </w:pPr>
      <w:r w:rsidRPr="00FC0BE5">
        <w:rPr>
          <w:rFonts w:cs="Tahoma"/>
          <w:szCs w:val="22"/>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74AFCC2C" w14:textId="77777777" w:rsidR="00343BB2" w:rsidRPr="00FC0BE5" w:rsidRDefault="00343BB2" w:rsidP="00343BB2">
      <w:pPr>
        <w:rPr>
          <w:rFonts w:cs="Tahoma"/>
          <w:szCs w:val="22"/>
          <w:lang w:val="el-GR"/>
        </w:rPr>
      </w:pPr>
      <w:r w:rsidRPr="00FC0BE5">
        <w:rPr>
          <w:rFonts w:cs="Tahoma"/>
          <w:szCs w:val="22"/>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FC0BE5">
        <w:rPr>
          <w:rFonts w:cs="Tahoma"/>
          <w:szCs w:val="22"/>
          <w:lang w:val="el-GR"/>
        </w:rPr>
        <w:t>εργοδοτούμενους</w:t>
      </w:r>
      <w:proofErr w:type="spellEnd"/>
      <w:r w:rsidRPr="00FC0BE5">
        <w:rPr>
          <w:rFonts w:cs="Tahoma"/>
          <w:szCs w:val="22"/>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1738B709" w14:textId="77777777" w:rsidR="00343BB2" w:rsidRPr="00FC0BE5" w:rsidRDefault="00343BB2" w:rsidP="00343BB2">
      <w:pPr>
        <w:rPr>
          <w:rFonts w:cs="Tahoma"/>
          <w:szCs w:val="22"/>
          <w:lang w:val="el-GR"/>
        </w:rPr>
      </w:pPr>
      <w:r w:rsidRPr="00FC0BE5">
        <w:rPr>
          <w:rFonts w:cs="Tahoma"/>
          <w:szCs w:val="22"/>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5D2A244" w14:textId="77777777" w:rsidR="00343BB2" w:rsidRPr="00FC0BE5" w:rsidRDefault="00343BB2" w:rsidP="00343BB2">
      <w:pPr>
        <w:rPr>
          <w:rFonts w:cs="Tahoma"/>
          <w:szCs w:val="22"/>
          <w:lang w:val="el-GR"/>
        </w:rPr>
      </w:pPr>
      <w:r w:rsidRPr="00FC0BE5">
        <w:rPr>
          <w:rFonts w:cs="Tahoma"/>
          <w:szCs w:val="22"/>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2CA80E47" w14:textId="77777777" w:rsidR="00343BB2" w:rsidRPr="00FC0BE5" w:rsidRDefault="00343BB2" w:rsidP="00343BB2">
      <w:pPr>
        <w:rPr>
          <w:rFonts w:cs="Tahoma"/>
          <w:szCs w:val="22"/>
          <w:lang w:val="el-GR"/>
        </w:rPr>
      </w:pPr>
    </w:p>
    <w:p w14:paraId="46389222" w14:textId="7F30EA7F" w:rsidR="00343BB2" w:rsidRPr="00FC0BE5" w:rsidRDefault="00343BB2" w:rsidP="00343BB2">
      <w:pPr>
        <w:rPr>
          <w:rFonts w:cs="Tahoma"/>
          <w:szCs w:val="22"/>
          <w:lang w:val="el-GR"/>
        </w:rPr>
      </w:pPr>
      <w:r w:rsidRPr="00FC0BE5">
        <w:rPr>
          <w:rFonts w:cs="Tahoma"/>
          <w:szCs w:val="22"/>
          <w:lang w:val="el-GR"/>
        </w:rPr>
        <w:t>Ο Ανάδοχος δεν υπόκειται στις υποχρεώσεις του παρόντος άρθρου σε ό</w:t>
      </w:r>
      <w:r w:rsidR="000C0A26" w:rsidRPr="002B2FF0">
        <w:rPr>
          <w:rFonts w:cs="Tahoma"/>
          <w:szCs w:val="22"/>
          <w:lang w:val="el-GR"/>
        </w:rPr>
        <w:t>,</w:t>
      </w:r>
      <w:r w:rsidRPr="00FC0BE5">
        <w:rPr>
          <w:rFonts w:cs="Tahoma"/>
          <w:szCs w:val="22"/>
          <w:lang w:val="el-GR"/>
        </w:rPr>
        <w:t>τι αφορά στην τεχνογνωσία που ενδεχομένως αποκτά εξαιτίας της εκτέλεσης του Αντικειμένου της Σύμβασης.</w:t>
      </w:r>
    </w:p>
    <w:p w14:paraId="034B021D" w14:textId="77777777" w:rsidR="00343BB2" w:rsidRPr="00FC0BE5" w:rsidRDefault="00343BB2" w:rsidP="00343BB2">
      <w:pPr>
        <w:rPr>
          <w:rFonts w:cs="Tahoma"/>
          <w:szCs w:val="22"/>
          <w:lang w:val="el-GR"/>
        </w:rPr>
      </w:pPr>
      <w:r w:rsidRPr="00FC0BE5">
        <w:rPr>
          <w:rFonts w:cs="Tahoma"/>
          <w:szCs w:val="22"/>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6F9CCB41" w14:textId="77777777" w:rsidR="00343BB2" w:rsidRPr="00FC0BE5" w:rsidRDefault="00343BB2" w:rsidP="00343BB2">
      <w:pPr>
        <w:rPr>
          <w:rFonts w:cs="Tahoma"/>
          <w:szCs w:val="22"/>
          <w:lang w:val="el-GR"/>
        </w:rPr>
      </w:pPr>
      <w:r w:rsidRPr="00FC0BE5">
        <w:rPr>
          <w:rFonts w:cs="Tahoma"/>
          <w:szCs w:val="22"/>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6D2E69B5" w14:textId="77777777" w:rsidR="00343BB2" w:rsidRPr="00FC0BE5" w:rsidRDefault="00343BB2" w:rsidP="00343BB2">
      <w:pPr>
        <w:rPr>
          <w:rFonts w:cs="Tahoma"/>
          <w:szCs w:val="22"/>
          <w:lang w:val="el-GR"/>
        </w:rPr>
      </w:pPr>
      <w:r w:rsidRPr="00FC0BE5">
        <w:rPr>
          <w:rFonts w:cs="Tahoma"/>
          <w:szCs w:val="22"/>
          <w:lang w:val="el-GR"/>
        </w:rPr>
        <w:lastRenderedPageBreak/>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289A47A8" w14:textId="77777777" w:rsidR="00343BB2" w:rsidRPr="00FC0BE5" w:rsidRDefault="00343BB2" w:rsidP="00343BB2">
      <w:pPr>
        <w:rPr>
          <w:rFonts w:cs="Tahoma"/>
          <w:szCs w:val="22"/>
          <w:lang w:val="el-GR"/>
        </w:rPr>
      </w:pPr>
      <w:r w:rsidRPr="00FC0BE5">
        <w:rPr>
          <w:rFonts w:cs="Tahoma"/>
          <w:szCs w:val="22"/>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41BBB818" w14:textId="77777777" w:rsidR="00343BB2" w:rsidRPr="00FC0BE5" w:rsidRDefault="00343BB2" w:rsidP="00343BB2">
      <w:pPr>
        <w:rPr>
          <w:rFonts w:cs="Tahoma"/>
          <w:szCs w:val="22"/>
          <w:lang w:val="el-GR"/>
        </w:rPr>
      </w:pPr>
      <w:r w:rsidRPr="00FC0BE5">
        <w:rPr>
          <w:rFonts w:cs="Tahoma"/>
          <w:szCs w:val="22"/>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5992562C" w14:textId="77777777" w:rsidR="00343BB2" w:rsidRPr="00FC0BE5" w:rsidRDefault="00343BB2" w:rsidP="00343BB2">
      <w:pPr>
        <w:rPr>
          <w:rFonts w:cs="Tahoma"/>
          <w:szCs w:val="22"/>
          <w:lang w:val="el-GR"/>
        </w:rPr>
      </w:pPr>
      <w:r w:rsidRPr="00FC0BE5">
        <w:rPr>
          <w:rFonts w:cs="Tahoma"/>
          <w:szCs w:val="22"/>
          <w:lang w:val="el-GR"/>
        </w:rPr>
        <w:t>Ειδικότερα :</w:t>
      </w:r>
    </w:p>
    <w:p w14:paraId="5E00AD93" w14:textId="77777777" w:rsidR="00343BB2" w:rsidRPr="00FC0BE5" w:rsidRDefault="00343BB2" w:rsidP="00343BB2">
      <w:pPr>
        <w:rPr>
          <w:rFonts w:cs="Tahoma"/>
          <w:szCs w:val="22"/>
          <w:lang w:val="el-GR"/>
        </w:rPr>
      </w:pPr>
      <w:r w:rsidRPr="00FC0BE5">
        <w:rPr>
          <w:rFonts w:cs="Tahoma"/>
          <w:szCs w:val="22"/>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B0FC734" w14:textId="77777777" w:rsidR="00343BB2" w:rsidRPr="00FC0BE5" w:rsidRDefault="00343BB2" w:rsidP="00343BB2">
      <w:pPr>
        <w:rPr>
          <w:rFonts w:cs="Tahoma"/>
          <w:szCs w:val="22"/>
          <w:lang w:val="el-GR"/>
        </w:rPr>
      </w:pPr>
      <w:r w:rsidRPr="00FC0BE5">
        <w:rPr>
          <w:rFonts w:cs="Tahoma"/>
          <w:szCs w:val="22"/>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759F7D3" w14:textId="77777777" w:rsidR="00343BB2" w:rsidRPr="00FC0BE5" w:rsidRDefault="00343BB2" w:rsidP="00343BB2">
      <w:pPr>
        <w:rPr>
          <w:rFonts w:cs="Tahoma"/>
          <w:szCs w:val="22"/>
          <w:lang w:val="el-GR"/>
        </w:rPr>
      </w:pPr>
      <w:r w:rsidRPr="00FC0BE5">
        <w:rPr>
          <w:rFonts w:cs="Tahoma"/>
          <w:szCs w:val="22"/>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1851CA4" w14:textId="77777777" w:rsidR="00343BB2" w:rsidRPr="00FC0BE5" w:rsidRDefault="00343BB2" w:rsidP="00343BB2">
      <w:pPr>
        <w:rPr>
          <w:rFonts w:cs="Tahoma"/>
          <w:szCs w:val="22"/>
          <w:lang w:val="el-GR"/>
        </w:rPr>
      </w:pPr>
      <w:r w:rsidRPr="00FC0BE5">
        <w:rPr>
          <w:rFonts w:cs="Tahoma"/>
          <w:szCs w:val="22"/>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AA881E5" w14:textId="77777777" w:rsidR="00343BB2" w:rsidRPr="00FC0BE5" w:rsidRDefault="00343BB2" w:rsidP="00343BB2">
      <w:pPr>
        <w:rPr>
          <w:rFonts w:cs="Tahoma"/>
          <w:szCs w:val="22"/>
          <w:lang w:val="el-GR"/>
        </w:rPr>
      </w:pPr>
      <w:r w:rsidRPr="00FC0BE5">
        <w:rPr>
          <w:rFonts w:cs="Tahoma"/>
          <w:szCs w:val="22"/>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7D8BD826" w14:textId="6113C23D" w:rsidR="00343BB2" w:rsidRPr="00FC0BE5" w:rsidRDefault="00343BB2" w:rsidP="00343BB2">
      <w:pPr>
        <w:suppressAutoHyphens w:val="0"/>
        <w:spacing w:after="200" w:line="276" w:lineRule="auto"/>
        <w:rPr>
          <w:rFonts w:cs="Tahoma"/>
          <w:szCs w:val="22"/>
          <w:lang w:val="el-GR"/>
        </w:rPr>
      </w:pPr>
      <w:r w:rsidRPr="00FC0BE5">
        <w:rPr>
          <w:rFonts w:cs="Tahoma"/>
          <w:szCs w:val="22"/>
          <w:lang w:val="el-GR"/>
        </w:rPr>
        <w:t xml:space="preserve">Εάν μετά την κατακύρωση του Διαγωνισμού και πριν από την παράδοση εξοπλισμού/έτοιμου λογισμικού βάσει του αντικειμένου της </w:t>
      </w:r>
      <w:proofErr w:type="spellStart"/>
      <w:r w:rsidRPr="00FC0BE5">
        <w:rPr>
          <w:rFonts w:cs="Tahoma"/>
          <w:szCs w:val="22"/>
          <w:lang w:val="el-GR"/>
        </w:rPr>
        <w:t>σύμαβσης</w:t>
      </w:r>
      <w:proofErr w:type="spellEnd"/>
      <w:r w:rsidRPr="00FC0BE5">
        <w:rPr>
          <w:rFonts w:cs="Tahoma"/>
          <w:szCs w:val="22"/>
          <w:lang w:val="el-GR"/>
        </w:rPr>
        <w:t xml:space="preserve">, στο πλαίσιο πρότασης </w:t>
      </w:r>
      <w:proofErr w:type="spellStart"/>
      <w:r w:rsidRPr="00FC0BE5">
        <w:rPr>
          <w:rFonts w:cs="Tahoma"/>
          <w:szCs w:val="22"/>
          <w:lang w:val="el-GR"/>
        </w:rPr>
        <w:t>επικαιροποίησης</w:t>
      </w:r>
      <w:proofErr w:type="spellEnd"/>
      <w:r w:rsidRPr="00FC0BE5">
        <w:rPr>
          <w:rFonts w:cs="Tahoma"/>
          <w:szCs w:val="22"/>
          <w:lang w:val="el-GR"/>
        </w:rPr>
        <w:t xml:space="preserve">, έχουν ανακοινωθεί </w:t>
      </w:r>
      <w:proofErr w:type="spellStart"/>
      <w:r w:rsidRPr="00FC0BE5">
        <w:rPr>
          <w:rFonts w:cs="Tahoma"/>
          <w:szCs w:val="22"/>
          <w:lang w:val="el-GR"/>
        </w:rPr>
        <w:t>νεώτερα</w:t>
      </w:r>
      <w:proofErr w:type="spellEnd"/>
      <w:r w:rsidRPr="00FC0BE5">
        <w:rPr>
          <w:rFonts w:cs="Tahoma"/>
          <w:szCs w:val="22"/>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Pr="00FC0BE5">
        <w:rPr>
          <w:rFonts w:cs="Tahoma"/>
          <w:szCs w:val="22"/>
          <w:lang w:val="el-GR"/>
        </w:rPr>
        <w:t>ΚτΠ</w:t>
      </w:r>
      <w:proofErr w:type="spellEnd"/>
      <w:r w:rsidRPr="00FC0BE5">
        <w:rPr>
          <w:rFonts w:cs="Tahoma"/>
          <w:szCs w:val="22"/>
          <w:lang w:val="el-GR"/>
        </w:rPr>
        <w:t xml:space="preserve"> </w:t>
      </w:r>
      <w:r w:rsidR="000A5886">
        <w:rPr>
          <w:rFonts w:cs="Tahoma"/>
          <w:szCs w:val="22"/>
          <w:lang w:val="el-GR"/>
        </w:rPr>
        <w:t>Μ.</w:t>
      </w:r>
      <w:r w:rsidRPr="00FC0BE5">
        <w:rPr>
          <w:rFonts w:cs="Tahoma"/>
          <w:szCs w:val="22"/>
          <w:lang w:val="el-GR"/>
        </w:rPr>
        <w:t xml:space="preserve">Α.Ε. δύναται να αποδεχθεί, να τα προμηθεύσει αντί των </w:t>
      </w:r>
      <w:proofErr w:type="spellStart"/>
      <w:r w:rsidRPr="00FC0BE5">
        <w:rPr>
          <w:rFonts w:cs="Tahoma"/>
          <w:szCs w:val="22"/>
          <w:lang w:val="el-GR"/>
        </w:rPr>
        <w:t>προσφερθέντων</w:t>
      </w:r>
      <w:proofErr w:type="spellEnd"/>
      <w:r w:rsidRPr="00FC0BE5">
        <w:rPr>
          <w:rFonts w:cs="Tahoma"/>
          <w:szCs w:val="22"/>
          <w:lang w:val="el-GR"/>
        </w:rPr>
        <w:t>, με την προϋπόθεση ότι δεν επέρχεται οποιαδήποτε πρόσθετη οικονομική επιβάρυνση..</w:t>
      </w:r>
    </w:p>
    <w:p w14:paraId="77A068A6" w14:textId="27094843" w:rsidR="00343BB2" w:rsidRDefault="00343BB2" w:rsidP="004B7E25">
      <w:pPr>
        <w:suppressAutoHyphens w:val="0"/>
        <w:spacing w:after="200" w:line="276" w:lineRule="auto"/>
        <w:rPr>
          <w:rFonts w:cs="Tahoma"/>
          <w:szCs w:val="22"/>
          <w:lang w:val="el-GR"/>
        </w:rPr>
      </w:pPr>
    </w:p>
    <w:p w14:paraId="2A25E9F0" w14:textId="0B8C6D7D" w:rsidR="00D4320D" w:rsidRDefault="00D4320D" w:rsidP="004B7E25">
      <w:pPr>
        <w:suppressAutoHyphens w:val="0"/>
        <w:spacing w:after="200" w:line="276" w:lineRule="auto"/>
        <w:rPr>
          <w:rFonts w:cs="Tahoma"/>
          <w:szCs w:val="22"/>
          <w:lang w:val="el-GR"/>
        </w:rPr>
      </w:pPr>
    </w:p>
    <w:p w14:paraId="25510AF6" w14:textId="77777777" w:rsidR="00D4320D" w:rsidRPr="00FC0BE5" w:rsidRDefault="00D4320D" w:rsidP="004B7E25">
      <w:pPr>
        <w:suppressAutoHyphens w:val="0"/>
        <w:spacing w:after="200" w:line="276" w:lineRule="auto"/>
        <w:rPr>
          <w:rFonts w:cs="Tahoma"/>
          <w:szCs w:val="22"/>
          <w:lang w:val="el-GR"/>
        </w:rPr>
      </w:pPr>
    </w:p>
    <w:p w14:paraId="654A155F"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lastRenderedPageBreak/>
        <w:tab/>
      </w:r>
      <w:bookmarkStart w:id="150" w:name="_Toc61271828"/>
      <w:r w:rsidRPr="00FC0BE5">
        <w:rPr>
          <w:rFonts w:ascii="Tahoma" w:hAnsi="Tahoma" w:cs="Tahoma"/>
          <w:sz w:val="22"/>
          <w:lang w:val="el-GR"/>
        </w:rPr>
        <w:t>Υπεργολαβία</w:t>
      </w:r>
      <w:bookmarkEnd w:id="150"/>
    </w:p>
    <w:p w14:paraId="6622D3BF" w14:textId="77777777" w:rsidR="008338F0" w:rsidRPr="00FC0BE5" w:rsidRDefault="003355E7">
      <w:pPr>
        <w:rPr>
          <w:rFonts w:cs="Tahoma"/>
          <w:szCs w:val="22"/>
          <w:lang w:val="el-GR"/>
        </w:rPr>
      </w:pPr>
      <w:r w:rsidRPr="00FC0BE5">
        <w:rPr>
          <w:rFonts w:cs="Tahoma"/>
          <w:b/>
          <w:bCs/>
          <w:szCs w:val="22"/>
          <w:lang w:val="el-GR"/>
        </w:rPr>
        <w:t xml:space="preserve">4.4.1. </w:t>
      </w:r>
      <w:r w:rsidRPr="00FC0BE5">
        <w:rPr>
          <w:rFonts w:cs="Tahoma"/>
          <w:szCs w:val="22"/>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78D8B919" w14:textId="75D1E498" w:rsidR="008338F0" w:rsidRPr="00FC0BE5" w:rsidRDefault="003355E7">
      <w:pPr>
        <w:rPr>
          <w:rFonts w:cs="Tahoma"/>
          <w:b/>
          <w:bCs/>
          <w:szCs w:val="22"/>
          <w:lang w:val="el-GR"/>
        </w:rPr>
      </w:pPr>
      <w:r w:rsidRPr="00FC0BE5">
        <w:rPr>
          <w:rFonts w:cs="Tahoma"/>
          <w:b/>
          <w:bCs/>
          <w:szCs w:val="22"/>
          <w:lang w:val="el-GR"/>
        </w:rPr>
        <w:t xml:space="preserve">4.4.2. </w:t>
      </w:r>
      <w:r w:rsidRPr="00FC0BE5">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FC0BE5">
        <w:rPr>
          <w:rFonts w:cs="Tahoma"/>
          <w:szCs w:val="22"/>
          <w:lang w:val="el-GR"/>
        </w:rPr>
        <w:t xml:space="preserve"> </w:t>
      </w:r>
      <w:r w:rsidRPr="00FC0BE5">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FC0BE5">
        <w:rPr>
          <w:rFonts w:eastAsia="SimSun" w:cs="Tahoma"/>
          <w:i/>
          <w:iCs/>
          <w:color w:val="0099FF"/>
          <w:kern w:val="1"/>
          <w:szCs w:val="22"/>
          <w:lang w:val="el-GR" w:bidi="hi-IN"/>
        </w:rPr>
        <w:t>.</w:t>
      </w:r>
      <w:r w:rsidRPr="00FC0BE5">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2D41DD35" w14:textId="4F76415B" w:rsidR="008338F0" w:rsidRPr="00FC0BE5" w:rsidRDefault="003355E7">
      <w:pPr>
        <w:rPr>
          <w:rFonts w:cs="Tahoma"/>
          <w:szCs w:val="22"/>
          <w:lang w:val="el-GR"/>
        </w:rPr>
      </w:pPr>
      <w:r w:rsidRPr="00FC0BE5">
        <w:rPr>
          <w:rFonts w:cs="Tahoma"/>
          <w:b/>
          <w:bCs/>
          <w:szCs w:val="22"/>
          <w:lang w:val="el-GR"/>
        </w:rPr>
        <w:t>4.4.3.</w:t>
      </w:r>
      <w:r w:rsidRPr="00FC0BE5">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FC0BE5">
        <w:rPr>
          <w:rFonts w:cs="Tahoma"/>
          <w:szCs w:val="22"/>
          <w:lang w:val="el-GR"/>
        </w:rPr>
        <w:fldChar w:fldCharType="begin"/>
      </w:r>
      <w:r w:rsidR="006607CE" w:rsidRPr="00FC0BE5">
        <w:rPr>
          <w:rFonts w:cs="Tahoma"/>
          <w:szCs w:val="22"/>
          <w:lang w:val="el-GR"/>
        </w:rPr>
        <w:instrText xml:space="preserve"> REF _Ref496541775 \r \h </w:instrText>
      </w:r>
      <w:r w:rsidR="00DF02B0" w:rsidRPr="00FC0BE5">
        <w:rPr>
          <w:rFonts w:cs="Tahoma"/>
          <w:szCs w:val="22"/>
          <w:lang w:val="el-GR"/>
        </w:rPr>
        <w:instrText xml:space="preserve"> \* MERGEFORMAT </w:instrText>
      </w:r>
      <w:r w:rsidR="006607CE" w:rsidRPr="00FC0BE5">
        <w:rPr>
          <w:rFonts w:cs="Tahoma"/>
          <w:szCs w:val="22"/>
          <w:lang w:val="el-GR"/>
        </w:rPr>
      </w:r>
      <w:r w:rsidR="006607CE" w:rsidRPr="00FC0BE5">
        <w:rPr>
          <w:rFonts w:cs="Tahoma"/>
          <w:szCs w:val="22"/>
          <w:lang w:val="el-GR"/>
        </w:rPr>
        <w:fldChar w:fldCharType="separate"/>
      </w:r>
      <w:r w:rsidR="00233883">
        <w:rPr>
          <w:rFonts w:cs="Tahoma"/>
          <w:szCs w:val="22"/>
          <w:lang w:val="el-GR"/>
        </w:rPr>
        <w:t>2.2.3</w:t>
      </w:r>
      <w:r w:rsidR="006607CE" w:rsidRPr="00FC0BE5">
        <w:rPr>
          <w:rFonts w:cs="Tahoma"/>
          <w:szCs w:val="22"/>
          <w:lang w:val="el-GR"/>
        </w:rPr>
        <w:fldChar w:fldCharType="end"/>
      </w:r>
      <w:r w:rsidRPr="00FC0BE5">
        <w:rPr>
          <w:rFonts w:cs="Tahoma"/>
          <w:szCs w:val="22"/>
          <w:lang w:val="el-GR"/>
        </w:rPr>
        <w:t xml:space="preserve"> και με τα αποδεικτικά μέσα της παραγράφου</w:t>
      </w:r>
      <w:r w:rsidR="00777F27">
        <w:rPr>
          <w:rFonts w:cs="Tahoma"/>
          <w:szCs w:val="22"/>
          <w:lang w:val="el-GR"/>
        </w:rPr>
        <w:t xml:space="preserve"> </w:t>
      </w:r>
      <w:r w:rsidR="00777F27">
        <w:rPr>
          <w:rFonts w:cs="Tahoma"/>
          <w:szCs w:val="22"/>
          <w:lang w:val="el-GR"/>
        </w:rPr>
        <w:fldChar w:fldCharType="begin"/>
      </w:r>
      <w:r w:rsidR="00777F27">
        <w:rPr>
          <w:rFonts w:cs="Tahoma"/>
          <w:szCs w:val="22"/>
          <w:lang w:val="el-GR"/>
        </w:rPr>
        <w:instrText xml:space="preserve"> REF _Ref40957856 \r \h </w:instrText>
      </w:r>
      <w:r w:rsidR="00777F27">
        <w:rPr>
          <w:rFonts w:cs="Tahoma"/>
          <w:szCs w:val="22"/>
          <w:lang w:val="el-GR"/>
        </w:rPr>
      </w:r>
      <w:r w:rsidR="00777F27">
        <w:rPr>
          <w:rFonts w:cs="Tahoma"/>
          <w:szCs w:val="22"/>
          <w:lang w:val="el-GR"/>
        </w:rPr>
        <w:fldChar w:fldCharType="separate"/>
      </w:r>
      <w:r w:rsidR="00777F27">
        <w:rPr>
          <w:rFonts w:cs="Tahoma"/>
          <w:szCs w:val="22"/>
          <w:lang w:val="el-GR"/>
        </w:rPr>
        <w:t>2.2.9.2</w:t>
      </w:r>
      <w:r w:rsidR="00777F27">
        <w:rPr>
          <w:rFonts w:cs="Tahoma"/>
          <w:szCs w:val="22"/>
          <w:lang w:val="el-GR"/>
        </w:rPr>
        <w:fldChar w:fldCharType="end"/>
      </w:r>
      <w:r w:rsidRPr="00FC0BE5">
        <w:rPr>
          <w:rFonts w:cs="Tahoma"/>
          <w:szCs w:val="22"/>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FC0BE5">
        <w:rPr>
          <w:rFonts w:cs="Tahoma"/>
          <w:szCs w:val="22"/>
          <w:lang w:val="el-GR"/>
        </w:rPr>
        <w:t xml:space="preserve"> </w:t>
      </w:r>
      <w:r w:rsidRPr="00FC0BE5">
        <w:rPr>
          <w:rFonts w:cs="Tahoma"/>
          <w:szCs w:val="22"/>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D00E19" w14:textId="77777777" w:rsidR="008338F0" w:rsidRPr="00FC0BE5" w:rsidRDefault="003355E7">
      <w:pPr>
        <w:rPr>
          <w:rFonts w:cs="Tahoma"/>
          <w:b/>
          <w:bCs/>
          <w:szCs w:val="22"/>
          <w:lang w:val="el-GR"/>
        </w:rPr>
      </w:pPr>
      <w:r w:rsidRPr="00FC0BE5">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12B9B8BD"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51" w:name="_Ref496607258"/>
      <w:bookmarkStart w:id="152" w:name="_Toc61271829"/>
      <w:r w:rsidRPr="00FC0BE5">
        <w:rPr>
          <w:rFonts w:ascii="Tahoma" w:hAnsi="Tahoma" w:cs="Tahoma"/>
          <w:sz w:val="22"/>
          <w:lang w:val="el-GR"/>
        </w:rPr>
        <w:t>Τροποποίηση σύμβασης κατά τη διάρκειά της</w:t>
      </w:r>
      <w:bookmarkEnd w:id="151"/>
      <w:bookmarkEnd w:id="152"/>
      <w:r w:rsidRPr="00FC0BE5">
        <w:rPr>
          <w:rFonts w:ascii="Tahoma" w:hAnsi="Tahoma" w:cs="Tahoma"/>
          <w:sz w:val="22"/>
          <w:lang w:val="el-GR"/>
        </w:rPr>
        <w:t xml:space="preserve"> </w:t>
      </w:r>
    </w:p>
    <w:p w14:paraId="79F0F476" w14:textId="77777777" w:rsidR="008338F0" w:rsidRPr="00FC0BE5" w:rsidRDefault="003355E7">
      <w:pPr>
        <w:rPr>
          <w:rFonts w:cs="Tahoma"/>
          <w:i/>
          <w:iCs/>
          <w:color w:val="5B9BD5"/>
          <w:spacing w:val="5"/>
          <w:kern w:val="1"/>
          <w:szCs w:val="22"/>
          <w:lang w:val="el-GR"/>
        </w:rPr>
      </w:pPr>
      <w:r w:rsidRPr="00FC0BE5">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FC0BE5">
        <w:rPr>
          <w:rFonts w:cs="Tahoma"/>
          <w:szCs w:val="22"/>
          <w:lang w:val="el-GR"/>
        </w:rPr>
        <w:t>ωμοδότησης του αρμοδίου οργάνου.</w:t>
      </w:r>
    </w:p>
    <w:p w14:paraId="310710C6" w14:textId="77777777" w:rsidR="00A449C6" w:rsidRPr="00FC0BE5" w:rsidRDefault="00B60E7A" w:rsidP="009C3C60">
      <w:pPr>
        <w:suppressAutoHyphens w:val="0"/>
        <w:spacing w:line="276" w:lineRule="auto"/>
        <w:rPr>
          <w:rFonts w:cs="Tahoma"/>
          <w:szCs w:val="22"/>
          <w:lang w:val="el-GR"/>
        </w:rPr>
      </w:pPr>
      <w:r w:rsidRPr="00FC0BE5">
        <w:rPr>
          <w:rFonts w:cs="Tahoma"/>
          <w:szCs w:val="22"/>
          <w:lang w:val="el-GR"/>
        </w:rPr>
        <w:t>Ειδικότερα :</w:t>
      </w:r>
    </w:p>
    <w:p w14:paraId="771B46B5" w14:textId="77777777" w:rsidR="00B60E7A" w:rsidRPr="000D7CBA" w:rsidRDefault="00B60E7A" w:rsidP="00975876">
      <w:pPr>
        <w:pStyle w:val="4"/>
        <w:numPr>
          <w:ilvl w:val="2"/>
          <w:numId w:val="12"/>
        </w:numPr>
        <w:rPr>
          <w:rFonts w:ascii="Tahoma" w:hAnsi="Tahoma" w:cs="Tahoma"/>
          <w:szCs w:val="22"/>
          <w:lang w:val="el-GR"/>
        </w:rPr>
      </w:pPr>
      <w:bookmarkStart w:id="153" w:name="_Toc61271830"/>
      <w:r w:rsidRPr="000D7CBA">
        <w:rPr>
          <w:rFonts w:ascii="Tahoma" w:hAnsi="Tahoma" w:cs="Tahoma"/>
          <w:szCs w:val="22"/>
          <w:lang w:val="el-GR"/>
        </w:rPr>
        <w:t>Δικαιώματα προαίρεσης</w:t>
      </w:r>
      <w:bookmarkEnd w:id="153"/>
      <w:r w:rsidRPr="000D7CBA">
        <w:rPr>
          <w:rFonts w:ascii="Tahoma" w:hAnsi="Tahoma" w:cs="Tahoma"/>
          <w:szCs w:val="22"/>
          <w:lang w:val="el-GR"/>
        </w:rPr>
        <w:t xml:space="preserve"> </w:t>
      </w:r>
    </w:p>
    <w:p w14:paraId="74EFD253" w14:textId="5F1404CC" w:rsidR="00D75347" w:rsidRPr="00FC0BE5" w:rsidRDefault="00D9353E" w:rsidP="00C87C2F">
      <w:pPr>
        <w:spacing w:line="276" w:lineRule="auto"/>
        <w:rPr>
          <w:rFonts w:cs="Tahoma"/>
          <w:szCs w:val="22"/>
          <w:lang w:val="el-GR"/>
        </w:rPr>
      </w:pPr>
      <w:r w:rsidRPr="00FC0BE5">
        <w:rPr>
          <w:rFonts w:cs="Tahoma"/>
          <w:szCs w:val="22"/>
          <w:lang w:val="el-GR"/>
        </w:rPr>
        <w:t xml:space="preserve">Η αναθέτουσα αρχή διατηρεί τα κάτωθι δικαιώματα προαίρεσης (σύμφωνο προαίρεσης Αστικού Κώδικα) τα οποία δύναται να ασκήσει με μονομερή δήλωση κατά τη διάρκεια εκτέλεσης της σύμβασης και υπό την </w:t>
      </w:r>
      <w:r w:rsidR="000D7CBA" w:rsidRPr="00FC0BE5">
        <w:rPr>
          <w:rFonts w:cs="Tahoma"/>
          <w:szCs w:val="22"/>
          <w:lang w:val="el-GR"/>
        </w:rPr>
        <w:t>προϋπόθεση</w:t>
      </w:r>
      <w:r w:rsidRPr="00FC0BE5">
        <w:rPr>
          <w:rFonts w:cs="Tahoma"/>
          <w:szCs w:val="22"/>
          <w:lang w:val="el-GR"/>
        </w:rPr>
        <w:t xml:space="preserve"> σύμφωνης γνώμης της αρμόδιας </w:t>
      </w:r>
      <w:r w:rsidR="000D7CBA" w:rsidRPr="000D7CBA">
        <w:rPr>
          <w:rFonts w:cs="Tahoma"/>
          <w:szCs w:val="22"/>
          <w:lang w:val="el-GR"/>
        </w:rPr>
        <w:t>ΕΥΔΕ ΤΟΜΕΑ ΤΕΧΝΟΛΟΓΙΩΝ ΠΛΗΡΟΦΟΡΙΚΗΣ ΚΑΙ ΕΠΙΚΟΙΝΩΝΙΩΝ</w:t>
      </w:r>
      <w:r w:rsidRPr="000D7CBA">
        <w:rPr>
          <w:rFonts w:cs="Tahoma"/>
          <w:szCs w:val="22"/>
          <w:lang w:val="el-GR"/>
        </w:rPr>
        <w:t xml:space="preserve"> και της</w:t>
      </w:r>
      <w:r w:rsidRPr="00FC0BE5">
        <w:rPr>
          <w:rFonts w:cs="Tahoma"/>
          <w:szCs w:val="22"/>
          <w:lang w:val="el-GR"/>
        </w:rPr>
        <w:t xml:space="preserve"> έγκρισης χρηματοδότησης για την άσκησή του, συγκεκριμένα :</w:t>
      </w:r>
    </w:p>
    <w:p w14:paraId="473957F9" w14:textId="3507130A" w:rsidR="00D75347" w:rsidRPr="00FC0BE5" w:rsidRDefault="00D75347" w:rsidP="00D75347">
      <w:pPr>
        <w:rPr>
          <w:rFonts w:cs="Tahoma"/>
          <w:szCs w:val="22"/>
          <w:lang w:val="el-GR"/>
        </w:rPr>
      </w:pPr>
      <w:r w:rsidRPr="000D7CBA">
        <w:rPr>
          <w:rFonts w:cs="Tahoma"/>
          <w:szCs w:val="22"/>
          <w:lang w:val="el-GR"/>
        </w:rPr>
        <w:t>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έως</w:t>
      </w:r>
      <w:r w:rsidR="000D7CBA" w:rsidRPr="000D7CBA">
        <w:rPr>
          <w:rFonts w:cs="Tahoma"/>
          <w:szCs w:val="22"/>
          <w:lang w:val="el-GR"/>
        </w:rPr>
        <w:t xml:space="preserve"> </w:t>
      </w:r>
      <w:r w:rsidR="005C2292">
        <w:rPr>
          <w:rFonts w:cs="Tahoma"/>
          <w:szCs w:val="22"/>
          <w:lang w:val="el-GR"/>
        </w:rPr>
        <w:t>σαράντα</w:t>
      </w:r>
      <w:r w:rsidRPr="000D7CBA">
        <w:rPr>
          <w:rFonts w:cs="Tahoma"/>
          <w:szCs w:val="22"/>
          <w:lang w:val="el-GR"/>
        </w:rPr>
        <w:t xml:space="preserve"> τοις εκατό </w:t>
      </w:r>
      <w:r w:rsidR="000D7CBA" w:rsidRPr="000D7CBA">
        <w:rPr>
          <w:rFonts w:cs="Tahoma"/>
          <w:szCs w:val="22"/>
          <w:lang w:val="el-GR"/>
        </w:rPr>
        <w:t>(</w:t>
      </w:r>
      <w:r w:rsidR="005C2292">
        <w:rPr>
          <w:rFonts w:cs="Tahoma"/>
          <w:szCs w:val="22"/>
          <w:lang w:val="el-GR"/>
        </w:rPr>
        <w:t>4</w:t>
      </w:r>
      <w:r w:rsidR="000D7CBA" w:rsidRPr="000D7CBA">
        <w:rPr>
          <w:rFonts w:cs="Tahoma"/>
          <w:szCs w:val="22"/>
          <w:lang w:val="el-GR"/>
        </w:rPr>
        <w:t>0</w:t>
      </w:r>
      <w:r w:rsidRPr="000D7CBA">
        <w:rPr>
          <w:rFonts w:cs="Tahoma"/>
          <w:szCs w:val="22"/>
          <w:lang w:val="el-GR"/>
        </w:rPr>
        <w:t>%) του συμβατικού τιμήματος με βάση τις τιμές μονάδας της Οικονομικής Προσφοράς του Αναδόχου.</w:t>
      </w:r>
      <w:r w:rsidRPr="00FC0BE5">
        <w:rPr>
          <w:rFonts w:cs="Tahoma"/>
          <w:szCs w:val="22"/>
          <w:lang w:val="el-GR"/>
        </w:rPr>
        <w:t xml:space="preserve"> </w:t>
      </w:r>
    </w:p>
    <w:p w14:paraId="43AD6511" w14:textId="3B9F2647" w:rsidR="00D75347" w:rsidRPr="00FC0BE5" w:rsidRDefault="00D75347" w:rsidP="00D75347">
      <w:pPr>
        <w:spacing w:line="276" w:lineRule="auto"/>
        <w:rPr>
          <w:rFonts w:cs="Tahoma"/>
          <w:szCs w:val="22"/>
          <w:lang w:val="el-GR"/>
        </w:rPr>
      </w:pPr>
      <w:r w:rsidRPr="000D7CBA">
        <w:rPr>
          <w:rFonts w:cs="Tahoma"/>
          <w:szCs w:val="22"/>
          <w:lang w:val="el-GR"/>
        </w:rPr>
        <w:lastRenderedPageBreak/>
        <w:t>Β. Πριν την λήξη της Περιόδου Εγγύησης, ο Κύριος του Έργου δύναται να αποφασίσει την άσκηση δικαιώματος προαίρεσης συντήρησης έως του ποσού των</w:t>
      </w:r>
      <w:r w:rsidR="000D7CBA" w:rsidRPr="000D7CBA">
        <w:rPr>
          <w:rFonts w:cs="Tahoma"/>
          <w:szCs w:val="22"/>
          <w:lang w:val="el-GR"/>
        </w:rPr>
        <w:t xml:space="preserve"> 248.675,00 € μη περιλαμβανομένου ΦΠΑ 24% (προϋπολογισμός με ΦΠΑ: 308.357,00 €, ΦΠΑ 59.682,00 €)</w:t>
      </w:r>
      <w:r w:rsidRPr="000D7CBA">
        <w:rPr>
          <w:rFonts w:cs="Tahoma"/>
          <w:szCs w:val="22"/>
          <w:lang w:val="el-GR"/>
        </w:rPr>
        <w:t>, με βάση την Οικονομική Προσφορά του Αναδόχου, για τις υπηρεσίες συντήρησης (όπως αυτές περιγράφονται στην Παρ.</w:t>
      </w:r>
      <w:r w:rsidR="000D7CBA">
        <w:rPr>
          <w:rFonts w:cs="Tahoma"/>
          <w:szCs w:val="22"/>
          <w:lang w:val="el-GR"/>
        </w:rPr>
        <w:t xml:space="preserve"> </w:t>
      </w:r>
      <w:r w:rsidR="00FB18FB">
        <w:rPr>
          <w:rFonts w:cs="Tahoma"/>
          <w:szCs w:val="22"/>
          <w:lang w:val="el-GR"/>
        </w:rPr>
        <w:fldChar w:fldCharType="begin"/>
      </w:r>
      <w:r w:rsidR="00FB18FB">
        <w:rPr>
          <w:rFonts w:cs="Tahoma"/>
          <w:szCs w:val="22"/>
          <w:lang w:val="el-GR"/>
        </w:rPr>
        <w:instrText xml:space="preserve"> REF _Ref60735759 \r \h </w:instrText>
      </w:r>
      <w:r w:rsidR="00FB18FB">
        <w:rPr>
          <w:rFonts w:cs="Tahoma"/>
          <w:szCs w:val="22"/>
          <w:lang w:val="el-GR"/>
        </w:rPr>
      </w:r>
      <w:r w:rsidR="00FB18FB">
        <w:rPr>
          <w:rFonts w:cs="Tahoma"/>
          <w:szCs w:val="22"/>
          <w:lang w:val="el-GR"/>
        </w:rPr>
        <w:fldChar w:fldCharType="separate"/>
      </w:r>
      <w:r w:rsidR="00FB18FB">
        <w:rPr>
          <w:rFonts w:cs="Tahoma"/>
          <w:szCs w:val="22"/>
          <w:lang w:val="el-GR"/>
        </w:rPr>
        <w:t>1.3.5.7</w:t>
      </w:r>
      <w:r w:rsidR="00FB18FB">
        <w:rPr>
          <w:rFonts w:cs="Tahoma"/>
          <w:szCs w:val="22"/>
          <w:lang w:val="el-GR"/>
        </w:rPr>
        <w:fldChar w:fldCharType="end"/>
      </w:r>
      <w:r w:rsidRPr="000D7CBA">
        <w:rPr>
          <w:rFonts w:cs="Tahoma"/>
          <w:szCs w:val="22"/>
          <w:lang w:val="el-GR"/>
        </w:rPr>
        <w:t>).</w:t>
      </w:r>
    </w:p>
    <w:p w14:paraId="10D71A0B" w14:textId="77777777" w:rsidR="00D75347" w:rsidRPr="00FC0BE5" w:rsidRDefault="00D75347" w:rsidP="00D75347">
      <w:pPr>
        <w:rPr>
          <w:rFonts w:cs="Tahoma"/>
          <w:szCs w:val="22"/>
          <w:lang w:val="el-GR"/>
        </w:rPr>
      </w:pPr>
      <w:r w:rsidRPr="00FC0BE5">
        <w:rPr>
          <w:rFonts w:cs="Tahoma"/>
          <w:szCs w:val="22"/>
          <w:lang w:val="el-GR"/>
        </w:rPr>
        <w:t>Με χρονοδιάγραμμα υλοποίησης έως τρία (3) έτη από την άσκησή του.</w:t>
      </w:r>
    </w:p>
    <w:p w14:paraId="58CCB49F" w14:textId="3D9A4C9B" w:rsidR="00D75347" w:rsidRPr="00FC0BE5" w:rsidRDefault="00C87C2F" w:rsidP="00C87C2F">
      <w:pPr>
        <w:spacing w:line="276" w:lineRule="auto"/>
        <w:rPr>
          <w:rFonts w:cs="Tahoma"/>
          <w:szCs w:val="22"/>
          <w:lang w:val="el-GR"/>
        </w:rPr>
      </w:pPr>
      <w:r w:rsidRPr="00FC0BE5">
        <w:rPr>
          <w:rFonts w:cs="Tahoma"/>
          <w:szCs w:val="22"/>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529C102" w14:textId="77777777" w:rsidR="00C87C2F" w:rsidRPr="00FC0BE5" w:rsidRDefault="00C87C2F" w:rsidP="00C87C2F">
      <w:pPr>
        <w:spacing w:line="276" w:lineRule="auto"/>
        <w:rPr>
          <w:rFonts w:cs="Tahoma"/>
          <w:szCs w:val="22"/>
          <w:lang w:val="el-GR"/>
        </w:rPr>
      </w:pPr>
      <w:r w:rsidRPr="00FC0BE5">
        <w:rPr>
          <w:rFonts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5DDE564C" w14:textId="77777777" w:rsidR="00163845" w:rsidRPr="00FC0BE5" w:rsidRDefault="00163845" w:rsidP="00163845">
      <w:pPr>
        <w:spacing w:line="276" w:lineRule="auto"/>
        <w:rPr>
          <w:rFonts w:cs="Tahoma"/>
          <w:szCs w:val="22"/>
          <w:lang w:val="el-GR"/>
        </w:rPr>
      </w:pPr>
      <w:r w:rsidRPr="00FC0BE5">
        <w:rPr>
          <w:rFonts w:cs="Tahoma"/>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35A18318" w14:textId="77777777" w:rsidR="00163845" w:rsidRPr="00FC0BE5" w:rsidRDefault="00163845" w:rsidP="00C87C2F">
      <w:pPr>
        <w:spacing w:line="276" w:lineRule="auto"/>
        <w:rPr>
          <w:rFonts w:cs="Tahoma"/>
          <w:szCs w:val="22"/>
          <w:lang w:val="el-GR"/>
        </w:rPr>
      </w:pPr>
    </w:p>
    <w:p w14:paraId="7E42754D" w14:textId="77777777" w:rsidR="00580BCD" w:rsidRPr="00FC0BE5" w:rsidRDefault="00580BCD" w:rsidP="00580BCD">
      <w:pPr>
        <w:pStyle w:val="aff0"/>
        <w:ind w:left="360"/>
        <w:rPr>
          <w:rFonts w:cs="Tahoma"/>
          <w:szCs w:val="22"/>
          <w:lang w:val="el-GR"/>
        </w:rPr>
      </w:pPr>
    </w:p>
    <w:p w14:paraId="569B15AA" w14:textId="77777777" w:rsidR="008338F0" w:rsidRPr="00FC0BE5" w:rsidRDefault="00E1337D" w:rsidP="00975876">
      <w:pPr>
        <w:pStyle w:val="20"/>
        <w:numPr>
          <w:ilvl w:val="1"/>
          <w:numId w:val="12"/>
        </w:numPr>
        <w:rPr>
          <w:rFonts w:ascii="Tahoma" w:hAnsi="Tahoma" w:cs="Tahoma"/>
          <w:sz w:val="22"/>
          <w:lang w:val="el-GR"/>
        </w:rPr>
      </w:pPr>
      <w:r w:rsidRPr="00FC0BE5">
        <w:rPr>
          <w:rFonts w:ascii="Tahoma" w:hAnsi="Tahoma" w:cs="Tahoma"/>
          <w:sz w:val="22"/>
          <w:lang w:val="el-GR"/>
        </w:rPr>
        <w:t xml:space="preserve"> </w:t>
      </w:r>
      <w:r w:rsidR="003355E7" w:rsidRPr="00FC0BE5">
        <w:rPr>
          <w:rFonts w:ascii="Tahoma" w:hAnsi="Tahoma" w:cs="Tahoma"/>
          <w:sz w:val="22"/>
          <w:lang w:val="el-GR"/>
        </w:rPr>
        <w:tab/>
      </w:r>
      <w:bookmarkStart w:id="154" w:name="_Toc61271831"/>
      <w:r w:rsidR="003355E7" w:rsidRPr="00FC0BE5">
        <w:rPr>
          <w:rFonts w:ascii="Tahoma" w:hAnsi="Tahoma" w:cs="Tahoma"/>
          <w:sz w:val="22"/>
          <w:lang w:val="el-GR"/>
        </w:rPr>
        <w:t>Δικαίωμα μονομερούς λύσης της σύμβασης</w:t>
      </w:r>
      <w:bookmarkEnd w:id="154"/>
    </w:p>
    <w:p w14:paraId="169AFCFE" w14:textId="77777777" w:rsidR="009649DC" w:rsidRPr="00FC0BE5" w:rsidRDefault="009649DC" w:rsidP="009649DC">
      <w:pPr>
        <w:rPr>
          <w:rFonts w:cs="Tahoma"/>
          <w:szCs w:val="22"/>
          <w:lang w:val="el-GR"/>
        </w:rPr>
      </w:pPr>
      <w:r w:rsidRPr="00FC0BE5">
        <w:rPr>
          <w:rFonts w:cs="Tahoma"/>
          <w:b/>
          <w:bCs/>
          <w:szCs w:val="22"/>
          <w:lang w:val="el-GR"/>
        </w:rPr>
        <w:t>4.6.1.</w:t>
      </w:r>
      <w:r w:rsidRPr="00FC0BE5">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2E854C5" w14:textId="77777777" w:rsidR="009649DC" w:rsidRPr="00FC0BE5" w:rsidRDefault="009649DC" w:rsidP="009649DC">
      <w:pPr>
        <w:rPr>
          <w:rFonts w:cs="Tahoma"/>
          <w:szCs w:val="22"/>
          <w:lang w:val="el-GR"/>
        </w:rPr>
      </w:pPr>
      <w:r w:rsidRPr="00FC0BE5">
        <w:rPr>
          <w:rFonts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608E1C2" w14:textId="2E68E774" w:rsidR="009649DC" w:rsidRPr="00FC0BE5" w:rsidRDefault="009649DC" w:rsidP="009649DC">
      <w:pPr>
        <w:rPr>
          <w:rFonts w:cs="Tahoma"/>
          <w:szCs w:val="22"/>
          <w:lang w:val="el-GR"/>
        </w:rPr>
      </w:pPr>
      <w:r w:rsidRPr="00FC0BE5">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FC0BE5">
        <w:rPr>
          <w:rFonts w:cs="Tahoma"/>
          <w:szCs w:val="22"/>
          <w:lang w:val="el-GR"/>
        </w:rPr>
        <w:fldChar w:fldCharType="begin"/>
      </w:r>
      <w:r w:rsidR="00153F0B" w:rsidRPr="00FC0BE5">
        <w:rPr>
          <w:rFonts w:cs="Tahoma"/>
          <w:szCs w:val="22"/>
          <w:lang w:val="el-GR"/>
        </w:rPr>
        <w:instrText xml:space="preserve"> REF _Ref496540567 \r \h </w:instrText>
      </w:r>
      <w:r w:rsidR="00DF02B0" w:rsidRPr="00FC0BE5">
        <w:rPr>
          <w:rFonts w:cs="Tahoma"/>
          <w:szCs w:val="22"/>
          <w:lang w:val="el-GR"/>
        </w:rPr>
        <w:instrText xml:space="preserve"> \* MERGEFORMAT </w:instrText>
      </w:r>
      <w:r w:rsidR="00153F0B" w:rsidRPr="00FC0BE5">
        <w:rPr>
          <w:rFonts w:cs="Tahoma"/>
          <w:szCs w:val="22"/>
          <w:lang w:val="el-GR"/>
        </w:rPr>
      </w:r>
      <w:r w:rsidR="00153F0B" w:rsidRPr="00FC0BE5">
        <w:rPr>
          <w:rFonts w:cs="Tahoma"/>
          <w:szCs w:val="22"/>
          <w:lang w:val="el-GR"/>
        </w:rPr>
        <w:fldChar w:fldCharType="separate"/>
      </w:r>
      <w:r w:rsidR="00233883">
        <w:rPr>
          <w:rFonts w:cs="Tahoma"/>
          <w:szCs w:val="22"/>
          <w:lang w:val="el-GR"/>
        </w:rPr>
        <w:t>2.2.3.1</w:t>
      </w:r>
      <w:r w:rsidR="00153F0B" w:rsidRPr="00FC0BE5">
        <w:rPr>
          <w:rFonts w:cs="Tahoma"/>
          <w:szCs w:val="22"/>
          <w:lang w:val="el-GR"/>
        </w:rPr>
        <w:fldChar w:fldCharType="end"/>
      </w:r>
      <w:r w:rsidRPr="00FC0BE5">
        <w:rPr>
          <w:rFonts w:cs="Tahoma"/>
          <w:szCs w:val="22"/>
          <w:lang w:val="el-GR"/>
        </w:rPr>
        <w:t xml:space="preserve"> και, ως εκ τούτου, θα έπρεπε να έχει αποκλειστεί από τη διαδικασία σύναψης της σύμβασης,</w:t>
      </w:r>
    </w:p>
    <w:p w14:paraId="0DC9A14D" w14:textId="77777777" w:rsidR="009649DC" w:rsidRPr="00FC0BE5" w:rsidRDefault="009649DC" w:rsidP="009649DC">
      <w:pPr>
        <w:rPr>
          <w:rFonts w:cs="Tahoma"/>
          <w:b/>
          <w:bCs/>
          <w:szCs w:val="22"/>
          <w:lang w:val="el-GR"/>
        </w:rPr>
      </w:pPr>
      <w:r w:rsidRPr="00FC0BE5">
        <w:rPr>
          <w:rFonts w:cs="Tahoma"/>
          <w:szCs w:val="22"/>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B3DC7F0" w14:textId="77777777" w:rsidR="008338F0" w:rsidRPr="00FC0BE5" w:rsidRDefault="003355E7" w:rsidP="005D1B15">
      <w:pPr>
        <w:pStyle w:val="10"/>
        <w:rPr>
          <w:rFonts w:ascii="Tahoma" w:hAnsi="Tahoma" w:cs="Tahoma"/>
          <w:sz w:val="22"/>
          <w:szCs w:val="22"/>
        </w:rPr>
      </w:pPr>
      <w:r w:rsidRPr="00FC0BE5">
        <w:rPr>
          <w:rFonts w:ascii="Tahoma" w:hAnsi="Tahoma" w:cs="Tahoma"/>
          <w:sz w:val="22"/>
          <w:szCs w:val="22"/>
        </w:rPr>
        <w:lastRenderedPageBreak/>
        <w:t xml:space="preserve">ΕΙΔΙΚΟΙ ΟΡΟΙ ΕΚΤΕΛΕΣΗΣ ΤΗΣ ΣΥΜΒΑΣΗΣ </w:t>
      </w:r>
    </w:p>
    <w:p w14:paraId="5C2C082B"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55" w:name="_Ref496607306"/>
      <w:bookmarkStart w:id="156" w:name="_Toc61271832"/>
      <w:r w:rsidRPr="00FC0BE5">
        <w:rPr>
          <w:rFonts w:ascii="Tahoma" w:hAnsi="Tahoma" w:cs="Tahoma"/>
          <w:sz w:val="22"/>
          <w:lang w:val="el-GR"/>
        </w:rPr>
        <w:t>Τρόπος πληρωμής</w:t>
      </w:r>
      <w:bookmarkEnd w:id="155"/>
      <w:bookmarkEnd w:id="156"/>
      <w:r w:rsidRPr="00FC0BE5">
        <w:rPr>
          <w:rFonts w:ascii="Tahoma" w:hAnsi="Tahoma" w:cs="Tahoma"/>
          <w:sz w:val="22"/>
          <w:lang w:val="el-GR"/>
        </w:rPr>
        <w:t xml:space="preserve"> </w:t>
      </w:r>
    </w:p>
    <w:p w14:paraId="20424C7D" w14:textId="77777777" w:rsidR="009649DC" w:rsidRPr="00FC0BE5" w:rsidRDefault="003355E7">
      <w:pPr>
        <w:rPr>
          <w:rFonts w:cs="Tahoma"/>
          <w:b/>
          <w:szCs w:val="22"/>
          <w:lang w:val="el-GR"/>
        </w:rPr>
      </w:pPr>
      <w:r w:rsidRPr="002B2FF0">
        <w:rPr>
          <w:rFonts w:cs="Tahoma"/>
          <w:b/>
          <w:szCs w:val="22"/>
          <w:lang w:val="el-GR"/>
        </w:rPr>
        <w:t>5.1.1.</w:t>
      </w:r>
      <w:r w:rsidRPr="00FC0BE5">
        <w:rPr>
          <w:rFonts w:cs="Tahoma"/>
          <w:szCs w:val="22"/>
          <w:lang w:val="el-GR"/>
        </w:rPr>
        <w:t xml:space="preserve"> Η πληρωμή του αναδόχου θα πραγματοποιηθεί</w:t>
      </w:r>
      <w:r w:rsidR="007C6E3D" w:rsidRPr="00FC0BE5">
        <w:rPr>
          <w:rFonts w:cs="Tahoma"/>
          <w:szCs w:val="22"/>
          <w:lang w:val="el-GR"/>
        </w:rPr>
        <w:t xml:space="preserve"> με ένα από τους παρακάτω τρόπους πληρωμής που θα δηλώσει ο υποψήφιος οικονομικός φορέας στον </w:t>
      </w:r>
      <w:proofErr w:type="spellStart"/>
      <w:r w:rsidR="007C6E3D" w:rsidRPr="00FC0BE5">
        <w:rPr>
          <w:rFonts w:cs="Tahoma"/>
          <w:szCs w:val="22"/>
          <w:lang w:val="el-GR"/>
        </w:rPr>
        <w:t>υποφάκελο</w:t>
      </w:r>
      <w:proofErr w:type="spellEnd"/>
      <w:r w:rsidR="007C6E3D" w:rsidRPr="00FC0BE5">
        <w:rPr>
          <w:rFonts w:cs="Tahoma"/>
          <w:szCs w:val="22"/>
          <w:lang w:val="el-GR"/>
        </w:rPr>
        <w:t xml:space="preserve"> της οικονομικής προσφοράς του. </w:t>
      </w:r>
    </w:p>
    <w:p w14:paraId="2FFEE785" w14:textId="24FE3022" w:rsidR="0048569A" w:rsidRPr="00FC0BE5" w:rsidRDefault="0048569A" w:rsidP="0048569A">
      <w:pPr>
        <w:tabs>
          <w:tab w:val="left" w:pos="0"/>
        </w:tabs>
        <w:rPr>
          <w:rFonts w:cs="Tahoma"/>
          <w:szCs w:val="22"/>
          <w:lang w:val="el-GR"/>
        </w:rPr>
      </w:pPr>
      <w:r w:rsidRPr="00FC0BE5">
        <w:rPr>
          <w:rFonts w:cs="Tahoma"/>
          <w:szCs w:val="22"/>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0C0A26" w:rsidRPr="003B5CF3">
        <w:rPr>
          <w:rFonts w:cs="Tahoma"/>
          <w:szCs w:val="22"/>
          <w:lang w:val="el-GR"/>
        </w:rPr>
        <w:t>τον τρόπο πληρωμής που θα επιλέξει η Αναθέτουσα Αρχή</w:t>
      </w:r>
      <w:r w:rsidR="000C0A26" w:rsidRPr="00FC0BE5" w:rsidDel="000C0A26">
        <w:rPr>
          <w:rFonts w:cs="Tahoma"/>
          <w:szCs w:val="22"/>
          <w:lang w:val="el-GR"/>
        </w:rPr>
        <w:t xml:space="preserve"> </w:t>
      </w:r>
      <w:r w:rsidRPr="00FC0BE5">
        <w:rPr>
          <w:rFonts w:cs="Tahoma"/>
          <w:szCs w:val="22"/>
          <w:lang w:val="el-GR"/>
        </w:rPr>
        <w:t>.</w:t>
      </w:r>
    </w:p>
    <w:p w14:paraId="6F7F10A0" w14:textId="77777777" w:rsidR="007C6E3D" w:rsidRPr="00FC0BE5" w:rsidRDefault="007C6E3D">
      <w:pPr>
        <w:rPr>
          <w:rFonts w:cs="Tahoma"/>
          <w:b/>
          <w:szCs w:val="22"/>
          <w:lang w:val="el-GR"/>
        </w:rPr>
      </w:pPr>
      <w:r w:rsidRPr="00FC0BE5">
        <w:rPr>
          <w:rFonts w:cs="Tahoma"/>
          <w:b/>
          <w:szCs w:val="22"/>
          <w:lang w:val="el-GR"/>
        </w:rPr>
        <w:t xml:space="preserve">Τρόποι Πληρωμής: </w:t>
      </w:r>
    </w:p>
    <w:p w14:paraId="78ADC946" w14:textId="2C050838" w:rsidR="008338F0" w:rsidRPr="00FC0BE5" w:rsidRDefault="008338F0" w:rsidP="0006510B">
      <w:pPr>
        <w:tabs>
          <w:tab w:val="left" w:pos="426"/>
        </w:tabs>
        <w:rPr>
          <w:rFonts w:cs="Tahoma"/>
          <w:b/>
          <w:szCs w:val="22"/>
          <w:lang w:val="el-GR"/>
        </w:rPr>
      </w:pPr>
    </w:p>
    <w:p w14:paraId="3E0F8C13" w14:textId="7B544490" w:rsidR="00996C3E" w:rsidRPr="00FC0BE5" w:rsidRDefault="00095BCA" w:rsidP="00996C3E">
      <w:pPr>
        <w:tabs>
          <w:tab w:val="left" w:pos="426"/>
        </w:tabs>
        <w:ind w:left="426" w:hanging="426"/>
        <w:rPr>
          <w:rFonts w:cs="Tahoma"/>
          <w:szCs w:val="22"/>
          <w:lang w:val="el-GR"/>
        </w:rPr>
      </w:pPr>
      <w:r>
        <w:rPr>
          <w:rFonts w:cs="Tahoma"/>
          <w:b/>
          <w:szCs w:val="22"/>
          <w:lang w:val="el-GR"/>
        </w:rPr>
        <w:t>1</w:t>
      </w:r>
      <w:r w:rsidR="003355E7" w:rsidRPr="003B7329">
        <w:rPr>
          <w:rFonts w:cs="Tahoma"/>
          <w:b/>
          <w:szCs w:val="22"/>
          <w:lang w:val="el-GR"/>
        </w:rPr>
        <w:t>)</w:t>
      </w:r>
      <w:r w:rsidR="00E1337D" w:rsidRPr="003B7329">
        <w:rPr>
          <w:rFonts w:cs="Tahoma"/>
          <w:szCs w:val="22"/>
          <w:lang w:val="el-GR"/>
        </w:rPr>
        <w:t xml:space="preserve"> </w:t>
      </w:r>
      <w:r w:rsidR="00C54C91" w:rsidRPr="003B7329">
        <w:rPr>
          <w:rFonts w:cs="Tahoma"/>
          <w:szCs w:val="22"/>
          <w:lang w:val="el-GR"/>
        </w:rPr>
        <w:tab/>
      </w:r>
      <w:r w:rsidR="00996C3E" w:rsidRPr="003B7329">
        <w:rPr>
          <w:rFonts w:cs="Tahoma"/>
          <w:szCs w:val="22"/>
          <w:lang w:val="el-GR"/>
        </w:rPr>
        <w:t>α) Χορήγηση έντοκης προκαταβολής μέχρι ποσοστού</w:t>
      </w:r>
      <w:r w:rsidR="00E1337D" w:rsidRPr="003B7329">
        <w:rPr>
          <w:rFonts w:cs="Tahoma"/>
          <w:szCs w:val="22"/>
          <w:lang w:val="el-GR"/>
        </w:rPr>
        <w:t xml:space="preserve"> </w:t>
      </w:r>
      <w:r w:rsidR="00AE2010">
        <w:rPr>
          <w:rFonts w:cs="Tahoma"/>
          <w:b/>
          <w:szCs w:val="22"/>
          <w:lang w:val="el-GR"/>
        </w:rPr>
        <w:t xml:space="preserve">τριάντα </w:t>
      </w:r>
      <w:r w:rsidR="007A724F">
        <w:rPr>
          <w:rFonts w:cs="Tahoma"/>
          <w:b/>
          <w:szCs w:val="22"/>
          <w:lang w:val="el-GR"/>
        </w:rPr>
        <w:t xml:space="preserve">τοις εκατό </w:t>
      </w:r>
      <w:r w:rsidR="003C79EB" w:rsidRPr="0006510B">
        <w:rPr>
          <w:rFonts w:cs="Tahoma"/>
          <w:b/>
          <w:szCs w:val="22"/>
          <w:lang w:val="el-GR"/>
        </w:rPr>
        <w:t>(</w:t>
      </w:r>
      <w:r w:rsidR="00AE2010">
        <w:rPr>
          <w:rFonts w:cs="Tahoma"/>
          <w:b/>
          <w:bCs/>
          <w:szCs w:val="22"/>
          <w:lang w:val="el-GR"/>
        </w:rPr>
        <w:t>30</w:t>
      </w:r>
      <w:r w:rsidR="00996C3E" w:rsidRPr="003B7329">
        <w:rPr>
          <w:rFonts w:cs="Tahoma"/>
          <w:b/>
          <w:bCs/>
          <w:szCs w:val="22"/>
          <w:lang w:val="el-GR"/>
        </w:rPr>
        <w:t>%</w:t>
      </w:r>
      <w:r w:rsidR="003C79EB">
        <w:rPr>
          <w:rFonts w:cs="Tahoma"/>
          <w:b/>
          <w:bCs/>
          <w:szCs w:val="22"/>
          <w:lang w:val="el-GR"/>
        </w:rPr>
        <w:t>)</w:t>
      </w:r>
      <w:r w:rsidR="00996C3E" w:rsidRPr="003B7329">
        <w:rPr>
          <w:rFonts w:cs="Tahoma"/>
          <w:szCs w:val="22"/>
          <w:lang w:val="el-GR"/>
        </w:rPr>
        <w:t xml:space="preserve"> </w:t>
      </w:r>
      <w:r w:rsidR="00D61AFB">
        <w:rPr>
          <w:rFonts w:cs="Tahoma"/>
          <w:szCs w:val="22"/>
          <w:lang w:val="el-GR"/>
        </w:rPr>
        <w:t>συμβατικού τιμήματος</w:t>
      </w:r>
      <w:r w:rsidR="00996C3E" w:rsidRPr="003B7329">
        <w:rPr>
          <w:rFonts w:cs="Tahoma"/>
          <w:szCs w:val="22"/>
          <w:lang w:val="el-GR"/>
        </w:rPr>
        <w:t xml:space="preserve"> χωρίς Φ.Π.Α. , με την κατάθεση</w:t>
      </w:r>
      <w:r w:rsidR="00E1337D" w:rsidRPr="003B7329">
        <w:rPr>
          <w:rFonts w:cs="Tahoma"/>
          <w:szCs w:val="22"/>
          <w:lang w:val="el-GR"/>
        </w:rPr>
        <w:t xml:space="preserve"> </w:t>
      </w:r>
      <w:r w:rsidR="00996C3E" w:rsidRPr="003B7329">
        <w:rPr>
          <w:rFonts w:cs="Tahoma"/>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3B7329">
        <w:rPr>
          <w:rFonts w:cs="Tahoma"/>
          <w:szCs w:val="22"/>
          <w:lang w:val="el-GR"/>
        </w:rPr>
        <w:t xml:space="preserve"> </w:t>
      </w:r>
      <w:r w:rsidR="00996C3E" w:rsidRPr="003B7329">
        <w:rPr>
          <w:rFonts w:cs="Tahoma"/>
          <w:szCs w:val="22"/>
          <w:lang w:val="el-GR"/>
        </w:rPr>
        <w:t xml:space="preserve">σύμφωνα με τα οριζόμενα στο άρθρο 72§1 περ. δ του ν. 4412/2016 και </w:t>
      </w:r>
      <w:r w:rsidR="00061ADD" w:rsidRPr="003B7329">
        <w:rPr>
          <w:rFonts w:cs="Tahoma"/>
          <w:szCs w:val="22"/>
          <w:lang w:val="el-GR"/>
        </w:rPr>
        <w:fldChar w:fldCharType="begin"/>
      </w:r>
      <w:r w:rsidR="00061ADD" w:rsidRPr="003B7329">
        <w:rPr>
          <w:rFonts w:cs="Tahoma"/>
          <w:szCs w:val="22"/>
          <w:lang w:val="el-GR"/>
        </w:rPr>
        <w:instrText xml:space="preserve"> REF _Ref496542746 \r \h </w:instrText>
      </w:r>
      <w:r w:rsidR="00DF02B0" w:rsidRPr="003B7329">
        <w:rPr>
          <w:rFonts w:cs="Tahoma"/>
          <w:szCs w:val="22"/>
          <w:lang w:val="el-GR"/>
        </w:rPr>
        <w:instrText xml:space="preserve"> \* MERGEFORMAT </w:instrText>
      </w:r>
      <w:r w:rsidR="00061ADD" w:rsidRPr="003B7329">
        <w:rPr>
          <w:rFonts w:cs="Tahoma"/>
          <w:szCs w:val="22"/>
          <w:lang w:val="el-GR"/>
        </w:rPr>
      </w:r>
      <w:r w:rsidR="00061ADD" w:rsidRPr="003B7329">
        <w:rPr>
          <w:rFonts w:cs="Tahoma"/>
          <w:szCs w:val="22"/>
          <w:lang w:val="el-GR"/>
        </w:rPr>
        <w:fldChar w:fldCharType="separate"/>
      </w:r>
      <w:r w:rsidR="00233883">
        <w:rPr>
          <w:rFonts w:cs="Tahoma"/>
          <w:szCs w:val="22"/>
          <w:lang w:val="el-GR"/>
        </w:rPr>
        <w:t>4.1</w:t>
      </w:r>
      <w:r w:rsidR="00061ADD" w:rsidRPr="003B7329">
        <w:rPr>
          <w:rFonts w:cs="Tahoma"/>
          <w:szCs w:val="22"/>
          <w:lang w:val="el-GR"/>
        </w:rPr>
        <w:fldChar w:fldCharType="end"/>
      </w:r>
      <w:r w:rsidR="00996C3E" w:rsidRPr="003B7329">
        <w:rPr>
          <w:rFonts w:cs="Tahoma"/>
          <w:szCs w:val="22"/>
          <w:lang w:val="el-GR"/>
        </w:rPr>
        <w:t xml:space="preserve"> της παρούσας. Η παραπάνω προκαταβολή θα είναι έντοκη. Κατά την εξόφληση θα </w:t>
      </w:r>
      <w:proofErr w:type="spellStart"/>
      <w:r w:rsidR="00996C3E" w:rsidRPr="003B7329">
        <w:rPr>
          <w:rFonts w:cs="Tahoma"/>
          <w:szCs w:val="22"/>
          <w:lang w:val="el-GR"/>
        </w:rPr>
        <w:t>παρακρατείται</w:t>
      </w:r>
      <w:proofErr w:type="spellEnd"/>
      <w:r w:rsidR="00996C3E" w:rsidRPr="003B7329">
        <w:rPr>
          <w:rFonts w:cs="Tahoma"/>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3B7329">
        <w:rPr>
          <w:rFonts w:cs="Tahoma"/>
          <w:szCs w:val="22"/>
          <w:lang w:val="el-GR"/>
        </w:rPr>
        <w:t xml:space="preserve"> </w:t>
      </w:r>
      <w:r w:rsidR="00996C3E" w:rsidRPr="003B7329">
        <w:rPr>
          <w:rFonts w:cs="Tahoma"/>
          <w:szCs w:val="22"/>
          <w:lang w:val="el-GR"/>
        </w:rPr>
        <w:t xml:space="preserve">θα παραμένει σταθερό μέχρι την εξάντληση του ποσού της </w:t>
      </w:r>
      <w:proofErr w:type="spellStart"/>
      <w:r w:rsidR="00996C3E" w:rsidRPr="003B7329">
        <w:rPr>
          <w:rFonts w:cs="Tahoma"/>
          <w:szCs w:val="22"/>
          <w:lang w:val="el-GR"/>
        </w:rPr>
        <w:t>χορηγηθείσας</w:t>
      </w:r>
      <w:proofErr w:type="spellEnd"/>
      <w:r w:rsidR="00996C3E" w:rsidRPr="003B7329">
        <w:rPr>
          <w:rFonts w:cs="Tahoma"/>
          <w:szCs w:val="22"/>
          <w:lang w:val="el-GR"/>
        </w:rPr>
        <w:t xml:space="preserve"> προκαταβολής.</w:t>
      </w:r>
      <w:r w:rsidR="0068732F" w:rsidRPr="00FC0BE5">
        <w:rPr>
          <w:rFonts w:cs="Tahoma"/>
          <w:szCs w:val="22"/>
          <w:lang w:val="el-GR"/>
        </w:rPr>
        <w:t xml:space="preserve"> </w:t>
      </w:r>
    </w:p>
    <w:p w14:paraId="1700BAE9" w14:textId="3F97DF16" w:rsidR="00D61AFB" w:rsidRDefault="00996C3E" w:rsidP="00B8545D">
      <w:pPr>
        <w:spacing w:before="120"/>
        <w:ind w:left="432" w:hanging="6"/>
        <w:rPr>
          <w:rFonts w:cs="Tahoma"/>
          <w:szCs w:val="22"/>
          <w:lang w:val="el-GR"/>
        </w:rPr>
      </w:pPr>
      <w:r w:rsidRPr="00FC0BE5">
        <w:rPr>
          <w:rFonts w:cs="Tahoma"/>
          <w:szCs w:val="22"/>
          <w:lang w:val="el-GR"/>
        </w:rPr>
        <w:t>β)</w:t>
      </w:r>
      <w:r w:rsidRPr="00FC0BE5">
        <w:rPr>
          <w:rFonts w:cs="Tahoma"/>
          <w:szCs w:val="22"/>
          <w:lang w:val="el-GR"/>
        </w:rPr>
        <w:tab/>
      </w:r>
      <w:r w:rsidR="00D61AFB" w:rsidRPr="003B7329">
        <w:rPr>
          <w:rFonts w:cs="Tahoma"/>
          <w:szCs w:val="22"/>
          <w:lang w:val="el-GR"/>
        </w:rPr>
        <w:t>Καταβολή ποσοστού</w:t>
      </w:r>
      <w:r w:rsidR="00D61AFB">
        <w:rPr>
          <w:rFonts w:cs="Tahoma"/>
          <w:szCs w:val="22"/>
          <w:lang w:val="el-GR"/>
        </w:rPr>
        <w:t xml:space="preserve"> </w:t>
      </w:r>
      <w:r w:rsidR="00AE2010">
        <w:rPr>
          <w:rFonts w:cs="Tahoma"/>
          <w:b/>
          <w:szCs w:val="22"/>
          <w:lang w:val="el-GR"/>
        </w:rPr>
        <w:t>εξ</w:t>
      </w:r>
      <w:r w:rsidR="002375B1">
        <w:rPr>
          <w:rFonts w:cs="Tahoma"/>
          <w:b/>
          <w:szCs w:val="22"/>
          <w:lang w:val="el-GR"/>
        </w:rPr>
        <w:t>ήντα</w:t>
      </w:r>
      <w:r w:rsidR="00D61AFB" w:rsidRPr="0006510B">
        <w:rPr>
          <w:rFonts w:cs="Tahoma"/>
          <w:b/>
          <w:szCs w:val="22"/>
          <w:lang w:val="el-GR"/>
        </w:rPr>
        <w:t xml:space="preserve"> </w:t>
      </w:r>
      <w:r w:rsidR="007A724F">
        <w:rPr>
          <w:rFonts w:cs="Tahoma"/>
          <w:b/>
          <w:szCs w:val="22"/>
          <w:lang w:val="el-GR"/>
        </w:rPr>
        <w:t xml:space="preserve">τοις εκατό </w:t>
      </w:r>
      <w:r w:rsidR="00D61AFB" w:rsidRPr="0006510B">
        <w:rPr>
          <w:rFonts w:cs="Tahoma"/>
          <w:b/>
          <w:szCs w:val="22"/>
          <w:lang w:val="el-GR"/>
        </w:rPr>
        <w:t>(</w:t>
      </w:r>
      <w:r w:rsidR="00AE2010">
        <w:rPr>
          <w:rFonts w:cs="Tahoma"/>
          <w:b/>
          <w:szCs w:val="22"/>
          <w:lang w:val="el-GR"/>
        </w:rPr>
        <w:t>6</w:t>
      </w:r>
      <w:r w:rsidR="00D61AFB" w:rsidRPr="0006510B">
        <w:rPr>
          <w:rFonts w:cs="Tahoma"/>
          <w:b/>
          <w:szCs w:val="22"/>
          <w:lang w:val="el-GR"/>
        </w:rPr>
        <w:t>0%)</w:t>
      </w:r>
      <w:r w:rsidR="00D61AFB" w:rsidRPr="003B7329">
        <w:rPr>
          <w:rFonts w:cs="Tahoma"/>
          <w:szCs w:val="22"/>
          <w:lang w:val="el-GR"/>
        </w:rPr>
        <w:t xml:space="preserve"> του συμβατικού τιμήματος, μετά την παραλαβή της </w:t>
      </w:r>
      <w:r w:rsidR="00D61AFB" w:rsidRPr="0006510B">
        <w:rPr>
          <w:rFonts w:cs="Tahoma"/>
          <w:bCs/>
          <w:szCs w:val="22"/>
          <w:lang w:val="el-GR"/>
        </w:rPr>
        <w:t xml:space="preserve">Φάσης 2 - Προμήθεια και εγκατάσταση έτοιμου Λογισμικού - Ανάπτυξη Εφαρμογών – </w:t>
      </w:r>
      <w:proofErr w:type="spellStart"/>
      <w:r w:rsidR="00D61AFB" w:rsidRPr="0006510B">
        <w:rPr>
          <w:rFonts w:cs="Tahoma"/>
          <w:bCs/>
          <w:szCs w:val="22"/>
          <w:lang w:val="el-GR"/>
        </w:rPr>
        <w:t>Ψηφιοποίηση</w:t>
      </w:r>
      <w:proofErr w:type="spellEnd"/>
      <w:r w:rsidR="00D61AFB" w:rsidRPr="0006510B">
        <w:rPr>
          <w:rFonts w:cs="Tahoma"/>
          <w:bCs/>
          <w:szCs w:val="22"/>
          <w:lang w:val="el-GR"/>
        </w:rPr>
        <w:t xml:space="preserve"> υλικού</w:t>
      </w:r>
      <w:r w:rsidR="00D61AFB" w:rsidRPr="003B7329">
        <w:rPr>
          <w:rFonts w:cs="Tahoma"/>
          <w:b/>
          <w:bCs/>
          <w:szCs w:val="22"/>
          <w:lang w:val="el-GR"/>
        </w:rPr>
        <w:t xml:space="preserve"> </w:t>
      </w:r>
      <w:r w:rsidR="00D61AFB" w:rsidRPr="003B7329">
        <w:rPr>
          <w:rFonts w:cs="Tahoma"/>
          <w:szCs w:val="22"/>
          <w:lang w:val="el-GR"/>
        </w:rPr>
        <w:t>και αφού αφαιρεθεί : (</w:t>
      </w:r>
      <w:proofErr w:type="spellStart"/>
      <w:r w:rsidR="00D61AFB" w:rsidRPr="003B7329">
        <w:rPr>
          <w:rFonts w:cs="Tahoma"/>
          <w:szCs w:val="22"/>
          <w:lang w:val="en-US"/>
        </w:rPr>
        <w:t>i</w:t>
      </w:r>
      <w:proofErr w:type="spellEnd"/>
      <w:r w:rsidR="00D61AFB" w:rsidRPr="003B7329">
        <w:rPr>
          <w:rFonts w:cs="Tahoma"/>
          <w:szCs w:val="22"/>
          <w:lang w:val="el-GR"/>
        </w:rPr>
        <w:t xml:space="preserve">) ποσοστό της </w:t>
      </w:r>
      <w:proofErr w:type="spellStart"/>
      <w:r w:rsidR="00D61AFB" w:rsidRPr="003B7329">
        <w:rPr>
          <w:rFonts w:cs="Tahoma"/>
          <w:szCs w:val="22"/>
          <w:lang w:val="el-GR"/>
        </w:rPr>
        <w:t>χορηγηθείσας</w:t>
      </w:r>
      <w:proofErr w:type="spellEnd"/>
      <w:r w:rsidR="00D61AFB" w:rsidRPr="003B7329">
        <w:rPr>
          <w:rFonts w:cs="Tahoma"/>
          <w:szCs w:val="22"/>
          <w:lang w:val="el-GR"/>
        </w:rPr>
        <w:t xml:space="preserve"> προκαταβολής ίσο προς το ανωτέρω ποσοστό της πληρωμής που καταβάλλεται (αναλογική απόσβεση προκαταβολής), και </w:t>
      </w:r>
      <w:r w:rsidR="00D61AFB" w:rsidRPr="003B7329">
        <w:rPr>
          <w:rFonts w:cs="Tahoma"/>
          <w:szCs w:val="22"/>
          <w:lang w:val="el-GR" w:eastAsia="el-GR"/>
        </w:rPr>
        <w:t>(</w:t>
      </w:r>
      <w:r w:rsidR="00D61AFB" w:rsidRPr="003B7329">
        <w:rPr>
          <w:rFonts w:cs="Tahoma"/>
          <w:szCs w:val="22"/>
          <w:lang w:val="en-US" w:eastAsia="el-GR"/>
        </w:rPr>
        <w:t>ii</w:t>
      </w:r>
      <w:r w:rsidR="00D61AFB" w:rsidRPr="003B7329">
        <w:rPr>
          <w:rFonts w:cs="Tahoma"/>
          <w:szCs w:val="22"/>
          <w:lang w:val="el-GR" w:eastAsia="el-GR"/>
        </w:rPr>
        <w:t xml:space="preserve">) </w:t>
      </w:r>
      <w:r w:rsidR="00D61AFB" w:rsidRPr="003B7329">
        <w:rPr>
          <w:rFonts w:cs="Tahoma"/>
          <w:szCs w:val="22"/>
          <w:lang w:val="el-GR"/>
        </w:rPr>
        <w:t>ο αντίστοιχος τόκος της προκαταβολής, για χρονικό διάστημα από την ημερομηνία λήψεως της προκαταβολής μέχρι την εν λόγω Τμηματική παραλαβή.</w:t>
      </w:r>
    </w:p>
    <w:p w14:paraId="0E2CE355" w14:textId="79F192DC" w:rsidR="00D61AFB" w:rsidRDefault="00D61AFB" w:rsidP="00B8545D">
      <w:pPr>
        <w:spacing w:before="120"/>
        <w:ind w:left="432" w:hanging="6"/>
        <w:rPr>
          <w:rFonts w:cs="Tahoma"/>
          <w:szCs w:val="22"/>
          <w:lang w:val="el-GR"/>
        </w:rPr>
      </w:pPr>
      <w:r w:rsidRPr="00D61AFB">
        <w:rPr>
          <w:rFonts w:cs="Tahoma"/>
          <w:szCs w:val="22"/>
          <w:lang w:val="el-GR"/>
        </w:rPr>
        <w:t>γ)</w:t>
      </w:r>
      <w:r w:rsidRPr="00D61AFB">
        <w:rPr>
          <w:rFonts w:cs="Tahoma"/>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αφαιρεθεί : (i) το υπόλοιπο ποσοστό της </w:t>
      </w:r>
      <w:proofErr w:type="spellStart"/>
      <w:r w:rsidRPr="00D61AFB">
        <w:rPr>
          <w:rFonts w:cs="Tahoma"/>
          <w:szCs w:val="22"/>
          <w:lang w:val="el-GR"/>
        </w:rPr>
        <w:t>χορηγηθείσας</w:t>
      </w:r>
      <w:proofErr w:type="spellEnd"/>
      <w:r w:rsidRPr="00D61AFB">
        <w:rPr>
          <w:rFonts w:cs="Tahoma"/>
          <w:szCs w:val="22"/>
          <w:lang w:val="el-GR"/>
        </w:rPr>
        <w:t xml:space="preserve"> προκαταβολής (αναλογική απόσβεση προκαταβολής), και (</w:t>
      </w:r>
      <w:proofErr w:type="spellStart"/>
      <w:r w:rsidRPr="00D61AFB">
        <w:rPr>
          <w:rFonts w:cs="Tahoma"/>
          <w:szCs w:val="22"/>
          <w:lang w:val="el-GR"/>
        </w:rPr>
        <w:t>ii</w:t>
      </w:r>
      <w:proofErr w:type="spellEnd"/>
      <w:r w:rsidRPr="00D61AFB">
        <w:rPr>
          <w:rFonts w:cs="Tahoma"/>
          <w:szCs w:val="22"/>
          <w:lang w:val="el-GR"/>
        </w:rPr>
        <w:t xml:space="preserve">) τόκος επί της </w:t>
      </w:r>
      <w:proofErr w:type="spellStart"/>
      <w:r w:rsidRPr="00D61AFB">
        <w:rPr>
          <w:rFonts w:cs="Tahoma"/>
          <w:szCs w:val="22"/>
          <w:lang w:val="el-GR"/>
        </w:rPr>
        <w:t>απομειωμένης</w:t>
      </w:r>
      <w:proofErr w:type="spellEnd"/>
      <w:r w:rsidRPr="00D61AFB">
        <w:rPr>
          <w:rFonts w:cs="Tahoma"/>
          <w:szCs w:val="22"/>
          <w:lang w:val="el-GR"/>
        </w:rPr>
        <w:t xml:space="preserve"> από την προηγούμενη πληρωμή (</w:t>
      </w:r>
      <w:r>
        <w:rPr>
          <w:rFonts w:cs="Tahoma"/>
          <w:szCs w:val="22"/>
          <w:lang w:val="el-GR"/>
        </w:rPr>
        <w:t>β</w:t>
      </w:r>
      <w:r w:rsidRPr="00D61AFB">
        <w:rPr>
          <w:rFonts w:cs="Tahoma"/>
          <w:szCs w:val="22"/>
          <w:lang w:val="el-GR"/>
        </w:rPr>
        <w:t>) προκαταβολής και για το χρονικό διάστημα από την ημερομηνία του υπολογισμού τόκου της προηγούμενης Τμηματικής πληρωμής</w:t>
      </w:r>
      <w:r>
        <w:rPr>
          <w:rFonts w:cs="Tahoma"/>
          <w:szCs w:val="22"/>
          <w:lang w:val="el-GR"/>
        </w:rPr>
        <w:t xml:space="preserve"> (</w:t>
      </w:r>
      <w:r w:rsidR="00610F5F">
        <w:rPr>
          <w:rFonts w:cs="Tahoma"/>
          <w:szCs w:val="22"/>
          <w:lang w:val="el-GR"/>
        </w:rPr>
        <w:t>β</w:t>
      </w:r>
      <w:r>
        <w:rPr>
          <w:rFonts w:cs="Tahoma"/>
          <w:szCs w:val="22"/>
          <w:lang w:val="el-GR"/>
        </w:rPr>
        <w:t>)</w:t>
      </w:r>
      <w:r w:rsidRPr="00D61AFB">
        <w:rPr>
          <w:rFonts w:cs="Tahoma"/>
          <w:szCs w:val="22"/>
          <w:lang w:val="el-GR"/>
        </w:rPr>
        <w:t xml:space="preserve"> μέχρι την οριστική ποιοτική και ποσοτική παραλαβή του Έργου.</w:t>
      </w:r>
    </w:p>
    <w:p w14:paraId="757D824D" w14:textId="5EDC02BB" w:rsidR="00996C3E" w:rsidRPr="00FC0BE5" w:rsidRDefault="00D61AFB" w:rsidP="00B8545D">
      <w:pPr>
        <w:spacing w:before="120"/>
        <w:ind w:left="432" w:hanging="6"/>
        <w:rPr>
          <w:rFonts w:cs="Tahoma"/>
          <w:szCs w:val="22"/>
          <w:lang w:val="el-GR"/>
        </w:rPr>
      </w:pPr>
      <w:r w:rsidRPr="00FC0BE5">
        <w:rPr>
          <w:rFonts w:cs="Tahoma"/>
          <w:szCs w:val="22"/>
          <w:lang w:val="el-GR"/>
        </w:rPr>
        <w:t xml:space="preserve"> </w:t>
      </w:r>
    </w:p>
    <w:p w14:paraId="0444868A" w14:textId="3D28610B" w:rsidR="00095BCA" w:rsidRPr="00095BCA" w:rsidRDefault="00095BCA" w:rsidP="0006510B">
      <w:pPr>
        <w:tabs>
          <w:tab w:val="left" w:pos="426"/>
        </w:tabs>
        <w:ind w:left="426" w:hanging="426"/>
        <w:rPr>
          <w:rFonts w:cs="Tahoma"/>
          <w:szCs w:val="22"/>
          <w:lang w:val="el-GR"/>
        </w:rPr>
      </w:pPr>
      <w:r>
        <w:rPr>
          <w:rFonts w:cs="Tahoma"/>
          <w:b/>
          <w:szCs w:val="22"/>
          <w:lang w:val="el-GR"/>
        </w:rPr>
        <w:t>2)</w:t>
      </w:r>
      <w:r w:rsidR="00C54C91" w:rsidRPr="0006510B">
        <w:rPr>
          <w:rFonts w:cs="Tahoma"/>
          <w:b/>
          <w:szCs w:val="22"/>
          <w:lang w:val="el-GR"/>
        </w:rPr>
        <w:tab/>
      </w:r>
      <w:r w:rsidRPr="0006510B">
        <w:rPr>
          <w:rFonts w:cs="Tahoma"/>
          <w:szCs w:val="22"/>
          <w:lang w:val="el-GR"/>
        </w:rPr>
        <w:t>α</w:t>
      </w:r>
      <w:r w:rsidRPr="00095BCA">
        <w:rPr>
          <w:rFonts w:cs="Tahoma"/>
          <w:szCs w:val="22"/>
          <w:lang w:val="el-GR"/>
        </w:rPr>
        <w:t>)</w:t>
      </w:r>
      <w:r w:rsidRPr="00095BCA">
        <w:rPr>
          <w:rFonts w:cs="Tahoma"/>
          <w:szCs w:val="22"/>
          <w:lang w:val="el-GR"/>
        </w:rPr>
        <w:tab/>
        <w:t xml:space="preserve">Καταβολή ποσοστού </w:t>
      </w:r>
      <w:r w:rsidR="002375B1">
        <w:rPr>
          <w:rFonts w:cs="Tahoma"/>
          <w:b/>
          <w:bCs/>
          <w:szCs w:val="22"/>
          <w:lang w:val="el-GR"/>
        </w:rPr>
        <w:t>εβδομήντα</w:t>
      </w:r>
      <w:r w:rsidRPr="000F60D9">
        <w:rPr>
          <w:rFonts w:cs="Tahoma"/>
          <w:b/>
          <w:bCs/>
          <w:szCs w:val="22"/>
          <w:lang w:val="el-GR"/>
        </w:rPr>
        <w:t xml:space="preserve"> </w:t>
      </w:r>
      <w:r w:rsidR="007A724F" w:rsidRPr="0006510B">
        <w:rPr>
          <w:rFonts w:cs="Tahoma"/>
          <w:b/>
          <w:bCs/>
          <w:szCs w:val="22"/>
          <w:lang w:val="el-GR"/>
        </w:rPr>
        <w:t xml:space="preserve">τοις εκατό </w:t>
      </w:r>
      <w:r w:rsidRPr="000F60D9">
        <w:rPr>
          <w:rFonts w:cs="Tahoma"/>
          <w:b/>
          <w:bCs/>
          <w:szCs w:val="22"/>
          <w:lang w:val="el-GR"/>
        </w:rPr>
        <w:t>(</w:t>
      </w:r>
      <w:r w:rsidR="002375B1">
        <w:rPr>
          <w:rFonts w:cs="Tahoma"/>
          <w:b/>
          <w:bCs/>
          <w:szCs w:val="22"/>
          <w:lang w:val="el-GR"/>
        </w:rPr>
        <w:t>7</w:t>
      </w:r>
      <w:r w:rsidRPr="000F60D9">
        <w:rPr>
          <w:rFonts w:cs="Tahoma"/>
          <w:b/>
          <w:bCs/>
          <w:szCs w:val="22"/>
          <w:lang w:val="el-GR"/>
        </w:rPr>
        <w:t>0%)</w:t>
      </w:r>
      <w:r w:rsidRPr="00095BCA">
        <w:rPr>
          <w:rFonts w:cs="Tahoma"/>
          <w:szCs w:val="22"/>
          <w:lang w:val="el-GR"/>
        </w:rPr>
        <w:t xml:space="preserve"> του συμβατικού τιμήματος, μετά την παραλαβή της </w:t>
      </w:r>
      <w:r w:rsidRPr="00EF1649">
        <w:rPr>
          <w:rFonts w:cs="Tahoma"/>
          <w:szCs w:val="22"/>
          <w:lang w:val="el-GR"/>
        </w:rPr>
        <w:t xml:space="preserve">Φάσης 2 - Προμήθεια και εγκατάσταση έτοιμου Λογισμικού - Ανάπτυξη Εφαρμογών – </w:t>
      </w:r>
      <w:proofErr w:type="spellStart"/>
      <w:r w:rsidRPr="00EF1649">
        <w:rPr>
          <w:rFonts w:cs="Tahoma"/>
          <w:szCs w:val="22"/>
          <w:lang w:val="el-GR"/>
        </w:rPr>
        <w:t>Ψηφιοποίηση</w:t>
      </w:r>
      <w:proofErr w:type="spellEnd"/>
      <w:r w:rsidRPr="00EF1649">
        <w:rPr>
          <w:rFonts w:cs="Tahoma"/>
          <w:szCs w:val="22"/>
          <w:lang w:val="el-GR"/>
        </w:rPr>
        <w:t xml:space="preserve"> υλικού</w:t>
      </w:r>
      <w:r w:rsidRPr="00095BCA">
        <w:rPr>
          <w:rFonts w:cs="Tahoma"/>
          <w:szCs w:val="22"/>
          <w:lang w:val="el-GR"/>
        </w:rPr>
        <w:t>.</w:t>
      </w:r>
    </w:p>
    <w:p w14:paraId="53E9FD40" w14:textId="0C6B77BA" w:rsidR="00095BCA" w:rsidRDefault="00095BCA" w:rsidP="00095BCA">
      <w:pPr>
        <w:spacing w:before="120"/>
        <w:ind w:left="432" w:hanging="6"/>
        <w:rPr>
          <w:rFonts w:cs="Tahoma"/>
          <w:szCs w:val="22"/>
          <w:lang w:val="el-GR"/>
        </w:rPr>
      </w:pPr>
      <w:r>
        <w:rPr>
          <w:rFonts w:cs="Tahoma"/>
          <w:szCs w:val="22"/>
          <w:lang w:val="el-GR"/>
        </w:rPr>
        <w:t>β</w:t>
      </w:r>
      <w:r w:rsidRPr="00D61AFB">
        <w:rPr>
          <w:rFonts w:cs="Tahoma"/>
          <w:szCs w:val="22"/>
          <w:lang w:val="el-GR"/>
        </w:rPr>
        <w:t>)</w:t>
      </w:r>
      <w:r w:rsidRPr="00D61AFB">
        <w:rPr>
          <w:rFonts w:cs="Tahoma"/>
          <w:szCs w:val="22"/>
          <w:lang w:val="el-GR"/>
        </w:rPr>
        <w:tab/>
        <w:t>Καταβολή του υπόλοιπου του συμβατικού τιμήματος, μετά την οριστική ποιοτική και ποσοτική</w:t>
      </w:r>
      <w:r>
        <w:rPr>
          <w:rFonts w:cs="Tahoma"/>
          <w:szCs w:val="22"/>
          <w:lang w:val="el-GR"/>
        </w:rPr>
        <w:t xml:space="preserve"> παραλαβή του συνόλου του Έργου</w:t>
      </w:r>
      <w:r w:rsidRPr="00D61AFB">
        <w:rPr>
          <w:rFonts w:cs="Tahoma"/>
          <w:szCs w:val="22"/>
          <w:lang w:val="el-GR"/>
        </w:rPr>
        <w:t>.</w:t>
      </w:r>
    </w:p>
    <w:p w14:paraId="244373BB" w14:textId="16381D7D" w:rsidR="006458F8" w:rsidRPr="00FC0BE5" w:rsidRDefault="006458F8" w:rsidP="0006510B">
      <w:pPr>
        <w:tabs>
          <w:tab w:val="left" w:pos="426"/>
        </w:tabs>
        <w:ind w:left="426" w:hanging="426"/>
        <w:rPr>
          <w:rFonts w:cs="Tahoma"/>
          <w:szCs w:val="22"/>
          <w:lang w:val="el-GR"/>
        </w:rPr>
      </w:pPr>
    </w:p>
    <w:p w14:paraId="670C8B54" w14:textId="7B85E25F" w:rsidR="0068732F" w:rsidRPr="00FC0BE5" w:rsidRDefault="0068732F" w:rsidP="0068732F">
      <w:pPr>
        <w:tabs>
          <w:tab w:val="left" w:pos="426"/>
        </w:tabs>
        <w:ind w:left="426" w:hanging="426"/>
        <w:rPr>
          <w:rFonts w:cs="Tahoma"/>
          <w:szCs w:val="22"/>
          <w:lang w:val="el-GR"/>
        </w:rPr>
      </w:pPr>
      <w:r w:rsidRPr="00FC0BE5">
        <w:rPr>
          <w:rFonts w:cs="Tahoma"/>
          <w:szCs w:val="22"/>
          <w:lang w:val="el-GR"/>
        </w:rPr>
        <w:t xml:space="preserve">Επισημαίνεται ότι η παραπάνω προκαταβολή δύναται να χορηγηθεί και </w:t>
      </w:r>
      <w:r w:rsidR="000C0A26">
        <w:rPr>
          <w:rFonts w:cs="Tahoma"/>
          <w:szCs w:val="22"/>
          <w:lang w:val="el-GR"/>
        </w:rPr>
        <w:t>τ</w:t>
      </w:r>
      <w:r w:rsidR="000C0A26" w:rsidRPr="00FC0BE5">
        <w:rPr>
          <w:rFonts w:cs="Tahoma"/>
          <w:szCs w:val="22"/>
          <w:lang w:val="el-GR"/>
        </w:rPr>
        <w:t>μηματικά</w:t>
      </w:r>
      <w:r w:rsidRPr="00FC0BE5">
        <w:rPr>
          <w:rFonts w:cs="Tahoma"/>
          <w:szCs w:val="22"/>
          <w:lang w:val="el-GR"/>
        </w:rPr>
        <w:t xml:space="preserve">. </w:t>
      </w:r>
    </w:p>
    <w:p w14:paraId="6749F1C0" w14:textId="77777777" w:rsidR="008338F0" w:rsidRDefault="003355E7">
      <w:pPr>
        <w:rPr>
          <w:rFonts w:cs="Tahoma"/>
          <w:color w:val="FFFF00"/>
          <w:szCs w:val="22"/>
          <w:lang w:val="el-GR"/>
        </w:rPr>
      </w:pPr>
      <w:r w:rsidRPr="00FC0BE5">
        <w:rPr>
          <w:rFonts w:cs="Tahoma"/>
          <w:szCs w:val="22"/>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FC0BE5">
        <w:rPr>
          <w:rFonts w:cs="Tahoma"/>
          <w:color w:val="FFFF00"/>
          <w:szCs w:val="22"/>
          <w:lang w:val="el-GR"/>
        </w:rPr>
        <w:t xml:space="preserve"> </w:t>
      </w:r>
    </w:p>
    <w:p w14:paraId="1B4B1232" w14:textId="77777777" w:rsidR="000C0A26" w:rsidRPr="00FC0BE5" w:rsidRDefault="000C0A26">
      <w:pPr>
        <w:rPr>
          <w:rFonts w:cs="Tahoma"/>
          <w:szCs w:val="22"/>
          <w:lang w:val="el-GR"/>
        </w:rPr>
      </w:pPr>
    </w:p>
    <w:p w14:paraId="1ACC4398" w14:textId="2A1BCAE9" w:rsidR="008338F0" w:rsidRPr="00FC0BE5" w:rsidRDefault="003355E7">
      <w:pPr>
        <w:rPr>
          <w:rFonts w:cs="Tahoma"/>
          <w:szCs w:val="22"/>
          <w:lang w:val="el-GR"/>
        </w:rPr>
      </w:pPr>
      <w:r w:rsidRPr="002B2FF0">
        <w:rPr>
          <w:rFonts w:cs="Tahoma"/>
          <w:b/>
          <w:szCs w:val="22"/>
          <w:lang w:val="el-GR"/>
        </w:rPr>
        <w:t>5.1.2.</w:t>
      </w:r>
      <w:r w:rsidRPr="00FC0BE5">
        <w:rPr>
          <w:rFonts w:cs="Tahoma"/>
          <w:szCs w:val="22"/>
          <w:lang w:val="el-GR"/>
        </w:rPr>
        <w:t xml:space="preserve"> </w:t>
      </w:r>
      <w:proofErr w:type="spellStart"/>
      <w:r w:rsidRPr="00FC0BE5">
        <w:rPr>
          <w:rFonts w:cs="Tahoma"/>
          <w:szCs w:val="22"/>
          <w:lang w:val="el-GR"/>
        </w:rPr>
        <w:t>Toν</w:t>
      </w:r>
      <w:proofErr w:type="spellEnd"/>
      <w:r w:rsidRPr="00FC0BE5">
        <w:rPr>
          <w:rFonts w:cs="Tahoma"/>
          <w:szCs w:val="22"/>
          <w:lang w:val="el-GR"/>
        </w:rPr>
        <w:t xml:space="preserve"> Ανάδοχο βαρύνουν </w:t>
      </w:r>
      <w:r w:rsidRPr="00FC0BE5">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w:t>
      </w:r>
      <w:proofErr w:type="spellStart"/>
      <w:r w:rsidR="003B7329" w:rsidRPr="00FC0BE5">
        <w:rPr>
          <w:rFonts w:cs="Tahoma"/>
          <w:szCs w:val="22"/>
          <w:lang w:val="el-GR" w:eastAsia="el-GR"/>
        </w:rPr>
        <w:t>βαρύνετ</w:t>
      </w:r>
      <w:r w:rsidR="003B7329">
        <w:rPr>
          <w:rFonts w:cs="Tahoma"/>
          <w:szCs w:val="22"/>
          <w:lang w:val="el-GR" w:eastAsia="el-GR"/>
        </w:rPr>
        <w:t>αι</w:t>
      </w:r>
      <w:proofErr w:type="spellEnd"/>
      <w:r w:rsidRPr="00FC0BE5">
        <w:rPr>
          <w:rFonts w:cs="Tahoma"/>
          <w:szCs w:val="22"/>
          <w:lang w:val="el-GR" w:eastAsia="el-GR"/>
        </w:rPr>
        <w:t xml:space="preserve"> με τις </w:t>
      </w:r>
      <w:r w:rsidRPr="00FC0BE5">
        <w:rPr>
          <w:rFonts w:cs="Tahoma"/>
          <w:szCs w:val="22"/>
          <w:lang w:val="el-GR"/>
        </w:rPr>
        <w:t xml:space="preserve">ακόλουθες κρατήσεις: </w:t>
      </w:r>
    </w:p>
    <w:p w14:paraId="2949E6D3" w14:textId="035E959D" w:rsidR="008338F0" w:rsidRPr="00FC0BE5" w:rsidRDefault="003355E7">
      <w:pPr>
        <w:rPr>
          <w:rFonts w:cs="Tahoma"/>
          <w:szCs w:val="22"/>
          <w:lang w:val="el-GR"/>
        </w:rPr>
      </w:pPr>
      <w:r w:rsidRPr="00FC0BE5">
        <w:rPr>
          <w:rFonts w:cs="Tahoma"/>
          <w:szCs w:val="22"/>
          <w:lang w:val="el-GR"/>
        </w:rPr>
        <w:t>α) Κράτηση 0,0</w:t>
      </w:r>
      <w:r w:rsidR="001E3887" w:rsidRPr="00FC0BE5">
        <w:rPr>
          <w:rFonts w:cs="Tahoma"/>
          <w:szCs w:val="22"/>
          <w:lang w:val="el-GR"/>
        </w:rPr>
        <w:t>7</w:t>
      </w:r>
      <w:r w:rsidRPr="00FC0BE5">
        <w:rPr>
          <w:rFonts w:cs="Tahoma"/>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132906DE" w14:textId="77777777" w:rsidR="008338F0" w:rsidRPr="00FC0BE5" w:rsidRDefault="003355E7">
      <w:pPr>
        <w:rPr>
          <w:rFonts w:cs="Tahoma"/>
          <w:szCs w:val="22"/>
          <w:lang w:val="el-GR"/>
        </w:rPr>
      </w:pPr>
      <w:r w:rsidRPr="00FC0BE5">
        <w:rPr>
          <w:rFonts w:cs="Tahoma"/>
          <w:szCs w:val="22"/>
          <w:lang w:val="el-GR"/>
        </w:rPr>
        <w:t xml:space="preserve">β) 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FC0BE5">
        <w:rPr>
          <w:rFonts w:cs="Tahoma"/>
          <w:szCs w:val="22"/>
          <w:lang w:val="el-GR"/>
        </w:rPr>
        <w:t>παρακρατείται</w:t>
      </w:r>
      <w:proofErr w:type="spellEnd"/>
      <w:r w:rsidRPr="00FC0BE5">
        <w:rPr>
          <w:rFonts w:cs="Tahoma"/>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27F940CD" w14:textId="77777777" w:rsidR="005A74FF" w:rsidRPr="00FC0BE5" w:rsidRDefault="005A74FF" w:rsidP="005A74FF">
      <w:pPr>
        <w:rPr>
          <w:rFonts w:cs="Tahoma"/>
          <w:szCs w:val="22"/>
          <w:lang w:val="el-GR"/>
        </w:rPr>
      </w:pPr>
      <w:r w:rsidRPr="00FC0BE5">
        <w:rPr>
          <w:rFonts w:cs="Tahoma"/>
          <w:szCs w:val="22"/>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2037BD42" w14:textId="77777777" w:rsidR="008338F0" w:rsidRPr="00FC0BE5" w:rsidRDefault="003355E7">
      <w:pPr>
        <w:rPr>
          <w:rFonts w:cs="Tahoma"/>
          <w:szCs w:val="22"/>
          <w:lang w:val="el-GR"/>
        </w:rPr>
      </w:pPr>
      <w:r w:rsidRPr="00FC0BE5">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15645D14" w14:textId="77777777" w:rsidR="008338F0" w:rsidRPr="00FC0BE5" w:rsidRDefault="00331981"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57" w:name="_Ref496607484"/>
      <w:bookmarkStart w:id="158" w:name="_Toc61271833"/>
      <w:r w:rsidRPr="00FC0BE5">
        <w:rPr>
          <w:rFonts w:ascii="Tahoma" w:hAnsi="Tahoma" w:cs="Tahoma"/>
          <w:sz w:val="22"/>
          <w:lang w:val="el-GR"/>
        </w:rPr>
        <w:t>Κήρυξη οικονομικού φορέα έ</w:t>
      </w:r>
      <w:r w:rsidR="003355E7" w:rsidRPr="00FC0BE5">
        <w:rPr>
          <w:rFonts w:ascii="Tahoma" w:hAnsi="Tahoma" w:cs="Tahoma"/>
          <w:sz w:val="22"/>
          <w:lang w:val="el-GR"/>
        </w:rPr>
        <w:t>κπτ</w:t>
      </w:r>
      <w:r w:rsidRPr="00FC0BE5">
        <w:rPr>
          <w:rFonts w:ascii="Tahoma" w:hAnsi="Tahoma" w:cs="Tahoma"/>
          <w:sz w:val="22"/>
          <w:lang w:val="el-GR"/>
        </w:rPr>
        <w:t>ω</w:t>
      </w:r>
      <w:r w:rsidR="003355E7" w:rsidRPr="00FC0BE5">
        <w:rPr>
          <w:rFonts w:ascii="Tahoma" w:hAnsi="Tahoma" w:cs="Tahoma"/>
          <w:sz w:val="22"/>
          <w:lang w:val="el-GR"/>
        </w:rPr>
        <w:t>του - Κυρώσεις</w:t>
      </w:r>
      <w:bookmarkEnd w:id="157"/>
      <w:bookmarkEnd w:id="158"/>
      <w:r w:rsidR="003355E7" w:rsidRPr="00FC0BE5">
        <w:rPr>
          <w:rFonts w:ascii="Tahoma" w:hAnsi="Tahoma" w:cs="Tahoma"/>
          <w:sz w:val="22"/>
          <w:lang w:val="el-GR"/>
        </w:rPr>
        <w:t xml:space="preserve"> </w:t>
      </w:r>
    </w:p>
    <w:p w14:paraId="46538269" w14:textId="5B531233" w:rsidR="008338F0" w:rsidRPr="00FC0BE5" w:rsidRDefault="003355E7">
      <w:pPr>
        <w:suppressAutoHyphens w:val="0"/>
        <w:autoSpaceDE w:val="0"/>
        <w:rPr>
          <w:rFonts w:eastAsia="SimSun" w:cs="Tahoma"/>
          <w:szCs w:val="22"/>
          <w:lang w:val="el-GR"/>
        </w:rPr>
      </w:pPr>
      <w:r w:rsidRPr="002B2FF0">
        <w:rPr>
          <w:rFonts w:eastAsia="SimSun" w:cs="Tahoma"/>
          <w:b/>
          <w:szCs w:val="22"/>
          <w:lang w:val="el-GR"/>
        </w:rPr>
        <w:t>5.2.1.</w:t>
      </w:r>
      <w:r w:rsidRPr="00FC0BE5">
        <w:rPr>
          <w:rFonts w:eastAsia="SimSun"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r w:rsidR="00E1337D" w:rsidRPr="00FC0BE5">
        <w:rPr>
          <w:rFonts w:eastAsia="SimSun" w:cs="Tahoma"/>
          <w:szCs w:val="22"/>
          <w:lang w:val="el-GR"/>
        </w:rPr>
        <w:t xml:space="preserve"> </w:t>
      </w:r>
    </w:p>
    <w:p w14:paraId="0CBECE30" w14:textId="77777777" w:rsidR="008338F0" w:rsidRPr="00FC0BE5" w:rsidRDefault="003355E7">
      <w:pPr>
        <w:suppressAutoHyphens w:val="0"/>
        <w:autoSpaceDE w:val="0"/>
        <w:rPr>
          <w:rFonts w:eastAsia="SimSun" w:cs="Tahoma"/>
          <w:szCs w:val="22"/>
          <w:lang w:val="el-GR"/>
        </w:rPr>
      </w:pPr>
      <w:r w:rsidRPr="00FC0BE5">
        <w:rPr>
          <w:rFonts w:eastAsia="SimSun" w:cs="Tahoma"/>
          <w:szCs w:val="22"/>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0EF8CB53" w14:textId="77777777" w:rsidR="008338F0" w:rsidRPr="00FC0BE5" w:rsidRDefault="003355E7">
      <w:pPr>
        <w:suppressAutoHyphens w:val="0"/>
        <w:autoSpaceDE w:val="0"/>
        <w:spacing w:after="0"/>
        <w:rPr>
          <w:rFonts w:eastAsia="SimSun" w:cs="Tahoma"/>
          <w:szCs w:val="22"/>
          <w:lang w:val="el-GR"/>
        </w:rPr>
      </w:pPr>
      <w:r w:rsidRPr="00FC0BE5">
        <w:rPr>
          <w:rFonts w:eastAsia="SimSun" w:cs="Tahoma"/>
          <w:szCs w:val="22"/>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799CF85B" w14:textId="77777777" w:rsidR="008338F0" w:rsidRPr="00FC0BE5" w:rsidRDefault="003355E7">
      <w:pPr>
        <w:suppressAutoHyphens w:val="0"/>
        <w:autoSpaceDE w:val="0"/>
        <w:spacing w:after="0"/>
        <w:rPr>
          <w:rFonts w:eastAsia="SimSun" w:cs="Tahoma"/>
          <w:szCs w:val="22"/>
          <w:lang w:val="el-GR"/>
        </w:rPr>
      </w:pPr>
      <w:r w:rsidRPr="00FC0BE5">
        <w:rPr>
          <w:rFonts w:eastAsia="SimSun" w:cs="Tahoma"/>
          <w:szCs w:val="22"/>
          <w:lang w:val="el-GR"/>
        </w:rPr>
        <w:t>α) ολική κατάπτωση της εγγύησης καλής εκτέλεσης της σύμβασης,</w:t>
      </w:r>
    </w:p>
    <w:p w14:paraId="15F0A6A9" w14:textId="45E42E7C" w:rsidR="008338F0" w:rsidRPr="00FC0BE5" w:rsidRDefault="003355E7">
      <w:pPr>
        <w:suppressAutoHyphens w:val="0"/>
        <w:autoSpaceDE w:val="0"/>
        <w:rPr>
          <w:rFonts w:eastAsia="SimSun" w:cs="Tahoma"/>
          <w:spacing w:val="5"/>
          <w:szCs w:val="22"/>
          <w:lang w:val="el-GR"/>
        </w:rPr>
      </w:pPr>
      <w:r w:rsidRPr="00FC0BE5">
        <w:rPr>
          <w:rFonts w:eastAsia="SimSun" w:cs="Tahoma"/>
          <w:szCs w:val="22"/>
          <w:lang w:val="el-GR"/>
        </w:rPr>
        <w:t>β) 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AC47D1" w:rsidRPr="00FC0BE5">
        <w:rPr>
          <w:rFonts w:eastAsia="SimSun" w:cs="Tahoma"/>
          <w:szCs w:val="22"/>
          <w:lang w:val="el-GR"/>
        </w:rPr>
        <w:t>.</w:t>
      </w:r>
    </w:p>
    <w:p w14:paraId="4C364E93" w14:textId="77777777" w:rsidR="008338F0" w:rsidRPr="00FC0BE5" w:rsidRDefault="003355E7">
      <w:pPr>
        <w:suppressAutoHyphens w:val="0"/>
        <w:autoSpaceDE w:val="0"/>
        <w:spacing w:after="0"/>
        <w:rPr>
          <w:rFonts w:eastAsia="SimSun" w:cs="Tahoma"/>
          <w:szCs w:val="22"/>
          <w:lang w:val="el-GR"/>
        </w:rPr>
      </w:pPr>
      <w:r w:rsidRPr="002B2FF0">
        <w:rPr>
          <w:rFonts w:eastAsia="SimSun" w:cs="Tahoma"/>
          <w:b/>
          <w:szCs w:val="22"/>
          <w:lang w:val="el-GR"/>
        </w:rPr>
        <w:t>5.2.2.</w:t>
      </w:r>
      <w:r w:rsidRPr="00FC0BE5">
        <w:rPr>
          <w:rFonts w:eastAsia="SimSun"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p>
    <w:p w14:paraId="5A714B8C" w14:textId="77777777" w:rsidR="008338F0" w:rsidRPr="00FC0BE5" w:rsidRDefault="003355E7">
      <w:pPr>
        <w:suppressAutoHyphens w:val="0"/>
        <w:autoSpaceDE w:val="0"/>
        <w:spacing w:after="0"/>
        <w:jc w:val="left"/>
        <w:rPr>
          <w:rFonts w:eastAsia="SimSun" w:cs="Tahoma"/>
          <w:szCs w:val="22"/>
          <w:lang w:val="el-GR"/>
        </w:rPr>
      </w:pPr>
      <w:r w:rsidRPr="00FC0BE5">
        <w:rPr>
          <w:rFonts w:eastAsia="SimSun" w:cs="Tahoma"/>
          <w:szCs w:val="22"/>
          <w:lang w:val="el-GR"/>
        </w:rPr>
        <w:t>Οι ποινικές ρήτρες υπολογίζονται ως εξής:</w:t>
      </w:r>
    </w:p>
    <w:p w14:paraId="476C1426" w14:textId="48940255" w:rsidR="008338F0" w:rsidRPr="00FC0BE5" w:rsidRDefault="003355E7">
      <w:pPr>
        <w:suppressAutoHyphens w:val="0"/>
        <w:autoSpaceDE w:val="0"/>
        <w:spacing w:after="0"/>
        <w:rPr>
          <w:rFonts w:eastAsia="SimSun" w:cs="Tahoma"/>
          <w:szCs w:val="22"/>
          <w:lang w:val="el-GR"/>
        </w:rPr>
      </w:pPr>
      <w:r w:rsidRPr="00FC0BE5">
        <w:rPr>
          <w:rFonts w:eastAsia="SimSun" w:cs="Tahoma"/>
          <w:szCs w:val="22"/>
          <w:lang w:val="el-GR"/>
        </w:rPr>
        <w:t xml:space="preserve">α) για καθυστέρηση που περιορίζεται σε χρονικό διάστημα που δεν υπερβαίνει το 50% της προβλεπόμενης συνολικής διάρκειας της σύμβασης ή σε περίπτωση </w:t>
      </w:r>
      <w:r w:rsidR="003B7329" w:rsidRPr="00FC0BE5">
        <w:rPr>
          <w:rFonts w:eastAsia="SimSun" w:cs="Tahoma"/>
          <w:szCs w:val="22"/>
          <w:lang w:val="el-GR"/>
        </w:rPr>
        <w:t>Τμηματικών</w:t>
      </w:r>
      <w:r w:rsidRPr="00FC0BE5">
        <w:rPr>
          <w:rFonts w:eastAsia="SimSun" w:cs="Tahoma"/>
          <w:szCs w:val="22"/>
          <w:lang w:val="el-GR"/>
        </w:rPr>
        <w:t>/ενδιαμέσων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84DCAED" w14:textId="77777777" w:rsidR="008338F0" w:rsidRPr="00FC0BE5" w:rsidRDefault="003355E7">
      <w:pPr>
        <w:suppressAutoHyphens w:val="0"/>
        <w:autoSpaceDE w:val="0"/>
        <w:spacing w:after="0"/>
        <w:rPr>
          <w:rFonts w:eastAsia="SimSun" w:cs="Tahoma"/>
          <w:szCs w:val="22"/>
          <w:lang w:val="el-GR"/>
        </w:rPr>
      </w:pPr>
      <w:r w:rsidRPr="00FC0BE5">
        <w:rPr>
          <w:rFonts w:eastAsia="SimSun" w:cs="Tahoma"/>
          <w:szCs w:val="22"/>
          <w:lang w:val="el-GR"/>
        </w:rPr>
        <w:lastRenderedPageBreak/>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B6EA6C2" w14:textId="788AC308" w:rsidR="008338F0" w:rsidRPr="00FC0BE5" w:rsidRDefault="003355E7">
      <w:pPr>
        <w:suppressAutoHyphens w:val="0"/>
        <w:autoSpaceDE w:val="0"/>
        <w:spacing w:after="0"/>
        <w:rPr>
          <w:rFonts w:eastAsia="SimSun" w:cs="Tahoma"/>
          <w:szCs w:val="22"/>
          <w:lang w:val="el-GR"/>
        </w:rPr>
      </w:pPr>
      <w:r w:rsidRPr="00FC0BE5">
        <w:rPr>
          <w:rFonts w:eastAsia="SimSun" w:cs="Tahoma"/>
          <w:szCs w:val="22"/>
          <w:lang w:val="el-GR"/>
        </w:rPr>
        <w:t xml:space="preserve">γ) οι ποινικές ρήτρες για υπέρβαση των </w:t>
      </w:r>
      <w:r w:rsidR="003B7329" w:rsidRPr="00FC0BE5">
        <w:rPr>
          <w:rFonts w:eastAsia="SimSun" w:cs="Tahoma"/>
          <w:szCs w:val="22"/>
          <w:lang w:val="el-GR"/>
        </w:rPr>
        <w:t>Τμηματικών</w:t>
      </w:r>
      <w:r w:rsidRPr="00FC0BE5">
        <w:rPr>
          <w:rFonts w:eastAsia="SimSun" w:cs="Tahoma"/>
          <w:szCs w:val="22"/>
          <w:lang w:val="el-GR"/>
        </w:rPr>
        <w:t xml:space="preserve">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w:t>
      </w:r>
      <w:r w:rsidR="003B7329" w:rsidRPr="00FC0BE5">
        <w:rPr>
          <w:rFonts w:eastAsia="SimSun" w:cs="Tahoma"/>
          <w:szCs w:val="22"/>
          <w:lang w:val="el-GR"/>
        </w:rPr>
        <w:t>Τμηματικές</w:t>
      </w:r>
      <w:r w:rsidRPr="00FC0BE5">
        <w:rPr>
          <w:rFonts w:eastAsia="SimSun" w:cs="Tahoma"/>
          <w:szCs w:val="22"/>
          <w:lang w:val="el-GR"/>
        </w:rPr>
        <w:t xml:space="preserve">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F005750" w14:textId="77777777" w:rsidR="008338F0" w:rsidRPr="00FC0BE5" w:rsidRDefault="003355E7">
      <w:pPr>
        <w:suppressAutoHyphens w:val="0"/>
        <w:autoSpaceDE w:val="0"/>
        <w:spacing w:after="0"/>
        <w:jc w:val="left"/>
        <w:rPr>
          <w:rFonts w:eastAsia="SimSun" w:cs="Tahoma"/>
          <w:szCs w:val="22"/>
          <w:lang w:val="el-GR"/>
        </w:rPr>
      </w:pPr>
      <w:r w:rsidRPr="00FC0BE5">
        <w:rPr>
          <w:rFonts w:eastAsia="SimSun" w:cs="Tahoma"/>
          <w:szCs w:val="22"/>
          <w:lang w:val="el-GR"/>
        </w:rPr>
        <w:t>Το ποσό των ποινικών ρητρών αφαιρείται/συμψηφίζεται από/με την αμοιβή του αναδόχου.</w:t>
      </w:r>
    </w:p>
    <w:p w14:paraId="2B227533" w14:textId="77777777" w:rsidR="008338F0" w:rsidRPr="00FC0BE5" w:rsidRDefault="003355E7">
      <w:pPr>
        <w:suppressAutoHyphens w:val="0"/>
        <w:autoSpaceDE w:val="0"/>
        <w:spacing w:after="0"/>
        <w:rPr>
          <w:rFonts w:cs="Tahoma"/>
          <w:szCs w:val="22"/>
          <w:lang w:val="el-GR"/>
        </w:rPr>
      </w:pPr>
      <w:r w:rsidRPr="00FC0BE5">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63F6F6E6"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59" w:name="_Toc61271834"/>
      <w:r w:rsidRPr="00FC0BE5">
        <w:rPr>
          <w:rFonts w:ascii="Tahoma" w:hAnsi="Tahoma" w:cs="Tahoma"/>
          <w:sz w:val="22"/>
          <w:lang w:val="el-GR"/>
        </w:rPr>
        <w:t>Διοικητικές προσφυγές κατά τη διαδικασία εκτέλεσης</w:t>
      </w:r>
      <w:bookmarkEnd w:id="159"/>
      <w:r w:rsidRPr="00FC0BE5">
        <w:rPr>
          <w:rFonts w:ascii="Tahoma" w:hAnsi="Tahoma" w:cs="Tahoma"/>
          <w:sz w:val="22"/>
          <w:lang w:val="el-GR"/>
        </w:rPr>
        <w:t xml:space="preserve"> </w:t>
      </w:r>
    </w:p>
    <w:p w14:paraId="146AB970" w14:textId="7E68F5CD" w:rsidR="008338F0" w:rsidRPr="00FC0BE5" w:rsidRDefault="003355E7">
      <w:pPr>
        <w:rPr>
          <w:rFonts w:cs="Tahoma"/>
          <w:szCs w:val="22"/>
          <w:lang w:val="el-GR"/>
        </w:rPr>
      </w:pPr>
      <w:r w:rsidRPr="00FC0BE5">
        <w:rPr>
          <w:rFonts w:cs="Tahoma"/>
          <w:szCs w:val="22"/>
          <w:lang w:val="el-GR"/>
        </w:rPr>
        <w:t>Ο ανάδοχος μπορεί κατά των αποφάσεων που επιβάλλουν σε βάρος του κυρώσεις, δυνάμει των όρων</w:t>
      </w:r>
      <w:r w:rsidR="00E1337D" w:rsidRPr="00FC0BE5">
        <w:rPr>
          <w:rFonts w:cs="Tahoma"/>
          <w:szCs w:val="22"/>
          <w:lang w:val="el-GR"/>
        </w:rPr>
        <w:t xml:space="preserve"> </w:t>
      </w:r>
      <w:r w:rsidRPr="00FC0BE5">
        <w:rPr>
          <w:rFonts w:eastAsia="SimSun" w:cs="Tahoma"/>
          <w:szCs w:val="22"/>
          <w:lang w:val="el-GR"/>
        </w:rPr>
        <w:t xml:space="preserve">των παραγράφων </w:t>
      </w:r>
      <w:r w:rsidR="00194C49" w:rsidRPr="00FC0BE5">
        <w:rPr>
          <w:rFonts w:eastAsia="SimSun" w:cs="Tahoma"/>
          <w:szCs w:val="22"/>
          <w:lang w:val="el-GR"/>
        </w:rPr>
        <w:fldChar w:fldCharType="begin"/>
      </w:r>
      <w:r w:rsidR="00194C49" w:rsidRPr="00FC0BE5">
        <w:rPr>
          <w:rFonts w:eastAsia="SimSun" w:cs="Tahoma"/>
          <w:szCs w:val="22"/>
          <w:lang w:val="el-GR"/>
        </w:rPr>
        <w:instrText xml:space="preserve"> REF _Ref496607484 \r \h </w:instrText>
      </w:r>
      <w:r w:rsidR="00DF02B0" w:rsidRPr="00FC0BE5">
        <w:rPr>
          <w:rFonts w:eastAsia="SimSun" w:cs="Tahoma"/>
          <w:szCs w:val="22"/>
          <w:lang w:val="el-GR"/>
        </w:rPr>
        <w:instrText xml:space="preserve"> \* MERGEFORMAT </w:instrText>
      </w:r>
      <w:r w:rsidR="00194C49" w:rsidRPr="00FC0BE5">
        <w:rPr>
          <w:rFonts w:eastAsia="SimSun" w:cs="Tahoma"/>
          <w:szCs w:val="22"/>
          <w:lang w:val="el-GR"/>
        </w:rPr>
      </w:r>
      <w:r w:rsidR="00194C49" w:rsidRPr="00FC0BE5">
        <w:rPr>
          <w:rFonts w:eastAsia="SimSun" w:cs="Tahoma"/>
          <w:szCs w:val="22"/>
          <w:lang w:val="el-GR"/>
        </w:rPr>
        <w:fldChar w:fldCharType="separate"/>
      </w:r>
      <w:r w:rsidR="00233883">
        <w:rPr>
          <w:rFonts w:eastAsia="SimSun" w:cs="Tahoma"/>
          <w:szCs w:val="22"/>
          <w:lang w:val="el-GR"/>
        </w:rPr>
        <w:t>5.2</w:t>
      </w:r>
      <w:r w:rsidR="00194C49" w:rsidRPr="00FC0BE5">
        <w:rPr>
          <w:rFonts w:eastAsia="SimSun" w:cs="Tahoma"/>
          <w:szCs w:val="22"/>
          <w:lang w:val="el-GR"/>
        </w:rPr>
        <w:fldChar w:fldCharType="end"/>
      </w:r>
      <w:r w:rsidRPr="00FC0BE5">
        <w:rPr>
          <w:rFonts w:eastAsia="SimSun" w:cs="Tahoma"/>
          <w:szCs w:val="22"/>
          <w:lang w:val="el-GR"/>
        </w:rPr>
        <w:t xml:space="preserve"> (Κήρυξη οικονομικού φορέα εκπτώτου – Κυρώσεις) και </w:t>
      </w:r>
      <w:r w:rsidR="00C90A04" w:rsidRPr="00FC0BE5">
        <w:rPr>
          <w:rFonts w:eastAsia="SimSun" w:cs="Tahoma"/>
          <w:szCs w:val="22"/>
          <w:lang w:val="el-GR"/>
        </w:rPr>
        <w:fldChar w:fldCharType="begin"/>
      </w:r>
      <w:r w:rsidR="00C90A04" w:rsidRPr="00FC0BE5">
        <w:rPr>
          <w:rFonts w:eastAsia="SimSun" w:cs="Tahoma"/>
          <w:szCs w:val="22"/>
          <w:lang w:val="el-GR"/>
        </w:rPr>
        <w:instrText xml:space="preserve"> REF _Ref496625354 \r \h </w:instrText>
      </w:r>
      <w:r w:rsidR="00DF02B0" w:rsidRPr="00FC0BE5">
        <w:rPr>
          <w:rFonts w:eastAsia="SimSun" w:cs="Tahoma"/>
          <w:szCs w:val="22"/>
          <w:lang w:val="el-GR"/>
        </w:rPr>
        <w:instrText xml:space="preserve"> \* MERGEFORMAT </w:instrText>
      </w:r>
      <w:r w:rsidR="00C90A04" w:rsidRPr="00FC0BE5">
        <w:rPr>
          <w:rFonts w:eastAsia="SimSun" w:cs="Tahoma"/>
          <w:szCs w:val="22"/>
          <w:lang w:val="el-GR"/>
        </w:rPr>
      </w:r>
      <w:r w:rsidR="00C90A04" w:rsidRPr="00FC0BE5">
        <w:rPr>
          <w:rFonts w:eastAsia="SimSun" w:cs="Tahoma"/>
          <w:szCs w:val="22"/>
          <w:lang w:val="el-GR"/>
        </w:rPr>
        <w:fldChar w:fldCharType="separate"/>
      </w:r>
      <w:r w:rsidR="00233883">
        <w:rPr>
          <w:rFonts w:eastAsia="SimSun" w:cs="Tahoma"/>
          <w:szCs w:val="22"/>
          <w:lang w:val="el-GR"/>
        </w:rPr>
        <w:t>6.4</w:t>
      </w:r>
      <w:r w:rsidR="00C90A04" w:rsidRPr="00FC0BE5">
        <w:rPr>
          <w:rFonts w:eastAsia="SimSun" w:cs="Tahoma"/>
          <w:szCs w:val="22"/>
          <w:lang w:val="el-GR"/>
        </w:rPr>
        <w:fldChar w:fldCharType="end"/>
      </w:r>
      <w:r w:rsidRPr="00FC0BE5">
        <w:rPr>
          <w:rFonts w:eastAsia="SimSun" w:cs="Tahoma"/>
          <w:szCs w:val="22"/>
          <w:lang w:val="el-GR"/>
        </w:rPr>
        <w:t xml:space="preserve"> (Απόρριψη παραδοτέων – Αντικατάσταση), </w:t>
      </w:r>
      <w:r w:rsidRPr="00FC0BE5">
        <w:rPr>
          <w:rFonts w:cs="Tahoma"/>
          <w:szCs w:val="22"/>
          <w:lang w:val="el-GR"/>
        </w:rPr>
        <w:t>να υποβάλει προσφυγή για λόγους νομιμότητας και ουσίας ενώπιον της αναθέτουσας αρχής ή του φορέα που εκτελεί-διοικεί τη σύμβαση, μέσα σε ανατρεπτική προθεσμία τριάντα (30) ημερών από την ημερομηνία που έλαβε γνώση της σχετικής απόφασης.</w:t>
      </w:r>
      <w:r w:rsidR="003B7329">
        <w:rPr>
          <w:rFonts w:cs="Tahoma"/>
          <w:szCs w:val="22"/>
          <w:lang w:val="el-GR"/>
        </w:rPr>
        <w:t xml:space="preserve"> </w:t>
      </w:r>
      <w:r w:rsidR="00CE12C7" w:rsidRPr="00FC0BE5">
        <w:rPr>
          <w:rFonts w:eastAsia="SimSun" w:cs="Tahoma"/>
          <w:szCs w:val="22"/>
          <w:lang w:val="el-GR"/>
        </w:rPr>
        <w:t>Η εμπρόθεσμη άσκηση της προσφυγής αναστέλλει τις επιβαλλόμενες κυρώσεις</w:t>
      </w:r>
      <w:r w:rsidR="00CE12C7" w:rsidRPr="00FC0BE5" w:rsidDel="00036CBD">
        <w:rPr>
          <w:rFonts w:cs="Tahoma"/>
          <w:szCs w:val="22"/>
          <w:lang w:val="el-GR"/>
        </w:rPr>
        <w:t xml:space="preserve"> </w:t>
      </w:r>
      <w:r w:rsidRPr="00FC0BE5">
        <w:rPr>
          <w:rFonts w:cs="Tahoma"/>
          <w:szCs w:val="22"/>
          <w:lang w:val="el-GR"/>
        </w:rPr>
        <w:t xml:space="preserve">Επί της προσφυγής, αποφασίζει το αρμόδιο αποφαινόμενο όργανο, ύστερα από γνωμοδότηση του </w:t>
      </w:r>
      <w:r w:rsidR="00F152D3" w:rsidRPr="00FC0BE5">
        <w:rPr>
          <w:rFonts w:cs="Tahoma"/>
          <w:szCs w:val="22"/>
          <w:lang w:val="el-GR"/>
        </w:rPr>
        <w:t xml:space="preserve">προβλεπόμενου στις περιπτώσεις β’ και δ’ της παρ. 11 του άρθρου 221 </w:t>
      </w:r>
      <w:r w:rsidRPr="00FC0BE5">
        <w:rPr>
          <w:rFonts w:cs="Tahoma"/>
          <w:szCs w:val="22"/>
          <w:lang w:val="el-GR"/>
        </w:rPr>
        <w:t>οργάνου.</w:t>
      </w:r>
    </w:p>
    <w:p w14:paraId="5D58B608" w14:textId="6B0FFC56" w:rsidR="00036CBD" w:rsidRPr="00FC0BE5" w:rsidRDefault="003355E7" w:rsidP="00CE12C7">
      <w:pPr>
        <w:rPr>
          <w:rFonts w:eastAsia="SimSun" w:cs="Tahoma"/>
          <w:szCs w:val="22"/>
          <w:lang w:val="el-GR"/>
        </w:rPr>
      </w:pPr>
      <w:r w:rsidRPr="00FC0BE5">
        <w:rPr>
          <w:rFonts w:cs="Tahoma"/>
          <w:szCs w:val="22"/>
          <w:lang w:val="el-GR"/>
        </w:rPr>
        <w:t>Η εν λόγω απόφαση δεν επιδέχεται προσβολή με άλλη οποιασδήποτε φύσεως διοικητική προσφυγή.</w:t>
      </w:r>
      <w:r w:rsidR="00CE12C7" w:rsidRPr="00FC0BE5" w:rsidDel="00CE12C7">
        <w:rPr>
          <w:rFonts w:eastAsia="SimSun" w:cs="Tahoma"/>
          <w:szCs w:val="22"/>
          <w:lang w:val="el-GR"/>
        </w:rPr>
        <w:t xml:space="preserve"> </w:t>
      </w:r>
      <w:r w:rsidR="00036CBD" w:rsidRPr="00FC0BE5">
        <w:rPr>
          <w:rFonts w:eastAsia="SimSun" w:cs="Tahoma"/>
          <w:szCs w:val="22"/>
          <w:lang w:val="el-GR"/>
        </w:rPr>
        <w:t>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οργάνου, εντός προθεσμίας τριάντα (30) ημερών από την άσκησή της, άλλως θεωρείται ως σιωπηρώς απορριφθείσα.</w:t>
      </w:r>
    </w:p>
    <w:p w14:paraId="2F4C4186" w14:textId="68B6F958" w:rsidR="00036CBD" w:rsidRPr="00FC0BE5" w:rsidRDefault="00036CBD" w:rsidP="00CE12C7">
      <w:pPr>
        <w:rPr>
          <w:rFonts w:eastAsia="SimSun" w:cs="Tahoma"/>
          <w:szCs w:val="22"/>
          <w:lang w:val="el-GR"/>
        </w:rPr>
      </w:pPr>
      <w:r w:rsidRPr="00FC0BE5">
        <w:rPr>
          <w:rFonts w:eastAsia="SimSun" w:cs="Tahoma"/>
          <w:szCs w:val="22"/>
          <w:lang w:val="el-GR"/>
        </w:rPr>
        <w:t>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B7A8BBF" w14:textId="4E88A432" w:rsidR="00036CBD" w:rsidRPr="00FC0BE5" w:rsidRDefault="00036CBD" w:rsidP="00CE12C7">
      <w:pPr>
        <w:rPr>
          <w:rFonts w:cs="Tahoma"/>
          <w:szCs w:val="22"/>
          <w:lang w:val="el-GR"/>
        </w:rPr>
      </w:pPr>
    </w:p>
    <w:p w14:paraId="474FDE9A" w14:textId="77777777" w:rsidR="008338F0" w:rsidRPr="00FC0BE5" w:rsidRDefault="003355E7" w:rsidP="00A848D1">
      <w:pPr>
        <w:pStyle w:val="10"/>
        <w:rPr>
          <w:rFonts w:ascii="Tahoma" w:hAnsi="Tahoma" w:cs="Tahoma"/>
          <w:szCs w:val="22"/>
        </w:rPr>
      </w:pPr>
      <w:r w:rsidRPr="00FC0BE5">
        <w:rPr>
          <w:rFonts w:ascii="Tahoma" w:hAnsi="Tahoma" w:cs="Tahoma"/>
          <w:szCs w:val="22"/>
        </w:rPr>
        <w:lastRenderedPageBreak/>
        <w:t xml:space="preserve">ΕΙΔΙΚΟΙ ΟΡΟΙ ΕΚΤΕΛΕΣΗΣ </w:t>
      </w:r>
    </w:p>
    <w:p w14:paraId="5E1B86F8"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60" w:name="_Toc61271835"/>
      <w:r w:rsidRPr="00FC0BE5">
        <w:rPr>
          <w:rFonts w:ascii="Tahoma" w:hAnsi="Tahoma" w:cs="Tahoma"/>
          <w:sz w:val="22"/>
          <w:lang w:val="el-GR"/>
        </w:rPr>
        <w:t>Παρακολούθηση της σύμβασης</w:t>
      </w:r>
      <w:bookmarkEnd w:id="160"/>
      <w:r w:rsidRPr="00FC0BE5">
        <w:rPr>
          <w:rFonts w:ascii="Tahoma" w:hAnsi="Tahoma" w:cs="Tahoma"/>
          <w:sz w:val="22"/>
          <w:lang w:val="el-GR"/>
        </w:rPr>
        <w:t xml:space="preserve"> </w:t>
      </w:r>
    </w:p>
    <w:p w14:paraId="6115CDCE" w14:textId="7B186E8B" w:rsidR="00512083" w:rsidRPr="00FC0BE5" w:rsidRDefault="00512083" w:rsidP="00512083">
      <w:pPr>
        <w:rPr>
          <w:rFonts w:cs="Tahoma"/>
          <w:szCs w:val="22"/>
          <w:lang w:val="el-GR"/>
        </w:rPr>
      </w:pPr>
      <w:r w:rsidRPr="002B2FF0">
        <w:rPr>
          <w:rFonts w:cs="Tahoma"/>
          <w:b/>
          <w:szCs w:val="22"/>
          <w:lang w:val="el-GR"/>
        </w:rPr>
        <w:t>6.1.1.</w:t>
      </w:r>
      <w:r w:rsidRPr="00FC0BE5">
        <w:rPr>
          <w:rFonts w:cs="Tahoma"/>
          <w:szCs w:val="22"/>
          <w:lang w:val="el-GR"/>
        </w:rPr>
        <w:t xml:space="preserve"> </w:t>
      </w:r>
      <w:bookmarkStart w:id="161" w:name="_Hlk9421248"/>
      <w:r w:rsidRPr="00FC0BE5">
        <w:rPr>
          <w:rFonts w:cs="Tahoma"/>
          <w:szCs w:val="22"/>
          <w:lang w:val="el-GR"/>
        </w:rPr>
        <w:t>Η παρακολούθηση της εκτέλεσης της Σύμβασης και η διοίκηση αυτής θα διενεργείται σύμφωνα με το άρθρο 216 του Ν. 4412/2016.</w:t>
      </w:r>
    </w:p>
    <w:p w14:paraId="2471B8CC" w14:textId="01CFEEF9" w:rsidR="00CE12C7" w:rsidRPr="00FC0BE5" w:rsidRDefault="007D792E" w:rsidP="00CE12C7">
      <w:pPr>
        <w:rPr>
          <w:rFonts w:cs="Tahoma"/>
          <w:szCs w:val="22"/>
          <w:lang w:val="el-GR"/>
        </w:rPr>
      </w:pPr>
      <w:r w:rsidRPr="00FC0BE5">
        <w:rPr>
          <w:rFonts w:cs="Tahoma"/>
          <w:szCs w:val="22"/>
          <w:lang w:val="el-GR"/>
        </w:rPr>
        <w:t xml:space="preserve">Η παρακολούθηση της εκτέλεσης της σύμβασης και η διοίκηση αυτής διενεργείται από </w:t>
      </w:r>
      <w:r w:rsidR="00715468" w:rsidRPr="00FC0BE5">
        <w:rPr>
          <w:rFonts w:cs="Tahoma"/>
          <w:szCs w:val="22"/>
          <w:lang w:val="el-GR"/>
        </w:rPr>
        <w:t>την Επιτροπή Παρακολούθησης Έργου</w:t>
      </w:r>
      <w:r w:rsidR="0015444A" w:rsidRPr="00FC0BE5">
        <w:rPr>
          <w:rFonts w:cs="Tahoma"/>
          <w:szCs w:val="22"/>
          <w:lang w:val="el-GR"/>
        </w:rPr>
        <w:t xml:space="preserve"> (ΕΠΕ)</w:t>
      </w:r>
      <w:r w:rsidR="00715468" w:rsidRPr="00FC0BE5">
        <w:rPr>
          <w:rFonts w:cs="Tahoma"/>
          <w:szCs w:val="22"/>
          <w:lang w:val="el-GR"/>
        </w:rPr>
        <w:t xml:space="preserve">, όπως αναφέρεται στην Παρ. </w:t>
      </w:r>
      <w:r w:rsidR="00504E5F">
        <w:rPr>
          <w:rFonts w:cs="Tahoma"/>
          <w:szCs w:val="22"/>
          <w:lang w:val="el-GR"/>
        </w:rPr>
        <w:fldChar w:fldCharType="begin"/>
      </w:r>
      <w:r w:rsidR="00504E5F">
        <w:rPr>
          <w:rFonts w:cs="Tahoma"/>
          <w:szCs w:val="22"/>
          <w:lang w:val="el-GR"/>
        </w:rPr>
        <w:instrText xml:space="preserve"> REF _Ref60676043 \r \h </w:instrText>
      </w:r>
      <w:r w:rsidR="00504E5F">
        <w:rPr>
          <w:rFonts w:cs="Tahoma"/>
          <w:szCs w:val="22"/>
          <w:lang w:val="el-GR"/>
        </w:rPr>
      </w:r>
      <w:r w:rsidR="00504E5F">
        <w:rPr>
          <w:rFonts w:cs="Tahoma"/>
          <w:szCs w:val="22"/>
          <w:lang w:val="el-GR"/>
        </w:rPr>
        <w:fldChar w:fldCharType="separate"/>
      </w:r>
      <w:r w:rsidR="00504E5F">
        <w:rPr>
          <w:rFonts w:cs="Tahoma"/>
          <w:szCs w:val="22"/>
          <w:lang w:val="el-GR"/>
        </w:rPr>
        <w:t>1.1.1.5</w:t>
      </w:r>
      <w:r w:rsidR="00504E5F">
        <w:rPr>
          <w:rFonts w:cs="Tahoma"/>
          <w:szCs w:val="22"/>
          <w:lang w:val="el-GR"/>
        </w:rPr>
        <w:fldChar w:fldCharType="end"/>
      </w:r>
      <w:r w:rsidR="00715468" w:rsidRPr="00FC0BE5">
        <w:rPr>
          <w:rFonts w:cs="Tahoma"/>
          <w:szCs w:val="22"/>
          <w:lang w:val="el-GR"/>
        </w:rPr>
        <w:t xml:space="preserve"> του Παραρτήματος Ι της παρούσας </w:t>
      </w:r>
      <w:r w:rsidR="00CE12C7" w:rsidRPr="00FC0BE5">
        <w:rPr>
          <w:rFonts w:cs="Tahoma"/>
          <w:szCs w:val="22"/>
          <w:lang w:val="el-GR"/>
        </w:rPr>
        <w:t>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00045F8" w14:textId="4E0F8244" w:rsidR="00A057E4" w:rsidRPr="00FC0BE5" w:rsidRDefault="00A057E4" w:rsidP="00512083">
      <w:pPr>
        <w:rPr>
          <w:rFonts w:cs="Tahoma"/>
          <w:szCs w:val="22"/>
          <w:lang w:val="el-GR"/>
        </w:rPr>
      </w:pPr>
      <w:r w:rsidRPr="00FC0BE5">
        <w:rPr>
          <w:rFonts w:cs="Tahoma"/>
          <w:szCs w:val="22"/>
          <w:lang w:val="el-GR"/>
        </w:rPr>
        <w:t>Τα μ</w:t>
      </w:r>
      <w:r w:rsidR="0015444A" w:rsidRPr="00FC0BE5">
        <w:rPr>
          <w:rFonts w:cs="Tahoma"/>
          <w:szCs w:val="22"/>
          <w:lang w:val="el-GR"/>
        </w:rPr>
        <w:t>έ</w:t>
      </w:r>
      <w:r w:rsidRPr="00FC0BE5">
        <w:rPr>
          <w:rFonts w:cs="Tahoma"/>
          <w:szCs w:val="22"/>
          <w:lang w:val="el-GR"/>
        </w:rPr>
        <w:t xml:space="preserve">λη της ως </w:t>
      </w:r>
      <w:r w:rsidR="0015444A" w:rsidRPr="00FC0BE5">
        <w:rPr>
          <w:rFonts w:cs="Tahoma"/>
          <w:szCs w:val="22"/>
          <w:lang w:val="el-GR"/>
        </w:rPr>
        <w:t>ά</w:t>
      </w:r>
      <w:r w:rsidRPr="00FC0BE5">
        <w:rPr>
          <w:rFonts w:cs="Tahoma"/>
          <w:szCs w:val="22"/>
          <w:lang w:val="el-GR"/>
        </w:rPr>
        <w:t>νω επιτροπ</w:t>
      </w:r>
      <w:r w:rsidR="0015444A" w:rsidRPr="00FC0BE5">
        <w:rPr>
          <w:rFonts w:cs="Tahoma"/>
          <w:szCs w:val="22"/>
          <w:lang w:val="el-GR"/>
        </w:rPr>
        <w:t>ή</w:t>
      </w:r>
      <w:r w:rsidRPr="00FC0BE5">
        <w:rPr>
          <w:rFonts w:cs="Tahoma"/>
          <w:szCs w:val="22"/>
          <w:lang w:val="el-GR"/>
        </w:rPr>
        <w:t xml:space="preserve">ς καθορίζονται </w:t>
      </w:r>
      <w:r w:rsidR="005A7E46" w:rsidRPr="00FC0BE5">
        <w:rPr>
          <w:rFonts w:cs="Tahoma"/>
          <w:szCs w:val="22"/>
          <w:lang w:val="el-GR"/>
        </w:rPr>
        <w:t xml:space="preserve">από </w:t>
      </w:r>
      <w:r w:rsidRPr="00FC0BE5">
        <w:rPr>
          <w:rFonts w:cs="Tahoma"/>
          <w:szCs w:val="22"/>
          <w:lang w:val="el-GR"/>
        </w:rPr>
        <w:t>το</w:t>
      </w:r>
      <w:r w:rsidR="0048554D" w:rsidRPr="00FC0BE5">
        <w:rPr>
          <w:rFonts w:cs="Tahoma"/>
          <w:szCs w:val="22"/>
          <w:lang w:val="el-GR"/>
        </w:rPr>
        <w:t>υς</w:t>
      </w:r>
      <w:r w:rsidRPr="00FC0BE5">
        <w:rPr>
          <w:rFonts w:cs="Tahoma"/>
          <w:szCs w:val="22"/>
          <w:lang w:val="el-GR"/>
        </w:rPr>
        <w:t xml:space="preserve"> Δικαιούχο</w:t>
      </w:r>
      <w:r w:rsidR="0015444A" w:rsidRPr="00FC0BE5">
        <w:rPr>
          <w:rFonts w:cs="Tahoma"/>
          <w:szCs w:val="22"/>
          <w:lang w:val="el-GR"/>
        </w:rPr>
        <w:t xml:space="preserve"> και Κ</w:t>
      </w:r>
      <w:r w:rsidR="000B28C5" w:rsidRPr="00FC0BE5">
        <w:rPr>
          <w:rFonts w:cs="Tahoma"/>
          <w:szCs w:val="22"/>
          <w:lang w:val="el-GR"/>
        </w:rPr>
        <w:t>ύ</w:t>
      </w:r>
      <w:r w:rsidR="0015444A" w:rsidRPr="00FC0BE5">
        <w:rPr>
          <w:rFonts w:cs="Tahoma"/>
          <w:szCs w:val="22"/>
          <w:lang w:val="el-GR"/>
        </w:rPr>
        <w:t>ρ</w:t>
      </w:r>
      <w:r w:rsidR="000B28C5" w:rsidRPr="00FC0BE5">
        <w:rPr>
          <w:rFonts w:cs="Tahoma"/>
          <w:szCs w:val="22"/>
          <w:lang w:val="el-GR"/>
        </w:rPr>
        <w:t>ι</w:t>
      </w:r>
      <w:r w:rsidRPr="00FC0BE5">
        <w:rPr>
          <w:rFonts w:cs="Tahoma"/>
          <w:szCs w:val="22"/>
          <w:lang w:val="el-GR"/>
        </w:rPr>
        <w:t>ο του Έργου</w:t>
      </w:r>
      <w:r w:rsidR="0015444A" w:rsidRPr="00FC0BE5">
        <w:rPr>
          <w:rFonts w:cs="Tahoma"/>
          <w:szCs w:val="22"/>
          <w:lang w:val="el-GR"/>
        </w:rPr>
        <w:t xml:space="preserve"> (</w:t>
      </w:r>
      <w:proofErr w:type="spellStart"/>
      <w:r w:rsidR="0015444A" w:rsidRPr="00FC0BE5">
        <w:rPr>
          <w:rFonts w:cs="Tahoma"/>
          <w:szCs w:val="22"/>
          <w:lang w:val="el-GR"/>
        </w:rPr>
        <w:t>ΚτΠ</w:t>
      </w:r>
      <w:proofErr w:type="spellEnd"/>
      <w:r w:rsidR="0015444A" w:rsidRPr="00FC0BE5">
        <w:rPr>
          <w:rFonts w:cs="Tahoma"/>
          <w:szCs w:val="22"/>
          <w:lang w:val="el-GR"/>
        </w:rPr>
        <w:t xml:space="preserve"> </w:t>
      </w:r>
      <w:r w:rsidR="000A5886">
        <w:rPr>
          <w:rFonts w:cs="Tahoma"/>
          <w:szCs w:val="22"/>
          <w:lang w:val="el-GR"/>
        </w:rPr>
        <w:t>Μ.</w:t>
      </w:r>
      <w:r w:rsidR="0015444A" w:rsidRPr="00FC0BE5">
        <w:rPr>
          <w:rFonts w:cs="Tahoma"/>
          <w:szCs w:val="22"/>
          <w:lang w:val="el-GR"/>
        </w:rPr>
        <w:t xml:space="preserve">Α.Ε και ΜΤΣ, </w:t>
      </w:r>
      <w:r w:rsidR="00504E5F">
        <w:rPr>
          <w:rFonts w:cs="Tahoma"/>
          <w:szCs w:val="22"/>
          <w:lang w:val="el-GR"/>
        </w:rPr>
        <w:t>α</w:t>
      </w:r>
      <w:r w:rsidR="0015444A" w:rsidRPr="00FC0BE5">
        <w:rPr>
          <w:rFonts w:cs="Tahoma"/>
          <w:szCs w:val="22"/>
          <w:lang w:val="el-GR"/>
        </w:rPr>
        <w:t>ντίστοιχα)</w:t>
      </w:r>
      <w:r w:rsidRPr="00FC0BE5">
        <w:rPr>
          <w:rFonts w:cs="Tahoma"/>
          <w:szCs w:val="22"/>
          <w:lang w:val="el-GR"/>
        </w:rPr>
        <w:t xml:space="preserve"> </w:t>
      </w:r>
      <w:r w:rsidR="005A7E46" w:rsidRPr="00FC0BE5">
        <w:rPr>
          <w:rFonts w:cs="Tahoma"/>
          <w:szCs w:val="22"/>
          <w:lang w:val="el-GR"/>
        </w:rPr>
        <w:t xml:space="preserve">βάσει των προβλεπόμενων στην μεταξύ τους Προγραμματική Συμφωνία συνεργασίας. </w:t>
      </w:r>
    </w:p>
    <w:p w14:paraId="3EDD93DA" w14:textId="0B6F93A9" w:rsidR="00087FEA" w:rsidRPr="00FC0BE5" w:rsidRDefault="007D792E" w:rsidP="00512083">
      <w:pPr>
        <w:rPr>
          <w:rFonts w:cs="Tahoma"/>
          <w:szCs w:val="22"/>
          <w:lang w:val="el-GR"/>
        </w:rPr>
      </w:pPr>
      <w:r w:rsidRPr="00FC0BE5">
        <w:rPr>
          <w:rFonts w:cs="Tahoma"/>
          <w:szCs w:val="22"/>
          <w:lang w:val="el-GR"/>
        </w:rPr>
        <w:t>Η αρμόδια επιτροπή παρακολού</w:t>
      </w:r>
      <w:r w:rsidR="0048554D" w:rsidRPr="00FC0BE5">
        <w:rPr>
          <w:rFonts w:cs="Tahoma"/>
          <w:szCs w:val="22"/>
          <w:lang w:val="el-GR"/>
        </w:rPr>
        <w:t>θη</w:t>
      </w:r>
      <w:r w:rsidRPr="00FC0BE5">
        <w:rPr>
          <w:rFonts w:cs="Tahoma"/>
          <w:szCs w:val="22"/>
          <w:lang w:val="el-GR"/>
        </w:rPr>
        <w:t>σης θα αποστέλ</w:t>
      </w:r>
      <w:r w:rsidR="005639C9" w:rsidRPr="00FC0BE5">
        <w:rPr>
          <w:rFonts w:cs="Tahoma"/>
          <w:szCs w:val="22"/>
          <w:lang w:val="el-GR"/>
        </w:rPr>
        <w:t>λ</w:t>
      </w:r>
      <w:r w:rsidRPr="00FC0BE5">
        <w:rPr>
          <w:rFonts w:cs="Tahoma"/>
          <w:szCs w:val="22"/>
          <w:lang w:val="el-GR"/>
        </w:rPr>
        <w:t>ει</w:t>
      </w:r>
      <w:r w:rsidR="00512083" w:rsidRPr="00FC0BE5">
        <w:rPr>
          <w:rFonts w:cs="Tahoma"/>
          <w:szCs w:val="22"/>
          <w:lang w:val="el-GR"/>
        </w:rPr>
        <w:t xml:space="preserve"> </w:t>
      </w:r>
      <w:r w:rsidR="005639C9" w:rsidRPr="00FC0BE5">
        <w:rPr>
          <w:rFonts w:cs="Tahoma"/>
          <w:szCs w:val="22"/>
          <w:lang w:val="el-GR"/>
        </w:rPr>
        <w:t>έ</w:t>
      </w:r>
      <w:r w:rsidR="00512083" w:rsidRPr="00FC0BE5">
        <w:rPr>
          <w:rFonts w:cs="Tahoma"/>
          <w:szCs w:val="22"/>
          <w:lang w:val="el-GR"/>
        </w:rPr>
        <w:t>γγρ</w:t>
      </w:r>
      <w:r w:rsidR="005639C9" w:rsidRPr="00FC0BE5">
        <w:rPr>
          <w:rFonts w:cs="Tahoma"/>
          <w:szCs w:val="22"/>
          <w:lang w:val="el-GR"/>
        </w:rPr>
        <w:t>α</w:t>
      </w:r>
      <w:r w:rsidR="00512083" w:rsidRPr="00FC0BE5">
        <w:rPr>
          <w:rFonts w:cs="Tahoma"/>
          <w:szCs w:val="22"/>
          <w:lang w:val="el-GR"/>
        </w:rPr>
        <w:t>φ</w:t>
      </w:r>
      <w:r w:rsidR="005639C9" w:rsidRPr="00FC0BE5">
        <w:rPr>
          <w:rFonts w:cs="Tahoma"/>
          <w:szCs w:val="22"/>
          <w:lang w:val="el-GR"/>
        </w:rPr>
        <w:t>ες</w:t>
      </w:r>
      <w:r w:rsidR="00512083" w:rsidRPr="00FC0BE5">
        <w:rPr>
          <w:rFonts w:cs="Tahoma"/>
          <w:szCs w:val="22"/>
          <w:lang w:val="el-GR"/>
        </w:rPr>
        <w:t xml:space="preserve"> οδηγ</w:t>
      </w:r>
      <w:r w:rsidR="005639C9" w:rsidRPr="00FC0BE5">
        <w:rPr>
          <w:rFonts w:cs="Tahoma"/>
          <w:szCs w:val="22"/>
          <w:lang w:val="el-GR"/>
        </w:rPr>
        <w:t>ίες</w:t>
      </w:r>
      <w:r w:rsidR="00512083" w:rsidRPr="00FC0BE5">
        <w:rPr>
          <w:rFonts w:cs="Tahoma"/>
          <w:szCs w:val="22"/>
          <w:lang w:val="el-GR"/>
        </w:rPr>
        <w:t xml:space="preserve"> και εντολ</w:t>
      </w:r>
      <w:r w:rsidR="005639C9" w:rsidRPr="00FC0BE5">
        <w:rPr>
          <w:rFonts w:cs="Tahoma"/>
          <w:szCs w:val="22"/>
          <w:lang w:val="el-GR"/>
        </w:rPr>
        <w:t>ές</w:t>
      </w:r>
      <w:r w:rsidR="00512083" w:rsidRPr="00FC0BE5">
        <w:rPr>
          <w:rFonts w:cs="Tahoma"/>
          <w:szCs w:val="22"/>
          <w:lang w:val="el-GR"/>
        </w:rPr>
        <w:t xml:space="preserve"> προς τον ανάδοχο αναφορικά με την εκτέλεση της σύμβασης. </w:t>
      </w:r>
      <w:r w:rsidR="00512083" w:rsidRPr="00531E27">
        <w:rPr>
          <w:rFonts w:cs="Tahoma"/>
          <w:szCs w:val="22"/>
          <w:lang w:val="el-GR"/>
        </w:rPr>
        <w:t>Τα καθήκοντα παρακολούθησης, ενδεικτικά περιλαμβάνουν την πιστοποίηση της εκτέλεσης του αντικε</w:t>
      </w:r>
      <w:r w:rsidR="00512083" w:rsidRPr="00C12F19">
        <w:rPr>
          <w:rFonts w:cs="Tahoma"/>
          <w:szCs w:val="22"/>
          <w:lang w:val="el-GR"/>
        </w:rPr>
        <w:t xml:space="preserve">ιμένου της </w:t>
      </w:r>
      <w:r w:rsidR="00512083" w:rsidRPr="005D586A">
        <w:rPr>
          <w:rFonts w:cs="Tahoma"/>
          <w:szCs w:val="22"/>
          <w:lang w:val="el-GR"/>
        </w:rPr>
        <w:t xml:space="preserve">σύμβασης καθώς και τον έλεγχο συμμόρφωσης του αναδόχου με τους όρους αυτής.  </w:t>
      </w:r>
    </w:p>
    <w:bookmarkEnd w:id="161"/>
    <w:p w14:paraId="557DF8B2"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62" w:name="_Toc61271836"/>
      <w:r w:rsidRPr="00FC0BE5">
        <w:rPr>
          <w:rFonts w:ascii="Tahoma" w:hAnsi="Tahoma" w:cs="Tahoma"/>
          <w:sz w:val="22"/>
          <w:lang w:val="el-GR"/>
        </w:rPr>
        <w:t>Διάρκεια σύμβασης</w:t>
      </w:r>
      <w:bookmarkEnd w:id="162"/>
      <w:r w:rsidRPr="00FC0BE5">
        <w:rPr>
          <w:rFonts w:ascii="Tahoma" w:hAnsi="Tahoma" w:cs="Tahoma"/>
          <w:sz w:val="22"/>
          <w:lang w:val="el-GR"/>
        </w:rPr>
        <w:t xml:space="preserve"> </w:t>
      </w:r>
    </w:p>
    <w:p w14:paraId="5CBAB115" w14:textId="6D726451" w:rsidR="008702D8" w:rsidRPr="00FC0BE5" w:rsidRDefault="003355E7" w:rsidP="00B8545D">
      <w:pPr>
        <w:rPr>
          <w:rFonts w:cs="Tahoma"/>
          <w:szCs w:val="22"/>
          <w:lang w:val="el-GR"/>
        </w:rPr>
      </w:pPr>
      <w:r w:rsidRPr="002B2FF0">
        <w:rPr>
          <w:rFonts w:cs="Tahoma"/>
          <w:b/>
          <w:szCs w:val="22"/>
          <w:lang w:val="el-GR"/>
        </w:rPr>
        <w:t>6.2.1.</w:t>
      </w:r>
      <w:r w:rsidRPr="00FC0BE5">
        <w:rPr>
          <w:rFonts w:cs="Tahoma"/>
          <w:szCs w:val="22"/>
          <w:lang w:val="el-GR"/>
        </w:rPr>
        <w:t xml:space="preserve"> </w:t>
      </w:r>
      <w:r w:rsidR="008702D8" w:rsidRPr="00FC0BE5">
        <w:rPr>
          <w:rFonts w:cs="Tahoma"/>
          <w:szCs w:val="22"/>
          <w:lang w:val="el-GR"/>
        </w:rPr>
        <w:t xml:space="preserve">Η συνολική </w:t>
      </w:r>
      <w:r w:rsidR="008702D8" w:rsidRPr="00FC0BE5">
        <w:rPr>
          <w:rFonts w:cs="Tahoma"/>
          <w:b/>
          <w:szCs w:val="22"/>
          <w:lang w:val="el-GR"/>
        </w:rPr>
        <w:t>διάρκεια</w:t>
      </w:r>
      <w:r w:rsidR="008702D8" w:rsidRPr="00FC0BE5">
        <w:rPr>
          <w:rFonts w:cs="Tahoma"/>
          <w:szCs w:val="22"/>
          <w:lang w:val="el-GR"/>
        </w:rPr>
        <w:t xml:space="preserve"> της σύμβασης ορίζεται σε</w:t>
      </w:r>
      <w:r w:rsidR="00AC47D1" w:rsidRPr="00FC0BE5">
        <w:rPr>
          <w:rFonts w:cs="Tahoma"/>
          <w:szCs w:val="22"/>
          <w:lang w:val="el-GR"/>
        </w:rPr>
        <w:t xml:space="preserve"> </w:t>
      </w:r>
      <w:r w:rsidR="00AC47D1" w:rsidRPr="003B7329">
        <w:rPr>
          <w:rFonts w:cs="Tahoma"/>
          <w:szCs w:val="22"/>
          <w:lang w:val="el-GR"/>
        </w:rPr>
        <w:t xml:space="preserve">δέκα οχτώ (18) </w:t>
      </w:r>
      <w:r w:rsidR="00AC47D1" w:rsidRPr="00AC2CB9">
        <w:rPr>
          <w:rFonts w:cs="Tahoma"/>
          <w:szCs w:val="22"/>
          <w:lang w:val="el-GR"/>
        </w:rPr>
        <w:t xml:space="preserve">μήνες </w:t>
      </w:r>
      <w:r w:rsidR="0029613C" w:rsidRPr="002B2FF0">
        <w:rPr>
          <w:rFonts w:cs="Tahoma"/>
          <w:szCs w:val="22"/>
          <w:lang w:val="el-GR"/>
        </w:rPr>
        <w:t>και</w:t>
      </w:r>
      <w:r w:rsidR="0029613C" w:rsidRPr="00FC0BE5">
        <w:rPr>
          <w:rFonts w:cs="Tahoma"/>
          <w:szCs w:val="22"/>
          <w:lang w:val="el-GR"/>
        </w:rPr>
        <w:t xml:space="preserve"> </w:t>
      </w:r>
      <w:r w:rsidR="008702D8" w:rsidRPr="00FC0BE5">
        <w:rPr>
          <w:rFonts w:cs="Tahoma"/>
          <w:szCs w:val="22"/>
          <w:lang w:val="el-GR"/>
        </w:rPr>
        <w:t>νοείται το χρονι</w:t>
      </w:r>
      <w:r w:rsidR="008702D8" w:rsidRPr="00FC0BE5">
        <w:rPr>
          <w:rFonts w:cs="Tahoma"/>
          <w:szCs w:val="22"/>
          <w:lang w:val="el-GR"/>
        </w:rPr>
        <w:softHyphen/>
        <w:t>κό διάστημα από την ημερομηνία υπογραφής της σύμβασης</w:t>
      </w:r>
      <w:r w:rsidR="00E1337D" w:rsidRPr="00FC0BE5">
        <w:rPr>
          <w:rFonts w:cs="Tahoma"/>
          <w:szCs w:val="22"/>
          <w:lang w:val="el-GR"/>
        </w:rPr>
        <w:t xml:space="preserve"> </w:t>
      </w:r>
      <w:r w:rsidR="008702D8" w:rsidRPr="00FC0BE5">
        <w:rPr>
          <w:rFonts w:cs="Tahoma"/>
          <w:szCs w:val="22"/>
          <w:lang w:val="el-GR"/>
        </w:rPr>
        <w:t xml:space="preserve">έως την υποβολή του τελευταίου παραδοτέου σύμφωνα με το αναλυτικό χρονοδιάγραμμα </w:t>
      </w:r>
      <w:r w:rsidR="00C90A04" w:rsidRPr="00FC0BE5">
        <w:rPr>
          <w:rFonts w:cs="Tahoma"/>
          <w:szCs w:val="22"/>
          <w:lang w:val="el-GR"/>
        </w:rPr>
        <w:t xml:space="preserve">που περιλαμβάνεται στο </w:t>
      </w:r>
      <w:r w:rsidR="00673490" w:rsidRPr="00FC0BE5">
        <w:rPr>
          <w:rFonts w:cs="Tahoma"/>
          <w:szCs w:val="22"/>
          <w:lang w:val="el-GR"/>
        </w:rPr>
        <w:fldChar w:fldCharType="begin"/>
      </w:r>
      <w:r w:rsidR="00673490" w:rsidRPr="00FC0BE5">
        <w:rPr>
          <w:rFonts w:cs="Tahoma"/>
          <w:szCs w:val="22"/>
          <w:lang w:val="el-GR"/>
        </w:rPr>
        <w:instrText xml:space="preserve"> REF _Ref496625830 \h </w:instrText>
      </w:r>
      <w:r w:rsidR="00DF02B0" w:rsidRPr="00FC0BE5">
        <w:rPr>
          <w:rFonts w:cs="Tahoma"/>
          <w:szCs w:val="22"/>
          <w:lang w:val="el-GR"/>
        </w:rPr>
        <w:instrText xml:space="preserve"> \* MERGEFORMAT </w:instrText>
      </w:r>
      <w:r w:rsidR="00673490" w:rsidRPr="00FC0BE5">
        <w:rPr>
          <w:rFonts w:cs="Tahoma"/>
          <w:szCs w:val="22"/>
          <w:lang w:val="el-GR"/>
        </w:rPr>
      </w:r>
      <w:r w:rsidR="00673490" w:rsidRPr="00FC0BE5">
        <w:rPr>
          <w:rFonts w:cs="Tahoma"/>
          <w:szCs w:val="22"/>
          <w:lang w:val="el-GR"/>
        </w:rPr>
        <w:fldChar w:fldCharType="separate"/>
      </w:r>
      <w:r w:rsidR="00233883" w:rsidRPr="00233883">
        <w:rPr>
          <w:rFonts w:cs="Tahoma"/>
          <w:szCs w:val="22"/>
          <w:lang w:val="el-GR"/>
        </w:rPr>
        <w:t>ΠΑΡΑΡΤΗΜΑ Ι – Αναλυτική Περιγραφή Φυσικού και Οικονομικού Αντικειμένου της Σύμβασης</w:t>
      </w:r>
      <w:r w:rsidR="00673490" w:rsidRPr="00FC0BE5">
        <w:rPr>
          <w:rFonts w:cs="Tahoma"/>
          <w:szCs w:val="22"/>
          <w:lang w:val="el-GR"/>
        </w:rPr>
        <w:fldChar w:fldCharType="end"/>
      </w:r>
      <w:r w:rsidR="00673490" w:rsidRPr="00FC0BE5">
        <w:rPr>
          <w:rFonts w:cs="Tahoma"/>
          <w:szCs w:val="22"/>
          <w:lang w:val="el-GR"/>
        </w:rPr>
        <w:t xml:space="preserve"> της παρούσας. </w:t>
      </w:r>
      <w:r w:rsidR="008702D8" w:rsidRPr="00FC0BE5">
        <w:rPr>
          <w:rFonts w:cs="Tahoma"/>
          <w:szCs w:val="22"/>
          <w:lang w:val="el-GR"/>
        </w:rPr>
        <w:t>Επισημαίνεται ότι στη συνολική διάρκεια</w:t>
      </w:r>
      <w:r w:rsidR="00E1337D" w:rsidRPr="00FC0BE5">
        <w:rPr>
          <w:rFonts w:cs="Tahoma"/>
          <w:szCs w:val="22"/>
          <w:lang w:val="el-GR"/>
        </w:rPr>
        <w:t xml:space="preserve"> </w:t>
      </w:r>
      <w:r w:rsidR="008702D8" w:rsidRPr="00FC0BE5">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FC0BE5">
        <w:rPr>
          <w:rFonts w:cs="Tahoma"/>
          <w:szCs w:val="22"/>
          <w:u w:val="single"/>
          <w:lang w:val="el-GR"/>
        </w:rPr>
        <w:t>μέχρι την παράδοση και του τελευταίου παραδοτέου που ορίζει την λήξη της σύμβαση</w:t>
      </w:r>
      <w:r w:rsidR="008702D8" w:rsidRPr="00FC0BE5">
        <w:rPr>
          <w:rFonts w:cs="Tahoma"/>
          <w:szCs w:val="22"/>
          <w:lang w:val="el-GR"/>
        </w:rPr>
        <w:t xml:space="preserve">ς και την έναρξη της οριστικής παραλαβής του έργου. </w:t>
      </w:r>
    </w:p>
    <w:p w14:paraId="06D5D20C" w14:textId="00C47A85" w:rsidR="00531E27" w:rsidRDefault="003355E7">
      <w:pPr>
        <w:rPr>
          <w:rFonts w:cs="Tahoma"/>
          <w:szCs w:val="22"/>
          <w:lang w:val="el-GR"/>
        </w:rPr>
      </w:pPr>
      <w:r w:rsidRPr="002B2FF0">
        <w:rPr>
          <w:rFonts w:cs="Tahoma"/>
          <w:b/>
          <w:szCs w:val="22"/>
          <w:lang w:val="el-GR"/>
        </w:rPr>
        <w:t>6.2.2.</w:t>
      </w:r>
      <w:r w:rsidRPr="00FC0BE5">
        <w:rPr>
          <w:rFonts w:cs="Tahoma"/>
          <w:szCs w:val="22"/>
          <w:lang w:val="el-GR"/>
        </w:rPr>
        <w:t xml:space="preserve"> Η</w:t>
      </w:r>
      <w:r w:rsidR="00E1337D" w:rsidRPr="00FC0BE5">
        <w:rPr>
          <w:rFonts w:cs="Tahoma"/>
          <w:szCs w:val="22"/>
          <w:lang w:val="el-GR"/>
        </w:rPr>
        <w:t xml:space="preserve"> </w:t>
      </w:r>
      <w:r w:rsidRPr="00FC0BE5">
        <w:rPr>
          <w:rFonts w:cs="Tahoma"/>
          <w:szCs w:val="22"/>
          <w:lang w:val="el-GR"/>
        </w:rPr>
        <w:t>συνολική διάρκεια της σύμβασης μπορεί να παρατείνεται μετά από</w:t>
      </w:r>
      <w:r w:rsidR="00E1337D" w:rsidRPr="00FC0BE5">
        <w:rPr>
          <w:rFonts w:cs="Tahoma"/>
          <w:szCs w:val="22"/>
          <w:lang w:val="el-GR"/>
        </w:rPr>
        <w:t xml:space="preserve"> </w:t>
      </w:r>
      <w:r w:rsidRPr="00FC0BE5">
        <w:rPr>
          <w:rFonts w:cs="Tahoma"/>
          <w:szCs w:val="22"/>
          <w:lang w:val="el-GR"/>
        </w:rPr>
        <w:t>αιτιολογημένη απόφαση της αναθέτουσας αρχής μέχρι το 50% αυτής ύστερα από σχετικό αίτημα του</w:t>
      </w:r>
      <w:r w:rsidR="00E1337D" w:rsidRPr="00FC0BE5">
        <w:rPr>
          <w:rFonts w:cs="Tahoma"/>
          <w:szCs w:val="22"/>
          <w:lang w:val="el-GR"/>
        </w:rPr>
        <w:t xml:space="preserve"> </w:t>
      </w:r>
      <w:r w:rsidRPr="00FC0BE5">
        <w:rPr>
          <w:rFonts w:cs="Tahoma"/>
          <w:szCs w:val="22"/>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FC0BE5">
        <w:rPr>
          <w:rFonts w:cs="Tahoma"/>
          <w:szCs w:val="22"/>
          <w:lang w:val="el-GR"/>
        </w:rPr>
        <w:t>παραταθείσα</w:t>
      </w:r>
      <w:proofErr w:type="spellEnd"/>
      <w:r w:rsidRPr="00FC0BE5">
        <w:rPr>
          <w:rFonts w:cs="Tahoma"/>
          <w:szCs w:val="22"/>
          <w:lang w:val="el-GR"/>
        </w:rPr>
        <w:t>, κατά τα ανωτέρω, διάρκεια, χωρίς να υποβληθούν στην αναθέτουσα αρχή τα παραδοτέα της σύμβασης, ο ανάδοχος κηρύσσεται έκπτωτος</w:t>
      </w:r>
      <w:r w:rsidR="00766AC6" w:rsidRPr="00FC0BE5">
        <w:rPr>
          <w:rFonts w:cs="Tahoma"/>
          <w:szCs w:val="22"/>
          <w:lang w:val="el-GR"/>
        </w:rPr>
        <w:t>.</w:t>
      </w:r>
      <w:r w:rsidRPr="00FC0BE5">
        <w:rPr>
          <w:rFonts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FC0BE5">
        <w:rPr>
          <w:rFonts w:cs="Tahoma"/>
          <w:szCs w:val="22"/>
          <w:lang w:val="el-GR"/>
        </w:rPr>
        <w:t xml:space="preserve">την παρ. </w:t>
      </w:r>
      <w:r w:rsidR="00673490" w:rsidRPr="00FC0BE5">
        <w:rPr>
          <w:rFonts w:cs="Tahoma"/>
          <w:szCs w:val="22"/>
          <w:lang w:val="el-GR"/>
        </w:rPr>
        <w:fldChar w:fldCharType="begin"/>
      </w:r>
      <w:r w:rsidR="00673490" w:rsidRPr="00FC0BE5">
        <w:rPr>
          <w:rFonts w:cs="Tahoma"/>
          <w:szCs w:val="22"/>
          <w:lang w:val="el-GR"/>
        </w:rPr>
        <w:instrText xml:space="preserve"> REF _Ref496607484 \r \h </w:instrText>
      </w:r>
      <w:r w:rsidR="00DF02B0" w:rsidRPr="00FC0BE5">
        <w:rPr>
          <w:rFonts w:cs="Tahoma"/>
          <w:szCs w:val="22"/>
          <w:lang w:val="el-GR"/>
        </w:rPr>
        <w:instrText xml:space="preserve"> \* MERGEFORMAT </w:instrText>
      </w:r>
      <w:r w:rsidR="00673490" w:rsidRPr="00FC0BE5">
        <w:rPr>
          <w:rFonts w:cs="Tahoma"/>
          <w:szCs w:val="22"/>
          <w:lang w:val="el-GR"/>
        </w:rPr>
      </w:r>
      <w:r w:rsidR="00673490" w:rsidRPr="00FC0BE5">
        <w:rPr>
          <w:rFonts w:cs="Tahoma"/>
          <w:szCs w:val="22"/>
          <w:lang w:val="el-GR"/>
        </w:rPr>
        <w:fldChar w:fldCharType="separate"/>
      </w:r>
      <w:r w:rsidR="00233883">
        <w:rPr>
          <w:rFonts w:cs="Tahoma"/>
          <w:szCs w:val="22"/>
          <w:lang w:val="el-GR"/>
        </w:rPr>
        <w:t>5.2</w:t>
      </w:r>
      <w:r w:rsidR="00673490" w:rsidRPr="00FC0BE5">
        <w:rPr>
          <w:rFonts w:cs="Tahoma"/>
          <w:szCs w:val="22"/>
          <w:lang w:val="el-GR"/>
        </w:rPr>
        <w:fldChar w:fldCharType="end"/>
      </w:r>
      <w:r w:rsidRPr="00FC0BE5">
        <w:rPr>
          <w:rFonts w:cs="Tahoma"/>
          <w:szCs w:val="22"/>
          <w:lang w:val="el-GR"/>
        </w:rPr>
        <w:t xml:space="preserve"> της παρούσας.</w:t>
      </w:r>
    </w:p>
    <w:p w14:paraId="0C9CE316" w14:textId="77777777" w:rsidR="00531E27" w:rsidRDefault="00531E27">
      <w:pPr>
        <w:suppressAutoHyphens w:val="0"/>
        <w:spacing w:after="0"/>
        <w:jc w:val="left"/>
        <w:rPr>
          <w:rFonts w:cs="Tahoma"/>
          <w:szCs w:val="22"/>
          <w:lang w:val="el-GR"/>
        </w:rPr>
      </w:pPr>
      <w:r>
        <w:rPr>
          <w:rFonts w:cs="Tahoma"/>
          <w:szCs w:val="22"/>
          <w:lang w:val="el-GR"/>
        </w:rPr>
        <w:br w:type="page"/>
      </w:r>
    </w:p>
    <w:p w14:paraId="04D1D426" w14:textId="77777777" w:rsidR="008338F0" w:rsidRPr="00FC0BE5" w:rsidRDefault="008338F0">
      <w:pPr>
        <w:rPr>
          <w:rFonts w:cs="Tahoma"/>
          <w:szCs w:val="22"/>
          <w:lang w:val="el-GR"/>
        </w:rPr>
      </w:pPr>
    </w:p>
    <w:p w14:paraId="53E7CE68"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63" w:name="_Ref40954198"/>
      <w:bookmarkStart w:id="164" w:name="_Toc61271837"/>
      <w:r w:rsidRPr="00FC0BE5">
        <w:rPr>
          <w:rFonts w:ascii="Tahoma" w:hAnsi="Tahoma" w:cs="Tahoma"/>
          <w:sz w:val="22"/>
          <w:lang w:val="el-GR"/>
        </w:rPr>
        <w:t>Παραλαβή του αντικειμένου της σύμβασης</w:t>
      </w:r>
      <w:bookmarkEnd w:id="163"/>
      <w:bookmarkEnd w:id="164"/>
      <w:r w:rsidRPr="00FC0BE5">
        <w:rPr>
          <w:rFonts w:ascii="Tahoma" w:hAnsi="Tahoma" w:cs="Tahoma"/>
          <w:sz w:val="22"/>
          <w:lang w:val="el-GR"/>
        </w:rPr>
        <w:t xml:space="preserve"> </w:t>
      </w:r>
    </w:p>
    <w:p w14:paraId="370E7939" w14:textId="77777777" w:rsidR="00B8528C" w:rsidRPr="00FC0BE5" w:rsidRDefault="00B8528C">
      <w:pPr>
        <w:rPr>
          <w:rFonts w:cs="Tahoma"/>
          <w:szCs w:val="22"/>
          <w:lang w:val="el-GR"/>
        </w:rPr>
      </w:pPr>
      <w:bookmarkStart w:id="165" w:name="_Hlk520910148"/>
    </w:p>
    <w:p w14:paraId="651FF496" w14:textId="440537F4" w:rsidR="00B8528C" w:rsidRPr="00FC0BE5" w:rsidRDefault="00B8528C" w:rsidP="00B8528C">
      <w:pPr>
        <w:rPr>
          <w:rFonts w:cs="Tahoma"/>
          <w:lang w:val="el-GR"/>
        </w:rPr>
      </w:pPr>
      <w:r w:rsidRPr="00FC0BE5">
        <w:rPr>
          <w:rFonts w:cs="Tahoma"/>
          <w:b/>
          <w:lang w:val="el-GR"/>
        </w:rPr>
        <w:t>6.3.1</w:t>
      </w:r>
      <w:r w:rsidRPr="00FC0BE5">
        <w:rPr>
          <w:rFonts w:cs="Tahoma"/>
          <w:lang w:val="el-GR"/>
        </w:rPr>
        <w:t xml:space="preserve"> Η παραλαβή των παρεχόμενων υπηρεσιών ή παραδοτέων γίνεται από </w:t>
      </w:r>
      <w:r w:rsidR="004401DC" w:rsidRPr="00FC0BE5">
        <w:rPr>
          <w:rFonts w:cs="Tahoma"/>
          <w:lang w:val="el-GR"/>
        </w:rPr>
        <w:t>την αρμόδια Ε</w:t>
      </w:r>
      <w:r w:rsidRPr="00FC0BE5">
        <w:rPr>
          <w:rFonts w:cs="Tahoma"/>
          <w:lang w:val="el-GR"/>
        </w:rPr>
        <w:t xml:space="preserve">πιτροπή </w:t>
      </w:r>
      <w:r w:rsidR="004401DC" w:rsidRPr="00FC0BE5">
        <w:rPr>
          <w:rFonts w:cs="Tahoma"/>
          <w:lang w:val="el-GR"/>
        </w:rPr>
        <w:t>Π</w:t>
      </w:r>
      <w:r w:rsidRPr="00FC0BE5">
        <w:rPr>
          <w:rFonts w:cs="Tahoma"/>
          <w:lang w:val="el-GR"/>
        </w:rPr>
        <w:t xml:space="preserve">αραλαβής </w:t>
      </w:r>
      <w:r w:rsidR="004401DC" w:rsidRPr="00FC0BE5">
        <w:rPr>
          <w:rFonts w:cs="Tahoma"/>
          <w:lang w:val="el-GR"/>
        </w:rPr>
        <w:t>Έργ</w:t>
      </w:r>
      <w:r w:rsidR="009F3EB9" w:rsidRPr="00FC0BE5">
        <w:rPr>
          <w:rFonts w:cs="Tahoma"/>
          <w:lang w:val="el-GR"/>
        </w:rPr>
        <w:t>ου</w:t>
      </w:r>
      <w:r w:rsidR="004401DC" w:rsidRPr="00FC0BE5">
        <w:rPr>
          <w:rFonts w:cs="Tahoma"/>
          <w:lang w:val="el-GR"/>
        </w:rPr>
        <w:t xml:space="preserve"> (ΕΠΕ) </w:t>
      </w:r>
      <w:r w:rsidRPr="00FC0BE5">
        <w:rPr>
          <w:rFonts w:cs="Tahoma"/>
          <w:lang w:val="el-GR"/>
        </w:rPr>
        <w:t xml:space="preserve">που συγκροτείται, </w:t>
      </w:r>
      <w:r w:rsidR="004401DC" w:rsidRPr="00FC0BE5">
        <w:rPr>
          <w:rFonts w:cs="Tahoma"/>
          <w:lang w:val="el-GR"/>
        </w:rPr>
        <w:t xml:space="preserve">σύμφωνα με τα καθορισθέντα στην </w:t>
      </w:r>
      <w:r w:rsidR="004401DC" w:rsidRPr="00FC0BE5">
        <w:rPr>
          <w:rFonts w:cs="Tahoma"/>
          <w:szCs w:val="22"/>
          <w:lang w:val="el-GR"/>
        </w:rPr>
        <w:t>Προγραμματική Συμφωνία συνεργασίας</w:t>
      </w:r>
      <w:r w:rsidR="004401DC" w:rsidRPr="00FC0BE5">
        <w:rPr>
          <w:rFonts w:cs="Tahoma"/>
          <w:lang w:val="el-GR"/>
        </w:rPr>
        <w:t xml:space="preserve"> μεταξύ </w:t>
      </w:r>
      <w:r w:rsidR="004401DC" w:rsidRPr="00FC0BE5">
        <w:rPr>
          <w:rFonts w:cs="Tahoma"/>
          <w:szCs w:val="22"/>
          <w:lang w:val="el-GR"/>
        </w:rPr>
        <w:t>Δικαιούχου και τον Κυρίου του Έργου (</w:t>
      </w:r>
      <w:proofErr w:type="spellStart"/>
      <w:r w:rsidR="004401DC" w:rsidRPr="00FC0BE5">
        <w:rPr>
          <w:rFonts w:cs="Tahoma"/>
          <w:szCs w:val="22"/>
          <w:lang w:val="el-GR"/>
        </w:rPr>
        <w:t>ΚτΠ</w:t>
      </w:r>
      <w:proofErr w:type="spellEnd"/>
      <w:r w:rsidR="004401DC" w:rsidRPr="00FC0BE5">
        <w:rPr>
          <w:rFonts w:cs="Tahoma"/>
          <w:szCs w:val="22"/>
          <w:lang w:val="el-GR"/>
        </w:rPr>
        <w:t xml:space="preserve"> </w:t>
      </w:r>
      <w:r w:rsidR="000A5886">
        <w:rPr>
          <w:rFonts w:cs="Tahoma"/>
          <w:szCs w:val="22"/>
          <w:lang w:val="el-GR"/>
        </w:rPr>
        <w:t>Μ.</w:t>
      </w:r>
      <w:r w:rsidR="004401DC" w:rsidRPr="00FC0BE5">
        <w:rPr>
          <w:rFonts w:cs="Tahoma"/>
          <w:szCs w:val="22"/>
          <w:lang w:val="el-GR"/>
        </w:rPr>
        <w:t xml:space="preserve">Α.Ε και ΜΤΣ, </w:t>
      </w:r>
      <w:r w:rsidR="000B3C2D" w:rsidRPr="00FC0BE5">
        <w:rPr>
          <w:rFonts w:cs="Tahoma"/>
          <w:szCs w:val="22"/>
          <w:lang w:val="el-GR"/>
        </w:rPr>
        <w:t>α</w:t>
      </w:r>
      <w:r w:rsidR="004401DC" w:rsidRPr="00FC0BE5">
        <w:rPr>
          <w:rFonts w:cs="Tahoma"/>
          <w:szCs w:val="22"/>
          <w:lang w:val="el-GR"/>
        </w:rPr>
        <w:t xml:space="preserve">ντίστοιχα), </w:t>
      </w:r>
      <w:r w:rsidRPr="00FC0BE5">
        <w:rPr>
          <w:rFonts w:cs="Tahoma"/>
          <w:lang w:val="el-GR"/>
        </w:rPr>
        <w:t>κατά τα αναλυτικώς αναφερόμενα στ</w:t>
      </w:r>
      <w:r w:rsidR="009F4B5A" w:rsidRPr="00FC0BE5">
        <w:rPr>
          <w:rFonts w:cs="Tahoma"/>
          <w:lang w:val="el-GR"/>
        </w:rPr>
        <w:t xml:space="preserve">ην παρ. </w:t>
      </w:r>
      <w:r w:rsidR="00531E27">
        <w:rPr>
          <w:rFonts w:cs="Tahoma"/>
          <w:lang w:val="el-GR"/>
        </w:rPr>
        <w:fldChar w:fldCharType="begin"/>
      </w:r>
      <w:r w:rsidR="00531E27">
        <w:rPr>
          <w:rFonts w:cs="Tahoma"/>
          <w:lang w:val="el-GR"/>
        </w:rPr>
        <w:instrText xml:space="preserve"> REF _Ref46438170 \r \h </w:instrText>
      </w:r>
      <w:r w:rsidR="00531E27">
        <w:rPr>
          <w:rFonts w:cs="Tahoma"/>
          <w:lang w:val="el-GR"/>
        </w:rPr>
      </w:r>
      <w:r w:rsidR="00531E27">
        <w:rPr>
          <w:rFonts w:cs="Tahoma"/>
          <w:lang w:val="el-GR"/>
        </w:rPr>
        <w:fldChar w:fldCharType="separate"/>
      </w:r>
      <w:r w:rsidR="00531E27">
        <w:rPr>
          <w:rFonts w:cs="Tahoma"/>
          <w:lang w:val="el-GR"/>
        </w:rPr>
        <w:t>1.3.11</w:t>
      </w:r>
      <w:r w:rsidR="00531E27">
        <w:rPr>
          <w:rFonts w:cs="Tahoma"/>
          <w:lang w:val="el-GR"/>
        </w:rPr>
        <w:fldChar w:fldCharType="end"/>
      </w:r>
      <w:r w:rsidR="009F4B5A" w:rsidRPr="008F29FD">
        <w:rPr>
          <w:rFonts w:cs="Tahoma"/>
          <w:lang w:val="el-GR"/>
        </w:rPr>
        <w:t xml:space="preserve"> τ</w:t>
      </w:r>
      <w:r w:rsidRPr="008F29FD">
        <w:rPr>
          <w:rFonts w:cs="Tahoma"/>
          <w:lang w:val="el-GR"/>
        </w:rPr>
        <w:t>ο</w:t>
      </w:r>
      <w:r w:rsidR="009F4B5A" w:rsidRPr="008F29FD">
        <w:rPr>
          <w:rFonts w:cs="Tahoma"/>
          <w:lang w:val="el-GR"/>
        </w:rPr>
        <w:t>υ</w:t>
      </w:r>
      <w:r w:rsidRPr="008F29FD">
        <w:rPr>
          <w:rFonts w:cs="Tahoma"/>
          <w:lang w:val="el-GR"/>
        </w:rPr>
        <w:t xml:space="preserve"> </w:t>
      </w:r>
      <w:r w:rsidRPr="005F4D39">
        <w:rPr>
          <w:rFonts w:cs="Tahoma"/>
          <w:lang w:val="el-GR"/>
        </w:rPr>
        <w:t>Παρ</w:t>
      </w:r>
      <w:r w:rsidR="009F4B5A" w:rsidRPr="005F4D39">
        <w:rPr>
          <w:rFonts w:cs="Tahoma"/>
          <w:lang w:val="el-GR"/>
        </w:rPr>
        <w:t>α</w:t>
      </w:r>
      <w:r w:rsidRPr="005F4D39">
        <w:rPr>
          <w:rFonts w:cs="Tahoma"/>
          <w:lang w:val="el-GR"/>
        </w:rPr>
        <w:t>ρτ</w:t>
      </w:r>
      <w:r w:rsidR="009F4B5A" w:rsidRPr="005F4D39">
        <w:rPr>
          <w:rFonts w:cs="Tahoma"/>
          <w:lang w:val="el-GR"/>
        </w:rPr>
        <w:t>ή</w:t>
      </w:r>
      <w:r w:rsidRPr="005F4D39">
        <w:rPr>
          <w:rFonts w:cs="Tahoma"/>
          <w:lang w:val="el-GR"/>
        </w:rPr>
        <w:t>μα</w:t>
      </w:r>
      <w:r w:rsidR="009F4B5A" w:rsidRPr="005F4D39">
        <w:rPr>
          <w:rFonts w:cs="Tahoma"/>
          <w:lang w:val="el-GR"/>
        </w:rPr>
        <w:t xml:space="preserve">τος </w:t>
      </w:r>
      <w:r w:rsidR="009F4B5A" w:rsidRPr="00922E45">
        <w:rPr>
          <w:lang w:val="el-GR"/>
        </w:rPr>
        <w:t>Ι</w:t>
      </w:r>
      <w:r w:rsidR="009F4B5A" w:rsidRPr="005F4D39">
        <w:rPr>
          <w:rFonts w:cs="Tahoma"/>
          <w:lang w:val="el-GR"/>
        </w:rPr>
        <w:t xml:space="preserve"> </w:t>
      </w:r>
      <w:r w:rsidRPr="005F4D39">
        <w:rPr>
          <w:rFonts w:cs="Tahoma"/>
          <w:lang w:val="el-GR"/>
        </w:rPr>
        <w:t>τη</w:t>
      </w:r>
      <w:r w:rsidRPr="00FC0BE5">
        <w:rPr>
          <w:rFonts w:cs="Tahoma"/>
          <w:lang w:val="el-GR"/>
        </w:rPr>
        <w:t>ς παρούσας</w:t>
      </w:r>
      <w:r w:rsidR="0089020A" w:rsidRPr="00FC0BE5">
        <w:rPr>
          <w:rFonts w:cs="Tahoma"/>
          <w:lang w:val="el-GR"/>
        </w:rPr>
        <w:t>,</w:t>
      </w:r>
      <w:r w:rsidR="004C54F8" w:rsidRPr="00FC0BE5">
        <w:rPr>
          <w:rFonts w:cs="Tahoma"/>
          <w:lang w:val="el-GR"/>
        </w:rPr>
        <w:t xml:space="preserve"> όπου περιγράφεται η διαδικασία ελέγχου </w:t>
      </w:r>
      <w:r w:rsidR="00E47160" w:rsidRPr="00FC0BE5">
        <w:rPr>
          <w:rFonts w:cs="Tahoma"/>
          <w:lang w:val="el-GR"/>
        </w:rPr>
        <w:t xml:space="preserve">ανά φάση υλοποίησης </w:t>
      </w:r>
      <w:r w:rsidR="004C54F8" w:rsidRPr="00FC0BE5">
        <w:rPr>
          <w:rFonts w:cs="Tahoma"/>
          <w:lang w:val="el-GR"/>
        </w:rPr>
        <w:t>καθώς και το χρονοδιάγραμμα παράδοσης</w:t>
      </w:r>
      <w:r w:rsidRPr="00FC0BE5">
        <w:rPr>
          <w:rFonts w:cs="Tahoma"/>
          <w:lang w:val="el-GR"/>
        </w:rPr>
        <w:t xml:space="preserve">. </w:t>
      </w:r>
    </w:p>
    <w:p w14:paraId="3FB2BA44" w14:textId="30DD4785" w:rsidR="00B8528C" w:rsidRPr="00FC0BE5" w:rsidRDefault="00B8528C" w:rsidP="00B8528C">
      <w:pPr>
        <w:rPr>
          <w:rFonts w:cs="Tahoma"/>
          <w:lang w:val="el-GR"/>
        </w:rPr>
      </w:pPr>
      <w:r w:rsidRPr="00FC0BE5">
        <w:rPr>
          <w:rFonts w:cs="Tahoma"/>
          <w:b/>
          <w:lang w:val="el-GR"/>
        </w:rPr>
        <w:t>6.3.2</w:t>
      </w:r>
      <w:r w:rsidRPr="00FC0BE5">
        <w:rPr>
          <w:rFonts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FC0BE5">
        <w:rPr>
          <w:rFonts w:cs="Tahoma"/>
          <w:lang w:val="el-GR"/>
        </w:rPr>
        <w:t>αποφαινομένου</w:t>
      </w:r>
      <w:proofErr w:type="spellEnd"/>
      <w:r w:rsidRPr="00FC0BE5">
        <w:rPr>
          <w:rFonts w:cs="Tahoma"/>
          <w:lang w:val="el-GR"/>
        </w:rPr>
        <w:t xml:space="preserve"> οργάνου, β) είτε εισηγείται για την παραλαβή με παρατηρήσεις ή την απόρριψη των </w:t>
      </w:r>
      <w:proofErr w:type="spellStart"/>
      <w:r w:rsidRPr="00FC0BE5">
        <w:rPr>
          <w:rFonts w:cs="Tahoma"/>
          <w:lang w:val="el-GR"/>
        </w:rPr>
        <w:t>παρεχομένων</w:t>
      </w:r>
      <w:proofErr w:type="spellEnd"/>
      <w:r w:rsidRPr="00FC0BE5">
        <w:rPr>
          <w:rFonts w:cs="Tahoma"/>
          <w:lang w:val="el-GR"/>
        </w:rPr>
        <w:t xml:space="preserve"> υπηρεσιών ή παραδοτέων, σύμφωνα με τις παραγράφους 3 και 4. Τα ανωτέρω εφαρμόζονται και σε </w:t>
      </w:r>
      <w:proofErr w:type="spellStart"/>
      <w:r w:rsidR="00E402BD" w:rsidRPr="00FC0BE5">
        <w:rPr>
          <w:rFonts w:cs="Tahoma"/>
          <w:lang w:val="el-GR"/>
        </w:rPr>
        <w:t>Τμήμα</w:t>
      </w:r>
      <w:r w:rsidRPr="00FC0BE5">
        <w:rPr>
          <w:rFonts w:cs="Tahoma"/>
          <w:lang w:val="el-GR"/>
        </w:rPr>
        <w:t>τικές</w:t>
      </w:r>
      <w:proofErr w:type="spellEnd"/>
      <w:r w:rsidRPr="00FC0BE5">
        <w:rPr>
          <w:rFonts w:cs="Tahoma"/>
          <w:lang w:val="el-GR"/>
        </w:rPr>
        <w:t xml:space="preserve"> παραλαβές. </w:t>
      </w:r>
    </w:p>
    <w:p w14:paraId="46A0943A" w14:textId="77777777" w:rsidR="00B8528C" w:rsidRPr="00FC0BE5" w:rsidRDefault="00B8528C" w:rsidP="00B8528C">
      <w:pPr>
        <w:rPr>
          <w:rFonts w:cs="Tahoma"/>
          <w:lang w:val="el-GR"/>
        </w:rPr>
      </w:pPr>
      <w:r w:rsidRPr="00FC0BE5">
        <w:rPr>
          <w:rFonts w:cs="Tahoma"/>
          <w:b/>
          <w:lang w:val="el-GR"/>
        </w:rPr>
        <w:t>6.3.3</w:t>
      </w:r>
      <w:r w:rsidRPr="00FC0BE5">
        <w:rPr>
          <w:rFonts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FC0BE5">
        <w:rPr>
          <w:rFonts w:cs="Tahoma"/>
          <w:lang w:val="el-GR"/>
        </w:rPr>
        <w:t>καταλληλότητα</w:t>
      </w:r>
      <w:proofErr w:type="spellEnd"/>
      <w:r w:rsidRPr="00FC0BE5">
        <w:rPr>
          <w:rFonts w:cs="Tahoma"/>
          <w:lang w:val="el-GR"/>
        </w:rPr>
        <w:t xml:space="preserve"> των παρεχόμενων υπηρεσιών ή παραδοτέων και συνεπώς αν μπορούν οι τελευταίες να καλύψουν τις σχετικές ανάγκες. </w:t>
      </w:r>
    </w:p>
    <w:p w14:paraId="19634087" w14:textId="77777777" w:rsidR="00B8528C" w:rsidRPr="00FC0BE5" w:rsidRDefault="00B8528C" w:rsidP="00B8528C">
      <w:pPr>
        <w:rPr>
          <w:rFonts w:cs="Tahoma"/>
          <w:lang w:val="el-GR"/>
        </w:rPr>
      </w:pPr>
      <w:r w:rsidRPr="00FC0BE5">
        <w:rPr>
          <w:rFonts w:cs="Tahoma"/>
          <w:b/>
          <w:lang w:val="el-GR"/>
        </w:rPr>
        <w:t>6.3.4</w:t>
      </w:r>
      <w:r w:rsidRPr="00FC0BE5">
        <w:rPr>
          <w:rFonts w:cs="Tahoma"/>
          <w:lang w:val="el-GR"/>
        </w:rPr>
        <w:t xml:space="preserve"> Για την εφαρμογή της προηγούμενης παραγράφου ορίζονται τα ακόλουθα: </w:t>
      </w:r>
    </w:p>
    <w:p w14:paraId="0FAF2B26" w14:textId="77777777" w:rsidR="00B8528C" w:rsidRPr="00FC0BE5" w:rsidRDefault="00B8528C" w:rsidP="00B8528C">
      <w:pPr>
        <w:rPr>
          <w:rFonts w:cs="Tahoma"/>
          <w:lang w:val="el-GR"/>
        </w:rPr>
      </w:pPr>
      <w:r w:rsidRPr="00FC0BE5">
        <w:rPr>
          <w:rFonts w:cs="Tahoma"/>
          <w:lang w:val="el-GR"/>
        </w:rPr>
        <w:t xml:space="preserve">α) Στην περίπτωση που διαπιστωθεί ότι, δεν επηρεάζεται η </w:t>
      </w:r>
      <w:proofErr w:type="spellStart"/>
      <w:r w:rsidRPr="00FC0BE5">
        <w:rPr>
          <w:rFonts w:cs="Tahoma"/>
          <w:lang w:val="el-GR"/>
        </w:rPr>
        <w:t>καταλληλότητα</w:t>
      </w:r>
      <w:proofErr w:type="spellEnd"/>
      <w:r w:rsidRPr="00FC0BE5">
        <w:rPr>
          <w:rFonts w:cs="Tahoma"/>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E171BCF" w14:textId="77777777" w:rsidR="00B8528C" w:rsidRPr="00FC0BE5" w:rsidRDefault="00B8528C" w:rsidP="00B8528C">
      <w:pPr>
        <w:rPr>
          <w:rFonts w:cs="Tahoma"/>
          <w:lang w:val="el-GR"/>
        </w:rPr>
      </w:pPr>
      <w:r w:rsidRPr="00FC0BE5">
        <w:rPr>
          <w:rFonts w:cs="Tahoma"/>
          <w:lang w:val="el-GR"/>
        </w:rPr>
        <w:t xml:space="preserve">β) Αν διαπιστωθεί ότι επηρεάζεται η </w:t>
      </w:r>
      <w:proofErr w:type="spellStart"/>
      <w:r w:rsidRPr="00FC0BE5">
        <w:rPr>
          <w:rFonts w:cs="Tahoma"/>
          <w:lang w:val="el-GR"/>
        </w:rPr>
        <w:t>καταλληλότητα</w:t>
      </w:r>
      <w:proofErr w:type="spellEnd"/>
      <w:r w:rsidRPr="00FC0BE5">
        <w:rPr>
          <w:rFonts w:cs="Tahoma"/>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FC0BE5">
        <w:rPr>
          <w:rFonts w:cs="Tahoma"/>
          <w:lang w:val="el-GR"/>
        </w:rPr>
        <w:t>οριζομένων</w:t>
      </w:r>
      <w:proofErr w:type="spellEnd"/>
      <w:r w:rsidRPr="00FC0BE5">
        <w:rPr>
          <w:rFonts w:cs="Tahoma"/>
          <w:lang w:val="el-GR"/>
        </w:rPr>
        <w:t xml:space="preserve"> στο άρθρο 220. </w:t>
      </w:r>
    </w:p>
    <w:p w14:paraId="6792A738" w14:textId="77777777" w:rsidR="00B8528C" w:rsidRPr="00FC0BE5" w:rsidRDefault="00B8528C" w:rsidP="00B8528C">
      <w:pPr>
        <w:rPr>
          <w:rFonts w:cs="Tahoma"/>
          <w:lang w:val="el-GR"/>
        </w:rPr>
      </w:pPr>
      <w:r w:rsidRPr="00FC0BE5">
        <w:rPr>
          <w:rFonts w:cs="Tahoma"/>
          <w:b/>
          <w:lang w:val="el-GR"/>
        </w:rPr>
        <w:t>6.3.5</w:t>
      </w:r>
      <w:r w:rsidRPr="00FC0BE5">
        <w:rPr>
          <w:rFonts w:cs="Tahoma"/>
          <w:lang w:val="el-GR"/>
        </w:rPr>
        <w:t xml:space="preserve">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w:t>
      </w:r>
      <w:proofErr w:type="spellStart"/>
      <w:r w:rsidRPr="00FC0BE5">
        <w:rPr>
          <w:rFonts w:cs="Tahoma"/>
          <w:lang w:val="el-GR"/>
        </w:rPr>
        <w:t>συντελεσθεί</w:t>
      </w:r>
      <w:proofErr w:type="spellEnd"/>
      <w:r w:rsidRPr="00FC0BE5">
        <w:rPr>
          <w:rFonts w:cs="Tahoma"/>
          <w:lang w:val="el-GR"/>
        </w:rPr>
        <w:t xml:space="preserve"> αυτοδίκαια. </w:t>
      </w:r>
    </w:p>
    <w:p w14:paraId="0025F314" w14:textId="77777777" w:rsidR="00B8528C" w:rsidRPr="00FC0BE5" w:rsidRDefault="00B8528C" w:rsidP="00B8528C">
      <w:pPr>
        <w:rPr>
          <w:rFonts w:cs="Tahoma"/>
          <w:lang w:val="el-GR"/>
        </w:rPr>
      </w:pPr>
      <w:r w:rsidRPr="00FC0BE5">
        <w:rPr>
          <w:rFonts w:cs="Tahoma"/>
          <w:b/>
          <w:lang w:val="el-GR"/>
        </w:rPr>
        <w:t>6.3.6</w:t>
      </w:r>
      <w:r w:rsidRPr="00FC0BE5">
        <w:rPr>
          <w:rFonts w:cs="Tahoma"/>
          <w:lang w:val="el-GR"/>
        </w:rPr>
        <w:t xml:space="preserve"> </w:t>
      </w:r>
      <w:r w:rsidRPr="003B7329">
        <w:rPr>
          <w:rFonts w:cs="Tahoma"/>
          <w:lang w:val="el-GR"/>
        </w:rPr>
        <w:t xml:space="preserve">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w:t>
      </w:r>
      <w:proofErr w:type="spellStart"/>
      <w:r w:rsidRPr="003B7329">
        <w:rPr>
          <w:rFonts w:cs="Tahoma"/>
          <w:lang w:val="el-GR"/>
        </w:rPr>
        <w:t>αποφαινομένου</w:t>
      </w:r>
      <w:proofErr w:type="spellEnd"/>
      <w:r w:rsidRPr="003B7329">
        <w:rPr>
          <w:rFonts w:cs="Tahoma"/>
          <w:lang w:val="el-GR"/>
        </w:rPr>
        <w:t xml:space="preserve">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w:t>
      </w:r>
      <w:r w:rsidRPr="00FC0BE5">
        <w:rPr>
          <w:rFonts w:cs="Tahoma"/>
          <w:lang w:val="el-GR"/>
        </w:rPr>
        <w:t xml:space="preserve"> καλής εκτέλεσης δεν επιστρέφονται πριν την ολοκλήρωση όλων των </w:t>
      </w:r>
      <w:proofErr w:type="spellStart"/>
      <w:r w:rsidRPr="00FC0BE5">
        <w:rPr>
          <w:rFonts w:cs="Tahoma"/>
          <w:lang w:val="el-GR"/>
        </w:rPr>
        <w:t>προβλεπομένων</w:t>
      </w:r>
      <w:proofErr w:type="spellEnd"/>
      <w:r w:rsidRPr="00FC0BE5">
        <w:rPr>
          <w:rFonts w:cs="Tahoma"/>
          <w:lang w:val="el-GR"/>
        </w:rPr>
        <w:t xml:space="preserve">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4DAAF5F7" w14:textId="77777777" w:rsidR="00B8528C" w:rsidRPr="00FC0BE5" w:rsidRDefault="00B8528C">
      <w:pPr>
        <w:rPr>
          <w:rFonts w:cs="Tahoma"/>
          <w:szCs w:val="22"/>
          <w:lang w:val="el-GR"/>
        </w:rPr>
      </w:pPr>
    </w:p>
    <w:p w14:paraId="447955DA" w14:textId="7FCDD5F9" w:rsidR="005B4566" w:rsidRPr="00FC0BE5" w:rsidRDefault="005B4566">
      <w:pPr>
        <w:rPr>
          <w:rFonts w:cs="Tahoma"/>
          <w:szCs w:val="22"/>
          <w:lang w:val="el-GR"/>
        </w:rPr>
      </w:pPr>
      <w:bookmarkStart w:id="166" w:name="_Hlk9421462"/>
      <w:bookmarkEnd w:id="165"/>
    </w:p>
    <w:p w14:paraId="1696C046" w14:textId="77777777" w:rsidR="00CE12C7" w:rsidRPr="00FC0BE5" w:rsidRDefault="00CE12C7">
      <w:pPr>
        <w:rPr>
          <w:rFonts w:cs="Tahoma"/>
          <w:szCs w:val="22"/>
          <w:lang w:val="el-GR"/>
        </w:rPr>
      </w:pPr>
    </w:p>
    <w:bookmarkEnd w:id="166"/>
    <w:p w14:paraId="7DDF6BA7" w14:textId="77777777" w:rsidR="008338F0" w:rsidRPr="00FC0BE5" w:rsidRDefault="003355E7" w:rsidP="00975876">
      <w:pPr>
        <w:pStyle w:val="20"/>
        <w:numPr>
          <w:ilvl w:val="1"/>
          <w:numId w:val="12"/>
        </w:numPr>
        <w:rPr>
          <w:rFonts w:ascii="Tahoma" w:hAnsi="Tahoma" w:cs="Tahoma"/>
          <w:sz w:val="22"/>
          <w:lang w:val="el-GR"/>
        </w:rPr>
      </w:pPr>
      <w:r w:rsidRPr="00FC0BE5">
        <w:rPr>
          <w:rFonts w:ascii="Tahoma" w:hAnsi="Tahoma" w:cs="Tahoma"/>
          <w:sz w:val="22"/>
          <w:lang w:val="el-GR"/>
        </w:rPr>
        <w:tab/>
      </w:r>
      <w:bookmarkStart w:id="167" w:name="_Ref496625354"/>
      <w:bookmarkStart w:id="168" w:name="_Toc61271838"/>
      <w:r w:rsidRPr="00FC0BE5">
        <w:rPr>
          <w:rFonts w:ascii="Tahoma" w:hAnsi="Tahoma" w:cs="Tahoma"/>
          <w:sz w:val="22"/>
          <w:lang w:val="el-GR"/>
        </w:rPr>
        <w:t>Απόρριψη παραδοτέων – Αντικατάσταση</w:t>
      </w:r>
      <w:bookmarkEnd w:id="167"/>
      <w:bookmarkEnd w:id="168"/>
      <w:r w:rsidRPr="00FC0BE5">
        <w:rPr>
          <w:rFonts w:ascii="Tahoma" w:hAnsi="Tahoma" w:cs="Tahoma"/>
          <w:sz w:val="22"/>
          <w:lang w:val="el-GR"/>
        </w:rPr>
        <w:t xml:space="preserve"> </w:t>
      </w:r>
    </w:p>
    <w:p w14:paraId="7F31CF3D" w14:textId="1E079AFD" w:rsidR="000F6FD9" w:rsidRPr="00FC0BE5" w:rsidRDefault="000F6FD9" w:rsidP="000F6FD9">
      <w:pPr>
        <w:rPr>
          <w:rFonts w:cs="Tahoma"/>
          <w:szCs w:val="22"/>
          <w:lang w:val="el-GR"/>
        </w:rPr>
      </w:pPr>
      <w:r w:rsidRPr="00FC0BE5">
        <w:rPr>
          <w:rFonts w:cs="Tahoma"/>
          <w:szCs w:val="22"/>
          <w:lang w:val="el-GR"/>
        </w:rPr>
        <w:t>Αν η αναθέτουσα αρχή αποφασίσει την απόρριψη του παραδοτέου,</w:t>
      </w:r>
      <w:r w:rsidRPr="00FC0BE5">
        <w:rPr>
          <w:rFonts w:eastAsia="SimSun" w:cs="Tahoma"/>
          <w:szCs w:val="22"/>
          <w:lang w:val="el-GR"/>
        </w:rPr>
        <w:t xml:space="preserve"> με έκπτωση επί της συμβατικής αξίας,</w:t>
      </w:r>
      <w:r w:rsidR="00E1337D" w:rsidRPr="00FC0BE5">
        <w:rPr>
          <w:rFonts w:eastAsia="SimSun" w:cs="Tahoma"/>
          <w:szCs w:val="22"/>
          <w:lang w:val="el-GR"/>
        </w:rPr>
        <w:t xml:space="preserve"> </w:t>
      </w:r>
      <w:r w:rsidRPr="00FC0BE5">
        <w:rPr>
          <w:rFonts w:cs="Tahoma"/>
          <w:szCs w:val="22"/>
          <w:lang w:val="el-GR"/>
        </w:rPr>
        <w:t xml:space="preserve">μπορεί να εγκρίνει την αντικατάστασή του με άλλο, που να είναι σύμφωνο με τους όρους της σύμβασης, μέσα σε προθεσμία που τάσσεται με την απόφαση αυτή. 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και ο ανάδοχος θεωρείται εκπρόθεσμος και υπόκειται σε ποινική ρήτρα λόγω εκπρόθεσμης παράδοσης σύμφωνα με τα αναφερόμενα στο άρθρο 218 του ν. 4412/2016 και την παράγραφο </w:t>
      </w:r>
      <w:r w:rsidR="00673490" w:rsidRPr="00FC0BE5">
        <w:rPr>
          <w:rFonts w:cs="Tahoma"/>
          <w:szCs w:val="22"/>
          <w:lang w:val="el-GR"/>
        </w:rPr>
        <w:fldChar w:fldCharType="begin"/>
      </w:r>
      <w:r w:rsidR="00673490" w:rsidRPr="00FC0BE5">
        <w:rPr>
          <w:rFonts w:cs="Tahoma"/>
          <w:szCs w:val="22"/>
          <w:lang w:val="el-GR"/>
        </w:rPr>
        <w:instrText xml:space="preserve"> REF _Ref496607484 \r \h </w:instrText>
      </w:r>
      <w:r w:rsidR="00DF02B0" w:rsidRPr="00FC0BE5">
        <w:rPr>
          <w:rFonts w:cs="Tahoma"/>
          <w:szCs w:val="22"/>
          <w:lang w:val="el-GR"/>
        </w:rPr>
        <w:instrText xml:space="preserve"> \* MERGEFORMAT </w:instrText>
      </w:r>
      <w:r w:rsidR="00673490" w:rsidRPr="00FC0BE5">
        <w:rPr>
          <w:rFonts w:cs="Tahoma"/>
          <w:szCs w:val="22"/>
          <w:lang w:val="el-GR"/>
        </w:rPr>
      </w:r>
      <w:r w:rsidR="00673490" w:rsidRPr="00FC0BE5">
        <w:rPr>
          <w:rFonts w:cs="Tahoma"/>
          <w:szCs w:val="22"/>
          <w:lang w:val="el-GR"/>
        </w:rPr>
        <w:fldChar w:fldCharType="separate"/>
      </w:r>
      <w:r w:rsidR="00233883">
        <w:rPr>
          <w:rFonts w:cs="Tahoma"/>
          <w:szCs w:val="22"/>
          <w:lang w:val="el-GR"/>
        </w:rPr>
        <w:t>5.2</w:t>
      </w:r>
      <w:r w:rsidR="00673490" w:rsidRPr="00FC0BE5">
        <w:rPr>
          <w:rFonts w:cs="Tahoma"/>
          <w:szCs w:val="22"/>
          <w:lang w:val="el-GR"/>
        </w:rPr>
        <w:fldChar w:fldCharType="end"/>
      </w:r>
      <w:r w:rsidRPr="00FC0BE5">
        <w:rPr>
          <w:rFonts w:cs="Tahoma"/>
          <w:szCs w:val="22"/>
          <w:lang w:val="el-GR"/>
        </w:rPr>
        <w:t xml:space="preserve"> της </w:t>
      </w:r>
      <w:proofErr w:type="spellStart"/>
      <w:r w:rsidRPr="00FC0BE5">
        <w:rPr>
          <w:rFonts w:cs="Tahoma"/>
          <w:szCs w:val="22"/>
          <w:lang w:val="el-GR"/>
        </w:rPr>
        <w:t>παρύσας</w:t>
      </w:r>
      <w:proofErr w:type="spellEnd"/>
      <w:r w:rsidRPr="00FC0BE5">
        <w:rPr>
          <w:rFonts w:cs="Tahoma"/>
          <w:szCs w:val="22"/>
          <w:lang w:val="el-GR"/>
        </w:rPr>
        <w:t xml:space="preserve">. Αν ο ανάδοχος δεν αντικαταστήσει το παραδοτέο που απορρίφθηκε μέσα στην προθεσμία που του τάχθηκε και εφόσον έχει λήξη η συνολική διάρκεια της σύμβασης, κηρύσσεται έκπτωτος και υπόκειται στις προβλεπόμενες κυρώσεις. </w:t>
      </w:r>
    </w:p>
    <w:p w14:paraId="24D19BC0" w14:textId="77777777" w:rsidR="00D92E5F" w:rsidRPr="00FC0BE5" w:rsidRDefault="00D92E5F" w:rsidP="000F6FD9">
      <w:pPr>
        <w:rPr>
          <w:rFonts w:cs="Tahoma"/>
          <w:szCs w:val="22"/>
          <w:lang w:val="el-GR"/>
        </w:rPr>
      </w:pPr>
    </w:p>
    <w:p w14:paraId="5000F779" w14:textId="3467B3B2" w:rsidR="00D92E5F" w:rsidRPr="00FC0BE5" w:rsidRDefault="00D92E5F" w:rsidP="00975876">
      <w:pPr>
        <w:pStyle w:val="20"/>
        <w:numPr>
          <w:ilvl w:val="1"/>
          <w:numId w:val="12"/>
        </w:numPr>
        <w:rPr>
          <w:rFonts w:ascii="Tahoma" w:hAnsi="Tahoma" w:cs="Tahoma"/>
          <w:sz w:val="22"/>
          <w:lang w:val="el-GR"/>
        </w:rPr>
      </w:pPr>
      <w:bookmarkStart w:id="169" w:name="_Toc61271839"/>
      <w:r w:rsidRPr="00FC0BE5">
        <w:rPr>
          <w:rFonts w:ascii="Tahoma" w:hAnsi="Tahoma" w:cs="Tahoma"/>
          <w:sz w:val="22"/>
          <w:lang w:val="el-GR"/>
        </w:rPr>
        <w:t>Καταγγελία Σύμβασης -Υποκατάσταση Αναδόχου</w:t>
      </w:r>
      <w:bookmarkEnd w:id="169"/>
    </w:p>
    <w:p w14:paraId="5022C1A9" w14:textId="7746EDD4" w:rsidR="00D92E5F" w:rsidRPr="00FC0BE5" w:rsidRDefault="00D92E5F" w:rsidP="00D92E5F">
      <w:pPr>
        <w:rPr>
          <w:rFonts w:cs="Tahoma"/>
          <w:szCs w:val="22"/>
          <w:lang w:val="el-GR"/>
        </w:rPr>
      </w:pPr>
      <w:r w:rsidRPr="00FC0BE5">
        <w:rPr>
          <w:rFonts w:cs="Tahoma"/>
          <w:szCs w:val="22"/>
          <w:lang w:val="el-GR"/>
        </w:rPr>
        <w:t xml:space="preserve">Στην περίπτωση που, κατά την εκτέλεση της σύμβασης, ο ανάδοχος καταδικαστεί αμετάκλητα για ένα από τα αδικήματα που αναφέρονται </w:t>
      </w:r>
      <w:r w:rsidRPr="002B2FF0">
        <w:rPr>
          <w:rFonts w:cs="Tahoma"/>
          <w:szCs w:val="22"/>
          <w:lang w:val="el-GR"/>
        </w:rPr>
        <w:t xml:space="preserve">στην παρ. </w:t>
      </w:r>
      <w:r w:rsidR="008D0E5C" w:rsidRPr="002B2FF0">
        <w:rPr>
          <w:rFonts w:cs="Tahoma"/>
          <w:szCs w:val="22"/>
          <w:lang w:val="el-GR"/>
        </w:rPr>
        <w:t xml:space="preserve">2.2.3 </w:t>
      </w:r>
      <w:r w:rsidRPr="002B2FF0">
        <w:rPr>
          <w:rFonts w:cs="Tahoma"/>
          <w:szCs w:val="22"/>
          <w:lang w:val="el-GR"/>
        </w:rPr>
        <w:t>της παρούσας,</w:t>
      </w:r>
      <w:r w:rsidRPr="00FC0BE5">
        <w:rPr>
          <w:rFonts w:cs="Tahoma"/>
          <w:szCs w:val="22"/>
          <w:lang w:val="el-GR"/>
        </w:rPr>
        <w:t xml:space="preserve">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606C4F07" w14:textId="77777777" w:rsidR="00D92E5F" w:rsidRPr="00FC0BE5" w:rsidRDefault="00D92E5F" w:rsidP="00D92E5F">
      <w:pPr>
        <w:rPr>
          <w:rFonts w:cs="Tahoma"/>
          <w:szCs w:val="22"/>
          <w:lang w:val="el-GR"/>
        </w:rPr>
      </w:pPr>
      <w:r w:rsidRPr="00FC0BE5">
        <w:rPr>
          <w:rFonts w:cs="Tahoma"/>
          <w:szCs w:val="22"/>
          <w:lang w:val="el-GR"/>
        </w:rPr>
        <w:t xml:space="preserve">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w:t>
      </w:r>
      <w:proofErr w:type="spellStart"/>
      <w:r w:rsidRPr="00FC0BE5">
        <w:rPr>
          <w:rFonts w:cs="Tahoma"/>
          <w:szCs w:val="22"/>
          <w:lang w:val="el-GR"/>
        </w:rPr>
        <w:t>προκύπτουσα</w:t>
      </w:r>
      <w:proofErr w:type="spellEnd"/>
      <w:r w:rsidRPr="00FC0BE5">
        <w:rPr>
          <w:rFonts w:cs="Tahoma"/>
          <w:szCs w:val="22"/>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6DA8F1BB" w14:textId="3620A931" w:rsidR="00E633B9" w:rsidRPr="00FC0BE5" w:rsidRDefault="00D92E5F" w:rsidP="00D92E5F">
      <w:pPr>
        <w:rPr>
          <w:rFonts w:cs="Tahoma"/>
          <w:szCs w:val="22"/>
          <w:lang w:val="el-GR"/>
        </w:rPr>
      </w:pPr>
      <w:r w:rsidRPr="00FC0BE5">
        <w:rPr>
          <w:rFonts w:cs="Tahoma"/>
          <w:szCs w:val="22"/>
          <w:lang w:val="el-GR"/>
        </w:rPr>
        <w:t>Σε αμφότερες τις ως άνω περιπτώσεις καταγγελίας της σύμβασης, η αναθέτουσα αρχή δύναται να προσκαλέσει τον/τους επόμενο/</w:t>
      </w:r>
      <w:proofErr w:type="spellStart"/>
      <w:r w:rsidRPr="00FC0BE5">
        <w:rPr>
          <w:rFonts w:cs="Tahoma"/>
          <w:szCs w:val="22"/>
          <w:lang w:val="el-GR"/>
        </w:rPr>
        <w:t>ους</w:t>
      </w:r>
      <w:proofErr w:type="spellEnd"/>
      <w:r w:rsidRPr="00FC0BE5">
        <w:rPr>
          <w:rFonts w:cs="Tahoma"/>
          <w:szCs w:val="22"/>
          <w:lang w:val="el-GR"/>
        </w:rPr>
        <w:t>, κατά σειρά, μειοδότη/</w:t>
      </w:r>
      <w:proofErr w:type="spellStart"/>
      <w:r w:rsidRPr="00FC0BE5">
        <w:rPr>
          <w:rFonts w:cs="Tahoma"/>
          <w:szCs w:val="22"/>
          <w:lang w:val="el-GR"/>
        </w:rPr>
        <w:t>ες</w:t>
      </w:r>
      <w:proofErr w:type="spellEnd"/>
      <w:r w:rsidRPr="00FC0BE5">
        <w:rPr>
          <w:rFonts w:cs="Tahoma"/>
          <w:szCs w:val="22"/>
          <w:lang w:val="el-GR"/>
        </w:rPr>
        <w:t xml:space="preserve"> της διαδικασίας ανάθεσης της συγκεκριμένης σύμβασης και να του/τους προτείνει να αναλάβει/</w:t>
      </w:r>
      <w:proofErr w:type="spellStart"/>
      <w:r w:rsidRPr="00FC0BE5">
        <w:rPr>
          <w:rFonts w:cs="Tahoma"/>
          <w:szCs w:val="22"/>
          <w:lang w:val="el-GR"/>
        </w:rPr>
        <w:t>ουν</w:t>
      </w:r>
      <w:proofErr w:type="spellEnd"/>
      <w:r w:rsidRPr="00FC0BE5">
        <w:rPr>
          <w:rFonts w:cs="Tahoma"/>
          <w:szCs w:val="22"/>
          <w:lang w:val="el-GR"/>
        </w:rPr>
        <w:t xml:space="preserve">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75CDCABE" w14:textId="0BF1542B" w:rsidR="00E633B9" w:rsidRPr="00FC0BE5" w:rsidRDefault="00E633B9" w:rsidP="000F6FD9">
      <w:pPr>
        <w:rPr>
          <w:rFonts w:cs="Tahoma"/>
          <w:szCs w:val="22"/>
          <w:lang w:val="el-GR"/>
        </w:rPr>
      </w:pPr>
    </w:p>
    <w:p w14:paraId="3EC25B6A" w14:textId="77777777" w:rsidR="008338F0" w:rsidRPr="00FC0BE5" w:rsidRDefault="003355E7" w:rsidP="00766AC6">
      <w:pPr>
        <w:pStyle w:val="10"/>
        <w:numPr>
          <w:ilvl w:val="0"/>
          <w:numId w:val="0"/>
        </w:numPr>
        <w:ind w:left="360" w:hanging="360"/>
        <w:rPr>
          <w:rFonts w:ascii="Tahoma" w:hAnsi="Tahoma" w:cs="Tahoma"/>
          <w:sz w:val="22"/>
          <w:szCs w:val="22"/>
          <w:lang w:val="el-GR"/>
        </w:rPr>
      </w:pPr>
      <w:r w:rsidRPr="00FC0BE5">
        <w:rPr>
          <w:rFonts w:ascii="Tahoma" w:hAnsi="Tahoma" w:cs="Tahoma"/>
          <w:sz w:val="22"/>
          <w:szCs w:val="22"/>
          <w:lang w:val="el-GR"/>
        </w:rPr>
        <w:lastRenderedPageBreak/>
        <w:t>ΠΑΡΑΡΤΗΜΑΤΑ</w:t>
      </w:r>
    </w:p>
    <w:p w14:paraId="4139C248" w14:textId="77777777" w:rsidR="008338F0" w:rsidRPr="00FC0BE5" w:rsidRDefault="003355E7" w:rsidP="005B2CE7">
      <w:pPr>
        <w:pStyle w:val="20"/>
        <w:rPr>
          <w:rFonts w:ascii="Tahoma" w:hAnsi="Tahoma" w:cs="Tahoma"/>
          <w:sz w:val="22"/>
          <w:lang w:val="el-GR"/>
        </w:rPr>
      </w:pPr>
      <w:bookmarkStart w:id="170" w:name="_Ref496625830"/>
      <w:bookmarkStart w:id="171" w:name="_Toc61271840"/>
      <w:bookmarkStart w:id="172" w:name="_Ref496625399"/>
      <w:r w:rsidRPr="00FC0BE5">
        <w:rPr>
          <w:rFonts w:ascii="Tahoma" w:hAnsi="Tahoma" w:cs="Tahoma"/>
          <w:sz w:val="22"/>
          <w:lang w:val="el-GR"/>
        </w:rPr>
        <w:t>ΠΑΡΑΡΤΗΜΑ Ι – Αναλυτική Περιγραφή Φυσικού και Οικονομικού Αντικειμένου της Σύμβασης</w:t>
      </w:r>
      <w:bookmarkEnd w:id="170"/>
      <w:bookmarkEnd w:id="171"/>
      <w:r w:rsidRPr="00FC0BE5">
        <w:rPr>
          <w:rFonts w:ascii="Tahoma" w:hAnsi="Tahoma" w:cs="Tahoma"/>
          <w:sz w:val="22"/>
          <w:lang w:val="el-GR"/>
        </w:rPr>
        <w:t xml:space="preserve"> </w:t>
      </w:r>
      <w:bookmarkEnd w:id="172"/>
    </w:p>
    <w:p w14:paraId="0C74DDFC" w14:textId="77777777" w:rsidR="008338F0" w:rsidRPr="00FC0BE5" w:rsidRDefault="008338F0">
      <w:pPr>
        <w:pStyle w:val="normalwithoutspacing"/>
        <w:rPr>
          <w:rFonts w:eastAsia="SimSun" w:cs="Tahoma"/>
          <w:i/>
          <w:iCs/>
          <w:color w:val="5B9BD5"/>
          <w:szCs w:val="22"/>
        </w:rPr>
      </w:pPr>
    </w:p>
    <w:p w14:paraId="7A74D3CD" w14:textId="77777777" w:rsidR="008338F0" w:rsidRPr="00FC0BE5" w:rsidRDefault="003355E7" w:rsidP="00975876">
      <w:pPr>
        <w:pStyle w:val="4"/>
        <w:numPr>
          <w:ilvl w:val="0"/>
          <w:numId w:val="17"/>
        </w:numPr>
        <w:rPr>
          <w:rFonts w:ascii="Tahoma" w:eastAsia="SimSun" w:hAnsi="Tahoma" w:cs="Tahoma"/>
          <w:szCs w:val="22"/>
          <w:lang w:val="el-GR"/>
        </w:rPr>
      </w:pPr>
      <w:bookmarkStart w:id="173" w:name="_Ref40953149"/>
      <w:bookmarkStart w:id="174" w:name="_Toc61271841"/>
      <w:r w:rsidRPr="00FC0BE5">
        <w:rPr>
          <w:rFonts w:ascii="Tahoma" w:hAnsi="Tahoma" w:cs="Tahoma"/>
          <w:szCs w:val="22"/>
          <w:lang w:val="el-GR"/>
        </w:rPr>
        <w:t>ΠΕΡΙΓΡΑΦΗ ΦΥΣΙΚΟΥ ΑΝΤΙΚΕΙΜΕΝΟΥ ΤΗΣ ΣΥΜΒΑΣΗΣ</w:t>
      </w:r>
      <w:bookmarkEnd w:id="173"/>
      <w:bookmarkEnd w:id="174"/>
    </w:p>
    <w:p w14:paraId="6EEE55B5" w14:textId="12071242" w:rsidR="008338F0" w:rsidRPr="00FC0BE5" w:rsidRDefault="003355E7" w:rsidP="00975876">
      <w:pPr>
        <w:pStyle w:val="4"/>
        <w:numPr>
          <w:ilvl w:val="1"/>
          <w:numId w:val="18"/>
        </w:numPr>
        <w:tabs>
          <w:tab w:val="left" w:pos="1134"/>
        </w:tabs>
        <w:ind w:left="709" w:hanging="283"/>
        <w:rPr>
          <w:rFonts w:ascii="Tahoma" w:eastAsia="SimSun" w:hAnsi="Tahoma" w:cs="Tahoma"/>
          <w:szCs w:val="22"/>
          <w:lang w:val="el-GR"/>
        </w:rPr>
      </w:pPr>
      <w:bookmarkStart w:id="175" w:name="_Ref60736344"/>
      <w:bookmarkStart w:id="176" w:name="_Toc61271842"/>
      <w:r w:rsidRPr="00FC0BE5">
        <w:rPr>
          <w:rFonts w:ascii="Tahoma" w:eastAsia="SimSun" w:hAnsi="Tahoma" w:cs="Tahoma"/>
          <w:szCs w:val="22"/>
          <w:lang w:val="el-GR"/>
        </w:rPr>
        <w:t>ΠΕΡΙΒΑΛΛΟΝ ΤΗΣ ΣΥΜΒΑΣΗΣ</w:t>
      </w:r>
      <w:bookmarkEnd w:id="175"/>
      <w:bookmarkEnd w:id="176"/>
      <w:r w:rsidRPr="00FC0BE5">
        <w:rPr>
          <w:rFonts w:ascii="Tahoma" w:eastAsia="SimSun" w:hAnsi="Tahoma" w:cs="Tahoma"/>
          <w:szCs w:val="22"/>
          <w:lang w:val="el-GR"/>
        </w:rPr>
        <w:t xml:space="preserve"> </w:t>
      </w:r>
    </w:p>
    <w:p w14:paraId="3454171D" w14:textId="771EE722" w:rsidR="009870AF" w:rsidRPr="00FC0BE5" w:rsidRDefault="00937A0A" w:rsidP="00975876">
      <w:pPr>
        <w:pStyle w:val="4"/>
        <w:numPr>
          <w:ilvl w:val="2"/>
          <w:numId w:val="18"/>
        </w:numPr>
        <w:tabs>
          <w:tab w:val="left" w:pos="1134"/>
        </w:tabs>
        <w:rPr>
          <w:rFonts w:ascii="Tahoma" w:eastAsia="SimSun" w:hAnsi="Tahoma" w:cs="Tahoma"/>
          <w:szCs w:val="22"/>
          <w:lang w:val="el-GR"/>
        </w:rPr>
      </w:pPr>
      <w:bookmarkStart w:id="177" w:name="_Ref60235012"/>
      <w:bookmarkStart w:id="178" w:name="_Ref60235016"/>
      <w:bookmarkStart w:id="179" w:name="_Toc61271843"/>
      <w:r w:rsidRPr="00FC0BE5">
        <w:rPr>
          <w:rFonts w:ascii="Tahoma" w:eastAsia="SimSun" w:hAnsi="Tahoma" w:cs="Tahoma"/>
          <w:szCs w:val="22"/>
          <w:lang w:val="el-GR"/>
        </w:rPr>
        <w:t>ΕΜΠΛΕΚΟΜΕΝΟΙ ΣΤΗΝ ΥΛΟΠΟΙΗΣΗ ΤΗΣ ΣΥΜΒΑΣΗΣ</w:t>
      </w:r>
      <w:bookmarkEnd w:id="177"/>
      <w:bookmarkEnd w:id="178"/>
      <w:bookmarkEnd w:id="179"/>
    </w:p>
    <w:p w14:paraId="4D489D09" w14:textId="565F1B2C" w:rsidR="009870AF" w:rsidRPr="00FC0BE5" w:rsidRDefault="009870AF" w:rsidP="00975876">
      <w:pPr>
        <w:pStyle w:val="4"/>
        <w:numPr>
          <w:ilvl w:val="3"/>
          <w:numId w:val="18"/>
        </w:numPr>
        <w:tabs>
          <w:tab w:val="left" w:pos="1134"/>
        </w:tabs>
        <w:rPr>
          <w:rFonts w:ascii="Tahoma" w:eastAsia="SimSun" w:hAnsi="Tahoma" w:cs="Tahoma"/>
          <w:szCs w:val="22"/>
          <w:lang w:val="el-GR"/>
        </w:rPr>
      </w:pPr>
      <w:bookmarkStart w:id="180" w:name="_Toc61271844"/>
      <w:r w:rsidRPr="00FC0BE5">
        <w:rPr>
          <w:rFonts w:ascii="Tahoma" w:eastAsia="SimSun" w:hAnsi="Tahoma" w:cs="Tahoma"/>
          <w:szCs w:val="22"/>
          <w:lang w:val="el-GR"/>
        </w:rPr>
        <w:t>Φορέας Υλοποίησης – Αναθέτουσα Αρχή</w:t>
      </w:r>
      <w:bookmarkEnd w:id="180"/>
    </w:p>
    <w:p w14:paraId="18F8BDFE" w14:textId="724AD14A"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 Η «</w:t>
      </w:r>
      <w:r w:rsidRPr="00FC0BE5">
        <w:rPr>
          <w:rFonts w:eastAsia="SimSun" w:cs="Tahoma"/>
          <w:b/>
          <w:szCs w:val="22"/>
          <w:lang w:val="el-GR"/>
        </w:rPr>
        <w:t xml:space="preserve">Κοινωνία της Πληροφορίας </w:t>
      </w:r>
      <w:r w:rsidR="000A5886">
        <w:rPr>
          <w:rFonts w:eastAsia="SimSun" w:cs="Tahoma"/>
          <w:b/>
          <w:szCs w:val="22"/>
          <w:lang w:val="el-GR"/>
        </w:rPr>
        <w:t>Μ.</w:t>
      </w:r>
      <w:r w:rsidRPr="00FC0BE5">
        <w:rPr>
          <w:rFonts w:eastAsia="SimSun" w:cs="Tahoma"/>
          <w:b/>
          <w:szCs w:val="22"/>
          <w:lang w:val="el-GR"/>
        </w:rPr>
        <w:t>Α.Ε.</w:t>
      </w:r>
      <w:r w:rsidRPr="00FC0BE5">
        <w:rPr>
          <w:rFonts w:eastAsia="SimSun"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199D6F00"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Βασικός σκοπός της Εταιρείας, όπως ορίζεται στην τελευταία τροποποίηση του καταστατικού αυτής (ΦΕΚ 343/Β/07-02-2020), είναι:</w:t>
      </w:r>
    </w:p>
    <w:p w14:paraId="47B80F8B"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FC0BE5">
        <w:rPr>
          <w:rFonts w:eastAsia="SimSun" w:cs="Tahoma"/>
          <w:szCs w:val="22"/>
          <w:lang w:val="el-GR"/>
        </w:rPr>
        <w:t>ενωσιακούς</w:t>
      </w:r>
      <w:proofErr w:type="spellEnd"/>
      <w:r w:rsidRPr="00FC0BE5">
        <w:rPr>
          <w:rFonts w:eastAsia="SimSun" w:cs="Tahoma"/>
          <w:szCs w:val="22"/>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7B391857"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FC0BE5">
        <w:rPr>
          <w:rFonts w:eastAsia="SimSun" w:cs="Tahoma"/>
          <w:szCs w:val="22"/>
          <w:lang w:val="el-GR"/>
        </w:rPr>
        <w:t>ενωσιακούς</w:t>
      </w:r>
      <w:proofErr w:type="spellEnd"/>
      <w:r w:rsidRPr="00FC0BE5">
        <w:rPr>
          <w:rFonts w:eastAsia="SimSun" w:cs="Tahoma"/>
          <w:szCs w:val="22"/>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5867C16F"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1F7494AB"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567839B0"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5D49FF69" w14:textId="77777777" w:rsidR="009870AF" w:rsidRPr="00FC0BE5" w:rsidRDefault="009870AF" w:rsidP="009870AF">
      <w:pPr>
        <w:suppressAutoHyphens w:val="0"/>
        <w:autoSpaceDE w:val="0"/>
        <w:spacing w:after="60"/>
        <w:rPr>
          <w:rFonts w:eastAsia="SimSun" w:cs="Tahoma"/>
          <w:szCs w:val="22"/>
          <w:lang w:val="el-GR"/>
        </w:rPr>
      </w:pPr>
      <w:proofErr w:type="spellStart"/>
      <w:r w:rsidRPr="00FC0BE5">
        <w:rPr>
          <w:rFonts w:eastAsia="SimSun" w:cs="Tahoma"/>
          <w:szCs w:val="22"/>
          <w:lang w:val="el-GR"/>
        </w:rPr>
        <w:t>στ</w:t>
      </w:r>
      <w:proofErr w:type="spellEnd"/>
      <w:r w:rsidRPr="00FC0BE5">
        <w:rPr>
          <w:rFonts w:eastAsia="SimSun" w:cs="Tahoma"/>
          <w:szCs w:val="22"/>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FC0BE5">
        <w:rPr>
          <w:rFonts w:eastAsia="SimSun" w:cs="Tahoma"/>
          <w:szCs w:val="22"/>
          <w:lang w:val="el-GR"/>
        </w:rPr>
        <w:t>ενωσιακή</w:t>
      </w:r>
      <w:proofErr w:type="spellEnd"/>
      <w:r w:rsidRPr="00FC0BE5">
        <w:rPr>
          <w:rFonts w:eastAsia="SimSun" w:cs="Tahoma"/>
          <w:szCs w:val="22"/>
          <w:lang w:val="el-GR"/>
        </w:rPr>
        <w:t xml:space="preserve"> ή/και εθνική) ύστερα από αίτηση του φορέα και υπογραφή σχετικής προγραμματικής συμφωνίας με την εταιρεία.</w:t>
      </w:r>
    </w:p>
    <w:p w14:paraId="7AD83D40"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lastRenderedPageBreak/>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54B2C5D9"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FC0BE5">
        <w:rPr>
          <w:rFonts w:eastAsia="SimSun" w:cs="Tahoma"/>
          <w:szCs w:val="22"/>
          <w:lang w:val="el-GR"/>
        </w:rPr>
        <w:t>ενωσιακούς</w:t>
      </w:r>
      <w:proofErr w:type="spellEnd"/>
      <w:r w:rsidRPr="00FC0BE5">
        <w:rPr>
          <w:rFonts w:eastAsia="SimSun" w:cs="Tahoma"/>
          <w:szCs w:val="22"/>
          <w:lang w:val="el-GR"/>
        </w:rPr>
        <w:t xml:space="preserve"> ή/και εθνικούς πόρους ή/ και μέσω του Προγράμματος Δημοσίων Επενδύσεων. </w:t>
      </w:r>
    </w:p>
    <w:p w14:paraId="695CEA93"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C9FF3F4" w14:textId="77777777" w:rsidR="009870AF" w:rsidRPr="00FC0BE5" w:rsidRDefault="009870AF" w:rsidP="009870AF">
      <w:pPr>
        <w:suppressAutoHyphens w:val="0"/>
        <w:autoSpaceDE w:val="0"/>
        <w:spacing w:after="60"/>
        <w:rPr>
          <w:rFonts w:eastAsia="SimSun" w:cs="Tahoma"/>
          <w:szCs w:val="22"/>
          <w:lang w:val="el-GR"/>
        </w:rPr>
      </w:pPr>
      <w:r w:rsidRPr="00FC0BE5">
        <w:rPr>
          <w:rFonts w:eastAsia="SimSun"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FC0BE5">
        <w:rPr>
          <w:rFonts w:eastAsia="SimSun" w:cs="Tahoma"/>
          <w:szCs w:val="22"/>
          <w:lang w:val="el-GR"/>
        </w:rPr>
        <w:t>διέπεται</w:t>
      </w:r>
      <w:proofErr w:type="spellEnd"/>
      <w:r w:rsidRPr="00FC0BE5">
        <w:rPr>
          <w:rFonts w:eastAsia="SimSun" w:cs="Tahoma"/>
          <w:szCs w:val="22"/>
          <w:lang w:val="el-GR"/>
        </w:rPr>
        <w:t xml:space="preserve"> από τεχνολογίες πληροφορικής και ηλεκτρονικών επικοινωνιών. </w:t>
      </w:r>
    </w:p>
    <w:p w14:paraId="0F5E965C" w14:textId="77777777" w:rsidR="009870AF" w:rsidRPr="00FC0BE5" w:rsidRDefault="009870AF" w:rsidP="009870AF">
      <w:pPr>
        <w:suppressAutoHyphens w:val="0"/>
        <w:autoSpaceDE w:val="0"/>
        <w:spacing w:after="60"/>
        <w:rPr>
          <w:rFonts w:eastAsia="SimSun" w:cs="Tahoma"/>
          <w:szCs w:val="22"/>
          <w:lang w:val="el-GR"/>
        </w:rPr>
      </w:pPr>
      <w:proofErr w:type="spellStart"/>
      <w:r w:rsidRPr="00FC0BE5">
        <w:rPr>
          <w:rFonts w:eastAsia="SimSun" w:cs="Tahoma"/>
          <w:szCs w:val="22"/>
          <w:lang w:val="el-GR"/>
        </w:rPr>
        <w:t>ια</w:t>
      </w:r>
      <w:proofErr w:type="spellEnd"/>
      <w:r w:rsidRPr="00FC0BE5">
        <w:rPr>
          <w:rFonts w:eastAsia="SimSun" w:cs="Tahoma"/>
          <w:szCs w:val="22"/>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12248DBD" w14:textId="0FE522E9" w:rsidR="009870AF" w:rsidRPr="00FC0BE5" w:rsidRDefault="009870AF">
      <w:pPr>
        <w:suppressAutoHyphens w:val="0"/>
        <w:autoSpaceDE w:val="0"/>
        <w:spacing w:after="60"/>
        <w:rPr>
          <w:rFonts w:eastAsia="SimSun" w:cs="Tahoma"/>
          <w:szCs w:val="22"/>
          <w:lang w:val="el-GR"/>
        </w:rPr>
      </w:pPr>
    </w:p>
    <w:p w14:paraId="64790980" w14:textId="045173F8" w:rsidR="009870AF" w:rsidRPr="00FC0BE5" w:rsidRDefault="009870AF" w:rsidP="00975876">
      <w:pPr>
        <w:pStyle w:val="4"/>
        <w:numPr>
          <w:ilvl w:val="3"/>
          <w:numId w:val="18"/>
        </w:numPr>
        <w:tabs>
          <w:tab w:val="left" w:pos="1134"/>
        </w:tabs>
        <w:rPr>
          <w:rFonts w:ascii="Tahoma" w:eastAsia="SimSun" w:hAnsi="Tahoma" w:cs="Tahoma"/>
          <w:szCs w:val="22"/>
          <w:lang w:val="el-GR"/>
        </w:rPr>
      </w:pPr>
      <w:bookmarkStart w:id="181" w:name="_Toc61271845"/>
      <w:r w:rsidRPr="00FC0BE5">
        <w:rPr>
          <w:rFonts w:ascii="Tahoma" w:eastAsia="SimSun" w:hAnsi="Tahoma" w:cs="Tahoma"/>
          <w:szCs w:val="22"/>
          <w:lang w:val="el-GR"/>
        </w:rPr>
        <w:t>Φορέας Χρηματοδότησης</w:t>
      </w:r>
      <w:bookmarkEnd w:id="181"/>
    </w:p>
    <w:p w14:paraId="43DA9BE1" w14:textId="20701061" w:rsidR="009870AF" w:rsidRPr="00FC0BE5" w:rsidRDefault="009870AF">
      <w:pPr>
        <w:suppressAutoHyphens w:val="0"/>
        <w:autoSpaceDE w:val="0"/>
        <w:spacing w:after="60"/>
        <w:rPr>
          <w:rFonts w:eastAsia="SimSun" w:cs="Tahoma"/>
          <w:szCs w:val="22"/>
          <w:lang w:val="el-GR"/>
        </w:rPr>
      </w:pPr>
      <w:r w:rsidRPr="00FC0BE5">
        <w:rPr>
          <w:rFonts w:eastAsia="SimSun" w:cs="Tahoma"/>
          <w:szCs w:val="22"/>
          <w:lang w:val="el-GR"/>
        </w:rPr>
        <w:t>Φορέας Χρηματοδότησης είναι το Υπουργείο Ψηφιακής Διακυβέρνησης (Φορέας Κεντρικής Κυβέρνησης).</w:t>
      </w:r>
    </w:p>
    <w:p w14:paraId="0004983C" w14:textId="77777777" w:rsidR="009870AF" w:rsidRPr="00FC0BE5" w:rsidRDefault="009870AF">
      <w:pPr>
        <w:suppressAutoHyphens w:val="0"/>
        <w:autoSpaceDE w:val="0"/>
        <w:spacing w:after="60"/>
        <w:rPr>
          <w:rFonts w:eastAsia="SimSun" w:cs="Tahoma"/>
          <w:szCs w:val="22"/>
          <w:lang w:val="el-GR"/>
        </w:rPr>
      </w:pPr>
    </w:p>
    <w:p w14:paraId="76CA99DD" w14:textId="1E126167" w:rsidR="009870AF" w:rsidRPr="00FC0BE5" w:rsidRDefault="009870AF" w:rsidP="00975876">
      <w:pPr>
        <w:pStyle w:val="4"/>
        <w:numPr>
          <w:ilvl w:val="3"/>
          <w:numId w:val="18"/>
        </w:numPr>
        <w:tabs>
          <w:tab w:val="left" w:pos="1134"/>
        </w:tabs>
        <w:rPr>
          <w:rFonts w:ascii="Tahoma" w:eastAsia="SimSun" w:hAnsi="Tahoma" w:cs="Tahoma"/>
          <w:szCs w:val="22"/>
          <w:lang w:val="el-GR"/>
        </w:rPr>
      </w:pPr>
      <w:bookmarkStart w:id="182" w:name="_Toc61271846"/>
      <w:r w:rsidRPr="00FC0BE5">
        <w:rPr>
          <w:rFonts w:ascii="Tahoma" w:eastAsia="SimSun" w:hAnsi="Tahoma" w:cs="Tahoma"/>
          <w:szCs w:val="22"/>
          <w:lang w:val="el-GR"/>
        </w:rPr>
        <w:t>Κύριος του Έργου – Φορέας Λειτουργίας του Έργου</w:t>
      </w:r>
      <w:bookmarkEnd w:id="182"/>
    </w:p>
    <w:p w14:paraId="35E04B19" w14:textId="2C7A1AF2"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 xml:space="preserve">Το Μετοχικό Ταμείο του κατά </w:t>
      </w:r>
      <w:proofErr w:type="spellStart"/>
      <w:r w:rsidRPr="00FC0BE5">
        <w:rPr>
          <w:rFonts w:eastAsia="SimSun" w:cs="Tahoma"/>
          <w:szCs w:val="22"/>
          <w:lang w:val="el-GR"/>
        </w:rPr>
        <w:t>γην</w:t>
      </w:r>
      <w:proofErr w:type="spellEnd"/>
      <w:r w:rsidRPr="00FC0BE5">
        <w:rPr>
          <w:rFonts w:eastAsia="SimSun" w:cs="Tahoma"/>
          <w:szCs w:val="22"/>
          <w:lang w:val="el-GR"/>
        </w:rPr>
        <w:t xml:space="preserve"> Στρατού, συστάθηκε  με  το  άρθρο 1 του νόμου Σ.Ε/27.4.1867  και μετονομάσθηκε σε Μετοχικό Ταμείο  Στρατού (Μ.Τ.Σ.) με το άρθρο 1 του </w:t>
      </w:r>
      <w:proofErr w:type="spellStart"/>
      <w:r w:rsidRPr="00FC0BE5">
        <w:rPr>
          <w:rFonts w:eastAsia="SimSun" w:cs="Tahoma"/>
          <w:szCs w:val="22"/>
          <w:lang w:val="el-GR"/>
        </w:rPr>
        <w:t>π.δ.</w:t>
      </w:r>
      <w:proofErr w:type="spellEnd"/>
      <w:r w:rsidRPr="00FC0BE5">
        <w:rPr>
          <w:rFonts w:eastAsia="SimSun" w:cs="Tahoma"/>
          <w:szCs w:val="22"/>
          <w:lang w:val="el-GR"/>
        </w:rPr>
        <w:t xml:space="preserve"> της 15.1.1935 (Α’ 17). Είναι ένα Νομικό Πρόσωπο Δημοσίου Δικαίου (ΝΠΔΔ), και τελεί υπό τον έλεγχο και την εποπτεία του Υπουργού Εθνικής Άμυνας μέσω του Γενικού Επιτελείου Στρατού, δια της Διεύθυνσης Οικονομικού (Ν.660/77 άρθρο 25). Το ΜΤΣ διοικείται από οκταμελές Διοικητικό Συμβούλιο (ΔΣ) , το οποίο ασκεί τη διοίκηση του Ταμείου και τη διαχείριση της περιουσίας του, έχοντας την εξουσία να προβαίνει, σε κάθε ενέργεια που αποσκοπεί στην επίτευξη των σκοπών του Ταμείου, εντός των πλαισίων του νόμου.</w:t>
      </w:r>
    </w:p>
    <w:p w14:paraId="78ADD3A6"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Το ΜΤΣ  απαρτίζεται από τρία (3) Αυτοτελή Τμήματα, το Γραφείο Νομικής Υπηρεσίας, πέντε (5)  Διευθύνσεις, έναν (1) Ειδικό Λογαριασμό και έναν (1) Ειδικό Κλάδο.</w:t>
      </w:r>
    </w:p>
    <w:p w14:paraId="1622BD7B"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Εκ των ανωτέρω τα τρία (3) Αυτοτελή Τμήματα, το Γραφείο Νομικής Υπηρεσίας και οι πέντε (5)  Διευθύνσεις υπάγονται στο Γενικό Διευθυντή μέσω του Αναπληρωτή Γενικού Διευθυντή, ως εξής:</w:t>
      </w:r>
    </w:p>
    <w:p w14:paraId="2018003B" w14:textId="54953162"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 το Τμήμα Γραμματείας του Δ Σ,</w:t>
      </w:r>
    </w:p>
    <w:p w14:paraId="53CD9506" w14:textId="7A94577D"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 το Τμήμα Διοικητικού</w:t>
      </w:r>
    </w:p>
    <w:p w14:paraId="10DAECDC" w14:textId="27ED3CEA" w:rsidR="00350093" w:rsidRPr="00FC0BE5" w:rsidRDefault="00350093" w:rsidP="00350093">
      <w:pPr>
        <w:suppressAutoHyphens w:val="0"/>
        <w:autoSpaceDE w:val="0"/>
        <w:spacing w:after="60"/>
        <w:rPr>
          <w:rFonts w:eastAsia="SimSun" w:cs="Tahoma"/>
          <w:szCs w:val="22"/>
          <w:lang w:val="el-GR"/>
        </w:rPr>
      </w:pPr>
      <w:proofErr w:type="spellStart"/>
      <w:r w:rsidRPr="00FC0BE5">
        <w:rPr>
          <w:rFonts w:eastAsia="SimSun" w:cs="Tahoma"/>
          <w:szCs w:val="22"/>
          <w:lang w:val="el-GR"/>
        </w:rPr>
        <w:t>στ</w:t>
      </w:r>
      <w:proofErr w:type="spellEnd"/>
      <w:r w:rsidRPr="00FC0BE5">
        <w:rPr>
          <w:rFonts w:eastAsia="SimSun" w:cs="Tahoma"/>
          <w:szCs w:val="22"/>
          <w:lang w:val="el-GR"/>
        </w:rPr>
        <w:t>) το Τεχνικό Τμήμα,</w:t>
      </w:r>
    </w:p>
    <w:p w14:paraId="39BD7A0E" w14:textId="5346A311"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ε) το Γραφείο Νομικής Υπηρεσίας</w:t>
      </w:r>
      <w:r w:rsidRPr="00FC0BE5">
        <w:rPr>
          <w:rFonts w:eastAsia="SimSun" w:cs="Tahoma"/>
          <w:szCs w:val="22"/>
          <w:lang w:val="el-GR"/>
        </w:rPr>
        <w:tab/>
      </w:r>
      <w:r w:rsidRPr="00FC0BE5">
        <w:rPr>
          <w:rFonts w:eastAsia="SimSun" w:cs="Tahoma"/>
          <w:szCs w:val="22"/>
          <w:lang w:val="el-GR"/>
        </w:rPr>
        <w:tab/>
      </w:r>
    </w:p>
    <w:p w14:paraId="35004586" w14:textId="57EA96A5"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 xml:space="preserve">ζ) τη Διεύθυνση Επιθεώρησης και </w:t>
      </w:r>
      <w:proofErr w:type="spellStart"/>
      <w:r w:rsidRPr="00FC0BE5">
        <w:rPr>
          <w:rFonts w:eastAsia="SimSun" w:cs="Tahoma"/>
          <w:szCs w:val="22"/>
          <w:lang w:val="el-GR"/>
        </w:rPr>
        <w:t>Προγραματισμού</w:t>
      </w:r>
      <w:proofErr w:type="spellEnd"/>
      <w:r w:rsidRPr="00FC0BE5">
        <w:rPr>
          <w:rFonts w:eastAsia="SimSun" w:cs="Tahoma"/>
          <w:szCs w:val="22"/>
          <w:lang w:val="el-GR"/>
        </w:rPr>
        <w:t xml:space="preserve">, </w:t>
      </w:r>
      <w:r w:rsidRPr="00FC0BE5">
        <w:rPr>
          <w:rFonts w:eastAsia="SimSun" w:cs="Tahoma"/>
          <w:szCs w:val="22"/>
          <w:lang w:val="el-GR"/>
        </w:rPr>
        <w:tab/>
      </w:r>
    </w:p>
    <w:p w14:paraId="667808BC" w14:textId="5DA21F1E"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η) τη Διεύθυνση Οικονομικών Υπηρεσιών,</w:t>
      </w:r>
      <w:r w:rsidRPr="00FC0BE5">
        <w:rPr>
          <w:rFonts w:eastAsia="SimSun" w:cs="Tahoma"/>
          <w:szCs w:val="22"/>
          <w:lang w:val="el-GR"/>
        </w:rPr>
        <w:tab/>
      </w:r>
    </w:p>
    <w:p w14:paraId="25F3F315" w14:textId="2F90A04F"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θ) τη Διεύθυνση Περιουσίας,</w:t>
      </w:r>
      <w:r w:rsidRPr="00FC0BE5">
        <w:rPr>
          <w:rFonts w:eastAsia="SimSun" w:cs="Tahoma"/>
          <w:szCs w:val="22"/>
          <w:lang w:val="el-GR"/>
        </w:rPr>
        <w:tab/>
      </w:r>
    </w:p>
    <w:p w14:paraId="1AC13DDB" w14:textId="5A62CB71"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lastRenderedPageBreak/>
        <w:t xml:space="preserve">ι) τη Διεύθυνση Παροχών και </w:t>
      </w:r>
    </w:p>
    <w:p w14:paraId="026EAA24" w14:textId="1B23989A" w:rsidR="00350093" w:rsidRPr="00FC0BE5" w:rsidRDefault="00350093" w:rsidP="00350093">
      <w:pPr>
        <w:suppressAutoHyphens w:val="0"/>
        <w:autoSpaceDE w:val="0"/>
        <w:spacing w:after="60"/>
        <w:rPr>
          <w:rFonts w:eastAsia="SimSun" w:cs="Tahoma"/>
          <w:szCs w:val="22"/>
          <w:lang w:val="el-GR"/>
        </w:rPr>
      </w:pPr>
      <w:proofErr w:type="spellStart"/>
      <w:r w:rsidRPr="00FC0BE5">
        <w:rPr>
          <w:rFonts w:eastAsia="SimSun" w:cs="Tahoma"/>
          <w:szCs w:val="22"/>
          <w:lang w:val="el-GR"/>
        </w:rPr>
        <w:t>ια</w:t>
      </w:r>
      <w:proofErr w:type="spellEnd"/>
      <w:r w:rsidRPr="00FC0BE5">
        <w:rPr>
          <w:rFonts w:eastAsia="SimSun" w:cs="Tahoma"/>
          <w:szCs w:val="22"/>
          <w:lang w:val="el-GR"/>
        </w:rPr>
        <w:t>) τη Διεύθυνση Πληροφορικής</w:t>
      </w:r>
    </w:p>
    <w:p w14:paraId="6A81E7AA"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ab/>
      </w:r>
      <w:r w:rsidRPr="00FC0BE5">
        <w:rPr>
          <w:rFonts w:eastAsia="SimSun" w:cs="Tahoma"/>
          <w:szCs w:val="22"/>
          <w:lang w:val="el-GR"/>
        </w:rPr>
        <w:tab/>
      </w:r>
    </w:p>
    <w:p w14:paraId="14A154A2" w14:textId="63688F4D"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u w:val="single"/>
          <w:lang w:val="el-GR"/>
        </w:rPr>
        <w:t xml:space="preserve">Η Διεύθυνση Επιθεώρησης και </w:t>
      </w:r>
      <w:proofErr w:type="spellStart"/>
      <w:r w:rsidRPr="00FC0BE5">
        <w:rPr>
          <w:rFonts w:eastAsia="SimSun" w:cs="Tahoma"/>
          <w:szCs w:val="22"/>
          <w:u w:val="single"/>
          <w:lang w:val="el-GR"/>
        </w:rPr>
        <w:t>Προγραματισμού</w:t>
      </w:r>
      <w:proofErr w:type="spellEnd"/>
      <w:r w:rsidRPr="00FC0BE5">
        <w:rPr>
          <w:rFonts w:eastAsia="SimSun" w:cs="Tahoma"/>
          <w:szCs w:val="22"/>
          <w:u w:val="single"/>
          <w:lang w:val="el-GR"/>
        </w:rPr>
        <w:t xml:space="preserve"> αποτελείται από τα εξής  δύο (2) Τμήματα</w:t>
      </w:r>
      <w:r w:rsidRPr="00FC0BE5">
        <w:rPr>
          <w:rFonts w:eastAsia="SimSun" w:cs="Tahoma"/>
          <w:szCs w:val="22"/>
          <w:lang w:val="el-GR"/>
        </w:rPr>
        <w:t>:</w:t>
      </w:r>
    </w:p>
    <w:p w14:paraId="0C38763D"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w:t>
      </w:r>
      <w:r w:rsidRPr="00FC0BE5">
        <w:rPr>
          <w:rFonts w:eastAsia="SimSun" w:cs="Tahoma"/>
          <w:szCs w:val="22"/>
          <w:lang w:val="el-GR"/>
        </w:rPr>
        <w:tab/>
        <w:t>Τμήμα Μελετών και Προγραμματισμού</w:t>
      </w:r>
    </w:p>
    <w:p w14:paraId="6D1CBC27"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Ελέγχου</w:t>
      </w:r>
    </w:p>
    <w:p w14:paraId="026B14A4" w14:textId="3D4E7190"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u w:val="single"/>
          <w:lang w:val="el-GR"/>
        </w:rPr>
        <w:t>Η Διεύθυνση Οικονομικών Υπηρεσιών αποτελείται από τα εξής  τέσσερα (4) Τμήματα</w:t>
      </w:r>
      <w:r w:rsidRPr="00FC0BE5">
        <w:rPr>
          <w:rFonts w:eastAsia="SimSun" w:cs="Tahoma"/>
          <w:szCs w:val="22"/>
          <w:lang w:val="el-GR"/>
        </w:rPr>
        <w:t>:</w:t>
      </w:r>
    </w:p>
    <w:p w14:paraId="61037D6A" w14:textId="05676D12"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w:t>
      </w:r>
      <w:r w:rsidRPr="00FC0BE5">
        <w:rPr>
          <w:rFonts w:eastAsia="SimSun" w:cs="Tahoma"/>
          <w:szCs w:val="22"/>
          <w:lang w:val="el-GR"/>
        </w:rPr>
        <w:tab/>
        <w:t>Τμήμα Κεντρικού Λογιστηρίου</w:t>
      </w:r>
    </w:p>
    <w:p w14:paraId="5DEF414C"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Συγκέντρωσης Πόρων</w:t>
      </w:r>
    </w:p>
    <w:p w14:paraId="3EA8DFC5"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γ.</w:t>
      </w:r>
      <w:r w:rsidRPr="00FC0BE5">
        <w:rPr>
          <w:rFonts w:eastAsia="SimSun" w:cs="Tahoma"/>
          <w:szCs w:val="22"/>
          <w:lang w:val="el-GR"/>
        </w:rPr>
        <w:tab/>
        <w:t>Τμήμα Κίνησης Κεφαλαίων</w:t>
      </w:r>
    </w:p>
    <w:p w14:paraId="6F9D5644"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δ.</w:t>
      </w:r>
      <w:r w:rsidRPr="00FC0BE5">
        <w:rPr>
          <w:rFonts w:eastAsia="SimSun" w:cs="Tahoma"/>
          <w:szCs w:val="22"/>
          <w:lang w:val="el-GR"/>
        </w:rPr>
        <w:tab/>
        <w:t>Τμήμα Ταμείων</w:t>
      </w:r>
    </w:p>
    <w:p w14:paraId="5516963E" w14:textId="2363460D"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u w:val="single"/>
          <w:lang w:val="el-GR"/>
        </w:rPr>
        <w:t>Η Διεύθυνση Περιουσίας αποτελείται από τα εξής τρία (3) Τμήματα</w:t>
      </w:r>
      <w:r w:rsidRPr="00FC0BE5">
        <w:rPr>
          <w:rFonts w:eastAsia="SimSun" w:cs="Tahoma"/>
          <w:szCs w:val="22"/>
          <w:lang w:val="el-GR"/>
        </w:rPr>
        <w:t>:</w:t>
      </w:r>
    </w:p>
    <w:p w14:paraId="21A14AD5" w14:textId="32833551"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w:t>
      </w:r>
      <w:r w:rsidRPr="00FC0BE5">
        <w:rPr>
          <w:rFonts w:eastAsia="SimSun" w:cs="Tahoma"/>
          <w:szCs w:val="22"/>
          <w:lang w:val="el-GR"/>
        </w:rPr>
        <w:tab/>
        <w:t>Τμήμα Εκμετάλλευσης</w:t>
      </w:r>
    </w:p>
    <w:p w14:paraId="43C090BD"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Αξιοποίησης Υλικού</w:t>
      </w:r>
    </w:p>
    <w:p w14:paraId="4D7D87D0"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γ.</w:t>
      </w:r>
      <w:r w:rsidRPr="00FC0BE5">
        <w:rPr>
          <w:rFonts w:eastAsia="SimSun" w:cs="Tahoma"/>
          <w:szCs w:val="22"/>
          <w:lang w:val="el-GR"/>
        </w:rPr>
        <w:tab/>
        <w:t>Τμήμα Δανείων και Κινητών Αξιών</w:t>
      </w:r>
    </w:p>
    <w:p w14:paraId="414E42DD" w14:textId="77777777" w:rsidR="00350093" w:rsidRPr="00FC0BE5" w:rsidRDefault="00350093" w:rsidP="00350093">
      <w:pPr>
        <w:suppressAutoHyphens w:val="0"/>
        <w:autoSpaceDE w:val="0"/>
        <w:spacing w:after="60"/>
        <w:rPr>
          <w:rFonts w:eastAsia="SimSun" w:cs="Tahoma"/>
          <w:szCs w:val="22"/>
          <w:u w:val="single"/>
          <w:lang w:val="el-GR"/>
        </w:rPr>
      </w:pPr>
      <w:r w:rsidRPr="00FC0BE5">
        <w:rPr>
          <w:rFonts w:eastAsia="SimSun" w:cs="Tahoma"/>
          <w:szCs w:val="22"/>
          <w:u w:val="single"/>
          <w:lang w:val="el-GR"/>
        </w:rPr>
        <w:t>Η Διεύθυνση Παροχών αποτελείται από τα εξής  τέσσερα (4) Τμήματα:</w:t>
      </w:r>
    </w:p>
    <w:p w14:paraId="19BD7BEB" w14:textId="6B0EFBAC"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w:t>
      </w:r>
      <w:r w:rsidRPr="00FC0BE5">
        <w:rPr>
          <w:rFonts w:eastAsia="SimSun" w:cs="Tahoma"/>
          <w:szCs w:val="22"/>
          <w:lang w:val="el-GR"/>
        </w:rPr>
        <w:tab/>
        <w:t>Τμήμα Μητρώου</w:t>
      </w:r>
    </w:p>
    <w:p w14:paraId="1547AE88" w14:textId="1B3ABAA2"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Απονομής Μερισμάτων</w:t>
      </w:r>
    </w:p>
    <w:p w14:paraId="79FF47CF" w14:textId="771AE3CC"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γ.</w:t>
      </w:r>
      <w:r w:rsidRPr="00FC0BE5">
        <w:rPr>
          <w:rFonts w:eastAsia="SimSun" w:cs="Tahoma"/>
          <w:szCs w:val="22"/>
          <w:lang w:val="el-GR"/>
        </w:rPr>
        <w:tab/>
        <w:t>Τμήμα Ειδικών Παροχών</w:t>
      </w:r>
    </w:p>
    <w:p w14:paraId="5172B713" w14:textId="2A6089DA"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δ.</w:t>
      </w:r>
      <w:r w:rsidRPr="00FC0BE5">
        <w:rPr>
          <w:rFonts w:eastAsia="SimSun" w:cs="Tahoma"/>
          <w:szCs w:val="22"/>
          <w:lang w:val="el-GR"/>
        </w:rPr>
        <w:tab/>
        <w:t>Τμήμα Καταβολής</w:t>
      </w:r>
    </w:p>
    <w:p w14:paraId="73BA4992" w14:textId="77777777" w:rsidR="00350093" w:rsidRPr="00FC0BE5" w:rsidRDefault="00350093" w:rsidP="00350093">
      <w:pPr>
        <w:suppressAutoHyphens w:val="0"/>
        <w:autoSpaceDE w:val="0"/>
        <w:spacing w:after="60"/>
        <w:rPr>
          <w:rFonts w:eastAsia="SimSun" w:cs="Tahoma"/>
          <w:szCs w:val="22"/>
          <w:u w:val="single"/>
          <w:lang w:val="el-GR"/>
        </w:rPr>
      </w:pPr>
      <w:r w:rsidRPr="00FC0BE5">
        <w:rPr>
          <w:rFonts w:eastAsia="SimSun" w:cs="Tahoma"/>
          <w:szCs w:val="22"/>
          <w:u w:val="single"/>
          <w:lang w:val="el-GR"/>
        </w:rPr>
        <w:t>Η Διεύθυνση Πληροφορικής αποτελείται από τα εξής  δύο (2) Τμήματα:</w:t>
      </w:r>
    </w:p>
    <w:p w14:paraId="7C39D957" w14:textId="3FA20AA9"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w:t>
      </w:r>
      <w:r w:rsidRPr="00FC0BE5">
        <w:rPr>
          <w:rFonts w:eastAsia="SimSun" w:cs="Tahoma"/>
          <w:szCs w:val="22"/>
          <w:lang w:val="el-GR"/>
        </w:rPr>
        <w:tab/>
        <w:t xml:space="preserve">Τμήμα Μηχανογραφικής Υποστήριξης </w:t>
      </w:r>
    </w:p>
    <w:p w14:paraId="5253E939" w14:textId="467FD082"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Λογισμικού</w:t>
      </w:r>
    </w:p>
    <w:p w14:paraId="2AD9F1B5" w14:textId="061A69D3" w:rsidR="00350093" w:rsidRPr="00FC0BE5" w:rsidRDefault="00350093">
      <w:pPr>
        <w:suppressAutoHyphens w:val="0"/>
        <w:autoSpaceDE w:val="0"/>
        <w:spacing w:after="60"/>
        <w:rPr>
          <w:rFonts w:eastAsia="SimSun" w:cs="Tahoma"/>
          <w:szCs w:val="22"/>
          <w:lang w:val="el-GR"/>
        </w:rPr>
      </w:pPr>
    </w:p>
    <w:p w14:paraId="3E5A788D" w14:textId="30FC6C06" w:rsidR="00350093" w:rsidRPr="00FC0BE5" w:rsidRDefault="00350093" w:rsidP="00975876">
      <w:pPr>
        <w:pStyle w:val="4"/>
        <w:numPr>
          <w:ilvl w:val="3"/>
          <w:numId w:val="18"/>
        </w:numPr>
        <w:tabs>
          <w:tab w:val="left" w:pos="1134"/>
        </w:tabs>
        <w:rPr>
          <w:rFonts w:ascii="Tahoma" w:eastAsia="SimSun" w:hAnsi="Tahoma" w:cs="Tahoma"/>
          <w:szCs w:val="22"/>
          <w:lang w:val="el-GR"/>
        </w:rPr>
      </w:pPr>
      <w:bookmarkStart w:id="183" w:name="_Toc61271847"/>
      <w:r w:rsidRPr="00FC0BE5">
        <w:rPr>
          <w:rFonts w:ascii="Tahoma" w:eastAsia="SimSun" w:hAnsi="Tahoma" w:cs="Tahoma"/>
          <w:szCs w:val="22"/>
          <w:lang w:val="el-GR"/>
        </w:rPr>
        <w:t>Δομές που εμπλέκονται άμεσα στο έργο:</w:t>
      </w:r>
      <w:bookmarkEnd w:id="183"/>
    </w:p>
    <w:p w14:paraId="2F5CDF58"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Οι Δομές που εμπλέκονται άμεσα στο έργο, πέραν του ΜΤΣ, είναι και οι κάτωθι τρείς:</w:t>
      </w:r>
    </w:p>
    <w:p w14:paraId="6F159A71" w14:textId="0F6B38A3" w:rsidR="00350093" w:rsidRPr="00FC0BE5" w:rsidRDefault="00350093" w:rsidP="00350093">
      <w:pPr>
        <w:suppressAutoHyphens w:val="0"/>
        <w:autoSpaceDE w:val="0"/>
        <w:spacing w:after="60"/>
        <w:rPr>
          <w:rFonts w:eastAsia="SimSun" w:cs="Tahoma"/>
          <w:b/>
          <w:bCs/>
          <w:szCs w:val="22"/>
          <w:lang w:val="el-GR"/>
        </w:rPr>
      </w:pPr>
      <w:r w:rsidRPr="00FC0BE5">
        <w:rPr>
          <w:rFonts w:eastAsia="SimSun" w:cs="Tahoma"/>
          <w:b/>
          <w:bCs/>
          <w:szCs w:val="22"/>
          <w:lang w:val="el-GR"/>
        </w:rPr>
        <w:t>α.</w:t>
      </w:r>
      <w:r w:rsidRPr="00FC0BE5">
        <w:rPr>
          <w:rFonts w:eastAsia="SimSun" w:cs="Tahoma"/>
          <w:b/>
          <w:bCs/>
          <w:szCs w:val="22"/>
          <w:lang w:val="el-GR"/>
        </w:rPr>
        <w:tab/>
        <w:t>Ο Ειδικός Λογαριασμός Αλληλοβοηθείας Στρατού (ΕΛΟΑΣ)</w:t>
      </w:r>
    </w:p>
    <w:p w14:paraId="2AD2DBDC" w14:textId="19696C98" w:rsidR="00350093" w:rsidRPr="00FC0BE5" w:rsidRDefault="00350093" w:rsidP="00350093">
      <w:pPr>
        <w:suppressAutoHyphens w:val="0"/>
        <w:autoSpaceDE w:val="0"/>
        <w:spacing w:after="60"/>
        <w:rPr>
          <w:rFonts w:eastAsia="SimSun" w:cs="Tahoma"/>
          <w:b/>
          <w:bCs/>
          <w:szCs w:val="22"/>
          <w:lang w:val="el-GR"/>
        </w:rPr>
      </w:pPr>
      <w:r w:rsidRPr="00FC0BE5">
        <w:rPr>
          <w:rFonts w:eastAsia="SimSun" w:cs="Tahoma"/>
          <w:b/>
          <w:bCs/>
          <w:szCs w:val="22"/>
          <w:lang w:val="el-GR"/>
        </w:rPr>
        <w:t>β.</w:t>
      </w:r>
      <w:r w:rsidRPr="00FC0BE5">
        <w:rPr>
          <w:rFonts w:eastAsia="SimSun" w:cs="Tahoma"/>
          <w:b/>
          <w:bCs/>
          <w:szCs w:val="22"/>
          <w:lang w:val="el-GR"/>
        </w:rPr>
        <w:tab/>
        <w:t>Ο Ειδικός Κλάδος Οικονομικής Ενίσχυσης Μερισματούχων Στρατού (ΕΚΟΕΜΣ)</w:t>
      </w:r>
    </w:p>
    <w:p w14:paraId="764955AB" w14:textId="7C77C1DB" w:rsidR="00350093" w:rsidRPr="00FC0BE5" w:rsidRDefault="00350093" w:rsidP="00350093">
      <w:pPr>
        <w:suppressAutoHyphens w:val="0"/>
        <w:autoSpaceDE w:val="0"/>
        <w:spacing w:after="60"/>
        <w:rPr>
          <w:rFonts w:eastAsia="SimSun" w:cs="Tahoma"/>
          <w:b/>
          <w:bCs/>
          <w:szCs w:val="22"/>
          <w:lang w:val="el-GR"/>
        </w:rPr>
      </w:pPr>
      <w:r w:rsidRPr="00FC0BE5">
        <w:rPr>
          <w:rFonts w:eastAsia="SimSun" w:cs="Tahoma"/>
          <w:b/>
          <w:bCs/>
          <w:szCs w:val="22"/>
          <w:lang w:val="el-GR"/>
        </w:rPr>
        <w:t>γ.</w:t>
      </w:r>
      <w:r w:rsidRPr="00FC0BE5">
        <w:rPr>
          <w:rFonts w:eastAsia="SimSun" w:cs="Tahoma"/>
          <w:b/>
          <w:bCs/>
          <w:szCs w:val="22"/>
          <w:lang w:val="el-GR"/>
        </w:rPr>
        <w:tab/>
        <w:t>Το Ταμείο Υπαλλήλων Μετοχικού Ταμείου Στρατού (ΤΑΥΜΤΣ)</w:t>
      </w:r>
    </w:p>
    <w:p w14:paraId="76687DA6" w14:textId="77777777" w:rsidR="00350093" w:rsidRPr="00FC0BE5" w:rsidRDefault="00350093" w:rsidP="00350093">
      <w:pPr>
        <w:suppressAutoHyphens w:val="0"/>
        <w:autoSpaceDE w:val="0"/>
        <w:spacing w:after="60"/>
        <w:rPr>
          <w:rFonts w:eastAsia="SimSun" w:cs="Tahoma"/>
          <w:szCs w:val="22"/>
          <w:lang w:val="el-GR"/>
        </w:rPr>
      </w:pPr>
    </w:p>
    <w:p w14:paraId="21A94550" w14:textId="77777777" w:rsidR="00350093" w:rsidRPr="00FC0BE5" w:rsidRDefault="00350093" w:rsidP="00350093">
      <w:pPr>
        <w:suppressAutoHyphens w:val="0"/>
        <w:autoSpaceDE w:val="0"/>
        <w:spacing w:after="60"/>
        <w:rPr>
          <w:rFonts w:eastAsia="SimSun" w:cs="Tahoma"/>
          <w:b/>
          <w:szCs w:val="22"/>
          <w:lang w:val="el-GR"/>
        </w:rPr>
      </w:pPr>
      <w:r w:rsidRPr="00FC0BE5">
        <w:rPr>
          <w:rFonts w:eastAsia="SimSun" w:cs="Tahoma"/>
          <w:b/>
          <w:szCs w:val="22"/>
          <w:lang w:val="el-GR"/>
        </w:rPr>
        <w:t xml:space="preserve">Δομή ΕΛΟΑΣ </w:t>
      </w:r>
    </w:p>
    <w:p w14:paraId="019DF3F1" w14:textId="1954E912" w:rsidR="00350093" w:rsidRPr="00FC0BE5" w:rsidRDefault="00350093" w:rsidP="00350093">
      <w:pPr>
        <w:suppressAutoHyphens w:val="0"/>
        <w:autoSpaceDE w:val="0"/>
        <w:spacing w:after="60"/>
        <w:rPr>
          <w:rFonts w:eastAsia="SimSun" w:cs="Tahoma"/>
          <w:szCs w:val="22"/>
          <w:u w:val="single"/>
          <w:lang w:val="el-GR"/>
        </w:rPr>
      </w:pPr>
      <w:r w:rsidRPr="00FC0BE5">
        <w:rPr>
          <w:rFonts w:eastAsia="SimSun" w:cs="Tahoma"/>
          <w:szCs w:val="22"/>
          <w:u w:val="single"/>
          <w:lang w:val="el-GR"/>
        </w:rPr>
        <w:t>Ο Ειδικός Λογαριασμός Αλληλοβοηθείας Στρατού (ΕΛΟΑΣ) αποτελείται από τα εξής τέσσερα (4) Τμήματα:</w:t>
      </w:r>
    </w:p>
    <w:p w14:paraId="697F931C" w14:textId="697E0A6A"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α.</w:t>
      </w:r>
      <w:r w:rsidRPr="00FC0BE5">
        <w:rPr>
          <w:rFonts w:eastAsia="SimSun" w:cs="Tahoma"/>
          <w:szCs w:val="22"/>
          <w:lang w:val="el-GR"/>
        </w:rPr>
        <w:tab/>
        <w:t>Τμήμα Γραμματείας</w:t>
      </w:r>
    </w:p>
    <w:p w14:paraId="5E3B8E3F"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Παροχών</w:t>
      </w:r>
    </w:p>
    <w:p w14:paraId="2DCCECCA"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γ.</w:t>
      </w:r>
      <w:r w:rsidRPr="00FC0BE5">
        <w:rPr>
          <w:rFonts w:eastAsia="SimSun" w:cs="Tahoma"/>
          <w:szCs w:val="22"/>
          <w:lang w:val="el-GR"/>
        </w:rPr>
        <w:tab/>
        <w:t>Τμήμα Ακίνητης Περιουσίας</w:t>
      </w:r>
    </w:p>
    <w:p w14:paraId="29A4DC6C"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δ.</w:t>
      </w:r>
      <w:r w:rsidRPr="00FC0BE5">
        <w:rPr>
          <w:rFonts w:eastAsia="SimSun" w:cs="Tahoma"/>
          <w:szCs w:val="22"/>
          <w:lang w:val="el-GR"/>
        </w:rPr>
        <w:tab/>
        <w:t>Τμήμα Λογιστηρίου</w:t>
      </w:r>
    </w:p>
    <w:p w14:paraId="34A8E950" w14:textId="77777777" w:rsidR="00350093" w:rsidRPr="00FC0BE5" w:rsidRDefault="00350093" w:rsidP="00350093">
      <w:pPr>
        <w:suppressAutoHyphens w:val="0"/>
        <w:autoSpaceDE w:val="0"/>
        <w:spacing w:after="60"/>
        <w:rPr>
          <w:rFonts w:eastAsia="SimSun" w:cs="Tahoma"/>
          <w:szCs w:val="22"/>
          <w:lang w:val="el-GR"/>
        </w:rPr>
      </w:pPr>
    </w:p>
    <w:p w14:paraId="4F0B5FE1" w14:textId="77777777" w:rsidR="00350093" w:rsidRPr="00FC0BE5" w:rsidRDefault="00350093" w:rsidP="00350093">
      <w:pPr>
        <w:suppressAutoHyphens w:val="0"/>
        <w:autoSpaceDE w:val="0"/>
        <w:spacing w:after="60"/>
        <w:rPr>
          <w:rFonts w:eastAsia="SimSun" w:cs="Tahoma"/>
          <w:b/>
          <w:szCs w:val="22"/>
          <w:lang w:val="el-GR"/>
        </w:rPr>
      </w:pPr>
      <w:r w:rsidRPr="00FC0BE5">
        <w:rPr>
          <w:rFonts w:eastAsia="SimSun" w:cs="Tahoma"/>
          <w:b/>
          <w:szCs w:val="22"/>
          <w:lang w:val="el-GR"/>
        </w:rPr>
        <w:t>Δομή ΕΚΟΕΜΣ</w:t>
      </w:r>
    </w:p>
    <w:p w14:paraId="026A0EF6" w14:textId="23626B29" w:rsidR="00350093" w:rsidRPr="00FC0BE5" w:rsidRDefault="00350093" w:rsidP="00350093">
      <w:pPr>
        <w:suppressAutoHyphens w:val="0"/>
        <w:autoSpaceDE w:val="0"/>
        <w:spacing w:after="60"/>
        <w:rPr>
          <w:rFonts w:eastAsia="SimSun" w:cs="Tahoma"/>
          <w:szCs w:val="22"/>
          <w:u w:val="single"/>
          <w:lang w:val="el-GR"/>
        </w:rPr>
      </w:pPr>
      <w:r w:rsidRPr="00FC0BE5">
        <w:rPr>
          <w:rFonts w:eastAsia="SimSun" w:cs="Tahoma"/>
          <w:szCs w:val="22"/>
          <w:u w:val="single"/>
          <w:lang w:val="el-GR"/>
        </w:rPr>
        <w:t>Ο Ειδικός Κλάδος Οικονομικής Ενίσχυσης Μερισματούχων Στρατού (ΕΚΟΕΜΣ) αποτελείται από τα εξής  δύο (2) Τμήματα:</w:t>
      </w:r>
    </w:p>
    <w:p w14:paraId="39CCAD23" w14:textId="77777777"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lastRenderedPageBreak/>
        <w:t>α.</w:t>
      </w:r>
      <w:r w:rsidRPr="00FC0BE5">
        <w:rPr>
          <w:rFonts w:eastAsia="SimSun" w:cs="Tahoma"/>
          <w:szCs w:val="22"/>
          <w:lang w:val="el-GR"/>
        </w:rPr>
        <w:tab/>
        <w:t>Τμήμα Παροχών</w:t>
      </w:r>
    </w:p>
    <w:p w14:paraId="7C1AF347" w14:textId="0828110F"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β.</w:t>
      </w:r>
      <w:r w:rsidRPr="00FC0BE5">
        <w:rPr>
          <w:rFonts w:eastAsia="SimSun" w:cs="Tahoma"/>
          <w:szCs w:val="22"/>
          <w:lang w:val="el-GR"/>
        </w:rPr>
        <w:tab/>
        <w:t>Τμήμα Λογιστηρίου</w:t>
      </w:r>
    </w:p>
    <w:p w14:paraId="30F3DA4A" w14:textId="77777777" w:rsidR="00350093" w:rsidRPr="00FC0BE5" w:rsidRDefault="00350093" w:rsidP="00350093">
      <w:pPr>
        <w:suppressAutoHyphens w:val="0"/>
        <w:autoSpaceDE w:val="0"/>
        <w:spacing w:after="60"/>
        <w:rPr>
          <w:rFonts w:eastAsia="SimSun" w:cs="Tahoma"/>
          <w:szCs w:val="22"/>
          <w:lang w:val="el-GR"/>
        </w:rPr>
      </w:pPr>
    </w:p>
    <w:p w14:paraId="160A0727" w14:textId="77777777" w:rsidR="00350093" w:rsidRPr="00FC0BE5" w:rsidRDefault="00350093" w:rsidP="00350093">
      <w:pPr>
        <w:suppressAutoHyphens w:val="0"/>
        <w:autoSpaceDE w:val="0"/>
        <w:spacing w:after="60"/>
        <w:rPr>
          <w:rFonts w:eastAsia="SimSun" w:cs="Tahoma"/>
          <w:b/>
          <w:szCs w:val="22"/>
          <w:lang w:val="el-GR"/>
        </w:rPr>
      </w:pPr>
      <w:r w:rsidRPr="00FC0BE5">
        <w:rPr>
          <w:rFonts w:eastAsia="SimSun" w:cs="Tahoma"/>
          <w:b/>
          <w:szCs w:val="22"/>
          <w:lang w:val="el-GR"/>
        </w:rPr>
        <w:t>Δομή ΤΑΥΜΤΣ</w:t>
      </w:r>
    </w:p>
    <w:p w14:paraId="19C11479" w14:textId="04232E04" w:rsidR="00350093" w:rsidRPr="00FC0BE5" w:rsidRDefault="00350093" w:rsidP="00350093">
      <w:pPr>
        <w:suppressAutoHyphens w:val="0"/>
        <w:autoSpaceDE w:val="0"/>
        <w:spacing w:after="60"/>
        <w:rPr>
          <w:rFonts w:eastAsia="SimSun" w:cs="Tahoma"/>
          <w:szCs w:val="22"/>
          <w:lang w:val="el-GR"/>
        </w:rPr>
      </w:pPr>
      <w:r w:rsidRPr="00FC0BE5">
        <w:rPr>
          <w:rFonts w:eastAsia="SimSun" w:cs="Tahoma"/>
          <w:szCs w:val="22"/>
          <w:lang w:val="el-GR"/>
        </w:rPr>
        <w:t>Στο Ταμείο Υπαλλήλων Μετοχικού Ταμείου Στρατού (ΤΑΥΜΤΣ), υφίσταται αποκλειστικά και μόνο Τμήμα Λογιστηρίου.</w:t>
      </w:r>
    </w:p>
    <w:p w14:paraId="1F70398F" w14:textId="72835A66" w:rsidR="00350093" w:rsidRPr="00FC0BE5" w:rsidRDefault="00350093">
      <w:pPr>
        <w:suppressAutoHyphens w:val="0"/>
        <w:autoSpaceDE w:val="0"/>
        <w:spacing w:after="60"/>
        <w:rPr>
          <w:rFonts w:eastAsia="SimSun" w:cs="Tahoma"/>
          <w:szCs w:val="22"/>
          <w:lang w:val="el-GR"/>
        </w:rPr>
      </w:pPr>
    </w:p>
    <w:p w14:paraId="342FE95A" w14:textId="12CECDE3" w:rsidR="00350093" w:rsidRPr="00FC0BE5" w:rsidRDefault="00350093" w:rsidP="00975876">
      <w:pPr>
        <w:pStyle w:val="4"/>
        <w:numPr>
          <w:ilvl w:val="3"/>
          <w:numId w:val="18"/>
        </w:numPr>
        <w:tabs>
          <w:tab w:val="left" w:pos="1134"/>
        </w:tabs>
        <w:rPr>
          <w:rFonts w:ascii="Tahoma" w:eastAsia="SimSun" w:hAnsi="Tahoma" w:cs="Tahoma"/>
          <w:szCs w:val="22"/>
          <w:lang w:val="el-GR"/>
        </w:rPr>
      </w:pPr>
      <w:bookmarkStart w:id="184" w:name="_Ref60676043"/>
      <w:bookmarkStart w:id="185" w:name="_Toc61271848"/>
      <w:r w:rsidRPr="00FC0BE5">
        <w:rPr>
          <w:rFonts w:ascii="Tahoma" w:eastAsia="SimSun" w:hAnsi="Tahoma" w:cs="Tahoma"/>
          <w:szCs w:val="22"/>
          <w:lang w:val="el-GR"/>
        </w:rPr>
        <w:t>Όργανα &amp; Επιτροπές Παρακολούθησης, Διακυβέρνησης και Ελέγχου του Έργου</w:t>
      </w:r>
      <w:bookmarkEnd w:id="184"/>
      <w:bookmarkEnd w:id="185"/>
    </w:p>
    <w:p w14:paraId="509CCECB" w14:textId="77777777"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2AB614FE" w14:textId="77777777" w:rsidR="00937A0A" w:rsidRPr="00FC0BE5" w:rsidRDefault="00937A0A" w:rsidP="00975876">
      <w:pPr>
        <w:numPr>
          <w:ilvl w:val="0"/>
          <w:numId w:val="13"/>
        </w:numPr>
        <w:suppressAutoHyphens w:val="0"/>
        <w:autoSpaceDE w:val="0"/>
        <w:spacing w:after="60"/>
        <w:rPr>
          <w:rFonts w:eastAsia="SimSun" w:cs="Tahoma"/>
          <w:b/>
          <w:bCs/>
          <w:szCs w:val="22"/>
          <w:lang w:val="el-GR"/>
        </w:rPr>
      </w:pPr>
      <w:r w:rsidRPr="00FC0BE5">
        <w:rPr>
          <w:rFonts w:eastAsia="SimSun" w:cs="Tahoma"/>
          <w:b/>
          <w:bCs/>
          <w:szCs w:val="22"/>
          <w:lang w:val="el-GR"/>
        </w:rPr>
        <w:t>Επιτροπή Εποπτείας Προγραμματικής Συμφωνίας (ΕΕΠΣ)</w:t>
      </w:r>
    </w:p>
    <w:p w14:paraId="2650268C" w14:textId="17406FE6"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w:t>
      </w:r>
      <w:proofErr w:type="spellStart"/>
      <w:r w:rsidRPr="00FC0BE5">
        <w:rPr>
          <w:rFonts w:eastAsia="SimSun" w:cs="Tahoma"/>
          <w:szCs w:val="22"/>
          <w:lang w:val="el-GR"/>
        </w:rPr>
        <w:t>ΚτΠ</w:t>
      </w:r>
      <w:proofErr w:type="spellEnd"/>
      <w:r w:rsidRPr="00FC0BE5">
        <w:rPr>
          <w:rFonts w:eastAsia="SimSun" w:cs="Tahoma"/>
          <w:szCs w:val="22"/>
          <w:lang w:val="el-GR"/>
        </w:rPr>
        <w:t xml:space="preserve"> </w:t>
      </w:r>
      <w:r w:rsidR="000A5886">
        <w:rPr>
          <w:rFonts w:eastAsia="SimSun" w:cs="Tahoma"/>
          <w:szCs w:val="22"/>
          <w:lang w:val="el-GR"/>
        </w:rPr>
        <w:t>Μ</w:t>
      </w:r>
      <w:r w:rsidRPr="00FC0BE5">
        <w:rPr>
          <w:rFonts w:eastAsia="SimSun" w:cs="Tahoma"/>
          <w:szCs w:val="22"/>
          <w:lang w:val="el-GR"/>
        </w:rPr>
        <w:t xml:space="preserve">ΑΕ και του </w:t>
      </w:r>
      <w:r w:rsidR="00172E5B">
        <w:rPr>
          <w:rFonts w:eastAsia="SimSun" w:cs="Tahoma"/>
          <w:szCs w:val="22"/>
          <w:lang w:val="el-GR"/>
        </w:rPr>
        <w:t>ΜΤΣ</w:t>
      </w:r>
      <w:r w:rsidR="00172E5B" w:rsidRPr="00FC0BE5">
        <w:rPr>
          <w:rFonts w:eastAsia="SimSun" w:cs="Tahoma"/>
          <w:szCs w:val="22"/>
          <w:lang w:val="el-GR"/>
        </w:rPr>
        <w:t xml:space="preserve"> </w:t>
      </w:r>
      <w:r w:rsidRPr="00FC0BE5">
        <w:rPr>
          <w:rFonts w:eastAsia="SimSun" w:cs="Tahoma"/>
          <w:szCs w:val="22"/>
          <w:lang w:val="el-GR"/>
        </w:rPr>
        <w:t>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6BE38D44" w14:textId="77777777"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Η ΕΕΠΣ είναι αρμόδια για να εισηγηθεί στον κύριο του Έργου για την έκδοση σχετικών αποφάσεων σε θέματα που αφορούν:</w:t>
      </w:r>
    </w:p>
    <w:p w14:paraId="13AF63B0"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4A9025B0"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Την Επίλυση επιχειρησιακών θεμάτων που επηρεάζουν και τις τεχνικές επιλογές του Έργου</w:t>
      </w:r>
    </w:p>
    <w:p w14:paraId="1702A71C"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Τη μετάθεση/παράταση του χρονοδιαγράμματος του Έργου</w:t>
      </w:r>
    </w:p>
    <w:p w14:paraId="5BD18C4D"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 xml:space="preserve">Την τροποποίηση της σύμβασης του Έργου </w:t>
      </w:r>
    </w:p>
    <w:p w14:paraId="1100497B" w14:textId="77777777" w:rsidR="00937A0A" w:rsidRPr="00FC0BE5" w:rsidRDefault="00937A0A" w:rsidP="00937A0A">
      <w:pPr>
        <w:suppressAutoHyphens w:val="0"/>
        <w:autoSpaceDE w:val="0"/>
        <w:spacing w:after="60"/>
        <w:rPr>
          <w:rFonts w:eastAsia="SimSun" w:cs="Tahoma"/>
          <w:szCs w:val="22"/>
          <w:lang w:val="el-GR"/>
        </w:rPr>
      </w:pPr>
    </w:p>
    <w:p w14:paraId="530FAF8D" w14:textId="77777777" w:rsidR="00937A0A" w:rsidRPr="00FC0BE5" w:rsidRDefault="00937A0A" w:rsidP="00975876">
      <w:pPr>
        <w:numPr>
          <w:ilvl w:val="0"/>
          <w:numId w:val="13"/>
        </w:numPr>
        <w:suppressAutoHyphens w:val="0"/>
        <w:autoSpaceDE w:val="0"/>
        <w:spacing w:after="60"/>
        <w:rPr>
          <w:rFonts w:eastAsia="SimSun" w:cs="Tahoma"/>
          <w:b/>
          <w:bCs/>
          <w:szCs w:val="22"/>
          <w:lang w:val="el-GR"/>
        </w:rPr>
      </w:pPr>
      <w:r w:rsidRPr="00FC0BE5">
        <w:rPr>
          <w:rFonts w:eastAsia="SimSun" w:cs="Tahoma"/>
          <w:b/>
          <w:bCs/>
          <w:szCs w:val="22"/>
          <w:lang w:val="el-GR"/>
        </w:rPr>
        <w:t>Ομάδα Διοίκησης Έργου (ΟΔΕ)</w:t>
      </w:r>
    </w:p>
    <w:p w14:paraId="1BCE9316" w14:textId="1E117F62"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 xml:space="preserve">Στο πλαίσιο της ΠΣ που έχει συναφθεί μεταξύ της </w:t>
      </w:r>
      <w:proofErr w:type="spellStart"/>
      <w:r w:rsidRPr="00FC0BE5">
        <w:rPr>
          <w:rFonts w:eastAsia="SimSun" w:cs="Tahoma"/>
          <w:szCs w:val="22"/>
          <w:lang w:val="el-GR"/>
        </w:rPr>
        <w:t>ΚτΠ</w:t>
      </w:r>
      <w:proofErr w:type="spellEnd"/>
      <w:r w:rsidRPr="00FC0BE5">
        <w:rPr>
          <w:rFonts w:eastAsia="SimSun" w:cs="Tahoma"/>
          <w:szCs w:val="22"/>
          <w:lang w:val="el-GR"/>
        </w:rPr>
        <w:t xml:space="preserve"> </w:t>
      </w:r>
      <w:r w:rsidR="000A5886">
        <w:rPr>
          <w:rFonts w:eastAsia="SimSun" w:cs="Tahoma"/>
          <w:szCs w:val="22"/>
          <w:lang w:val="el-GR"/>
        </w:rPr>
        <w:t>Μ</w:t>
      </w:r>
      <w:r w:rsidRPr="00FC0BE5">
        <w:rPr>
          <w:rFonts w:eastAsia="SimSun" w:cs="Tahoma"/>
          <w:szCs w:val="22"/>
          <w:lang w:val="el-GR"/>
        </w:rPr>
        <w:t xml:space="preserve">ΑΕ και του </w:t>
      </w:r>
      <w:r w:rsidR="00172E5B">
        <w:rPr>
          <w:rFonts w:eastAsia="SimSun" w:cs="Tahoma"/>
          <w:szCs w:val="22"/>
          <w:lang w:val="el-GR"/>
        </w:rPr>
        <w:t>ΜΤΣ</w:t>
      </w:r>
      <w:r w:rsidRPr="00FC0BE5">
        <w:rPr>
          <w:rFonts w:eastAsia="SimSun" w:cs="Tahoma"/>
          <w:szCs w:val="22"/>
          <w:lang w:val="el-GR"/>
        </w:rPr>
        <w:t xml:space="preserve">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5EED64D1"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Επικεφαλής της ΟΔΕ (</w:t>
      </w:r>
      <w:proofErr w:type="spellStart"/>
      <w:r w:rsidRPr="00FC0BE5">
        <w:rPr>
          <w:rFonts w:eastAsia="SimSun" w:cs="Tahoma"/>
          <w:szCs w:val="22"/>
          <w:lang w:val="el-GR"/>
        </w:rPr>
        <w:t>Integrated</w:t>
      </w:r>
      <w:proofErr w:type="spellEnd"/>
      <w:r w:rsidRPr="00FC0BE5">
        <w:rPr>
          <w:rFonts w:eastAsia="SimSun" w:cs="Tahoma"/>
          <w:szCs w:val="22"/>
          <w:lang w:val="el-GR"/>
        </w:rPr>
        <w:t xml:space="preserve"> Project </w:t>
      </w:r>
      <w:proofErr w:type="spellStart"/>
      <w:r w:rsidRPr="00FC0BE5">
        <w:rPr>
          <w:rFonts w:eastAsia="SimSun" w:cs="Tahoma"/>
          <w:szCs w:val="22"/>
          <w:lang w:val="el-GR"/>
        </w:rPr>
        <w:t>Team</w:t>
      </w:r>
      <w:proofErr w:type="spellEnd"/>
      <w:r w:rsidRPr="00FC0BE5">
        <w:rPr>
          <w:rFonts w:eastAsia="SimSun" w:cs="Tahoma"/>
          <w:szCs w:val="22"/>
          <w:lang w:val="el-GR"/>
        </w:rPr>
        <w:t xml:space="preserve"> (IPT) </w:t>
      </w:r>
      <w:proofErr w:type="spellStart"/>
      <w:r w:rsidRPr="00FC0BE5">
        <w:rPr>
          <w:rFonts w:eastAsia="SimSun" w:cs="Tahoma"/>
          <w:szCs w:val="22"/>
          <w:lang w:val="el-GR"/>
        </w:rPr>
        <w:t>Leader</w:t>
      </w:r>
      <w:proofErr w:type="spellEnd"/>
      <w:r w:rsidRPr="00FC0BE5">
        <w:rPr>
          <w:rFonts w:eastAsia="SimSun" w:cs="Tahoma"/>
          <w:szCs w:val="22"/>
          <w:lang w:val="el-GR"/>
        </w:rPr>
        <w:t>) – (ορίζεται από τον Κύριο του Έργου)</w:t>
      </w:r>
    </w:p>
    <w:p w14:paraId="54419E1C"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Εκπρόσωπο των Χρηστών 1 (</w:t>
      </w:r>
      <w:proofErr w:type="spellStart"/>
      <w:r w:rsidRPr="00FC0BE5">
        <w:rPr>
          <w:rFonts w:eastAsia="SimSun" w:cs="Tahoma"/>
          <w:szCs w:val="22"/>
          <w:lang w:val="el-GR"/>
        </w:rPr>
        <w:t>User</w:t>
      </w:r>
      <w:proofErr w:type="spellEnd"/>
      <w:r w:rsidRPr="00FC0BE5">
        <w:rPr>
          <w:rFonts w:eastAsia="SimSun" w:cs="Tahoma"/>
          <w:szCs w:val="22"/>
          <w:lang w:val="el-GR"/>
        </w:rPr>
        <w:t xml:space="preserve"> </w:t>
      </w:r>
      <w:proofErr w:type="spellStart"/>
      <w:r w:rsidRPr="00FC0BE5">
        <w:rPr>
          <w:rFonts w:eastAsia="SimSun" w:cs="Tahoma"/>
          <w:szCs w:val="22"/>
          <w:lang w:val="el-GR"/>
        </w:rPr>
        <w:t>Representative</w:t>
      </w:r>
      <w:proofErr w:type="spellEnd"/>
      <w:r w:rsidRPr="00FC0BE5">
        <w:rPr>
          <w:rFonts w:eastAsia="SimSun" w:cs="Tahoma"/>
          <w:szCs w:val="22"/>
          <w:lang w:val="el-GR"/>
        </w:rPr>
        <w:t>) - (ορίζεται από τον Κύριο του Έργου), εκπροσωπεί τους χρήστες της «Αρχής» για τον σχεδιασμό και υλοποίηση του έργου</w:t>
      </w:r>
    </w:p>
    <w:p w14:paraId="745B7F7F" w14:textId="20508841"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 xml:space="preserve">Υπεύθυνο Έργου (Project </w:t>
      </w:r>
      <w:proofErr w:type="spellStart"/>
      <w:r w:rsidRPr="00FC0BE5">
        <w:rPr>
          <w:rFonts w:eastAsia="SimSun" w:cs="Tahoma"/>
          <w:szCs w:val="22"/>
          <w:lang w:val="el-GR"/>
        </w:rPr>
        <w:t>Manager</w:t>
      </w:r>
      <w:proofErr w:type="spellEnd"/>
      <w:r w:rsidRPr="00FC0BE5">
        <w:rPr>
          <w:rFonts w:eastAsia="SimSun" w:cs="Tahoma"/>
          <w:szCs w:val="22"/>
          <w:lang w:val="el-GR"/>
        </w:rPr>
        <w:t xml:space="preserve">) - (ορίζεται από την </w:t>
      </w:r>
      <w:proofErr w:type="spellStart"/>
      <w:r w:rsidRPr="00FC0BE5">
        <w:rPr>
          <w:rFonts w:eastAsia="SimSun" w:cs="Tahoma"/>
          <w:szCs w:val="22"/>
          <w:lang w:val="el-GR"/>
        </w:rPr>
        <w:t>ΚτΠ</w:t>
      </w:r>
      <w:proofErr w:type="spellEnd"/>
      <w:r w:rsidRPr="00FC0BE5">
        <w:rPr>
          <w:rFonts w:eastAsia="SimSun" w:cs="Tahoma"/>
          <w:szCs w:val="22"/>
          <w:lang w:val="el-GR"/>
        </w:rPr>
        <w:t xml:space="preserve"> </w:t>
      </w:r>
      <w:r w:rsidR="000A5886">
        <w:rPr>
          <w:rFonts w:eastAsia="SimSun" w:cs="Tahoma"/>
          <w:szCs w:val="22"/>
          <w:lang w:val="el-GR"/>
        </w:rPr>
        <w:t>Μ.</w:t>
      </w:r>
      <w:r w:rsidRPr="00FC0BE5">
        <w:rPr>
          <w:rFonts w:eastAsia="SimSun" w:cs="Tahoma"/>
          <w:szCs w:val="22"/>
          <w:lang w:val="el-GR"/>
        </w:rPr>
        <w:t>Α.Ε.)</w:t>
      </w:r>
    </w:p>
    <w:p w14:paraId="7537177B" w14:textId="4C87DB30"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 xml:space="preserve">Εμπειρογνώμονα / Ειδικού ΤΠΕ (ICT </w:t>
      </w:r>
      <w:proofErr w:type="spellStart"/>
      <w:r w:rsidRPr="00FC0BE5">
        <w:rPr>
          <w:rFonts w:eastAsia="SimSun" w:cs="Tahoma"/>
          <w:szCs w:val="22"/>
          <w:lang w:val="el-GR"/>
        </w:rPr>
        <w:t>Expert</w:t>
      </w:r>
      <w:proofErr w:type="spellEnd"/>
      <w:r w:rsidRPr="00FC0BE5">
        <w:rPr>
          <w:rFonts w:eastAsia="SimSun" w:cs="Tahoma"/>
          <w:szCs w:val="22"/>
          <w:lang w:val="el-GR"/>
        </w:rPr>
        <w:t xml:space="preserve">) - (ορίζεται από την </w:t>
      </w:r>
      <w:proofErr w:type="spellStart"/>
      <w:r w:rsidRPr="00FC0BE5">
        <w:rPr>
          <w:rFonts w:eastAsia="SimSun" w:cs="Tahoma"/>
          <w:szCs w:val="22"/>
          <w:lang w:val="el-GR"/>
        </w:rPr>
        <w:t>ΚτΠ</w:t>
      </w:r>
      <w:proofErr w:type="spellEnd"/>
      <w:r w:rsidRPr="00FC0BE5">
        <w:rPr>
          <w:rFonts w:eastAsia="SimSun" w:cs="Tahoma"/>
          <w:szCs w:val="22"/>
          <w:lang w:val="el-GR"/>
        </w:rPr>
        <w:t xml:space="preserve"> </w:t>
      </w:r>
      <w:r w:rsidR="000A5886">
        <w:rPr>
          <w:rFonts w:eastAsia="SimSun" w:cs="Tahoma"/>
          <w:szCs w:val="22"/>
          <w:lang w:val="el-GR"/>
        </w:rPr>
        <w:t>Μ.</w:t>
      </w:r>
      <w:r w:rsidRPr="00FC0BE5">
        <w:rPr>
          <w:rFonts w:eastAsia="SimSun" w:cs="Tahoma"/>
          <w:szCs w:val="22"/>
          <w:lang w:val="el-GR"/>
        </w:rPr>
        <w:t>Α.Ε.)</w:t>
      </w:r>
    </w:p>
    <w:p w14:paraId="5D8CBCB2" w14:textId="77777777"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Νομικό Σύμβουλο / Ειδικό Συμβάσεων (Legal/</w:t>
      </w:r>
      <w:proofErr w:type="spellStart"/>
      <w:r w:rsidRPr="00FC0BE5">
        <w:rPr>
          <w:rFonts w:eastAsia="SimSun" w:cs="Tahoma"/>
          <w:szCs w:val="22"/>
          <w:lang w:val="el-GR"/>
        </w:rPr>
        <w:t>Contracting</w:t>
      </w:r>
      <w:proofErr w:type="spellEnd"/>
      <w:r w:rsidRPr="00FC0BE5">
        <w:rPr>
          <w:rFonts w:eastAsia="SimSun" w:cs="Tahoma"/>
          <w:szCs w:val="22"/>
          <w:lang w:val="el-GR"/>
        </w:rPr>
        <w:t xml:space="preserve"> </w:t>
      </w:r>
      <w:proofErr w:type="spellStart"/>
      <w:r w:rsidRPr="00FC0BE5">
        <w:rPr>
          <w:rFonts w:eastAsia="SimSun" w:cs="Tahoma"/>
          <w:szCs w:val="22"/>
          <w:lang w:val="el-GR"/>
        </w:rPr>
        <w:t>Expert</w:t>
      </w:r>
      <w:proofErr w:type="spellEnd"/>
      <w:r w:rsidRPr="00FC0BE5">
        <w:rPr>
          <w:rFonts w:eastAsia="SimSun" w:cs="Tahoma"/>
          <w:szCs w:val="22"/>
          <w:lang w:val="el-GR"/>
        </w:rPr>
        <w:t xml:space="preserve">) - (ορίζεται από την </w:t>
      </w:r>
      <w:proofErr w:type="spellStart"/>
      <w:r w:rsidRPr="00FC0BE5">
        <w:rPr>
          <w:rFonts w:eastAsia="SimSun" w:cs="Tahoma"/>
          <w:szCs w:val="22"/>
          <w:lang w:val="el-GR"/>
        </w:rPr>
        <w:t>ΚτΠ</w:t>
      </w:r>
      <w:proofErr w:type="spellEnd"/>
      <w:r w:rsidRPr="00FC0BE5">
        <w:rPr>
          <w:rFonts w:eastAsia="SimSun" w:cs="Tahoma"/>
          <w:szCs w:val="22"/>
          <w:lang w:val="el-GR"/>
        </w:rPr>
        <w:t xml:space="preserve"> Α.Ε.) </w:t>
      </w:r>
    </w:p>
    <w:p w14:paraId="7B2FF1F8" w14:textId="12F09569" w:rsidR="00937A0A" w:rsidRPr="00FC0BE5" w:rsidRDefault="00937A0A" w:rsidP="00975876">
      <w:pPr>
        <w:numPr>
          <w:ilvl w:val="0"/>
          <w:numId w:val="30"/>
        </w:numPr>
        <w:suppressAutoHyphens w:val="0"/>
        <w:autoSpaceDE w:val="0"/>
        <w:spacing w:after="60"/>
        <w:rPr>
          <w:rFonts w:eastAsia="SimSun" w:cs="Tahoma"/>
          <w:szCs w:val="22"/>
          <w:lang w:val="el-GR"/>
        </w:rPr>
      </w:pPr>
      <w:r w:rsidRPr="00FC0BE5">
        <w:rPr>
          <w:rFonts w:eastAsia="SimSun" w:cs="Tahoma"/>
          <w:szCs w:val="22"/>
          <w:lang w:val="el-GR"/>
        </w:rPr>
        <w:t>Οικονομικό Υπεύθυνο (</w:t>
      </w:r>
      <w:proofErr w:type="spellStart"/>
      <w:r w:rsidRPr="00FC0BE5">
        <w:rPr>
          <w:rFonts w:eastAsia="SimSun" w:cs="Tahoma"/>
          <w:szCs w:val="22"/>
          <w:lang w:val="el-GR"/>
        </w:rPr>
        <w:t>Financial</w:t>
      </w:r>
      <w:proofErr w:type="spellEnd"/>
      <w:r w:rsidRPr="00FC0BE5">
        <w:rPr>
          <w:rFonts w:eastAsia="SimSun" w:cs="Tahoma"/>
          <w:szCs w:val="22"/>
          <w:lang w:val="el-GR"/>
        </w:rPr>
        <w:t xml:space="preserve"> </w:t>
      </w:r>
      <w:proofErr w:type="spellStart"/>
      <w:r w:rsidRPr="00FC0BE5">
        <w:rPr>
          <w:rFonts w:eastAsia="SimSun" w:cs="Tahoma"/>
          <w:szCs w:val="22"/>
          <w:lang w:val="el-GR"/>
        </w:rPr>
        <w:t>Expert</w:t>
      </w:r>
      <w:proofErr w:type="spellEnd"/>
      <w:r w:rsidRPr="00FC0BE5">
        <w:rPr>
          <w:rFonts w:eastAsia="SimSun" w:cs="Tahoma"/>
          <w:szCs w:val="22"/>
          <w:lang w:val="el-GR"/>
        </w:rPr>
        <w:t xml:space="preserve">) - (ορίζεται από την </w:t>
      </w:r>
      <w:proofErr w:type="spellStart"/>
      <w:r w:rsidRPr="00FC0BE5">
        <w:rPr>
          <w:rFonts w:eastAsia="SimSun" w:cs="Tahoma"/>
          <w:szCs w:val="22"/>
          <w:lang w:val="el-GR"/>
        </w:rPr>
        <w:t>ΚτΠ</w:t>
      </w:r>
      <w:proofErr w:type="spellEnd"/>
      <w:r w:rsidRPr="00FC0BE5">
        <w:rPr>
          <w:rFonts w:eastAsia="SimSun" w:cs="Tahoma"/>
          <w:szCs w:val="22"/>
          <w:lang w:val="el-GR"/>
        </w:rPr>
        <w:t xml:space="preserve"> </w:t>
      </w:r>
      <w:r w:rsidR="000A5886">
        <w:rPr>
          <w:rFonts w:eastAsia="SimSun" w:cs="Tahoma"/>
          <w:szCs w:val="22"/>
          <w:lang w:val="el-GR"/>
        </w:rPr>
        <w:t>Μ.</w:t>
      </w:r>
      <w:r w:rsidRPr="00FC0BE5">
        <w:rPr>
          <w:rFonts w:eastAsia="SimSun" w:cs="Tahoma"/>
          <w:szCs w:val="22"/>
          <w:lang w:val="el-GR"/>
        </w:rPr>
        <w:t>Α.Ε.)</w:t>
      </w:r>
    </w:p>
    <w:p w14:paraId="7962BA37" w14:textId="32A08FDF"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 xml:space="preserve">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Φορέων Λειτουργίας, ΕΕΠΣ, ΕΠΕ, </w:t>
      </w:r>
      <w:proofErr w:type="spellStart"/>
      <w:r w:rsidRPr="00FC0BE5">
        <w:rPr>
          <w:rFonts w:eastAsia="SimSun" w:cs="Tahoma"/>
          <w:szCs w:val="22"/>
          <w:lang w:val="el-GR"/>
        </w:rPr>
        <w:t>ΚτΠ</w:t>
      </w:r>
      <w:proofErr w:type="spellEnd"/>
      <w:r w:rsidRPr="00FC0BE5">
        <w:rPr>
          <w:rFonts w:eastAsia="SimSun" w:cs="Tahoma"/>
          <w:szCs w:val="22"/>
          <w:lang w:val="el-GR"/>
        </w:rPr>
        <w:t xml:space="preserve"> </w:t>
      </w:r>
      <w:r w:rsidR="000A5886">
        <w:rPr>
          <w:rFonts w:eastAsia="SimSun" w:cs="Tahoma"/>
          <w:szCs w:val="22"/>
          <w:lang w:val="el-GR"/>
        </w:rPr>
        <w:t>Μ</w:t>
      </w:r>
      <w:r w:rsidRPr="00FC0BE5">
        <w:rPr>
          <w:rFonts w:eastAsia="SimSun" w:cs="Tahoma"/>
          <w:szCs w:val="22"/>
          <w:lang w:val="el-GR"/>
        </w:rPr>
        <w:t>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5B8ECB63" w14:textId="77777777"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lastRenderedPageBreak/>
        <w:t>Ο Επικεφαλής της ΟΔΕ (</w:t>
      </w:r>
      <w:proofErr w:type="spellStart"/>
      <w:r w:rsidRPr="00FC0BE5">
        <w:rPr>
          <w:rFonts w:eastAsia="SimSun" w:cs="Tahoma"/>
          <w:szCs w:val="22"/>
          <w:lang w:val="el-GR"/>
        </w:rPr>
        <w:t>Integrated</w:t>
      </w:r>
      <w:proofErr w:type="spellEnd"/>
      <w:r w:rsidRPr="00FC0BE5">
        <w:rPr>
          <w:rFonts w:eastAsia="SimSun" w:cs="Tahoma"/>
          <w:szCs w:val="22"/>
          <w:lang w:val="el-GR"/>
        </w:rPr>
        <w:t xml:space="preserve"> Project </w:t>
      </w:r>
      <w:proofErr w:type="spellStart"/>
      <w:r w:rsidRPr="00FC0BE5">
        <w:rPr>
          <w:rFonts w:eastAsia="SimSun" w:cs="Tahoma"/>
          <w:szCs w:val="22"/>
          <w:lang w:val="el-GR"/>
        </w:rPr>
        <w:t>Team</w:t>
      </w:r>
      <w:proofErr w:type="spellEnd"/>
      <w:r w:rsidRPr="00FC0BE5">
        <w:rPr>
          <w:rFonts w:eastAsia="SimSun" w:cs="Tahoma"/>
          <w:szCs w:val="22"/>
          <w:lang w:val="el-GR"/>
        </w:rPr>
        <w:t xml:space="preserve"> (IPT) </w:t>
      </w:r>
      <w:proofErr w:type="spellStart"/>
      <w:r w:rsidRPr="00FC0BE5">
        <w:rPr>
          <w:rFonts w:eastAsia="SimSun" w:cs="Tahoma"/>
          <w:szCs w:val="22"/>
          <w:lang w:val="el-GR"/>
        </w:rPr>
        <w:t>Leader</w:t>
      </w:r>
      <w:proofErr w:type="spellEnd"/>
      <w:r w:rsidRPr="00FC0BE5">
        <w:rPr>
          <w:rFonts w:eastAsia="SimSun" w:cs="Tahoma"/>
          <w:szCs w:val="22"/>
          <w:lang w:val="el-GR"/>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101D751A" w14:textId="77777777" w:rsidR="00937A0A" w:rsidRPr="00FC0BE5" w:rsidRDefault="00937A0A" w:rsidP="00937A0A">
      <w:pPr>
        <w:suppressAutoHyphens w:val="0"/>
        <w:autoSpaceDE w:val="0"/>
        <w:spacing w:after="60"/>
        <w:rPr>
          <w:rFonts w:eastAsia="SimSun" w:cs="Tahoma"/>
          <w:bCs/>
          <w:szCs w:val="22"/>
          <w:lang w:val="el-GR"/>
        </w:rPr>
      </w:pPr>
    </w:p>
    <w:p w14:paraId="55221BA5" w14:textId="77777777" w:rsidR="00937A0A" w:rsidRPr="00FC0BE5" w:rsidRDefault="00937A0A" w:rsidP="00975876">
      <w:pPr>
        <w:numPr>
          <w:ilvl w:val="0"/>
          <w:numId w:val="13"/>
        </w:numPr>
        <w:suppressAutoHyphens w:val="0"/>
        <w:autoSpaceDE w:val="0"/>
        <w:spacing w:after="60"/>
        <w:rPr>
          <w:rFonts w:eastAsia="SimSun" w:cs="Tahoma"/>
          <w:b/>
          <w:bCs/>
          <w:szCs w:val="22"/>
        </w:rPr>
      </w:pPr>
      <w:r w:rsidRPr="00FC0BE5">
        <w:rPr>
          <w:rFonts w:eastAsia="SimSun" w:cs="Tahoma"/>
          <w:b/>
          <w:bCs/>
          <w:szCs w:val="22"/>
        </w:rPr>
        <w:t>Επ</w:t>
      </w:r>
      <w:proofErr w:type="spellStart"/>
      <w:r w:rsidRPr="00FC0BE5">
        <w:rPr>
          <w:rFonts w:eastAsia="SimSun" w:cs="Tahoma"/>
          <w:b/>
          <w:bCs/>
          <w:szCs w:val="22"/>
        </w:rPr>
        <w:t>ιτρο</w:t>
      </w:r>
      <w:proofErr w:type="spellEnd"/>
      <w:r w:rsidRPr="00FC0BE5">
        <w:rPr>
          <w:rFonts w:eastAsia="SimSun" w:cs="Tahoma"/>
          <w:b/>
          <w:bCs/>
          <w:szCs w:val="22"/>
        </w:rPr>
        <w:t>πή Παρα</w:t>
      </w:r>
      <w:proofErr w:type="spellStart"/>
      <w:r w:rsidRPr="00FC0BE5">
        <w:rPr>
          <w:rFonts w:eastAsia="SimSun" w:cs="Tahoma"/>
          <w:b/>
          <w:bCs/>
          <w:szCs w:val="22"/>
        </w:rPr>
        <w:t>κολούθησης</w:t>
      </w:r>
      <w:proofErr w:type="spellEnd"/>
      <w:r w:rsidRPr="00FC0BE5">
        <w:rPr>
          <w:rFonts w:eastAsia="SimSun" w:cs="Tahoma"/>
          <w:b/>
          <w:bCs/>
          <w:szCs w:val="22"/>
        </w:rPr>
        <w:t xml:space="preserve"> </w:t>
      </w:r>
      <w:proofErr w:type="spellStart"/>
      <w:r w:rsidRPr="00FC0BE5">
        <w:rPr>
          <w:rFonts w:eastAsia="SimSun" w:cs="Tahoma"/>
          <w:b/>
          <w:bCs/>
          <w:szCs w:val="22"/>
        </w:rPr>
        <w:t>Έργου</w:t>
      </w:r>
      <w:proofErr w:type="spellEnd"/>
      <w:r w:rsidRPr="00FC0BE5">
        <w:rPr>
          <w:rFonts w:eastAsia="SimSun" w:cs="Tahoma"/>
          <w:b/>
          <w:bCs/>
          <w:szCs w:val="22"/>
        </w:rPr>
        <w:t xml:space="preserve"> (ΕΠΕ)</w:t>
      </w:r>
    </w:p>
    <w:p w14:paraId="0F89A6DA" w14:textId="77777777" w:rsidR="00CD0786" w:rsidRDefault="00937A0A" w:rsidP="00937A0A">
      <w:pPr>
        <w:suppressAutoHyphens w:val="0"/>
        <w:autoSpaceDE w:val="0"/>
        <w:spacing w:after="60"/>
        <w:rPr>
          <w:rFonts w:eastAsia="SimSun" w:cs="Tahoma"/>
          <w:szCs w:val="22"/>
          <w:lang w:val="el-GR"/>
        </w:rPr>
      </w:pPr>
      <w:r w:rsidRPr="00FC0BE5">
        <w:rPr>
          <w:rFonts w:eastAsia="SimSun" w:cs="Tahoma"/>
          <w:szCs w:val="22"/>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 αρμοδιότητα της οποίας αποτελεί η παρακολούθηση της πορείας υλοποίησης του Έργου</w:t>
      </w:r>
      <w:r w:rsidR="00CD0786">
        <w:rPr>
          <w:rFonts w:eastAsia="SimSun" w:cs="Tahoma"/>
          <w:szCs w:val="22"/>
          <w:lang w:val="el-GR"/>
        </w:rPr>
        <w:t>.</w:t>
      </w:r>
    </w:p>
    <w:p w14:paraId="3625A6A8" w14:textId="77777777" w:rsidR="00937A0A" w:rsidRPr="00FC0BE5" w:rsidRDefault="00937A0A" w:rsidP="00937A0A">
      <w:pPr>
        <w:suppressAutoHyphens w:val="0"/>
        <w:autoSpaceDE w:val="0"/>
        <w:spacing w:after="60"/>
        <w:rPr>
          <w:rFonts w:eastAsia="SimSun" w:cs="Tahoma"/>
          <w:bCs/>
          <w:szCs w:val="22"/>
          <w:lang w:val="el-GR"/>
        </w:rPr>
      </w:pPr>
    </w:p>
    <w:p w14:paraId="5D7751DF" w14:textId="77777777" w:rsidR="00937A0A" w:rsidRPr="00FC0BE5" w:rsidRDefault="00937A0A" w:rsidP="00975876">
      <w:pPr>
        <w:numPr>
          <w:ilvl w:val="0"/>
          <w:numId w:val="13"/>
        </w:numPr>
        <w:suppressAutoHyphens w:val="0"/>
        <w:autoSpaceDE w:val="0"/>
        <w:spacing w:after="60"/>
        <w:rPr>
          <w:rFonts w:eastAsia="SimSun" w:cs="Tahoma"/>
          <w:b/>
          <w:bCs/>
          <w:szCs w:val="22"/>
          <w:lang w:val="el-GR"/>
        </w:rPr>
      </w:pPr>
      <w:r w:rsidRPr="00FC0BE5">
        <w:rPr>
          <w:rFonts w:eastAsia="SimSun" w:cs="Tahoma"/>
          <w:b/>
          <w:bCs/>
          <w:szCs w:val="22"/>
          <w:lang w:val="el-GR"/>
        </w:rPr>
        <w:t>Επιτροπή Παραλαβής Έργου (ΕΠΕ)</w:t>
      </w:r>
    </w:p>
    <w:p w14:paraId="789AED64" w14:textId="790ED48A" w:rsidR="00CD0786" w:rsidRPr="00FC0BE5" w:rsidRDefault="00937A0A" w:rsidP="00CD0786">
      <w:pPr>
        <w:suppressAutoHyphens w:val="0"/>
        <w:autoSpaceDE w:val="0"/>
        <w:spacing w:after="60"/>
        <w:rPr>
          <w:rFonts w:eastAsia="SimSun" w:cs="Tahoma"/>
          <w:szCs w:val="22"/>
          <w:lang w:val="el-GR"/>
        </w:rPr>
      </w:pPr>
      <w:r w:rsidRPr="00FC0BE5">
        <w:rPr>
          <w:rFonts w:eastAsia="SimSun" w:cs="Tahoma"/>
          <w:szCs w:val="22"/>
          <w:lang w:val="el-GR"/>
        </w:rPr>
        <w:t>Για την παραλαβή των παρεχόμενων υπηρεσιών ή/και παραδοτέων του Έργου, θα οριστεί «Επιτροπή  Παραλαβής Έργου (ΕΠΕ)», σύμφωνα με την παράγραφο 11 εδάφιο δ’ του άρθρου 221 του ν. 4412/2016</w:t>
      </w:r>
      <w:r w:rsidR="00CD0786">
        <w:rPr>
          <w:rFonts w:eastAsia="SimSun" w:cs="Tahoma"/>
          <w:szCs w:val="22"/>
          <w:lang w:val="el-GR"/>
        </w:rPr>
        <w:t xml:space="preserve"> </w:t>
      </w:r>
      <w:r w:rsidR="00CD0786" w:rsidRPr="00FC0BE5">
        <w:rPr>
          <w:rFonts w:eastAsia="SimSun" w:cs="Tahoma"/>
          <w:szCs w:val="22"/>
          <w:lang w:val="el-GR"/>
        </w:rPr>
        <w:t>, αρμοδιότητα της οποίας αποτελεί</w:t>
      </w:r>
      <w:r w:rsidR="00CD0786">
        <w:rPr>
          <w:rFonts w:eastAsia="SimSun" w:cs="Tahoma"/>
          <w:szCs w:val="22"/>
          <w:lang w:val="el-GR"/>
        </w:rPr>
        <w:t xml:space="preserve">, </w:t>
      </w:r>
      <w:r w:rsidR="00CD0786" w:rsidRPr="00FC0BE5">
        <w:rPr>
          <w:rFonts w:eastAsia="SimSun" w:cs="Tahoma"/>
          <w:szCs w:val="22"/>
          <w:lang w:val="el-GR"/>
        </w:rPr>
        <w:t xml:space="preserve">η αξιολόγηση των παραδοτέων και η εισήγηση για Τμηματική και οριστική παραλαβή του Έργου. </w:t>
      </w:r>
    </w:p>
    <w:p w14:paraId="458CC5DB" w14:textId="6A920F9C"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 xml:space="preserve">. </w:t>
      </w:r>
    </w:p>
    <w:p w14:paraId="448F4756" w14:textId="77777777" w:rsidR="00937A0A" w:rsidRPr="00FC0BE5" w:rsidRDefault="00937A0A" w:rsidP="00937A0A">
      <w:pPr>
        <w:suppressAutoHyphens w:val="0"/>
        <w:autoSpaceDE w:val="0"/>
        <w:spacing w:after="60"/>
        <w:rPr>
          <w:rFonts w:eastAsia="SimSun" w:cs="Tahoma"/>
          <w:szCs w:val="22"/>
          <w:lang w:val="el-GR"/>
        </w:rPr>
      </w:pPr>
    </w:p>
    <w:p w14:paraId="47B093D8" w14:textId="77777777" w:rsidR="00937A0A" w:rsidRPr="00FC0BE5" w:rsidRDefault="00937A0A" w:rsidP="00937A0A">
      <w:pPr>
        <w:suppressAutoHyphens w:val="0"/>
        <w:autoSpaceDE w:val="0"/>
        <w:spacing w:after="60"/>
        <w:rPr>
          <w:rFonts w:eastAsia="SimSun" w:cs="Tahoma"/>
          <w:b/>
          <w:bCs/>
          <w:szCs w:val="22"/>
          <w:lang w:val="el-GR"/>
        </w:rPr>
      </w:pPr>
      <w:r w:rsidRPr="00FC0BE5">
        <w:rPr>
          <w:rFonts w:eastAsia="SimSun" w:cs="Tahoma"/>
          <w:b/>
          <w:bCs/>
          <w:szCs w:val="22"/>
          <w:lang w:val="el-GR"/>
        </w:rPr>
        <w:t>-</w:t>
      </w:r>
      <w:r w:rsidRPr="00FC0BE5">
        <w:rPr>
          <w:rFonts w:eastAsia="SimSun" w:cs="Tahoma"/>
          <w:b/>
          <w:bCs/>
          <w:szCs w:val="22"/>
          <w:lang w:val="el-GR"/>
        </w:rPr>
        <w:tab/>
        <w:t>Θεματικές Ομάδες Εργασίας</w:t>
      </w:r>
    </w:p>
    <w:p w14:paraId="5C24AAFF" w14:textId="77777777" w:rsidR="00937A0A" w:rsidRPr="00FC0BE5" w:rsidRDefault="00937A0A" w:rsidP="00937A0A">
      <w:pPr>
        <w:suppressAutoHyphens w:val="0"/>
        <w:autoSpaceDE w:val="0"/>
        <w:spacing w:after="60"/>
        <w:rPr>
          <w:rFonts w:eastAsia="SimSun" w:cs="Tahoma"/>
          <w:szCs w:val="22"/>
          <w:lang w:val="el-GR"/>
        </w:rPr>
      </w:pPr>
      <w:r w:rsidRPr="00FC0BE5">
        <w:rPr>
          <w:rFonts w:eastAsia="SimSun" w:cs="Tahoma"/>
          <w:szCs w:val="22"/>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05C0D733" w14:textId="4B764675" w:rsidR="00937A0A" w:rsidRPr="00FC0BE5" w:rsidRDefault="00937A0A" w:rsidP="00937A0A">
      <w:pPr>
        <w:suppressAutoHyphens w:val="0"/>
        <w:autoSpaceDE w:val="0"/>
        <w:spacing w:after="60"/>
        <w:rPr>
          <w:rFonts w:eastAsia="SimSun" w:cs="Tahoma"/>
          <w:szCs w:val="22"/>
          <w:lang w:val="el-GR"/>
        </w:rPr>
      </w:pPr>
    </w:p>
    <w:p w14:paraId="1379C781" w14:textId="77777777" w:rsidR="00937A0A" w:rsidRPr="00FC0BE5" w:rsidRDefault="00937A0A" w:rsidP="00937A0A">
      <w:pPr>
        <w:suppressAutoHyphens w:val="0"/>
        <w:autoSpaceDE w:val="0"/>
        <w:spacing w:after="60"/>
        <w:rPr>
          <w:rFonts w:eastAsia="SimSun" w:cs="Tahoma"/>
          <w:szCs w:val="22"/>
          <w:lang w:val="el-GR"/>
        </w:rPr>
      </w:pPr>
    </w:p>
    <w:p w14:paraId="48EF30B6" w14:textId="5B4EA9F6" w:rsidR="00937A0A" w:rsidRPr="00FC0BE5" w:rsidRDefault="00937A0A" w:rsidP="00975876">
      <w:pPr>
        <w:pStyle w:val="4"/>
        <w:numPr>
          <w:ilvl w:val="2"/>
          <w:numId w:val="18"/>
        </w:numPr>
        <w:tabs>
          <w:tab w:val="left" w:pos="1134"/>
        </w:tabs>
        <w:rPr>
          <w:rFonts w:ascii="Tahoma" w:eastAsia="SimSun" w:hAnsi="Tahoma" w:cs="Tahoma"/>
          <w:szCs w:val="22"/>
          <w:lang w:val="el-GR"/>
        </w:rPr>
      </w:pPr>
      <w:bookmarkStart w:id="186" w:name="_Ref60235042"/>
      <w:bookmarkStart w:id="187" w:name="_Toc61271849"/>
      <w:r w:rsidRPr="00FC0BE5">
        <w:rPr>
          <w:rFonts w:ascii="Tahoma" w:eastAsia="SimSun" w:hAnsi="Tahoma" w:cs="Tahoma"/>
          <w:szCs w:val="22"/>
          <w:lang w:val="el-GR"/>
        </w:rPr>
        <w:t>ΥΦΙΣΤΑΜΕΝΗ ΚΑΤΑΣΤΑΣΗ</w:t>
      </w:r>
      <w:bookmarkEnd w:id="186"/>
      <w:bookmarkEnd w:id="187"/>
    </w:p>
    <w:p w14:paraId="009BF9C7" w14:textId="05A6837F" w:rsidR="00937A0A" w:rsidRPr="00FC0BE5" w:rsidRDefault="00937A0A" w:rsidP="00975876">
      <w:pPr>
        <w:pStyle w:val="4"/>
        <w:numPr>
          <w:ilvl w:val="3"/>
          <w:numId w:val="18"/>
        </w:numPr>
        <w:tabs>
          <w:tab w:val="left" w:pos="1134"/>
        </w:tabs>
        <w:rPr>
          <w:rFonts w:ascii="Tahoma" w:eastAsia="SimSun" w:hAnsi="Tahoma" w:cs="Tahoma"/>
          <w:szCs w:val="22"/>
          <w:lang w:val="el-GR"/>
        </w:rPr>
      </w:pPr>
      <w:bookmarkStart w:id="188" w:name="_Toc61271850"/>
      <w:r w:rsidRPr="00FC0BE5">
        <w:rPr>
          <w:rFonts w:ascii="Tahoma" w:eastAsia="SimSun" w:hAnsi="Tahoma" w:cs="Tahoma"/>
          <w:szCs w:val="22"/>
          <w:lang w:val="el-GR"/>
        </w:rPr>
        <w:t>Επιχειρησιακό Περιβάλλον του Έργου</w:t>
      </w:r>
      <w:bookmarkEnd w:id="188"/>
    </w:p>
    <w:p w14:paraId="600F40DA" w14:textId="44971317" w:rsidR="00937A0A" w:rsidRPr="00FC0BE5" w:rsidRDefault="00937A0A">
      <w:pPr>
        <w:suppressAutoHyphens w:val="0"/>
        <w:autoSpaceDE w:val="0"/>
        <w:spacing w:after="60"/>
        <w:rPr>
          <w:rFonts w:eastAsia="SimSun" w:cs="Tahoma"/>
          <w:szCs w:val="22"/>
          <w:lang w:val="el-GR"/>
        </w:rPr>
      </w:pPr>
      <w:r w:rsidRPr="00FC0BE5">
        <w:rPr>
          <w:rFonts w:eastAsia="SimSun" w:cs="Tahoma"/>
          <w:szCs w:val="22"/>
          <w:lang w:val="el-GR"/>
        </w:rPr>
        <w:t xml:space="preserve">Η περιγραφή των διαδικασιών του ΜΤΣ, ΕΚΟΕΜΣ, ΕΛΟΑΣ και ΤΑΥ-ΜΤΣ γίνεται στο </w:t>
      </w:r>
      <w:r w:rsidRPr="00FC0BE5">
        <w:rPr>
          <w:rFonts w:eastAsia="SimSun" w:cs="Tahoma"/>
          <w:b/>
          <w:bCs/>
          <w:szCs w:val="22"/>
          <w:lang w:val="el-GR"/>
        </w:rPr>
        <w:t>ΠΑΡΑΡΤΗΜΑ ΙΧ της Παρούσας</w:t>
      </w:r>
      <w:r w:rsidRPr="00FC0BE5">
        <w:rPr>
          <w:rFonts w:eastAsia="SimSun" w:cs="Tahoma"/>
          <w:szCs w:val="22"/>
          <w:lang w:val="el-GR"/>
        </w:rPr>
        <w:t>.</w:t>
      </w:r>
    </w:p>
    <w:p w14:paraId="6687DE5D" w14:textId="77777777" w:rsidR="00937A0A" w:rsidRPr="00FC0BE5" w:rsidRDefault="00937A0A">
      <w:pPr>
        <w:suppressAutoHyphens w:val="0"/>
        <w:autoSpaceDE w:val="0"/>
        <w:spacing w:after="60"/>
        <w:rPr>
          <w:rFonts w:eastAsia="SimSun" w:cs="Tahoma"/>
          <w:szCs w:val="22"/>
          <w:lang w:val="el-GR"/>
        </w:rPr>
      </w:pPr>
    </w:p>
    <w:p w14:paraId="2ECD4B0F" w14:textId="38867A30" w:rsidR="00937A0A" w:rsidRPr="00FC0BE5" w:rsidRDefault="00937A0A" w:rsidP="00975876">
      <w:pPr>
        <w:pStyle w:val="4"/>
        <w:numPr>
          <w:ilvl w:val="3"/>
          <w:numId w:val="18"/>
        </w:numPr>
        <w:tabs>
          <w:tab w:val="left" w:pos="1134"/>
        </w:tabs>
        <w:rPr>
          <w:rFonts w:ascii="Tahoma" w:eastAsia="SimSun" w:hAnsi="Tahoma" w:cs="Tahoma"/>
          <w:szCs w:val="22"/>
          <w:lang w:val="el-GR"/>
        </w:rPr>
      </w:pPr>
      <w:bookmarkStart w:id="189" w:name="_Toc61271851"/>
      <w:r w:rsidRPr="00FC0BE5">
        <w:rPr>
          <w:rFonts w:ascii="Tahoma" w:eastAsia="SimSun" w:hAnsi="Tahoma" w:cs="Tahoma"/>
          <w:szCs w:val="22"/>
          <w:lang w:val="el-GR"/>
        </w:rPr>
        <w:t>Τεχνολογικό Περιβάλλον του Έργου</w:t>
      </w:r>
      <w:bookmarkEnd w:id="189"/>
    </w:p>
    <w:p w14:paraId="33B43193" w14:textId="2B6FA323" w:rsidR="00937A0A" w:rsidRPr="00FC0BE5" w:rsidRDefault="007F2944">
      <w:pPr>
        <w:suppressAutoHyphens w:val="0"/>
        <w:autoSpaceDE w:val="0"/>
        <w:spacing w:after="60"/>
        <w:rPr>
          <w:rFonts w:eastAsia="SimSun" w:cs="Tahoma"/>
          <w:szCs w:val="22"/>
          <w:lang w:val="el-GR"/>
        </w:rPr>
      </w:pPr>
      <w:r w:rsidRPr="00FC0BE5">
        <w:rPr>
          <w:rFonts w:eastAsia="SimSun" w:cs="Tahoma"/>
          <w:szCs w:val="22"/>
          <w:lang w:val="el-GR"/>
        </w:rPr>
        <w:t xml:space="preserve">Η περιγραφή του Τεχνολογικού Περιβάλλοντος του Έργου γίνεται στο </w:t>
      </w:r>
      <w:r w:rsidRPr="00FC0BE5">
        <w:rPr>
          <w:rFonts w:eastAsia="SimSun" w:cs="Tahoma"/>
          <w:b/>
          <w:bCs/>
          <w:szCs w:val="22"/>
          <w:lang w:val="el-GR"/>
        </w:rPr>
        <w:t>ΠΑΡΑΡΤΗΜΑ Χ</w:t>
      </w:r>
      <w:r w:rsidRPr="00FC0BE5">
        <w:rPr>
          <w:rFonts w:eastAsia="SimSun" w:cs="Tahoma"/>
          <w:szCs w:val="22"/>
          <w:lang w:val="el-GR"/>
        </w:rPr>
        <w:t xml:space="preserve"> της Παρούσας</w:t>
      </w:r>
    </w:p>
    <w:p w14:paraId="3C90FC6D" w14:textId="6B9CD99F" w:rsidR="00937A0A" w:rsidRPr="00FC0BE5" w:rsidRDefault="00937A0A">
      <w:pPr>
        <w:suppressAutoHyphens w:val="0"/>
        <w:autoSpaceDE w:val="0"/>
        <w:spacing w:after="60"/>
        <w:rPr>
          <w:rFonts w:eastAsia="SimSun" w:cs="Tahoma"/>
          <w:szCs w:val="22"/>
          <w:lang w:val="el-GR"/>
        </w:rPr>
      </w:pPr>
    </w:p>
    <w:p w14:paraId="7B559FE5" w14:textId="3FC431B5" w:rsidR="007F2944" w:rsidRPr="00FC0BE5" w:rsidRDefault="007F2944" w:rsidP="00975876">
      <w:pPr>
        <w:pStyle w:val="4"/>
        <w:numPr>
          <w:ilvl w:val="2"/>
          <w:numId w:val="18"/>
        </w:numPr>
        <w:tabs>
          <w:tab w:val="left" w:pos="1134"/>
        </w:tabs>
        <w:rPr>
          <w:rFonts w:ascii="Tahoma" w:eastAsia="SimSun" w:hAnsi="Tahoma" w:cs="Tahoma"/>
          <w:szCs w:val="22"/>
          <w:lang w:val="el-GR"/>
        </w:rPr>
      </w:pPr>
      <w:bookmarkStart w:id="190" w:name="_Ref60235063"/>
      <w:bookmarkStart w:id="191" w:name="_Toc61271852"/>
      <w:r w:rsidRPr="00FC0BE5">
        <w:rPr>
          <w:rFonts w:ascii="Tahoma" w:eastAsia="SimSun" w:hAnsi="Tahoma" w:cs="Tahoma"/>
          <w:szCs w:val="22"/>
          <w:lang w:val="el-GR"/>
        </w:rPr>
        <w:t>ΤΟ ΚΥΒΕΡΝΗΤΙΚΟ ΥΠΟΛΟΓΙΣΤΙΚΟ ΝΕΦΟΣ (G-C</w:t>
      </w:r>
      <w:r w:rsidRPr="00FC0BE5">
        <w:rPr>
          <w:rFonts w:ascii="Tahoma" w:eastAsia="SimSun" w:hAnsi="Tahoma" w:cs="Tahoma"/>
          <w:szCs w:val="22"/>
          <w:lang w:val="en-US"/>
        </w:rPr>
        <w:t>LOUD</w:t>
      </w:r>
      <w:r w:rsidRPr="00FC0BE5">
        <w:rPr>
          <w:rFonts w:ascii="Tahoma" w:eastAsia="SimSun" w:hAnsi="Tahoma" w:cs="Tahoma"/>
          <w:szCs w:val="22"/>
          <w:lang w:val="el-GR"/>
        </w:rPr>
        <w:t>)</w:t>
      </w:r>
      <w:bookmarkEnd w:id="190"/>
      <w:bookmarkEnd w:id="191"/>
    </w:p>
    <w:p w14:paraId="22C42E5F" w14:textId="77777777" w:rsidR="007F2944" w:rsidRPr="00FC0BE5" w:rsidRDefault="007F2944" w:rsidP="007F2944">
      <w:pPr>
        <w:suppressAutoHyphens w:val="0"/>
        <w:autoSpaceDE w:val="0"/>
        <w:spacing w:after="60"/>
        <w:rPr>
          <w:rFonts w:eastAsia="SimSun" w:cs="Tahoma"/>
          <w:szCs w:val="22"/>
          <w:lang w:val="el-GR"/>
        </w:rPr>
      </w:pPr>
      <w:r w:rsidRPr="00FC0BE5">
        <w:rPr>
          <w:rFonts w:eastAsia="SimSun" w:cs="Tahoma"/>
          <w:szCs w:val="22"/>
          <w:lang w:val="el-GR"/>
        </w:rPr>
        <w:t>Το Κυβερνητικό Υπολογιστικό Νέφος G-</w:t>
      </w:r>
      <w:proofErr w:type="spellStart"/>
      <w:r w:rsidRPr="00FC0BE5">
        <w:rPr>
          <w:rFonts w:eastAsia="SimSun" w:cs="Tahoma"/>
          <w:szCs w:val="22"/>
          <w:lang w:val="el-GR"/>
        </w:rPr>
        <w:t>Cloud</w:t>
      </w:r>
      <w:proofErr w:type="spellEnd"/>
      <w:r w:rsidRPr="00FC0BE5">
        <w:rPr>
          <w:rFonts w:eastAsia="SimSun" w:cs="Tahoma"/>
          <w:szCs w:val="22"/>
          <w:lang w:val="el-GR"/>
        </w:rPr>
        <w:t xml:space="preserve">, περιλαμβάνει: </w:t>
      </w:r>
    </w:p>
    <w:p w14:paraId="5B33C562" w14:textId="77777777" w:rsidR="007F2944" w:rsidRPr="00FC0BE5" w:rsidRDefault="007F2944" w:rsidP="00975876">
      <w:pPr>
        <w:numPr>
          <w:ilvl w:val="0"/>
          <w:numId w:val="31"/>
        </w:numPr>
        <w:suppressAutoHyphens w:val="0"/>
        <w:autoSpaceDE w:val="0"/>
        <w:spacing w:after="60"/>
        <w:rPr>
          <w:rFonts w:eastAsia="SimSun" w:cs="Tahoma"/>
          <w:szCs w:val="22"/>
          <w:lang w:val="el-GR"/>
        </w:rPr>
      </w:pPr>
      <w:r w:rsidRPr="00FC0BE5">
        <w:rPr>
          <w:rFonts w:eastAsia="SimSun" w:cs="Tahoma"/>
          <w:szCs w:val="22"/>
          <w:lang w:val="el-GR"/>
        </w:rPr>
        <w:t xml:space="preserve">την πλέον σύγχρονη πρότυπη υποδομή Κέντρου Δεδομένων (χώρος </w:t>
      </w:r>
      <w:proofErr w:type="spellStart"/>
      <w:r w:rsidRPr="00FC0BE5">
        <w:rPr>
          <w:rFonts w:eastAsia="SimSun" w:cs="Tahoma"/>
          <w:szCs w:val="22"/>
          <w:lang w:val="el-GR"/>
        </w:rPr>
        <w:t>Data</w:t>
      </w:r>
      <w:proofErr w:type="spellEnd"/>
      <w:r w:rsidRPr="00FC0BE5">
        <w:rPr>
          <w:rFonts w:eastAsia="SimSun" w:cs="Tahoma"/>
          <w:szCs w:val="22"/>
          <w:lang w:val="el-GR"/>
        </w:rPr>
        <w:t xml:space="preserve"> </w:t>
      </w:r>
      <w:proofErr w:type="spellStart"/>
      <w:r w:rsidRPr="00FC0BE5">
        <w:rPr>
          <w:rFonts w:eastAsia="SimSun" w:cs="Tahoma"/>
          <w:szCs w:val="22"/>
          <w:lang w:val="el-GR"/>
        </w:rPr>
        <w:t>Center</w:t>
      </w:r>
      <w:proofErr w:type="spellEnd"/>
      <w:r w:rsidRPr="00FC0BE5">
        <w:rPr>
          <w:rFonts w:eastAsia="SimSun" w:cs="Tahoma"/>
          <w:szCs w:val="22"/>
          <w:lang w:val="el-GR"/>
        </w:rPr>
        <w:t>) που έχει στην κυριότητά του το Δημόσιο, σχεδιασμένη σύμφωνα με διεθνή πρότυπα (</w:t>
      </w:r>
      <w:proofErr w:type="spellStart"/>
      <w:r w:rsidRPr="00FC0BE5">
        <w:rPr>
          <w:rFonts w:eastAsia="SimSun" w:cs="Tahoma"/>
          <w:szCs w:val="22"/>
          <w:lang w:val="el-GR"/>
        </w:rPr>
        <w:t>Tier</w:t>
      </w:r>
      <w:proofErr w:type="spellEnd"/>
      <w:r w:rsidRPr="00FC0BE5">
        <w:rPr>
          <w:rFonts w:eastAsia="SimSun" w:cs="Tahoma"/>
          <w:szCs w:val="22"/>
          <w:lang w:val="el-GR"/>
        </w:rPr>
        <w:t xml:space="preserve"> III κατά </w:t>
      </w:r>
      <w:proofErr w:type="spellStart"/>
      <w:r w:rsidRPr="00FC0BE5">
        <w:rPr>
          <w:rFonts w:eastAsia="SimSun" w:cs="Tahoma"/>
          <w:szCs w:val="22"/>
          <w:lang w:val="el-GR"/>
        </w:rPr>
        <w:t>Uptime</w:t>
      </w:r>
      <w:proofErr w:type="spellEnd"/>
      <w:r w:rsidRPr="00FC0BE5">
        <w:rPr>
          <w:rFonts w:eastAsia="SimSun" w:cs="Tahoma"/>
          <w:szCs w:val="22"/>
          <w:lang w:val="el-GR"/>
        </w:rPr>
        <w:t xml:space="preserve"> </w:t>
      </w:r>
      <w:proofErr w:type="spellStart"/>
      <w:r w:rsidRPr="00FC0BE5">
        <w:rPr>
          <w:rFonts w:eastAsia="SimSun" w:cs="Tahoma"/>
          <w:szCs w:val="22"/>
          <w:lang w:val="el-GR"/>
        </w:rPr>
        <w:t>Institute</w:t>
      </w:r>
      <w:proofErr w:type="spellEnd"/>
      <w:r w:rsidRPr="00FC0BE5">
        <w:rPr>
          <w:rFonts w:eastAsia="SimSun" w:cs="Tahoma"/>
          <w:szCs w:val="22"/>
          <w:lang w:val="el-GR"/>
        </w:rPr>
        <w:t xml:space="preserve">). Ο χώρος του </w:t>
      </w:r>
      <w:proofErr w:type="spellStart"/>
      <w:r w:rsidRPr="00FC0BE5">
        <w:rPr>
          <w:rFonts w:eastAsia="SimSun" w:cs="Tahoma"/>
          <w:szCs w:val="22"/>
          <w:lang w:val="el-GR"/>
        </w:rPr>
        <w:t>Data</w:t>
      </w:r>
      <w:proofErr w:type="spellEnd"/>
      <w:r w:rsidRPr="00FC0BE5">
        <w:rPr>
          <w:rFonts w:eastAsia="SimSun" w:cs="Tahoma"/>
          <w:szCs w:val="22"/>
          <w:lang w:val="el-GR"/>
        </w:rPr>
        <w:t xml:space="preserve"> </w:t>
      </w:r>
      <w:proofErr w:type="spellStart"/>
      <w:r w:rsidRPr="00FC0BE5">
        <w:rPr>
          <w:rFonts w:eastAsia="SimSun" w:cs="Tahoma"/>
          <w:szCs w:val="22"/>
          <w:lang w:val="el-GR"/>
        </w:rPr>
        <w:t>Center</w:t>
      </w:r>
      <w:proofErr w:type="spellEnd"/>
      <w:r w:rsidRPr="00FC0BE5">
        <w:rPr>
          <w:rFonts w:eastAsia="SimSun" w:cs="Tahoma"/>
          <w:szCs w:val="22"/>
          <w:lang w:val="el-GR"/>
        </w:rPr>
        <w:t xml:space="preserve"> φιλοξενεί την υπολογιστική υποδομή (ΙΤ) του G-</w:t>
      </w:r>
      <w:proofErr w:type="spellStart"/>
      <w:r w:rsidRPr="00FC0BE5">
        <w:rPr>
          <w:rFonts w:eastAsia="SimSun" w:cs="Tahoma"/>
          <w:szCs w:val="22"/>
          <w:lang w:val="el-GR"/>
        </w:rPr>
        <w:t>Cloud</w:t>
      </w:r>
      <w:proofErr w:type="spellEnd"/>
      <w:r w:rsidRPr="00FC0BE5">
        <w:rPr>
          <w:rFonts w:eastAsia="SimSun" w:cs="Tahoma"/>
          <w:szCs w:val="22"/>
          <w:lang w:val="el-GR"/>
        </w:rPr>
        <w:t xml:space="preserve"> και έχει σχεδιαστεί έτσι ώστε να πληροί τις υψηλότερες και αυστηρότερες διεθνείς απαιτήσεις των </w:t>
      </w:r>
      <w:proofErr w:type="spellStart"/>
      <w:r w:rsidRPr="00FC0BE5">
        <w:rPr>
          <w:rFonts w:eastAsia="SimSun" w:cs="Tahoma"/>
          <w:szCs w:val="22"/>
          <w:lang w:val="el-GR"/>
        </w:rPr>
        <w:t>cloud</w:t>
      </w:r>
      <w:proofErr w:type="spellEnd"/>
      <w:r w:rsidRPr="00FC0BE5">
        <w:rPr>
          <w:rFonts w:eastAsia="SimSun" w:cs="Tahoma"/>
          <w:szCs w:val="22"/>
          <w:lang w:val="el-GR"/>
        </w:rPr>
        <w:t xml:space="preserve"> </w:t>
      </w:r>
      <w:proofErr w:type="spellStart"/>
      <w:r w:rsidRPr="00FC0BE5">
        <w:rPr>
          <w:rFonts w:eastAsia="SimSun" w:cs="Tahoma"/>
          <w:szCs w:val="22"/>
          <w:lang w:val="el-GR"/>
        </w:rPr>
        <w:t>Data</w:t>
      </w:r>
      <w:proofErr w:type="spellEnd"/>
      <w:r w:rsidRPr="00FC0BE5">
        <w:rPr>
          <w:rFonts w:eastAsia="SimSun" w:cs="Tahoma"/>
          <w:szCs w:val="22"/>
          <w:lang w:val="el-GR"/>
        </w:rPr>
        <w:t xml:space="preserve"> </w:t>
      </w:r>
      <w:proofErr w:type="spellStart"/>
      <w:r w:rsidRPr="00FC0BE5">
        <w:rPr>
          <w:rFonts w:eastAsia="SimSun" w:cs="Tahoma"/>
          <w:szCs w:val="22"/>
          <w:lang w:val="el-GR"/>
        </w:rPr>
        <w:t>Center</w:t>
      </w:r>
      <w:proofErr w:type="spellEnd"/>
      <w:r w:rsidRPr="00FC0BE5">
        <w:rPr>
          <w:rFonts w:eastAsia="SimSun" w:cs="Tahoma"/>
          <w:szCs w:val="22"/>
          <w:lang w:val="el-GR"/>
        </w:rPr>
        <w:t xml:space="preserve">, όσο αφορά την φυσική ασφάλεια και πρόσβαση, την ηλεκτρική παροχή, την ψύξη και τον κλιματισμό, καθώς επίσης και την πυροπροστασία και πυρόσβεση. Σε επίπεδο τηλεπικοινωνιακής υποδομής και επικοινωνίας με το διαδίκτυο, χρησιμοποιείται το Εθνικό Δίκτυο Δημόσιας Διοίκησης ΣΥΖΕΥΞΙΣ, το οποίο υποστηρίζει εδώ και 10 χρόνια με επιτυχία κομβικούς φορείς της Δημόσιας Διοίκησης. </w:t>
      </w:r>
    </w:p>
    <w:p w14:paraId="6C281664" w14:textId="77777777" w:rsidR="007F2944" w:rsidRPr="00FC0BE5" w:rsidRDefault="007F2944" w:rsidP="00975876">
      <w:pPr>
        <w:numPr>
          <w:ilvl w:val="0"/>
          <w:numId w:val="31"/>
        </w:numPr>
        <w:suppressAutoHyphens w:val="0"/>
        <w:autoSpaceDE w:val="0"/>
        <w:spacing w:after="60"/>
        <w:rPr>
          <w:rFonts w:eastAsia="SimSun" w:cs="Tahoma"/>
          <w:szCs w:val="22"/>
          <w:lang w:val="el-GR"/>
        </w:rPr>
      </w:pPr>
      <w:r w:rsidRPr="00FC0BE5">
        <w:rPr>
          <w:rFonts w:eastAsia="SimSun" w:cs="Tahoma"/>
          <w:szCs w:val="22"/>
          <w:lang w:val="el-GR"/>
        </w:rPr>
        <w:lastRenderedPageBreak/>
        <w:t xml:space="preserve">τη λειτουργία συστήματος Υπολογιστικού Κέντρου βασιζόμενο στις πλέον σύγχρονες τεχνολογίες Υπολογιστικού Νέφους και </w:t>
      </w:r>
      <w:proofErr w:type="spellStart"/>
      <w:r w:rsidRPr="00FC0BE5">
        <w:rPr>
          <w:rFonts w:eastAsia="SimSun" w:cs="Tahoma"/>
          <w:szCs w:val="22"/>
          <w:lang w:val="el-GR"/>
        </w:rPr>
        <w:t>εικονικοποίησης</w:t>
      </w:r>
      <w:proofErr w:type="spellEnd"/>
      <w:r w:rsidRPr="00FC0BE5">
        <w:rPr>
          <w:rFonts w:eastAsia="SimSun" w:cs="Tahoma"/>
          <w:szCs w:val="22"/>
          <w:lang w:val="el-GR"/>
        </w:rPr>
        <w:t xml:space="preserve"> (</w:t>
      </w:r>
      <w:proofErr w:type="spellStart"/>
      <w:r w:rsidRPr="00FC0BE5">
        <w:rPr>
          <w:rFonts w:eastAsia="SimSun" w:cs="Tahoma"/>
          <w:szCs w:val="22"/>
          <w:lang w:val="el-GR"/>
        </w:rPr>
        <w:t>Cloud</w:t>
      </w:r>
      <w:proofErr w:type="spellEnd"/>
      <w:r w:rsidRPr="00FC0BE5">
        <w:rPr>
          <w:rFonts w:eastAsia="SimSun" w:cs="Tahoma"/>
          <w:szCs w:val="22"/>
          <w:lang w:val="el-GR"/>
        </w:rPr>
        <w:t xml:space="preserve"> </w:t>
      </w:r>
      <w:proofErr w:type="spellStart"/>
      <w:r w:rsidRPr="00FC0BE5">
        <w:rPr>
          <w:rFonts w:eastAsia="SimSun" w:cs="Tahoma"/>
          <w:szCs w:val="22"/>
          <w:lang w:val="el-GR"/>
        </w:rPr>
        <w:t>Computing</w:t>
      </w:r>
      <w:proofErr w:type="spellEnd"/>
      <w:r w:rsidRPr="00FC0BE5">
        <w:rPr>
          <w:rFonts w:eastAsia="SimSun" w:cs="Tahoma"/>
          <w:szCs w:val="22"/>
          <w:lang w:val="el-GR"/>
        </w:rPr>
        <w:t xml:space="preserve"> και </w:t>
      </w:r>
      <w:proofErr w:type="spellStart"/>
      <w:r w:rsidRPr="00FC0BE5">
        <w:rPr>
          <w:rFonts w:eastAsia="SimSun" w:cs="Tahoma"/>
          <w:szCs w:val="22"/>
          <w:lang w:val="el-GR"/>
        </w:rPr>
        <w:t>virtualization</w:t>
      </w:r>
      <w:proofErr w:type="spellEnd"/>
      <w:r w:rsidRPr="00FC0BE5">
        <w:rPr>
          <w:rFonts w:eastAsia="SimSun" w:cs="Tahoma"/>
          <w:szCs w:val="22"/>
          <w:lang w:val="el-GR"/>
        </w:rPr>
        <w:t xml:space="preserve">), το οποίο είναι δομημένο με προϊόντα τελευταίας τεχνολογίας στον χώρο του </w:t>
      </w:r>
      <w:proofErr w:type="spellStart"/>
      <w:r w:rsidRPr="00FC0BE5">
        <w:rPr>
          <w:rFonts w:eastAsia="SimSun" w:cs="Tahoma"/>
          <w:szCs w:val="22"/>
          <w:lang w:val="el-GR"/>
        </w:rPr>
        <w:t>Cloud</w:t>
      </w:r>
      <w:proofErr w:type="spellEnd"/>
      <w:r w:rsidRPr="00FC0BE5">
        <w:rPr>
          <w:rFonts w:eastAsia="SimSun" w:cs="Tahoma"/>
          <w:szCs w:val="22"/>
          <w:lang w:val="el-GR"/>
        </w:rPr>
        <w:t xml:space="preserve"> </w:t>
      </w:r>
      <w:proofErr w:type="spellStart"/>
      <w:r w:rsidRPr="00FC0BE5">
        <w:rPr>
          <w:rFonts w:eastAsia="SimSun" w:cs="Tahoma"/>
          <w:szCs w:val="22"/>
          <w:lang w:val="el-GR"/>
        </w:rPr>
        <w:t>Computing</w:t>
      </w:r>
      <w:proofErr w:type="spellEnd"/>
      <w:r w:rsidRPr="00FC0BE5">
        <w:rPr>
          <w:rFonts w:eastAsia="SimSun" w:cs="Tahoma"/>
          <w:szCs w:val="22"/>
          <w:lang w:val="el-GR"/>
        </w:rPr>
        <w:t xml:space="preserve"> και το οποίο θα παρέχει, ανάμεσα σε άλλα, τη δυνατότητα φιλοξενίας, σε υποδομές Υπολογιστικού Νέφους, Πληροφοριακών Συστημάτων Φορέων της Δημόσιας Διοίκησης. Το υπολογιστικό σύστημα του G-</w:t>
      </w:r>
      <w:proofErr w:type="spellStart"/>
      <w:r w:rsidRPr="00FC0BE5">
        <w:rPr>
          <w:rFonts w:eastAsia="SimSun" w:cs="Tahoma"/>
          <w:szCs w:val="22"/>
          <w:lang w:val="el-GR"/>
        </w:rPr>
        <w:t>Cloud</w:t>
      </w:r>
      <w:proofErr w:type="spellEnd"/>
      <w:r w:rsidRPr="00FC0BE5">
        <w:rPr>
          <w:rFonts w:eastAsia="SimSun" w:cs="Tahoma"/>
          <w:szCs w:val="22"/>
          <w:lang w:val="el-GR"/>
        </w:rPr>
        <w:t xml:space="preserve"> δομείται με προϊόντα (</w:t>
      </w:r>
      <w:proofErr w:type="spellStart"/>
      <w:r w:rsidRPr="00FC0BE5">
        <w:rPr>
          <w:rFonts w:eastAsia="SimSun" w:cs="Tahoma"/>
          <w:szCs w:val="22"/>
          <w:lang w:val="el-GR"/>
        </w:rPr>
        <w:t>servers</w:t>
      </w:r>
      <w:proofErr w:type="spellEnd"/>
      <w:r w:rsidRPr="00FC0BE5">
        <w:rPr>
          <w:rFonts w:eastAsia="SimSun" w:cs="Tahoma"/>
          <w:szCs w:val="22"/>
          <w:lang w:val="el-GR"/>
        </w:rPr>
        <w:t xml:space="preserve">, </w:t>
      </w:r>
      <w:proofErr w:type="spellStart"/>
      <w:r w:rsidRPr="00FC0BE5">
        <w:rPr>
          <w:rFonts w:eastAsia="SimSun" w:cs="Tahoma"/>
          <w:szCs w:val="22"/>
          <w:lang w:val="el-GR"/>
        </w:rPr>
        <w:t>firewalls</w:t>
      </w:r>
      <w:proofErr w:type="spellEnd"/>
      <w:r w:rsidRPr="00FC0BE5">
        <w:rPr>
          <w:rFonts w:eastAsia="SimSun" w:cs="Tahoma"/>
          <w:szCs w:val="22"/>
          <w:lang w:val="el-GR"/>
        </w:rPr>
        <w:t xml:space="preserve">, </w:t>
      </w:r>
      <w:proofErr w:type="spellStart"/>
      <w:r w:rsidRPr="00FC0BE5">
        <w:rPr>
          <w:rFonts w:eastAsia="SimSun" w:cs="Tahoma"/>
          <w:szCs w:val="22"/>
          <w:lang w:val="el-GR"/>
        </w:rPr>
        <w:t>storage</w:t>
      </w:r>
      <w:proofErr w:type="spellEnd"/>
      <w:r w:rsidRPr="00FC0BE5">
        <w:rPr>
          <w:rFonts w:eastAsia="SimSun" w:cs="Tahoma"/>
          <w:szCs w:val="22"/>
          <w:lang w:val="el-GR"/>
        </w:rPr>
        <w:t xml:space="preserve">, </w:t>
      </w:r>
      <w:proofErr w:type="spellStart"/>
      <w:r w:rsidRPr="00FC0BE5">
        <w:rPr>
          <w:rFonts w:eastAsia="SimSun" w:cs="Tahoma"/>
          <w:szCs w:val="22"/>
          <w:lang w:val="el-GR"/>
        </w:rPr>
        <w:t>back-up</w:t>
      </w:r>
      <w:proofErr w:type="spellEnd"/>
      <w:r w:rsidRPr="00FC0BE5">
        <w:rPr>
          <w:rFonts w:eastAsia="SimSun" w:cs="Tahoma"/>
          <w:szCs w:val="22"/>
          <w:lang w:val="el-GR"/>
        </w:rPr>
        <w:t xml:space="preserve">, </w:t>
      </w:r>
      <w:proofErr w:type="spellStart"/>
      <w:r w:rsidRPr="00FC0BE5">
        <w:rPr>
          <w:rFonts w:eastAsia="SimSun" w:cs="Tahoma"/>
          <w:szCs w:val="22"/>
          <w:lang w:val="el-GR"/>
        </w:rPr>
        <w:t>switches</w:t>
      </w:r>
      <w:proofErr w:type="spellEnd"/>
      <w:r w:rsidRPr="00FC0BE5">
        <w:rPr>
          <w:rFonts w:eastAsia="SimSun" w:cs="Tahoma"/>
          <w:szCs w:val="22"/>
          <w:lang w:val="el-GR"/>
        </w:rPr>
        <w:t xml:space="preserve">, </w:t>
      </w:r>
      <w:proofErr w:type="spellStart"/>
      <w:r w:rsidRPr="00FC0BE5">
        <w:rPr>
          <w:rFonts w:eastAsia="SimSun" w:cs="Tahoma"/>
          <w:szCs w:val="22"/>
          <w:lang w:val="el-GR"/>
        </w:rPr>
        <w:t>routers</w:t>
      </w:r>
      <w:proofErr w:type="spellEnd"/>
      <w:r w:rsidRPr="00FC0BE5">
        <w:rPr>
          <w:rFonts w:eastAsia="SimSun" w:cs="Tahoma"/>
          <w:szCs w:val="22"/>
          <w:lang w:val="el-GR"/>
        </w:rPr>
        <w:t xml:space="preserve"> κ.α.) εταιρειών παγκοσμίου βεληνεκούς, απόλυτα αξιόπιστα και 100% συμβατά μεταξύ τους, δημιουργώντας ένα υπολογιστικό περιβάλλον αποδοτικό, εύκολα </w:t>
      </w:r>
      <w:proofErr w:type="spellStart"/>
      <w:r w:rsidRPr="00FC0BE5">
        <w:rPr>
          <w:rFonts w:eastAsia="SimSun" w:cs="Tahoma"/>
          <w:szCs w:val="22"/>
          <w:lang w:val="el-GR"/>
        </w:rPr>
        <w:t>διαχειρίσιμο</w:t>
      </w:r>
      <w:proofErr w:type="spellEnd"/>
      <w:r w:rsidRPr="00FC0BE5">
        <w:rPr>
          <w:rFonts w:eastAsia="SimSun" w:cs="Tahoma"/>
          <w:szCs w:val="22"/>
          <w:lang w:val="el-GR"/>
        </w:rPr>
        <w:t>, σταθερό, διαρκώς διαθέσιμο και ασφαλές. Σημειώνεται επίσης πως το Κυβερνητικό Υπολογιστικό Νέφος G-</w:t>
      </w:r>
      <w:proofErr w:type="spellStart"/>
      <w:r w:rsidRPr="00FC0BE5">
        <w:rPr>
          <w:rFonts w:eastAsia="SimSun" w:cs="Tahoma"/>
          <w:szCs w:val="22"/>
          <w:lang w:val="el-GR"/>
        </w:rPr>
        <w:t>Cloud</w:t>
      </w:r>
      <w:proofErr w:type="spellEnd"/>
      <w:r w:rsidRPr="00FC0BE5">
        <w:rPr>
          <w:rFonts w:eastAsia="SimSun" w:cs="Tahoma"/>
          <w:szCs w:val="22"/>
          <w:lang w:val="el-GR"/>
        </w:rPr>
        <w:t>, όσον αφορά στην ασφάλεια, έχει σχεδιαστεί και λειτουργεί με βάση το πρότυπο ISO 27001:2013, ενώ παράλληλα υποστηρίζει όλες τις διαδικασίες και τα μέτρα ασφαλείας που προβλέπονται στο κανονισμό της Αρχής Πιστοποίησης του Ελληνικού Δημοσίου (ΦΕΚ 799/Β/2010).</w:t>
      </w:r>
    </w:p>
    <w:p w14:paraId="12226FC6" w14:textId="6F26B89E" w:rsidR="007F2944" w:rsidRPr="00FC0BE5" w:rsidRDefault="007F2944">
      <w:pPr>
        <w:suppressAutoHyphens w:val="0"/>
        <w:autoSpaceDE w:val="0"/>
        <w:spacing w:after="60"/>
        <w:rPr>
          <w:rFonts w:eastAsia="SimSun" w:cs="Tahoma"/>
          <w:szCs w:val="22"/>
          <w:lang w:val="el-GR"/>
        </w:rPr>
      </w:pPr>
    </w:p>
    <w:p w14:paraId="22606FDC" w14:textId="77777777" w:rsidR="007F2944" w:rsidRPr="00FC0BE5" w:rsidRDefault="007F2944" w:rsidP="007F2944">
      <w:pPr>
        <w:suppressAutoHyphens w:val="0"/>
        <w:autoSpaceDE w:val="0"/>
        <w:spacing w:after="60"/>
        <w:rPr>
          <w:rFonts w:eastAsia="SimSun" w:cs="Tahoma"/>
          <w:b/>
          <w:bCs/>
          <w:szCs w:val="22"/>
          <w:lang w:val="el-GR"/>
        </w:rPr>
      </w:pPr>
      <w:r w:rsidRPr="00FC0BE5">
        <w:rPr>
          <w:rFonts w:eastAsia="SimSun" w:cs="Tahoma"/>
          <w:b/>
          <w:bCs/>
          <w:szCs w:val="22"/>
          <w:lang w:val="el-GR"/>
        </w:rPr>
        <w:t>Το Κυβερνητικό Υπολογιστικό Νέφος G-</w:t>
      </w:r>
      <w:proofErr w:type="spellStart"/>
      <w:r w:rsidRPr="00FC0BE5">
        <w:rPr>
          <w:rFonts w:eastAsia="SimSun" w:cs="Tahoma"/>
          <w:b/>
          <w:bCs/>
          <w:szCs w:val="22"/>
          <w:lang w:val="el-GR"/>
        </w:rPr>
        <w:t>Cloud</w:t>
      </w:r>
      <w:proofErr w:type="spellEnd"/>
      <w:r w:rsidRPr="00FC0BE5">
        <w:rPr>
          <w:rFonts w:eastAsia="SimSun" w:cs="Tahoma"/>
          <w:b/>
          <w:bCs/>
          <w:szCs w:val="22"/>
          <w:lang w:val="el-GR"/>
        </w:rPr>
        <w:t xml:space="preserve"> παρέχει τα εξής οφέλη:</w:t>
      </w:r>
    </w:p>
    <w:p w14:paraId="68B01D31" w14:textId="77777777" w:rsidR="007F2944" w:rsidRPr="00FC0BE5" w:rsidRDefault="007F2944" w:rsidP="00975876">
      <w:pPr>
        <w:numPr>
          <w:ilvl w:val="0"/>
          <w:numId w:val="33"/>
        </w:numPr>
        <w:suppressAutoHyphens w:val="0"/>
        <w:autoSpaceDE w:val="0"/>
        <w:spacing w:after="60"/>
        <w:rPr>
          <w:rFonts w:eastAsia="SimSun" w:cs="Tahoma"/>
          <w:szCs w:val="22"/>
          <w:u w:val="single"/>
          <w:lang w:val="el-GR"/>
        </w:rPr>
      </w:pPr>
      <w:r w:rsidRPr="00FC0BE5">
        <w:rPr>
          <w:rFonts w:eastAsia="SimSun" w:cs="Tahoma"/>
          <w:szCs w:val="22"/>
          <w:u w:val="single"/>
          <w:lang w:val="el-GR"/>
        </w:rPr>
        <w:t>Ασφαλή, σύγχρονη υποδομή φιλοξενίας με:</w:t>
      </w:r>
    </w:p>
    <w:p w14:paraId="475CCB93"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Αδιάλειπτη παροχή τροφοδοσίας ηλεκτρικού ρεύματος</w:t>
      </w:r>
    </w:p>
    <w:p w14:paraId="4DFA9A06"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Επαρκή και αδιάλειπτο κλιματισμό</w:t>
      </w:r>
    </w:p>
    <w:p w14:paraId="21F3A6EE"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Πρόσβαση στο διαδίκτυο με επαρκές εύρος ζώνης (μεγαλύτερο του 1Gbps αν απαιτηθεί) μέσω του δικτύου ΣΥΖΕΥΞΙΣ</w:t>
      </w:r>
    </w:p>
    <w:p w14:paraId="1B57CEA2" w14:textId="77777777" w:rsidR="007F2944" w:rsidRPr="00FC0BE5" w:rsidRDefault="007F2944" w:rsidP="00975876">
      <w:pPr>
        <w:numPr>
          <w:ilvl w:val="0"/>
          <w:numId w:val="34"/>
        </w:numPr>
        <w:suppressAutoHyphens w:val="0"/>
        <w:autoSpaceDE w:val="0"/>
        <w:spacing w:after="60"/>
        <w:rPr>
          <w:rFonts w:eastAsia="SimSun" w:cs="Tahoma"/>
          <w:szCs w:val="22"/>
          <w:lang w:val="en-US"/>
        </w:rPr>
      </w:pPr>
      <w:r w:rsidRPr="00FC0BE5">
        <w:rPr>
          <w:rFonts w:eastAsia="SimSun" w:cs="Tahoma"/>
          <w:szCs w:val="22"/>
          <w:lang w:val="en-US"/>
        </w:rPr>
        <w:t xml:space="preserve">Load Balancer </w:t>
      </w:r>
      <w:r w:rsidRPr="00FC0BE5">
        <w:rPr>
          <w:rFonts w:eastAsia="SimSun" w:cs="Tahoma"/>
          <w:szCs w:val="22"/>
          <w:lang w:val="el-GR"/>
        </w:rPr>
        <w:t>και</w:t>
      </w:r>
      <w:r w:rsidRPr="00FC0BE5">
        <w:rPr>
          <w:rFonts w:eastAsia="SimSun" w:cs="Tahoma"/>
          <w:szCs w:val="22"/>
          <w:lang w:val="en-US"/>
        </w:rPr>
        <w:t xml:space="preserve"> SSL </w:t>
      </w:r>
      <w:proofErr w:type="spellStart"/>
      <w:r w:rsidRPr="00FC0BE5">
        <w:rPr>
          <w:rFonts w:eastAsia="SimSun" w:cs="Tahoma"/>
          <w:szCs w:val="22"/>
          <w:lang w:val="en-US"/>
        </w:rPr>
        <w:t>Offloaders</w:t>
      </w:r>
      <w:proofErr w:type="spellEnd"/>
      <w:r w:rsidRPr="00FC0BE5">
        <w:rPr>
          <w:rFonts w:eastAsia="SimSun" w:cs="Tahoma"/>
          <w:szCs w:val="22"/>
          <w:lang w:val="en-US"/>
        </w:rPr>
        <w:t>/Accelerators</w:t>
      </w:r>
    </w:p>
    <w:p w14:paraId="129ECBFC"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Κεντρικούς </w:t>
      </w:r>
      <w:proofErr w:type="spellStart"/>
      <w:r w:rsidRPr="00FC0BE5">
        <w:rPr>
          <w:rFonts w:eastAsia="SimSun" w:cs="Tahoma"/>
          <w:szCs w:val="22"/>
          <w:lang w:val="el-GR"/>
        </w:rPr>
        <w:t>μεταγωγείς</w:t>
      </w:r>
      <w:proofErr w:type="spellEnd"/>
      <w:r w:rsidRPr="00FC0BE5">
        <w:rPr>
          <w:rFonts w:eastAsia="SimSun" w:cs="Tahoma"/>
          <w:szCs w:val="22"/>
          <w:lang w:val="el-GR"/>
        </w:rPr>
        <w:t xml:space="preserve"> και συστήματα ασφαλείας για προστασία των εφαρμογών και των συστημάτων (</w:t>
      </w:r>
      <w:proofErr w:type="spellStart"/>
      <w:r w:rsidRPr="00FC0BE5">
        <w:rPr>
          <w:rFonts w:eastAsia="SimSun" w:cs="Tahoma"/>
          <w:szCs w:val="22"/>
          <w:lang w:val="el-GR"/>
        </w:rPr>
        <w:t>Switches</w:t>
      </w:r>
      <w:proofErr w:type="spellEnd"/>
      <w:r w:rsidRPr="00FC0BE5">
        <w:rPr>
          <w:rFonts w:eastAsia="SimSun" w:cs="Tahoma"/>
          <w:szCs w:val="22"/>
          <w:lang w:val="el-GR"/>
        </w:rPr>
        <w:t xml:space="preserve">, </w:t>
      </w:r>
      <w:proofErr w:type="spellStart"/>
      <w:r w:rsidRPr="00FC0BE5">
        <w:rPr>
          <w:rFonts w:eastAsia="SimSun" w:cs="Tahoma"/>
          <w:szCs w:val="22"/>
          <w:lang w:val="el-GR"/>
        </w:rPr>
        <w:t>Firewalls</w:t>
      </w:r>
      <w:proofErr w:type="spellEnd"/>
      <w:r w:rsidRPr="00FC0BE5">
        <w:rPr>
          <w:rFonts w:eastAsia="SimSun" w:cs="Tahoma"/>
          <w:szCs w:val="22"/>
          <w:lang w:val="el-GR"/>
        </w:rPr>
        <w:t>, IDS/IPS)</w:t>
      </w:r>
    </w:p>
    <w:p w14:paraId="71043FB0"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Απαραίτητο αποθηκευτικό χώρο τόσο για παραγωγική λειτουργία όσο και για αντίγραφα ασφαλείας (</w:t>
      </w:r>
      <w:proofErr w:type="spellStart"/>
      <w:r w:rsidRPr="00FC0BE5">
        <w:rPr>
          <w:rFonts w:eastAsia="SimSun" w:cs="Tahoma"/>
          <w:szCs w:val="22"/>
          <w:lang w:val="el-GR"/>
        </w:rPr>
        <w:t>backup</w:t>
      </w:r>
      <w:proofErr w:type="spellEnd"/>
      <w:r w:rsidRPr="00FC0BE5">
        <w:rPr>
          <w:rFonts w:eastAsia="SimSun" w:cs="Tahoma"/>
          <w:szCs w:val="22"/>
          <w:lang w:val="el-GR"/>
        </w:rPr>
        <w:t>)</w:t>
      </w:r>
    </w:p>
    <w:p w14:paraId="4B0C252B"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Αυτοματοποιημένο σύστημα λήψης και αποθήκευσης αντιγράφων ασφαλείας των συστημάτων (</w:t>
      </w:r>
      <w:proofErr w:type="spellStart"/>
      <w:r w:rsidRPr="00FC0BE5">
        <w:rPr>
          <w:rFonts w:eastAsia="SimSun" w:cs="Tahoma"/>
          <w:szCs w:val="22"/>
          <w:lang w:val="el-GR"/>
        </w:rPr>
        <w:t>Full</w:t>
      </w:r>
      <w:proofErr w:type="spellEnd"/>
      <w:r w:rsidRPr="00FC0BE5">
        <w:rPr>
          <w:rFonts w:eastAsia="SimSun" w:cs="Tahoma"/>
          <w:szCs w:val="22"/>
          <w:lang w:val="el-GR"/>
        </w:rPr>
        <w:t xml:space="preserve"> VM </w:t>
      </w:r>
      <w:proofErr w:type="spellStart"/>
      <w:r w:rsidRPr="00FC0BE5">
        <w:rPr>
          <w:rFonts w:eastAsia="SimSun" w:cs="Tahoma"/>
          <w:szCs w:val="22"/>
          <w:lang w:val="el-GR"/>
        </w:rPr>
        <w:t>backup</w:t>
      </w:r>
      <w:proofErr w:type="spellEnd"/>
      <w:r w:rsidRPr="00FC0BE5">
        <w:rPr>
          <w:rFonts w:eastAsia="SimSun" w:cs="Tahoma"/>
          <w:szCs w:val="22"/>
          <w:lang w:val="el-GR"/>
        </w:rPr>
        <w:t>), με ισχυρή κρυπτογράφηση</w:t>
      </w:r>
    </w:p>
    <w:p w14:paraId="2BFAC18F"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Εγγυημένο </w:t>
      </w:r>
      <w:proofErr w:type="spellStart"/>
      <w:r w:rsidRPr="00FC0BE5">
        <w:rPr>
          <w:rFonts w:eastAsia="SimSun" w:cs="Tahoma"/>
          <w:szCs w:val="22"/>
          <w:lang w:val="el-GR"/>
        </w:rPr>
        <w:t>uplink</w:t>
      </w:r>
      <w:proofErr w:type="spellEnd"/>
      <w:r w:rsidRPr="00FC0BE5">
        <w:rPr>
          <w:rFonts w:eastAsia="SimSun" w:cs="Tahoma"/>
          <w:szCs w:val="22"/>
          <w:lang w:val="el-GR"/>
        </w:rPr>
        <w:t xml:space="preserve"> </w:t>
      </w:r>
      <w:proofErr w:type="spellStart"/>
      <w:r w:rsidRPr="00FC0BE5">
        <w:rPr>
          <w:rFonts w:eastAsia="SimSun" w:cs="Tahoma"/>
          <w:szCs w:val="22"/>
          <w:lang w:val="el-GR"/>
        </w:rPr>
        <w:t>bandwidth</w:t>
      </w:r>
      <w:proofErr w:type="spellEnd"/>
      <w:r w:rsidRPr="00FC0BE5">
        <w:rPr>
          <w:rFonts w:eastAsia="SimSun" w:cs="Tahoma"/>
          <w:szCs w:val="22"/>
          <w:lang w:val="el-GR"/>
        </w:rPr>
        <w:t xml:space="preserve"> κατ’ ελάχιστον 2,5 </w:t>
      </w:r>
      <w:proofErr w:type="spellStart"/>
      <w:r w:rsidRPr="00FC0BE5">
        <w:rPr>
          <w:rFonts w:eastAsia="SimSun" w:cs="Tahoma"/>
          <w:szCs w:val="22"/>
          <w:lang w:val="el-GR"/>
        </w:rPr>
        <w:t>Gbps</w:t>
      </w:r>
      <w:proofErr w:type="spellEnd"/>
      <w:r w:rsidRPr="00FC0BE5">
        <w:rPr>
          <w:rFonts w:eastAsia="SimSun" w:cs="Tahoma"/>
          <w:szCs w:val="22"/>
          <w:lang w:val="el-GR"/>
        </w:rPr>
        <w:t xml:space="preserve"> μέσω </w:t>
      </w:r>
      <w:proofErr w:type="spellStart"/>
      <w:r w:rsidRPr="00FC0BE5">
        <w:rPr>
          <w:rFonts w:eastAsia="SimSun" w:cs="Tahoma"/>
          <w:szCs w:val="22"/>
          <w:lang w:val="el-GR"/>
        </w:rPr>
        <w:t>FCoE</w:t>
      </w:r>
      <w:proofErr w:type="spellEnd"/>
      <w:r w:rsidRPr="00FC0BE5">
        <w:rPr>
          <w:rFonts w:eastAsia="SimSun" w:cs="Tahoma"/>
          <w:szCs w:val="22"/>
          <w:lang w:val="el-GR"/>
        </w:rPr>
        <w:t xml:space="preserve"> 10G οδεύσεων προς τους κεντρικούς </w:t>
      </w:r>
      <w:proofErr w:type="spellStart"/>
      <w:r w:rsidRPr="00FC0BE5">
        <w:rPr>
          <w:rFonts w:eastAsia="SimSun" w:cs="Tahoma"/>
          <w:szCs w:val="22"/>
          <w:lang w:val="el-GR"/>
        </w:rPr>
        <w:t>μεταγωγείς</w:t>
      </w:r>
      <w:proofErr w:type="spellEnd"/>
      <w:r w:rsidRPr="00FC0BE5">
        <w:rPr>
          <w:rFonts w:eastAsia="SimSun" w:cs="Tahoma"/>
          <w:szCs w:val="22"/>
          <w:lang w:val="el-GR"/>
        </w:rPr>
        <w:t xml:space="preserve"> και το δίκτυο αποθήκευσης (SAN)</w:t>
      </w:r>
    </w:p>
    <w:p w14:paraId="4DE043BF"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Πλήρη απομόνωση από τα υπόλοιπα φιλοξενούμενα συστήματα τόσο σε επίπεδο διαχείρισης, δικτύου όσο και αποθήκευσης.</w:t>
      </w:r>
    </w:p>
    <w:p w14:paraId="2F93C417" w14:textId="77777777" w:rsidR="007F2944" w:rsidRPr="00FC0BE5" w:rsidRDefault="007F2944" w:rsidP="007F2944">
      <w:pPr>
        <w:suppressAutoHyphens w:val="0"/>
        <w:autoSpaceDE w:val="0"/>
        <w:spacing w:after="60"/>
        <w:rPr>
          <w:rFonts w:eastAsia="SimSun" w:cs="Tahoma"/>
          <w:szCs w:val="22"/>
          <w:lang w:val="el-GR"/>
        </w:rPr>
      </w:pPr>
    </w:p>
    <w:p w14:paraId="52D667B1" w14:textId="77777777" w:rsidR="007F2944" w:rsidRPr="00FC0BE5" w:rsidRDefault="007F2944" w:rsidP="00975876">
      <w:pPr>
        <w:numPr>
          <w:ilvl w:val="0"/>
          <w:numId w:val="33"/>
        </w:numPr>
        <w:suppressAutoHyphens w:val="0"/>
        <w:autoSpaceDE w:val="0"/>
        <w:spacing w:after="60"/>
        <w:rPr>
          <w:rFonts w:eastAsia="SimSun" w:cs="Tahoma"/>
          <w:szCs w:val="22"/>
          <w:u w:val="single"/>
          <w:lang w:val="el-GR"/>
        </w:rPr>
      </w:pPr>
      <w:r w:rsidRPr="00FC0BE5">
        <w:rPr>
          <w:rFonts w:eastAsia="SimSun" w:cs="Tahoma"/>
          <w:szCs w:val="22"/>
          <w:u w:val="single"/>
          <w:lang w:val="el-GR"/>
        </w:rPr>
        <w:t>Εύκολη, ασφαλή και απρόσκοπτη πρόσβαση και διαχείριση συστημάτων με:</w:t>
      </w:r>
    </w:p>
    <w:p w14:paraId="0654DA21"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Λογισμικό </w:t>
      </w:r>
      <w:proofErr w:type="spellStart"/>
      <w:r w:rsidRPr="00FC0BE5">
        <w:rPr>
          <w:rFonts w:eastAsia="SimSun" w:cs="Tahoma"/>
          <w:szCs w:val="22"/>
          <w:lang w:val="el-GR"/>
        </w:rPr>
        <w:t>Εικονικοποιήσης</w:t>
      </w:r>
      <w:proofErr w:type="spellEnd"/>
      <w:r w:rsidRPr="00FC0BE5">
        <w:rPr>
          <w:rFonts w:eastAsia="SimSun" w:cs="Tahoma"/>
          <w:szCs w:val="22"/>
          <w:lang w:val="el-GR"/>
        </w:rPr>
        <w:t xml:space="preserve"> </w:t>
      </w:r>
      <w:proofErr w:type="spellStart"/>
      <w:r w:rsidRPr="00FC0BE5">
        <w:rPr>
          <w:rFonts w:eastAsia="SimSun" w:cs="Tahoma"/>
          <w:szCs w:val="22"/>
          <w:lang w:val="el-GR"/>
        </w:rPr>
        <w:t>vmWare</w:t>
      </w:r>
      <w:proofErr w:type="spellEnd"/>
      <w:r w:rsidRPr="00FC0BE5">
        <w:rPr>
          <w:rFonts w:eastAsia="SimSun" w:cs="Tahoma"/>
          <w:szCs w:val="22"/>
          <w:lang w:val="el-GR"/>
        </w:rPr>
        <w:t xml:space="preserve"> </w:t>
      </w:r>
      <w:proofErr w:type="spellStart"/>
      <w:r w:rsidRPr="00FC0BE5">
        <w:rPr>
          <w:rFonts w:eastAsia="SimSun" w:cs="Tahoma"/>
          <w:szCs w:val="22"/>
          <w:lang w:val="el-GR"/>
        </w:rPr>
        <w:t>eSXI</w:t>
      </w:r>
      <w:proofErr w:type="spellEnd"/>
      <w:r w:rsidRPr="00FC0BE5">
        <w:rPr>
          <w:rFonts w:eastAsia="SimSun" w:cs="Tahoma"/>
          <w:szCs w:val="22"/>
          <w:lang w:val="el-GR"/>
        </w:rPr>
        <w:t xml:space="preserve"> </w:t>
      </w:r>
    </w:p>
    <w:p w14:paraId="0040DBE4"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Λογισμικό Διαχείρισης Εικονικών μηχανών </w:t>
      </w:r>
      <w:proofErr w:type="spellStart"/>
      <w:r w:rsidRPr="00FC0BE5">
        <w:rPr>
          <w:rFonts w:eastAsia="SimSun" w:cs="Tahoma"/>
          <w:szCs w:val="22"/>
          <w:lang w:val="el-GR"/>
        </w:rPr>
        <w:t>vmWare</w:t>
      </w:r>
      <w:proofErr w:type="spellEnd"/>
      <w:r w:rsidRPr="00FC0BE5">
        <w:rPr>
          <w:rFonts w:eastAsia="SimSun" w:cs="Tahoma"/>
          <w:szCs w:val="22"/>
          <w:lang w:val="el-GR"/>
        </w:rPr>
        <w:t xml:space="preserve"> </w:t>
      </w:r>
      <w:proofErr w:type="spellStart"/>
      <w:r w:rsidRPr="00FC0BE5">
        <w:rPr>
          <w:rFonts w:eastAsia="SimSun" w:cs="Tahoma"/>
          <w:szCs w:val="22"/>
          <w:lang w:val="el-GR"/>
        </w:rPr>
        <w:t>vCenter</w:t>
      </w:r>
      <w:proofErr w:type="spellEnd"/>
    </w:p>
    <w:p w14:paraId="53405A45" w14:textId="77777777" w:rsidR="007F2944" w:rsidRPr="00FC0BE5" w:rsidRDefault="007F2944" w:rsidP="00975876">
      <w:pPr>
        <w:numPr>
          <w:ilvl w:val="0"/>
          <w:numId w:val="34"/>
        </w:numPr>
        <w:suppressAutoHyphens w:val="0"/>
        <w:autoSpaceDE w:val="0"/>
        <w:spacing w:after="60"/>
        <w:rPr>
          <w:rFonts w:eastAsia="SimSun" w:cs="Tahoma"/>
          <w:szCs w:val="22"/>
          <w:lang w:val="el-GR"/>
        </w:rPr>
      </w:pPr>
      <w:proofErr w:type="spellStart"/>
      <w:r w:rsidRPr="00FC0BE5">
        <w:rPr>
          <w:rFonts w:eastAsia="SimSun" w:cs="Tahoma"/>
          <w:szCs w:val="22"/>
          <w:lang w:val="el-GR"/>
        </w:rPr>
        <w:t>Role-Based</w:t>
      </w:r>
      <w:proofErr w:type="spellEnd"/>
      <w:r w:rsidRPr="00FC0BE5">
        <w:rPr>
          <w:rFonts w:eastAsia="SimSun" w:cs="Tahoma"/>
          <w:szCs w:val="22"/>
          <w:lang w:val="el-GR"/>
        </w:rPr>
        <w:t xml:space="preserve"> πρόσβαση στους πιστοποιημένους χρήστες του εκάστοτε συστήματος </w:t>
      </w:r>
    </w:p>
    <w:p w14:paraId="66D3FBDB"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Λογισμικό παρακολούθησης της καλής λειτουργίας των εικονικών μηχανών.</w:t>
      </w:r>
    </w:p>
    <w:p w14:paraId="6D71F345"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Δυνατότητα απομακρυσμένης πρόσβασης μέσω SLL VPN για εγκατάσταση, διαχείριση και έλεγχο των συστημάτων.</w:t>
      </w:r>
    </w:p>
    <w:p w14:paraId="478EA1CA" w14:textId="77777777" w:rsidR="007F2944" w:rsidRPr="00FC0BE5" w:rsidRDefault="007F2944" w:rsidP="00975876">
      <w:pPr>
        <w:numPr>
          <w:ilvl w:val="0"/>
          <w:numId w:val="34"/>
        </w:numPr>
        <w:suppressAutoHyphens w:val="0"/>
        <w:autoSpaceDE w:val="0"/>
        <w:spacing w:after="60"/>
        <w:rPr>
          <w:rFonts w:eastAsia="SimSun" w:cs="Tahoma"/>
          <w:szCs w:val="22"/>
          <w:lang w:val="en-US"/>
        </w:rPr>
      </w:pPr>
      <w:proofErr w:type="spellStart"/>
      <w:r w:rsidRPr="00FC0BE5">
        <w:rPr>
          <w:rFonts w:eastAsia="SimSun" w:cs="Tahoma"/>
          <w:szCs w:val="22"/>
          <w:lang w:val="en-US"/>
        </w:rPr>
        <w:t>vmWare</w:t>
      </w:r>
      <w:proofErr w:type="spellEnd"/>
      <w:r w:rsidRPr="00FC0BE5">
        <w:rPr>
          <w:rFonts w:eastAsia="SimSun" w:cs="Tahoma"/>
          <w:szCs w:val="22"/>
          <w:lang w:val="en-US"/>
        </w:rPr>
        <w:t xml:space="preserve"> High Availability </w:t>
      </w:r>
      <w:r w:rsidRPr="00FC0BE5">
        <w:rPr>
          <w:rFonts w:eastAsia="SimSun" w:cs="Tahoma"/>
          <w:szCs w:val="22"/>
          <w:lang w:val="el-GR"/>
        </w:rPr>
        <w:t>και</w:t>
      </w:r>
      <w:r w:rsidRPr="00FC0BE5">
        <w:rPr>
          <w:rFonts w:eastAsia="SimSun" w:cs="Tahoma"/>
          <w:szCs w:val="22"/>
          <w:lang w:val="en-US"/>
        </w:rPr>
        <w:t xml:space="preserve"> DRS </w:t>
      </w:r>
      <w:r w:rsidRPr="00FC0BE5">
        <w:rPr>
          <w:rFonts w:eastAsia="SimSun" w:cs="Tahoma"/>
          <w:szCs w:val="22"/>
          <w:lang w:val="el-GR"/>
        </w:rPr>
        <w:t>σε</w:t>
      </w:r>
      <w:r w:rsidRPr="00FC0BE5">
        <w:rPr>
          <w:rFonts w:eastAsia="SimSun" w:cs="Tahoma"/>
          <w:szCs w:val="22"/>
          <w:lang w:val="en-US"/>
        </w:rPr>
        <w:t xml:space="preserve"> </w:t>
      </w:r>
      <w:r w:rsidRPr="00FC0BE5">
        <w:rPr>
          <w:rFonts w:eastAsia="SimSun" w:cs="Tahoma"/>
          <w:szCs w:val="22"/>
          <w:lang w:val="el-GR"/>
        </w:rPr>
        <w:t>κάθε</w:t>
      </w:r>
      <w:r w:rsidRPr="00FC0BE5">
        <w:rPr>
          <w:rFonts w:eastAsia="SimSun" w:cs="Tahoma"/>
          <w:szCs w:val="22"/>
          <w:lang w:val="en-US"/>
        </w:rPr>
        <w:t xml:space="preserve"> cluster</w:t>
      </w:r>
    </w:p>
    <w:p w14:paraId="45E1A8CF"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Αυτοματοποιημένη λήψη αντιγράφων ασφαλείας βάσει </w:t>
      </w:r>
      <w:proofErr w:type="spellStart"/>
      <w:r w:rsidRPr="00FC0BE5">
        <w:rPr>
          <w:rFonts w:eastAsia="SimSun" w:cs="Tahoma"/>
          <w:szCs w:val="22"/>
          <w:lang w:val="el-GR"/>
        </w:rPr>
        <w:t>schedule</w:t>
      </w:r>
      <w:proofErr w:type="spellEnd"/>
      <w:r w:rsidRPr="00FC0BE5">
        <w:rPr>
          <w:rFonts w:eastAsia="SimSun" w:cs="Tahoma"/>
          <w:szCs w:val="22"/>
          <w:lang w:val="el-GR"/>
        </w:rPr>
        <w:t xml:space="preserve"> (πολιτικής </w:t>
      </w:r>
      <w:proofErr w:type="spellStart"/>
      <w:r w:rsidRPr="00FC0BE5">
        <w:rPr>
          <w:rFonts w:eastAsia="SimSun" w:cs="Tahoma"/>
          <w:szCs w:val="22"/>
          <w:lang w:val="el-GR"/>
        </w:rPr>
        <w:t>backup</w:t>
      </w:r>
      <w:proofErr w:type="spellEnd"/>
      <w:r w:rsidRPr="00FC0BE5">
        <w:rPr>
          <w:rFonts w:eastAsia="SimSun" w:cs="Tahoma"/>
          <w:szCs w:val="22"/>
          <w:lang w:val="el-GR"/>
        </w:rPr>
        <w:t>)</w:t>
      </w:r>
    </w:p>
    <w:p w14:paraId="7D15F2A6"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Αυτοματοποιημένη παρακολούθηση εικονικών </w:t>
      </w:r>
      <w:proofErr w:type="spellStart"/>
      <w:r w:rsidRPr="00FC0BE5">
        <w:rPr>
          <w:rFonts w:eastAsia="SimSun" w:cs="Tahoma"/>
          <w:szCs w:val="22"/>
          <w:lang w:val="el-GR"/>
        </w:rPr>
        <w:t>Assets</w:t>
      </w:r>
      <w:proofErr w:type="spellEnd"/>
    </w:p>
    <w:p w14:paraId="4E0AC842"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 xml:space="preserve">Χρήση </w:t>
      </w:r>
      <w:proofErr w:type="spellStart"/>
      <w:r w:rsidRPr="00FC0BE5">
        <w:rPr>
          <w:rFonts w:eastAsia="SimSun" w:cs="Tahoma"/>
          <w:szCs w:val="22"/>
          <w:lang w:val="el-GR"/>
        </w:rPr>
        <w:t>vApps</w:t>
      </w:r>
      <w:proofErr w:type="spellEnd"/>
      <w:r w:rsidRPr="00FC0BE5">
        <w:rPr>
          <w:rFonts w:eastAsia="SimSun" w:cs="Tahoma"/>
          <w:szCs w:val="22"/>
          <w:lang w:val="el-GR"/>
        </w:rPr>
        <w:t xml:space="preserve"> για οργάνωση </w:t>
      </w:r>
      <w:proofErr w:type="spellStart"/>
      <w:r w:rsidRPr="00FC0BE5">
        <w:rPr>
          <w:rFonts w:eastAsia="SimSun" w:cs="Tahoma"/>
          <w:szCs w:val="22"/>
          <w:lang w:val="el-GR"/>
        </w:rPr>
        <w:t>power</w:t>
      </w:r>
      <w:proofErr w:type="spellEnd"/>
      <w:r w:rsidRPr="00FC0BE5">
        <w:rPr>
          <w:rFonts w:eastAsia="SimSun" w:cs="Tahoma"/>
          <w:szCs w:val="22"/>
          <w:lang w:val="el-GR"/>
        </w:rPr>
        <w:t xml:space="preserve"> on/</w:t>
      </w:r>
      <w:proofErr w:type="spellStart"/>
      <w:r w:rsidRPr="00FC0BE5">
        <w:rPr>
          <w:rFonts w:eastAsia="SimSun" w:cs="Tahoma"/>
          <w:szCs w:val="22"/>
          <w:lang w:val="el-GR"/>
        </w:rPr>
        <w:t>power</w:t>
      </w:r>
      <w:proofErr w:type="spellEnd"/>
      <w:r w:rsidRPr="00FC0BE5">
        <w:rPr>
          <w:rFonts w:eastAsia="SimSun" w:cs="Tahoma"/>
          <w:szCs w:val="22"/>
          <w:lang w:val="el-GR"/>
        </w:rPr>
        <w:t xml:space="preserve"> </w:t>
      </w:r>
      <w:proofErr w:type="spellStart"/>
      <w:r w:rsidRPr="00FC0BE5">
        <w:rPr>
          <w:rFonts w:eastAsia="SimSun" w:cs="Tahoma"/>
          <w:szCs w:val="22"/>
          <w:lang w:val="el-GR"/>
        </w:rPr>
        <w:t>off</w:t>
      </w:r>
      <w:proofErr w:type="spellEnd"/>
      <w:r w:rsidRPr="00FC0BE5">
        <w:rPr>
          <w:rFonts w:eastAsia="SimSun" w:cs="Tahoma"/>
          <w:szCs w:val="22"/>
          <w:lang w:val="el-GR"/>
        </w:rPr>
        <w:t xml:space="preserve"> διαδικασιών σύνθετων συστημάτων</w:t>
      </w:r>
    </w:p>
    <w:p w14:paraId="0EB172DB"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t>Πρόσβαση σε Σύστημα καταγραφής, διαχείρισης και Παρακολούθησης Αιτημάτων Χρηστών (</w:t>
      </w:r>
      <w:proofErr w:type="spellStart"/>
      <w:r w:rsidRPr="00FC0BE5">
        <w:rPr>
          <w:rFonts w:eastAsia="SimSun" w:cs="Tahoma"/>
          <w:szCs w:val="22"/>
          <w:lang w:val="el-GR"/>
        </w:rPr>
        <w:t>Service</w:t>
      </w:r>
      <w:proofErr w:type="spellEnd"/>
      <w:r w:rsidRPr="00FC0BE5">
        <w:rPr>
          <w:rFonts w:eastAsia="SimSun" w:cs="Tahoma"/>
          <w:szCs w:val="22"/>
          <w:lang w:val="el-GR"/>
        </w:rPr>
        <w:t xml:space="preserve"> </w:t>
      </w:r>
      <w:proofErr w:type="spellStart"/>
      <w:r w:rsidRPr="00FC0BE5">
        <w:rPr>
          <w:rFonts w:eastAsia="SimSun" w:cs="Tahoma"/>
          <w:szCs w:val="22"/>
          <w:lang w:val="el-GR"/>
        </w:rPr>
        <w:t>Desk</w:t>
      </w:r>
      <w:proofErr w:type="spellEnd"/>
      <w:r w:rsidRPr="00FC0BE5">
        <w:rPr>
          <w:rFonts w:eastAsia="SimSun" w:cs="Tahoma"/>
          <w:szCs w:val="22"/>
          <w:lang w:val="el-GR"/>
        </w:rPr>
        <w:t>)</w:t>
      </w:r>
    </w:p>
    <w:p w14:paraId="488FFE18" w14:textId="77777777" w:rsidR="007F2944" w:rsidRPr="00FC0BE5" w:rsidRDefault="007F2944" w:rsidP="00975876">
      <w:pPr>
        <w:numPr>
          <w:ilvl w:val="0"/>
          <w:numId w:val="34"/>
        </w:numPr>
        <w:suppressAutoHyphens w:val="0"/>
        <w:autoSpaceDE w:val="0"/>
        <w:spacing w:after="60"/>
        <w:rPr>
          <w:rFonts w:eastAsia="SimSun" w:cs="Tahoma"/>
          <w:szCs w:val="22"/>
          <w:lang w:val="el-GR"/>
        </w:rPr>
      </w:pPr>
      <w:r w:rsidRPr="00FC0BE5">
        <w:rPr>
          <w:rFonts w:eastAsia="SimSun" w:cs="Tahoma"/>
          <w:szCs w:val="22"/>
          <w:lang w:val="el-GR"/>
        </w:rPr>
        <w:lastRenderedPageBreak/>
        <w:t>Πρόσβαση σε σύστημα αναφορών σχετικά με τα στοιχεία λειτουργίας των φιλοξενούμενων συστημάτων</w:t>
      </w:r>
    </w:p>
    <w:p w14:paraId="5713C3F2" w14:textId="77777777" w:rsidR="007F2944" w:rsidRPr="00FC0BE5" w:rsidRDefault="007F2944" w:rsidP="007F2944">
      <w:pPr>
        <w:suppressAutoHyphens w:val="0"/>
        <w:autoSpaceDE w:val="0"/>
        <w:spacing w:after="60"/>
        <w:rPr>
          <w:rFonts w:eastAsia="SimSun" w:cs="Tahoma"/>
          <w:szCs w:val="22"/>
          <w:lang w:val="el-GR"/>
        </w:rPr>
      </w:pPr>
    </w:p>
    <w:p w14:paraId="2C5103F7" w14:textId="77777777" w:rsidR="007F2944" w:rsidRPr="00FC0BE5" w:rsidRDefault="007F2944" w:rsidP="007F2944">
      <w:pPr>
        <w:suppressAutoHyphens w:val="0"/>
        <w:autoSpaceDE w:val="0"/>
        <w:spacing w:after="60"/>
        <w:rPr>
          <w:rFonts w:eastAsia="SimSun" w:cs="Tahoma"/>
          <w:szCs w:val="22"/>
          <w:lang w:val="el-GR"/>
        </w:rPr>
      </w:pPr>
      <w:r w:rsidRPr="00FC0BE5">
        <w:rPr>
          <w:rFonts w:eastAsia="SimSun" w:cs="Tahoma"/>
          <w:szCs w:val="22"/>
          <w:lang w:val="el-GR"/>
        </w:rPr>
        <w:t>Επιπρόσθετα, αν είναι επιθυμητό, το Κυβερνητικό Υπολογιστικό Νέφος μπορεί να προσφέρει:</w:t>
      </w:r>
    </w:p>
    <w:p w14:paraId="3B11E788" w14:textId="77777777" w:rsidR="007F2944" w:rsidRPr="00FC0BE5" w:rsidRDefault="007F2944" w:rsidP="00975876">
      <w:pPr>
        <w:numPr>
          <w:ilvl w:val="0"/>
          <w:numId w:val="32"/>
        </w:numPr>
        <w:suppressAutoHyphens w:val="0"/>
        <w:autoSpaceDE w:val="0"/>
        <w:spacing w:after="60"/>
        <w:rPr>
          <w:rFonts w:eastAsia="SimSun" w:cs="Tahoma"/>
          <w:szCs w:val="22"/>
          <w:lang w:val="el-GR"/>
        </w:rPr>
      </w:pPr>
      <w:proofErr w:type="spellStart"/>
      <w:r w:rsidRPr="00FC0BE5">
        <w:rPr>
          <w:rFonts w:eastAsia="SimSun" w:cs="Tahoma"/>
          <w:szCs w:val="22"/>
          <w:lang w:val="el-GR"/>
        </w:rPr>
        <w:t>Αυτοδιαχειριζόμενο</w:t>
      </w:r>
      <w:proofErr w:type="spellEnd"/>
      <w:r w:rsidRPr="00FC0BE5">
        <w:rPr>
          <w:rFonts w:eastAsia="SimSun" w:cs="Tahoma"/>
          <w:szCs w:val="22"/>
          <w:lang w:val="el-GR"/>
        </w:rPr>
        <w:t xml:space="preserve"> </w:t>
      </w:r>
      <w:r w:rsidRPr="00FC0BE5">
        <w:rPr>
          <w:rFonts w:eastAsia="SimSun" w:cs="Tahoma"/>
          <w:szCs w:val="22"/>
        </w:rPr>
        <w:t>Virtual</w:t>
      </w:r>
      <w:r w:rsidRPr="00FC0BE5">
        <w:rPr>
          <w:rFonts w:eastAsia="SimSun" w:cs="Tahoma"/>
          <w:szCs w:val="22"/>
          <w:lang w:val="el-GR"/>
        </w:rPr>
        <w:t xml:space="preserve"> </w:t>
      </w:r>
      <w:r w:rsidRPr="00FC0BE5">
        <w:rPr>
          <w:rFonts w:eastAsia="SimSun" w:cs="Tahoma"/>
          <w:szCs w:val="22"/>
        </w:rPr>
        <w:t>Firewall</w:t>
      </w:r>
      <w:r w:rsidRPr="00FC0BE5">
        <w:rPr>
          <w:rFonts w:eastAsia="SimSun" w:cs="Tahoma"/>
          <w:szCs w:val="22"/>
          <w:lang w:val="el-GR"/>
        </w:rPr>
        <w:t xml:space="preserve"> για παραμετροποίηση από τους διαχειριστές του φιλοξενούμενου συστήματος.</w:t>
      </w:r>
    </w:p>
    <w:p w14:paraId="38EC2D37" w14:textId="77777777" w:rsidR="007F2944" w:rsidRPr="00FC0BE5" w:rsidRDefault="007F2944" w:rsidP="00975876">
      <w:pPr>
        <w:numPr>
          <w:ilvl w:val="0"/>
          <w:numId w:val="32"/>
        </w:numPr>
        <w:suppressAutoHyphens w:val="0"/>
        <w:autoSpaceDE w:val="0"/>
        <w:spacing w:after="60"/>
        <w:rPr>
          <w:rFonts w:eastAsia="SimSun" w:cs="Tahoma"/>
          <w:szCs w:val="22"/>
          <w:lang w:val="el-GR"/>
        </w:rPr>
      </w:pPr>
      <w:r w:rsidRPr="00FC0BE5">
        <w:rPr>
          <w:rFonts w:eastAsia="SimSun" w:cs="Tahoma"/>
          <w:szCs w:val="22"/>
          <w:lang w:val="el-GR"/>
        </w:rPr>
        <w:t xml:space="preserve">Διακριτή παραμετροποίηση </w:t>
      </w:r>
      <w:r w:rsidRPr="00FC0BE5">
        <w:rPr>
          <w:rFonts w:eastAsia="SimSun" w:cs="Tahoma"/>
          <w:szCs w:val="22"/>
        </w:rPr>
        <w:t>IPS</w:t>
      </w:r>
      <w:r w:rsidRPr="00FC0BE5">
        <w:rPr>
          <w:rFonts w:eastAsia="SimSun" w:cs="Tahoma"/>
          <w:szCs w:val="22"/>
          <w:lang w:val="el-GR"/>
        </w:rPr>
        <w:t>/</w:t>
      </w:r>
      <w:r w:rsidRPr="00FC0BE5">
        <w:rPr>
          <w:rFonts w:eastAsia="SimSun" w:cs="Tahoma"/>
          <w:szCs w:val="22"/>
        </w:rPr>
        <w:t>IDS</w:t>
      </w:r>
      <w:r w:rsidRPr="00FC0BE5">
        <w:rPr>
          <w:rFonts w:eastAsia="SimSun" w:cs="Tahoma"/>
          <w:szCs w:val="22"/>
          <w:lang w:val="el-GR"/>
        </w:rPr>
        <w:t xml:space="preserve"> για πλήρη συμμόρφωση με την μελέτη ασφαλείας του φιλοξενούμενου έργου</w:t>
      </w:r>
    </w:p>
    <w:p w14:paraId="578F6488" w14:textId="77777777" w:rsidR="007F2944" w:rsidRPr="00FC0BE5" w:rsidRDefault="007F2944" w:rsidP="00975876">
      <w:pPr>
        <w:numPr>
          <w:ilvl w:val="0"/>
          <w:numId w:val="32"/>
        </w:numPr>
        <w:suppressAutoHyphens w:val="0"/>
        <w:autoSpaceDE w:val="0"/>
        <w:spacing w:after="60"/>
        <w:rPr>
          <w:rFonts w:eastAsia="SimSun" w:cs="Tahoma"/>
          <w:szCs w:val="22"/>
          <w:lang w:val="en-US"/>
        </w:rPr>
      </w:pPr>
      <w:r w:rsidRPr="00FC0BE5">
        <w:rPr>
          <w:rFonts w:eastAsia="SimSun" w:cs="Tahoma"/>
          <w:szCs w:val="22"/>
          <w:lang w:val="el-GR"/>
        </w:rPr>
        <w:t>Εκχώρηση</w:t>
      </w:r>
      <w:r w:rsidRPr="00FC0BE5">
        <w:rPr>
          <w:rFonts w:eastAsia="SimSun" w:cs="Tahoma"/>
          <w:szCs w:val="22"/>
          <w:lang w:val="en-US"/>
        </w:rPr>
        <w:t xml:space="preserve"> </w:t>
      </w:r>
      <w:r w:rsidRPr="00FC0BE5">
        <w:rPr>
          <w:rFonts w:eastAsia="SimSun" w:cs="Tahoma"/>
          <w:szCs w:val="22"/>
          <w:lang w:val="el-GR"/>
        </w:rPr>
        <w:t>δυνατότητας</w:t>
      </w:r>
      <w:r w:rsidRPr="00FC0BE5">
        <w:rPr>
          <w:rFonts w:eastAsia="SimSun" w:cs="Tahoma"/>
          <w:szCs w:val="22"/>
          <w:lang w:val="en-US"/>
        </w:rPr>
        <w:t xml:space="preserve"> </w:t>
      </w:r>
      <w:r w:rsidRPr="00FC0BE5">
        <w:rPr>
          <w:rFonts w:eastAsia="SimSun" w:cs="Tahoma"/>
          <w:szCs w:val="22"/>
        </w:rPr>
        <w:t>backup on demand/snapshot on demand.</w:t>
      </w:r>
    </w:p>
    <w:p w14:paraId="33108F2C" w14:textId="77777777" w:rsidR="007F2944" w:rsidRPr="00FC0BE5" w:rsidRDefault="007F2944" w:rsidP="00975876">
      <w:pPr>
        <w:numPr>
          <w:ilvl w:val="0"/>
          <w:numId w:val="32"/>
        </w:numPr>
        <w:suppressAutoHyphens w:val="0"/>
        <w:autoSpaceDE w:val="0"/>
        <w:spacing w:after="60"/>
        <w:rPr>
          <w:rFonts w:eastAsia="SimSun" w:cs="Tahoma"/>
          <w:szCs w:val="22"/>
          <w:lang w:val="el-GR"/>
        </w:rPr>
      </w:pPr>
      <w:r w:rsidRPr="00FC0BE5">
        <w:rPr>
          <w:rFonts w:eastAsia="SimSun" w:cs="Tahoma"/>
          <w:szCs w:val="22"/>
          <w:lang w:val="el-GR"/>
        </w:rPr>
        <w:t xml:space="preserve">Καταγραφή πρόσβασης διαχειριστών και διαχειριστικών ενεργειών σε απομακρυσμένους </w:t>
      </w:r>
      <w:r w:rsidRPr="00FC0BE5">
        <w:rPr>
          <w:rFonts w:eastAsia="SimSun" w:cs="Tahoma"/>
          <w:szCs w:val="22"/>
        </w:rPr>
        <w:t>syslog</w:t>
      </w:r>
      <w:r w:rsidRPr="00FC0BE5">
        <w:rPr>
          <w:rFonts w:eastAsia="SimSun" w:cs="Tahoma"/>
          <w:szCs w:val="22"/>
          <w:lang w:val="el-GR"/>
        </w:rPr>
        <w:t xml:space="preserve"> </w:t>
      </w:r>
      <w:r w:rsidRPr="00FC0BE5">
        <w:rPr>
          <w:rFonts w:eastAsia="SimSun" w:cs="Tahoma"/>
          <w:szCs w:val="22"/>
        </w:rPr>
        <w:t>servers</w:t>
      </w:r>
      <w:r w:rsidRPr="00FC0BE5">
        <w:rPr>
          <w:rFonts w:eastAsia="SimSun" w:cs="Tahoma"/>
          <w:szCs w:val="22"/>
          <w:lang w:val="el-GR"/>
        </w:rPr>
        <w:t>.</w:t>
      </w:r>
    </w:p>
    <w:p w14:paraId="1D5155B1" w14:textId="77777777" w:rsidR="007F2944" w:rsidRPr="00FC0BE5" w:rsidRDefault="007F2944" w:rsidP="00975876">
      <w:pPr>
        <w:numPr>
          <w:ilvl w:val="0"/>
          <w:numId w:val="32"/>
        </w:numPr>
        <w:suppressAutoHyphens w:val="0"/>
        <w:autoSpaceDE w:val="0"/>
        <w:spacing w:after="60"/>
        <w:rPr>
          <w:rFonts w:eastAsia="SimSun" w:cs="Tahoma"/>
          <w:szCs w:val="22"/>
          <w:lang w:val="en-US"/>
        </w:rPr>
      </w:pPr>
      <w:r w:rsidRPr="00FC0BE5">
        <w:rPr>
          <w:rFonts w:eastAsia="SimSun" w:cs="Tahoma"/>
          <w:szCs w:val="22"/>
          <w:lang w:val="en-US"/>
        </w:rPr>
        <w:t xml:space="preserve">Self Service Portal </w:t>
      </w:r>
      <w:r w:rsidRPr="00FC0BE5">
        <w:rPr>
          <w:rFonts w:eastAsia="SimSun" w:cs="Tahoma"/>
          <w:szCs w:val="22"/>
          <w:lang w:val="el-GR"/>
        </w:rPr>
        <w:t>για</w:t>
      </w:r>
      <w:r w:rsidRPr="00FC0BE5">
        <w:rPr>
          <w:rFonts w:eastAsia="SimSun" w:cs="Tahoma"/>
          <w:szCs w:val="22"/>
          <w:lang w:val="en-US"/>
        </w:rPr>
        <w:t xml:space="preserve"> VM Provisioning </w:t>
      </w:r>
      <w:r w:rsidRPr="00FC0BE5">
        <w:rPr>
          <w:rFonts w:eastAsia="SimSun" w:cs="Tahoma"/>
          <w:szCs w:val="22"/>
          <w:lang w:val="el-GR"/>
        </w:rPr>
        <w:t>μέσω</w:t>
      </w:r>
      <w:r w:rsidRPr="00FC0BE5">
        <w:rPr>
          <w:rFonts w:eastAsia="SimSun" w:cs="Tahoma"/>
          <w:szCs w:val="22"/>
          <w:lang w:val="en-US"/>
        </w:rPr>
        <w:t xml:space="preserve"> Service Catalog </w:t>
      </w:r>
      <w:r w:rsidRPr="00FC0BE5">
        <w:rPr>
          <w:rFonts w:eastAsia="SimSun" w:cs="Tahoma"/>
          <w:szCs w:val="22"/>
          <w:lang w:val="el-GR"/>
        </w:rPr>
        <w:t>στο</w:t>
      </w:r>
      <w:r w:rsidRPr="00FC0BE5">
        <w:rPr>
          <w:rFonts w:eastAsia="SimSun" w:cs="Tahoma"/>
          <w:szCs w:val="22"/>
          <w:lang w:val="en-US"/>
        </w:rPr>
        <w:t xml:space="preserve"> Public Cloud </w:t>
      </w:r>
      <w:r w:rsidRPr="00FC0BE5">
        <w:rPr>
          <w:rFonts w:eastAsia="SimSun" w:cs="Tahoma"/>
          <w:szCs w:val="22"/>
          <w:lang w:val="el-GR"/>
        </w:rPr>
        <w:t>για</w:t>
      </w:r>
      <w:r w:rsidRPr="00FC0BE5">
        <w:rPr>
          <w:rFonts w:eastAsia="SimSun" w:cs="Tahoma"/>
          <w:szCs w:val="22"/>
          <w:lang w:val="en-US"/>
        </w:rPr>
        <w:t xml:space="preserve"> </w:t>
      </w:r>
      <w:r w:rsidRPr="00FC0BE5">
        <w:rPr>
          <w:rFonts w:eastAsia="SimSun" w:cs="Tahoma"/>
          <w:szCs w:val="22"/>
          <w:lang w:val="el-GR"/>
        </w:rPr>
        <w:t>ε</w:t>
      </w:r>
      <w:proofErr w:type="spellStart"/>
      <w:r w:rsidRPr="00FC0BE5">
        <w:rPr>
          <w:rFonts w:eastAsia="SimSun" w:cs="Tahoma"/>
          <w:szCs w:val="22"/>
          <w:lang w:val="en-US"/>
        </w:rPr>
        <w:t>κτ</w:t>
      </w:r>
      <w:r w:rsidRPr="00FC0BE5">
        <w:rPr>
          <w:rFonts w:eastAsia="SimSun" w:cs="Tahoma"/>
          <w:szCs w:val="22"/>
          <w:lang w:val="el-GR"/>
        </w:rPr>
        <w:t>έλεση</w:t>
      </w:r>
      <w:proofErr w:type="spellEnd"/>
      <w:r w:rsidRPr="00FC0BE5">
        <w:rPr>
          <w:rFonts w:eastAsia="SimSun" w:cs="Tahoma"/>
          <w:szCs w:val="22"/>
          <w:lang w:val="en-US"/>
        </w:rPr>
        <w:t xml:space="preserve"> </w:t>
      </w:r>
      <w:r w:rsidRPr="00FC0BE5">
        <w:rPr>
          <w:rFonts w:eastAsia="SimSun" w:cs="Tahoma"/>
          <w:szCs w:val="22"/>
          <w:lang w:val="el-GR"/>
        </w:rPr>
        <w:t>δοκιμών</w:t>
      </w:r>
      <w:r w:rsidRPr="00FC0BE5">
        <w:rPr>
          <w:rFonts w:eastAsia="SimSun" w:cs="Tahoma"/>
          <w:szCs w:val="22"/>
          <w:lang w:val="en-US"/>
        </w:rPr>
        <w:t>/</w:t>
      </w:r>
      <w:r w:rsidRPr="00FC0BE5">
        <w:rPr>
          <w:rFonts w:eastAsia="SimSun" w:cs="Tahoma"/>
          <w:szCs w:val="22"/>
          <w:lang w:val="el-GR"/>
        </w:rPr>
        <w:t>εκπαίδευση</w:t>
      </w:r>
    </w:p>
    <w:p w14:paraId="54511E72" w14:textId="77777777" w:rsidR="007F2944" w:rsidRPr="00FC0BE5" w:rsidRDefault="007F2944" w:rsidP="00975876">
      <w:pPr>
        <w:numPr>
          <w:ilvl w:val="0"/>
          <w:numId w:val="32"/>
        </w:numPr>
        <w:suppressAutoHyphens w:val="0"/>
        <w:autoSpaceDE w:val="0"/>
        <w:spacing w:after="60"/>
        <w:rPr>
          <w:rFonts w:eastAsia="SimSun" w:cs="Tahoma"/>
          <w:szCs w:val="22"/>
          <w:lang w:val="el-GR"/>
        </w:rPr>
      </w:pPr>
      <w:r w:rsidRPr="00FC0BE5">
        <w:rPr>
          <w:rFonts w:eastAsia="SimSun" w:cs="Tahoma"/>
          <w:szCs w:val="22"/>
          <w:lang w:val="el-GR"/>
        </w:rPr>
        <w:t>Μεταφορά αντιγράφων ασφαλείας εκτός υποδομής σε κασέτες με ισχυρή κρυπτογράφηση</w:t>
      </w:r>
    </w:p>
    <w:p w14:paraId="4709EFA1" w14:textId="77777777" w:rsidR="007F2944" w:rsidRPr="00FC0BE5" w:rsidRDefault="007F2944" w:rsidP="00975876">
      <w:pPr>
        <w:numPr>
          <w:ilvl w:val="0"/>
          <w:numId w:val="32"/>
        </w:numPr>
        <w:suppressAutoHyphens w:val="0"/>
        <w:autoSpaceDE w:val="0"/>
        <w:spacing w:after="60"/>
        <w:rPr>
          <w:rFonts w:eastAsia="SimSun" w:cs="Tahoma"/>
          <w:szCs w:val="22"/>
          <w:lang w:val="el-GR"/>
        </w:rPr>
      </w:pPr>
      <w:r w:rsidRPr="00FC0BE5">
        <w:rPr>
          <w:rFonts w:eastAsia="SimSun" w:cs="Tahoma"/>
          <w:szCs w:val="22"/>
        </w:rPr>
        <w:t>IPSEC</w:t>
      </w:r>
      <w:r w:rsidRPr="00FC0BE5">
        <w:rPr>
          <w:rFonts w:eastAsia="SimSun" w:cs="Tahoma"/>
          <w:szCs w:val="22"/>
          <w:lang w:val="el-GR"/>
        </w:rPr>
        <w:t xml:space="preserve"> </w:t>
      </w:r>
      <w:r w:rsidRPr="00FC0BE5">
        <w:rPr>
          <w:rFonts w:eastAsia="SimSun" w:cs="Tahoma"/>
          <w:szCs w:val="22"/>
        </w:rPr>
        <w:t>end</w:t>
      </w:r>
      <w:r w:rsidRPr="00FC0BE5">
        <w:rPr>
          <w:rFonts w:eastAsia="SimSun" w:cs="Tahoma"/>
          <w:szCs w:val="22"/>
          <w:lang w:val="el-GR"/>
        </w:rPr>
        <w:t>-</w:t>
      </w:r>
      <w:r w:rsidRPr="00FC0BE5">
        <w:rPr>
          <w:rFonts w:eastAsia="SimSun" w:cs="Tahoma"/>
          <w:szCs w:val="22"/>
        </w:rPr>
        <w:t>to</w:t>
      </w:r>
      <w:r w:rsidRPr="00FC0BE5">
        <w:rPr>
          <w:rFonts w:eastAsia="SimSun" w:cs="Tahoma"/>
          <w:szCs w:val="22"/>
          <w:lang w:val="el-GR"/>
        </w:rPr>
        <w:t>-</w:t>
      </w:r>
      <w:r w:rsidRPr="00FC0BE5">
        <w:rPr>
          <w:rFonts w:eastAsia="SimSun" w:cs="Tahoma"/>
          <w:szCs w:val="22"/>
        </w:rPr>
        <w:t>end</w:t>
      </w:r>
      <w:r w:rsidRPr="00FC0BE5">
        <w:rPr>
          <w:rFonts w:eastAsia="SimSun" w:cs="Tahoma"/>
          <w:szCs w:val="22"/>
          <w:lang w:val="el-GR"/>
        </w:rPr>
        <w:t xml:space="preserve"> </w:t>
      </w:r>
      <w:r w:rsidRPr="00FC0BE5">
        <w:rPr>
          <w:rFonts w:eastAsia="SimSun" w:cs="Tahoma"/>
          <w:szCs w:val="22"/>
        </w:rPr>
        <w:t>tunnelling</w:t>
      </w:r>
      <w:r w:rsidRPr="00FC0BE5">
        <w:rPr>
          <w:rFonts w:eastAsia="SimSun" w:cs="Tahoma"/>
          <w:szCs w:val="22"/>
          <w:lang w:val="el-GR"/>
        </w:rPr>
        <w:t xml:space="preserve"> για δημιουργία </w:t>
      </w:r>
      <w:r w:rsidRPr="00FC0BE5">
        <w:rPr>
          <w:rFonts w:eastAsia="SimSun" w:cs="Tahoma"/>
          <w:szCs w:val="22"/>
        </w:rPr>
        <w:t>WAN</w:t>
      </w:r>
      <w:r w:rsidRPr="00FC0BE5">
        <w:rPr>
          <w:rFonts w:eastAsia="SimSun" w:cs="Tahoma"/>
          <w:szCs w:val="22"/>
          <w:lang w:val="el-GR"/>
        </w:rPr>
        <w:t xml:space="preserve"> με τρίτα συστήματα</w:t>
      </w:r>
    </w:p>
    <w:p w14:paraId="633AC2C3" w14:textId="77777777" w:rsidR="007F2944" w:rsidRPr="00FC0BE5" w:rsidRDefault="007F2944" w:rsidP="00975876">
      <w:pPr>
        <w:numPr>
          <w:ilvl w:val="0"/>
          <w:numId w:val="32"/>
        </w:numPr>
        <w:suppressAutoHyphens w:val="0"/>
        <w:autoSpaceDE w:val="0"/>
        <w:spacing w:after="60"/>
        <w:rPr>
          <w:rFonts w:eastAsia="SimSun" w:cs="Tahoma"/>
          <w:szCs w:val="22"/>
          <w:lang w:val="en-US"/>
        </w:rPr>
      </w:pPr>
      <w:r w:rsidRPr="00FC0BE5">
        <w:rPr>
          <w:rFonts w:eastAsia="SimSun" w:cs="Tahoma"/>
          <w:szCs w:val="22"/>
        </w:rPr>
        <w:t xml:space="preserve">Cognos BI Workspaces </w:t>
      </w:r>
      <w:proofErr w:type="spellStart"/>
      <w:r w:rsidRPr="00FC0BE5">
        <w:rPr>
          <w:rFonts w:eastAsia="SimSun" w:cs="Tahoma"/>
          <w:szCs w:val="22"/>
          <w:lang w:val="en-US"/>
        </w:rPr>
        <w:t>γι</w:t>
      </w:r>
      <w:proofErr w:type="spellEnd"/>
      <w:r w:rsidRPr="00FC0BE5">
        <w:rPr>
          <w:rFonts w:eastAsia="SimSun" w:cs="Tahoma"/>
          <w:szCs w:val="22"/>
          <w:lang w:val="en-US"/>
        </w:rPr>
        <w:t xml:space="preserve">α data warehousing και </w:t>
      </w:r>
      <w:r w:rsidRPr="00FC0BE5">
        <w:rPr>
          <w:rFonts w:eastAsia="SimSun" w:cs="Tahoma"/>
          <w:szCs w:val="22"/>
          <w:lang w:val="el-GR"/>
        </w:rPr>
        <w:t>δημιουργία αναφορών</w:t>
      </w:r>
    </w:p>
    <w:p w14:paraId="604E936C" w14:textId="77777777" w:rsidR="007F2944" w:rsidRPr="00FC0BE5" w:rsidRDefault="007F2944" w:rsidP="007F2944">
      <w:pPr>
        <w:suppressAutoHyphens w:val="0"/>
        <w:autoSpaceDE w:val="0"/>
        <w:spacing w:after="60"/>
        <w:rPr>
          <w:rFonts w:eastAsia="SimSun" w:cs="Tahoma"/>
          <w:szCs w:val="22"/>
          <w:lang w:val="el-GR"/>
        </w:rPr>
      </w:pPr>
      <w:r w:rsidRPr="00FC0BE5">
        <w:rPr>
          <w:rFonts w:eastAsia="SimSun" w:cs="Tahoma"/>
          <w:szCs w:val="22"/>
          <w:lang w:val="el-GR"/>
        </w:rPr>
        <w:t>Περισσότερες πληροφορίες για το Κυβερνητικό Υπολογιστικό Νέφος (G-</w:t>
      </w:r>
      <w:proofErr w:type="spellStart"/>
      <w:r w:rsidRPr="00FC0BE5">
        <w:rPr>
          <w:rFonts w:eastAsia="SimSun" w:cs="Tahoma"/>
          <w:szCs w:val="22"/>
          <w:lang w:val="el-GR"/>
        </w:rPr>
        <w:t>Cloud</w:t>
      </w:r>
      <w:proofErr w:type="spellEnd"/>
      <w:r w:rsidRPr="00FC0BE5">
        <w:rPr>
          <w:rFonts w:eastAsia="SimSun" w:cs="Tahoma"/>
          <w:szCs w:val="22"/>
          <w:lang w:val="el-GR"/>
        </w:rPr>
        <w:t>) μπορούν να αναζητηθούν στην ιστοσελίδα του</w:t>
      </w:r>
      <w:hyperlink r:id="rId28" w:history="1">
        <w:r w:rsidRPr="00FC0BE5">
          <w:rPr>
            <w:rStyle w:val="-"/>
            <w:rFonts w:eastAsia="SimSun" w:cs="Tahoma"/>
            <w:szCs w:val="22"/>
            <w:lang w:val="el-GR"/>
          </w:rPr>
          <w:t xml:space="preserve"> https://www.gsis.gr/dimosia-dioikisi/G-Cloud</w:t>
        </w:r>
      </w:hyperlink>
      <w:r w:rsidRPr="00FC0BE5">
        <w:rPr>
          <w:rFonts w:eastAsia="SimSun" w:cs="Tahoma"/>
          <w:szCs w:val="22"/>
          <w:lang w:val="el-GR"/>
        </w:rPr>
        <w:t>.</w:t>
      </w:r>
    </w:p>
    <w:p w14:paraId="576AC2DC" w14:textId="77777777" w:rsidR="007F2944" w:rsidRPr="00FC0BE5" w:rsidRDefault="007F2944">
      <w:pPr>
        <w:suppressAutoHyphens w:val="0"/>
        <w:autoSpaceDE w:val="0"/>
        <w:spacing w:after="60"/>
        <w:rPr>
          <w:rFonts w:eastAsia="SimSun" w:cs="Tahoma"/>
          <w:szCs w:val="22"/>
          <w:lang w:val="el-GR"/>
        </w:rPr>
      </w:pPr>
    </w:p>
    <w:p w14:paraId="20DE2C28" w14:textId="77777777" w:rsidR="008338F0" w:rsidRPr="00FC0BE5" w:rsidRDefault="003355E7" w:rsidP="00975876">
      <w:pPr>
        <w:pStyle w:val="4"/>
        <w:numPr>
          <w:ilvl w:val="1"/>
          <w:numId w:val="18"/>
        </w:numPr>
        <w:tabs>
          <w:tab w:val="left" w:pos="1134"/>
        </w:tabs>
        <w:ind w:left="709" w:hanging="283"/>
        <w:rPr>
          <w:rFonts w:ascii="Tahoma" w:hAnsi="Tahoma" w:cs="Tahoma"/>
          <w:szCs w:val="22"/>
          <w:lang w:val="el-GR"/>
        </w:rPr>
      </w:pPr>
      <w:bookmarkStart w:id="192" w:name="_Ref60671035"/>
      <w:bookmarkStart w:id="193" w:name="_Toc61271853"/>
      <w:r w:rsidRPr="00FC0BE5">
        <w:rPr>
          <w:rFonts w:ascii="Tahoma" w:hAnsi="Tahoma" w:cs="Tahoma"/>
          <w:szCs w:val="22"/>
          <w:lang w:val="el-GR"/>
        </w:rPr>
        <w:t>ΣΚΟΠΟΣ ΚΑΙ ΣΤΟΧΟΙ ΤΗΣ ΣΥΜΒΑΣΗΣ</w:t>
      </w:r>
      <w:bookmarkEnd w:id="192"/>
      <w:bookmarkEnd w:id="193"/>
    </w:p>
    <w:p w14:paraId="38A9F29B" w14:textId="77777777" w:rsidR="00F86AF0" w:rsidRPr="00FC0BE5" w:rsidRDefault="00F86AF0" w:rsidP="00F86AF0">
      <w:pPr>
        <w:suppressAutoHyphens w:val="0"/>
        <w:autoSpaceDE w:val="0"/>
        <w:spacing w:after="60"/>
        <w:rPr>
          <w:rFonts w:eastAsia="SimSun" w:cs="Tahoma"/>
          <w:szCs w:val="22"/>
          <w:lang w:val="el-GR"/>
        </w:rPr>
      </w:pPr>
      <w:r w:rsidRPr="00FC0BE5">
        <w:rPr>
          <w:rFonts w:eastAsia="SimSun" w:cs="Tahoma"/>
          <w:szCs w:val="22"/>
          <w:lang w:val="el-GR"/>
        </w:rPr>
        <w:t xml:space="preserve">Η κοινή έδρα του ΜΤΣ με τον ΕΚΟΕΜΣ, τον ΕΛΟΑΣ και το ΤΑΥΜΤΣ, σε κτίριο ιδιοκτησίας του ΜΤΣ διευκολύνει τη δημιουργία ενός κοινού ολοκληρωμένου πληροφοριακού συστήματος. Στην παρούσα χρονική στιγμή κάθε φορέας έχει το δικό του πληροφοριακό σύστημα και επιβαρύνεται με το κόστος συντήρησης αυτού. Επιπλέον ο ηλεκτρονικός εξοπλισμός (υπολογιστές, εκτυπωτές </w:t>
      </w:r>
      <w:proofErr w:type="spellStart"/>
      <w:r w:rsidRPr="00FC0BE5">
        <w:rPr>
          <w:rFonts w:eastAsia="SimSun" w:cs="Tahoma"/>
          <w:szCs w:val="22"/>
          <w:lang w:val="el-GR"/>
        </w:rPr>
        <w:t>κ.α</w:t>
      </w:r>
      <w:proofErr w:type="spellEnd"/>
      <w:r w:rsidRPr="00FC0BE5">
        <w:rPr>
          <w:rFonts w:eastAsia="SimSun" w:cs="Tahoma"/>
          <w:szCs w:val="22"/>
          <w:lang w:val="el-GR"/>
        </w:rPr>
        <w:t>) χαρακτηρίζονται από ανομοιομορφία, μη συμβατότητα και υψηλό κόστος συντήρησης.</w:t>
      </w:r>
    </w:p>
    <w:p w14:paraId="073F8026" w14:textId="28EED62A" w:rsidR="00F07C17" w:rsidRPr="00FC0BE5" w:rsidRDefault="0020425B" w:rsidP="00F86AF0">
      <w:pPr>
        <w:suppressAutoHyphens w:val="0"/>
        <w:autoSpaceDE w:val="0"/>
        <w:spacing w:after="60"/>
        <w:rPr>
          <w:rFonts w:eastAsia="SimSun" w:cs="Tahoma"/>
          <w:szCs w:val="22"/>
          <w:lang w:val="el-GR"/>
        </w:rPr>
      </w:pPr>
      <w:r w:rsidRPr="00FC0BE5">
        <w:rPr>
          <w:rFonts w:eastAsia="SimSun" w:cs="Tahoma"/>
          <w:szCs w:val="22"/>
          <w:lang w:val="el-GR"/>
        </w:rPr>
        <w:t>Επίσης,</w:t>
      </w:r>
      <w:r w:rsidR="00F07C17" w:rsidRPr="00FC0BE5">
        <w:rPr>
          <w:rFonts w:eastAsia="SimSun" w:cs="Tahoma"/>
          <w:szCs w:val="22"/>
          <w:lang w:val="el-GR"/>
        </w:rPr>
        <w:t xml:space="preserve"> στις εγκαταστάσεις του ΜΤΣ τηρείται </w:t>
      </w:r>
      <w:proofErr w:type="spellStart"/>
      <w:r w:rsidR="00F07C17" w:rsidRPr="00FC0BE5">
        <w:rPr>
          <w:rFonts w:eastAsia="SimSun" w:cs="Tahoma"/>
          <w:szCs w:val="22"/>
          <w:lang w:val="el-GR"/>
        </w:rPr>
        <w:t>έγχαρτο</w:t>
      </w:r>
      <w:proofErr w:type="spellEnd"/>
      <w:r w:rsidR="00F07C17" w:rsidRPr="00FC0BE5">
        <w:rPr>
          <w:rFonts w:eastAsia="SimSun" w:cs="Tahoma"/>
          <w:szCs w:val="22"/>
          <w:lang w:val="el-GR"/>
        </w:rPr>
        <w:t xml:space="preserve"> αρχείο στοιχείων δικαιούχων (Μετόχων) και μελλοντικών δικαιούχων (Μερισματούχων) των χρηματικών παροχών που χορηγούν οι προαναφερόμενοι Φορείς, ο όγκος του οποίου καθιστά δυσχερή την άμεση προσπέλαση στοιχείων </w:t>
      </w:r>
      <w:r w:rsidR="003E747D" w:rsidRPr="00FC0BE5">
        <w:rPr>
          <w:rFonts w:eastAsia="SimSun" w:cs="Tahoma"/>
          <w:szCs w:val="22"/>
          <w:lang w:val="el-GR"/>
        </w:rPr>
        <w:t>και χρονοβόρα την υλοποίηση όλων των διαδικασιών που σχετίζονται με τις παροχές αυτές</w:t>
      </w:r>
      <w:r w:rsidR="00F07C17" w:rsidRPr="00FC0BE5">
        <w:rPr>
          <w:rFonts w:eastAsia="SimSun" w:cs="Tahoma"/>
          <w:szCs w:val="22"/>
          <w:lang w:val="el-GR"/>
        </w:rPr>
        <w:t>.</w:t>
      </w:r>
    </w:p>
    <w:p w14:paraId="6ACCF035" w14:textId="096C2403" w:rsidR="00F86AF0" w:rsidRPr="00FC0BE5" w:rsidRDefault="00F86AF0" w:rsidP="00F86AF0">
      <w:pPr>
        <w:suppressAutoHyphens w:val="0"/>
        <w:autoSpaceDE w:val="0"/>
        <w:spacing w:after="60"/>
        <w:rPr>
          <w:rFonts w:eastAsia="SimSun" w:cs="Tahoma"/>
          <w:szCs w:val="22"/>
          <w:lang w:val="el-GR"/>
        </w:rPr>
      </w:pPr>
      <w:r w:rsidRPr="00FC0BE5">
        <w:rPr>
          <w:rFonts w:eastAsia="SimSun" w:cs="Tahoma"/>
          <w:szCs w:val="22"/>
          <w:lang w:val="el-GR"/>
        </w:rPr>
        <w:t>Το ΟΠΣ</w:t>
      </w:r>
      <w:r w:rsidR="000A65EA" w:rsidRPr="00FC0BE5">
        <w:rPr>
          <w:rFonts w:eastAsia="SimSun" w:cs="Tahoma"/>
          <w:szCs w:val="22"/>
          <w:lang w:val="el-GR"/>
        </w:rPr>
        <w:t>,</w:t>
      </w:r>
      <w:r w:rsidR="006B492E" w:rsidRPr="00FC0BE5">
        <w:rPr>
          <w:rFonts w:eastAsia="SimSun" w:cs="Tahoma"/>
          <w:szCs w:val="22"/>
          <w:lang w:val="el-GR"/>
        </w:rPr>
        <w:t xml:space="preserve"> η Διαδικτυακή Πύλη </w:t>
      </w:r>
      <w:r w:rsidR="000A65EA" w:rsidRPr="00FC0BE5">
        <w:rPr>
          <w:rFonts w:eastAsia="SimSun" w:cs="Tahoma"/>
          <w:szCs w:val="22"/>
          <w:lang w:val="el-GR"/>
        </w:rPr>
        <w:t xml:space="preserve">και η </w:t>
      </w:r>
      <w:proofErr w:type="spellStart"/>
      <w:r w:rsidR="000A65EA" w:rsidRPr="00FC0BE5">
        <w:rPr>
          <w:rFonts w:eastAsia="SimSun" w:cs="Tahoma"/>
          <w:szCs w:val="22"/>
          <w:lang w:val="el-GR"/>
        </w:rPr>
        <w:t>ψηφιοποίηση</w:t>
      </w:r>
      <w:proofErr w:type="spellEnd"/>
      <w:r w:rsidR="000A65EA" w:rsidRPr="00FC0BE5">
        <w:rPr>
          <w:rFonts w:eastAsia="SimSun" w:cs="Tahoma"/>
          <w:szCs w:val="22"/>
          <w:lang w:val="el-GR"/>
        </w:rPr>
        <w:t xml:space="preserve"> του προαναφερθέντος αρχείου </w:t>
      </w:r>
      <w:r w:rsidRPr="00FC0BE5">
        <w:rPr>
          <w:rFonts w:eastAsia="SimSun" w:cs="Tahoma"/>
          <w:szCs w:val="22"/>
          <w:lang w:val="el-GR"/>
        </w:rPr>
        <w:t>έχ</w:t>
      </w:r>
      <w:r w:rsidR="000A65EA" w:rsidRPr="00FC0BE5">
        <w:rPr>
          <w:rFonts w:eastAsia="SimSun" w:cs="Tahoma"/>
          <w:szCs w:val="22"/>
          <w:lang w:val="el-GR"/>
        </w:rPr>
        <w:t>ουν</w:t>
      </w:r>
      <w:r w:rsidRPr="00FC0BE5">
        <w:rPr>
          <w:rFonts w:eastAsia="SimSun" w:cs="Tahoma"/>
          <w:szCs w:val="22"/>
          <w:lang w:val="el-GR"/>
        </w:rPr>
        <w:t xml:space="preserve"> ως αντικειμενικό σκοπό τη συνολική εξυπηρέτηση όλων των Φορέων που σχετίζονται με το ΜΤΣ, ήτοι α. του ΕΚΟΕΜΣ β. του ΕΛΟΑΣ και γ. του Ταμείου Αλληλοβοηθείας Υπαλλήλων ΜΤΣ (ΤΑΥΜΤΣ).</w:t>
      </w:r>
    </w:p>
    <w:p w14:paraId="7D8DA0B5" w14:textId="77777777" w:rsidR="00F666CD" w:rsidRPr="00FC0BE5" w:rsidRDefault="00F86AF0" w:rsidP="00F86AF0">
      <w:pPr>
        <w:suppressAutoHyphens w:val="0"/>
        <w:autoSpaceDE w:val="0"/>
        <w:spacing w:after="60"/>
        <w:rPr>
          <w:rFonts w:eastAsia="SimSun" w:cs="Tahoma"/>
          <w:szCs w:val="22"/>
          <w:lang w:val="el-GR"/>
        </w:rPr>
      </w:pPr>
      <w:r w:rsidRPr="00FC0BE5">
        <w:rPr>
          <w:rFonts w:eastAsia="SimSun" w:cs="Tahoma"/>
          <w:szCs w:val="22"/>
          <w:lang w:val="el-GR"/>
        </w:rPr>
        <w:t>Συγκεκριμένα</w:t>
      </w:r>
      <w:r w:rsidR="00F666CD" w:rsidRPr="00FC0BE5">
        <w:rPr>
          <w:rFonts w:eastAsia="SimSun" w:cs="Tahoma"/>
          <w:szCs w:val="22"/>
          <w:lang w:val="el-GR"/>
        </w:rPr>
        <w:t>:</w:t>
      </w:r>
    </w:p>
    <w:p w14:paraId="53282188" w14:textId="1081F289" w:rsidR="00F86AF0" w:rsidRPr="00FC0BE5" w:rsidRDefault="00F666CD" w:rsidP="00F86AF0">
      <w:pPr>
        <w:suppressAutoHyphens w:val="0"/>
        <w:autoSpaceDE w:val="0"/>
        <w:spacing w:after="60"/>
        <w:rPr>
          <w:rFonts w:eastAsia="SimSun" w:cs="Tahoma"/>
          <w:szCs w:val="22"/>
          <w:lang w:val="el-GR"/>
        </w:rPr>
      </w:pPr>
      <w:r w:rsidRPr="00FC0BE5">
        <w:rPr>
          <w:rFonts w:eastAsia="SimSun" w:cs="Tahoma"/>
          <w:szCs w:val="22"/>
          <w:lang w:val="el-GR"/>
        </w:rPr>
        <w:tab/>
        <w:t>α.</w:t>
      </w:r>
      <w:r w:rsidR="00F86AF0" w:rsidRPr="00FC0BE5">
        <w:rPr>
          <w:rFonts w:eastAsia="SimSun" w:cs="Tahoma"/>
          <w:szCs w:val="22"/>
          <w:lang w:val="el-GR"/>
        </w:rPr>
        <w:t xml:space="preserve"> το</w:t>
      </w:r>
      <w:r w:rsidR="007272D1" w:rsidRPr="00FC0BE5">
        <w:rPr>
          <w:rFonts w:eastAsia="SimSun" w:cs="Tahoma"/>
          <w:szCs w:val="22"/>
          <w:lang w:val="el-GR"/>
        </w:rPr>
        <w:t xml:space="preserve"> </w:t>
      </w:r>
      <w:r w:rsidR="007272D1" w:rsidRPr="001C558D">
        <w:rPr>
          <w:rFonts w:eastAsia="SimSun" w:cs="Tahoma"/>
          <w:szCs w:val="22"/>
          <w:lang w:val="el-GR"/>
        </w:rPr>
        <w:t xml:space="preserve">ΟΠΣ </w:t>
      </w:r>
      <w:r w:rsidR="006B492E" w:rsidRPr="001C558D">
        <w:rPr>
          <w:rFonts w:eastAsia="SimSun" w:cs="Tahoma"/>
          <w:szCs w:val="22"/>
          <w:lang w:val="el-GR"/>
        </w:rPr>
        <w:t xml:space="preserve">και η Διαδικτυακή Πύλη  </w:t>
      </w:r>
      <w:r w:rsidR="00F86AF0" w:rsidRPr="001C558D">
        <w:rPr>
          <w:rFonts w:eastAsia="SimSun" w:cs="Tahoma"/>
          <w:szCs w:val="22"/>
          <w:lang w:val="el-GR"/>
        </w:rPr>
        <w:t>ΟΠΣ θα είναι εγκατεστημέν</w:t>
      </w:r>
      <w:r w:rsidR="006B492E" w:rsidRPr="001C558D">
        <w:rPr>
          <w:rFonts w:eastAsia="SimSun" w:cs="Tahoma"/>
          <w:szCs w:val="22"/>
          <w:lang w:val="el-GR"/>
        </w:rPr>
        <w:t>α</w:t>
      </w:r>
      <w:r w:rsidR="00F86AF0" w:rsidRPr="001C558D">
        <w:rPr>
          <w:rFonts w:eastAsia="SimSun" w:cs="Tahoma"/>
          <w:szCs w:val="22"/>
          <w:lang w:val="el-GR"/>
        </w:rPr>
        <w:t xml:space="preserve"> σε ένα κοινό εσωτερικό δίκτυο εργασίας και θα εξυπηρετ</w:t>
      </w:r>
      <w:r w:rsidRPr="001C558D">
        <w:rPr>
          <w:rFonts w:eastAsia="SimSun" w:cs="Tahoma"/>
          <w:szCs w:val="22"/>
          <w:lang w:val="el-GR"/>
        </w:rPr>
        <w:t>ούν</w:t>
      </w:r>
      <w:r w:rsidR="00F86AF0" w:rsidRPr="001C558D">
        <w:rPr>
          <w:rFonts w:eastAsia="SimSun" w:cs="Tahoma"/>
          <w:szCs w:val="22"/>
          <w:lang w:val="el-GR"/>
        </w:rPr>
        <w:t xml:space="preserve"> τις ανάγκες</w:t>
      </w:r>
      <w:r w:rsidR="00F86AF0" w:rsidRPr="00FC0BE5">
        <w:rPr>
          <w:rFonts w:eastAsia="SimSun" w:cs="Tahoma"/>
          <w:szCs w:val="22"/>
          <w:lang w:val="el-GR"/>
        </w:rPr>
        <w:t xml:space="preserve"> όλων των επιμέρους φορέων τόσο σε ότι αφορά τον υπολογισμό των κατά περίπτωση χορηγούμενων παροχών, όσο και την λογιστική παρακολούθηση, την παρακολούθηση της περιουσίας αυτών (όπου υφίσταται), κλπ.</w:t>
      </w:r>
    </w:p>
    <w:p w14:paraId="64423EDE" w14:textId="532DA688" w:rsidR="00F666CD" w:rsidRPr="00FC0BE5" w:rsidRDefault="00F666CD" w:rsidP="00F666CD">
      <w:pPr>
        <w:tabs>
          <w:tab w:val="left" w:pos="709"/>
          <w:tab w:val="left" w:pos="993"/>
        </w:tabs>
        <w:suppressAutoHyphens w:val="0"/>
        <w:autoSpaceDE w:val="0"/>
        <w:spacing w:after="60"/>
        <w:rPr>
          <w:rFonts w:eastAsia="SimSun" w:cs="Tahoma"/>
          <w:szCs w:val="22"/>
          <w:lang w:val="el-GR"/>
        </w:rPr>
      </w:pPr>
      <w:r w:rsidRPr="00FC0BE5">
        <w:rPr>
          <w:rFonts w:eastAsia="SimSun" w:cs="Tahoma"/>
          <w:szCs w:val="22"/>
          <w:lang w:val="el-GR"/>
        </w:rPr>
        <w:tab/>
        <w:t>β.</w:t>
      </w:r>
      <w:r w:rsidRPr="00FC0BE5">
        <w:rPr>
          <w:rFonts w:eastAsia="SimSun" w:cs="Tahoma"/>
          <w:szCs w:val="22"/>
          <w:lang w:val="el-GR"/>
        </w:rPr>
        <w:tab/>
        <w:t xml:space="preserve">η </w:t>
      </w:r>
      <w:proofErr w:type="spellStart"/>
      <w:r w:rsidRPr="00FC0BE5">
        <w:rPr>
          <w:rFonts w:eastAsia="SimSun" w:cs="Tahoma"/>
          <w:szCs w:val="22"/>
          <w:lang w:val="el-GR"/>
        </w:rPr>
        <w:t>ψηφιοποίηση</w:t>
      </w:r>
      <w:proofErr w:type="spellEnd"/>
      <w:r w:rsidRPr="00FC0BE5">
        <w:rPr>
          <w:rFonts w:eastAsia="SimSun" w:cs="Tahoma"/>
          <w:szCs w:val="22"/>
          <w:lang w:val="el-GR"/>
        </w:rPr>
        <w:t xml:space="preserve"> του </w:t>
      </w:r>
      <w:proofErr w:type="spellStart"/>
      <w:r w:rsidRPr="00FC0BE5">
        <w:rPr>
          <w:rFonts w:eastAsia="SimSun" w:cs="Tahoma"/>
          <w:szCs w:val="22"/>
          <w:lang w:val="el-GR"/>
        </w:rPr>
        <w:t>έγχαρτου</w:t>
      </w:r>
      <w:proofErr w:type="spellEnd"/>
      <w:r w:rsidRPr="00FC0BE5">
        <w:rPr>
          <w:rFonts w:eastAsia="SimSun" w:cs="Tahoma"/>
          <w:szCs w:val="22"/>
          <w:lang w:val="el-GR"/>
        </w:rPr>
        <w:t xml:space="preserve"> αρχείου θα επιταχύνει τις διαδικασίες απονομής χρηματικών παροχών στους δικαιούχους όλων των Φορέων</w:t>
      </w:r>
      <w:r w:rsidR="00A11B29" w:rsidRPr="00FC0BE5">
        <w:rPr>
          <w:rFonts w:eastAsia="SimSun" w:cs="Tahoma"/>
          <w:szCs w:val="22"/>
          <w:lang w:val="el-GR"/>
        </w:rPr>
        <w:t xml:space="preserve"> και</w:t>
      </w:r>
      <w:r w:rsidRPr="00FC0BE5">
        <w:rPr>
          <w:rFonts w:eastAsia="SimSun" w:cs="Tahoma"/>
          <w:szCs w:val="22"/>
          <w:lang w:val="el-GR"/>
        </w:rPr>
        <w:t xml:space="preserve"> θα διευκολύνει την καταχώρηση και παρακολούθηση των μεταβολών των στοιχείων </w:t>
      </w:r>
      <w:r w:rsidR="00A11B29" w:rsidRPr="00FC0BE5">
        <w:rPr>
          <w:rFonts w:eastAsia="SimSun" w:cs="Tahoma"/>
          <w:szCs w:val="22"/>
          <w:lang w:val="el-GR"/>
        </w:rPr>
        <w:t xml:space="preserve">τους.   </w:t>
      </w:r>
      <w:r w:rsidRPr="00FC0BE5">
        <w:rPr>
          <w:rFonts w:eastAsia="SimSun" w:cs="Tahoma"/>
          <w:szCs w:val="22"/>
          <w:lang w:val="el-GR"/>
        </w:rPr>
        <w:t xml:space="preserve">  </w:t>
      </w:r>
      <w:r w:rsidRPr="00FC0BE5">
        <w:rPr>
          <w:rFonts w:eastAsia="SimSun" w:cs="Tahoma"/>
          <w:szCs w:val="22"/>
          <w:lang w:val="el-GR"/>
        </w:rPr>
        <w:tab/>
      </w:r>
    </w:p>
    <w:p w14:paraId="459B370C" w14:textId="36E2030C" w:rsidR="00F86AF0" w:rsidRPr="00FC0BE5" w:rsidRDefault="0028540B" w:rsidP="00F86AF0">
      <w:pPr>
        <w:suppressAutoHyphens w:val="0"/>
        <w:autoSpaceDE w:val="0"/>
        <w:spacing w:after="60"/>
        <w:rPr>
          <w:rFonts w:eastAsia="SimSun" w:cs="Tahoma"/>
          <w:szCs w:val="22"/>
          <w:lang w:val="el-GR"/>
        </w:rPr>
      </w:pPr>
      <w:r w:rsidRPr="00FC0BE5">
        <w:rPr>
          <w:rFonts w:eastAsia="SimSun" w:cs="Tahoma"/>
          <w:szCs w:val="22"/>
          <w:lang w:val="el-GR"/>
        </w:rPr>
        <w:t>Εν κατακλείδι, τ</w:t>
      </w:r>
      <w:r w:rsidR="00F86AF0" w:rsidRPr="00FC0BE5">
        <w:rPr>
          <w:rFonts w:eastAsia="SimSun" w:cs="Tahoma"/>
          <w:szCs w:val="22"/>
          <w:lang w:val="el-GR"/>
        </w:rPr>
        <w:t xml:space="preserve">ο έργο δύναται να είναι λειτουργικό καθότι με την ολοκλήρωσή του θα αναβαθμίσει τις παρεχόμενες υπηρεσίες προς τους πολίτες (μετόχους – μερισματούχους), δημόσιους φορείς και υπηρεσίες (Υπουργείο Εθνικής Άμυνας, Υπουργείο Οικονομικών, Η.ΔΙ.ΚΑ, </w:t>
      </w:r>
      <w:proofErr w:type="spellStart"/>
      <w:r w:rsidR="00F86AF0" w:rsidRPr="00FC0BE5">
        <w:rPr>
          <w:rFonts w:eastAsia="SimSun" w:cs="Tahoma"/>
          <w:szCs w:val="22"/>
          <w:lang w:val="el-GR"/>
        </w:rPr>
        <w:t>κλπ</w:t>
      </w:r>
      <w:proofErr w:type="spellEnd"/>
      <w:r w:rsidR="00F86AF0" w:rsidRPr="00FC0BE5">
        <w:rPr>
          <w:rFonts w:eastAsia="SimSun" w:cs="Tahoma"/>
          <w:szCs w:val="22"/>
          <w:lang w:val="el-GR"/>
        </w:rPr>
        <w:t>). Επίσης θα διευκολύνει το προσωπικό του ΜΤΣ στην εκτέλεση της αποστολής του ενώ ταυτόχρονα θα αποτελέσει ασφαλιστική δικλίδα για την απώλεια εσόδων.</w:t>
      </w:r>
    </w:p>
    <w:p w14:paraId="3E1E1E4E" w14:textId="36F8FD57" w:rsidR="00F86AF0" w:rsidRPr="00FC0BE5" w:rsidRDefault="00F86AF0">
      <w:pPr>
        <w:suppressAutoHyphens w:val="0"/>
        <w:autoSpaceDE w:val="0"/>
        <w:spacing w:after="60"/>
        <w:rPr>
          <w:rFonts w:eastAsia="SimSun" w:cs="Tahoma"/>
          <w:szCs w:val="22"/>
          <w:lang w:val="el-GR"/>
        </w:rPr>
      </w:pPr>
    </w:p>
    <w:p w14:paraId="091BB42C" w14:textId="77777777" w:rsidR="00F86AF0" w:rsidRPr="00FC0BE5" w:rsidRDefault="00F86AF0">
      <w:pPr>
        <w:suppressAutoHyphens w:val="0"/>
        <w:autoSpaceDE w:val="0"/>
        <w:spacing w:after="60"/>
        <w:rPr>
          <w:rFonts w:eastAsia="SimSun" w:cs="Tahoma"/>
          <w:szCs w:val="22"/>
          <w:lang w:val="el-GR"/>
        </w:rPr>
      </w:pPr>
    </w:p>
    <w:p w14:paraId="1F190171" w14:textId="77777777" w:rsidR="008338F0" w:rsidRPr="00FC0BE5" w:rsidRDefault="003355E7" w:rsidP="00975876">
      <w:pPr>
        <w:pStyle w:val="4"/>
        <w:numPr>
          <w:ilvl w:val="1"/>
          <w:numId w:val="18"/>
        </w:numPr>
        <w:tabs>
          <w:tab w:val="left" w:pos="1134"/>
        </w:tabs>
        <w:ind w:left="709" w:hanging="283"/>
        <w:rPr>
          <w:rFonts w:ascii="Tahoma" w:hAnsi="Tahoma" w:cs="Tahoma"/>
          <w:szCs w:val="22"/>
        </w:rPr>
      </w:pPr>
      <w:bookmarkStart w:id="194" w:name="_Toc61271854"/>
      <w:r w:rsidRPr="00FC0BE5">
        <w:rPr>
          <w:rFonts w:ascii="Tahoma" w:hAnsi="Tahoma" w:cs="Tahoma"/>
          <w:szCs w:val="22"/>
        </w:rPr>
        <w:t>ΑΝΤΙΚΕΙΜΕΝΟ ΤΗΣ ΣΥΜΒΑΣΗΣ</w:t>
      </w:r>
      <w:bookmarkEnd w:id="194"/>
    </w:p>
    <w:p w14:paraId="7A7DADA4" w14:textId="6F8C1AAE" w:rsidR="008338F0" w:rsidRPr="00FC0BE5" w:rsidRDefault="008338F0">
      <w:pPr>
        <w:suppressAutoHyphens w:val="0"/>
        <w:autoSpaceDE w:val="0"/>
        <w:rPr>
          <w:rFonts w:eastAsia="SimSun" w:cs="Tahoma"/>
          <w:szCs w:val="22"/>
          <w:lang w:val="el-GR"/>
        </w:rPr>
      </w:pPr>
    </w:p>
    <w:p w14:paraId="70F0A5F1" w14:textId="77777777" w:rsidR="00D04FD4" w:rsidRPr="00FC0BE5" w:rsidRDefault="00D04FD4" w:rsidP="00975876">
      <w:pPr>
        <w:pStyle w:val="4"/>
        <w:numPr>
          <w:ilvl w:val="2"/>
          <w:numId w:val="18"/>
        </w:numPr>
        <w:tabs>
          <w:tab w:val="left" w:pos="1134"/>
        </w:tabs>
        <w:rPr>
          <w:rFonts w:ascii="Tahoma" w:eastAsia="SimSun" w:hAnsi="Tahoma" w:cs="Tahoma"/>
          <w:szCs w:val="22"/>
          <w:lang w:val="el-GR"/>
        </w:rPr>
      </w:pPr>
      <w:bookmarkStart w:id="195" w:name="_Ref60235052"/>
      <w:bookmarkStart w:id="196" w:name="_Toc61271855"/>
      <w:r w:rsidRPr="00FC0BE5">
        <w:rPr>
          <w:rFonts w:ascii="Tahoma" w:eastAsia="SimSun" w:hAnsi="Tahoma" w:cs="Tahoma"/>
          <w:szCs w:val="22"/>
          <w:lang w:val="el-GR"/>
        </w:rPr>
        <w:t>ΑΡΧΙΤΕΚΤΟΝΙΚΗ</w:t>
      </w:r>
      <w:bookmarkEnd w:id="195"/>
      <w:bookmarkEnd w:id="196"/>
    </w:p>
    <w:p w14:paraId="15E3E171" w14:textId="77777777" w:rsidR="00D04FD4" w:rsidRPr="00FC0BE5" w:rsidRDefault="00D04FD4" w:rsidP="00975876">
      <w:pPr>
        <w:pStyle w:val="4"/>
        <w:numPr>
          <w:ilvl w:val="3"/>
          <w:numId w:val="18"/>
        </w:numPr>
        <w:tabs>
          <w:tab w:val="left" w:pos="1134"/>
        </w:tabs>
        <w:rPr>
          <w:rFonts w:ascii="Tahoma" w:eastAsia="SimSun" w:hAnsi="Tahoma" w:cs="Tahoma"/>
          <w:szCs w:val="22"/>
          <w:lang w:val="el-GR"/>
        </w:rPr>
      </w:pPr>
      <w:bookmarkStart w:id="197" w:name="_Toc61271856"/>
      <w:r w:rsidRPr="00FC0BE5">
        <w:rPr>
          <w:rFonts w:ascii="Tahoma" w:eastAsia="SimSun" w:hAnsi="Tahoma" w:cs="Tahoma"/>
          <w:szCs w:val="22"/>
          <w:lang w:val="el-GR"/>
        </w:rPr>
        <w:t>Γενικές Αρχές Σχεδιασμού Συστήματος</w:t>
      </w:r>
      <w:bookmarkEnd w:id="197"/>
    </w:p>
    <w:p w14:paraId="624C770D" w14:textId="77777777" w:rsidR="00D04FD4" w:rsidRPr="00FC0BE5" w:rsidRDefault="00D04FD4" w:rsidP="00D04FD4">
      <w:pPr>
        <w:rPr>
          <w:rFonts w:eastAsia="SimSun" w:cs="Tahoma"/>
          <w:lang w:val="el-GR"/>
        </w:rPr>
      </w:pPr>
      <w:r w:rsidRPr="00FC0BE5">
        <w:rPr>
          <w:rFonts w:eastAsia="SimSun" w:cs="Tahoma"/>
          <w:lang w:val="el-GR"/>
        </w:rPr>
        <w:t xml:space="preserve">Οι γενικές αρχές, σε λειτουργικό και τεχνολογικό επίπεδο, που θα διέπουν το σύνολο των Υποσυστημάτων που θα </w:t>
      </w:r>
      <w:r w:rsidRPr="00FC0BE5">
        <w:rPr>
          <w:rFonts w:eastAsia="SimSun" w:cs="Tahoma"/>
          <w:b/>
          <w:lang w:val="el-GR"/>
        </w:rPr>
        <w:t>αναπτυχθούν</w:t>
      </w:r>
      <w:r w:rsidRPr="00FC0BE5">
        <w:rPr>
          <w:rFonts w:eastAsia="SimSun" w:cs="Tahoma"/>
          <w:lang w:val="el-GR"/>
        </w:rPr>
        <w:t xml:space="preserve"> ή θα </w:t>
      </w:r>
      <w:r w:rsidRPr="00FC0BE5">
        <w:rPr>
          <w:rFonts w:eastAsia="SimSun" w:cs="Tahoma"/>
          <w:b/>
          <w:lang w:val="el-GR"/>
        </w:rPr>
        <w:t>προσαρμοστούν</w:t>
      </w:r>
      <w:r w:rsidRPr="00FC0BE5">
        <w:rPr>
          <w:rFonts w:eastAsia="SimSun" w:cs="Tahoma"/>
          <w:lang w:val="el-GR"/>
        </w:rPr>
        <w:t xml:space="preserve"> είναι:</w:t>
      </w:r>
    </w:p>
    <w:p w14:paraId="2A80271C" w14:textId="77777777" w:rsidR="00D04FD4" w:rsidRPr="00FC0BE5" w:rsidRDefault="00D04FD4" w:rsidP="00975876">
      <w:pPr>
        <w:numPr>
          <w:ilvl w:val="0"/>
          <w:numId w:val="36"/>
        </w:numPr>
        <w:rPr>
          <w:rFonts w:eastAsia="SimSun" w:cs="Tahoma"/>
          <w:lang w:val="el-GR"/>
        </w:rPr>
      </w:pPr>
      <w:r w:rsidRPr="00FC0BE5">
        <w:rPr>
          <w:rFonts w:eastAsia="SimSun" w:cs="Tahoma"/>
          <w:b/>
          <w:lang w:val="el-GR"/>
        </w:rPr>
        <w:t>Αρχιτεκτονική N-</w:t>
      </w:r>
      <w:proofErr w:type="spellStart"/>
      <w:r w:rsidRPr="00FC0BE5">
        <w:rPr>
          <w:rFonts w:eastAsia="SimSun" w:cs="Tahoma"/>
          <w:b/>
          <w:lang w:val="el-GR"/>
        </w:rPr>
        <w:t>tier</w:t>
      </w:r>
      <w:proofErr w:type="spellEnd"/>
      <w:r w:rsidRPr="00FC0BE5">
        <w:rPr>
          <w:rFonts w:eastAsia="SimSun"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11691A8B" w14:textId="77777777" w:rsidR="00D04FD4" w:rsidRPr="00FC0BE5" w:rsidRDefault="00D04FD4" w:rsidP="00975876">
      <w:pPr>
        <w:numPr>
          <w:ilvl w:val="0"/>
          <w:numId w:val="35"/>
        </w:numPr>
        <w:tabs>
          <w:tab w:val="num" w:pos="993"/>
        </w:tabs>
        <w:rPr>
          <w:rFonts w:eastAsia="SimSun" w:cs="Tahoma"/>
          <w:lang w:val="el-GR"/>
        </w:rPr>
      </w:pPr>
      <w:r w:rsidRPr="00FC0BE5">
        <w:rPr>
          <w:rFonts w:eastAsia="SimSun" w:cs="Tahoma"/>
          <w:lang w:val="el-GR"/>
        </w:rPr>
        <w:t>ομαλή συνεργασία και λειτουργία μεταξύ των επιμέρους Υποσυστημάτων του πληροφοριακού συστήματος,</w:t>
      </w:r>
    </w:p>
    <w:p w14:paraId="082BF0E9" w14:textId="77777777" w:rsidR="00D04FD4" w:rsidRPr="00FC0BE5" w:rsidRDefault="00D04FD4" w:rsidP="00975876">
      <w:pPr>
        <w:numPr>
          <w:ilvl w:val="0"/>
          <w:numId w:val="35"/>
        </w:numPr>
        <w:tabs>
          <w:tab w:val="num" w:pos="993"/>
        </w:tabs>
        <w:rPr>
          <w:rFonts w:eastAsia="SimSun" w:cs="Tahoma"/>
          <w:lang w:val="el-GR"/>
        </w:rPr>
      </w:pPr>
      <w:r w:rsidRPr="00FC0BE5">
        <w:rPr>
          <w:rFonts w:eastAsia="SimSun" w:cs="Tahoma"/>
          <w:lang w:val="el-GR"/>
        </w:rPr>
        <w:t>δικτυακή συνεργασία μεταξύ εφαρμογών ή/και συστημάτων τα οποία βρίσκονται σε διαφορετικά υπολογιστικά συστήματα,</w:t>
      </w:r>
    </w:p>
    <w:p w14:paraId="18C5C6C8" w14:textId="77777777" w:rsidR="00D04FD4" w:rsidRPr="00FC0BE5" w:rsidRDefault="00D04FD4" w:rsidP="00975876">
      <w:pPr>
        <w:numPr>
          <w:ilvl w:val="0"/>
          <w:numId w:val="35"/>
        </w:numPr>
        <w:tabs>
          <w:tab w:val="num" w:pos="993"/>
        </w:tabs>
        <w:rPr>
          <w:rFonts w:eastAsia="SimSun" w:cs="Tahoma"/>
          <w:lang w:val="el-GR"/>
        </w:rPr>
      </w:pPr>
      <w:r w:rsidRPr="00FC0BE5">
        <w:rPr>
          <w:rFonts w:eastAsia="SimSun" w:cs="Tahoma"/>
          <w:lang w:val="el-GR"/>
        </w:rPr>
        <w:t>εύκολη επέμβαση στη λειτουργικότητα των Υποσυστημάτων (</w:t>
      </w:r>
      <w:proofErr w:type="spellStart"/>
      <w:r w:rsidRPr="00FC0BE5">
        <w:rPr>
          <w:rFonts w:eastAsia="SimSun" w:cs="Tahoma"/>
          <w:lang w:val="el-GR"/>
        </w:rPr>
        <w:t>συντηρισιμότητα</w:t>
      </w:r>
      <w:proofErr w:type="spellEnd"/>
      <w:r w:rsidRPr="00FC0BE5">
        <w:rPr>
          <w:rFonts w:eastAsia="SimSun" w:cs="Tahoma"/>
          <w:lang w:val="el-GR"/>
        </w:rPr>
        <w:t xml:space="preserve"> – </w:t>
      </w:r>
      <w:r w:rsidRPr="00FC0BE5">
        <w:rPr>
          <w:rFonts w:eastAsia="SimSun" w:cs="Tahoma"/>
        </w:rPr>
        <w:t>maintainability</w:t>
      </w:r>
      <w:r w:rsidRPr="00FC0BE5">
        <w:rPr>
          <w:rFonts w:eastAsia="SimSun" w:cs="Tahoma"/>
          <w:lang w:val="el-GR"/>
        </w:rPr>
        <w:t>),</w:t>
      </w:r>
    </w:p>
    <w:p w14:paraId="7667999B" w14:textId="77777777" w:rsidR="00D04FD4" w:rsidRPr="00FC0BE5" w:rsidRDefault="00D04FD4" w:rsidP="00975876">
      <w:pPr>
        <w:numPr>
          <w:ilvl w:val="0"/>
          <w:numId w:val="35"/>
        </w:numPr>
        <w:tabs>
          <w:tab w:val="num" w:pos="993"/>
        </w:tabs>
        <w:rPr>
          <w:rFonts w:eastAsia="SimSun" w:cs="Tahoma"/>
          <w:lang w:val="el-GR"/>
        </w:rPr>
      </w:pPr>
      <w:r w:rsidRPr="00FC0BE5">
        <w:rPr>
          <w:rFonts w:eastAsia="SimSun" w:cs="Tahoma"/>
          <w:lang w:val="el-GR"/>
        </w:rPr>
        <w:t>ύψιστη διασφάλιση των δεδομένων των συναλλασσόμενων.</w:t>
      </w:r>
    </w:p>
    <w:p w14:paraId="7F7CBCED" w14:textId="77777777" w:rsidR="00D04FD4" w:rsidRPr="00FC0BE5" w:rsidRDefault="00D04FD4" w:rsidP="00975876">
      <w:pPr>
        <w:numPr>
          <w:ilvl w:val="0"/>
          <w:numId w:val="36"/>
        </w:numPr>
        <w:rPr>
          <w:rFonts w:eastAsia="SimSun" w:cs="Tahoma"/>
          <w:lang w:val="el-GR"/>
        </w:rPr>
      </w:pPr>
      <w:r w:rsidRPr="00FC0BE5">
        <w:rPr>
          <w:rFonts w:eastAsia="SimSun" w:cs="Tahoma"/>
          <w:b/>
          <w:lang w:val="el-GR"/>
        </w:rPr>
        <w:t>Αρθρωτή (</w:t>
      </w:r>
      <w:proofErr w:type="spellStart"/>
      <w:r w:rsidRPr="00FC0BE5">
        <w:rPr>
          <w:rFonts w:eastAsia="SimSun" w:cs="Tahoma"/>
          <w:b/>
          <w:lang w:val="el-GR"/>
        </w:rPr>
        <w:t>modular</w:t>
      </w:r>
      <w:proofErr w:type="spellEnd"/>
      <w:r w:rsidRPr="00FC0BE5">
        <w:rPr>
          <w:rFonts w:eastAsia="SimSun" w:cs="Tahoma"/>
          <w:b/>
          <w:lang w:val="el-GR"/>
        </w:rPr>
        <w:t>) αρχιτεκτονική</w:t>
      </w:r>
      <w:r w:rsidRPr="00FC0BE5">
        <w:rPr>
          <w:rFonts w:eastAsia="SimSun"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w:t>
      </w:r>
      <w:proofErr w:type="spellStart"/>
      <w:r w:rsidRPr="00FC0BE5">
        <w:rPr>
          <w:rFonts w:eastAsia="SimSun" w:cs="Tahoma"/>
          <w:lang w:val="el-GR"/>
        </w:rPr>
        <w:t>scale</w:t>
      </w:r>
      <w:proofErr w:type="spellEnd"/>
      <w:r w:rsidRPr="00FC0BE5">
        <w:rPr>
          <w:rFonts w:eastAsia="SimSun" w:cs="Tahoma"/>
          <w:lang w:val="el-GR"/>
        </w:rPr>
        <w:t xml:space="preserve"> </w:t>
      </w:r>
      <w:proofErr w:type="spellStart"/>
      <w:r w:rsidRPr="00FC0BE5">
        <w:rPr>
          <w:rFonts w:eastAsia="SimSun" w:cs="Tahoma"/>
          <w:lang w:val="el-GR"/>
        </w:rPr>
        <w:t>up</w:t>
      </w:r>
      <w:proofErr w:type="spellEnd"/>
      <w:r w:rsidRPr="00FC0BE5">
        <w:rPr>
          <w:rFonts w:eastAsia="SimSun" w:cs="Tahoma"/>
          <w:lang w:val="el-GR"/>
        </w:rPr>
        <w:t xml:space="preserve"> – </w:t>
      </w:r>
      <w:proofErr w:type="spellStart"/>
      <w:r w:rsidRPr="00FC0BE5">
        <w:rPr>
          <w:rFonts w:eastAsia="SimSun" w:cs="Tahoma"/>
          <w:lang w:val="el-GR"/>
        </w:rPr>
        <w:t>scale</w:t>
      </w:r>
      <w:proofErr w:type="spellEnd"/>
      <w:r w:rsidRPr="00FC0BE5">
        <w:rPr>
          <w:rFonts w:eastAsia="SimSun" w:cs="Tahoma"/>
          <w:lang w:val="el-GR"/>
        </w:rPr>
        <w:t xml:space="preserve"> </w:t>
      </w:r>
      <w:proofErr w:type="spellStart"/>
      <w:r w:rsidRPr="00FC0BE5">
        <w:rPr>
          <w:rFonts w:eastAsia="SimSun" w:cs="Tahoma"/>
          <w:lang w:val="el-GR"/>
        </w:rPr>
        <w:t>out</w:t>
      </w:r>
      <w:proofErr w:type="spellEnd"/>
      <w:r w:rsidRPr="00FC0BE5">
        <w:rPr>
          <w:rFonts w:eastAsia="SimSun" w:cs="Tahoma"/>
          <w:lang w:val="el-GR"/>
        </w:rPr>
        <w:t xml:space="preserve">) για την άμεση αντιμετώπιση αυξανόμενων </w:t>
      </w:r>
      <w:proofErr w:type="spellStart"/>
      <w:r w:rsidRPr="00FC0BE5">
        <w:rPr>
          <w:rFonts w:eastAsia="SimSun" w:cs="Tahoma"/>
          <w:lang w:val="el-GR"/>
        </w:rPr>
        <w:t>αναγκών.ύ</w:t>
      </w:r>
      <w:proofErr w:type="spellEnd"/>
      <w:r w:rsidRPr="00FC0BE5">
        <w:rPr>
          <w:rFonts w:eastAsia="SimSun" w:cs="Tahoma"/>
          <w:lang w:val="el-GR"/>
        </w:rPr>
        <w:t xml:space="preserve">. Όπου είναι εφικτό, είναι ισχυρά επιθυμητό η αρχιτεκτονική να βασίζεται σε </w:t>
      </w:r>
      <w:proofErr w:type="spellStart"/>
      <w:r w:rsidRPr="00FC0BE5">
        <w:rPr>
          <w:rFonts w:eastAsia="SimSun" w:cs="Tahoma"/>
          <w:lang w:val="el-GR"/>
        </w:rPr>
        <w:t>loοsely</w:t>
      </w:r>
      <w:proofErr w:type="spellEnd"/>
      <w:r w:rsidRPr="00FC0BE5">
        <w:rPr>
          <w:rFonts w:eastAsia="SimSun" w:cs="Tahoma"/>
          <w:lang w:val="el-GR"/>
        </w:rPr>
        <w:t xml:space="preserve"> </w:t>
      </w:r>
      <w:proofErr w:type="spellStart"/>
      <w:r w:rsidRPr="00FC0BE5">
        <w:rPr>
          <w:rFonts w:eastAsia="SimSun" w:cs="Tahoma"/>
          <w:lang w:val="el-GR"/>
        </w:rPr>
        <w:t>coupled</w:t>
      </w:r>
      <w:proofErr w:type="spellEnd"/>
      <w:r w:rsidRPr="00FC0BE5">
        <w:rPr>
          <w:rFonts w:eastAsia="SimSun" w:cs="Tahoma"/>
          <w:lang w:val="el-GR"/>
        </w:rPr>
        <w:t xml:space="preserve"> Containers για βέλτιστη αξιοποίηση του περιβάλλοντος </w:t>
      </w:r>
      <w:proofErr w:type="spellStart"/>
      <w:r w:rsidRPr="00FC0BE5">
        <w:rPr>
          <w:rFonts w:eastAsia="SimSun" w:cs="Tahoma"/>
          <w:lang w:val="el-GR"/>
        </w:rPr>
        <w:t>εικονικοποίησης</w:t>
      </w:r>
      <w:proofErr w:type="spellEnd"/>
      <w:r w:rsidRPr="00FC0BE5">
        <w:rPr>
          <w:rFonts w:eastAsia="SimSun" w:cs="Tahoma"/>
          <w:lang w:val="el-GR"/>
        </w:rPr>
        <w:t xml:space="preserve"> που θα φιλοξενήσει το πληροφοριακό σύστημα.</w:t>
      </w:r>
    </w:p>
    <w:p w14:paraId="6F68C668"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Λειτουργία των επιμέρους Υποσυστημάτων και λύσεων, που θα αποτελέσουν διακριτά τμήματα της λύσης που θα προσφερθεί, σε </w:t>
      </w:r>
      <w:r w:rsidRPr="00FC0BE5">
        <w:rPr>
          <w:rFonts w:eastAsia="SimSun" w:cs="Tahoma"/>
          <w:b/>
        </w:rPr>
        <w:t>web</w:t>
      </w:r>
      <w:r w:rsidRPr="00FC0BE5">
        <w:rPr>
          <w:rFonts w:eastAsia="SimSun" w:cs="Tahoma"/>
          <w:b/>
          <w:lang w:val="el-GR"/>
        </w:rPr>
        <w:t>-</w:t>
      </w:r>
      <w:r w:rsidRPr="00FC0BE5">
        <w:rPr>
          <w:rFonts w:eastAsia="SimSun" w:cs="Tahoma"/>
          <w:b/>
        </w:rPr>
        <w:t>based</w:t>
      </w:r>
      <w:r w:rsidRPr="00FC0BE5">
        <w:rPr>
          <w:rFonts w:eastAsia="SimSun" w:cs="Tahoma"/>
          <w:b/>
          <w:lang w:val="el-GR"/>
        </w:rPr>
        <w:t xml:space="preserve"> περιβάλλον</w:t>
      </w:r>
      <w:r w:rsidRPr="00FC0BE5">
        <w:rPr>
          <w:rFonts w:eastAsia="SimSun"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21907CCB" w14:textId="77777777" w:rsidR="00D04FD4" w:rsidRPr="00FC0BE5" w:rsidRDefault="00D04FD4" w:rsidP="00975876">
      <w:pPr>
        <w:numPr>
          <w:ilvl w:val="0"/>
          <w:numId w:val="35"/>
        </w:numPr>
        <w:tabs>
          <w:tab w:val="num" w:pos="993"/>
        </w:tabs>
        <w:rPr>
          <w:rFonts w:eastAsia="SimSun" w:cs="Tahoma"/>
          <w:lang w:val="el-GR"/>
        </w:rPr>
      </w:pPr>
      <w:r w:rsidRPr="00FC0BE5">
        <w:rPr>
          <w:rFonts w:eastAsia="SimSun" w:cs="Tahoma"/>
          <w:lang w:val="el-GR"/>
        </w:rPr>
        <w:t xml:space="preserve">επίτευξη της μεγαλύτερης δυνατής ομοιομορφίας στις </w:t>
      </w:r>
      <w:proofErr w:type="spellStart"/>
      <w:r w:rsidRPr="00FC0BE5">
        <w:rPr>
          <w:rFonts w:eastAsia="SimSun" w:cs="Tahoma"/>
          <w:lang w:val="el-GR"/>
        </w:rPr>
        <w:t>διεπαφές</w:t>
      </w:r>
      <w:proofErr w:type="spellEnd"/>
      <w:r w:rsidRPr="00FC0BE5">
        <w:rPr>
          <w:rFonts w:eastAsia="SimSun" w:cs="Tahoma"/>
          <w:lang w:val="el-GR"/>
        </w:rPr>
        <w:t xml:space="preserve"> μεταξύ των διαφόρων υποσυστημάτων και στον τρόπο εργασίας τους,</w:t>
      </w:r>
    </w:p>
    <w:p w14:paraId="3F1038B6" w14:textId="77777777" w:rsidR="00D04FD4" w:rsidRPr="00FC0BE5" w:rsidRDefault="00D04FD4" w:rsidP="00975876">
      <w:pPr>
        <w:numPr>
          <w:ilvl w:val="0"/>
          <w:numId w:val="35"/>
        </w:numPr>
        <w:tabs>
          <w:tab w:val="num" w:pos="993"/>
        </w:tabs>
        <w:rPr>
          <w:rFonts w:eastAsia="SimSun" w:cs="Tahoma"/>
          <w:lang w:val="el-GR"/>
        </w:rPr>
      </w:pPr>
      <w:r w:rsidRPr="00FC0BE5">
        <w:rPr>
          <w:rFonts w:eastAsia="SimSun" w:cs="Tahoma"/>
          <w:lang w:val="el-GR"/>
        </w:rPr>
        <w:t xml:space="preserve">επιλογή κοινών και φιλικών τρόπων παρουσίασης, όσον αφορά στις </w:t>
      </w:r>
      <w:proofErr w:type="spellStart"/>
      <w:r w:rsidRPr="00FC0BE5">
        <w:rPr>
          <w:rFonts w:eastAsia="SimSun" w:cs="Tahoma"/>
          <w:lang w:val="el-GR"/>
        </w:rPr>
        <w:t>διεπαφές</w:t>
      </w:r>
      <w:proofErr w:type="spellEnd"/>
      <w:r w:rsidRPr="00FC0BE5">
        <w:rPr>
          <w:rFonts w:eastAsia="SimSun" w:cs="Tahoma"/>
          <w:lang w:val="el-GR"/>
        </w:rPr>
        <w:t xml:space="preserve"> των χρηστών με τις εφαρμογές.</w:t>
      </w:r>
    </w:p>
    <w:p w14:paraId="6C5C6419"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Εξασφάλιση </w:t>
      </w:r>
      <w:r w:rsidRPr="00FC0BE5">
        <w:rPr>
          <w:rFonts w:eastAsia="SimSun" w:cs="Tahoma"/>
          <w:b/>
          <w:lang w:val="el-GR"/>
        </w:rPr>
        <w:t>πλήρους</w:t>
      </w:r>
      <w:r w:rsidRPr="00FC0BE5">
        <w:rPr>
          <w:rFonts w:eastAsia="SimSun" w:cs="Tahoma"/>
          <w:lang w:val="el-GR"/>
        </w:rPr>
        <w:t xml:space="preserve"> </w:t>
      </w:r>
      <w:r w:rsidRPr="00FC0BE5">
        <w:rPr>
          <w:rFonts w:eastAsia="SimSun" w:cs="Tahoma"/>
          <w:b/>
          <w:lang w:val="el-GR"/>
        </w:rPr>
        <w:t>λειτουργικότητας</w:t>
      </w:r>
      <w:r w:rsidRPr="00FC0BE5">
        <w:rPr>
          <w:rFonts w:eastAsia="SimSun" w:cs="Tahoma"/>
          <w:lang w:val="el-GR"/>
        </w:rPr>
        <w:t xml:space="preserve"> μέσω Διαδικτύου (</w:t>
      </w:r>
      <w:r w:rsidRPr="00FC0BE5">
        <w:rPr>
          <w:rFonts w:eastAsia="SimSun" w:cs="Tahoma"/>
        </w:rPr>
        <w:t>Internet</w:t>
      </w:r>
      <w:r w:rsidRPr="00FC0BE5">
        <w:rPr>
          <w:rFonts w:eastAsia="SimSun" w:cs="Tahoma"/>
          <w:lang w:val="el-GR"/>
        </w:rPr>
        <w:t>) κάνοντας χρήση των καθιερωμένων εφαρμογών πλοήγησης (</w:t>
      </w:r>
      <w:r w:rsidRPr="00FC0BE5">
        <w:rPr>
          <w:rFonts w:eastAsia="SimSun" w:cs="Tahoma"/>
          <w:lang w:val="en-US"/>
        </w:rPr>
        <w:t>Web</w:t>
      </w:r>
      <w:r w:rsidRPr="00FC0BE5">
        <w:rPr>
          <w:rFonts w:eastAsia="SimSun" w:cs="Tahoma"/>
          <w:lang w:val="el-GR"/>
        </w:rPr>
        <w:t xml:space="preserve"> </w:t>
      </w:r>
      <w:r w:rsidRPr="00FC0BE5">
        <w:rPr>
          <w:rFonts w:eastAsia="SimSun" w:cs="Tahoma"/>
          <w:lang w:val="en-US"/>
        </w:rPr>
        <w:t>Browsers</w:t>
      </w:r>
      <w:r w:rsidRPr="00FC0BE5">
        <w:rPr>
          <w:rFonts w:eastAsia="SimSun" w:cs="Tahoma"/>
          <w:lang w:val="el-GR"/>
        </w:rPr>
        <w:t xml:space="preserve">) χωρίς να απαιτείται επιπλέον εγκατάσταση λογισμικού ή τρίτων συσκευών από τους τελικούς χρήστες. </w:t>
      </w:r>
    </w:p>
    <w:p w14:paraId="2F7905F3"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Χρήση </w:t>
      </w:r>
      <w:r w:rsidRPr="00FC0BE5">
        <w:rPr>
          <w:rFonts w:eastAsia="SimSun" w:cs="Tahoma"/>
          <w:b/>
          <w:lang w:val="el-GR"/>
        </w:rPr>
        <w:t>συστημάτων</w:t>
      </w:r>
      <w:r w:rsidRPr="00FC0BE5">
        <w:rPr>
          <w:rFonts w:eastAsia="SimSun" w:cs="Tahoma"/>
          <w:lang w:val="el-GR"/>
        </w:rPr>
        <w:t xml:space="preserve"> </w:t>
      </w:r>
      <w:r w:rsidRPr="00FC0BE5">
        <w:rPr>
          <w:rFonts w:eastAsia="SimSun" w:cs="Tahoma"/>
          <w:b/>
          <w:lang w:val="el-GR"/>
        </w:rPr>
        <w:t>διαχείρισης</w:t>
      </w:r>
      <w:r w:rsidRPr="00FC0BE5">
        <w:rPr>
          <w:rFonts w:eastAsia="SimSun" w:cs="Tahoma"/>
          <w:lang w:val="el-GR"/>
        </w:rPr>
        <w:t xml:space="preserve"> </w:t>
      </w:r>
      <w:r w:rsidRPr="00FC0BE5">
        <w:rPr>
          <w:rFonts w:eastAsia="SimSun" w:cs="Tahoma"/>
          <w:b/>
          <w:lang w:val="el-GR"/>
        </w:rPr>
        <w:t>σχεσιακών</w:t>
      </w:r>
      <w:r w:rsidRPr="00FC0BE5">
        <w:rPr>
          <w:rFonts w:eastAsia="SimSun" w:cs="Tahoma"/>
          <w:lang w:val="el-GR"/>
        </w:rPr>
        <w:t xml:space="preserve"> </w:t>
      </w:r>
      <w:r w:rsidRPr="00FC0BE5">
        <w:rPr>
          <w:rFonts w:eastAsia="SimSun" w:cs="Tahoma"/>
          <w:b/>
          <w:lang w:val="el-GR"/>
        </w:rPr>
        <w:t>βάσεων</w:t>
      </w:r>
      <w:r w:rsidRPr="00FC0BE5">
        <w:rPr>
          <w:rFonts w:eastAsia="SimSun" w:cs="Tahoma"/>
          <w:lang w:val="el-GR"/>
        </w:rPr>
        <w:t xml:space="preserve"> </w:t>
      </w:r>
      <w:r w:rsidRPr="00FC0BE5">
        <w:rPr>
          <w:rFonts w:eastAsia="SimSun" w:cs="Tahoma"/>
          <w:b/>
          <w:lang w:val="el-GR"/>
        </w:rPr>
        <w:t>δεδομένων</w:t>
      </w:r>
      <w:r w:rsidRPr="00FC0BE5">
        <w:rPr>
          <w:rFonts w:eastAsia="SimSun" w:cs="Tahoma"/>
          <w:lang w:val="el-GR"/>
        </w:rPr>
        <w:t xml:space="preserve"> (</w:t>
      </w:r>
      <w:r w:rsidRPr="00FC0BE5">
        <w:rPr>
          <w:rFonts w:eastAsia="SimSun" w:cs="Tahoma"/>
        </w:rPr>
        <w:t>RDBMS</w:t>
      </w:r>
      <w:r w:rsidRPr="00FC0BE5">
        <w:rPr>
          <w:rFonts w:eastAsia="SimSun" w:cs="Tahoma"/>
          <w:lang w:val="el-GR"/>
        </w:rPr>
        <w:t>) για την ευκολία διαχείρισης του αναμενόμενου μεγάλου όγκου δεδομένων, τη δυνατότητα δημιουργίας εφαρμογών φιλικών στον χρήστη και την αυξημένη διαθεσιμότητα του συστήματος.</w:t>
      </w:r>
    </w:p>
    <w:p w14:paraId="50E60049"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Τα </w:t>
      </w:r>
      <w:r w:rsidRPr="00FC0BE5">
        <w:rPr>
          <w:rFonts w:eastAsia="SimSun" w:cs="Tahoma"/>
          <w:b/>
          <w:lang w:val="el-GR"/>
        </w:rPr>
        <w:t xml:space="preserve">εργαλεία ανάπτυξης, συντήρησης και διαχείρισης των εφαρμογών </w:t>
      </w:r>
      <w:r w:rsidRPr="00FC0BE5">
        <w:rPr>
          <w:rFonts w:eastAsia="SimSun" w:cs="Tahoma"/>
          <w:lang w:val="el-GR"/>
        </w:rPr>
        <w:t>που θα χρησιμοποιηθούν</w:t>
      </w:r>
      <w:r w:rsidRPr="00FC0BE5">
        <w:rPr>
          <w:rFonts w:eastAsia="SimSun" w:cs="Tahoma"/>
          <w:b/>
          <w:lang w:val="el-GR"/>
        </w:rPr>
        <w:t xml:space="preserve"> </w:t>
      </w:r>
      <w:r w:rsidRPr="00FC0BE5">
        <w:rPr>
          <w:rFonts w:eastAsia="SimSun" w:cs="Tahoma"/>
          <w:lang w:val="el-GR"/>
        </w:rPr>
        <w:t>θα πρέπει να είναι συμβατά με το σύνολο του λογισμικού υποδομής που θα προσφερθεί από τον Ανάδοχο (</w:t>
      </w:r>
      <w:r w:rsidRPr="00FC0BE5">
        <w:rPr>
          <w:rFonts w:eastAsia="SimSun" w:cs="Tahoma"/>
        </w:rPr>
        <w:t>Web</w:t>
      </w:r>
      <w:r w:rsidRPr="00FC0BE5">
        <w:rPr>
          <w:rFonts w:eastAsia="SimSun" w:cs="Tahoma"/>
          <w:lang w:val="el-GR"/>
        </w:rPr>
        <w:t xml:space="preserve">, </w:t>
      </w:r>
      <w:r w:rsidRPr="00FC0BE5">
        <w:rPr>
          <w:rFonts w:eastAsia="SimSun" w:cs="Tahoma"/>
        </w:rPr>
        <w:t>application</w:t>
      </w:r>
      <w:r w:rsidRPr="00FC0BE5">
        <w:rPr>
          <w:rFonts w:eastAsia="SimSun" w:cs="Tahoma"/>
          <w:lang w:val="el-GR"/>
        </w:rPr>
        <w:t xml:space="preserve"> και </w:t>
      </w:r>
      <w:r w:rsidRPr="00FC0BE5">
        <w:rPr>
          <w:rFonts w:eastAsia="SimSun" w:cs="Tahoma"/>
        </w:rPr>
        <w:t>database</w:t>
      </w:r>
      <w:r w:rsidRPr="00FC0BE5">
        <w:rPr>
          <w:rFonts w:eastAsia="SimSun" w:cs="Tahoma"/>
          <w:lang w:val="el-GR"/>
        </w:rPr>
        <w:t xml:space="preserve"> </w:t>
      </w:r>
      <w:r w:rsidRPr="00FC0BE5">
        <w:rPr>
          <w:rFonts w:eastAsia="SimSun" w:cs="Tahoma"/>
        </w:rPr>
        <w:t>servers</w:t>
      </w:r>
      <w:r w:rsidRPr="00FC0BE5">
        <w:rPr>
          <w:rFonts w:eastAsia="SimSun" w:cs="Tahoma"/>
          <w:lang w:val="el-GR"/>
        </w:rPr>
        <w:t>).</w:t>
      </w:r>
    </w:p>
    <w:p w14:paraId="22A5D586" w14:textId="77777777" w:rsidR="00D04FD4" w:rsidRPr="00FC0BE5" w:rsidRDefault="00D04FD4" w:rsidP="00975876">
      <w:pPr>
        <w:numPr>
          <w:ilvl w:val="0"/>
          <w:numId w:val="36"/>
        </w:numPr>
        <w:rPr>
          <w:rFonts w:eastAsia="SimSun" w:cs="Tahoma"/>
          <w:lang w:val="el-GR"/>
        </w:rPr>
      </w:pPr>
      <w:r w:rsidRPr="00FC0BE5">
        <w:rPr>
          <w:rFonts w:eastAsia="SimSun" w:cs="Tahoma"/>
          <w:lang w:val="el-GR"/>
        </w:rPr>
        <w:lastRenderedPageBreak/>
        <w:t xml:space="preserve">Χρήση </w:t>
      </w:r>
      <w:r w:rsidRPr="00FC0BE5">
        <w:rPr>
          <w:rFonts w:eastAsia="SimSun" w:cs="Tahoma"/>
          <w:b/>
          <w:bCs/>
          <w:lang w:val="el-GR"/>
        </w:rPr>
        <w:t xml:space="preserve">γραφικού περιβάλλοντος λειτουργίας </w:t>
      </w:r>
      <w:r w:rsidRPr="00FC0BE5">
        <w:rPr>
          <w:rFonts w:eastAsia="SimSun" w:cs="Tahoma"/>
          <w:lang w:val="el-GR"/>
        </w:rPr>
        <w:t>(</w:t>
      </w:r>
      <w:r w:rsidRPr="00FC0BE5">
        <w:rPr>
          <w:rFonts w:eastAsia="SimSun" w:cs="Tahoma"/>
        </w:rPr>
        <w:t>GUI</w:t>
      </w:r>
      <w:r w:rsidRPr="00FC0BE5">
        <w:rPr>
          <w:rFonts w:eastAsia="SimSun" w:cs="Tahoma"/>
          <w:lang w:val="el-GR"/>
        </w:rPr>
        <w:t xml:space="preserve">) </w:t>
      </w:r>
      <w:r w:rsidRPr="00FC0BE5">
        <w:rPr>
          <w:rFonts w:eastAsia="SimSun" w:cs="Tahoma"/>
          <w:bCs/>
          <w:lang w:val="el-GR"/>
        </w:rPr>
        <w:t>του χρήστη</w:t>
      </w:r>
      <w:r w:rsidRPr="00FC0BE5">
        <w:rPr>
          <w:rFonts w:eastAsia="SimSun" w:cs="Tahoma"/>
          <w:lang w:val="el-GR"/>
        </w:rPr>
        <w:t xml:space="preserve"> για την αποδοτική διαχείριση και χρήση των Υποσυστημάτων και την ευκολία εκμάθησής τους.</w:t>
      </w:r>
    </w:p>
    <w:p w14:paraId="4EFD49D3"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Ενσωμάτωση στα Υποσυστήματα </w:t>
      </w:r>
      <w:r w:rsidRPr="00FC0BE5">
        <w:rPr>
          <w:rFonts w:eastAsia="SimSun" w:cs="Tahoma"/>
          <w:b/>
          <w:bCs/>
          <w:lang w:val="el-GR"/>
        </w:rPr>
        <w:t>άμεσης υποστήριξης βοήθειας</w:t>
      </w:r>
      <w:r w:rsidRPr="00FC0BE5">
        <w:rPr>
          <w:rFonts w:eastAsia="SimSun" w:cs="Tahoma"/>
          <w:lang w:val="el-GR"/>
        </w:rPr>
        <w:t xml:space="preserve"> (</w:t>
      </w:r>
      <w:r w:rsidRPr="00FC0BE5">
        <w:rPr>
          <w:rFonts w:eastAsia="SimSun" w:cs="Tahoma"/>
        </w:rPr>
        <w:t>online</w:t>
      </w:r>
      <w:r w:rsidRPr="00FC0BE5">
        <w:rPr>
          <w:rFonts w:eastAsia="SimSun" w:cs="Tahoma"/>
          <w:lang w:val="el-GR"/>
        </w:rPr>
        <w:t xml:space="preserve"> </w:t>
      </w:r>
      <w:r w:rsidRPr="00FC0BE5">
        <w:rPr>
          <w:rFonts w:eastAsia="SimSun" w:cs="Tahoma"/>
        </w:rPr>
        <w:t>help</w:t>
      </w:r>
      <w:r w:rsidRPr="00FC0BE5">
        <w:rPr>
          <w:rFonts w:eastAsia="SimSun" w:cs="Tahoma"/>
          <w:lang w:val="el-GR"/>
        </w:rPr>
        <w:t>) και οδηγιών στην ελληνική γλώσσα, προς τους χρήστες ανά διαδικασία ή και οθόνη.</w:t>
      </w:r>
    </w:p>
    <w:p w14:paraId="6605FCD1" w14:textId="77777777" w:rsidR="00D04FD4" w:rsidRPr="00FC0BE5" w:rsidRDefault="00D04FD4" w:rsidP="00975876">
      <w:pPr>
        <w:numPr>
          <w:ilvl w:val="0"/>
          <w:numId w:val="36"/>
        </w:numPr>
        <w:rPr>
          <w:rFonts w:eastAsia="SimSun" w:cs="Tahoma"/>
          <w:lang w:val="el-GR"/>
        </w:rPr>
      </w:pPr>
      <w:r w:rsidRPr="00FC0BE5">
        <w:rPr>
          <w:rFonts w:eastAsia="SimSun" w:cs="Tahoma"/>
          <w:b/>
          <w:bCs/>
          <w:lang w:val="el-GR"/>
        </w:rPr>
        <w:t>Μηνύματα λαθών</w:t>
      </w:r>
      <w:r w:rsidRPr="00FC0BE5">
        <w:rPr>
          <w:rFonts w:eastAsia="SimSun" w:cs="Tahoma"/>
          <w:lang w:val="el-GR"/>
        </w:rPr>
        <w:t xml:space="preserve"> (</w:t>
      </w:r>
      <w:r w:rsidRPr="00FC0BE5">
        <w:rPr>
          <w:rFonts w:eastAsia="SimSun" w:cs="Tahoma"/>
        </w:rPr>
        <w:t>error</w:t>
      </w:r>
      <w:r w:rsidRPr="00FC0BE5">
        <w:rPr>
          <w:rFonts w:eastAsia="SimSun" w:cs="Tahoma"/>
          <w:lang w:val="el-GR"/>
        </w:rPr>
        <w:t xml:space="preserve"> </w:t>
      </w:r>
      <w:r w:rsidRPr="00FC0BE5">
        <w:rPr>
          <w:rFonts w:eastAsia="SimSun" w:cs="Tahoma"/>
        </w:rPr>
        <w:t>messages</w:t>
      </w:r>
      <w:r w:rsidRPr="00FC0BE5">
        <w:rPr>
          <w:rFonts w:eastAsia="SimSun" w:cs="Tahoma"/>
          <w:lang w:val="el-GR"/>
        </w:rPr>
        <w:t>) στην ελληνική γλώσσα και ειδοποίηση των χρηστών με όρους οικείους προς αυτούς.</w:t>
      </w:r>
    </w:p>
    <w:p w14:paraId="0EC0BD9D" w14:textId="77777777" w:rsidR="00D04FD4" w:rsidRPr="00FC0BE5" w:rsidRDefault="00D04FD4" w:rsidP="00975876">
      <w:pPr>
        <w:numPr>
          <w:ilvl w:val="0"/>
          <w:numId w:val="36"/>
        </w:numPr>
        <w:rPr>
          <w:rFonts w:eastAsia="SimSun" w:cs="Tahoma"/>
          <w:lang w:val="el-GR"/>
        </w:rPr>
      </w:pPr>
      <w:r w:rsidRPr="00FC0BE5">
        <w:rPr>
          <w:rFonts w:eastAsia="SimSun" w:cs="Tahoma"/>
        </w:rPr>
        <w:t>T</w:t>
      </w:r>
      <w:proofErr w:type="spellStart"/>
      <w:r w:rsidRPr="00FC0BE5">
        <w:rPr>
          <w:rFonts w:eastAsia="SimSun" w:cs="Tahoma"/>
          <w:lang w:val="el-GR"/>
        </w:rPr>
        <w:t>ήρηση</w:t>
      </w:r>
      <w:proofErr w:type="spellEnd"/>
      <w:r w:rsidRPr="00FC0BE5">
        <w:rPr>
          <w:rFonts w:eastAsia="SimSun" w:cs="Tahoma"/>
          <w:lang w:val="el-GR"/>
        </w:rPr>
        <w:t xml:space="preserve"> από όλα τα Υποσυστήματα στοιχείων </w:t>
      </w:r>
      <w:r w:rsidRPr="00FC0BE5">
        <w:rPr>
          <w:rFonts w:eastAsia="SimSun" w:cs="Tahoma"/>
        </w:rPr>
        <w:t>auditing</w:t>
      </w:r>
      <w:r w:rsidRPr="00FC0BE5">
        <w:rPr>
          <w:rFonts w:eastAsia="SimSun" w:cs="Tahoma"/>
          <w:lang w:val="el-GR"/>
        </w:rPr>
        <w:t xml:space="preserve"> για </w:t>
      </w:r>
      <w:proofErr w:type="spellStart"/>
      <w:r w:rsidRPr="00FC0BE5">
        <w:rPr>
          <w:rFonts w:eastAsia="SimSun" w:cs="Tahoma"/>
          <w:b/>
          <w:lang w:val="el-GR"/>
        </w:rPr>
        <w:t>ιχνηλάτηση</w:t>
      </w:r>
      <w:proofErr w:type="spellEnd"/>
      <w:r w:rsidRPr="00FC0BE5">
        <w:rPr>
          <w:rFonts w:eastAsia="SimSun" w:cs="Tahoma"/>
          <w:lang w:val="el-GR"/>
        </w:rPr>
        <w:t xml:space="preserve"> ενεργειών χρηστών.</w:t>
      </w:r>
    </w:p>
    <w:p w14:paraId="1336E1CA" w14:textId="77777777" w:rsidR="00D04FD4" w:rsidRPr="00FC0BE5" w:rsidRDefault="00D04FD4" w:rsidP="00975876">
      <w:pPr>
        <w:numPr>
          <w:ilvl w:val="0"/>
          <w:numId w:val="36"/>
        </w:numPr>
        <w:rPr>
          <w:rFonts w:eastAsia="SimSun" w:cs="Tahoma"/>
          <w:lang w:val="el-GR"/>
        </w:rPr>
      </w:pPr>
      <w:r w:rsidRPr="00FC0BE5">
        <w:rPr>
          <w:rFonts w:eastAsia="SimSun" w:cs="Tahoma"/>
          <w:lang w:val="el-GR"/>
        </w:rPr>
        <w:t>Διαβαθμισμένη πρόσβαση στα Υποσυστήματα, ανάλογα με το είδος των υπηρεσιών και την ταυτότητα των χρηστών.</w:t>
      </w:r>
    </w:p>
    <w:p w14:paraId="3B80CD3D"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Διασφάλιση της </w:t>
      </w:r>
      <w:r w:rsidRPr="00FC0BE5">
        <w:rPr>
          <w:rFonts w:eastAsia="SimSun" w:cs="Tahoma"/>
          <w:b/>
          <w:lang w:val="el-GR"/>
        </w:rPr>
        <w:t>π</w:t>
      </w:r>
      <w:r w:rsidRPr="00FC0BE5">
        <w:rPr>
          <w:rFonts w:eastAsia="SimSun" w:cs="Tahoma"/>
          <w:b/>
          <w:bCs/>
          <w:lang w:val="el-GR"/>
        </w:rPr>
        <w:t>ληρότητας, ακεραιότητας, εμπιστευτικότητας</w:t>
      </w:r>
      <w:r w:rsidRPr="00FC0BE5">
        <w:rPr>
          <w:rFonts w:eastAsia="SimSun" w:cs="Tahoma"/>
          <w:lang w:val="el-GR"/>
        </w:rPr>
        <w:t xml:space="preserve"> και </w:t>
      </w:r>
      <w:r w:rsidRPr="00FC0BE5">
        <w:rPr>
          <w:rFonts w:eastAsia="SimSun" w:cs="Tahoma"/>
          <w:b/>
          <w:bCs/>
          <w:lang w:val="el-GR"/>
        </w:rPr>
        <w:t>ασφάλειας</w:t>
      </w:r>
      <w:r w:rsidRPr="00FC0BE5">
        <w:rPr>
          <w:rFonts w:eastAsia="SimSun" w:cs="Tahoma"/>
          <w:lang w:val="el-GR"/>
        </w:rPr>
        <w:t xml:space="preserve"> των δεδομένων των Υποσυστημάτων κατά τη χρήση και τη δικτυακή διακίνησή τους.</w:t>
      </w:r>
    </w:p>
    <w:p w14:paraId="574E623E"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Βέλτιστη αξιοποίηση του αποθηκευτικού συστήματος καθώς ο όγκος των δεδομένων είναι μεγάλος και σε μελλοντικό χρόνο θα επηρεάζει την επίδοση του συστήματος. </w:t>
      </w:r>
    </w:p>
    <w:p w14:paraId="751BD07E" w14:textId="77777777" w:rsidR="00D04FD4" w:rsidRPr="00FC0BE5" w:rsidRDefault="00D04FD4" w:rsidP="00975876">
      <w:pPr>
        <w:numPr>
          <w:ilvl w:val="0"/>
          <w:numId w:val="36"/>
        </w:numPr>
        <w:rPr>
          <w:rFonts w:eastAsia="SimSun" w:cs="Tahoma"/>
          <w:lang w:val="el-GR"/>
        </w:rPr>
      </w:pPr>
      <w:r w:rsidRPr="00FC0BE5">
        <w:rPr>
          <w:rFonts w:eastAsia="SimSun" w:cs="Tahoma"/>
          <w:lang w:val="el-GR"/>
        </w:rPr>
        <w:t xml:space="preserve">Πλήρης συμμόρφωση του Πληροφοριακού Συστήματος που θα αναπτυχθεί με τα αποτελέσματα του Πλαισίου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που υλοποιήθηκε για λογαριασμό του ΥΠΕΣ στο πλαίσιο του έργου «Ελληνικό Πλαίσιο Παροχής Υπηρεσιών Ηλεκτρονικής Διακυβέρνησης και Πρότυπα </w:t>
      </w:r>
      <w:proofErr w:type="spellStart"/>
      <w:r w:rsidRPr="00FC0BE5">
        <w:rPr>
          <w:rFonts w:eastAsia="SimSun" w:cs="Tahoma"/>
          <w:lang w:val="el-GR"/>
        </w:rPr>
        <w:t>Διαλειτουργικότητας</w:t>
      </w:r>
      <w:proofErr w:type="spellEnd"/>
      <w:r w:rsidRPr="00FC0BE5">
        <w:rPr>
          <w:rFonts w:eastAsia="SimSun" w:cs="Tahoma"/>
          <w:lang w:val="el-GR"/>
        </w:rPr>
        <w:t>».</w:t>
      </w:r>
    </w:p>
    <w:p w14:paraId="471A6829" w14:textId="77777777" w:rsidR="00D04FD4" w:rsidRPr="00FC0BE5" w:rsidRDefault="00D04FD4" w:rsidP="00975876">
      <w:pPr>
        <w:numPr>
          <w:ilvl w:val="0"/>
          <w:numId w:val="36"/>
        </w:numPr>
        <w:rPr>
          <w:rFonts w:eastAsia="SimSun" w:cs="Tahoma"/>
          <w:lang w:val="el-GR"/>
        </w:rPr>
      </w:pPr>
      <w:r w:rsidRPr="00FC0BE5">
        <w:rPr>
          <w:rFonts w:eastAsia="SimSun" w:cs="Tahoma"/>
          <w:b/>
          <w:bCs/>
          <w:lang w:val="el-GR"/>
        </w:rPr>
        <w:t>Τεκμηρίωση</w:t>
      </w:r>
      <w:r w:rsidRPr="00FC0BE5">
        <w:rPr>
          <w:rFonts w:eastAsia="SimSun" w:cs="Tahoma"/>
          <w:lang w:val="el-GR"/>
        </w:rPr>
        <w:t xml:space="preserve"> του συστήματος μέσω της αναλυτικής περιγραφής της βάσης δεδομένων και των Υποσυστημάτων. Σύνταξη </w:t>
      </w:r>
      <w:r w:rsidRPr="00FC0BE5">
        <w:rPr>
          <w:rFonts w:eastAsia="SimSun" w:cs="Tahoma"/>
          <w:b/>
          <w:bCs/>
          <w:lang w:val="el-GR"/>
        </w:rPr>
        <w:t>τεχνικών εγχειριδίων</w:t>
      </w:r>
      <w:r w:rsidRPr="00FC0BE5">
        <w:rPr>
          <w:rFonts w:eastAsia="SimSun" w:cs="Tahoma"/>
          <w:lang w:val="el-GR"/>
        </w:rPr>
        <w:t xml:space="preserve"> του συστήματος και των εργαλείων διαχείρισης (</w:t>
      </w:r>
      <w:r w:rsidRPr="00FC0BE5">
        <w:rPr>
          <w:rFonts w:eastAsia="SimSun" w:cs="Tahoma"/>
        </w:rPr>
        <w:t>system</w:t>
      </w:r>
      <w:r w:rsidRPr="00FC0BE5">
        <w:rPr>
          <w:rFonts w:eastAsia="SimSun" w:cs="Tahoma"/>
          <w:lang w:val="el-GR"/>
        </w:rPr>
        <w:t xml:space="preserve"> </w:t>
      </w:r>
      <w:r w:rsidRPr="00FC0BE5">
        <w:rPr>
          <w:rFonts w:eastAsia="SimSun" w:cs="Tahoma"/>
        </w:rPr>
        <w:t>manuals</w:t>
      </w:r>
      <w:r w:rsidRPr="00FC0BE5">
        <w:rPr>
          <w:rFonts w:eastAsia="SimSun" w:cs="Tahoma"/>
          <w:lang w:val="el-GR"/>
        </w:rPr>
        <w:t xml:space="preserve">), καθώς και λεπτομερή </w:t>
      </w:r>
      <w:r w:rsidRPr="00FC0BE5">
        <w:rPr>
          <w:rFonts w:eastAsia="SimSun" w:cs="Tahoma"/>
          <w:b/>
          <w:bCs/>
          <w:lang w:val="el-GR"/>
        </w:rPr>
        <w:t>εγχειρίδια λειτουργίας</w:t>
      </w:r>
      <w:r w:rsidRPr="00FC0BE5">
        <w:rPr>
          <w:rFonts w:eastAsia="SimSun" w:cs="Tahoma"/>
          <w:lang w:val="el-GR"/>
        </w:rPr>
        <w:t xml:space="preserve"> του συστήματος (</w:t>
      </w:r>
      <w:r w:rsidRPr="00FC0BE5">
        <w:rPr>
          <w:rFonts w:eastAsia="SimSun" w:cs="Tahoma"/>
        </w:rPr>
        <w:t>operation</w:t>
      </w:r>
      <w:r w:rsidRPr="00FC0BE5">
        <w:rPr>
          <w:rFonts w:eastAsia="SimSun" w:cs="Tahoma"/>
          <w:lang w:val="el-GR"/>
        </w:rPr>
        <w:t xml:space="preserve"> </w:t>
      </w:r>
      <w:r w:rsidRPr="00FC0BE5">
        <w:rPr>
          <w:rFonts w:eastAsia="SimSun" w:cs="Tahoma"/>
        </w:rPr>
        <w:t>manuals</w:t>
      </w:r>
      <w:r w:rsidRPr="00FC0BE5">
        <w:rPr>
          <w:rFonts w:eastAsia="SimSun" w:cs="Tahoma"/>
          <w:lang w:val="el-GR"/>
        </w:rPr>
        <w:t>) και υποστήριξης των χρηστών (</w:t>
      </w:r>
      <w:r w:rsidRPr="00FC0BE5">
        <w:rPr>
          <w:rFonts w:eastAsia="SimSun" w:cs="Tahoma"/>
        </w:rPr>
        <w:t>user</w:t>
      </w:r>
      <w:r w:rsidRPr="00FC0BE5">
        <w:rPr>
          <w:rFonts w:eastAsia="SimSun" w:cs="Tahoma"/>
          <w:lang w:val="el-GR"/>
        </w:rPr>
        <w:t xml:space="preserve"> </w:t>
      </w:r>
      <w:r w:rsidRPr="00FC0BE5">
        <w:rPr>
          <w:rFonts w:eastAsia="SimSun" w:cs="Tahoma"/>
        </w:rPr>
        <w:t>manuals</w:t>
      </w:r>
      <w:r w:rsidRPr="00FC0BE5">
        <w:rPr>
          <w:rFonts w:eastAsia="SimSun" w:cs="Tahoma"/>
          <w:lang w:val="el-GR"/>
        </w:rPr>
        <w:t>).</w:t>
      </w:r>
    </w:p>
    <w:p w14:paraId="5B1AC66F" w14:textId="77777777" w:rsidR="00D04FD4" w:rsidRPr="00FC0BE5" w:rsidRDefault="00D04FD4" w:rsidP="00975876">
      <w:pPr>
        <w:numPr>
          <w:ilvl w:val="0"/>
          <w:numId w:val="36"/>
        </w:numPr>
        <w:rPr>
          <w:rFonts w:eastAsia="SimSun" w:cs="Tahoma"/>
          <w:bCs/>
          <w:lang w:val="el-GR"/>
        </w:rPr>
      </w:pPr>
      <w:r w:rsidRPr="00FC0BE5">
        <w:rPr>
          <w:rFonts w:eastAsia="SimSun" w:cs="Tahoma"/>
          <w:bCs/>
          <w:lang w:val="el-GR"/>
        </w:rPr>
        <w:t xml:space="preserve">Αξιοποίηση των τεχνολογιών </w:t>
      </w:r>
      <w:r w:rsidRPr="00FC0BE5">
        <w:rPr>
          <w:rFonts w:eastAsia="SimSun" w:cs="Tahoma"/>
          <w:bCs/>
        </w:rPr>
        <w:t>server</w:t>
      </w:r>
      <w:r w:rsidRPr="00FC0BE5">
        <w:rPr>
          <w:rFonts w:eastAsia="SimSun" w:cs="Tahoma"/>
          <w:bCs/>
          <w:lang w:val="el-GR"/>
        </w:rPr>
        <w:t xml:space="preserve"> </w:t>
      </w:r>
      <w:r w:rsidRPr="00FC0BE5">
        <w:rPr>
          <w:rFonts w:eastAsia="SimSun" w:cs="Tahoma"/>
          <w:bCs/>
        </w:rPr>
        <w:t>consolidation</w:t>
      </w:r>
      <w:r w:rsidRPr="00FC0BE5">
        <w:rPr>
          <w:rFonts w:eastAsia="SimSun" w:cs="Tahoma"/>
          <w:bCs/>
          <w:lang w:val="el-GR"/>
        </w:rPr>
        <w:t xml:space="preserve"> και </w:t>
      </w:r>
      <w:r w:rsidRPr="00FC0BE5">
        <w:rPr>
          <w:rFonts w:eastAsia="SimSun" w:cs="Tahoma"/>
          <w:bCs/>
        </w:rPr>
        <w:t>virtualization</w:t>
      </w:r>
      <w:r w:rsidRPr="00FC0BE5">
        <w:rPr>
          <w:rFonts w:eastAsia="SimSun"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FC0BE5">
        <w:rPr>
          <w:rFonts w:eastAsia="SimSun" w:cs="Tahoma"/>
          <w:bCs/>
        </w:rPr>
        <w:t>virtual</w:t>
      </w:r>
      <w:r w:rsidRPr="00FC0BE5">
        <w:rPr>
          <w:rFonts w:eastAsia="SimSun" w:cs="Tahoma"/>
          <w:bCs/>
          <w:lang w:val="el-GR"/>
        </w:rPr>
        <w:t xml:space="preserve"> </w:t>
      </w:r>
      <w:r w:rsidRPr="00FC0BE5">
        <w:rPr>
          <w:rFonts w:eastAsia="SimSun" w:cs="Tahoma"/>
          <w:bCs/>
        </w:rPr>
        <w:t>machines</w:t>
      </w:r>
      <w:r w:rsidRPr="00FC0BE5">
        <w:rPr>
          <w:rFonts w:eastAsia="SimSun" w:cs="Tahoma"/>
          <w:bCs/>
          <w:lang w:val="el-GR"/>
        </w:rPr>
        <w:t>)</w:t>
      </w:r>
      <w:r w:rsidRPr="00FC0BE5">
        <w:rPr>
          <w:rFonts w:eastAsia="SimSun"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2D3B6C7D" w14:textId="77777777" w:rsidR="00D04FD4" w:rsidRPr="00FC0BE5" w:rsidRDefault="00D04FD4" w:rsidP="00975876">
      <w:pPr>
        <w:numPr>
          <w:ilvl w:val="0"/>
          <w:numId w:val="36"/>
        </w:numPr>
        <w:rPr>
          <w:rFonts w:eastAsia="SimSun" w:cs="Tahoma"/>
          <w:bCs/>
          <w:lang w:val="el-GR"/>
        </w:rPr>
      </w:pPr>
      <w:r w:rsidRPr="00FC0BE5">
        <w:rPr>
          <w:rFonts w:eastAsia="SimSun" w:cs="Tahoma"/>
          <w:lang w:val="el-GR"/>
        </w:rPr>
        <w:t>Δυνατότητα εξαγωγής του συνόλου ή μέρους των στοιχείων των Υποσυστημάτων από τη βάση δεδομένων σε ανοικτά πρότυπα (</w:t>
      </w:r>
      <w:r w:rsidRPr="00FC0BE5">
        <w:rPr>
          <w:rFonts w:eastAsia="SimSun" w:cs="Tahoma"/>
          <w:lang w:val="en-US"/>
        </w:rPr>
        <w:t>XML</w:t>
      </w:r>
      <w:r w:rsidRPr="00FC0BE5">
        <w:rPr>
          <w:rFonts w:eastAsia="SimSun" w:cs="Tahoma"/>
          <w:lang w:val="el-GR"/>
        </w:rPr>
        <w:t xml:space="preserve">, </w:t>
      </w:r>
      <w:r w:rsidRPr="00FC0BE5">
        <w:rPr>
          <w:rFonts w:eastAsia="SimSun" w:cs="Tahoma"/>
          <w:lang w:val="en-US"/>
        </w:rPr>
        <w:t>JSON</w:t>
      </w:r>
      <w:r w:rsidRPr="00FC0BE5">
        <w:rPr>
          <w:rFonts w:eastAsia="SimSun" w:cs="Tahoma"/>
          <w:lang w:val="el-GR"/>
        </w:rPr>
        <w:t xml:space="preserve">, </w:t>
      </w:r>
      <w:r w:rsidRPr="00FC0BE5">
        <w:rPr>
          <w:rFonts w:eastAsia="SimSun" w:cs="Tahoma"/>
          <w:lang w:val="en-US"/>
        </w:rPr>
        <w:t>CSV</w:t>
      </w:r>
      <w:r w:rsidRPr="00FC0BE5">
        <w:rPr>
          <w:rFonts w:eastAsia="SimSun" w:cs="Tahoma"/>
          <w:lang w:val="el-GR"/>
        </w:rPr>
        <w:t>) και την εισαγωγή εξωτερικών στοιχείων συγκεκριμένης δομής.</w:t>
      </w:r>
    </w:p>
    <w:p w14:paraId="5BBDBAEB" w14:textId="63F431FF" w:rsidR="00D04FD4" w:rsidRDefault="00D04FD4" w:rsidP="00975876">
      <w:pPr>
        <w:numPr>
          <w:ilvl w:val="0"/>
          <w:numId w:val="36"/>
        </w:numPr>
        <w:rPr>
          <w:rFonts w:eastAsia="SimSun" w:cs="Tahoma"/>
          <w:lang w:val="el-GR"/>
        </w:rPr>
      </w:pPr>
      <w:r w:rsidRPr="00FC0BE5">
        <w:rPr>
          <w:rFonts w:eastAsia="SimSun" w:cs="Tahoma"/>
          <w:lang w:val="el-GR"/>
        </w:rPr>
        <w:t xml:space="preserve">Χρήση </w:t>
      </w:r>
      <w:r w:rsidRPr="00FC0BE5">
        <w:rPr>
          <w:rFonts w:eastAsia="SimSun" w:cs="Tahoma"/>
        </w:rPr>
        <w:t>resource</w:t>
      </w:r>
      <w:r w:rsidRPr="00FC0BE5">
        <w:rPr>
          <w:rFonts w:eastAsia="SimSun" w:cs="Tahoma"/>
          <w:lang w:val="el-GR"/>
        </w:rPr>
        <w:t xml:space="preserve"> </w:t>
      </w:r>
      <w:r w:rsidRPr="00FC0BE5">
        <w:rPr>
          <w:rFonts w:eastAsia="SimSun" w:cs="Tahoma"/>
        </w:rPr>
        <w:t>files</w:t>
      </w:r>
      <w:r w:rsidRPr="00FC0BE5">
        <w:rPr>
          <w:rFonts w:eastAsia="SimSun" w:cs="Tahoma"/>
          <w:lang w:val="el-GR"/>
        </w:rPr>
        <w:t xml:space="preserve"> ή άλλου ανάλογου εύχρηστου μηχανισμού για καθορισμό χρωμάτων, ετικετών και άλλων χαρακτηριστικών στοιχείων των Υποσυστημάτων, έτσι ώστε οι πληροφορίες αυτές να είναι δυναμικές, άμεσα και εύκολα μετατρέψιμες. </w:t>
      </w:r>
    </w:p>
    <w:p w14:paraId="2A2EE0C6" w14:textId="0DA7F303" w:rsidR="005D586A" w:rsidRPr="00FC0BE5" w:rsidRDefault="005D586A" w:rsidP="0006510B">
      <w:pPr>
        <w:rPr>
          <w:rFonts w:eastAsia="SimSun" w:cs="Tahoma"/>
          <w:lang w:val="el-GR"/>
        </w:rPr>
      </w:pPr>
      <w:r>
        <w:rPr>
          <w:rFonts w:eastAsia="SimSun" w:cs="Tahoma"/>
          <w:lang w:val="el-GR"/>
        </w:rPr>
        <w:t>Οι υποψήφιοι οικονομικοί φο</w:t>
      </w:r>
      <w:r w:rsidR="00872A90">
        <w:rPr>
          <w:rFonts w:eastAsia="SimSun" w:cs="Tahoma"/>
          <w:lang w:val="el-GR"/>
        </w:rPr>
        <w:t xml:space="preserve">ρείς απαιτείται να τεκμηριώσουν στην τεχνική τους προσφορά τα ανωτέρω αναφερόμενα και να συμπληρώσουν τα σχετικά πεδία στους πίνακες συμμόρφωσης. </w:t>
      </w:r>
    </w:p>
    <w:p w14:paraId="18B8BC77" w14:textId="77777777" w:rsidR="00D04FD4" w:rsidRPr="00FC0BE5" w:rsidRDefault="00D04FD4" w:rsidP="00D04FD4">
      <w:pPr>
        <w:suppressAutoHyphens w:val="0"/>
        <w:autoSpaceDE w:val="0"/>
        <w:spacing w:after="60"/>
        <w:rPr>
          <w:rFonts w:eastAsia="SimSun" w:cs="Tahoma"/>
          <w:lang w:val="el-GR"/>
        </w:rPr>
      </w:pPr>
    </w:p>
    <w:p w14:paraId="4BB8D254" w14:textId="77777777" w:rsidR="00D04FD4" w:rsidRPr="00FC0BE5" w:rsidRDefault="00D04FD4" w:rsidP="00975876">
      <w:pPr>
        <w:pStyle w:val="4"/>
        <w:numPr>
          <w:ilvl w:val="3"/>
          <w:numId w:val="18"/>
        </w:numPr>
        <w:tabs>
          <w:tab w:val="left" w:pos="1134"/>
        </w:tabs>
        <w:rPr>
          <w:rFonts w:ascii="Tahoma" w:eastAsia="SimSun" w:hAnsi="Tahoma" w:cs="Tahoma"/>
          <w:lang w:val="el-GR"/>
        </w:rPr>
      </w:pPr>
      <w:bookmarkStart w:id="198" w:name="_Toc61271857"/>
      <w:r w:rsidRPr="00FC0BE5">
        <w:rPr>
          <w:rFonts w:ascii="Tahoma" w:eastAsia="SimSun" w:hAnsi="Tahoma" w:cs="Tahoma"/>
          <w:lang w:val="el-GR"/>
        </w:rPr>
        <w:t>Λογική Αρχιτεκτονική</w:t>
      </w:r>
      <w:bookmarkEnd w:id="198"/>
    </w:p>
    <w:p w14:paraId="0C69B15E" w14:textId="77777777" w:rsidR="00D04FD4" w:rsidRPr="00FC0BE5" w:rsidRDefault="00D04FD4" w:rsidP="00D04FD4">
      <w:pPr>
        <w:spacing w:before="120"/>
        <w:rPr>
          <w:rFonts w:cs="Tahoma"/>
          <w:lang w:val="el-GR"/>
        </w:rPr>
      </w:pPr>
      <w:r w:rsidRPr="00FC0BE5">
        <w:rPr>
          <w:rFonts w:cs="Tahoma"/>
          <w:lang w:val="el-GR"/>
        </w:rPr>
        <w:t>Το μοντέλο ανάπτυξης και λειτουργίας που θα εφαρμοστεί θα είναι πλατφόρμα Web n-</w:t>
      </w:r>
      <w:proofErr w:type="spellStart"/>
      <w:r w:rsidRPr="00FC0BE5">
        <w:rPr>
          <w:rFonts w:cs="Tahoma"/>
          <w:lang w:val="el-GR"/>
        </w:rPr>
        <w:t>tier</w:t>
      </w:r>
      <w:proofErr w:type="spellEnd"/>
      <w:r w:rsidRPr="00FC0BE5">
        <w:rPr>
          <w:rFonts w:cs="Tahoma"/>
          <w:lang w:val="el-GR"/>
        </w:rPr>
        <w:t xml:space="preserve">. Θα πρέπει να στηρίζεται σε </w:t>
      </w:r>
      <w:proofErr w:type="spellStart"/>
      <w:r w:rsidRPr="00FC0BE5">
        <w:rPr>
          <w:rFonts w:cs="Tahoma"/>
          <w:lang w:val="el-GR"/>
        </w:rPr>
        <w:t>πολυεπίπεδη</w:t>
      </w:r>
      <w:proofErr w:type="spellEnd"/>
      <w:r w:rsidRPr="00FC0BE5">
        <w:rPr>
          <w:rFonts w:cs="Tahoma"/>
          <w:lang w:val="el-GR"/>
        </w:rPr>
        <w:t xml:space="preserve"> αρχιτεκτονική (Ν-</w:t>
      </w:r>
      <w:proofErr w:type="spellStart"/>
      <w:r w:rsidRPr="00FC0BE5">
        <w:rPr>
          <w:rFonts w:cs="Tahoma"/>
          <w:lang w:val="el-GR"/>
        </w:rPr>
        <w:t>tier</w:t>
      </w:r>
      <w:proofErr w:type="spellEnd"/>
      <w:r w:rsidRPr="00FC0BE5">
        <w:rPr>
          <w:rFonts w:cs="Tahoma"/>
          <w:lang w:val="el-GR"/>
        </w:rPr>
        <w:t xml:space="preserve"> </w:t>
      </w:r>
      <w:proofErr w:type="spellStart"/>
      <w:r w:rsidRPr="00FC0BE5">
        <w:rPr>
          <w:rFonts w:cs="Tahoma"/>
          <w:lang w:val="el-GR"/>
        </w:rPr>
        <w:t>architecture</w:t>
      </w:r>
      <w:proofErr w:type="spellEnd"/>
      <w:r w:rsidRPr="00FC0BE5">
        <w:rPr>
          <w:rFonts w:cs="Tahoma"/>
          <w:lang w:val="el-GR"/>
        </w:rPr>
        <w:t xml:space="preserve">), η οποία </w:t>
      </w:r>
      <w:r w:rsidRPr="00FC0BE5">
        <w:rPr>
          <w:rFonts w:cs="Tahoma"/>
          <w:u w:val="single"/>
          <w:lang w:val="el-GR"/>
        </w:rPr>
        <w:t>κατ’ ελάχιστον</w:t>
      </w:r>
      <w:r w:rsidRPr="00FC0BE5">
        <w:rPr>
          <w:rFonts w:cs="Tahoma"/>
          <w:lang w:val="el-GR"/>
        </w:rPr>
        <w:t xml:space="preserve"> περιλαμβάνει:</w:t>
      </w:r>
    </w:p>
    <w:p w14:paraId="4DC61640" w14:textId="77777777" w:rsidR="00D04FD4" w:rsidRPr="00FC0BE5" w:rsidRDefault="00D04FD4" w:rsidP="00975876">
      <w:pPr>
        <w:numPr>
          <w:ilvl w:val="0"/>
          <w:numId w:val="37"/>
        </w:numPr>
        <w:tabs>
          <w:tab w:val="num" w:pos="567"/>
        </w:tabs>
        <w:suppressAutoHyphens w:val="0"/>
        <w:spacing w:before="120"/>
        <w:ind w:left="567" w:hanging="425"/>
        <w:rPr>
          <w:rFonts w:cs="Tahoma"/>
          <w:lang w:val="el-GR"/>
        </w:rPr>
      </w:pPr>
      <w:r w:rsidRPr="00FC0BE5">
        <w:rPr>
          <w:rFonts w:cs="Tahoma"/>
          <w:lang w:val="el-GR"/>
        </w:rPr>
        <w:t xml:space="preserve">Το </w:t>
      </w:r>
      <w:r w:rsidRPr="00FC0BE5">
        <w:rPr>
          <w:rFonts w:cs="Tahoma"/>
          <w:b/>
          <w:lang w:val="el-GR"/>
        </w:rPr>
        <w:t>επίπεδο χρηστών/παρουσίασης</w:t>
      </w:r>
      <w:r w:rsidRPr="00FC0BE5">
        <w:rPr>
          <w:rFonts w:cs="Tahoma"/>
          <w:lang w:val="el-GR"/>
        </w:rPr>
        <w:t xml:space="preserve"> (</w:t>
      </w:r>
      <w:r w:rsidRPr="00FC0BE5">
        <w:rPr>
          <w:rFonts w:cs="Tahoma"/>
        </w:rPr>
        <w:t>client</w:t>
      </w:r>
      <w:r w:rsidRPr="00FC0BE5">
        <w:rPr>
          <w:rFonts w:cs="Tahoma"/>
          <w:lang w:val="el-GR"/>
        </w:rPr>
        <w:t xml:space="preserve"> </w:t>
      </w:r>
      <w:r w:rsidRPr="00FC0BE5">
        <w:rPr>
          <w:rFonts w:cs="Tahoma"/>
        </w:rPr>
        <w:t>tier</w:t>
      </w:r>
      <w:r w:rsidRPr="00FC0BE5">
        <w:rPr>
          <w:rFonts w:cs="Tahoma"/>
          <w:lang w:val="el-GR"/>
        </w:rPr>
        <w:t xml:space="preserve"> / </w:t>
      </w:r>
      <w:r w:rsidRPr="00FC0BE5">
        <w:rPr>
          <w:rFonts w:cs="Tahoma"/>
        </w:rPr>
        <w:t>presentation</w:t>
      </w:r>
      <w:r w:rsidRPr="00FC0BE5">
        <w:rPr>
          <w:rFonts w:cs="Tahoma"/>
          <w:lang w:val="el-GR"/>
        </w:rPr>
        <w:t xml:space="preserve"> </w:t>
      </w:r>
      <w:r w:rsidRPr="00FC0BE5">
        <w:rPr>
          <w:rFonts w:cs="Tahoma"/>
        </w:rPr>
        <w:t>tier</w:t>
      </w:r>
      <w:r w:rsidRPr="00FC0BE5">
        <w:rPr>
          <w:rFonts w:cs="Tahoma"/>
          <w:lang w:val="el-GR"/>
        </w:rPr>
        <w:t xml:space="preserve"> / </w:t>
      </w:r>
      <w:r w:rsidRPr="00FC0BE5">
        <w:rPr>
          <w:rFonts w:cs="Tahoma"/>
        </w:rPr>
        <w:t>User</w:t>
      </w:r>
      <w:r w:rsidRPr="00FC0BE5">
        <w:rPr>
          <w:rFonts w:cs="Tahoma"/>
          <w:lang w:val="el-GR"/>
        </w:rPr>
        <w:t xml:space="preserve"> </w:t>
      </w:r>
      <w:r w:rsidRPr="00FC0BE5">
        <w:rPr>
          <w:rFonts w:cs="Tahoma"/>
        </w:rPr>
        <w:t>Interaction</w:t>
      </w:r>
      <w:r w:rsidRPr="00FC0BE5">
        <w:rPr>
          <w:rFonts w:cs="Tahoma"/>
          <w:lang w:val="el-GR"/>
        </w:rPr>
        <w:t xml:space="preserve">), που είναι υπεύθυνο για τη </w:t>
      </w:r>
      <w:proofErr w:type="spellStart"/>
      <w:r w:rsidRPr="00FC0BE5">
        <w:rPr>
          <w:rFonts w:cs="Tahoma"/>
          <w:lang w:val="el-GR"/>
        </w:rPr>
        <w:t>διεπαφή</w:t>
      </w:r>
      <w:proofErr w:type="spellEnd"/>
      <w:r w:rsidRPr="00FC0BE5">
        <w:rPr>
          <w:rFonts w:cs="Tahoma"/>
          <w:lang w:val="el-GR"/>
        </w:rPr>
        <w:t xml:space="preserve">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w:t>
      </w:r>
      <w:r w:rsidRPr="00FC0BE5">
        <w:rPr>
          <w:rFonts w:cs="Tahoma"/>
          <w:lang w:val="el-GR"/>
        </w:rPr>
        <w:lastRenderedPageBreak/>
        <w:t>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43506A72" w14:textId="77777777" w:rsidR="00D04FD4" w:rsidRPr="00FC0BE5" w:rsidRDefault="00D04FD4" w:rsidP="00975876">
      <w:pPr>
        <w:numPr>
          <w:ilvl w:val="0"/>
          <w:numId w:val="37"/>
        </w:numPr>
        <w:tabs>
          <w:tab w:val="num" w:pos="567"/>
        </w:tabs>
        <w:suppressAutoHyphens w:val="0"/>
        <w:spacing w:before="120"/>
        <w:ind w:left="567" w:hanging="425"/>
        <w:rPr>
          <w:rFonts w:cs="Tahoma"/>
          <w:lang w:val="el-GR"/>
        </w:rPr>
      </w:pPr>
      <w:r w:rsidRPr="00FC0BE5">
        <w:rPr>
          <w:rFonts w:cs="Tahoma"/>
          <w:lang w:val="el-GR"/>
        </w:rPr>
        <w:t xml:space="preserve">Το </w:t>
      </w:r>
      <w:r w:rsidRPr="00FC0BE5">
        <w:rPr>
          <w:rFonts w:cs="Tahoma"/>
          <w:b/>
          <w:lang w:val="el-GR"/>
        </w:rPr>
        <w:t xml:space="preserve">επίπεδο </w:t>
      </w:r>
      <w:proofErr w:type="spellStart"/>
      <w:r w:rsidRPr="00FC0BE5">
        <w:rPr>
          <w:rFonts w:cs="Tahoma"/>
          <w:b/>
          <w:lang w:val="el-GR"/>
        </w:rPr>
        <w:t>διαλειτουργικότητας</w:t>
      </w:r>
      <w:proofErr w:type="spellEnd"/>
      <w:r w:rsidRPr="00FC0BE5">
        <w:rPr>
          <w:rFonts w:cs="Tahoma"/>
          <w:lang w:val="el-GR"/>
        </w:rPr>
        <w:t xml:space="preserve"> (</w:t>
      </w:r>
      <w:r w:rsidRPr="00FC0BE5">
        <w:rPr>
          <w:rFonts w:cs="Tahoma"/>
          <w:lang w:val="en-US"/>
        </w:rPr>
        <w:t>integration</w:t>
      </w:r>
      <w:r w:rsidRPr="00FC0BE5">
        <w:rPr>
          <w:rFonts w:cs="Tahoma"/>
          <w:lang w:val="el-GR"/>
        </w:rPr>
        <w:t xml:space="preserve"> </w:t>
      </w:r>
      <w:proofErr w:type="spellStart"/>
      <w:r w:rsidRPr="00FC0BE5">
        <w:rPr>
          <w:rFonts w:cs="Tahoma"/>
          <w:lang w:val="el-GR"/>
        </w:rPr>
        <w:t>tier</w:t>
      </w:r>
      <w:proofErr w:type="spellEnd"/>
      <w:r w:rsidRPr="00FC0BE5">
        <w:rPr>
          <w:rFonts w:cs="Tahoma"/>
          <w:lang w:val="el-GR"/>
        </w:rPr>
        <w:t xml:space="preserve">), που είναι υπεύθυνο για την παροχή όλων των απαραίτητων υποδομών και </w:t>
      </w:r>
      <w:proofErr w:type="spellStart"/>
      <w:r w:rsidRPr="00FC0BE5">
        <w:rPr>
          <w:rFonts w:cs="Tahoma"/>
          <w:lang w:val="el-GR"/>
        </w:rPr>
        <w:t>διεπαφών</w:t>
      </w:r>
      <w:proofErr w:type="spellEnd"/>
      <w:r w:rsidRPr="00FC0BE5">
        <w:rPr>
          <w:rFonts w:cs="Tahoma"/>
          <w:lang w:val="el-GR"/>
        </w:rPr>
        <w:t xml:space="preserve">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7F105F0B" w14:textId="4E681D51" w:rsidR="00D04FD4" w:rsidRPr="00FC0BE5" w:rsidRDefault="00D04FD4" w:rsidP="00975876">
      <w:pPr>
        <w:numPr>
          <w:ilvl w:val="0"/>
          <w:numId w:val="37"/>
        </w:numPr>
        <w:tabs>
          <w:tab w:val="num" w:pos="567"/>
        </w:tabs>
        <w:suppressAutoHyphens w:val="0"/>
        <w:spacing w:before="120"/>
        <w:ind w:left="567" w:hanging="425"/>
        <w:rPr>
          <w:rFonts w:cs="Tahoma"/>
          <w:lang w:val="el-GR"/>
        </w:rPr>
      </w:pPr>
      <w:r w:rsidRPr="00FC0BE5">
        <w:rPr>
          <w:rFonts w:cs="Tahoma"/>
          <w:lang w:val="el-GR"/>
        </w:rPr>
        <w:t xml:space="preserve">Το </w:t>
      </w:r>
      <w:r w:rsidRPr="00FC0BE5">
        <w:rPr>
          <w:rFonts w:cs="Tahoma"/>
          <w:b/>
          <w:lang w:val="el-GR"/>
        </w:rPr>
        <w:t>επίπεδο εφαρμογών</w:t>
      </w:r>
      <w:r w:rsidRPr="00FC0BE5">
        <w:rPr>
          <w:rFonts w:cs="Tahoma"/>
          <w:lang w:val="el-GR"/>
        </w:rPr>
        <w:t xml:space="preserve"> (</w:t>
      </w:r>
      <w:r w:rsidRPr="00FC0BE5">
        <w:rPr>
          <w:rFonts w:cs="Tahoma"/>
        </w:rPr>
        <w:t>application</w:t>
      </w:r>
      <w:r w:rsidRPr="00FC0BE5">
        <w:rPr>
          <w:rFonts w:cs="Tahoma"/>
          <w:lang w:val="el-GR"/>
        </w:rPr>
        <w:t xml:space="preserve"> </w:t>
      </w:r>
      <w:r w:rsidRPr="00FC0BE5">
        <w:rPr>
          <w:rFonts w:cs="Tahoma"/>
        </w:rPr>
        <w:t>tier</w:t>
      </w:r>
      <w:r w:rsidRPr="00FC0BE5">
        <w:rPr>
          <w:rFonts w:cs="Tahoma"/>
          <w:lang w:val="el-GR"/>
        </w:rPr>
        <w:t>) - επιχειρησιακής λογικής (</w:t>
      </w:r>
      <w:r w:rsidRPr="00FC0BE5">
        <w:rPr>
          <w:rFonts w:cs="Tahoma"/>
        </w:rPr>
        <w:t>application</w:t>
      </w:r>
      <w:r w:rsidRPr="00FC0BE5">
        <w:rPr>
          <w:rFonts w:cs="Tahoma"/>
          <w:lang w:val="el-GR"/>
        </w:rPr>
        <w:t xml:space="preserve"> / </w:t>
      </w:r>
      <w:r w:rsidRPr="00FC0BE5">
        <w:rPr>
          <w:rFonts w:cs="Tahoma"/>
        </w:rPr>
        <w:t>business</w:t>
      </w:r>
      <w:r w:rsidRPr="00FC0BE5">
        <w:rPr>
          <w:rFonts w:cs="Tahoma"/>
          <w:lang w:val="el-GR"/>
        </w:rPr>
        <w:t xml:space="preserve"> </w:t>
      </w:r>
      <w:r w:rsidRPr="00FC0BE5">
        <w:rPr>
          <w:rFonts w:cs="Tahoma"/>
        </w:rPr>
        <w:t>logic</w:t>
      </w:r>
      <w:r w:rsidRPr="00FC0BE5">
        <w:rPr>
          <w:rFonts w:cs="Tahoma"/>
          <w:lang w:val="el-GR"/>
        </w:rPr>
        <w:t xml:space="preserve"> </w:t>
      </w:r>
      <w:r w:rsidRPr="00FC0BE5">
        <w:rPr>
          <w:rFonts w:cs="Tahoma"/>
        </w:rPr>
        <w:t>tier</w:t>
      </w:r>
      <w:r w:rsidRPr="00FC0BE5">
        <w:rPr>
          <w:rFonts w:cs="Tahoma"/>
          <w:lang w:val="el-GR"/>
        </w:rPr>
        <w:t>), που ενσωματώνει τη λογική των εφαρμογών (</w:t>
      </w:r>
      <w:r w:rsidRPr="00FC0BE5">
        <w:rPr>
          <w:rFonts w:cs="Tahoma"/>
        </w:rPr>
        <w:t>business</w:t>
      </w:r>
      <w:r w:rsidRPr="00FC0BE5">
        <w:rPr>
          <w:rFonts w:cs="Tahoma"/>
          <w:lang w:val="el-GR"/>
        </w:rPr>
        <w:t xml:space="preserve"> </w:t>
      </w:r>
      <w:r w:rsidRPr="00FC0BE5">
        <w:rPr>
          <w:rFonts w:cs="Tahoma"/>
        </w:rPr>
        <w:t>logic</w:t>
      </w:r>
      <w:r w:rsidRPr="00FC0BE5">
        <w:rPr>
          <w:rFonts w:cs="Tahoma"/>
          <w:lang w:val="el-GR"/>
        </w:rPr>
        <w:t>), δηλαδή όλους τους επιχειρησιακούς κανόνες (</w:t>
      </w:r>
      <w:r w:rsidRPr="00FC0BE5">
        <w:rPr>
          <w:rFonts w:cs="Tahoma"/>
        </w:rPr>
        <w:t>business</w:t>
      </w:r>
      <w:r w:rsidRPr="00FC0BE5">
        <w:rPr>
          <w:rFonts w:cs="Tahoma"/>
          <w:lang w:val="el-GR"/>
        </w:rPr>
        <w:t xml:space="preserve"> </w:t>
      </w:r>
      <w:r w:rsidRPr="00FC0BE5">
        <w:rPr>
          <w:rFonts w:cs="Tahoma"/>
        </w:rPr>
        <w:t>rules</w:t>
      </w:r>
      <w:r w:rsidRPr="00FC0BE5">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FC0BE5">
        <w:rPr>
          <w:rFonts w:cs="Tahoma"/>
        </w:rPr>
        <w:t>SOA</w:t>
      </w:r>
      <w:r w:rsidRPr="00FC0BE5">
        <w:rPr>
          <w:rFonts w:cs="Tahoma"/>
          <w:lang w:val="el-GR"/>
        </w:rPr>
        <w:t>-</w:t>
      </w:r>
      <w:r w:rsidRPr="00FC0BE5">
        <w:rPr>
          <w:rFonts w:cs="Tahoma"/>
        </w:rPr>
        <w:t>enabled</w:t>
      </w:r>
      <w:r w:rsidRPr="00FC0BE5">
        <w:rPr>
          <w:rFonts w:cs="Tahoma"/>
          <w:lang w:val="el-GR"/>
        </w:rPr>
        <w:t xml:space="preserve">, δηλαδή να είναι </w:t>
      </w:r>
      <w:r w:rsidRPr="00FC0BE5">
        <w:rPr>
          <w:rFonts w:cs="Tahoma"/>
        </w:rPr>
        <w:t>loosely</w:t>
      </w:r>
      <w:r w:rsidRPr="00FC0BE5">
        <w:rPr>
          <w:rFonts w:cs="Tahoma"/>
          <w:lang w:val="el-GR"/>
        </w:rPr>
        <w:t>-</w:t>
      </w:r>
      <w:r w:rsidRPr="00FC0BE5">
        <w:rPr>
          <w:rFonts w:cs="Tahoma"/>
        </w:rPr>
        <w:t>coupled</w:t>
      </w:r>
      <w:r w:rsidRPr="00FC0BE5">
        <w:rPr>
          <w:rFonts w:cs="Tahoma"/>
          <w:lang w:val="el-GR"/>
        </w:rPr>
        <w:t xml:space="preserve"> και να παρέχουν τη δυνατότητα συμμετοχής σε οριζόντιες διαδικασίες ενορχήστρωσης με χρήση τεχνολογιών </w:t>
      </w:r>
      <w:r w:rsidRPr="00FC0BE5">
        <w:rPr>
          <w:rFonts w:cs="Tahoma"/>
        </w:rPr>
        <w:t>web</w:t>
      </w:r>
      <w:r w:rsidRPr="00FC0BE5">
        <w:rPr>
          <w:rFonts w:cs="Tahoma"/>
          <w:lang w:val="el-GR"/>
        </w:rPr>
        <w:t xml:space="preserve"> </w:t>
      </w:r>
      <w:r w:rsidRPr="00FC0BE5">
        <w:rPr>
          <w:rFonts w:cs="Tahoma"/>
        </w:rPr>
        <w:t>services</w:t>
      </w:r>
      <w:r w:rsidRPr="00FC0BE5">
        <w:rPr>
          <w:rFonts w:cs="Tahoma"/>
          <w:lang w:val="el-GR"/>
        </w:rPr>
        <w:t>.</w:t>
      </w:r>
    </w:p>
    <w:p w14:paraId="321B1BB6" w14:textId="77777777" w:rsidR="00D04FD4" w:rsidRPr="00FC0BE5" w:rsidRDefault="00D04FD4" w:rsidP="00975876">
      <w:pPr>
        <w:numPr>
          <w:ilvl w:val="0"/>
          <w:numId w:val="37"/>
        </w:numPr>
        <w:tabs>
          <w:tab w:val="num" w:pos="567"/>
        </w:tabs>
        <w:suppressAutoHyphens w:val="0"/>
        <w:spacing w:before="120"/>
        <w:ind w:left="567" w:hanging="425"/>
        <w:rPr>
          <w:rFonts w:cs="Tahoma"/>
          <w:lang w:val="el-GR"/>
        </w:rPr>
      </w:pPr>
      <w:r w:rsidRPr="00FC0BE5">
        <w:rPr>
          <w:rFonts w:cs="Tahoma"/>
          <w:lang w:val="el-GR"/>
        </w:rPr>
        <w:t xml:space="preserve">Το </w:t>
      </w:r>
      <w:r w:rsidRPr="00FC0BE5">
        <w:rPr>
          <w:rFonts w:cs="Tahoma"/>
          <w:b/>
          <w:lang w:val="el-GR"/>
        </w:rPr>
        <w:t>επίπεδο δεδομένων</w:t>
      </w:r>
      <w:r w:rsidRPr="00FC0BE5">
        <w:rPr>
          <w:rFonts w:cs="Tahoma"/>
          <w:lang w:val="el-GR"/>
        </w:rPr>
        <w:t xml:space="preserve"> (</w:t>
      </w:r>
      <w:r w:rsidRPr="00FC0BE5">
        <w:rPr>
          <w:rFonts w:cs="Tahoma"/>
        </w:rPr>
        <w:t>data</w:t>
      </w:r>
      <w:r w:rsidRPr="00FC0BE5">
        <w:rPr>
          <w:rFonts w:cs="Tahoma"/>
          <w:lang w:val="el-GR"/>
        </w:rPr>
        <w:t xml:space="preserve"> </w:t>
      </w:r>
      <w:r w:rsidRPr="00FC0BE5">
        <w:rPr>
          <w:rFonts w:cs="Tahoma"/>
        </w:rPr>
        <w:t>tier</w:t>
      </w:r>
      <w:r w:rsidRPr="00FC0BE5">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FC0BE5">
        <w:rPr>
          <w:rFonts w:cs="Tahoma"/>
        </w:rPr>
        <w:t>transactional</w:t>
      </w:r>
      <w:r w:rsidRPr="00FC0BE5">
        <w:rPr>
          <w:rFonts w:cs="Tahoma"/>
          <w:lang w:val="el-GR"/>
        </w:rPr>
        <w:t xml:space="preserve"> </w:t>
      </w:r>
      <w:r w:rsidRPr="00FC0BE5">
        <w:rPr>
          <w:rFonts w:cs="Tahoma"/>
        </w:rPr>
        <w:t>data</w:t>
      </w:r>
      <w:r w:rsidRPr="00FC0BE5">
        <w:rPr>
          <w:rFonts w:cs="Tahoma"/>
          <w:lang w:val="el-GR"/>
        </w:rPr>
        <w:t xml:space="preserve"> (συναλλαγές), </w:t>
      </w:r>
      <w:r w:rsidRPr="00FC0BE5">
        <w:rPr>
          <w:rFonts w:cs="Tahoma"/>
        </w:rPr>
        <w:t>master</w:t>
      </w:r>
      <w:r w:rsidRPr="00FC0BE5">
        <w:rPr>
          <w:rFonts w:cs="Tahoma"/>
          <w:lang w:val="el-GR"/>
        </w:rPr>
        <w:t xml:space="preserve"> </w:t>
      </w:r>
      <w:r w:rsidRPr="00FC0BE5">
        <w:rPr>
          <w:rFonts w:cs="Tahoma"/>
        </w:rPr>
        <w:t>data</w:t>
      </w:r>
      <w:r w:rsidRPr="00FC0BE5">
        <w:rPr>
          <w:rFonts w:cs="Tahoma"/>
          <w:lang w:val="el-GR"/>
        </w:rPr>
        <w:t xml:space="preserve"> (πελάτης), ή δεδομένα ανάλυσης (</w:t>
      </w:r>
      <w:r w:rsidRPr="00FC0BE5">
        <w:rPr>
          <w:rFonts w:cs="Tahoma"/>
        </w:rPr>
        <w:t>aggregate</w:t>
      </w:r>
      <w:r w:rsidRPr="00FC0BE5">
        <w:rPr>
          <w:rFonts w:cs="Tahoma"/>
          <w:lang w:val="el-GR"/>
        </w:rPr>
        <w:t xml:space="preserve"> </w:t>
      </w:r>
      <w:r w:rsidRPr="00FC0BE5">
        <w:rPr>
          <w:rFonts w:cs="Tahoma"/>
        </w:rPr>
        <w:t>data</w:t>
      </w:r>
      <w:r w:rsidRPr="00FC0BE5">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5502F28D" w14:textId="77777777" w:rsidR="00D04FD4" w:rsidRPr="00FC0BE5" w:rsidRDefault="00D04FD4" w:rsidP="00D04FD4">
      <w:pPr>
        <w:spacing w:before="120"/>
        <w:rPr>
          <w:rFonts w:cs="Tahoma"/>
          <w:lang w:val="el-GR"/>
        </w:rPr>
      </w:pPr>
      <w:r w:rsidRPr="00FC0BE5">
        <w:rPr>
          <w:rFonts w:cs="Tahoma"/>
          <w:lang w:val="el-GR"/>
        </w:rPr>
        <w:t>Όλα τα ανωτέρω επίπεδα χτίζονται πάνω στο</w:t>
      </w:r>
      <w:r w:rsidRPr="00FC0BE5">
        <w:rPr>
          <w:rFonts w:cs="Tahoma"/>
          <w:b/>
          <w:lang w:val="el-GR"/>
        </w:rPr>
        <w:t xml:space="preserve"> </w:t>
      </w:r>
      <w:r w:rsidRPr="00FC0BE5">
        <w:rPr>
          <w:rFonts w:cs="Tahoma"/>
          <w:lang w:val="el-GR"/>
        </w:rPr>
        <w:t>Επίπεδο</w:t>
      </w:r>
      <w:r w:rsidRPr="00FC0BE5">
        <w:rPr>
          <w:rFonts w:cs="Tahoma"/>
          <w:b/>
          <w:lang w:val="el-GR"/>
        </w:rPr>
        <w:t xml:space="preserve"> </w:t>
      </w:r>
      <w:r w:rsidRPr="00FC0BE5">
        <w:rPr>
          <w:rFonts w:cs="Tahoma"/>
          <w:lang w:val="el-GR"/>
        </w:rPr>
        <w:t>υποδομών (</w:t>
      </w:r>
      <w:r w:rsidRPr="00FC0BE5">
        <w:rPr>
          <w:rFonts w:cs="Tahoma"/>
        </w:rPr>
        <w:t>Shared</w:t>
      </w:r>
      <w:r w:rsidRPr="00FC0BE5">
        <w:rPr>
          <w:rFonts w:cs="Tahoma"/>
          <w:lang w:val="el-GR"/>
        </w:rPr>
        <w:t xml:space="preserve"> </w:t>
      </w:r>
      <w:r w:rsidRPr="00FC0BE5">
        <w:rPr>
          <w:rFonts w:cs="Tahoma"/>
        </w:rPr>
        <w:t>Infrastructure</w:t>
      </w:r>
      <w:r w:rsidRPr="00FC0BE5">
        <w:rPr>
          <w:rFonts w:cs="Tahoma"/>
          <w:lang w:val="el-GR"/>
        </w:rPr>
        <w:t>)</w:t>
      </w:r>
      <w:r w:rsidRPr="00FC0BE5">
        <w:rPr>
          <w:rFonts w:cs="Tahoma"/>
          <w:b/>
          <w:lang w:val="el-GR"/>
        </w:rPr>
        <w:t xml:space="preserve"> </w:t>
      </w:r>
      <w:r w:rsidRPr="00FC0BE5">
        <w:rPr>
          <w:rFonts w:cs="Tahoma"/>
          <w:lang w:val="el-GR"/>
        </w:rPr>
        <w:t>το οποίο αφορά τη φυσική υποδομή του συστήματος, δηλαδή τα συστήματα υλικού και την αντίστοιχη αρχιτεκτονική αυτών.</w:t>
      </w:r>
    </w:p>
    <w:p w14:paraId="6D1FF877" w14:textId="77777777" w:rsidR="00D04FD4" w:rsidRPr="00FC0BE5" w:rsidRDefault="00D04FD4" w:rsidP="00D04FD4">
      <w:pPr>
        <w:spacing w:before="120"/>
        <w:rPr>
          <w:rFonts w:cs="Tahoma"/>
          <w:lang w:val="el-GR"/>
        </w:rPr>
      </w:pPr>
      <w:r w:rsidRPr="00FC0BE5">
        <w:rPr>
          <w:rFonts w:cs="Tahoma"/>
          <w:lang w:val="el-GR"/>
        </w:rPr>
        <w:t>Την πλατφόρμα της λογικής αρχιτεκτονικής ολοκληρώνουν τα κατακόρυφα επίπεδα:</w:t>
      </w:r>
    </w:p>
    <w:p w14:paraId="7E8BE6FC" w14:textId="77777777" w:rsidR="00D04FD4" w:rsidRPr="00FC0BE5" w:rsidRDefault="00D04FD4" w:rsidP="00975876">
      <w:pPr>
        <w:numPr>
          <w:ilvl w:val="0"/>
          <w:numId w:val="38"/>
        </w:numPr>
        <w:suppressAutoHyphens w:val="0"/>
        <w:spacing w:before="120"/>
        <w:ind w:left="1080"/>
        <w:rPr>
          <w:rFonts w:cs="Tahoma"/>
          <w:lang w:val="el-GR"/>
        </w:rPr>
      </w:pPr>
      <w:r w:rsidRPr="00FC0BE5">
        <w:rPr>
          <w:rFonts w:cs="Tahoma"/>
          <w:b/>
          <w:lang w:val="el-GR"/>
        </w:rPr>
        <w:t xml:space="preserve">Επίπεδο ασφαλείας </w:t>
      </w:r>
      <w:r w:rsidRPr="00FC0BE5">
        <w:rPr>
          <w:rFonts w:cs="Tahoma"/>
          <w:lang w:val="el-GR"/>
        </w:rPr>
        <w:t>(</w:t>
      </w:r>
      <w:r w:rsidRPr="00FC0BE5">
        <w:rPr>
          <w:rFonts w:cs="Tahoma"/>
        </w:rPr>
        <w:t>Enterprise</w:t>
      </w:r>
      <w:r w:rsidRPr="00FC0BE5">
        <w:rPr>
          <w:rFonts w:cs="Tahoma"/>
          <w:lang w:val="el-GR"/>
        </w:rPr>
        <w:t xml:space="preserve"> </w:t>
      </w:r>
      <w:r w:rsidRPr="00FC0BE5">
        <w:rPr>
          <w:rFonts w:cs="Tahoma"/>
        </w:rPr>
        <w:t>Security</w:t>
      </w:r>
      <w:r w:rsidRPr="00FC0BE5">
        <w:rPr>
          <w:rFonts w:cs="Tahoma"/>
          <w:lang w:val="el-GR"/>
        </w:rPr>
        <w:t>): Αφορά την υποδομή ασφαλείας που θωρακίζει το 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58295831" w14:textId="77777777" w:rsidR="00D04FD4" w:rsidRPr="00FC0BE5" w:rsidRDefault="00D04FD4" w:rsidP="00975876">
      <w:pPr>
        <w:numPr>
          <w:ilvl w:val="0"/>
          <w:numId w:val="38"/>
        </w:numPr>
        <w:suppressAutoHyphens w:val="0"/>
        <w:spacing w:before="120"/>
        <w:ind w:left="1080"/>
        <w:rPr>
          <w:rFonts w:cs="Tahoma"/>
          <w:lang w:val="el-GR"/>
        </w:rPr>
      </w:pPr>
      <w:r w:rsidRPr="00FC0BE5">
        <w:rPr>
          <w:rFonts w:cs="Tahoma"/>
          <w:b/>
          <w:lang w:val="el-GR"/>
        </w:rPr>
        <w:t xml:space="preserve">Επίπεδο διαχείρισης </w:t>
      </w:r>
      <w:r w:rsidRPr="00FC0BE5">
        <w:rPr>
          <w:rFonts w:cs="Tahoma"/>
          <w:lang w:val="el-GR"/>
        </w:rPr>
        <w:t>(</w:t>
      </w:r>
      <w:r w:rsidRPr="00FC0BE5">
        <w:rPr>
          <w:rFonts w:cs="Tahoma"/>
        </w:rPr>
        <w:t>Enterprise</w:t>
      </w:r>
      <w:r w:rsidRPr="00FC0BE5">
        <w:rPr>
          <w:rFonts w:cs="Tahoma"/>
          <w:lang w:val="el-GR"/>
        </w:rPr>
        <w:t xml:space="preserve"> </w:t>
      </w:r>
      <w:r w:rsidRPr="00FC0BE5">
        <w:rPr>
          <w:rFonts w:cs="Tahoma"/>
        </w:rPr>
        <w:t>Management</w:t>
      </w:r>
      <w:r w:rsidRPr="00FC0BE5">
        <w:rPr>
          <w:rFonts w:cs="Tahoma"/>
          <w:lang w:val="el-GR"/>
        </w:rPr>
        <w:t xml:space="preserve">): Αφορά την παρεχόμενη λειτουργικότητα διαχείρισης η οποία θα επιτρέπει στον διαχειριστή να επιβλέπει τη λειτουργία όλων των επιπέδων της αρχιτεκτονικής κατά το δυνατόν από ενιαίο γραφικό ή </w:t>
      </w:r>
      <w:r w:rsidRPr="00FC0BE5">
        <w:rPr>
          <w:rFonts w:cs="Tahoma"/>
        </w:rPr>
        <w:t>web</w:t>
      </w:r>
      <w:r w:rsidRPr="00FC0BE5">
        <w:rPr>
          <w:rFonts w:cs="Tahoma"/>
          <w:lang w:val="el-GR"/>
        </w:rPr>
        <w:t>-</w:t>
      </w:r>
      <w:r w:rsidRPr="00FC0BE5">
        <w:rPr>
          <w:rFonts w:cs="Tahoma"/>
        </w:rPr>
        <w:t>based</w:t>
      </w:r>
      <w:r w:rsidRPr="00FC0BE5">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45293960" w14:textId="3278164A" w:rsidR="00D04FD4" w:rsidRDefault="00D04FD4" w:rsidP="00975876">
      <w:pPr>
        <w:numPr>
          <w:ilvl w:val="0"/>
          <w:numId w:val="38"/>
        </w:numPr>
        <w:suppressAutoHyphens w:val="0"/>
        <w:spacing w:before="120"/>
        <w:ind w:left="1074" w:hanging="357"/>
        <w:rPr>
          <w:rFonts w:cs="Tahoma"/>
          <w:lang w:val="el-GR"/>
        </w:rPr>
      </w:pPr>
      <w:r w:rsidRPr="00FC0BE5">
        <w:rPr>
          <w:rFonts w:cs="Tahoma"/>
          <w:b/>
          <w:lang w:val="el-GR"/>
        </w:rPr>
        <w:t xml:space="preserve">Επίπεδο ανάπτυξης </w:t>
      </w:r>
      <w:r w:rsidRPr="00FC0BE5">
        <w:rPr>
          <w:rFonts w:cs="Tahoma"/>
          <w:lang w:val="el-GR"/>
        </w:rPr>
        <w:t>(</w:t>
      </w:r>
      <w:proofErr w:type="spellStart"/>
      <w:r w:rsidRPr="00FC0BE5">
        <w:rPr>
          <w:rFonts w:cs="Tahoma"/>
          <w:lang w:val="el-GR"/>
        </w:rPr>
        <w:t>Enterprise</w:t>
      </w:r>
      <w:proofErr w:type="spellEnd"/>
      <w:r w:rsidRPr="00FC0BE5">
        <w:rPr>
          <w:rFonts w:cs="Tahoma"/>
          <w:lang w:val="el-GR"/>
        </w:rPr>
        <w:t xml:space="preserve"> Development): Αφορά τα εργαλεία αλλά και πλαίσια ανάπτυξης με τα οποία θα αναπτυχθούν τα παρεχόμενα υποσυστήματα αλλά και μέσω των οποίων η λειτουργικότητα των υποσυστημάτων θα επεκτείνεται επαναχρησιμοποιώντας την παρεχόμενη υποδομή στα πλαίσια της SOA αρχιτεκτονικής. Ειδικότερα, έμφαση θα δοθεί στη συμβατότητα των </w:t>
      </w:r>
      <w:proofErr w:type="spellStart"/>
      <w:r w:rsidRPr="00FC0BE5">
        <w:rPr>
          <w:rFonts w:cs="Tahoma"/>
          <w:lang w:val="el-GR"/>
        </w:rPr>
        <w:t>παρεχομένων</w:t>
      </w:r>
      <w:proofErr w:type="spellEnd"/>
      <w:r w:rsidRPr="00FC0BE5">
        <w:rPr>
          <w:rFonts w:cs="Tahoma"/>
          <w:lang w:val="el-GR"/>
        </w:rPr>
        <w:t xml:space="preserve"> εργαλείων με τις ώριμες, ανοικτές και ευρέως διαδεδομένες τεχνολογίες π.χ. Web Services, XML, </w:t>
      </w:r>
      <w:r w:rsidRPr="00FC0BE5">
        <w:rPr>
          <w:rFonts w:cs="Tahoma"/>
          <w:lang w:val="en-US"/>
        </w:rPr>
        <w:t>JSON</w:t>
      </w:r>
      <w:r w:rsidRPr="00FC0BE5">
        <w:rPr>
          <w:rFonts w:cs="Tahoma"/>
          <w:lang w:val="el-GR"/>
        </w:rPr>
        <w:t>, OASIS SCA, BPEL/BPMN κ.ά</w:t>
      </w:r>
      <w:r w:rsidRPr="00FC0BE5">
        <w:rPr>
          <w:rFonts w:cs="Tahoma"/>
          <w:noProof/>
          <w:lang w:val="el-GR"/>
        </w:rPr>
        <w:t>.</w:t>
      </w:r>
      <w:r w:rsidRPr="00FC0BE5">
        <w:rPr>
          <w:rFonts w:cs="Tahoma"/>
          <w:lang w:val="el-GR"/>
        </w:rPr>
        <w:t xml:space="preserve"> </w:t>
      </w:r>
    </w:p>
    <w:p w14:paraId="43FBD5EC" w14:textId="0C750489" w:rsidR="00872A90" w:rsidRPr="00FC0BE5" w:rsidRDefault="00872A90" w:rsidP="0006510B">
      <w:pPr>
        <w:suppressAutoHyphens w:val="0"/>
        <w:spacing w:before="120"/>
        <w:ind w:left="717"/>
        <w:rPr>
          <w:rFonts w:cs="Tahoma"/>
          <w:lang w:val="el-GR"/>
        </w:rPr>
      </w:pPr>
      <w:r w:rsidRPr="00872A90">
        <w:rPr>
          <w:rFonts w:cs="Tahoma"/>
          <w:lang w:val="el-GR"/>
        </w:rPr>
        <w:t>Οι υποψήφιοι οικονομικοί φορείς απαιτείται να τεκμηριώσουν στην τεχνική τους προσφορά τα ανωτέρω αναφερόμενα και να συμπληρώσουν τα σχετικά πεδία στους πίνακες συμμόρφωσης.</w:t>
      </w:r>
    </w:p>
    <w:p w14:paraId="598AEF17" w14:textId="77777777" w:rsidR="00D04FD4" w:rsidRPr="00FC0BE5" w:rsidRDefault="00D04FD4" w:rsidP="00D04FD4">
      <w:pPr>
        <w:rPr>
          <w:rFonts w:eastAsia="SimSun" w:cs="Tahoma"/>
          <w:lang w:val="el-GR"/>
        </w:rPr>
      </w:pPr>
    </w:p>
    <w:p w14:paraId="476357F3" w14:textId="77777777" w:rsidR="00D04FD4" w:rsidRPr="00FC0BE5" w:rsidRDefault="00D04FD4" w:rsidP="00975876">
      <w:pPr>
        <w:pStyle w:val="4"/>
        <w:numPr>
          <w:ilvl w:val="3"/>
          <w:numId w:val="18"/>
        </w:numPr>
        <w:tabs>
          <w:tab w:val="left" w:pos="1134"/>
        </w:tabs>
        <w:rPr>
          <w:rFonts w:ascii="Tahoma" w:eastAsia="SimSun" w:hAnsi="Tahoma" w:cs="Tahoma"/>
          <w:lang w:val="el-GR"/>
        </w:rPr>
      </w:pPr>
      <w:bookmarkStart w:id="199" w:name="_Toc61271858"/>
      <w:r w:rsidRPr="00FC0BE5">
        <w:rPr>
          <w:rFonts w:ascii="Tahoma" w:eastAsia="SimSun" w:hAnsi="Tahoma" w:cs="Tahoma"/>
          <w:lang w:val="el-GR"/>
        </w:rPr>
        <w:lastRenderedPageBreak/>
        <w:t>Αρχιτεκτονική Λύση</w:t>
      </w:r>
      <w:bookmarkEnd w:id="199"/>
    </w:p>
    <w:p w14:paraId="5E2B0E6C" w14:textId="77777777" w:rsidR="00D04FD4" w:rsidRPr="00FC0BE5" w:rsidRDefault="00D04FD4" w:rsidP="00D04FD4">
      <w:pPr>
        <w:suppressAutoHyphens w:val="0"/>
        <w:autoSpaceDE w:val="0"/>
        <w:autoSpaceDN w:val="0"/>
        <w:adjustRightInd w:val="0"/>
        <w:spacing w:after="0"/>
        <w:rPr>
          <w:rFonts w:cs="Tahoma"/>
          <w:color w:val="000000"/>
          <w:szCs w:val="22"/>
          <w:lang w:val="el-GR" w:eastAsia="el-GR"/>
        </w:rPr>
      </w:pPr>
    </w:p>
    <w:p w14:paraId="14AC5434" w14:textId="77777777" w:rsidR="004314C7" w:rsidRPr="004314C7" w:rsidRDefault="004314C7" w:rsidP="004314C7">
      <w:pPr>
        <w:spacing w:before="120"/>
        <w:rPr>
          <w:rFonts w:cs="Tahoma"/>
          <w:lang w:val="el-GR"/>
        </w:rPr>
      </w:pPr>
      <w:r w:rsidRPr="004314C7">
        <w:rPr>
          <w:rFonts w:cs="Tahoma"/>
          <w:lang w:val="el-GR"/>
        </w:rPr>
        <w:t>Ο υποψήφιος Ανάδοχος στην Τεχνική Πρόσφορά του καλείται να σχεδιάσει και να παρουσιάσει την προτεινόμενη αρχιτεκτονική της προσφερόμενης λύσης, ώστε να καλύπτονται οι απαιτήσεις:</w:t>
      </w:r>
    </w:p>
    <w:p w14:paraId="322708D0" w14:textId="77777777" w:rsidR="004314C7" w:rsidRPr="004314C7" w:rsidRDefault="004314C7" w:rsidP="004314C7">
      <w:pPr>
        <w:numPr>
          <w:ilvl w:val="0"/>
          <w:numId w:val="39"/>
        </w:numPr>
        <w:spacing w:before="120"/>
        <w:contextualSpacing/>
        <w:rPr>
          <w:rFonts w:cs="Tahoma"/>
          <w:lang w:val="el-GR"/>
        </w:rPr>
      </w:pPr>
      <w:r w:rsidRPr="004314C7">
        <w:rPr>
          <w:rFonts w:cs="Tahoma"/>
          <w:lang w:val="el-GR"/>
        </w:rPr>
        <w:t xml:space="preserve">της προτεινόμενης λογικής αρχιτεκτονικής, σύμφωνα με την Λογική Αρχιτεκτονική του Έργου. </w:t>
      </w:r>
    </w:p>
    <w:p w14:paraId="1E89D6B3" w14:textId="77777777" w:rsidR="004314C7" w:rsidRPr="004314C7" w:rsidRDefault="004314C7" w:rsidP="004314C7">
      <w:pPr>
        <w:numPr>
          <w:ilvl w:val="0"/>
          <w:numId w:val="39"/>
        </w:numPr>
        <w:spacing w:before="120"/>
        <w:contextualSpacing/>
        <w:rPr>
          <w:rFonts w:cs="Tahoma"/>
          <w:lang w:val="el-GR"/>
        </w:rPr>
      </w:pPr>
      <w:r w:rsidRPr="004314C7">
        <w:rPr>
          <w:rFonts w:cs="Tahoma"/>
          <w:lang w:val="el-GR"/>
        </w:rPr>
        <w:t>της λειτουργίας σε περιβάλλον εικονικών μηχανών (</w:t>
      </w:r>
      <w:proofErr w:type="spellStart"/>
      <w:r w:rsidRPr="004314C7">
        <w:rPr>
          <w:rFonts w:cs="Tahoma"/>
          <w:lang w:val="el-GR"/>
        </w:rPr>
        <w:t>virtual</w:t>
      </w:r>
      <w:proofErr w:type="spellEnd"/>
      <w:r w:rsidRPr="004314C7">
        <w:rPr>
          <w:rFonts w:cs="Tahoma"/>
          <w:lang w:val="el-GR"/>
        </w:rPr>
        <w:t xml:space="preserve"> </w:t>
      </w:r>
      <w:proofErr w:type="spellStart"/>
      <w:r w:rsidRPr="004314C7">
        <w:rPr>
          <w:rFonts w:cs="Tahoma"/>
          <w:lang w:val="el-GR"/>
        </w:rPr>
        <w:t>machines</w:t>
      </w:r>
      <w:proofErr w:type="spellEnd"/>
      <w:r w:rsidRPr="004314C7">
        <w:rPr>
          <w:rFonts w:cs="Tahoma"/>
          <w:lang w:val="el-GR"/>
        </w:rPr>
        <w:t xml:space="preserve">) και τη συμβατότητα με το </w:t>
      </w:r>
      <w:r w:rsidRPr="004314C7">
        <w:rPr>
          <w:rFonts w:cs="Tahoma"/>
          <w:lang w:val="en-US"/>
        </w:rPr>
        <w:t>G</w:t>
      </w:r>
      <w:r w:rsidRPr="004314C7">
        <w:rPr>
          <w:rFonts w:cs="Tahoma"/>
          <w:lang w:val="el-GR"/>
        </w:rPr>
        <w:t>-</w:t>
      </w:r>
      <w:r w:rsidRPr="004314C7">
        <w:rPr>
          <w:rFonts w:cs="Tahoma"/>
          <w:lang w:val="en-US"/>
        </w:rPr>
        <w:t>Cloud</w:t>
      </w:r>
    </w:p>
    <w:p w14:paraId="28FE6147" w14:textId="77777777" w:rsidR="004314C7" w:rsidRPr="004314C7" w:rsidRDefault="004314C7" w:rsidP="004314C7">
      <w:pPr>
        <w:numPr>
          <w:ilvl w:val="0"/>
          <w:numId w:val="39"/>
        </w:numPr>
        <w:spacing w:before="120"/>
        <w:contextualSpacing/>
        <w:rPr>
          <w:rFonts w:cs="Tahoma"/>
          <w:lang w:val="el-GR"/>
        </w:rPr>
      </w:pPr>
      <w:r w:rsidRPr="004314C7">
        <w:rPr>
          <w:rFonts w:cs="Tahoma"/>
          <w:lang w:val="el-GR"/>
        </w:rPr>
        <w:t xml:space="preserve">της διαθεσιμότητας και απόκρισης, σε σχέση με την τήρηση εγγυημένου επιπέδου υπηρεσιών και ρητρών. </w:t>
      </w:r>
    </w:p>
    <w:p w14:paraId="41E6A8E0" w14:textId="77777777" w:rsidR="004314C7" w:rsidRPr="004314C7" w:rsidRDefault="004314C7" w:rsidP="004314C7">
      <w:pPr>
        <w:suppressAutoHyphens w:val="0"/>
        <w:spacing w:after="0"/>
        <w:rPr>
          <w:rFonts w:eastAsia="SimSun" w:cs="Tahoma"/>
          <w:szCs w:val="22"/>
          <w:lang w:val="el-GR"/>
        </w:rPr>
      </w:pPr>
      <w:r w:rsidRPr="004314C7">
        <w:rPr>
          <w:rFonts w:eastAsia="SimSun" w:cs="Tahoma"/>
          <w:szCs w:val="22"/>
          <w:lang w:val="el-GR"/>
        </w:rPr>
        <w:t xml:space="preserve">Στο ακόλουθο Σχήμα, παρουσιάζεται μια </w:t>
      </w:r>
      <w:r w:rsidRPr="004314C7">
        <w:rPr>
          <w:rFonts w:eastAsia="SimSun" w:cs="Tahoma"/>
          <w:szCs w:val="22"/>
          <w:u w:val="single"/>
          <w:lang w:val="el-GR"/>
        </w:rPr>
        <w:t>ενδεικτική</w:t>
      </w:r>
      <w:r w:rsidRPr="004314C7">
        <w:rPr>
          <w:rFonts w:eastAsia="SimSun" w:cs="Tahoma"/>
          <w:szCs w:val="22"/>
          <w:lang w:val="el-GR"/>
        </w:rPr>
        <w:t xml:space="preserve"> αρχιτεκτονική του Συστήματος βασισμένη σε 4 επίπεδα  (δηλαδή τα επίπεδα </w:t>
      </w:r>
      <w:proofErr w:type="spellStart"/>
      <w:r w:rsidRPr="004314C7">
        <w:rPr>
          <w:rFonts w:eastAsia="SimSun" w:cs="Tahoma"/>
          <w:szCs w:val="22"/>
          <w:lang w:val="el-GR"/>
        </w:rPr>
        <w:t>web</w:t>
      </w:r>
      <w:proofErr w:type="spellEnd"/>
      <w:r w:rsidRPr="004314C7">
        <w:rPr>
          <w:rFonts w:eastAsia="SimSun" w:cs="Tahoma"/>
          <w:szCs w:val="22"/>
          <w:lang w:val="el-GR"/>
        </w:rPr>
        <w:t xml:space="preserve"> και </w:t>
      </w:r>
      <w:proofErr w:type="spellStart"/>
      <w:r w:rsidRPr="004314C7">
        <w:rPr>
          <w:rFonts w:eastAsia="SimSun" w:cs="Tahoma"/>
          <w:szCs w:val="22"/>
          <w:lang w:val="el-GR"/>
        </w:rPr>
        <w:t>application</w:t>
      </w:r>
      <w:proofErr w:type="spellEnd"/>
      <w:r w:rsidRPr="004314C7">
        <w:rPr>
          <w:rFonts w:eastAsia="SimSun" w:cs="Tahoma"/>
          <w:szCs w:val="22"/>
          <w:lang w:val="el-GR"/>
        </w:rPr>
        <w:t xml:space="preserve"> είναι διακριτά).</w:t>
      </w:r>
    </w:p>
    <w:p w14:paraId="48E9692C" w14:textId="77777777" w:rsidR="004314C7" w:rsidRPr="004314C7" w:rsidRDefault="004314C7" w:rsidP="004314C7">
      <w:pPr>
        <w:suppressAutoHyphens w:val="0"/>
        <w:spacing w:after="0"/>
        <w:rPr>
          <w:rFonts w:eastAsia="SimSun" w:cs="Tahoma"/>
          <w:szCs w:val="22"/>
          <w:lang w:val="el-GR"/>
        </w:rPr>
      </w:pPr>
    </w:p>
    <w:p w14:paraId="3D74A7FC" w14:textId="77777777" w:rsidR="004314C7" w:rsidRPr="004314C7" w:rsidRDefault="004314C7" w:rsidP="004314C7">
      <w:pPr>
        <w:suppressAutoHyphens w:val="0"/>
        <w:spacing w:after="0"/>
        <w:jc w:val="center"/>
        <w:rPr>
          <w:rFonts w:eastAsia="SimSun" w:cs="Tahoma"/>
          <w:szCs w:val="22"/>
          <w:lang w:val="el-GR"/>
        </w:rPr>
      </w:pPr>
      <w:r w:rsidRPr="004314C7">
        <w:rPr>
          <w:rFonts w:eastAsia="SimSun" w:cs="Tahoma"/>
          <w:noProof/>
          <w:szCs w:val="22"/>
          <w:lang w:val="el-GR" w:eastAsia="el-GR"/>
        </w:rPr>
        <w:drawing>
          <wp:inline distT="0" distB="0" distL="0" distR="0" wp14:anchorId="4A393765" wp14:editId="100F07DE">
            <wp:extent cx="5486400" cy="3933825"/>
            <wp:effectExtent l="0" t="0" r="0" b="952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6400" cy="3933825"/>
                    </a:xfrm>
                    <a:prstGeom prst="rect">
                      <a:avLst/>
                    </a:prstGeom>
                    <a:noFill/>
                    <a:ln>
                      <a:noFill/>
                    </a:ln>
                  </pic:spPr>
                </pic:pic>
              </a:graphicData>
            </a:graphic>
          </wp:inline>
        </w:drawing>
      </w:r>
    </w:p>
    <w:p w14:paraId="3F5D30B5" w14:textId="393338F2" w:rsidR="004314C7" w:rsidRPr="004314C7" w:rsidRDefault="004314C7" w:rsidP="004314C7">
      <w:pPr>
        <w:spacing w:before="120"/>
        <w:ind w:left="2696" w:firstLine="720"/>
        <w:rPr>
          <w:rFonts w:cs="Tahoma"/>
          <w:lang w:val="el-GR"/>
        </w:rPr>
      </w:pPr>
      <w:r w:rsidRPr="004314C7">
        <w:rPr>
          <w:rFonts w:cs="Tahoma"/>
          <w:lang w:val="el-GR"/>
        </w:rPr>
        <w:t xml:space="preserve">Σχήμα </w:t>
      </w:r>
      <w:r w:rsidRPr="004314C7">
        <w:rPr>
          <w:rFonts w:cs="Tahoma"/>
        </w:rPr>
        <w:fldChar w:fldCharType="begin"/>
      </w:r>
      <w:r w:rsidRPr="004314C7">
        <w:rPr>
          <w:rFonts w:cs="Tahoma"/>
          <w:lang w:val="el-GR"/>
        </w:rPr>
        <w:instrText xml:space="preserve"> </w:instrText>
      </w:r>
      <w:r w:rsidRPr="004314C7">
        <w:rPr>
          <w:rFonts w:cs="Tahoma"/>
        </w:rPr>
        <w:instrText>SEQ</w:instrText>
      </w:r>
      <w:r w:rsidRPr="004314C7">
        <w:rPr>
          <w:rFonts w:cs="Tahoma"/>
          <w:lang w:val="el-GR"/>
        </w:rPr>
        <w:instrText xml:space="preserve"> Σχήμα \* </w:instrText>
      </w:r>
      <w:r w:rsidRPr="004314C7">
        <w:rPr>
          <w:rFonts w:cs="Tahoma"/>
        </w:rPr>
        <w:instrText>ARABIC</w:instrText>
      </w:r>
      <w:r w:rsidRPr="004314C7">
        <w:rPr>
          <w:rFonts w:cs="Tahoma"/>
          <w:lang w:val="el-GR"/>
        </w:rPr>
        <w:instrText xml:space="preserve"> </w:instrText>
      </w:r>
      <w:r w:rsidRPr="004314C7">
        <w:rPr>
          <w:rFonts w:cs="Tahoma"/>
        </w:rPr>
        <w:fldChar w:fldCharType="separate"/>
      </w:r>
      <w:r w:rsidR="00233883" w:rsidRPr="00233883">
        <w:rPr>
          <w:rFonts w:cs="Tahoma"/>
          <w:noProof/>
          <w:lang w:val="el-GR"/>
        </w:rPr>
        <w:t>1</w:t>
      </w:r>
      <w:r w:rsidRPr="004314C7">
        <w:rPr>
          <w:rFonts w:cs="Tahoma"/>
        </w:rPr>
        <w:fldChar w:fldCharType="end"/>
      </w:r>
      <w:r w:rsidRPr="004314C7">
        <w:rPr>
          <w:rFonts w:cs="Tahoma"/>
          <w:lang w:val="el-GR"/>
        </w:rPr>
        <w:t xml:space="preserve"> : Αρχιτεκτονική Λύση του ΟΠΣ</w:t>
      </w:r>
    </w:p>
    <w:p w14:paraId="75227880" w14:textId="77777777" w:rsidR="004314C7" w:rsidRPr="004314C7" w:rsidRDefault="004314C7" w:rsidP="004314C7">
      <w:pPr>
        <w:spacing w:before="120"/>
        <w:rPr>
          <w:rFonts w:cs="Tahoma"/>
          <w:lang w:val="el-GR"/>
        </w:rPr>
      </w:pPr>
      <w:r w:rsidRPr="004314C7">
        <w:rPr>
          <w:rFonts w:cs="Tahoma"/>
          <w:lang w:val="el-GR"/>
        </w:rPr>
        <w:t xml:space="preserve">Σημειώνεται εδώ ότι δυνατότητες </w:t>
      </w:r>
      <w:r w:rsidRPr="004314C7">
        <w:rPr>
          <w:rFonts w:cs="Tahoma"/>
          <w:lang w:val="en-US"/>
        </w:rPr>
        <w:t>load</w:t>
      </w:r>
      <w:r w:rsidRPr="004314C7">
        <w:rPr>
          <w:rFonts w:cs="Tahoma"/>
          <w:lang w:val="el-GR"/>
        </w:rPr>
        <w:t xml:space="preserve"> </w:t>
      </w:r>
      <w:r w:rsidRPr="004314C7">
        <w:rPr>
          <w:rFonts w:cs="Tahoma"/>
          <w:lang w:val="en-US"/>
        </w:rPr>
        <w:t>balancing</w:t>
      </w:r>
      <w:r w:rsidRPr="004314C7">
        <w:rPr>
          <w:rFonts w:cs="Tahoma"/>
          <w:lang w:val="el-GR"/>
        </w:rPr>
        <w:t xml:space="preserve"> στο επίπεδο </w:t>
      </w:r>
      <w:r w:rsidRPr="004314C7">
        <w:rPr>
          <w:rFonts w:cs="Tahoma"/>
          <w:lang w:val="en-US"/>
        </w:rPr>
        <w:t>Web</w:t>
      </w:r>
      <w:r w:rsidRPr="004314C7">
        <w:rPr>
          <w:rFonts w:cs="Tahoma"/>
          <w:lang w:val="el-GR"/>
        </w:rPr>
        <w:t xml:space="preserve"> μπορούν να προσφερθούν από το ίδιο το </w:t>
      </w:r>
      <w:r w:rsidRPr="004314C7">
        <w:rPr>
          <w:rFonts w:cs="Tahoma"/>
          <w:lang w:val="en-US"/>
        </w:rPr>
        <w:t>G</w:t>
      </w:r>
      <w:r w:rsidRPr="004314C7">
        <w:rPr>
          <w:rFonts w:cs="Tahoma"/>
          <w:lang w:val="el-GR"/>
        </w:rPr>
        <w:t>-</w:t>
      </w:r>
      <w:r w:rsidRPr="004314C7">
        <w:rPr>
          <w:rFonts w:cs="Tahoma"/>
          <w:lang w:val="en-US"/>
        </w:rPr>
        <w:t>cloud</w:t>
      </w:r>
      <w:r w:rsidRPr="004314C7">
        <w:rPr>
          <w:rFonts w:cs="Tahoma"/>
          <w:lang w:val="el-GR"/>
        </w:rPr>
        <w:t xml:space="preserve"> εφόσον πληρούνται συγκεκριμένες τεχνικές προϋποθέσεις. Σε μια τέτοια περίπτωση ο Ανάδοχος δεν επιφορτίζεται με την υλοποίηση </w:t>
      </w:r>
      <w:r w:rsidRPr="004314C7">
        <w:rPr>
          <w:rFonts w:cs="Tahoma"/>
          <w:lang w:val="en-US"/>
        </w:rPr>
        <w:t>load</w:t>
      </w:r>
      <w:r w:rsidRPr="004314C7">
        <w:rPr>
          <w:rFonts w:cs="Tahoma"/>
          <w:lang w:val="el-GR"/>
        </w:rPr>
        <w:t>-</w:t>
      </w:r>
      <w:r w:rsidRPr="004314C7">
        <w:rPr>
          <w:rFonts w:cs="Tahoma"/>
          <w:lang w:val="en-US"/>
        </w:rPr>
        <w:t>balancing</w:t>
      </w:r>
      <w:r w:rsidRPr="004314C7">
        <w:rPr>
          <w:rFonts w:cs="Tahoma"/>
          <w:lang w:val="el-GR"/>
        </w:rPr>
        <w:t xml:space="preserve"> στο </w:t>
      </w:r>
      <w:r w:rsidRPr="004314C7">
        <w:rPr>
          <w:rFonts w:cs="Tahoma"/>
          <w:lang w:val="en-US"/>
        </w:rPr>
        <w:t>Web</w:t>
      </w:r>
      <w:r w:rsidRPr="004314C7">
        <w:rPr>
          <w:rFonts w:cs="Tahoma"/>
          <w:lang w:val="el-GR"/>
        </w:rPr>
        <w:t xml:space="preserve"> επίπεδο με δικό του εξοπλισμό.</w:t>
      </w:r>
    </w:p>
    <w:p w14:paraId="4675C428" w14:textId="77777777" w:rsidR="004314C7" w:rsidRPr="004314C7" w:rsidRDefault="004314C7" w:rsidP="004314C7">
      <w:pPr>
        <w:spacing w:before="120"/>
        <w:rPr>
          <w:rFonts w:cs="Tahoma"/>
          <w:lang w:val="el-GR"/>
        </w:rPr>
      </w:pPr>
      <w:r w:rsidRPr="004314C7">
        <w:rPr>
          <w:rFonts w:cs="Tahoma"/>
          <w:lang w:val="el-GR"/>
        </w:rPr>
        <w:t xml:space="preserve">Οι διακριτές εφαρμογές που φιλοξενούνται στα διάφορα </w:t>
      </w:r>
      <w:r w:rsidRPr="004314C7">
        <w:rPr>
          <w:rFonts w:cs="Tahoma"/>
          <w:lang w:val="en-US"/>
        </w:rPr>
        <w:t>VMs</w:t>
      </w:r>
      <w:r w:rsidRPr="004314C7">
        <w:rPr>
          <w:rFonts w:cs="Tahoma"/>
          <w:lang w:val="el-GR"/>
        </w:rPr>
        <w:t xml:space="preserve"> θα πρέπει να επικοινωνούν είτε απευθείας μέσω </w:t>
      </w:r>
      <w:r w:rsidRPr="004314C7">
        <w:rPr>
          <w:rFonts w:cs="Tahoma"/>
          <w:lang w:val="en-US"/>
        </w:rPr>
        <w:t>Web</w:t>
      </w:r>
      <w:r w:rsidRPr="004314C7">
        <w:rPr>
          <w:rFonts w:cs="Tahoma"/>
          <w:lang w:val="el-GR"/>
        </w:rPr>
        <w:t xml:space="preserve"> </w:t>
      </w:r>
      <w:r w:rsidRPr="004314C7">
        <w:rPr>
          <w:rFonts w:cs="Tahoma"/>
          <w:lang w:val="en-US"/>
        </w:rPr>
        <w:t>Services</w:t>
      </w:r>
      <w:r w:rsidRPr="004314C7">
        <w:rPr>
          <w:rFonts w:cs="Tahoma"/>
          <w:lang w:val="el-GR"/>
        </w:rPr>
        <w:t xml:space="preserve"> είτε με χρήση ενός κοινού </w:t>
      </w:r>
      <w:r w:rsidRPr="004314C7">
        <w:rPr>
          <w:rFonts w:cs="Tahoma"/>
          <w:lang w:val="en-US"/>
        </w:rPr>
        <w:t>Service</w:t>
      </w:r>
      <w:r w:rsidRPr="004314C7">
        <w:rPr>
          <w:rFonts w:cs="Tahoma"/>
          <w:lang w:val="el-GR"/>
        </w:rPr>
        <w:t xml:space="preserve"> </w:t>
      </w:r>
      <w:r w:rsidRPr="004314C7">
        <w:rPr>
          <w:rFonts w:cs="Tahoma"/>
          <w:lang w:val="en-US"/>
        </w:rPr>
        <w:t>Bus</w:t>
      </w:r>
      <w:r w:rsidRPr="004314C7">
        <w:rPr>
          <w:rFonts w:cs="Tahoma"/>
          <w:lang w:val="el-GR"/>
        </w:rPr>
        <w:t>. Επισημαίνεται ότι η προτεινόμενη από τον προσφέροντα αρχιτεκτονική δεν θα πρέπει να έχει μοναδικό σημείο αστοχίας (</w:t>
      </w:r>
      <w:r w:rsidRPr="004314C7">
        <w:rPr>
          <w:rFonts w:cs="Tahoma"/>
          <w:lang w:val="en-US"/>
        </w:rPr>
        <w:t>Single</w:t>
      </w:r>
      <w:r w:rsidRPr="004314C7">
        <w:rPr>
          <w:rFonts w:cs="Tahoma"/>
          <w:lang w:val="el-GR"/>
        </w:rPr>
        <w:t xml:space="preserve"> </w:t>
      </w:r>
      <w:r w:rsidRPr="004314C7">
        <w:rPr>
          <w:rFonts w:cs="Tahoma"/>
          <w:lang w:val="en-US"/>
        </w:rPr>
        <w:t>Point</w:t>
      </w:r>
      <w:r w:rsidRPr="004314C7">
        <w:rPr>
          <w:rFonts w:cs="Tahoma"/>
          <w:lang w:val="el-GR"/>
        </w:rPr>
        <w:t xml:space="preserve"> </w:t>
      </w:r>
      <w:r w:rsidRPr="004314C7">
        <w:rPr>
          <w:rFonts w:cs="Tahoma"/>
          <w:lang w:val="en-US"/>
        </w:rPr>
        <w:t>of</w:t>
      </w:r>
      <w:r w:rsidRPr="004314C7">
        <w:rPr>
          <w:rFonts w:cs="Tahoma"/>
          <w:lang w:val="el-GR"/>
        </w:rPr>
        <w:t xml:space="preserve"> </w:t>
      </w:r>
      <w:r w:rsidRPr="004314C7">
        <w:rPr>
          <w:rFonts w:cs="Tahoma"/>
          <w:lang w:val="en-US"/>
        </w:rPr>
        <w:t>Failure</w:t>
      </w:r>
      <w:r w:rsidRPr="004314C7">
        <w:rPr>
          <w:rFonts w:cs="Tahoma"/>
          <w:lang w:val="el-GR"/>
        </w:rPr>
        <w:t xml:space="preserve">) στα βασικά επίπεδα, κάνοντας χρήση είτε χρήση Ν+1 εικονικών μηχανών σε </w:t>
      </w:r>
      <w:r w:rsidRPr="004314C7">
        <w:rPr>
          <w:rFonts w:cs="Tahoma"/>
          <w:lang w:val="en-US"/>
        </w:rPr>
        <w:t>active</w:t>
      </w:r>
      <w:r w:rsidRPr="004314C7">
        <w:rPr>
          <w:rFonts w:cs="Tahoma"/>
          <w:lang w:val="el-GR"/>
        </w:rPr>
        <w:t>-</w:t>
      </w:r>
      <w:r w:rsidRPr="004314C7">
        <w:rPr>
          <w:rFonts w:cs="Tahoma"/>
          <w:lang w:val="en-US"/>
        </w:rPr>
        <w:t>active</w:t>
      </w:r>
      <w:r w:rsidRPr="004314C7">
        <w:rPr>
          <w:rFonts w:cs="Tahoma"/>
          <w:lang w:val="el-GR"/>
        </w:rPr>
        <w:t xml:space="preserve"> διάταξη (μέσω </w:t>
      </w:r>
      <w:r w:rsidRPr="004314C7">
        <w:rPr>
          <w:rFonts w:cs="Tahoma"/>
          <w:lang w:val="en-US"/>
        </w:rPr>
        <w:t>load</w:t>
      </w:r>
      <w:r w:rsidRPr="004314C7">
        <w:rPr>
          <w:rFonts w:cs="Tahoma"/>
          <w:lang w:val="el-GR"/>
        </w:rPr>
        <w:t xml:space="preserve"> </w:t>
      </w:r>
      <w:r w:rsidRPr="004314C7">
        <w:rPr>
          <w:rFonts w:cs="Tahoma"/>
          <w:lang w:val="en-US"/>
        </w:rPr>
        <w:t>balancer</w:t>
      </w:r>
      <w:r w:rsidRPr="004314C7">
        <w:rPr>
          <w:rFonts w:cs="Tahoma"/>
          <w:lang w:val="el-GR"/>
        </w:rPr>
        <w:t xml:space="preserve">), είτε με αρχιτεκτονική προσέγγιση που εκμεταλλεύεται και δύναται να λειτουργήσει με τις </w:t>
      </w:r>
      <w:r w:rsidRPr="004314C7">
        <w:rPr>
          <w:rFonts w:cs="Tahoma"/>
          <w:lang w:val="en-US"/>
        </w:rPr>
        <w:t>High</w:t>
      </w:r>
      <w:r w:rsidRPr="004314C7">
        <w:rPr>
          <w:rFonts w:cs="Tahoma"/>
          <w:lang w:val="el-GR"/>
        </w:rPr>
        <w:t xml:space="preserve"> </w:t>
      </w:r>
      <w:r w:rsidRPr="004314C7">
        <w:rPr>
          <w:rFonts w:cs="Tahoma"/>
          <w:lang w:val="en-US"/>
        </w:rPr>
        <w:t>Availability</w:t>
      </w:r>
      <w:r w:rsidRPr="004314C7">
        <w:rPr>
          <w:rFonts w:cs="Tahoma"/>
          <w:lang w:val="el-GR"/>
        </w:rPr>
        <w:t xml:space="preserve"> δυνατότητες του Κυβερνητικού Νέφους </w:t>
      </w:r>
      <w:r w:rsidRPr="004314C7">
        <w:rPr>
          <w:rFonts w:cs="Tahoma"/>
          <w:lang w:val="en-US"/>
        </w:rPr>
        <w:t>G</w:t>
      </w:r>
      <w:r w:rsidRPr="004314C7">
        <w:rPr>
          <w:rFonts w:cs="Tahoma"/>
          <w:lang w:val="el-GR"/>
        </w:rPr>
        <w:t>-</w:t>
      </w:r>
      <w:r w:rsidRPr="004314C7">
        <w:rPr>
          <w:rFonts w:cs="Tahoma"/>
          <w:lang w:val="en-US"/>
        </w:rPr>
        <w:t>Cloud</w:t>
      </w:r>
      <w:r w:rsidRPr="004314C7">
        <w:rPr>
          <w:rFonts w:cs="Tahoma"/>
          <w:lang w:val="el-GR"/>
        </w:rPr>
        <w:t xml:space="preserve"> (</w:t>
      </w:r>
      <w:proofErr w:type="spellStart"/>
      <w:r w:rsidRPr="004314C7">
        <w:rPr>
          <w:rFonts w:cs="Tahoma"/>
          <w:lang w:val="en-US"/>
        </w:rPr>
        <w:t>vmWare</w:t>
      </w:r>
      <w:proofErr w:type="spellEnd"/>
      <w:r w:rsidRPr="004314C7">
        <w:rPr>
          <w:rFonts w:cs="Tahoma"/>
          <w:lang w:val="el-GR"/>
        </w:rPr>
        <w:t xml:space="preserve"> </w:t>
      </w:r>
      <w:r w:rsidRPr="004314C7">
        <w:rPr>
          <w:rFonts w:cs="Tahoma"/>
          <w:lang w:val="en-US"/>
        </w:rPr>
        <w:t>HA</w:t>
      </w:r>
      <w:r w:rsidRPr="004314C7">
        <w:rPr>
          <w:rFonts w:cs="Tahoma"/>
          <w:lang w:val="el-GR"/>
        </w:rPr>
        <w:t xml:space="preserve">). </w:t>
      </w:r>
      <w:r w:rsidRPr="004314C7">
        <w:rPr>
          <w:rFonts w:cs="Tahoma"/>
          <w:lang w:val="en-US"/>
        </w:rPr>
        <w:t>H</w:t>
      </w:r>
      <w:r w:rsidRPr="004314C7">
        <w:rPr>
          <w:rFonts w:cs="Tahoma"/>
          <w:lang w:val="el-GR"/>
        </w:rPr>
        <w:t xml:space="preserve"> βάση δεδομένων θα υποστηρίζεται από τουλάχιστον δύο διακομιστές. Οι ελάχιστες υποχρεωτικές απαιτήσεις αναφορικά με τις δυνατότητες </w:t>
      </w:r>
      <w:r w:rsidRPr="004314C7">
        <w:rPr>
          <w:rFonts w:cs="Tahoma"/>
          <w:lang w:val="en-US"/>
        </w:rPr>
        <w:t>fail</w:t>
      </w:r>
      <w:r w:rsidRPr="004314C7">
        <w:rPr>
          <w:rFonts w:cs="Tahoma"/>
          <w:lang w:val="el-GR"/>
        </w:rPr>
        <w:t>-</w:t>
      </w:r>
      <w:r w:rsidRPr="004314C7">
        <w:rPr>
          <w:rFonts w:cs="Tahoma"/>
          <w:lang w:val="en-US"/>
        </w:rPr>
        <w:t>over</w:t>
      </w:r>
      <w:r w:rsidRPr="004314C7">
        <w:rPr>
          <w:rFonts w:cs="Tahoma"/>
          <w:lang w:val="el-GR"/>
        </w:rPr>
        <w:t xml:space="preserve"> της βάσης είναι η ύπαρξη διάταξης </w:t>
      </w:r>
      <w:r w:rsidRPr="004314C7">
        <w:rPr>
          <w:rFonts w:cs="Tahoma"/>
          <w:lang w:val="en-US"/>
        </w:rPr>
        <w:lastRenderedPageBreak/>
        <w:t>master</w:t>
      </w:r>
      <w:r w:rsidRPr="004314C7">
        <w:rPr>
          <w:rFonts w:cs="Tahoma"/>
          <w:lang w:val="el-GR"/>
        </w:rPr>
        <w:t>-</w:t>
      </w:r>
      <w:r w:rsidRPr="004314C7">
        <w:rPr>
          <w:rFonts w:cs="Tahoma"/>
          <w:lang w:val="en-US"/>
        </w:rPr>
        <w:t>slave</w:t>
      </w:r>
      <w:r w:rsidRPr="004314C7">
        <w:rPr>
          <w:rFonts w:cs="Tahoma"/>
          <w:lang w:val="el-GR"/>
        </w:rPr>
        <w:t xml:space="preserve">, όπου ο </w:t>
      </w:r>
      <w:r w:rsidRPr="004314C7">
        <w:rPr>
          <w:rFonts w:cs="Tahoma"/>
          <w:lang w:val="en-US"/>
        </w:rPr>
        <w:t>slave</w:t>
      </w:r>
      <w:r w:rsidRPr="004314C7">
        <w:rPr>
          <w:rFonts w:cs="Tahoma"/>
          <w:lang w:val="el-GR"/>
        </w:rPr>
        <w:t xml:space="preserve"> ενημερώνεται σε σχεδόν πραγματικό χρόνο (</w:t>
      </w:r>
      <w:r w:rsidRPr="004314C7">
        <w:rPr>
          <w:rFonts w:cs="Tahoma"/>
          <w:lang w:val="en-US"/>
        </w:rPr>
        <w:t>warm</w:t>
      </w:r>
      <w:r w:rsidRPr="004314C7">
        <w:rPr>
          <w:rFonts w:cs="Tahoma"/>
          <w:lang w:val="el-GR"/>
        </w:rPr>
        <w:t xml:space="preserve"> </w:t>
      </w:r>
      <w:r w:rsidRPr="004314C7">
        <w:rPr>
          <w:rFonts w:cs="Tahoma"/>
          <w:lang w:val="en-US"/>
        </w:rPr>
        <w:t>standby</w:t>
      </w:r>
      <w:r w:rsidRPr="004314C7">
        <w:rPr>
          <w:rFonts w:cs="Tahoma"/>
          <w:lang w:val="el-GR"/>
        </w:rPr>
        <w:t xml:space="preserve">) και μπορεί να αναλάβει τον ρόλο του </w:t>
      </w:r>
      <w:r w:rsidRPr="004314C7">
        <w:rPr>
          <w:rFonts w:cs="Tahoma"/>
          <w:lang w:val="en-US"/>
        </w:rPr>
        <w:t>master</w:t>
      </w:r>
      <w:r w:rsidRPr="004314C7">
        <w:rPr>
          <w:rFonts w:cs="Tahoma"/>
          <w:lang w:val="el-GR"/>
        </w:rPr>
        <w:t xml:space="preserve"> αυτόματα, εντός </w:t>
      </w:r>
      <w:proofErr w:type="spellStart"/>
      <w:r w:rsidRPr="004314C7">
        <w:rPr>
          <w:rFonts w:cs="Tahoma"/>
          <w:lang w:val="el-GR"/>
        </w:rPr>
        <w:t>ευλόγου</w:t>
      </w:r>
      <w:proofErr w:type="spellEnd"/>
      <w:r w:rsidRPr="004314C7">
        <w:rPr>
          <w:rFonts w:cs="Tahoma"/>
          <w:lang w:val="el-GR"/>
        </w:rPr>
        <w:t xml:space="preserve"> χρονικού διαστήματος, σε περίπτωση αστοχίας του </w:t>
      </w:r>
      <w:r w:rsidRPr="004314C7">
        <w:rPr>
          <w:rFonts w:cs="Tahoma"/>
          <w:lang w:val="en-US"/>
        </w:rPr>
        <w:t>master</w:t>
      </w:r>
      <w:r w:rsidRPr="004314C7">
        <w:rPr>
          <w:rFonts w:cs="Tahoma"/>
          <w:lang w:val="el-GR"/>
        </w:rPr>
        <w:t xml:space="preserve">. </w:t>
      </w:r>
    </w:p>
    <w:p w14:paraId="2EF2FD89" w14:textId="64EF9BC5" w:rsidR="004314C7" w:rsidRPr="004314C7" w:rsidRDefault="004314C7" w:rsidP="004314C7">
      <w:pPr>
        <w:spacing w:before="120"/>
        <w:rPr>
          <w:rFonts w:cs="Tahoma"/>
          <w:lang w:val="el-GR"/>
        </w:rPr>
      </w:pPr>
      <w:r w:rsidRPr="004314C7">
        <w:rPr>
          <w:rFonts w:cs="Tahoma"/>
          <w:lang w:val="el-GR"/>
        </w:rPr>
        <w:t xml:space="preserve">Επίσης, θα υπάρχουν δύο διακομιστές για την εξουσιοδότηση και ταυτοποίηση χρηστών σε διάταξη κατ’ ελάχιστον </w:t>
      </w:r>
      <w:r w:rsidRPr="004314C7">
        <w:rPr>
          <w:rFonts w:cs="Tahoma"/>
          <w:lang w:val="en-US"/>
        </w:rPr>
        <w:t>active</w:t>
      </w:r>
      <w:r w:rsidRPr="004314C7">
        <w:rPr>
          <w:rFonts w:cs="Tahoma"/>
          <w:lang w:val="el-GR"/>
        </w:rPr>
        <w:t>-</w:t>
      </w:r>
      <w:r w:rsidRPr="004314C7">
        <w:rPr>
          <w:rFonts w:cs="Tahoma"/>
          <w:lang w:val="en-US"/>
        </w:rPr>
        <w:t>passive</w:t>
      </w:r>
      <w:r w:rsidRPr="004314C7">
        <w:rPr>
          <w:rFonts w:cs="Tahoma"/>
          <w:lang w:val="el-GR"/>
        </w:rPr>
        <w:t xml:space="preserve">. Ο υποψήφιος Ανάδοχος, θα πρέπει να περιγράψει λεπτομερώς την προτεινόμενη από αυτόν αρχιτεκτονική και να παραθέσει αναλυτικά τους λόγους για τους οποίους είναι κατάλληλη για το ΟΠΣ, καθώς και ότι μπορεί να χειριστεί το αναμενόμενο πλήθος ταυτοχρόνων συνδέσεων. Επίσης θα πρέπει, μελετώντας τις προσφερόμενες από το </w:t>
      </w:r>
      <w:r w:rsidRPr="004314C7">
        <w:rPr>
          <w:rFonts w:cs="Tahoma"/>
        </w:rPr>
        <w:t>G</w:t>
      </w:r>
      <w:r w:rsidRPr="004314C7">
        <w:rPr>
          <w:rFonts w:cs="Tahoma"/>
          <w:lang w:val="el-GR"/>
        </w:rPr>
        <w:t>-</w:t>
      </w:r>
      <w:r w:rsidRPr="004314C7">
        <w:rPr>
          <w:rFonts w:cs="Tahoma"/>
        </w:rPr>
        <w:t>cloud</w:t>
      </w:r>
      <w:r w:rsidRPr="004314C7">
        <w:rPr>
          <w:rFonts w:cs="Tahoma"/>
          <w:lang w:val="el-GR"/>
        </w:rPr>
        <w:t xml:space="preserve"> υπηρεσίες διαδικτυακής ασφάλειας, να τεκμηριώσει στην προσφορά του το κατά πόσον η αρχιτεκτονική του συστήματος περιλαμβάνει </w:t>
      </w:r>
      <w:r w:rsidRPr="004314C7">
        <w:rPr>
          <w:rFonts w:cs="Tahoma"/>
        </w:rPr>
        <w:t>virtual</w:t>
      </w:r>
      <w:r w:rsidRPr="004314C7">
        <w:rPr>
          <w:rFonts w:cs="Tahoma"/>
          <w:lang w:val="el-GR"/>
        </w:rPr>
        <w:t xml:space="preserve"> </w:t>
      </w:r>
      <w:r w:rsidRPr="004314C7">
        <w:rPr>
          <w:rFonts w:cs="Tahoma"/>
        </w:rPr>
        <w:t>web</w:t>
      </w:r>
      <w:r w:rsidRPr="004314C7">
        <w:rPr>
          <w:rFonts w:cs="Tahoma"/>
          <w:lang w:val="el-GR"/>
        </w:rPr>
        <w:t xml:space="preserve"> </w:t>
      </w:r>
      <w:r w:rsidRPr="004314C7">
        <w:rPr>
          <w:rFonts w:cs="Tahoma"/>
        </w:rPr>
        <w:t>application</w:t>
      </w:r>
      <w:r w:rsidRPr="004314C7">
        <w:rPr>
          <w:rFonts w:cs="Tahoma"/>
          <w:lang w:val="el-GR"/>
        </w:rPr>
        <w:t xml:space="preserve"> </w:t>
      </w:r>
      <w:r w:rsidRPr="004314C7">
        <w:rPr>
          <w:rFonts w:cs="Tahoma"/>
        </w:rPr>
        <w:t>firewalls</w:t>
      </w:r>
      <w:r w:rsidRPr="004314C7">
        <w:rPr>
          <w:rFonts w:cs="Tahoma"/>
          <w:lang w:val="el-GR"/>
        </w:rPr>
        <w:t xml:space="preserve"> και την προσέγγιση  που θα ακολουθήσει για την υλοποίηση τους, εφόσον απαιτούνται.</w:t>
      </w:r>
    </w:p>
    <w:p w14:paraId="6E36801C" w14:textId="77777777" w:rsidR="004314C7" w:rsidRPr="004314C7" w:rsidRDefault="004314C7" w:rsidP="004314C7">
      <w:pPr>
        <w:spacing w:before="120"/>
        <w:contextualSpacing/>
        <w:rPr>
          <w:rFonts w:cs="Tahoma"/>
          <w:szCs w:val="20"/>
          <w:lang w:val="el-GR"/>
        </w:rPr>
      </w:pPr>
      <w:r w:rsidRPr="004314C7">
        <w:rPr>
          <w:rFonts w:cs="Tahoma"/>
          <w:lang w:val="el-GR"/>
        </w:rPr>
        <w:t xml:space="preserve">Ο υποψήφιος Ανάδοχος στην Τεχνική Πρόσφορά του, καλείται να συμπληρώσει τον </w:t>
      </w:r>
      <w:r w:rsidRPr="004314C7">
        <w:rPr>
          <w:rFonts w:cs="Tahoma"/>
          <w:szCs w:val="20"/>
          <w:lang w:val="el-GR"/>
        </w:rPr>
        <w:t xml:space="preserve">ακόλουθο πίνακα με τους πόρους που θα απαιτηθούν για κάθε υποσύστημα / λογισμικό / υπηρεσία προκειμένου να φιλοξενηθεί στο </w:t>
      </w:r>
      <w:r w:rsidRPr="004314C7">
        <w:rPr>
          <w:rFonts w:cs="Tahoma"/>
          <w:szCs w:val="20"/>
        </w:rPr>
        <w:t>G</w:t>
      </w:r>
      <w:r w:rsidRPr="004314C7">
        <w:rPr>
          <w:rFonts w:cs="Tahoma"/>
          <w:szCs w:val="20"/>
          <w:lang w:val="el-GR"/>
        </w:rPr>
        <w:t>-</w:t>
      </w:r>
      <w:r w:rsidRPr="004314C7">
        <w:rPr>
          <w:rFonts w:cs="Tahoma"/>
          <w:szCs w:val="20"/>
        </w:rPr>
        <w:t>cloud</w:t>
      </w:r>
      <w:r w:rsidRPr="004314C7">
        <w:rPr>
          <w:rFonts w:cs="Tahoma"/>
          <w:szCs w:val="20"/>
          <w:lang w:val="el-GR"/>
        </w:rPr>
        <w:t>. Η παράθεση των πόρων θα είναι ομαδοποιημένη ανά νοητό διακομιστή (</w:t>
      </w:r>
      <w:r w:rsidRPr="004314C7">
        <w:rPr>
          <w:rFonts w:cs="Tahoma"/>
          <w:szCs w:val="20"/>
        </w:rPr>
        <w:t>virtual</w:t>
      </w:r>
      <w:r w:rsidRPr="004314C7">
        <w:rPr>
          <w:rFonts w:cs="Tahoma"/>
          <w:szCs w:val="20"/>
          <w:lang w:val="el-GR"/>
        </w:rPr>
        <w:t xml:space="preserve"> </w:t>
      </w:r>
      <w:r w:rsidRPr="004314C7">
        <w:rPr>
          <w:rFonts w:cs="Tahoma"/>
          <w:szCs w:val="20"/>
        </w:rPr>
        <w:t>server</w:t>
      </w:r>
      <w:r w:rsidRPr="004314C7">
        <w:rPr>
          <w:rFonts w:cs="Tahoma"/>
          <w:szCs w:val="20"/>
          <w:lang w:val="el-GR"/>
        </w:rPr>
        <w:t xml:space="preserve">). Ο πίνακας μπορεί να τροποποιηθεί, κατά την κρίση του προσφέροντος εφόσον απαιτείται, ώστε να απεικονίζεται πληρέστερα ο επιθυμητός τρόπος φιλοξενίας στο </w:t>
      </w:r>
      <w:r w:rsidRPr="004314C7">
        <w:rPr>
          <w:rFonts w:cs="Tahoma"/>
          <w:szCs w:val="20"/>
          <w:lang w:val="en-US"/>
        </w:rPr>
        <w:t>G</w:t>
      </w:r>
      <w:r w:rsidRPr="004314C7">
        <w:rPr>
          <w:rFonts w:cs="Tahoma"/>
          <w:szCs w:val="20"/>
          <w:lang w:val="el-GR"/>
        </w:rPr>
        <w:t>-</w:t>
      </w:r>
      <w:r w:rsidRPr="004314C7">
        <w:rPr>
          <w:rFonts w:cs="Tahoma"/>
          <w:szCs w:val="20"/>
          <w:lang w:val="en-US"/>
        </w:rPr>
        <w:t>cloud</w:t>
      </w:r>
      <w:r w:rsidRPr="004314C7">
        <w:rPr>
          <w:rFonts w:cs="Tahoma"/>
          <w:szCs w:val="20"/>
          <w:lang w:val="el-GR"/>
        </w:rPr>
        <w:t>.</w:t>
      </w:r>
    </w:p>
    <w:p w14:paraId="3BDDA94F" w14:textId="77777777" w:rsidR="004314C7" w:rsidRPr="004314C7" w:rsidRDefault="004314C7" w:rsidP="004314C7">
      <w:pPr>
        <w:spacing w:before="120"/>
        <w:contextualSpacing/>
        <w:rPr>
          <w:rFonts w:cs="Tahoma"/>
          <w:szCs w:val="20"/>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1"/>
        <w:gridCol w:w="2171"/>
        <w:gridCol w:w="2766"/>
        <w:gridCol w:w="1478"/>
        <w:gridCol w:w="1298"/>
        <w:gridCol w:w="1294"/>
      </w:tblGrid>
      <w:tr w:rsidR="004314C7" w:rsidRPr="004314C7" w14:paraId="38EC33E5" w14:textId="77777777" w:rsidTr="00230490">
        <w:tc>
          <w:tcPr>
            <w:tcW w:w="0" w:type="auto"/>
            <w:shd w:val="clear" w:color="auto" w:fill="BFBFBF"/>
          </w:tcPr>
          <w:p w14:paraId="41B50E58" w14:textId="77777777" w:rsidR="004314C7" w:rsidRPr="004314C7" w:rsidRDefault="004314C7" w:rsidP="004314C7">
            <w:pPr>
              <w:spacing w:before="120"/>
              <w:contextualSpacing/>
              <w:jc w:val="center"/>
              <w:rPr>
                <w:rFonts w:eastAsia="Calibri" w:cs="Tahoma"/>
                <w:b/>
                <w:szCs w:val="20"/>
              </w:rPr>
            </w:pPr>
            <w:r w:rsidRPr="004314C7">
              <w:rPr>
                <w:rFonts w:eastAsia="Calibri" w:cs="Tahoma"/>
                <w:b/>
                <w:szCs w:val="20"/>
              </w:rPr>
              <w:t>α/α</w:t>
            </w:r>
          </w:p>
        </w:tc>
        <w:tc>
          <w:tcPr>
            <w:tcW w:w="0" w:type="auto"/>
            <w:shd w:val="clear" w:color="auto" w:fill="BFBFBF"/>
          </w:tcPr>
          <w:p w14:paraId="59F42D38" w14:textId="77777777" w:rsidR="004314C7" w:rsidRPr="004314C7" w:rsidRDefault="004314C7" w:rsidP="004314C7">
            <w:pPr>
              <w:spacing w:before="120"/>
              <w:contextualSpacing/>
              <w:jc w:val="center"/>
              <w:rPr>
                <w:rFonts w:eastAsia="Calibri" w:cs="Tahoma"/>
                <w:b/>
                <w:szCs w:val="20"/>
              </w:rPr>
            </w:pPr>
            <w:proofErr w:type="spellStart"/>
            <w:r w:rsidRPr="004314C7">
              <w:rPr>
                <w:rFonts w:eastAsia="Calibri" w:cs="Tahoma"/>
                <w:b/>
                <w:szCs w:val="20"/>
              </w:rPr>
              <w:t>Περιγρ</w:t>
            </w:r>
            <w:proofErr w:type="spellEnd"/>
            <w:r w:rsidRPr="004314C7">
              <w:rPr>
                <w:rFonts w:eastAsia="Calibri" w:cs="Tahoma"/>
                <w:b/>
                <w:szCs w:val="20"/>
              </w:rPr>
              <w:t>αφή</w:t>
            </w:r>
            <w:r w:rsidRPr="004314C7">
              <w:rPr>
                <w:rFonts w:eastAsia="Calibri" w:cs="Tahoma"/>
                <w:b/>
                <w:szCs w:val="20"/>
                <w:lang w:val="en-US"/>
              </w:rPr>
              <w:t xml:space="preserve"> </w:t>
            </w:r>
            <w:proofErr w:type="spellStart"/>
            <w:r w:rsidRPr="004314C7">
              <w:rPr>
                <w:rFonts w:eastAsia="Calibri" w:cs="Tahoma"/>
                <w:b/>
                <w:szCs w:val="20"/>
              </w:rPr>
              <w:t>δι</w:t>
            </w:r>
            <w:proofErr w:type="spellEnd"/>
            <w:r w:rsidRPr="004314C7">
              <w:rPr>
                <w:rFonts w:eastAsia="Calibri" w:cs="Tahoma"/>
                <w:b/>
                <w:szCs w:val="20"/>
              </w:rPr>
              <w:t>ακομιστή</w:t>
            </w:r>
          </w:p>
        </w:tc>
        <w:tc>
          <w:tcPr>
            <w:tcW w:w="0" w:type="auto"/>
            <w:shd w:val="clear" w:color="auto" w:fill="BFBFBF"/>
          </w:tcPr>
          <w:p w14:paraId="0777A2BA" w14:textId="77777777" w:rsidR="004314C7" w:rsidRPr="004314C7" w:rsidRDefault="004314C7" w:rsidP="004314C7">
            <w:pPr>
              <w:spacing w:before="120"/>
              <w:contextualSpacing/>
              <w:jc w:val="center"/>
              <w:rPr>
                <w:rFonts w:eastAsia="Calibri" w:cs="Tahoma"/>
                <w:b/>
                <w:szCs w:val="20"/>
              </w:rPr>
            </w:pPr>
            <w:r w:rsidRPr="004314C7">
              <w:rPr>
                <w:rFonts w:eastAsia="Calibri" w:cs="Tahoma"/>
                <w:b/>
                <w:szCs w:val="20"/>
              </w:rPr>
              <w:t>Υπ</w:t>
            </w:r>
            <w:proofErr w:type="spellStart"/>
            <w:r w:rsidRPr="004314C7">
              <w:rPr>
                <w:rFonts w:eastAsia="Calibri" w:cs="Tahoma"/>
                <w:b/>
                <w:szCs w:val="20"/>
              </w:rPr>
              <w:t>ηρεσίες</w:t>
            </w:r>
            <w:proofErr w:type="spellEnd"/>
            <w:r w:rsidRPr="004314C7">
              <w:rPr>
                <w:rFonts w:eastAsia="Calibri" w:cs="Tahoma"/>
                <w:b/>
                <w:szCs w:val="20"/>
              </w:rPr>
              <w:t xml:space="preserve"> π</w:t>
            </w:r>
            <w:proofErr w:type="spellStart"/>
            <w:r w:rsidRPr="004314C7">
              <w:rPr>
                <w:rFonts w:eastAsia="Calibri" w:cs="Tahoma"/>
                <w:b/>
                <w:szCs w:val="20"/>
              </w:rPr>
              <w:t>ου</w:t>
            </w:r>
            <w:proofErr w:type="spellEnd"/>
            <w:r w:rsidRPr="004314C7">
              <w:rPr>
                <w:rFonts w:eastAsia="Calibri" w:cs="Tahoma"/>
                <w:b/>
                <w:szCs w:val="20"/>
              </w:rPr>
              <w:t xml:space="preserve"> </w:t>
            </w:r>
            <w:proofErr w:type="spellStart"/>
            <w:r w:rsidRPr="004314C7">
              <w:rPr>
                <w:rFonts w:eastAsia="Calibri" w:cs="Tahoma"/>
                <w:b/>
                <w:szCs w:val="20"/>
              </w:rPr>
              <w:t>φιλοξενούντ</w:t>
            </w:r>
            <w:proofErr w:type="spellEnd"/>
            <w:r w:rsidRPr="004314C7">
              <w:rPr>
                <w:rFonts w:eastAsia="Calibri" w:cs="Tahoma"/>
                <w:b/>
                <w:szCs w:val="20"/>
              </w:rPr>
              <w:t>αι</w:t>
            </w:r>
          </w:p>
        </w:tc>
        <w:tc>
          <w:tcPr>
            <w:tcW w:w="0" w:type="auto"/>
            <w:shd w:val="clear" w:color="auto" w:fill="BFBFBF"/>
          </w:tcPr>
          <w:p w14:paraId="13AA63D5" w14:textId="77777777" w:rsidR="004314C7" w:rsidRPr="004314C7" w:rsidRDefault="004314C7" w:rsidP="004314C7">
            <w:pPr>
              <w:spacing w:before="120"/>
              <w:contextualSpacing/>
              <w:jc w:val="center"/>
              <w:rPr>
                <w:rFonts w:eastAsia="Calibri" w:cs="Tahoma"/>
                <w:b/>
                <w:szCs w:val="20"/>
              </w:rPr>
            </w:pPr>
            <w:proofErr w:type="spellStart"/>
            <w:r w:rsidRPr="004314C7">
              <w:rPr>
                <w:rFonts w:eastAsia="Calibri" w:cs="Tahoma"/>
                <w:b/>
                <w:szCs w:val="20"/>
              </w:rPr>
              <w:t>Αριθμός</w:t>
            </w:r>
            <w:proofErr w:type="spellEnd"/>
            <w:r w:rsidRPr="004314C7">
              <w:rPr>
                <w:rFonts w:eastAsia="Calibri" w:cs="Tahoma"/>
                <w:b/>
                <w:szCs w:val="20"/>
              </w:rPr>
              <w:t xml:space="preserve"> </w:t>
            </w:r>
            <w:r w:rsidRPr="004314C7">
              <w:rPr>
                <w:rFonts w:eastAsia="Calibri" w:cs="Tahoma"/>
                <w:b/>
                <w:szCs w:val="20"/>
                <w:lang w:val="en-US"/>
              </w:rPr>
              <w:t>cores</w:t>
            </w:r>
          </w:p>
        </w:tc>
        <w:tc>
          <w:tcPr>
            <w:tcW w:w="0" w:type="auto"/>
            <w:shd w:val="clear" w:color="auto" w:fill="BFBFBF"/>
          </w:tcPr>
          <w:p w14:paraId="0AC4A6F1" w14:textId="77777777" w:rsidR="004314C7" w:rsidRPr="004314C7" w:rsidRDefault="004314C7" w:rsidP="004314C7">
            <w:pPr>
              <w:spacing w:before="120"/>
              <w:contextualSpacing/>
              <w:jc w:val="center"/>
              <w:rPr>
                <w:rFonts w:eastAsia="Calibri" w:cs="Tahoma"/>
                <w:b/>
                <w:szCs w:val="20"/>
                <w:lang w:val="en-US"/>
              </w:rPr>
            </w:pPr>
            <w:r w:rsidRPr="004314C7">
              <w:rPr>
                <w:rFonts w:eastAsia="Calibri" w:cs="Tahoma"/>
                <w:b/>
                <w:szCs w:val="20"/>
                <w:lang w:val="en-US"/>
              </w:rPr>
              <w:t>M</w:t>
            </w:r>
            <w:proofErr w:type="spellStart"/>
            <w:r w:rsidRPr="004314C7">
              <w:rPr>
                <w:rFonts w:eastAsia="Calibri" w:cs="Tahoma"/>
                <w:b/>
                <w:szCs w:val="20"/>
              </w:rPr>
              <w:t>νήμη</w:t>
            </w:r>
            <w:proofErr w:type="spellEnd"/>
            <w:r w:rsidRPr="004314C7">
              <w:rPr>
                <w:rFonts w:eastAsia="Calibri" w:cs="Tahoma"/>
                <w:b/>
                <w:szCs w:val="20"/>
              </w:rPr>
              <w:t xml:space="preserve"> (</w:t>
            </w:r>
            <w:r w:rsidRPr="004314C7">
              <w:rPr>
                <w:rFonts w:eastAsia="Calibri" w:cs="Tahoma"/>
                <w:b/>
                <w:szCs w:val="20"/>
                <w:lang w:val="en-US"/>
              </w:rPr>
              <w:t>GB)</w:t>
            </w:r>
          </w:p>
        </w:tc>
        <w:tc>
          <w:tcPr>
            <w:tcW w:w="0" w:type="auto"/>
            <w:shd w:val="clear" w:color="auto" w:fill="BFBFBF"/>
          </w:tcPr>
          <w:p w14:paraId="354526BF" w14:textId="77777777" w:rsidR="004314C7" w:rsidRPr="004314C7" w:rsidRDefault="004314C7" w:rsidP="004314C7">
            <w:pPr>
              <w:spacing w:before="120"/>
              <w:contextualSpacing/>
              <w:jc w:val="center"/>
              <w:rPr>
                <w:rFonts w:eastAsia="Calibri" w:cs="Tahoma"/>
                <w:b/>
                <w:szCs w:val="20"/>
              </w:rPr>
            </w:pPr>
            <w:proofErr w:type="spellStart"/>
            <w:r w:rsidRPr="004314C7">
              <w:rPr>
                <w:rFonts w:eastAsia="Calibri" w:cs="Tahoma"/>
                <w:b/>
                <w:szCs w:val="20"/>
              </w:rPr>
              <w:t>Δίσκος</w:t>
            </w:r>
            <w:proofErr w:type="spellEnd"/>
            <w:r w:rsidRPr="004314C7">
              <w:rPr>
                <w:rFonts w:eastAsia="Calibri" w:cs="Tahoma"/>
                <w:b/>
                <w:szCs w:val="20"/>
              </w:rPr>
              <w:t xml:space="preserve"> (</w:t>
            </w:r>
            <w:r w:rsidRPr="004314C7">
              <w:rPr>
                <w:rFonts w:eastAsia="Calibri" w:cs="Tahoma"/>
                <w:b/>
                <w:szCs w:val="20"/>
                <w:lang w:val="en-US"/>
              </w:rPr>
              <w:t>GB</w:t>
            </w:r>
            <w:r w:rsidRPr="004314C7">
              <w:rPr>
                <w:rFonts w:eastAsia="Calibri" w:cs="Tahoma"/>
                <w:b/>
                <w:szCs w:val="20"/>
              </w:rPr>
              <w:t>)</w:t>
            </w:r>
          </w:p>
        </w:tc>
      </w:tr>
      <w:tr w:rsidR="004314C7" w:rsidRPr="004314C7" w14:paraId="3080A501" w14:textId="77777777" w:rsidTr="00230490">
        <w:tc>
          <w:tcPr>
            <w:tcW w:w="0" w:type="auto"/>
            <w:shd w:val="clear" w:color="auto" w:fill="auto"/>
          </w:tcPr>
          <w:p w14:paraId="588FAF1B" w14:textId="77777777" w:rsidR="004314C7" w:rsidRPr="004314C7" w:rsidRDefault="004314C7" w:rsidP="004314C7">
            <w:pPr>
              <w:spacing w:before="120"/>
              <w:contextualSpacing/>
              <w:rPr>
                <w:rFonts w:eastAsia="Calibri" w:cs="Tahoma"/>
                <w:szCs w:val="20"/>
                <w:lang w:val="en-US"/>
              </w:rPr>
            </w:pPr>
            <w:r w:rsidRPr="004314C7">
              <w:rPr>
                <w:rFonts w:eastAsia="Calibri" w:cs="Tahoma"/>
                <w:szCs w:val="20"/>
                <w:lang w:val="en-US"/>
              </w:rPr>
              <w:t>1</w:t>
            </w:r>
          </w:p>
        </w:tc>
        <w:tc>
          <w:tcPr>
            <w:tcW w:w="0" w:type="auto"/>
            <w:shd w:val="clear" w:color="auto" w:fill="auto"/>
          </w:tcPr>
          <w:p w14:paraId="1B3D93A0"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24551B6C"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7009BDD9"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40C50FD7"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62FD750F" w14:textId="77777777" w:rsidR="004314C7" w:rsidRPr="004314C7" w:rsidRDefault="004314C7" w:rsidP="004314C7">
            <w:pPr>
              <w:spacing w:before="120"/>
              <w:contextualSpacing/>
              <w:rPr>
                <w:rFonts w:eastAsia="Calibri" w:cs="Tahoma"/>
                <w:szCs w:val="20"/>
              </w:rPr>
            </w:pPr>
          </w:p>
        </w:tc>
      </w:tr>
      <w:tr w:rsidR="004314C7" w:rsidRPr="004314C7" w14:paraId="70DB437A" w14:textId="77777777" w:rsidTr="00230490">
        <w:tc>
          <w:tcPr>
            <w:tcW w:w="0" w:type="auto"/>
            <w:shd w:val="clear" w:color="auto" w:fill="auto"/>
          </w:tcPr>
          <w:p w14:paraId="5246E80F" w14:textId="77777777" w:rsidR="004314C7" w:rsidRPr="004314C7" w:rsidRDefault="004314C7" w:rsidP="004314C7">
            <w:pPr>
              <w:spacing w:before="120"/>
              <w:contextualSpacing/>
              <w:rPr>
                <w:rFonts w:eastAsia="Calibri" w:cs="Tahoma"/>
                <w:szCs w:val="20"/>
                <w:lang w:val="en-US"/>
              </w:rPr>
            </w:pPr>
            <w:r w:rsidRPr="004314C7">
              <w:rPr>
                <w:rFonts w:eastAsia="Calibri" w:cs="Tahoma"/>
                <w:szCs w:val="20"/>
                <w:lang w:val="en-US"/>
              </w:rPr>
              <w:t>2</w:t>
            </w:r>
          </w:p>
        </w:tc>
        <w:tc>
          <w:tcPr>
            <w:tcW w:w="0" w:type="auto"/>
            <w:shd w:val="clear" w:color="auto" w:fill="auto"/>
          </w:tcPr>
          <w:p w14:paraId="05417958"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3BD8DC0B"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097E58E2"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4F248322"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46C78F8F" w14:textId="77777777" w:rsidR="004314C7" w:rsidRPr="004314C7" w:rsidRDefault="004314C7" w:rsidP="004314C7">
            <w:pPr>
              <w:spacing w:before="120"/>
              <w:contextualSpacing/>
              <w:rPr>
                <w:rFonts w:eastAsia="Calibri" w:cs="Tahoma"/>
                <w:szCs w:val="20"/>
              </w:rPr>
            </w:pPr>
          </w:p>
        </w:tc>
      </w:tr>
      <w:tr w:rsidR="004314C7" w:rsidRPr="004314C7" w14:paraId="15F736F2" w14:textId="77777777" w:rsidTr="00230490">
        <w:tc>
          <w:tcPr>
            <w:tcW w:w="0" w:type="auto"/>
            <w:shd w:val="clear" w:color="auto" w:fill="auto"/>
          </w:tcPr>
          <w:p w14:paraId="26B89A0E" w14:textId="77777777" w:rsidR="004314C7" w:rsidRPr="004314C7" w:rsidRDefault="004314C7" w:rsidP="004314C7">
            <w:pPr>
              <w:spacing w:before="120"/>
              <w:contextualSpacing/>
              <w:rPr>
                <w:rFonts w:eastAsia="Calibri" w:cs="Tahoma"/>
                <w:szCs w:val="20"/>
                <w:lang w:val="en-US"/>
              </w:rPr>
            </w:pPr>
            <w:r w:rsidRPr="004314C7">
              <w:rPr>
                <w:rFonts w:eastAsia="Calibri" w:cs="Tahoma"/>
                <w:szCs w:val="20"/>
                <w:lang w:val="en-US"/>
              </w:rPr>
              <w:t>3</w:t>
            </w:r>
          </w:p>
        </w:tc>
        <w:tc>
          <w:tcPr>
            <w:tcW w:w="0" w:type="auto"/>
            <w:shd w:val="clear" w:color="auto" w:fill="auto"/>
          </w:tcPr>
          <w:p w14:paraId="12FAD2F2"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3B7B48CF"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03A4FE33"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6BB8AB90"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269AA6A1" w14:textId="77777777" w:rsidR="004314C7" w:rsidRPr="004314C7" w:rsidRDefault="004314C7" w:rsidP="004314C7">
            <w:pPr>
              <w:spacing w:before="120"/>
              <w:contextualSpacing/>
              <w:rPr>
                <w:rFonts w:eastAsia="Calibri" w:cs="Tahoma"/>
                <w:szCs w:val="20"/>
              </w:rPr>
            </w:pPr>
          </w:p>
        </w:tc>
      </w:tr>
      <w:tr w:rsidR="004314C7" w:rsidRPr="004314C7" w14:paraId="0E565224" w14:textId="77777777" w:rsidTr="00230490">
        <w:tc>
          <w:tcPr>
            <w:tcW w:w="0" w:type="auto"/>
            <w:shd w:val="clear" w:color="auto" w:fill="auto"/>
          </w:tcPr>
          <w:p w14:paraId="4803AE31" w14:textId="77777777" w:rsidR="004314C7" w:rsidRPr="004314C7" w:rsidRDefault="004314C7" w:rsidP="004314C7">
            <w:pPr>
              <w:spacing w:before="120"/>
              <w:contextualSpacing/>
              <w:rPr>
                <w:rFonts w:eastAsia="Calibri" w:cs="Tahoma"/>
                <w:szCs w:val="20"/>
                <w:lang w:val="en-US"/>
              </w:rPr>
            </w:pPr>
            <w:r w:rsidRPr="004314C7">
              <w:rPr>
                <w:rFonts w:eastAsia="Calibri" w:cs="Tahoma"/>
                <w:szCs w:val="20"/>
                <w:lang w:val="en-US"/>
              </w:rPr>
              <w:t>….</w:t>
            </w:r>
          </w:p>
        </w:tc>
        <w:tc>
          <w:tcPr>
            <w:tcW w:w="0" w:type="auto"/>
            <w:shd w:val="clear" w:color="auto" w:fill="auto"/>
          </w:tcPr>
          <w:p w14:paraId="503E6431"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04969634"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200CF9AC"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2CD2F87A" w14:textId="77777777" w:rsidR="004314C7" w:rsidRPr="004314C7" w:rsidRDefault="004314C7" w:rsidP="004314C7">
            <w:pPr>
              <w:spacing w:before="120"/>
              <w:contextualSpacing/>
              <w:rPr>
                <w:rFonts w:eastAsia="Calibri" w:cs="Tahoma"/>
                <w:szCs w:val="20"/>
              </w:rPr>
            </w:pPr>
          </w:p>
        </w:tc>
        <w:tc>
          <w:tcPr>
            <w:tcW w:w="0" w:type="auto"/>
            <w:shd w:val="clear" w:color="auto" w:fill="auto"/>
          </w:tcPr>
          <w:p w14:paraId="3493349E" w14:textId="77777777" w:rsidR="004314C7" w:rsidRPr="004314C7" w:rsidRDefault="004314C7" w:rsidP="004314C7">
            <w:pPr>
              <w:spacing w:before="120"/>
              <w:contextualSpacing/>
              <w:rPr>
                <w:rFonts w:eastAsia="Calibri" w:cs="Tahoma"/>
                <w:szCs w:val="20"/>
              </w:rPr>
            </w:pPr>
          </w:p>
        </w:tc>
      </w:tr>
    </w:tbl>
    <w:p w14:paraId="2099E029" w14:textId="5B224370" w:rsidR="004314C7" w:rsidRPr="00FC0BE5" w:rsidRDefault="004314C7" w:rsidP="004314C7">
      <w:pPr>
        <w:rPr>
          <w:rFonts w:eastAsia="SimSun" w:cs="Tahoma"/>
          <w:lang w:val="el-GR"/>
        </w:rPr>
      </w:pPr>
    </w:p>
    <w:p w14:paraId="016088D4" w14:textId="77777777" w:rsidR="00D04FD4" w:rsidRPr="00FC0BE5" w:rsidRDefault="00D04FD4" w:rsidP="00D04FD4">
      <w:pPr>
        <w:rPr>
          <w:rFonts w:eastAsia="SimSun" w:cs="Tahoma"/>
          <w:lang w:val="el-GR"/>
        </w:rPr>
      </w:pPr>
    </w:p>
    <w:p w14:paraId="6CE88AA8" w14:textId="731E8A00" w:rsidR="00F352C1" w:rsidRPr="00FC0BE5" w:rsidRDefault="00F352C1" w:rsidP="002B2FF0">
      <w:pPr>
        <w:pStyle w:val="4"/>
        <w:numPr>
          <w:ilvl w:val="2"/>
          <w:numId w:val="18"/>
        </w:numPr>
        <w:tabs>
          <w:tab w:val="left" w:pos="1134"/>
        </w:tabs>
        <w:rPr>
          <w:rFonts w:ascii="Tahoma" w:eastAsia="SimSun" w:hAnsi="Tahoma" w:cs="Tahoma"/>
          <w:szCs w:val="22"/>
          <w:lang w:val="el-GR"/>
        </w:rPr>
      </w:pPr>
      <w:bookmarkStart w:id="200" w:name="_Toc61271859"/>
      <w:r w:rsidRPr="00FC0BE5">
        <w:rPr>
          <w:rFonts w:ascii="Tahoma" w:eastAsia="SimSun" w:hAnsi="Tahoma" w:cs="Tahoma"/>
          <w:szCs w:val="22"/>
          <w:lang w:val="el-GR"/>
        </w:rPr>
        <w:t>ΛΕΙΤΟΥΡΓΙΚΕΣ ΑΠΑΙΤΗΣΕΙΣ</w:t>
      </w:r>
      <w:bookmarkEnd w:id="200"/>
    </w:p>
    <w:p w14:paraId="0B73284A" w14:textId="77777777" w:rsidR="00DF1981" w:rsidRPr="008A48B8" w:rsidRDefault="00DF1981" w:rsidP="00DF1981">
      <w:pPr>
        <w:rPr>
          <w:rFonts w:cs="Tahoma"/>
          <w:szCs w:val="22"/>
          <w:lang w:val="el-GR"/>
        </w:rPr>
      </w:pPr>
      <w:r w:rsidRPr="008A48B8">
        <w:rPr>
          <w:rFonts w:cs="Tahoma"/>
          <w:szCs w:val="22"/>
          <w:lang w:val="el-GR"/>
        </w:rPr>
        <w:t>Το ΟΠΣ ΜΤΣ αποτελείται από τέσσερα βασικά Πληροφοριακά Συστήματα:</w:t>
      </w:r>
    </w:p>
    <w:p w14:paraId="5BDD4D30" w14:textId="6DDC23D5" w:rsidR="00DF1981" w:rsidRPr="008A48B8" w:rsidRDefault="00DF1981" w:rsidP="00DF1981">
      <w:pPr>
        <w:pStyle w:val="aff0"/>
        <w:numPr>
          <w:ilvl w:val="0"/>
          <w:numId w:val="272"/>
        </w:numPr>
        <w:ind w:left="714" w:hanging="357"/>
        <w:contextualSpacing w:val="0"/>
        <w:rPr>
          <w:rFonts w:cs="Tahoma"/>
          <w:szCs w:val="22"/>
          <w:lang w:val="el-GR"/>
        </w:rPr>
      </w:pPr>
      <w:r w:rsidRPr="008A48B8">
        <w:rPr>
          <w:rFonts w:cs="Tahoma"/>
          <w:szCs w:val="22"/>
          <w:lang w:val="el-GR"/>
        </w:rPr>
        <w:t xml:space="preserve">Μετοχικού Ταμείου Στρατού (ΜΤΣ) </w:t>
      </w:r>
    </w:p>
    <w:p w14:paraId="53E70E04" w14:textId="37CD7926" w:rsidR="00DF1981" w:rsidRPr="008A48B8" w:rsidRDefault="00DF1981" w:rsidP="00DF1981">
      <w:pPr>
        <w:pStyle w:val="aff0"/>
        <w:numPr>
          <w:ilvl w:val="0"/>
          <w:numId w:val="272"/>
        </w:numPr>
        <w:ind w:left="714" w:hanging="357"/>
        <w:contextualSpacing w:val="0"/>
        <w:rPr>
          <w:rFonts w:cs="Tahoma"/>
          <w:szCs w:val="22"/>
          <w:lang w:val="el-GR"/>
        </w:rPr>
      </w:pPr>
      <w:r w:rsidRPr="008A48B8">
        <w:rPr>
          <w:rFonts w:cs="Tahoma"/>
          <w:szCs w:val="22"/>
          <w:lang w:val="el-GR"/>
        </w:rPr>
        <w:t>Ειδικού Κλάδου Οικονομικής Ενίσχυσης Μερισματούχων Στρατού  (ΕΚΟΕΜΣ)</w:t>
      </w:r>
    </w:p>
    <w:p w14:paraId="621198A7" w14:textId="063F2B55" w:rsidR="00DF1981" w:rsidRPr="008A48B8" w:rsidRDefault="00DF1981" w:rsidP="00922E45">
      <w:pPr>
        <w:pStyle w:val="aff0"/>
        <w:numPr>
          <w:ilvl w:val="0"/>
          <w:numId w:val="272"/>
        </w:numPr>
        <w:ind w:left="714" w:hanging="357"/>
        <w:contextualSpacing w:val="0"/>
        <w:rPr>
          <w:rFonts w:cs="Tahoma"/>
          <w:szCs w:val="22"/>
          <w:lang w:val="el-GR"/>
        </w:rPr>
      </w:pPr>
      <w:r w:rsidRPr="008A48B8">
        <w:rPr>
          <w:rFonts w:cs="Tahoma"/>
          <w:szCs w:val="22"/>
          <w:lang w:val="el-GR"/>
        </w:rPr>
        <w:t xml:space="preserve">Ειδικού Λογαριασμού Αλληλοβοηθείας Στρατού  (ΕΛΟΑΣ) </w:t>
      </w:r>
    </w:p>
    <w:p w14:paraId="581A1968" w14:textId="77777777" w:rsidR="00DF1981" w:rsidRPr="008A48B8" w:rsidRDefault="00DF1981" w:rsidP="00DF1981">
      <w:pPr>
        <w:pStyle w:val="aff0"/>
        <w:numPr>
          <w:ilvl w:val="0"/>
          <w:numId w:val="272"/>
        </w:numPr>
        <w:ind w:left="714" w:hanging="357"/>
        <w:contextualSpacing w:val="0"/>
        <w:rPr>
          <w:rFonts w:cs="Tahoma"/>
          <w:szCs w:val="22"/>
          <w:lang w:val="el-GR"/>
        </w:rPr>
      </w:pPr>
      <w:r w:rsidRPr="008A48B8">
        <w:rPr>
          <w:rFonts w:cs="Tahoma"/>
          <w:szCs w:val="22"/>
          <w:lang w:val="el-GR"/>
        </w:rPr>
        <w:t>Ταμείου Υπαλλήλων Μετοχικού Ταμείου Στρατού (ΤΑΥΜΤΣ)</w:t>
      </w:r>
    </w:p>
    <w:p w14:paraId="47C71B31" w14:textId="18FD519A"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Τα λειτουργικά χαρακτηριστικά των επιμέρους υποσυστημάτων θα διαμορφωθούν έχοντας σαν βασικό κριτήριο την ανάγκη διατήρησης και βελτίωσης του υφιστάμενου τρόπου λειτουργίας των μονάδων των Οργανισμών</w:t>
      </w:r>
      <w:r w:rsidR="00C8517A" w:rsidRPr="00FC0BE5">
        <w:rPr>
          <w:rFonts w:eastAsia="SimSun" w:cs="Tahoma"/>
          <w:szCs w:val="22"/>
          <w:lang w:val="el-GR"/>
        </w:rPr>
        <w:t xml:space="preserve">, όπως απεικονίζεται στο </w:t>
      </w:r>
      <w:r w:rsidR="00C8517A" w:rsidRPr="008D0E5C">
        <w:rPr>
          <w:rFonts w:eastAsia="SimSun" w:cs="Tahoma"/>
          <w:b/>
          <w:szCs w:val="22"/>
          <w:lang w:val="el-GR"/>
        </w:rPr>
        <w:t>Παράρτημα ΙΧ</w:t>
      </w:r>
      <w:r w:rsidR="00C8517A" w:rsidRPr="00FC0BE5">
        <w:rPr>
          <w:rFonts w:eastAsia="SimSun" w:cs="Tahoma"/>
          <w:szCs w:val="22"/>
          <w:lang w:val="el-GR"/>
        </w:rPr>
        <w:t xml:space="preserve"> και πρέπει να προσφέρουν, κατ’ ελάχιστον, την λειτουργικότητα των υφιστάμενων υποσυστημάτων, όπως περιγράφονται </w:t>
      </w:r>
      <w:r w:rsidR="00C8517A" w:rsidRPr="00443039">
        <w:rPr>
          <w:rFonts w:eastAsia="SimSun" w:cs="Tahoma"/>
          <w:szCs w:val="22"/>
          <w:lang w:val="el-GR"/>
        </w:rPr>
        <w:t xml:space="preserve">στην </w:t>
      </w:r>
      <w:r w:rsidR="00C8517A" w:rsidRPr="00443039">
        <w:rPr>
          <w:rFonts w:eastAsia="SimSun" w:cs="Tahoma"/>
          <w:b/>
          <w:szCs w:val="22"/>
          <w:lang w:val="el-GR"/>
        </w:rPr>
        <w:t xml:space="preserve">Παρ. 1.1 του Παραρτήματος Χ </w:t>
      </w:r>
      <w:r w:rsidR="00C8517A" w:rsidRPr="00443039">
        <w:rPr>
          <w:rFonts w:eastAsia="SimSun" w:cs="Tahoma"/>
          <w:szCs w:val="22"/>
          <w:lang w:val="el-GR"/>
        </w:rPr>
        <w:t>της παρούσας</w:t>
      </w:r>
      <w:r w:rsidRPr="00443039">
        <w:rPr>
          <w:rFonts w:eastAsia="SimSun" w:cs="Tahoma"/>
          <w:szCs w:val="22"/>
          <w:lang w:val="el-GR"/>
        </w:rPr>
        <w:t>.</w:t>
      </w:r>
    </w:p>
    <w:p w14:paraId="768ACDFD" w14:textId="1A83A33A" w:rsidR="00692162" w:rsidRPr="00FC0BE5" w:rsidRDefault="00692162" w:rsidP="00005B07">
      <w:pPr>
        <w:suppressAutoHyphens w:val="0"/>
        <w:autoSpaceDE w:val="0"/>
        <w:rPr>
          <w:rFonts w:eastAsia="SimSun" w:cs="Tahoma"/>
          <w:szCs w:val="22"/>
          <w:lang w:val="el-GR"/>
        </w:rPr>
      </w:pPr>
      <w:r w:rsidRPr="00FC0BE5">
        <w:rPr>
          <w:rFonts w:eastAsia="SimSun" w:cs="Tahoma"/>
          <w:szCs w:val="22"/>
          <w:lang w:val="el-GR"/>
        </w:rPr>
        <w:t xml:space="preserve">Εφόσον, κατά τη διαδικασία Ανάλυσης Απαιτήσεων, γνωστοποιηθούν στον Ανάδοχο λειτουργικές παράμετροι που δεν υποστηρίζονται από το υφιστάμενο ΠΣ, αλλά επίκειται η </w:t>
      </w:r>
      <w:r w:rsidR="0025216F" w:rsidRPr="00FC0BE5">
        <w:rPr>
          <w:rFonts w:eastAsia="SimSun" w:cs="Tahoma"/>
          <w:szCs w:val="22"/>
          <w:lang w:val="el-GR"/>
        </w:rPr>
        <w:t xml:space="preserve">υποχρεωτική </w:t>
      </w:r>
      <w:r w:rsidRPr="00FC0BE5">
        <w:rPr>
          <w:rFonts w:eastAsia="SimSun" w:cs="Tahoma"/>
          <w:szCs w:val="22"/>
          <w:lang w:val="el-GR"/>
        </w:rPr>
        <w:t>εφαρμογή τους</w:t>
      </w:r>
      <w:r w:rsidR="0025216F" w:rsidRPr="00FC0BE5">
        <w:rPr>
          <w:rFonts w:eastAsia="SimSun" w:cs="Tahoma"/>
          <w:szCs w:val="22"/>
          <w:lang w:val="el-GR"/>
        </w:rPr>
        <w:t xml:space="preserve"> στο μέλλον</w:t>
      </w:r>
      <w:r w:rsidRPr="00FC0BE5">
        <w:rPr>
          <w:rFonts w:eastAsia="SimSun" w:cs="Tahoma"/>
          <w:szCs w:val="22"/>
          <w:lang w:val="el-GR"/>
        </w:rPr>
        <w:t>, βάσει της κείμενης νομοθεσίας, ο Ανάδοχος υποχρεούται να τις υλοποιήσει κατά τη Φάση Ανάπτυξης του</w:t>
      </w:r>
      <w:r w:rsidR="0025216F" w:rsidRPr="00FC0BE5">
        <w:rPr>
          <w:rFonts w:eastAsia="SimSun" w:cs="Tahoma"/>
          <w:szCs w:val="22"/>
          <w:lang w:val="el-GR"/>
        </w:rPr>
        <w:t xml:space="preserve"> ΟΠΣ</w:t>
      </w:r>
      <w:r w:rsidRPr="00FC0BE5">
        <w:rPr>
          <w:rFonts w:eastAsia="SimSun" w:cs="Tahoma"/>
          <w:szCs w:val="22"/>
          <w:lang w:val="el-GR"/>
        </w:rPr>
        <w:t xml:space="preserve">. </w:t>
      </w:r>
      <w:r w:rsidR="00ED2B4B" w:rsidRPr="0006510B">
        <w:rPr>
          <w:rFonts w:eastAsia="SimSun" w:cs="Tahoma"/>
          <w:b/>
          <w:bCs/>
          <w:szCs w:val="22"/>
          <w:lang w:val="el-GR"/>
        </w:rPr>
        <w:t>Να σημειωθεί ότι, τυχόν αλλαγές θα αφορούν συγκεκριμένα στα αντικείμενα με τα οποία είναι επιφορτισμένοι οι Φορείς (ΜΤΣ,ΕΛΟΑΣ,ΕΚΟΕΜΣ και ΤΑΥΜΤΣ), όπως περιγράφονται στο Παράρτημα ΙΧ του Τεύχους.</w:t>
      </w:r>
      <w:r w:rsidR="00ED2B4B" w:rsidRPr="00ED2B4B">
        <w:rPr>
          <w:rFonts w:eastAsia="SimSun" w:cs="Tahoma"/>
          <w:szCs w:val="22"/>
          <w:lang w:val="el-GR"/>
        </w:rPr>
        <w:t xml:space="preserve">   </w:t>
      </w:r>
      <w:r w:rsidRPr="00FC0BE5">
        <w:rPr>
          <w:rFonts w:eastAsia="SimSun" w:cs="Tahoma"/>
          <w:szCs w:val="22"/>
          <w:lang w:val="el-GR"/>
        </w:rPr>
        <w:t xml:space="preserve">    </w:t>
      </w:r>
    </w:p>
    <w:p w14:paraId="5167CDA4" w14:textId="77777777" w:rsidR="00005B07" w:rsidRPr="00FC0BE5" w:rsidRDefault="00005B07" w:rsidP="00005B07">
      <w:pPr>
        <w:suppressAutoHyphens w:val="0"/>
        <w:autoSpaceDE w:val="0"/>
        <w:rPr>
          <w:rFonts w:eastAsia="SimSun" w:cs="Tahoma"/>
          <w:szCs w:val="22"/>
          <w:lang w:val="el-GR"/>
        </w:rPr>
      </w:pPr>
    </w:p>
    <w:p w14:paraId="3C6B073C" w14:textId="77777777" w:rsidR="00005B07" w:rsidRPr="002B2FF0" w:rsidRDefault="00005B07" w:rsidP="002B2FF0">
      <w:pPr>
        <w:pStyle w:val="4"/>
        <w:numPr>
          <w:ilvl w:val="3"/>
          <w:numId w:val="18"/>
        </w:numPr>
        <w:tabs>
          <w:tab w:val="left" w:pos="1134"/>
        </w:tabs>
        <w:rPr>
          <w:rFonts w:eastAsia="SimSun" w:cs="Tahoma"/>
          <w:b w:val="0"/>
          <w:bCs w:val="0"/>
          <w:lang w:val="el-GR"/>
        </w:rPr>
      </w:pPr>
      <w:bookmarkStart w:id="201" w:name="_Toc61271860"/>
      <w:r w:rsidRPr="002B2FF0">
        <w:rPr>
          <w:rFonts w:ascii="Tahoma" w:eastAsia="SimSun" w:hAnsi="Tahoma" w:cs="Tahoma"/>
          <w:lang w:val="el-GR"/>
        </w:rPr>
        <w:lastRenderedPageBreak/>
        <w:t>Α. Βασικές Εφαρμογές</w:t>
      </w:r>
      <w:bookmarkEnd w:id="201"/>
    </w:p>
    <w:p w14:paraId="710159DE" w14:textId="77777777" w:rsidR="00005B07" w:rsidRPr="002B2FF0"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2" w:name="_Ref60235289"/>
      <w:r w:rsidRPr="002B2FF0">
        <w:rPr>
          <w:rFonts w:eastAsia="SimSun" w:cs="Tahoma"/>
          <w:b/>
          <w:bCs/>
          <w:szCs w:val="22"/>
          <w:lang w:val="el-GR"/>
        </w:rPr>
        <w:t>Α.1 Πληροφοριακό Σύστημα ΜΤΣ</w:t>
      </w:r>
      <w:bookmarkEnd w:id="202"/>
    </w:p>
    <w:p w14:paraId="5BE18804"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Το Πληροφοριακό Σύστημα του ΜΤΣ περιλαμβάνει τις παρακάτω λειτουργικές περιοχές:</w:t>
      </w:r>
    </w:p>
    <w:p w14:paraId="762BF0B8" w14:textId="77777777" w:rsidR="00005B07" w:rsidRPr="00FC0BE5" w:rsidRDefault="00005B07" w:rsidP="00005B07">
      <w:pPr>
        <w:suppressAutoHyphens w:val="0"/>
        <w:autoSpaceDE w:val="0"/>
        <w:rPr>
          <w:rFonts w:eastAsia="SimSun" w:cs="Tahoma"/>
          <w:b/>
          <w:bCs/>
          <w:i/>
          <w:iCs/>
          <w:szCs w:val="22"/>
          <w:lang w:val="el-GR"/>
        </w:rPr>
      </w:pPr>
      <w:r w:rsidRPr="00FC0BE5">
        <w:rPr>
          <w:rFonts w:eastAsia="SimSun" w:cs="Tahoma"/>
          <w:b/>
          <w:bCs/>
          <w:i/>
          <w:iCs/>
          <w:szCs w:val="22"/>
          <w:lang w:val="el-GR"/>
        </w:rPr>
        <w:t>Λειτουργική περιοχή Λογιστικής και Οικονομικής Διαχείρισης</w:t>
      </w:r>
    </w:p>
    <w:p w14:paraId="0EBEB8EF"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Η λειτουργική περιοχή αποτελείται από τα εξής υποσυστήματα:</w:t>
      </w:r>
    </w:p>
    <w:p w14:paraId="45C9667D" w14:textId="77777777" w:rsidR="00005B07" w:rsidRPr="00FC0BE5" w:rsidRDefault="00005B07" w:rsidP="00975876">
      <w:pPr>
        <w:numPr>
          <w:ilvl w:val="0"/>
          <w:numId w:val="80"/>
        </w:numPr>
        <w:suppressAutoHyphens w:val="0"/>
        <w:autoSpaceDE w:val="0"/>
        <w:rPr>
          <w:rFonts w:eastAsia="SimSun" w:cs="Tahoma"/>
          <w:szCs w:val="22"/>
          <w:lang w:val="el-GR"/>
        </w:rPr>
      </w:pPr>
      <w:r w:rsidRPr="00FC0BE5">
        <w:rPr>
          <w:rFonts w:eastAsia="SimSun" w:cs="Tahoma"/>
          <w:b/>
          <w:bCs/>
          <w:szCs w:val="22"/>
          <w:lang w:val="el-GR"/>
        </w:rPr>
        <w:t>Βασικό Σύστημα Οικονομικών Υποθέσεων</w:t>
      </w:r>
      <w:r w:rsidRPr="00FC0BE5">
        <w:rPr>
          <w:rFonts w:eastAsia="SimSun" w:cs="Tahoma"/>
          <w:szCs w:val="22"/>
          <w:lang w:val="el-GR"/>
        </w:rPr>
        <w:t>: Το υποσύστημα αυτό αποτελεί το βασικό υποσύστημα του Πληροφοριακού Συστήματος και περιλαμβάνει:</w:t>
      </w:r>
    </w:p>
    <w:p w14:paraId="5A6DB60E"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Διαχείριση Προϋπολογισμού. Αφορά την διαχείριση όλης της διαδικασίας κατάρτισης του τακτικού προϋπολογισμού, και του προγράμματος Δημοσίων Επενδύσεων.</w:t>
      </w:r>
    </w:p>
    <w:p w14:paraId="3DEE1F76"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Λογιστική Επεξεργασία. Καλύπτει τις διεργασίες που αφορούν στη συστηματική καταγραφή και παρακολούθηση όλων των λογιστικών γεγονότων, υπό το πρίσμα τόσο του Δημόσιου Λογιστικού όσο και του Διπλογραφικού Συστήματος, συμπεριλαμβανομένης της Αναλυτικής Λογιστικής.</w:t>
      </w:r>
    </w:p>
    <w:p w14:paraId="7339CCAD"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Διαχείριση Περιουσίας. Καλύπτει τις διεργασίες που αφορούν στη διαχείριση των παγίων περιουσιακών στοιχείων του οργανισμού, συμπεριλαμβανομένων των αποσβέσεων.</w:t>
      </w:r>
    </w:p>
    <w:p w14:paraId="0B6E0EC0"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 xml:space="preserve">Διαχείριση Αλλότριων. Αφορά στη διαχείριση των χρηματικών αξιών που αφορούν καθ’ υποχρέωση διατάξεων νόμων τρίτους φορείς και οργανισμούς μη </w:t>
      </w:r>
      <w:proofErr w:type="spellStart"/>
      <w:r w:rsidRPr="00FC0BE5">
        <w:rPr>
          <w:rFonts w:eastAsia="SimSun" w:cs="Tahoma"/>
          <w:szCs w:val="22"/>
          <w:lang w:val="el-GR"/>
        </w:rPr>
        <w:t>σχετιζομένους</w:t>
      </w:r>
      <w:proofErr w:type="spellEnd"/>
      <w:r w:rsidRPr="00FC0BE5">
        <w:rPr>
          <w:rFonts w:eastAsia="SimSun" w:cs="Tahoma"/>
          <w:szCs w:val="22"/>
          <w:lang w:val="el-GR"/>
        </w:rPr>
        <w:t xml:space="preserve"> οργανικά με τον οργανισμό (παρακράτηση και απόδοση φόρων, κρατήσεων ασφαλιστικών ταμείων, κ.λπ.).</w:t>
      </w:r>
    </w:p>
    <w:p w14:paraId="18387FA5"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Διαδικασίες Κλεισίματος Οικονομικού Έτους. Η λειτουργική ενότητα καλύπτει τις διεργασίες που αφορούν το κλείσιμο του έτους και τη θεώρηση των βιβλίων, τόσο από την οπτική του Δημόσιου Λογιστικού (Βιβλία ΧΕ, ΓΕ, Ταμείου κ.λπ.) όσο και από την οπτική της Γενικής Λογιστικής (Ισολογισμός-αποτελέσματα Χρήσεως κ.λπ.).</w:t>
      </w:r>
    </w:p>
    <w:p w14:paraId="4A8590A4" w14:textId="77777777" w:rsidR="00005B07" w:rsidRPr="00FC0BE5" w:rsidRDefault="00005B07" w:rsidP="00975876">
      <w:pPr>
        <w:numPr>
          <w:ilvl w:val="0"/>
          <w:numId w:val="80"/>
        </w:numPr>
        <w:suppressAutoHyphens w:val="0"/>
        <w:autoSpaceDE w:val="0"/>
        <w:rPr>
          <w:rFonts w:eastAsia="SimSun" w:cs="Tahoma"/>
          <w:szCs w:val="22"/>
          <w:lang w:val="el-GR"/>
        </w:rPr>
      </w:pPr>
      <w:r w:rsidRPr="00FC0BE5">
        <w:rPr>
          <w:rFonts w:eastAsia="SimSun" w:cs="Tahoma"/>
          <w:b/>
          <w:bCs/>
          <w:szCs w:val="22"/>
          <w:lang w:val="el-GR"/>
        </w:rPr>
        <w:t>Υποσύστημα Ελέγχου και Απογραφής Παγίων</w:t>
      </w:r>
      <w:r w:rsidRPr="00FC0BE5">
        <w:rPr>
          <w:rFonts w:eastAsia="SimSun" w:cs="Tahoma"/>
          <w:szCs w:val="22"/>
          <w:lang w:val="el-GR"/>
        </w:rPr>
        <w:t xml:space="preserve"> </w:t>
      </w:r>
    </w:p>
    <w:p w14:paraId="010ACA29"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Το υποσύστημα θα παρέχει:</w:t>
      </w:r>
    </w:p>
    <w:p w14:paraId="15FA2D8F"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Ακριβή και λεπτομερή καταγραφή-απογραφή των παγίων</w:t>
      </w:r>
    </w:p>
    <w:p w14:paraId="39B2964D"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Παρακολούθηση μετακινήσεων παγίων</w:t>
      </w:r>
    </w:p>
    <w:p w14:paraId="133CD4AA"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 xml:space="preserve">Χρήση </w:t>
      </w:r>
      <w:proofErr w:type="spellStart"/>
      <w:r w:rsidRPr="00FC0BE5">
        <w:rPr>
          <w:rFonts w:eastAsia="SimSun" w:cs="Tahoma"/>
          <w:szCs w:val="22"/>
          <w:lang w:val="el-GR"/>
        </w:rPr>
        <w:t>barcode</w:t>
      </w:r>
      <w:proofErr w:type="spellEnd"/>
      <w:r w:rsidRPr="00FC0BE5">
        <w:rPr>
          <w:rFonts w:eastAsia="SimSun" w:cs="Tahoma"/>
          <w:szCs w:val="22"/>
          <w:lang w:val="el-GR"/>
        </w:rPr>
        <w:t xml:space="preserve"> ή αντίστοιχης τεχνολογίας (π.χ. QR-</w:t>
      </w:r>
      <w:proofErr w:type="spellStart"/>
      <w:r w:rsidRPr="00FC0BE5">
        <w:rPr>
          <w:rFonts w:eastAsia="SimSun" w:cs="Tahoma"/>
          <w:szCs w:val="22"/>
          <w:lang w:val="el-GR"/>
        </w:rPr>
        <w:t>Codes</w:t>
      </w:r>
      <w:proofErr w:type="spellEnd"/>
      <w:r w:rsidRPr="00FC0BE5">
        <w:rPr>
          <w:rFonts w:eastAsia="SimSun" w:cs="Tahoma"/>
          <w:szCs w:val="22"/>
          <w:lang w:val="el-GR"/>
        </w:rPr>
        <w:t>) για τη σήμανση, διάκριση και παρακολούθηση του παγίου</w:t>
      </w:r>
    </w:p>
    <w:p w14:paraId="1FB740E5"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Ελαχιστοποίηση του χρόνου εντοπισμού του παγίου</w:t>
      </w:r>
    </w:p>
    <w:p w14:paraId="54416170"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 </w:t>
      </w:r>
    </w:p>
    <w:p w14:paraId="6B43F421" w14:textId="56295AA3" w:rsidR="00005B07" w:rsidRPr="00FC0BE5" w:rsidRDefault="00005B07" w:rsidP="00005B07">
      <w:pPr>
        <w:suppressAutoHyphens w:val="0"/>
        <w:autoSpaceDE w:val="0"/>
        <w:rPr>
          <w:rFonts w:eastAsia="SimSun" w:cs="Tahoma"/>
          <w:b/>
          <w:bCs/>
          <w:i/>
          <w:iCs/>
          <w:szCs w:val="22"/>
          <w:lang w:val="el-GR"/>
        </w:rPr>
      </w:pPr>
      <w:r w:rsidRPr="00FC0BE5">
        <w:rPr>
          <w:rFonts w:eastAsia="SimSun" w:cs="Tahoma"/>
          <w:b/>
          <w:bCs/>
          <w:i/>
          <w:iCs/>
          <w:szCs w:val="22"/>
          <w:lang w:val="el-GR"/>
        </w:rPr>
        <w:t>Λειτουργική περιοχή Μισθοδοσίας Προσωπικού</w:t>
      </w:r>
    </w:p>
    <w:p w14:paraId="28F98C27"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 Η λειτουργική ενότητα διαχείρισης προσωπικού αποτελείται από τα εξής υποσυστήματα:</w:t>
      </w:r>
    </w:p>
    <w:p w14:paraId="088278E2" w14:textId="6CAB38B4" w:rsidR="00005B07" w:rsidRPr="00FC0BE5" w:rsidRDefault="00005B07" w:rsidP="00975876">
      <w:pPr>
        <w:numPr>
          <w:ilvl w:val="0"/>
          <w:numId w:val="80"/>
        </w:numPr>
        <w:suppressAutoHyphens w:val="0"/>
        <w:autoSpaceDE w:val="0"/>
        <w:rPr>
          <w:rFonts w:eastAsia="SimSun" w:cs="Tahoma"/>
          <w:szCs w:val="22"/>
          <w:lang w:val="el-GR"/>
        </w:rPr>
      </w:pPr>
      <w:r w:rsidRPr="00FC0BE5">
        <w:rPr>
          <w:rFonts w:eastAsia="SimSun" w:cs="Tahoma"/>
          <w:b/>
          <w:bCs/>
          <w:szCs w:val="22"/>
          <w:lang w:val="el-GR"/>
        </w:rPr>
        <w:t>Υποσύστημα Μισθοδοσίας</w:t>
      </w:r>
      <w:r w:rsidRPr="00FC0BE5">
        <w:rPr>
          <w:rFonts w:eastAsia="SimSun" w:cs="Tahoma"/>
          <w:szCs w:val="22"/>
          <w:lang w:val="el-GR"/>
        </w:rPr>
        <w:t>: Μητρώο εργαζομένων με: Βασικά στοιχεία ταυτότητας, στοιχεία πρόσληψης, στοιχεία αποδοχών επιδομάτων, φορολογικά στοιχεία, ασφαλιστικά ταμεία, τράπεζες κλπ. Παραμετρικά στοιχεία περιόδων, κλιμακίων, ταμείων, επιδομάτων, κλπ. Εκκαθάριση μισθοδοσιών και αποδοχών πάσης φύσεως: Μονίμων, εκτάκτων, ωρομισθίων, βασικών αποδοχών, επιδομάτων, υπερωριών, αναδρομικών κλπ. Εκτυπώσεις πάσης φύσεως: Μητρώου, εκκαθαριστικών σημειωμάτων, μισθοδοτικών καταστάσεων, βεβαιώσεων αποδοχών κοκ. Παραγωγή ηλεκτρονικών αρχείων για τράπεζες, ασφαλιστικά ταμεία και λοιπούς φορείς όπως το ΓΛΚ.</w:t>
      </w:r>
    </w:p>
    <w:p w14:paraId="106418DF"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lastRenderedPageBreak/>
        <w:t>  </w:t>
      </w:r>
    </w:p>
    <w:p w14:paraId="6B1AE146" w14:textId="693EA487" w:rsidR="00005B07" w:rsidRPr="00FC0BE5" w:rsidRDefault="00005B07" w:rsidP="00005B07">
      <w:pPr>
        <w:suppressAutoHyphens w:val="0"/>
        <w:autoSpaceDE w:val="0"/>
        <w:rPr>
          <w:rFonts w:eastAsia="SimSun" w:cs="Tahoma"/>
          <w:b/>
          <w:bCs/>
          <w:i/>
          <w:iCs/>
          <w:szCs w:val="22"/>
          <w:lang w:val="el-GR"/>
        </w:rPr>
      </w:pPr>
      <w:r w:rsidRPr="00FC0BE5">
        <w:rPr>
          <w:rFonts w:eastAsia="SimSun" w:cs="Tahoma"/>
          <w:b/>
          <w:bCs/>
          <w:i/>
          <w:iCs/>
          <w:szCs w:val="22"/>
          <w:lang w:val="el-GR"/>
        </w:rPr>
        <w:t xml:space="preserve">Λειτουργική περιοχή Διαδικασιών Αναζήτησης των Κακώς </w:t>
      </w:r>
      <w:proofErr w:type="spellStart"/>
      <w:r w:rsidRPr="00FC0BE5">
        <w:rPr>
          <w:rFonts w:eastAsia="SimSun" w:cs="Tahoma"/>
          <w:b/>
          <w:bCs/>
          <w:i/>
          <w:iCs/>
          <w:szCs w:val="22"/>
          <w:lang w:val="el-GR"/>
        </w:rPr>
        <w:t>Ληφθέντων</w:t>
      </w:r>
      <w:proofErr w:type="spellEnd"/>
      <w:r w:rsidRPr="00FC0BE5">
        <w:rPr>
          <w:rFonts w:eastAsia="SimSun" w:cs="Tahoma"/>
          <w:b/>
          <w:bCs/>
          <w:i/>
          <w:iCs/>
          <w:szCs w:val="22"/>
          <w:lang w:val="el-GR"/>
        </w:rPr>
        <w:t xml:space="preserve"> Μερισμάτων (Κ.Λ.Μ.) Λόγω Θανάτου</w:t>
      </w:r>
    </w:p>
    <w:p w14:paraId="01413877" w14:textId="0BB2A174" w:rsidR="00005B07" w:rsidRDefault="00005B07" w:rsidP="00005B07">
      <w:pPr>
        <w:suppressAutoHyphens w:val="0"/>
        <w:autoSpaceDE w:val="0"/>
        <w:rPr>
          <w:rFonts w:eastAsia="SimSun" w:cs="Tahoma"/>
          <w:szCs w:val="22"/>
          <w:lang w:val="el-GR"/>
        </w:rPr>
      </w:pPr>
      <w:r w:rsidRPr="00FC0BE5">
        <w:rPr>
          <w:rFonts w:eastAsia="SimSun" w:cs="Tahoma"/>
          <w:szCs w:val="22"/>
          <w:lang w:val="el-GR"/>
        </w:rPr>
        <w:t> </w:t>
      </w:r>
      <w:r w:rsidR="00926311" w:rsidRPr="00FC0BE5">
        <w:rPr>
          <w:rFonts w:eastAsia="SimSun" w:cs="Tahoma"/>
          <w:szCs w:val="22"/>
          <w:lang w:val="el-GR"/>
        </w:rPr>
        <w:t xml:space="preserve">Περιλαμβάνει όλες τις διαδικασίες που αφορούν στην εξαγωγή, αναζήτηση, είσπραξη και ρύθμιση των οφειλών των αποθανόντων Μερισματούχων λόγω είσπραξης </w:t>
      </w:r>
      <w:proofErr w:type="spellStart"/>
      <w:r w:rsidR="00926311" w:rsidRPr="00FC0BE5">
        <w:rPr>
          <w:rFonts w:eastAsia="SimSun" w:cs="Tahoma"/>
          <w:szCs w:val="22"/>
          <w:lang w:val="el-GR"/>
        </w:rPr>
        <w:t>αχρεωστήτως</w:t>
      </w:r>
      <w:proofErr w:type="spellEnd"/>
      <w:r w:rsidR="00926311" w:rsidRPr="00FC0BE5">
        <w:rPr>
          <w:rFonts w:eastAsia="SimSun" w:cs="Tahoma"/>
          <w:szCs w:val="22"/>
          <w:lang w:val="el-GR"/>
        </w:rPr>
        <w:t xml:space="preserve">  καταβληθέντος μερίσματος για το χρονικό διάστημα μετά την ημερομηνία θανάτου.  </w:t>
      </w:r>
    </w:p>
    <w:p w14:paraId="45BDD1C2" w14:textId="77777777" w:rsidR="00493F65" w:rsidRPr="004E58CF" w:rsidRDefault="00493F65" w:rsidP="00493F65">
      <w:pPr>
        <w:suppressAutoHyphens w:val="0"/>
        <w:autoSpaceDE w:val="0"/>
        <w:rPr>
          <w:rFonts w:eastAsia="SimSun" w:cs="Tahoma"/>
          <w:b/>
          <w:bCs/>
          <w:i/>
          <w:iCs/>
          <w:szCs w:val="22"/>
          <w:lang w:val="el-GR"/>
        </w:rPr>
      </w:pPr>
      <w:r w:rsidRPr="004E58CF">
        <w:rPr>
          <w:rFonts w:eastAsia="SimSun" w:cs="Tahoma"/>
          <w:b/>
          <w:bCs/>
          <w:i/>
          <w:iCs/>
          <w:szCs w:val="22"/>
          <w:lang w:val="el-GR"/>
        </w:rPr>
        <w:t xml:space="preserve">Λειτουργική περιοχή Διαδικασιών Αναζήτησης των Κακώς </w:t>
      </w:r>
      <w:proofErr w:type="spellStart"/>
      <w:r w:rsidRPr="004E58CF">
        <w:rPr>
          <w:rFonts w:eastAsia="SimSun" w:cs="Tahoma"/>
          <w:b/>
          <w:bCs/>
          <w:i/>
          <w:iCs/>
          <w:szCs w:val="22"/>
          <w:lang w:val="el-GR"/>
        </w:rPr>
        <w:t>Ληφθέντων</w:t>
      </w:r>
      <w:proofErr w:type="spellEnd"/>
      <w:r w:rsidRPr="004E58CF">
        <w:rPr>
          <w:rFonts w:eastAsia="SimSun" w:cs="Tahoma"/>
          <w:b/>
          <w:bCs/>
          <w:i/>
          <w:iCs/>
          <w:szCs w:val="22"/>
          <w:lang w:val="el-GR"/>
        </w:rPr>
        <w:t xml:space="preserve"> Μερισμάτων (Κ.Λ.Μ.) για Λοιπές Αιτίες</w:t>
      </w:r>
    </w:p>
    <w:p w14:paraId="1E24C995" w14:textId="77777777" w:rsidR="00493F65" w:rsidRPr="004E58CF" w:rsidRDefault="00493F65" w:rsidP="00493F65">
      <w:pPr>
        <w:suppressAutoHyphens w:val="0"/>
        <w:autoSpaceDE w:val="0"/>
        <w:rPr>
          <w:rFonts w:eastAsia="SimSun" w:cs="Tahoma"/>
          <w:szCs w:val="22"/>
          <w:lang w:val="el-GR"/>
        </w:rPr>
      </w:pPr>
      <w:r w:rsidRPr="004E58CF">
        <w:rPr>
          <w:rFonts w:eastAsia="SimSun" w:cs="Tahoma"/>
          <w:szCs w:val="22"/>
          <w:lang w:val="el-GR"/>
        </w:rPr>
        <w:t xml:space="preserve"> Περιλαμβάνει όλες τις διαδικασίες που αφορούν στην εξαγωγή, αναζήτηση, είσπραξη και ρύθμιση των οφειλών πρώην Μερισματούχων λόγω είσπραξης </w:t>
      </w:r>
      <w:proofErr w:type="spellStart"/>
      <w:r w:rsidRPr="004E58CF">
        <w:rPr>
          <w:rFonts w:eastAsia="SimSun" w:cs="Tahoma"/>
          <w:szCs w:val="22"/>
          <w:lang w:val="el-GR"/>
        </w:rPr>
        <w:t>αχρεωστήτως</w:t>
      </w:r>
      <w:proofErr w:type="spellEnd"/>
      <w:r w:rsidRPr="004E58CF">
        <w:rPr>
          <w:rFonts w:eastAsia="SimSun" w:cs="Tahoma"/>
          <w:szCs w:val="22"/>
          <w:lang w:val="el-GR"/>
        </w:rPr>
        <w:t xml:space="preserve">  καταβληθέντος μερίσματος για το χρονικό διάστημα από την ημερομηνία που απώλεσαν την </w:t>
      </w:r>
      <w:proofErr w:type="spellStart"/>
      <w:r w:rsidRPr="004E58CF">
        <w:rPr>
          <w:rFonts w:eastAsia="SimSun" w:cs="Tahoma"/>
          <w:szCs w:val="22"/>
          <w:lang w:val="el-GR"/>
        </w:rPr>
        <w:t>ιδιοτήτα</w:t>
      </w:r>
      <w:proofErr w:type="spellEnd"/>
      <w:r w:rsidRPr="004E58CF">
        <w:rPr>
          <w:rFonts w:eastAsia="SimSun" w:cs="Tahoma"/>
          <w:szCs w:val="22"/>
          <w:lang w:val="el-GR"/>
        </w:rPr>
        <w:t xml:space="preserve"> βάσει της οποίας λάμβαναν μέρισμα (λόγω ενηλικίωσης, περάτωσης σπουδών, τέλεσης γάμου, κατοχής δημόσιας θέσης, </w:t>
      </w:r>
      <w:proofErr w:type="spellStart"/>
      <w:r w:rsidRPr="004E58CF">
        <w:rPr>
          <w:rFonts w:eastAsia="SimSun" w:cs="Tahoma"/>
          <w:szCs w:val="22"/>
          <w:lang w:val="el-GR"/>
        </w:rPr>
        <w:t>κλπ</w:t>
      </w:r>
      <w:proofErr w:type="spellEnd"/>
      <w:r w:rsidRPr="004E58CF">
        <w:rPr>
          <w:rFonts w:eastAsia="SimSun" w:cs="Tahoma"/>
          <w:szCs w:val="22"/>
          <w:lang w:val="el-GR"/>
        </w:rPr>
        <w:t xml:space="preserve">) </w:t>
      </w:r>
      <w:proofErr w:type="spellStart"/>
      <w:r w:rsidRPr="004E58CF">
        <w:rPr>
          <w:rFonts w:eastAsia="SimSun" w:cs="Tahoma"/>
          <w:szCs w:val="22"/>
          <w:lang w:val="el-GR"/>
        </w:rPr>
        <w:t>μεχρι</w:t>
      </w:r>
      <w:proofErr w:type="spellEnd"/>
      <w:r w:rsidRPr="004E58CF">
        <w:rPr>
          <w:rFonts w:eastAsia="SimSun" w:cs="Tahoma"/>
          <w:szCs w:val="22"/>
          <w:lang w:val="el-GR"/>
        </w:rPr>
        <w:t xml:space="preserve"> την ημερομηνία που έπαψε να τους καταβάλλεται η υπόψη παροχή. </w:t>
      </w:r>
    </w:p>
    <w:p w14:paraId="10491C44" w14:textId="77777777" w:rsidR="00493F65" w:rsidRPr="004E58CF" w:rsidRDefault="00493F65" w:rsidP="00005B07">
      <w:pPr>
        <w:suppressAutoHyphens w:val="0"/>
        <w:autoSpaceDE w:val="0"/>
        <w:rPr>
          <w:rFonts w:eastAsia="SimSun" w:cs="Tahoma"/>
          <w:szCs w:val="22"/>
          <w:lang w:val="el-GR"/>
        </w:rPr>
      </w:pPr>
    </w:p>
    <w:p w14:paraId="4A2BA23F" w14:textId="77777777" w:rsidR="00C42F1B" w:rsidRPr="004E58CF" w:rsidRDefault="00C42F1B" w:rsidP="00C42F1B">
      <w:pPr>
        <w:suppressAutoHyphens w:val="0"/>
        <w:autoSpaceDE w:val="0"/>
        <w:rPr>
          <w:rFonts w:eastAsia="SimSun" w:cs="Tahoma"/>
          <w:b/>
          <w:bCs/>
          <w:i/>
          <w:iCs/>
          <w:szCs w:val="22"/>
          <w:lang w:val="el-GR"/>
        </w:rPr>
      </w:pPr>
      <w:r w:rsidRPr="004E58CF">
        <w:rPr>
          <w:rFonts w:eastAsia="SimSun" w:cs="Tahoma"/>
          <w:b/>
          <w:bCs/>
          <w:i/>
          <w:iCs/>
          <w:szCs w:val="22"/>
          <w:lang w:val="el-GR"/>
        </w:rPr>
        <w:t>Λειτουργική περιοχή Διεύθυνσης Παροχών</w:t>
      </w:r>
    </w:p>
    <w:p w14:paraId="653EF0FB" w14:textId="77777777" w:rsidR="00005B07" w:rsidRPr="004E58CF" w:rsidRDefault="00005B07" w:rsidP="00005B07">
      <w:pPr>
        <w:suppressAutoHyphens w:val="0"/>
        <w:autoSpaceDE w:val="0"/>
        <w:rPr>
          <w:rFonts w:eastAsia="SimSun" w:cs="Tahoma"/>
          <w:szCs w:val="22"/>
          <w:lang w:val="el-GR"/>
        </w:rPr>
      </w:pPr>
      <w:r w:rsidRPr="004E58CF">
        <w:rPr>
          <w:rFonts w:eastAsia="SimSun" w:cs="Tahoma"/>
          <w:szCs w:val="22"/>
          <w:lang w:val="el-GR"/>
        </w:rPr>
        <w:t>Η εφαρμογή θα πρέπει να καλύπτει όλες τις επιχειρησιακές διαδικασίες της Διεύθυνσης Παροχών και τις λειτουργίες του υφιστάμενου συστήματος. Η Διεύθυνση αποτελείται από τα παρακάτω Τμήματα:</w:t>
      </w:r>
    </w:p>
    <w:p w14:paraId="3AAFBA21" w14:textId="6B1645C3" w:rsidR="00005B07" w:rsidRPr="004E58CF" w:rsidRDefault="00005B07" w:rsidP="00975876">
      <w:pPr>
        <w:numPr>
          <w:ilvl w:val="0"/>
          <w:numId w:val="81"/>
        </w:numPr>
        <w:suppressAutoHyphens w:val="0"/>
        <w:autoSpaceDE w:val="0"/>
        <w:rPr>
          <w:rFonts w:eastAsia="SimSun" w:cs="Tahoma"/>
          <w:szCs w:val="22"/>
          <w:lang w:val="el-GR"/>
        </w:rPr>
      </w:pPr>
      <w:r w:rsidRPr="004E58CF">
        <w:rPr>
          <w:rFonts w:eastAsia="SimSun" w:cs="Tahoma"/>
          <w:szCs w:val="22"/>
          <w:lang w:val="el-GR"/>
        </w:rPr>
        <w:t>Τμήμα Μητρώου</w:t>
      </w:r>
      <w:r w:rsidR="00493F65" w:rsidRPr="004E58CF">
        <w:rPr>
          <w:rFonts w:eastAsia="SimSun" w:cs="Tahoma"/>
          <w:szCs w:val="22"/>
          <w:lang w:val="el-GR"/>
        </w:rPr>
        <w:t>, όπου πραγματοποιούνται οι παρακάτω λειτουργίες:</w:t>
      </w:r>
      <w:r w:rsidRPr="004E58CF">
        <w:rPr>
          <w:rFonts w:eastAsia="SimSun" w:cs="Tahoma"/>
          <w:szCs w:val="22"/>
          <w:lang w:val="el-GR"/>
        </w:rPr>
        <w:t xml:space="preserve"> </w:t>
      </w:r>
    </w:p>
    <w:p w14:paraId="3F8F743B"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Καταχώρηση του αναγνωρισμένου</w:t>
      </w:r>
      <w:r w:rsidRPr="004E58CF">
        <w:rPr>
          <w:rFonts w:cs="Arial"/>
          <w:szCs w:val="20"/>
          <w:lang w:val="el-GR"/>
        </w:rPr>
        <w:t xml:space="preserve"> χρόνου υπηρεσίας (Ν. 2913/01)</w:t>
      </w:r>
    </w:p>
    <w:p w14:paraId="7D6AC562"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cs="Arial"/>
          <w:szCs w:val="20"/>
          <w:lang w:val="el-GR"/>
        </w:rPr>
        <w:t>Καταχώρηση του αναγνωρισμένου χρόνου υπηρεσίας ΕΜΘ βάσει του άρθρου 21 Ν.3865/10 όπως τροποποιήθηκε με το άρθρο 1 του Ν. 4024/11</w:t>
      </w:r>
    </w:p>
    <w:p w14:paraId="04234B86"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cs="Arial"/>
          <w:szCs w:val="20"/>
          <w:lang w:val="el-GR"/>
        </w:rPr>
        <w:t>Έλεγχος για την διενέργεια ή μη κρατήσεων υπέρ ΒΟΕΑ/ΜΤΣ από τους γονείς-μετόχους προκειμένου να χορηγηθούν τα δικαιούμενα ποσά στα τέκνα</w:t>
      </w:r>
    </w:p>
    <w:p w14:paraId="30E586E9" w14:textId="77777777" w:rsidR="00493F65" w:rsidRPr="004E58CF" w:rsidRDefault="00493F65" w:rsidP="00493F65">
      <w:pPr>
        <w:suppressAutoHyphens w:val="0"/>
        <w:autoSpaceDE w:val="0"/>
        <w:ind w:left="1230"/>
        <w:rPr>
          <w:rFonts w:eastAsia="SimSun" w:cs="Tahoma"/>
          <w:szCs w:val="22"/>
          <w:lang w:val="el-GR"/>
        </w:rPr>
      </w:pPr>
    </w:p>
    <w:p w14:paraId="3114BF00" w14:textId="77777777" w:rsidR="00493F65" w:rsidRPr="004E58CF" w:rsidRDefault="00005B07" w:rsidP="00493F65">
      <w:pPr>
        <w:numPr>
          <w:ilvl w:val="0"/>
          <w:numId w:val="81"/>
        </w:numPr>
        <w:suppressAutoHyphens w:val="0"/>
        <w:autoSpaceDE w:val="0"/>
        <w:rPr>
          <w:rFonts w:eastAsia="SimSun" w:cs="Tahoma"/>
          <w:szCs w:val="22"/>
          <w:lang w:val="el-GR"/>
        </w:rPr>
      </w:pPr>
      <w:r w:rsidRPr="004E58CF">
        <w:rPr>
          <w:rFonts w:eastAsia="SimSun" w:cs="Tahoma"/>
          <w:szCs w:val="22"/>
          <w:lang w:val="el-GR"/>
        </w:rPr>
        <w:t>Τμήμα Απονομής</w:t>
      </w:r>
      <w:r w:rsidR="00493F65" w:rsidRPr="004E58CF">
        <w:rPr>
          <w:rFonts w:eastAsia="SimSun" w:cs="Tahoma"/>
          <w:szCs w:val="22"/>
          <w:lang w:val="el-GR"/>
        </w:rPr>
        <w:t xml:space="preserve">, όπου πραγματοποιούνται οι παρακάτω λειτουργίες: </w:t>
      </w:r>
    </w:p>
    <w:p w14:paraId="13548617"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Επεξεργασία στοιχείων και εισήγηση για έκδοση αποφάσεων για απονομή μερίσματος σε δικαιούχους.</w:t>
      </w:r>
    </w:p>
    <w:p w14:paraId="2CA8EDE8"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 xml:space="preserve">Δημιουργία Διοικητικών Πράξεων μεταβολής οποιουδήποτε αναγνωρισμένου δικαιώματος λόγω της μεταβολής της προσωπικής κατάστασης του δικαιούχου (ανάκληση στην ενέργεια, στέρηση ή αναστολή δικαιώματος </w:t>
      </w:r>
      <w:proofErr w:type="spellStart"/>
      <w:r w:rsidRPr="004E58CF">
        <w:rPr>
          <w:rFonts w:eastAsia="SimSun" w:cs="Tahoma"/>
          <w:szCs w:val="22"/>
          <w:lang w:val="el-GR"/>
        </w:rPr>
        <w:t>κ.λ.π</w:t>
      </w:r>
      <w:proofErr w:type="spellEnd"/>
      <w:r w:rsidRPr="004E58CF">
        <w:rPr>
          <w:rFonts w:eastAsia="SimSun" w:cs="Tahoma"/>
          <w:szCs w:val="22"/>
          <w:lang w:val="el-GR"/>
        </w:rPr>
        <w:t>.).</w:t>
      </w:r>
    </w:p>
    <w:p w14:paraId="67BBB70B"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Προσδιορισμός χρόνου ασφάλισης, βάσει των διατάξεων διαδοχικής ασφάλισης και έκδοση πράξεων της Διοίκησης, προς αναγνώριση του χρόνου αυτού σε άλλους φορείς επικουρικής ασφάλισης.</w:t>
      </w:r>
    </w:p>
    <w:p w14:paraId="276A1211"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Ενημέρωση του ΔΣ/ΜΤΣ και λήψη έγκρισης για όλες τις διοικητικές πράξεις (έκδοση Πρακτικών, σύνταξη Εισηγητικών Εκθέσεων) καθώς και για όλες τις μεταβολές επί των μερισμάτων των μερισματούχων του Ταμείου</w:t>
      </w:r>
    </w:p>
    <w:p w14:paraId="028461E1" w14:textId="77777777" w:rsidR="00005B07" w:rsidRPr="004E58CF" w:rsidRDefault="00005B07" w:rsidP="00493F65">
      <w:pPr>
        <w:suppressAutoHyphens w:val="0"/>
        <w:autoSpaceDE w:val="0"/>
        <w:ind w:left="1230"/>
        <w:rPr>
          <w:rFonts w:eastAsia="SimSun" w:cs="Tahoma"/>
          <w:szCs w:val="22"/>
          <w:lang w:val="el-GR"/>
        </w:rPr>
      </w:pPr>
    </w:p>
    <w:p w14:paraId="03F02EFB" w14:textId="45CB0DDC" w:rsidR="00493F65" w:rsidRPr="004E58CF" w:rsidRDefault="00005B07" w:rsidP="00493F65">
      <w:pPr>
        <w:numPr>
          <w:ilvl w:val="0"/>
          <w:numId w:val="81"/>
        </w:numPr>
        <w:suppressAutoHyphens w:val="0"/>
        <w:autoSpaceDE w:val="0"/>
        <w:rPr>
          <w:rFonts w:eastAsia="SimSun" w:cs="Tahoma"/>
          <w:szCs w:val="22"/>
          <w:lang w:val="el-GR"/>
        </w:rPr>
      </w:pPr>
      <w:r w:rsidRPr="004E58CF">
        <w:rPr>
          <w:rFonts w:eastAsia="SimSun" w:cs="Tahoma"/>
          <w:szCs w:val="22"/>
          <w:lang w:val="el-GR"/>
        </w:rPr>
        <w:t xml:space="preserve">Τμήμα Καταβολής Μερίσματος </w:t>
      </w:r>
      <w:r w:rsidR="00493F65" w:rsidRPr="004E58CF">
        <w:rPr>
          <w:rFonts w:eastAsia="SimSun" w:cs="Tahoma"/>
          <w:szCs w:val="22"/>
          <w:lang w:val="el-GR"/>
        </w:rPr>
        <w:t xml:space="preserve">, όπου πραγματοποιούνται οι παρακάτω λειτουργίες: </w:t>
      </w:r>
    </w:p>
    <w:p w14:paraId="1657DE0A"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Υπολογισμός Μερίσματος</w:t>
      </w:r>
    </w:p>
    <w:p w14:paraId="43EDE758"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Τήρηση πρακτικών τμήματος απονομής</w:t>
      </w:r>
    </w:p>
    <w:p w14:paraId="18D10046"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Ενέργειες διοικητικών πράξεων λόγω μεταβολής</w:t>
      </w:r>
    </w:p>
    <w:p w14:paraId="25044716"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lastRenderedPageBreak/>
        <w:t xml:space="preserve">Ενέργειες διοικητικών αποκαταστάσεων (ακυρώσεις-απονομές, </w:t>
      </w:r>
      <w:proofErr w:type="spellStart"/>
      <w:r w:rsidRPr="004E58CF">
        <w:rPr>
          <w:rFonts w:eastAsia="SimSun" w:cs="Tahoma"/>
          <w:szCs w:val="22"/>
          <w:lang w:val="el-GR"/>
        </w:rPr>
        <w:t>επαναπονομές</w:t>
      </w:r>
      <w:proofErr w:type="spellEnd"/>
      <w:r w:rsidRPr="004E58CF">
        <w:rPr>
          <w:rFonts w:eastAsia="SimSun" w:cs="Tahoma"/>
          <w:szCs w:val="22"/>
          <w:lang w:val="el-GR"/>
        </w:rPr>
        <w:t>, ανακλήσεις)</w:t>
      </w:r>
    </w:p>
    <w:p w14:paraId="3027DFAD"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Ενέργειες για την αναζήτηση ΚΛΜ</w:t>
      </w:r>
    </w:p>
    <w:p w14:paraId="04BCAAAC"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Εντολές πληρωμών τμήματος ειδικών παροχών</w:t>
      </w:r>
    </w:p>
    <w:p w14:paraId="2BAB98B5" w14:textId="77777777" w:rsidR="00005B07" w:rsidRPr="004E58CF" w:rsidRDefault="00005B07" w:rsidP="00493F65">
      <w:pPr>
        <w:suppressAutoHyphens w:val="0"/>
        <w:autoSpaceDE w:val="0"/>
        <w:ind w:left="1230"/>
        <w:rPr>
          <w:rFonts w:eastAsia="SimSun" w:cs="Tahoma"/>
          <w:szCs w:val="22"/>
          <w:lang w:val="el-GR"/>
        </w:rPr>
      </w:pPr>
    </w:p>
    <w:p w14:paraId="30470DB4" w14:textId="77777777" w:rsidR="00493F65" w:rsidRPr="004E58CF" w:rsidRDefault="00005B07" w:rsidP="00493F65">
      <w:pPr>
        <w:numPr>
          <w:ilvl w:val="0"/>
          <w:numId w:val="81"/>
        </w:numPr>
        <w:suppressAutoHyphens w:val="0"/>
        <w:autoSpaceDE w:val="0"/>
        <w:rPr>
          <w:rFonts w:eastAsia="SimSun" w:cs="Tahoma"/>
          <w:szCs w:val="22"/>
          <w:lang w:val="el-GR"/>
        </w:rPr>
      </w:pPr>
      <w:r w:rsidRPr="004E58CF">
        <w:rPr>
          <w:rFonts w:eastAsia="SimSun" w:cs="Tahoma"/>
          <w:szCs w:val="22"/>
          <w:lang w:val="el-GR"/>
        </w:rPr>
        <w:t xml:space="preserve">Τμήμα Ειδικών Παροχών </w:t>
      </w:r>
      <w:r w:rsidR="00493F65" w:rsidRPr="004E58CF">
        <w:rPr>
          <w:rFonts w:eastAsia="SimSun" w:cs="Tahoma"/>
          <w:szCs w:val="22"/>
          <w:lang w:val="el-GR"/>
        </w:rPr>
        <w:t xml:space="preserve">, όπου πραγματοποιούνται οι παρακάτω λειτουργίες: </w:t>
      </w:r>
    </w:p>
    <w:p w14:paraId="67FAA24D"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eastAsia="SimSun" w:cs="Tahoma"/>
          <w:szCs w:val="22"/>
          <w:lang w:val="el-GR"/>
        </w:rPr>
        <w:t xml:space="preserve">Επεξεργασία στοιχείων και εισήγηση για έκδοση αποφάσεων για απονομή σε δικαιούχους </w:t>
      </w:r>
      <w:r w:rsidRPr="004E58CF">
        <w:rPr>
          <w:szCs w:val="20"/>
          <w:lang w:val="el-GR"/>
        </w:rPr>
        <w:t>βοηθήματος λόγω θανάτου και βοηθήματος οικογενειακής ή επαγγελματικής αυτοτέλειας (ΒΟΕΑ)</w:t>
      </w:r>
    </w:p>
    <w:p w14:paraId="1531489B"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cs="Arial"/>
          <w:szCs w:val="20"/>
          <w:lang w:val="el-GR"/>
        </w:rPr>
        <w:t>Πληρωμή βοηθημάτων λόγω θανάτου ή βοηθημάτων οικογενειακής ή επαγγελματικής αυτοτέλειας (ΒΟΕΑ)</w:t>
      </w:r>
    </w:p>
    <w:p w14:paraId="1EBB139D" w14:textId="77777777" w:rsidR="00493F65" w:rsidRPr="004E58CF" w:rsidRDefault="00493F65" w:rsidP="00493F65">
      <w:pPr>
        <w:numPr>
          <w:ilvl w:val="1"/>
          <w:numId w:val="81"/>
        </w:numPr>
        <w:suppressAutoHyphens w:val="0"/>
        <w:autoSpaceDE w:val="0"/>
        <w:rPr>
          <w:rFonts w:eastAsia="SimSun" w:cs="Tahoma"/>
          <w:szCs w:val="22"/>
          <w:lang w:val="el-GR"/>
        </w:rPr>
      </w:pPr>
      <w:r w:rsidRPr="004E58CF">
        <w:rPr>
          <w:rFonts w:cs="Arial"/>
          <w:szCs w:val="20"/>
          <w:lang w:val="el-GR"/>
        </w:rPr>
        <w:t>Παραλαβή και αποστολή αιτήσεων στο αρχείο για ανεύρεση των φακέλων και καταχώρηση στο βιβλίο του Τμήματος</w:t>
      </w:r>
    </w:p>
    <w:p w14:paraId="710E126C" w14:textId="77777777" w:rsidR="00005B07" w:rsidRPr="004E58CF" w:rsidRDefault="00005B07" w:rsidP="00493F65">
      <w:pPr>
        <w:suppressAutoHyphens w:val="0"/>
        <w:autoSpaceDE w:val="0"/>
        <w:ind w:left="1230"/>
        <w:rPr>
          <w:rFonts w:eastAsia="SimSun" w:cs="Tahoma"/>
          <w:szCs w:val="22"/>
          <w:lang w:val="el-GR"/>
        </w:rPr>
      </w:pPr>
    </w:p>
    <w:p w14:paraId="43E5B2B1" w14:textId="77777777" w:rsidR="00005B07" w:rsidRPr="004E58CF" w:rsidRDefault="00005B07" w:rsidP="00005B07">
      <w:pPr>
        <w:suppressAutoHyphens w:val="0"/>
        <w:autoSpaceDE w:val="0"/>
        <w:rPr>
          <w:rFonts w:eastAsia="SimSun" w:cs="Tahoma"/>
          <w:szCs w:val="22"/>
          <w:lang w:val="el-GR"/>
        </w:rPr>
      </w:pPr>
      <w:r w:rsidRPr="004E58CF">
        <w:rPr>
          <w:rFonts w:eastAsia="SimSun" w:cs="Tahoma"/>
          <w:szCs w:val="22"/>
          <w:lang w:val="el-GR"/>
        </w:rPr>
        <w:t> </w:t>
      </w:r>
    </w:p>
    <w:p w14:paraId="5E051B12" w14:textId="2551EB1E" w:rsidR="00005B07" w:rsidRPr="00FC0BE5" w:rsidRDefault="00C42F1B" w:rsidP="00005B07">
      <w:pPr>
        <w:suppressAutoHyphens w:val="0"/>
        <w:autoSpaceDE w:val="0"/>
        <w:rPr>
          <w:rFonts w:eastAsia="SimSun" w:cs="Tahoma"/>
          <w:b/>
          <w:bCs/>
          <w:i/>
          <w:iCs/>
          <w:szCs w:val="22"/>
          <w:lang w:val="el-GR"/>
        </w:rPr>
      </w:pPr>
      <w:r w:rsidRPr="004E58CF">
        <w:rPr>
          <w:rFonts w:eastAsia="SimSun" w:cs="Tahoma"/>
          <w:b/>
          <w:bCs/>
          <w:i/>
          <w:iCs/>
          <w:szCs w:val="22"/>
          <w:lang w:val="el-GR"/>
        </w:rPr>
        <w:t xml:space="preserve">Λειτουργική περιοχή </w:t>
      </w:r>
      <w:r w:rsidR="00005B07" w:rsidRPr="004E58CF">
        <w:rPr>
          <w:rFonts w:eastAsia="SimSun" w:cs="Tahoma"/>
          <w:b/>
          <w:bCs/>
          <w:i/>
          <w:iCs/>
          <w:szCs w:val="22"/>
          <w:lang w:val="el-GR"/>
        </w:rPr>
        <w:t>Διεύθυνση</w:t>
      </w:r>
      <w:r w:rsidRPr="004E58CF">
        <w:rPr>
          <w:rFonts w:eastAsia="SimSun" w:cs="Tahoma"/>
          <w:b/>
          <w:bCs/>
          <w:i/>
          <w:iCs/>
          <w:szCs w:val="22"/>
          <w:lang w:val="el-GR"/>
        </w:rPr>
        <w:t>ς</w:t>
      </w:r>
      <w:r w:rsidR="00005B07" w:rsidRPr="004E58CF">
        <w:rPr>
          <w:rFonts w:eastAsia="SimSun" w:cs="Tahoma"/>
          <w:b/>
          <w:bCs/>
          <w:i/>
          <w:iCs/>
          <w:szCs w:val="22"/>
          <w:lang w:val="el-GR"/>
        </w:rPr>
        <w:t xml:space="preserve"> Περιουσίας</w:t>
      </w:r>
    </w:p>
    <w:p w14:paraId="04EC7B87" w14:textId="213961D9"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Η εφαρμογή θα πρέπει να καλύπτει όλες τις επιχειρησιακές διαδικασίες της Διεύθυνσης Περιουσίας  και τις λειτουργίες του υφιστάμενου συστήματος. Η Διεύθυνση αποτελείτ</w:t>
      </w:r>
      <w:r w:rsidR="00A4640F">
        <w:rPr>
          <w:rFonts w:eastAsia="SimSun" w:cs="Tahoma"/>
          <w:szCs w:val="22"/>
          <w:lang w:val="el-GR"/>
        </w:rPr>
        <w:t>αι</w:t>
      </w:r>
      <w:r w:rsidRPr="00FC0BE5">
        <w:rPr>
          <w:rFonts w:eastAsia="SimSun" w:cs="Tahoma"/>
          <w:szCs w:val="22"/>
          <w:lang w:val="el-GR"/>
        </w:rPr>
        <w:t xml:space="preserve"> από τα παρακάτω Τμήματα: </w:t>
      </w:r>
    </w:p>
    <w:p w14:paraId="7F4B926D" w14:textId="19DF9AA6" w:rsidR="00005B07" w:rsidRPr="004E58CF" w:rsidRDefault="00005B07" w:rsidP="00975876">
      <w:pPr>
        <w:numPr>
          <w:ilvl w:val="0"/>
          <w:numId w:val="82"/>
        </w:numPr>
        <w:suppressAutoHyphens w:val="0"/>
        <w:autoSpaceDE w:val="0"/>
        <w:rPr>
          <w:rFonts w:eastAsia="SimSun" w:cs="Tahoma"/>
          <w:szCs w:val="22"/>
          <w:lang w:val="el-GR"/>
        </w:rPr>
      </w:pPr>
      <w:r w:rsidRPr="004E58CF">
        <w:rPr>
          <w:rFonts w:eastAsia="SimSun" w:cs="Tahoma"/>
          <w:szCs w:val="22"/>
          <w:lang w:val="el-GR"/>
        </w:rPr>
        <w:t>Τμήμα Δανείων</w:t>
      </w:r>
      <w:r w:rsidR="00493F65" w:rsidRPr="004E58CF">
        <w:rPr>
          <w:rFonts w:eastAsia="SimSun" w:cs="Tahoma"/>
          <w:szCs w:val="22"/>
          <w:lang w:val="el-GR"/>
        </w:rPr>
        <w:t>, όπου πραγματοποιούνται οι παρακάτω λειτουργίες:</w:t>
      </w:r>
    </w:p>
    <w:p w14:paraId="0EF94CB0"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Λήψης και επεξεργασίας αιτημάτων για δάνεια</w:t>
      </w:r>
    </w:p>
    <w:p w14:paraId="0CFFC419"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Τήρησης καρτελών δανειολήπτη</w:t>
      </w:r>
    </w:p>
    <w:p w14:paraId="4B12A37C"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Καταβολής δανείων και ενημέρωσης αρμόδιων τμημάτων (</w:t>
      </w:r>
      <w:r w:rsidRPr="004E58CF">
        <w:rPr>
          <w:lang w:val="el-GR"/>
        </w:rPr>
        <w:t>Μερισμάτων ή Λογιστηρίου)</w:t>
      </w:r>
    </w:p>
    <w:p w14:paraId="2FBB6720" w14:textId="77777777" w:rsidR="00493F65" w:rsidRPr="004E58CF" w:rsidRDefault="00493F65" w:rsidP="00493F65">
      <w:pPr>
        <w:suppressAutoHyphens w:val="0"/>
        <w:autoSpaceDE w:val="0"/>
        <w:ind w:left="1230"/>
        <w:rPr>
          <w:rFonts w:eastAsia="SimSun" w:cs="Tahoma"/>
          <w:szCs w:val="22"/>
          <w:lang w:val="el-GR"/>
        </w:rPr>
      </w:pPr>
    </w:p>
    <w:p w14:paraId="113D5C22" w14:textId="323C9119" w:rsidR="00005B07" w:rsidRPr="004E58CF" w:rsidRDefault="00005B07" w:rsidP="00975876">
      <w:pPr>
        <w:numPr>
          <w:ilvl w:val="0"/>
          <w:numId w:val="82"/>
        </w:numPr>
        <w:suppressAutoHyphens w:val="0"/>
        <w:autoSpaceDE w:val="0"/>
        <w:rPr>
          <w:rFonts w:eastAsia="SimSun" w:cs="Tahoma"/>
          <w:szCs w:val="22"/>
          <w:lang w:val="el-GR"/>
        </w:rPr>
      </w:pPr>
      <w:r w:rsidRPr="004E58CF">
        <w:rPr>
          <w:rFonts w:eastAsia="SimSun" w:cs="Tahoma"/>
          <w:szCs w:val="22"/>
          <w:lang w:val="el-GR"/>
        </w:rPr>
        <w:t>Τμήμα υλικού</w:t>
      </w:r>
      <w:r w:rsidR="00493F65" w:rsidRPr="004E58CF">
        <w:rPr>
          <w:rFonts w:eastAsia="SimSun" w:cs="Tahoma"/>
          <w:szCs w:val="22"/>
          <w:lang w:val="el-GR"/>
        </w:rPr>
        <w:t>, όπου πραγματοποιούνται οι παρακάτω λειτουργίες:</w:t>
      </w:r>
    </w:p>
    <w:p w14:paraId="15F9C71C"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Διαχείρισης εκποιήσιμου υλικού</w:t>
      </w:r>
    </w:p>
    <w:p w14:paraId="2A584541"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Τήρησης καρτέλας αγοραστή</w:t>
      </w:r>
    </w:p>
    <w:p w14:paraId="1765A9EB"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Διαχείρισης εισπράξεων</w:t>
      </w:r>
    </w:p>
    <w:p w14:paraId="3234494B"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rFonts w:eastAsia="SimSun" w:cs="Tahoma"/>
          <w:szCs w:val="22"/>
          <w:lang w:val="el-GR"/>
        </w:rPr>
        <w:t>Ενημέρωσης Τμήματος Λογιστηρίου</w:t>
      </w:r>
    </w:p>
    <w:p w14:paraId="437007B3" w14:textId="77777777" w:rsidR="00493F65" w:rsidRPr="004E58CF" w:rsidRDefault="00493F65" w:rsidP="00493F65">
      <w:pPr>
        <w:suppressAutoHyphens w:val="0"/>
        <w:autoSpaceDE w:val="0"/>
        <w:ind w:left="1230"/>
        <w:rPr>
          <w:rFonts w:eastAsia="SimSun" w:cs="Tahoma"/>
          <w:szCs w:val="22"/>
          <w:lang w:val="el-GR"/>
        </w:rPr>
      </w:pPr>
    </w:p>
    <w:p w14:paraId="7A0433A1" w14:textId="589727CC" w:rsidR="00005B07" w:rsidRPr="004E58CF" w:rsidRDefault="00005B07" w:rsidP="00975876">
      <w:pPr>
        <w:numPr>
          <w:ilvl w:val="0"/>
          <w:numId w:val="82"/>
        </w:numPr>
        <w:suppressAutoHyphens w:val="0"/>
        <w:autoSpaceDE w:val="0"/>
        <w:rPr>
          <w:rFonts w:eastAsia="SimSun" w:cs="Tahoma"/>
          <w:szCs w:val="22"/>
          <w:lang w:val="el-GR"/>
        </w:rPr>
      </w:pPr>
      <w:r w:rsidRPr="004E58CF">
        <w:rPr>
          <w:rFonts w:eastAsia="SimSun" w:cs="Tahoma"/>
          <w:szCs w:val="22"/>
          <w:lang w:val="el-GR"/>
        </w:rPr>
        <w:t>Τμήμα Αξιών</w:t>
      </w:r>
      <w:r w:rsidR="00493F65" w:rsidRPr="004E58CF">
        <w:rPr>
          <w:rFonts w:eastAsia="SimSun" w:cs="Tahoma"/>
          <w:szCs w:val="22"/>
          <w:lang w:val="el-GR"/>
        </w:rPr>
        <w:t>, όπου πραγματοποιούνται οι παρακάτω λειτουργίες:</w:t>
      </w:r>
    </w:p>
    <w:p w14:paraId="524436F7"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lang w:val="el-GR"/>
        </w:rPr>
        <w:t xml:space="preserve">Παρακολούθηση, καταγραφή και ενημέρωση των στοιχείων του Μητρώου και των κινήσεων των Κινητών Αξιών (Μετοχές, Έντοκα Γραμμάτια </w:t>
      </w:r>
      <w:proofErr w:type="spellStart"/>
      <w:r w:rsidRPr="004E58CF">
        <w:rPr>
          <w:lang w:val="el-GR"/>
        </w:rPr>
        <w:t>κλπ</w:t>
      </w:r>
      <w:proofErr w:type="spellEnd"/>
      <w:r w:rsidRPr="004E58CF">
        <w:rPr>
          <w:lang w:val="el-GR"/>
        </w:rPr>
        <w:t>) που διαχειρίζεται το ΜΤΣ</w:t>
      </w:r>
    </w:p>
    <w:p w14:paraId="1DFD93C6"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lang w:val="el-GR"/>
        </w:rPr>
        <w:t>Τήρηση μητρώου χρηματιστηριακών εταιρειών</w:t>
      </w:r>
    </w:p>
    <w:p w14:paraId="241AD7F1"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lang w:val="el-GR"/>
        </w:rPr>
        <w:t xml:space="preserve">Παρακολούθηση αγορών και πωλήσεων μετοχών, μεταβολών του μετοχικού κεφαλαίου, χαρτοφυλακίου του Ταμείου και εντόκων </w:t>
      </w:r>
      <w:proofErr w:type="spellStart"/>
      <w:r w:rsidRPr="004E58CF">
        <w:rPr>
          <w:lang w:val="el-GR"/>
        </w:rPr>
        <w:t>γραμματίψν</w:t>
      </w:r>
      <w:proofErr w:type="spellEnd"/>
      <w:r w:rsidRPr="004E58CF">
        <w:rPr>
          <w:lang w:val="el-GR"/>
        </w:rPr>
        <w:t xml:space="preserve"> του Ταμείου.</w:t>
      </w:r>
    </w:p>
    <w:p w14:paraId="3BE42609" w14:textId="77777777" w:rsidR="00493F65" w:rsidRPr="004E58CF" w:rsidRDefault="00493F65" w:rsidP="00493F65">
      <w:pPr>
        <w:suppressAutoHyphens w:val="0"/>
        <w:autoSpaceDE w:val="0"/>
        <w:ind w:left="1230"/>
        <w:rPr>
          <w:rFonts w:eastAsia="SimSun" w:cs="Tahoma"/>
          <w:szCs w:val="22"/>
          <w:lang w:val="el-GR"/>
        </w:rPr>
      </w:pPr>
    </w:p>
    <w:p w14:paraId="0E3D98EF" w14:textId="39DEB465" w:rsidR="00005B07" w:rsidRPr="004E58CF" w:rsidRDefault="00005B07" w:rsidP="00975876">
      <w:pPr>
        <w:numPr>
          <w:ilvl w:val="0"/>
          <w:numId w:val="82"/>
        </w:numPr>
        <w:suppressAutoHyphens w:val="0"/>
        <w:autoSpaceDE w:val="0"/>
        <w:rPr>
          <w:rFonts w:eastAsia="SimSun" w:cs="Tahoma"/>
          <w:szCs w:val="22"/>
          <w:lang w:val="el-GR"/>
        </w:rPr>
      </w:pPr>
      <w:r w:rsidRPr="004E58CF">
        <w:rPr>
          <w:rFonts w:eastAsia="SimSun" w:cs="Tahoma"/>
          <w:szCs w:val="22"/>
          <w:lang w:val="el-GR"/>
        </w:rPr>
        <w:lastRenderedPageBreak/>
        <w:t>Τμήμα Εκμετάλλευσης</w:t>
      </w:r>
      <w:r w:rsidR="00493F65" w:rsidRPr="004E58CF">
        <w:rPr>
          <w:rFonts w:eastAsia="SimSun" w:cs="Tahoma"/>
          <w:szCs w:val="22"/>
          <w:lang w:val="el-GR"/>
        </w:rPr>
        <w:t>, όπου πραγματοποιούνται οι παρακάτω λειτουργίες:</w:t>
      </w:r>
    </w:p>
    <w:p w14:paraId="3728D835" w14:textId="77777777" w:rsidR="00493F65" w:rsidRPr="004E58CF" w:rsidRDefault="00493F65" w:rsidP="00493F65">
      <w:pPr>
        <w:numPr>
          <w:ilvl w:val="1"/>
          <w:numId w:val="82"/>
        </w:numPr>
        <w:suppressAutoHyphens w:val="0"/>
        <w:autoSpaceDE w:val="0"/>
        <w:rPr>
          <w:rFonts w:eastAsia="SimSun" w:cs="Tahoma"/>
          <w:szCs w:val="22"/>
          <w:lang w:val="el-GR"/>
        </w:rPr>
      </w:pPr>
      <w:r w:rsidRPr="004E58CF">
        <w:rPr>
          <w:lang w:val="el-GR"/>
        </w:rPr>
        <w:t>Διενέργεια διαγωνισμών εκμίσθωσης ακινήτων ΜΤΣ</w:t>
      </w:r>
    </w:p>
    <w:p w14:paraId="34FB39BA" w14:textId="77777777" w:rsidR="00493F65" w:rsidRPr="004E58CF" w:rsidRDefault="00493F65" w:rsidP="00493F65">
      <w:pPr>
        <w:numPr>
          <w:ilvl w:val="1"/>
          <w:numId w:val="82"/>
        </w:numPr>
        <w:suppressAutoHyphens w:val="0"/>
        <w:autoSpaceDE w:val="0"/>
        <w:rPr>
          <w:rFonts w:eastAsia="SimSun" w:cs="Tahoma"/>
          <w:szCs w:val="22"/>
          <w:lang w:val="el-GR"/>
        </w:rPr>
      </w:pPr>
      <w:proofErr w:type="spellStart"/>
      <w:r w:rsidRPr="004E58CF">
        <w:rPr>
          <w:rFonts w:eastAsia="SimSun" w:cs="Tahoma"/>
          <w:szCs w:val="22"/>
          <w:lang w:val="el-GR"/>
        </w:rPr>
        <w:t>Διαχέιριση</w:t>
      </w:r>
      <w:proofErr w:type="spellEnd"/>
      <w:r w:rsidRPr="004E58CF">
        <w:rPr>
          <w:rFonts w:eastAsia="SimSun" w:cs="Tahoma"/>
          <w:szCs w:val="22"/>
          <w:lang w:val="el-GR"/>
        </w:rPr>
        <w:t xml:space="preserve"> συμβάσεων με εκμισθωτές</w:t>
      </w:r>
    </w:p>
    <w:p w14:paraId="3A93F01A" w14:textId="77777777" w:rsidR="00493F65" w:rsidRPr="004E58CF" w:rsidRDefault="00493F65" w:rsidP="00493F65">
      <w:pPr>
        <w:suppressAutoHyphens w:val="0"/>
        <w:autoSpaceDE w:val="0"/>
        <w:ind w:left="1230"/>
        <w:rPr>
          <w:rFonts w:eastAsia="SimSun" w:cs="Tahoma"/>
          <w:szCs w:val="22"/>
          <w:lang w:val="el-GR"/>
        </w:rPr>
      </w:pPr>
    </w:p>
    <w:p w14:paraId="6C20BC99" w14:textId="77777777" w:rsidR="00005B07" w:rsidRPr="004E58CF" w:rsidRDefault="00005B07" w:rsidP="00005B07">
      <w:pPr>
        <w:suppressAutoHyphens w:val="0"/>
        <w:autoSpaceDE w:val="0"/>
        <w:rPr>
          <w:rFonts w:eastAsia="SimSun" w:cs="Tahoma"/>
          <w:szCs w:val="22"/>
          <w:lang w:val="el-GR"/>
        </w:rPr>
      </w:pPr>
      <w:r w:rsidRPr="004E58CF">
        <w:rPr>
          <w:rFonts w:eastAsia="SimSun" w:cs="Tahoma"/>
          <w:szCs w:val="22"/>
          <w:lang w:val="el-GR"/>
        </w:rPr>
        <w:t> </w:t>
      </w:r>
    </w:p>
    <w:p w14:paraId="3EF02721" w14:textId="77777777" w:rsidR="00005B07" w:rsidRPr="004E58CF" w:rsidRDefault="00005B07" w:rsidP="00005B07">
      <w:pPr>
        <w:suppressAutoHyphens w:val="0"/>
        <w:autoSpaceDE w:val="0"/>
        <w:rPr>
          <w:rFonts w:eastAsia="SimSun" w:cs="Tahoma"/>
          <w:b/>
          <w:bCs/>
          <w:i/>
          <w:iCs/>
          <w:szCs w:val="22"/>
          <w:lang w:val="el-GR"/>
        </w:rPr>
      </w:pPr>
      <w:r w:rsidRPr="004E58CF">
        <w:rPr>
          <w:rFonts w:eastAsia="SimSun" w:cs="Tahoma"/>
          <w:b/>
          <w:bCs/>
          <w:i/>
          <w:iCs/>
          <w:szCs w:val="22"/>
          <w:lang w:val="el-GR"/>
        </w:rPr>
        <w:t>Νομική Υπηρεσία</w:t>
      </w:r>
    </w:p>
    <w:p w14:paraId="1E19E60C" w14:textId="77777777" w:rsidR="00005B07" w:rsidRPr="004E58CF" w:rsidRDefault="00005B07" w:rsidP="00005B07">
      <w:pPr>
        <w:suppressAutoHyphens w:val="0"/>
        <w:autoSpaceDE w:val="0"/>
        <w:rPr>
          <w:rFonts w:eastAsia="SimSun" w:cs="Tahoma"/>
          <w:szCs w:val="22"/>
          <w:lang w:val="el-GR"/>
        </w:rPr>
      </w:pPr>
      <w:r w:rsidRPr="004E58CF">
        <w:rPr>
          <w:rFonts w:eastAsia="SimSun" w:cs="Tahoma"/>
          <w:szCs w:val="22"/>
          <w:lang w:val="el-GR"/>
        </w:rPr>
        <w:t>Η εφαρμογή θα πρέπει να καλύπτει όλες τις επιχειρησιακές διαδικασίες της Νομικής Υπηρεσίας και τις λειτουργίες του υφιστάμενου συστήματος.</w:t>
      </w:r>
    </w:p>
    <w:p w14:paraId="629B11A8" w14:textId="77777777" w:rsidR="00005B07" w:rsidRPr="004E58CF" w:rsidRDefault="00005B07" w:rsidP="00005B07">
      <w:pPr>
        <w:suppressAutoHyphens w:val="0"/>
        <w:autoSpaceDE w:val="0"/>
        <w:rPr>
          <w:rFonts w:eastAsia="SimSun" w:cs="Tahoma"/>
          <w:szCs w:val="22"/>
          <w:lang w:val="el-GR"/>
        </w:rPr>
      </w:pPr>
      <w:r w:rsidRPr="004E58CF">
        <w:rPr>
          <w:rFonts w:eastAsia="SimSun" w:cs="Tahoma"/>
          <w:szCs w:val="22"/>
          <w:lang w:val="el-GR"/>
        </w:rPr>
        <w:t> </w:t>
      </w:r>
    </w:p>
    <w:p w14:paraId="720135D1" w14:textId="7CAA0B23" w:rsidR="00005B07" w:rsidRPr="004E58CF" w:rsidRDefault="00A4640F" w:rsidP="00005B07">
      <w:pPr>
        <w:suppressAutoHyphens w:val="0"/>
        <w:autoSpaceDE w:val="0"/>
        <w:rPr>
          <w:rFonts w:eastAsia="SimSun" w:cs="Tahoma"/>
          <w:b/>
          <w:bCs/>
          <w:i/>
          <w:iCs/>
          <w:szCs w:val="22"/>
          <w:lang w:val="el-GR"/>
        </w:rPr>
      </w:pPr>
      <w:r w:rsidRPr="004E58CF">
        <w:rPr>
          <w:rFonts w:eastAsia="SimSun" w:cs="Tahoma"/>
          <w:b/>
          <w:bCs/>
          <w:i/>
          <w:iCs/>
          <w:szCs w:val="22"/>
          <w:lang w:val="el-GR"/>
        </w:rPr>
        <w:t xml:space="preserve">Λειτουργική περιοχή </w:t>
      </w:r>
      <w:r w:rsidR="00005B07" w:rsidRPr="004E58CF">
        <w:rPr>
          <w:rFonts w:eastAsia="SimSun" w:cs="Tahoma"/>
          <w:b/>
          <w:bCs/>
          <w:i/>
          <w:iCs/>
          <w:szCs w:val="22"/>
          <w:lang w:val="el-GR"/>
        </w:rPr>
        <w:t>Διαχείριση</w:t>
      </w:r>
      <w:r w:rsidRPr="004E58CF">
        <w:rPr>
          <w:rFonts w:eastAsia="SimSun" w:cs="Tahoma"/>
          <w:b/>
          <w:bCs/>
          <w:i/>
          <w:iCs/>
          <w:szCs w:val="22"/>
          <w:lang w:val="el-GR"/>
        </w:rPr>
        <w:t>ς</w:t>
      </w:r>
      <w:r w:rsidR="00005B07" w:rsidRPr="004E58CF">
        <w:rPr>
          <w:rFonts w:eastAsia="SimSun" w:cs="Tahoma"/>
          <w:b/>
          <w:bCs/>
          <w:i/>
          <w:iCs/>
          <w:szCs w:val="22"/>
          <w:lang w:val="el-GR"/>
        </w:rPr>
        <w:t xml:space="preserve"> Αλληλογραφίας </w:t>
      </w:r>
    </w:p>
    <w:p w14:paraId="337A8052" w14:textId="77777777" w:rsidR="00005B07" w:rsidRPr="004E58CF" w:rsidRDefault="00005B07" w:rsidP="00005B07">
      <w:pPr>
        <w:suppressAutoHyphens w:val="0"/>
        <w:autoSpaceDE w:val="0"/>
        <w:rPr>
          <w:rFonts w:eastAsia="SimSun" w:cs="Tahoma"/>
          <w:szCs w:val="22"/>
          <w:lang w:val="el-GR"/>
        </w:rPr>
      </w:pPr>
      <w:r w:rsidRPr="004E58CF">
        <w:rPr>
          <w:rFonts w:eastAsia="SimSun" w:cs="Tahoma"/>
          <w:szCs w:val="22"/>
          <w:lang w:val="el-GR"/>
        </w:rPr>
        <w:t>Η εφαρμογή θα πρέπει να καλύπτει όλες τις επιχειρησιακές διαδικασίες Διαχείρισης της Αλληλογραφίας και τις λειτουργίες του υφιστάμενου συστήματος.</w:t>
      </w:r>
    </w:p>
    <w:p w14:paraId="7D99AB1E" w14:textId="77777777" w:rsidR="00005B07" w:rsidRPr="004E58CF" w:rsidRDefault="00005B07" w:rsidP="00005B07">
      <w:pPr>
        <w:suppressAutoHyphens w:val="0"/>
        <w:autoSpaceDE w:val="0"/>
        <w:rPr>
          <w:rFonts w:eastAsia="SimSun" w:cs="Tahoma"/>
          <w:szCs w:val="22"/>
          <w:lang w:val="el-GR"/>
        </w:rPr>
      </w:pPr>
    </w:p>
    <w:p w14:paraId="0B469C3B" w14:textId="0B870C17" w:rsidR="00005B07" w:rsidRPr="00FC0BE5" w:rsidRDefault="00493F65" w:rsidP="00005B07">
      <w:pPr>
        <w:suppressAutoHyphens w:val="0"/>
        <w:autoSpaceDE w:val="0"/>
        <w:rPr>
          <w:rFonts w:eastAsia="SimSun" w:cs="Tahoma"/>
          <w:b/>
          <w:bCs/>
          <w:i/>
          <w:iCs/>
          <w:szCs w:val="22"/>
          <w:lang w:val="el-GR"/>
        </w:rPr>
      </w:pPr>
      <w:r w:rsidRPr="004E58CF">
        <w:rPr>
          <w:rFonts w:eastAsia="SimSun" w:cs="Tahoma"/>
          <w:b/>
          <w:bCs/>
          <w:i/>
          <w:iCs/>
          <w:szCs w:val="22"/>
          <w:lang w:val="el-GR"/>
        </w:rPr>
        <w:t xml:space="preserve">Λειτουργική περιοχή </w:t>
      </w:r>
      <w:r w:rsidR="00005B07" w:rsidRPr="004E58CF">
        <w:rPr>
          <w:rFonts w:eastAsia="SimSun" w:cs="Tahoma"/>
          <w:b/>
          <w:bCs/>
          <w:i/>
          <w:iCs/>
          <w:szCs w:val="22"/>
          <w:lang w:val="el-GR"/>
        </w:rPr>
        <w:t>Διαχείριση</w:t>
      </w:r>
      <w:r w:rsidRPr="004E58CF">
        <w:rPr>
          <w:rFonts w:eastAsia="SimSun" w:cs="Tahoma"/>
          <w:b/>
          <w:bCs/>
          <w:i/>
          <w:iCs/>
          <w:szCs w:val="22"/>
          <w:lang w:val="el-GR"/>
        </w:rPr>
        <w:t>ς</w:t>
      </w:r>
      <w:r w:rsidR="00005B07" w:rsidRPr="004E58CF">
        <w:rPr>
          <w:rFonts w:eastAsia="SimSun" w:cs="Tahoma"/>
          <w:b/>
          <w:bCs/>
          <w:i/>
          <w:iCs/>
          <w:szCs w:val="22"/>
          <w:lang w:val="el-GR"/>
        </w:rPr>
        <w:t xml:space="preserve"> Προσωπικού</w:t>
      </w:r>
      <w:r w:rsidR="00005B07" w:rsidRPr="00FC0BE5">
        <w:rPr>
          <w:rFonts w:eastAsia="SimSun" w:cs="Tahoma"/>
          <w:b/>
          <w:bCs/>
          <w:i/>
          <w:iCs/>
          <w:szCs w:val="22"/>
          <w:lang w:val="el-GR"/>
        </w:rPr>
        <w:t xml:space="preserve">-Υποσύστημα Διαχείρισης Προσωπικού </w:t>
      </w:r>
    </w:p>
    <w:p w14:paraId="2EE44080" w14:textId="4448E9E8" w:rsidR="00005B07" w:rsidRPr="00FC0BE5" w:rsidRDefault="009A1B89" w:rsidP="00005B07">
      <w:pPr>
        <w:suppressAutoHyphens w:val="0"/>
        <w:autoSpaceDE w:val="0"/>
        <w:rPr>
          <w:rFonts w:eastAsia="SimSun" w:cs="Tahoma"/>
          <w:szCs w:val="22"/>
          <w:lang w:val="el-GR"/>
        </w:rPr>
      </w:pPr>
      <w:r w:rsidRPr="00FC0BE5">
        <w:rPr>
          <w:rFonts w:eastAsia="SimSun" w:cs="Tahoma"/>
          <w:szCs w:val="22"/>
          <w:lang w:val="el-GR"/>
        </w:rPr>
        <w:t>Η εφαρμογή θα πρέπει να καλύπτει όλες τις επιχειρησιακές διαδικασίες τ</w:t>
      </w:r>
      <w:r w:rsidR="00005B07" w:rsidRPr="00FC0BE5">
        <w:rPr>
          <w:rFonts w:eastAsia="SimSun" w:cs="Tahoma"/>
          <w:szCs w:val="22"/>
          <w:lang w:val="el-GR"/>
        </w:rPr>
        <w:t>ο</w:t>
      </w:r>
      <w:r w:rsidRPr="00FC0BE5">
        <w:rPr>
          <w:rFonts w:eastAsia="SimSun" w:cs="Tahoma"/>
          <w:szCs w:val="22"/>
          <w:lang w:val="el-GR"/>
        </w:rPr>
        <w:t>υ</w:t>
      </w:r>
      <w:r w:rsidR="00005B07" w:rsidRPr="00FC0BE5">
        <w:rPr>
          <w:rFonts w:eastAsia="SimSun" w:cs="Tahoma"/>
          <w:szCs w:val="22"/>
          <w:lang w:val="el-GR"/>
        </w:rPr>
        <w:t xml:space="preserve"> υποσ</w:t>
      </w:r>
      <w:r w:rsidRPr="00FC0BE5">
        <w:rPr>
          <w:rFonts w:eastAsia="SimSun" w:cs="Tahoma"/>
          <w:szCs w:val="22"/>
          <w:lang w:val="el-GR"/>
        </w:rPr>
        <w:t>υ</w:t>
      </w:r>
      <w:r w:rsidR="00005B07" w:rsidRPr="00FC0BE5">
        <w:rPr>
          <w:rFonts w:eastAsia="SimSun" w:cs="Tahoma"/>
          <w:szCs w:val="22"/>
          <w:lang w:val="el-GR"/>
        </w:rPr>
        <w:t>στ</w:t>
      </w:r>
      <w:r w:rsidR="00F42E8B" w:rsidRPr="00FC0BE5">
        <w:rPr>
          <w:rFonts w:eastAsia="SimSun" w:cs="Tahoma"/>
          <w:szCs w:val="22"/>
          <w:lang w:val="el-GR"/>
        </w:rPr>
        <w:t>ή</w:t>
      </w:r>
      <w:r w:rsidR="00005B07" w:rsidRPr="00FC0BE5">
        <w:rPr>
          <w:rFonts w:eastAsia="SimSun" w:cs="Tahoma"/>
          <w:szCs w:val="22"/>
          <w:lang w:val="el-GR"/>
        </w:rPr>
        <w:t>μα</w:t>
      </w:r>
      <w:r w:rsidRPr="00FC0BE5">
        <w:rPr>
          <w:rFonts w:eastAsia="SimSun" w:cs="Tahoma"/>
          <w:szCs w:val="22"/>
          <w:lang w:val="el-GR"/>
        </w:rPr>
        <w:t>τος, το οποίο</w:t>
      </w:r>
      <w:r w:rsidR="00005B07" w:rsidRPr="00FC0BE5">
        <w:rPr>
          <w:rFonts w:eastAsia="SimSun" w:cs="Tahoma"/>
          <w:szCs w:val="22"/>
          <w:lang w:val="el-GR"/>
        </w:rPr>
        <w:t xml:space="preserve"> περιλαμβάνει</w:t>
      </w:r>
      <w:r w:rsidR="00F42E8B" w:rsidRPr="00FC0BE5">
        <w:rPr>
          <w:rFonts w:eastAsia="SimSun" w:cs="Tahoma"/>
          <w:szCs w:val="22"/>
          <w:lang w:val="el-GR"/>
        </w:rPr>
        <w:t>, ενδεικτικά, την παρακάτω λειτουργικ</w:t>
      </w:r>
      <w:r w:rsidR="00C8517A" w:rsidRPr="00FC0BE5">
        <w:rPr>
          <w:rFonts w:eastAsia="SimSun" w:cs="Tahoma"/>
          <w:szCs w:val="22"/>
          <w:lang w:val="el-GR"/>
        </w:rPr>
        <w:t>ότητα</w:t>
      </w:r>
      <w:r w:rsidR="00005B07" w:rsidRPr="00FC0BE5">
        <w:rPr>
          <w:rFonts w:eastAsia="SimSun" w:cs="Tahoma"/>
          <w:szCs w:val="22"/>
          <w:lang w:val="el-GR"/>
        </w:rPr>
        <w:t>:</w:t>
      </w:r>
    </w:p>
    <w:p w14:paraId="058B49C4"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 xml:space="preserve">Μητρώο εργαζομένων με: Στοιχεία μισθοδοσίας, στοιχεία πρόσληψης, σπουδών, πρόσθετης εκπαίδευσης, οικογενειακής κατάστασης, στρατιωτικής κατάστασης, μεταβολών, αποσπάσεων - μετατάξεων, αξιολόγησης και λοιπά προσωπικά στοιχεία. </w:t>
      </w:r>
    </w:p>
    <w:p w14:paraId="4B99A0D2"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Καταχώρηση αιτήσεων και εγκρίσεων αδειών – παρακολούθηση υπολοίπων.</w:t>
      </w:r>
    </w:p>
    <w:p w14:paraId="5FBB701A"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 xml:space="preserve">Καταχώρηση πρόσθετης εκπαίδευσης και σεμιναρίων που συμμετέχει. </w:t>
      </w:r>
    </w:p>
    <w:p w14:paraId="34C89127"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Παρακολούθηση και υπενθυμίσεις για πλήρωση χρόνου αλλαγής κλιμακίων χρονοεπιδομάτων κλπ.</w:t>
      </w:r>
    </w:p>
    <w:p w14:paraId="0D755ABD"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 xml:space="preserve">Έκδοση βεβαιώσεων και αποφάσεων πάσης φύσεως. </w:t>
      </w:r>
    </w:p>
    <w:p w14:paraId="6A26C8C5" w14:textId="77777777" w:rsidR="00005B07" w:rsidRPr="00FC0BE5" w:rsidRDefault="00005B07" w:rsidP="00975876">
      <w:pPr>
        <w:numPr>
          <w:ilvl w:val="1"/>
          <w:numId w:val="80"/>
        </w:numPr>
        <w:suppressAutoHyphens w:val="0"/>
        <w:autoSpaceDE w:val="0"/>
        <w:rPr>
          <w:rFonts w:eastAsia="SimSun" w:cs="Tahoma"/>
          <w:szCs w:val="22"/>
          <w:lang w:val="el-GR"/>
        </w:rPr>
      </w:pPr>
      <w:r w:rsidRPr="00FC0BE5">
        <w:rPr>
          <w:rFonts w:eastAsia="SimSun" w:cs="Tahoma"/>
          <w:szCs w:val="22"/>
          <w:lang w:val="el-GR"/>
        </w:rPr>
        <w:t>Έκδοση μητρώου και στατιστικών καταστάσεων, Οργανόγραμμα – στελέχωση.</w:t>
      </w:r>
    </w:p>
    <w:p w14:paraId="6CF10BAD" w14:textId="77777777" w:rsidR="00005B07" w:rsidRPr="00FC0BE5" w:rsidRDefault="00005B07" w:rsidP="00005B07">
      <w:pPr>
        <w:suppressAutoHyphens w:val="0"/>
        <w:autoSpaceDE w:val="0"/>
        <w:rPr>
          <w:rFonts w:eastAsia="SimSun" w:cs="Tahoma"/>
          <w:szCs w:val="22"/>
          <w:lang w:val="el-GR"/>
        </w:rPr>
      </w:pPr>
    </w:p>
    <w:p w14:paraId="7659CB14" w14:textId="77777777" w:rsidR="00005B07" w:rsidRPr="00FC0BE5" w:rsidRDefault="00005B07" w:rsidP="00005B07">
      <w:pPr>
        <w:suppressAutoHyphens w:val="0"/>
        <w:autoSpaceDE w:val="0"/>
        <w:rPr>
          <w:rFonts w:eastAsia="SimSun" w:cs="Tahoma"/>
          <w:szCs w:val="22"/>
          <w:lang w:val="el-GR"/>
        </w:rPr>
      </w:pPr>
    </w:p>
    <w:p w14:paraId="6DD0B95F"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3" w:name="_Ref60235298"/>
      <w:r w:rsidRPr="00FC0BE5">
        <w:rPr>
          <w:rFonts w:eastAsia="SimSun" w:cs="Tahoma"/>
          <w:b/>
          <w:bCs/>
          <w:szCs w:val="22"/>
          <w:lang w:val="el-GR"/>
        </w:rPr>
        <w:t>Α.2 Πληροφοριακό Σύστημα ΕΚΟΕΜΣ</w:t>
      </w:r>
      <w:bookmarkEnd w:id="203"/>
    </w:p>
    <w:p w14:paraId="7B645C22"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 xml:space="preserve">Το Πληροφοριακό Σύστημα θα πρέπει να καλύπτει όλες τις επιχειρησιακές διαδικασίες του ΕΚΟΕΜΣ. Βασική αρμοδιότητα του ΕΚΟΕΜΣ είναι η οικονομική ενίσχυση των μερισματούχων του ΜΤΣ που προέρχονται αποκλειστικά από το Στρατό Ξηράς. Η λειτουργία του Κλάδου εξυπηρετείται από τα παρακάτω τμήματα: </w:t>
      </w:r>
    </w:p>
    <w:p w14:paraId="542F7079" w14:textId="77777777" w:rsidR="00005B07" w:rsidRPr="00FC0BE5" w:rsidRDefault="00005B07" w:rsidP="00975876">
      <w:pPr>
        <w:numPr>
          <w:ilvl w:val="0"/>
          <w:numId w:val="83"/>
        </w:numPr>
        <w:suppressAutoHyphens w:val="0"/>
        <w:autoSpaceDE w:val="0"/>
        <w:rPr>
          <w:rFonts w:eastAsia="SimSun" w:cs="Tahoma"/>
          <w:szCs w:val="22"/>
          <w:lang w:val="el-GR"/>
        </w:rPr>
      </w:pPr>
      <w:r w:rsidRPr="00FC0BE5">
        <w:rPr>
          <w:rFonts w:eastAsia="SimSun" w:cs="Tahoma"/>
          <w:szCs w:val="22"/>
          <w:lang w:val="el-GR"/>
        </w:rPr>
        <w:t>Τμήμα Παροχών ΕΚΟΕΜΣ</w:t>
      </w:r>
    </w:p>
    <w:p w14:paraId="3AFAAFFE" w14:textId="77777777" w:rsidR="00005B07" w:rsidRPr="00FC0BE5" w:rsidRDefault="00005B07" w:rsidP="00975876">
      <w:pPr>
        <w:numPr>
          <w:ilvl w:val="0"/>
          <w:numId w:val="83"/>
        </w:numPr>
        <w:suppressAutoHyphens w:val="0"/>
        <w:autoSpaceDE w:val="0"/>
        <w:rPr>
          <w:rFonts w:eastAsia="SimSun" w:cs="Tahoma"/>
          <w:szCs w:val="22"/>
          <w:lang w:val="el-GR"/>
        </w:rPr>
      </w:pPr>
      <w:r w:rsidRPr="00FC0BE5">
        <w:rPr>
          <w:rFonts w:eastAsia="SimSun" w:cs="Tahoma"/>
          <w:szCs w:val="22"/>
          <w:lang w:val="el-GR"/>
        </w:rPr>
        <w:t>Τμήμα Λογιστηρίου ΕΚΟΕΜΣ</w:t>
      </w:r>
    </w:p>
    <w:p w14:paraId="3E3E7B8A" w14:textId="77777777" w:rsidR="00005B07" w:rsidRPr="00FC0BE5" w:rsidRDefault="00005B07" w:rsidP="00005B07">
      <w:pPr>
        <w:suppressAutoHyphens w:val="0"/>
        <w:autoSpaceDE w:val="0"/>
        <w:rPr>
          <w:rFonts w:eastAsia="SimSun" w:cs="Tahoma"/>
          <w:szCs w:val="22"/>
          <w:lang w:val="el-GR"/>
        </w:rPr>
      </w:pPr>
    </w:p>
    <w:p w14:paraId="7E1635EB" w14:textId="1354D39B"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4" w:name="_Ref60235320"/>
      <w:r w:rsidRPr="00FC0BE5">
        <w:rPr>
          <w:rFonts w:eastAsia="SimSun" w:cs="Tahoma"/>
          <w:b/>
          <w:bCs/>
          <w:szCs w:val="22"/>
          <w:lang w:val="el-GR"/>
        </w:rPr>
        <w:t>Α.3 Πληροφοριακό Σύστημα ΕΛΟΑΣ</w:t>
      </w:r>
      <w:bookmarkEnd w:id="204"/>
    </w:p>
    <w:p w14:paraId="351F81F1"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Το Πληροφοριακό Σύστημα θα πρέπει να καλύπτει όλες τις επιχειρησιακές διαδικασίες του ΕΛΟΑΣ και τις λειτουργίες του υφιστάμενου συστήματος.</w:t>
      </w:r>
    </w:p>
    <w:p w14:paraId="14C8C0E9"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lastRenderedPageBreak/>
        <w:t xml:space="preserve">Ειδικότερα, το ΠΣ του ΕΛΟΑΣ αποτελείται </w:t>
      </w:r>
      <w:proofErr w:type="spellStart"/>
      <w:r w:rsidRPr="00FC0BE5">
        <w:rPr>
          <w:rFonts w:eastAsia="SimSun" w:cs="Tahoma"/>
          <w:szCs w:val="22"/>
          <w:lang w:val="el-GR"/>
        </w:rPr>
        <w:t>απο</w:t>
      </w:r>
      <w:proofErr w:type="spellEnd"/>
      <w:r w:rsidRPr="00FC0BE5">
        <w:rPr>
          <w:rFonts w:eastAsia="SimSun" w:cs="Tahoma"/>
          <w:szCs w:val="22"/>
          <w:lang w:val="el-GR"/>
        </w:rPr>
        <w:t xml:space="preserve"> τρία (3) επιμέρους αυτόνομα υποσυστήματα:</w:t>
      </w:r>
    </w:p>
    <w:p w14:paraId="749D739F"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Ο ΕΛΟΑΣ διατηρεί τρία (3) αυτόνομα πληροφοριακά συστήματα:</w:t>
      </w:r>
    </w:p>
    <w:p w14:paraId="576997D1" w14:textId="77777777" w:rsidR="00005B07" w:rsidRPr="00FC0BE5" w:rsidRDefault="00005B07" w:rsidP="00975876">
      <w:pPr>
        <w:numPr>
          <w:ilvl w:val="0"/>
          <w:numId w:val="86"/>
        </w:numPr>
        <w:suppressAutoHyphens w:val="0"/>
        <w:autoSpaceDE w:val="0"/>
        <w:rPr>
          <w:rFonts w:eastAsia="SimSun" w:cs="Tahoma"/>
          <w:szCs w:val="22"/>
          <w:lang w:val="el-GR"/>
        </w:rPr>
      </w:pPr>
      <w:r w:rsidRPr="00FC0BE5">
        <w:rPr>
          <w:rFonts w:eastAsia="SimSun" w:cs="Tahoma"/>
          <w:szCs w:val="22"/>
          <w:lang w:val="el-GR"/>
        </w:rPr>
        <w:t>Υποσύστημα ΕΛΟΑΣ</w:t>
      </w:r>
    </w:p>
    <w:p w14:paraId="08F20CEA"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Έκδοση ενταλμάτων και οθόνη εξόφλησης αυτών</w:t>
      </w:r>
    </w:p>
    <w:p w14:paraId="48E61445"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Ενημέρωση Μητρώου δεσμεύσεων με την εξόφληση των τιμολογίων</w:t>
      </w:r>
    </w:p>
    <w:p w14:paraId="3DA47BCD"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Οθόνη υπολογισμού των εφάπαξ βάση καταχωρημένων δεδομένων</w:t>
      </w:r>
    </w:p>
    <w:p w14:paraId="6A2E2E0E"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 xml:space="preserve">Έκδοση αρχείου ΜΥΦ που υποβάλλεται στην ΑΑΔΕ (αρχείο </w:t>
      </w:r>
      <w:r w:rsidRPr="00FC0BE5">
        <w:rPr>
          <w:rFonts w:eastAsia="SimSun" w:cs="Tahoma"/>
          <w:szCs w:val="22"/>
          <w:lang w:val="en-US"/>
        </w:rPr>
        <w:t>xml</w:t>
      </w:r>
      <w:r w:rsidRPr="00FC0BE5">
        <w:rPr>
          <w:rFonts w:eastAsia="SimSun" w:cs="Tahoma"/>
          <w:szCs w:val="22"/>
          <w:lang w:val="el-GR"/>
        </w:rPr>
        <w:t>)</w:t>
      </w:r>
    </w:p>
    <w:p w14:paraId="08A9ACFA"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Σύνδεση Τμήματος Παροχών με τη λογιστική. Αυτόματη δημιουργία κινήσεων λογιστικής και ενταλμάτων για την πληρωμή των βοηθημάτων, που υπολογίστηκαν από το τμήμα παροχών.</w:t>
      </w:r>
    </w:p>
    <w:p w14:paraId="705D96C9"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Σύνδεση ακίνητης περιουσίας (έσοδα από ενοίκια) με τη Λογιστική.</w:t>
      </w:r>
    </w:p>
    <w:p w14:paraId="516E7E0D" w14:textId="77777777" w:rsidR="00005B07" w:rsidRPr="00FC0BE5" w:rsidRDefault="00005B07" w:rsidP="00975876">
      <w:pPr>
        <w:numPr>
          <w:ilvl w:val="1"/>
          <w:numId w:val="86"/>
        </w:numPr>
        <w:suppressAutoHyphens w:val="0"/>
        <w:autoSpaceDE w:val="0"/>
        <w:rPr>
          <w:rFonts w:eastAsia="SimSun" w:cs="Tahoma"/>
          <w:szCs w:val="22"/>
          <w:lang w:val="el-GR"/>
        </w:rPr>
      </w:pPr>
      <w:r w:rsidRPr="00FC0BE5">
        <w:rPr>
          <w:rFonts w:eastAsia="SimSun" w:cs="Tahoma"/>
          <w:szCs w:val="22"/>
          <w:lang w:val="el-GR"/>
        </w:rPr>
        <w:t>Δυνατότητα εισαγωγής των δημοσιονομικών στόχων και οθόνη αυτόματης ενημέρωσης με τυχών αποκλίσεις</w:t>
      </w:r>
    </w:p>
    <w:p w14:paraId="16E69B42" w14:textId="77777777" w:rsidR="00005B07" w:rsidRPr="00FC0BE5" w:rsidRDefault="00005B07" w:rsidP="00975876">
      <w:pPr>
        <w:numPr>
          <w:ilvl w:val="0"/>
          <w:numId w:val="86"/>
        </w:numPr>
        <w:suppressAutoHyphens w:val="0"/>
        <w:autoSpaceDE w:val="0"/>
        <w:rPr>
          <w:rFonts w:eastAsia="SimSun" w:cs="Tahoma"/>
          <w:szCs w:val="22"/>
          <w:lang w:val="el-GR"/>
        </w:rPr>
      </w:pPr>
      <w:r w:rsidRPr="00FC0BE5">
        <w:rPr>
          <w:rFonts w:eastAsia="SimSun" w:cs="Tahoma"/>
          <w:szCs w:val="22"/>
          <w:lang w:val="el-GR"/>
        </w:rPr>
        <w:t>Υποσύστημα ΕΛΧΑΟΣ (Έκδοση εφάπαξ χρηματικού ποσού στις οικογένειες των στρατιωτικών που φονεύονται, πεθαίνουν ή εξαφανίζονται σε διατεταγμένη ή μη υπηρεσία, σε καιρό ειρήνης και εφόσον δε δικαιούνται πολεμικής σύνταξης).</w:t>
      </w:r>
    </w:p>
    <w:p w14:paraId="27DEE0FC" w14:textId="77777777" w:rsidR="00005B07" w:rsidRPr="00FC0BE5" w:rsidRDefault="00005B07" w:rsidP="00975876">
      <w:pPr>
        <w:numPr>
          <w:ilvl w:val="0"/>
          <w:numId w:val="86"/>
        </w:numPr>
        <w:suppressAutoHyphens w:val="0"/>
        <w:autoSpaceDE w:val="0"/>
        <w:rPr>
          <w:rFonts w:eastAsia="SimSun" w:cs="Tahoma"/>
          <w:szCs w:val="22"/>
          <w:lang w:val="el-GR"/>
        </w:rPr>
      </w:pPr>
      <w:r w:rsidRPr="00FC0BE5">
        <w:rPr>
          <w:rFonts w:eastAsia="SimSun" w:cs="Tahoma"/>
          <w:szCs w:val="22"/>
          <w:lang w:val="el-GR"/>
        </w:rPr>
        <w:t xml:space="preserve">Υποσύστημα ΕΛΧΑΟΙΑ (Έκδοση εφάπαξ χρηματικού ποσού στις οικογένειες των φονευμένων, </w:t>
      </w:r>
      <w:proofErr w:type="spellStart"/>
      <w:r w:rsidRPr="00FC0BE5">
        <w:rPr>
          <w:rFonts w:eastAsia="SimSun" w:cs="Tahoma"/>
          <w:szCs w:val="22"/>
          <w:lang w:val="el-GR"/>
        </w:rPr>
        <w:t>θνησκόντων</w:t>
      </w:r>
      <w:proofErr w:type="spellEnd"/>
      <w:r w:rsidRPr="00FC0BE5">
        <w:rPr>
          <w:rFonts w:eastAsia="SimSun" w:cs="Tahoma"/>
          <w:szCs w:val="22"/>
          <w:lang w:val="el-GR"/>
        </w:rPr>
        <w:t xml:space="preserve"> ή </w:t>
      </w:r>
      <w:proofErr w:type="spellStart"/>
      <w:r w:rsidRPr="00FC0BE5">
        <w:rPr>
          <w:rFonts w:eastAsia="SimSun" w:cs="Tahoma"/>
          <w:szCs w:val="22"/>
          <w:lang w:val="el-GR"/>
        </w:rPr>
        <w:t>εξαφανιζομένων</w:t>
      </w:r>
      <w:proofErr w:type="spellEnd"/>
      <w:r w:rsidRPr="00FC0BE5">
        <w:rPr>
          <w:rFonts w:eastAsia="SimSun" w:cs="Tahoma"/>
          <w:szCs w:val="22"/>
          <w:lang w:val="el-GR"/>
        </w:rPr>
        <w:t xml:space="preserve"> σε διατεταγμένη πτήση, πτώση ή κατάδυση, ιπταμένων, αλεξιπτωτιστών, υποβρυχίων καταστροφέων και πληρωμάτων υποβρυχίων).</w:t>
      </w:r>
    </w:p>
    <w:p w14:paraId="2C69EB41" w14:textId="77777777" w:rsidR="00005B07" w:rsidRPr="00FC0BE5" w:rsidRDefault="00005B07" w:rsidP="00005B07">
      <w:pPr>
        <w:suppressAutoHyphens w:val="0"/>
        <w:autoSpaceDE w:val="0"/>
        <w:rPr>
          <w:rFonts w:eastAsia="SimSun" w:cs="Tahoma"/>
          <w:szCs w:val="22"/>
          <w:lang w:val="el-GR"/>
        </w:rPr>
      </w:pPr>
    </w:p>
    <w:p w14:paraId="7672EFEE"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Επιπλέον θα πρέπει να καλύπτονται οι παρακάτω απαιτήσεις:</w:t>
      </w:r>
    </w:p>
    <w:p w14:paraId="326B7D11"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Δυνατότητα διατήρησης όλων των ιστορικών αρχείων (προκαταβολές έντοκες έναντι εφάπαξ, ενοίκια).</w:t>
      </w:r>
    </w:p>
    <w:p w14:paraId="60A9B58A"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 xml:space="preserve">Αποθήκευση εγγραφών στη Γενική Λογιστική με αυτόματη δημιουργία εγγραφών στο Δημόσιο Λογιστικό διατηρώντας ωστόσο ο χρήστης τη δυνατότητα παρέμβασης στις </w:t>
      </w:r>
      <w:proofErr w:type="spellStart"/>
      <w:r w:rsidRPr="00FC0BE5">
        <w:rPr>
          <w:rFonts w:eastAsia="SimSun" w:cs="Tahoma"/>
          <w:szCs w:val="22"/>
          <w:lang w:val="el-GR"/>
        </w:rPr>
        <w:t>δημιουργηθείσες</w:t>
      </w:r>
      <w:proofErr w:type="spellEnd"/>
      <w:r w:rsidRPr="00FC0BE5">
        <w:rPr>
          <w:rFonts w:eastAsia="SimSun" w:cs="Tahoma"/>
          <w:szCs w:val="22"/>
          <w:lang w:val="el-GR"/>
        </w:rPr>
        <w:t xml:space="preserve"> εγγραφές.</w:t>
      </w:r>
    </w:p>
    <w:p w14:paraId="69A64A18"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Δυνατότητα διαγραφής μιας εσφαλμένης εγγραφής.</w:t>
      </w:r>
    </w:p>
    <w:p w14:paraId="2B756831"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Πρόβλεψη για τήρηση αναλυτικής λογιστικής.</w:t>
      </w:r>
    </w:p>
    <w:p w14:paraId="522AE1BD"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Δυνατότητα έκδοσης των εντολών πληρωμών μέσω της μηχανογραφημένης εφαρμογής με δυνατότητα παρέμβασης κατά περίπτωση για τροποποίηση των δικαιολογητικών.</w:t>
      </w:r>
    </w:p>
    <w:p w14:paraId="5222E381"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Τήρηση του Μητρώου Χρεογράφων με αυτόματη αποτίμηση και καταχώριση της εγγραφής.</w:t>
      </w:r>
    </w:p>
    <w:p w14:paraId="1F7EAF85"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Τήρηση του Μητρώου Παγίων με αυτόματο υπολογισμό των αποσβέσεων και καταχώριση των εγγραφών.</w:t>
      </w:r>
    </w:p>
    <w:p w14:paraId="5A204B1F"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Τήρηση του Μητρώου Δεσμεύσεων με αυτόματη παραγωγή εγγράφου για την απόφαση ανάληψης υποχρέωσης στο οποίο ο χρήστης θα έχει δυνατότητα παρέμβασης.</w:t>
      </w:r>
    </w:p>
    <w:p w14:paraId="23EEBAE2"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Έκδοση γραμματίων είσπραξης μέσω της μηχανογραφημένης εφαρμογής.</w:t>
      </w:r>
    </w:p>
    <w:p w14:paraId="188422AE"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Καθορισμός των περιόδων αυτόματα με την έναρξη της χρήσης.</w:t>
      </w:r>
    </w:p>
    <w:p w14:paraId="203337FE"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Να μην υπάρχει περιορισμός στην εγγραφή των εσόδων σε περίπτωση υπέρβασης των προϋπολογισμένων εσόδων, ενώ αντίθετα να μην επιτρέπεται η εγγραφή εξόδων σε περίπτωση υπέρβασης των προϋπολογισμένων εξόδων.</w:t>
      </w:r>
    </w:p>
    <w:p w14:paraId="67F7C963"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lastRenderedPageBreak/>
        <w:t xml:space="preserve">Δυνατότητα ανάλυσης των εσόδων ανά πηγή εσόδου και δυνατότητα εξαγωγής σε αρχείο </w:t>
      </w:r>
      <w:proofErr w:type="spellStart"/>
      <w:r w:rsidRPr="00FC0BE5">
        <w:rPr>
          <w:rFonts w:eastAsia="SimSun" w:cs="Tahoma"/>
          <w:szCs w:val="22"/>
          <w:lang w:val="el-GR"/>
        </w:rPr>
        <w:t>xls</w:t>
      </w:r>
      <w:proofErr w:type="spellEnd"/>
      <w:r w:rsidRPr="00FC0BE5">
        <w:rPr>
          <w:rFonts w:eastAsia="SimSun" w:cs="Tahoma"/>
          <w:szCs w:val="22"/>
          <w:lang w:val="el-GR"/>
        </w:rPr>
        <w:t xml:space="preserve"> ή </w:t>
      </w:r>
      <w:proofErr w:type="spellStart"/>
      <w:r w:rsidRPr="00FC0BE5">
        <w:rPr>
          <w:rFonts w:eastAsia="SimSun" w:cs="Tahoma"/>
          <w:szCs w:val="22"/>
          <w:lang w:val="el-GR"/>
        </w:rPr>
        <w:t>doc</w:t>
      </w:r>
      <w:proofErr w:type="spellEnd"/>
      <w:r w:rsidRPr="00FC0BE5">
        <w:rPr>
          <w:rFonts w:eastAsia="SimSun" w:cs="Tahoma"/>
          <w:szCs w:val="22"/>
          <w:lang w:val="el-GR"/>
        </w:rPr>
        <w:t xml:space="preserve"> ή </w:t>
      </w:r>
      <w:proofErr w:type="spellStart"/>
      <w:r w:rsidRPr="00FC0BE5">
        <w:rPr>
          <w:rFonts w:eastAsia="SimSun" w:cs="Tahoma"/>
          <w:szCs w:val="22"/>
          <w:lang w:val="el-GR"/>
        </w:rPr>
        <w:t>pdf</w:t>
      </w:r>
      <w:proofErr w:type="spellEnd"/>
      <w:r w:rsidRPr="00FC0BE5">
        <w:rPr>
          <w:rFonts w:eastAsia="SimSun" w:cs="Tahoma"/>
          <w:szCs w:val="22"/>
          <w:lang w:val="el-GR"/>
        </w:rPr>
        <w:t>.</w:t>
      </w:r>
    </w:p>
    <w:p w14:paraId="27F5CB0F"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Αυτόματη εκτέλεση εγγραφών ανοίγματος και τέλους χρήσης.</w:t>
      </w:r>
    </w:p>
    <w:p w14:paraId="1B7BCE1A"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Μεταφορά των λογαριασμών στο επόμενο έτος.</w:t>
      </w:r>
    </w:p>
    <w:p w14:paraId="779E7224"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 xml:space="preserve">Αυτόματη έκδοση των οικονομικών καταστάσεων βάσει των </w:t>
      </w:r>
      <w:proofErr w:type="spellStart"/>
      <w:r w:rsidRPr="00FC0BE5">
        <w:rPr>
          <w:rFonts w:eastAsia="SimSun" w:cs="Tahoma"/>
          <w:szCs w:val="22"/>
          <w:lang w:val="el-GR"/>
        </w:rPr>
        <w:t>καταχωρηθέντων</w:t>
      </w:r>
      <w:proofErr w:type="spellEnd"/>
      <w:r w:rsidRPr="00FC0BE5">
        <w:rPr>
          <w:rFonts w:eastAsia="SimSun" w:cs="Tahoma"/>
          <w:szCs w:val="22"/>
          <w:lang w:val="el-GR"/>
        </w:rPr>
        <w:t xml:space="preserve"> στοιχείων.</w:t>
      </w:r>
    </w:p>
    <w:p w14:paraId="148DBFD9"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Δυνατότητα αυτόματης καταχώρισης της εγγραφής του εφάπαξ και όλων των βοηθημάτων γενικά.</w:t>
      </w:r>
    </w:p>
    <w:p w14:paraId="1D05A98C"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Γρήγορος χρόνος απόκρισης στην αποθήκευση του Δημόσιου Λογιστικού.</w:t>
      </w:r>
    </w:p>
    <w:p w14:paraId="7D461ECC"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Να μην «κλειδώνει» η εφαρμογή, η χρήση να παραμένει «ανοιχτή» τουλάχιστον μέχρι την υποβολή της φορολογικής δήλωσης ώστε να είναι δυνατή η παρέμβαση του χρήστη για τυχόν διορθώσεις.</w:t>
      </w:r>
    </w:p>
    <w:p w14:paraId="06186822" w14:textId="77777777"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 xml:space="preserve">Έκδοση των καταστάσεων πελατών-προμηθευτών αυτόματα βάσει των </w:t>
      </w:r>
      <w:proofErr w:type="spellStart"/>
      <w:r w:rsidRPr="00FC0BE5">
        <w:rPr>
          <w:rFonts w:eastAsia="SimSun" w:cs="Tahoma"/>
          <w:szCs w:val="22"/>
          <w:lang w:val="el-GR"/>
        </w:rPr>
        <w:t>καταχωρισθέντων</w:t>
      </w:r>
      <w:proofErr w:type="spellEnd"/>
      <w:r w:rsidRPr="00FC0BE5">
        <w:rPr>
          <w:rFonts w:eastAsia="SimSun" w:cs="Tahoma"/>
          <w:szCs w:val="22"/>
          <w:lang w:val="el-GR"/>
        </w:rPr>
        <w:t xml:space="preserve"> τιμολογίων.</w:t>
      </w:r>
    </w:p>
    <w:p w14:paraId="715F82BE" w14:textId="0C329FED" w:rsidR="00005B07" w:rsidRPr="00FC0BE5" w:rsidRDefault="00005B07" w:rsidP="00975876">
      <w:pPr>
        <w:numPr>
          <w:ilvl w:val="0"/>
          <w:numId w:val="84"/>
        </w:numPr>
        <w:suppressAutoHyphens w:val="0"/>
        <w:autoSpaceDE w:val="0"/>
        <w:rPr>
          <w:rFonts w:eastAsia="SimSun" w:cs="Tahoma"/>
          <w:szCs w:val="22"/>
          <w:lang w:val="el-GR"/>
        </w:rPr>
      </w:pPr>
      <w:r w:rsidRPr="00FC0BE5">
        <w:rPr>
          <w:rFonts w:eastAsia="SimSun" w:cs="Tahoma"/>
          <w:szCs w:val="22"/>
          <w:lang w:val="el-GR"/>
        </w:rPr>
        <w:t>Αυτόματη ενημέρωση από αλλαγές νομοθεσίας (φορολογικά, ασφαλιστικά) που αφορά στη λειτουργία του ταμείου (νομικό και φορολογικό τμήμα εταιρείας)</w:t>
      </w:r>
      <w:r w:rsidR="001106AF" w:rsidRPr="00FC0BE5">
        <w:rPr>
          <w:rFonts w:eastAsia="SimSun" w:cs="Tahoma"/>
          <w:szCs w:val="22"/>
          <w:lang w:val="el-GR"/>
        </w:rPr>
        <w:t>.</w:t>
      </w:r>
    </w:p>
    <w:p w14:paraId="0D2E02E5" w14:textId="77777777" w:rsidR="001106AF" w:rsidRPr="00FC0BE5" w:rsidRDefault="001106AF" w:rsidP="001106AF">
      <w:pPr>
        <w:suppressAutoHyphens w:val="0"/>
        <w:autoSpaceDE w:val="0"/>
        <w:ind w:left="870"/>
        <w:rPr>
          <w:rFonts w:eastAsia="SimSun" w:cs="Tahoma"/>
          <w:szCs w:val="22"/>
          <w:lang w:val="el-GR"/>
        </w:rPr>
      </w:pPr>
    </w:p>
    <w:p w14:paraId="78279B2C" w14:textId="10AB420F"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5" w:name="_Ref60235334"/>
      <w:r w:rsidRPr="00FC0BE5">
        <w:rPr>
          <w:rFonts w:eastAsia="SimSun" w:cs="Tahoma"/>
          <w:b/>
          <w:bCs/>
          <w:szCs w:val="22"/>
          <w:lang w:val="el-GR"/>
        </w:rPr>
        <w:t>Α.4 Πληροφοριακό Σύστημα ΤΑΥ-ΜΤΣ</w:t>
      </w:r>
      <w:bookmarkEnd w:id="205"/>
    </w:p>
    <w:p w14:paraId="2278D368"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Η εφαρμογή του ΤΑΥ-ΜΤΣ θα πρέπει να καλύπτει όλες τις λειτουργίες απαιτήσεις του ΤΑΥ-ΜΤΣ. Επίσης, είναι επιθυμητές το νέο σύστημα να έχει τις παρακάτω δυνατότητες:</w:t>
      </w:r>
    </w:p>
    <w:p w14:paraId="10531054"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Δυνατότητα διατήρησης όλων των ιστορικών αρχείων.</w:t>
      </w:r>
    </w:p>
    <w:p w14:paraId="5DA62E4C"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 xml:space="preserve">Αποθήκευση εγγραφών στη Γενική Λογιστική με αυτόματη δημιουργία εγγραφών στο Δημόσιο Λογιστικό διατηρώντας ωστόσο ο χρήστης τη δυνατότητα παρέμβασης στις </w:t>
      </w:r>
      <w:proofErr w:type="spellStart"/>
      <w:r w:rsidRPr="00FC0BE5">
        <w:rPr>
          <w:rFonts w:eastAsia="SimSun" w:cs="Tahoma"/>
          <w:szCs w:val="22"/>
          <w:lang w:val="el-GR"/>
        </w:rPr>
        <w:t>δημιουργηθείσες</w:t>
      </w:r>
      <w:proofErr w:type="spellEnd"/>
      <w:r w:rsidRPr="00FC0BE5">
        <w:rPr>
          <w:rFonts w:eastAsia="SimSun" w:cs="Tahoma"/>
          <w:szCs w:val="22"/>
          <w:lang w:val="el-GR"/>
        </w:rPr>
        <w:t xml:space="preserve"> εγγραφές.</w:t>
      </w:r>
    </w:p>
    <w:p w14:paraId="4B4AF3E6"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Δυνατότητα διαγραφής μιας εσφαλμένης εγγραφής.</w:t>
      </w:r>
    </w:p>
    <w:p w14:paraId="157B93AD"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Δυνατότητα έκδοσης των χρηματικών ενταλμάτων μέσω της μηχανογραφημένης εφαρμογής με δυνατότητα παρέμβασης κατά περίπτωση για τροποποίηση των δικαιολογητικών.</w:t>
      </w:r>
    </w:p>
    <w:p w14:paraId="40DD1483"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Να μην υπάρχει περιορισμός στην εγγραφή των εσόδων σε περίπτωση υπέρβασης των προϋπολογισμένων εσόδων, ενώ αντίθετα να μην επιτρέπεται η εγγραφή εξόδων σε περίπτωση υπέρβασης των προϋπολογισμένων εξόδων</w:t>
      </w:r>
    </w:p>
    <w:p w14:paraId="7C68B60F"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 xml:space="preserve">Δυνατότητα ανάλυσης των εσόδων ανά πηγή εσόδου και δυνατότητα εξαγωγής σε αρχείο </w:t>
      </w:r>
      <w:proofErr w:type="spellStart"/>
      <w:r w:rsidRPr="00FC0BE5">
        <w:rPr>
          <w:rFonts w:eastAsia="SimSun" w:cs="Tahoma"/>
          <w:szCs w:val="22"/>
          <w:lang w:val="el-GR"/>
        </w:rPr>
        <w:t>excel</w:t>
      </w:r>
      <w:proofErr w:type="spellEnd"/>
      <w:r w:rsidRPr="00FC0BE5">
        <w:rPr>
          <w:rFonts w:eastAsia="SimSun" w:cs="Tahoma"/>
          <w:szCs w:val="22"/>
          <w:lang w:val="el-GR"/>
        </w:rPr>
        <w:t>.</w:t>
      </w:r>
    </w:p>
    <w:p w14:paraId="581D60CC"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Πρόβλεψη να λειτουργεί η εφαρμογή και με άλλο νόμισμα πλην του ευρώ.</w:t>
      </w:r>
    </w:p>
    <w:p w14:paraId="7A175BFB"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Να μην «κλειδώνει» η εφαρμογή, ώστε να είναι δυνατή η παρέμβαση του χρήστη για τυχόν διορθώσεις.</w:t>
      </w:r>
    </w:p>
    <w:p w14:paraId="6D309F45" w14:textId="77777777" w:rsidR="00005B07" w:rsidRPr="00FC0BE5" w:rsidRDefault="00005B07" w:rsidP="00975876">
      <w:pPr>
        <w:numPr>
          <w:ilvl w:val="0"/>
          <w:numId w:val="85"/>
        </w:numPr>
        <w:suppressAutoHyphens w:val="0"/>
        <w:autoSpaceDE w:val="0"/>
        <w:rPr>
          <w:rFonts w:eastAsia="SimSun" w:cs="Tahoma"/>
          <w:szCs w:val="22"/>
          <w:lang w:val="el-GR"/>
        </w:rPr>
      </w:pPr>
      <w:r w:rsidRPr="00FC0BE5">
        <w:rPr>
          <w:rFonts w:eastAsia="SimSun" w:cs="Tahoma"/>
          <w:szCs w:val="22"/>
          <w:lang w:val="el-GR"/>
        </w:rPr>
        <w:t xml:space="preserve">Καθορισμός επιπέδων ασφαλείας συστήματος. </w:t>
      </w:r>
    </w:p>
    <w:p w14:paraId="7D5B1A44" w14:textId="77777777" w:rsidR="00005B07" w:rsidRPr="00FC0BE5" w:rsidRDefault="00005B07" w:rsidP="00005B07">
      <w:pPr>
        <w:suppressAutoHyphens w:val="0"/>
        <w:autoSpaceDE w:val="0"/>
        <w:rPr>
          <w:rFonts w:eastAsia="SimSun" w:cs="Tahoma"/>
          <w:szCs w:val="22"/>
          <w:lang w:val="el-GR"/>
        </w:rPr>
      </w:pPr>
    </w:p>
    <w:p w14:paraId="2B0B9AD1" w14:textId="77777777" w:rsidR="00005B07" w:rsidRPr="002B2FF0" w:rsidRDefault="00005B07" w:rsidP="002B2FF0">
      <w:pPr>
        <w:pStyle w:val="4"/>
        <w:numPr>
          <w:ilvl w:val="3"/>
          <w:numId w:val="18"/>
        </w:numPr>
        <w:tabs>
          <w:tab w:val="left" w:pos="1134"/>
        </w:tabs>
        <w:rPr>
          <w:rFonts w:eastAsia="SimSun" w:cs="Tahoma"/>
          <w:b w:val="0"/>
          <w:bCs w:val="0"/>
          <w:lang w:val="el-GR"/>
        </w:rPr>
      </w:pPr>
      <w:bookmarkStart w:id="206" w:name="_Toc61271861"/>
      <w:r w:rsidRPr="002B2FF0">
        <w:rPr>
          <w:rFonts w:ascii="Tahoma" w:eastAsia="SimSun" w:hAnsi="Tahoma" w:cs="Tahoma"/>
          <w:lang w:val="el-GR"/>
        </w:rPr>
        <w:lastRenderedPageBreak/>
        <w:t>Β. Λοιπές Εφαρμογές</w:t>
      </w:r>
      <w:bookmarkEnd w:id="206"/>
    </w:p>
    <w:p w14:paraId="773EFDFE"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7" w:name="_Ref60235342"/>
      <w:r w:rsidRPr="00FC0BE5">
        <w:rPr>
          <w:rFonts w:eastAsia="SimSun" w:cs="Tahoma"/>
          <w:b/>
          <w:bCs/>
          <w:szCs w:val="22"/>
          <w:lang w:val="el-GR"/>
        </w:rPr>
        <w:t>Β.1 Υποσύστημα Γενικής Διαχείρισης</w:t>
      </w:r>
      <w:bookmarkEnd w:id="207"/>
    </w:p>
    <w:p w14:paraId="51B2AAF8" w14:textId="6F0EBB4B" w:rsidR="001106AF"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Στις υποχρεώσεις του Αναδόχου του Έργου της παρούσας διακήρυξης περιλαμβάνεται η δημιουργία διαδικτυακού (</w:t>
      </w:r>
      <w:proofErr w:type="spellStart"/>
      <w:r w:rsidRPr="00FC0BE5">
        <w:rPr>
          <w:rFonts w:cs="Tahoma"/>
          <w:color w:val="000000"/>
          <w:szCs w:val="22"/>
          <w:lang w:val="el-GR" w:eastAsia="el-GR"/>
        </w:rPr>
        <w:t>web</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enabled</w:t>
      </w:r>
      <w:proofErr w:type="spellEnd"/>
      <w:r w:rsidRPr="00FC0BE5">
        <w:rPr>
          <w:rFonts w:cs="Tahoma"/>
          <w:color w:val="000000"/>
          <w:szCs w:val="22"/>
          <w:lang w:val="el-GR" w:eastAsia="el-GR"/>
        </w:rPr>
        <w:t>) Υποσυστήματος Γενικής Διαχείρισης , το οποίο θα έχει ως χρήστες αρμόδιους υπαλλήλους του ΜΤΣ, ΕΚΟΕΜΣ, ΕΛΟΑΣ και ΤΑΥΜΤΣ.</w:t>
      </w:r>
    </w:p>
    <w:p w14:paraId="22581803" w14:textId="77777777" w:rsidR="00ED2B4B" w:rsidRPr="0006510B" w:rsidRDefault="00ED2B4B" w:rsidP="0006510B">
      <w:pPr>
        <w:rPr>
          <w:lang w:val="el-GR"/>
        </w:rPr>
      </w:pPr>
      <w:r w:rsidRPr="0006510B">
        <w:rPr>
          <w:lang w:val="el-GR"/>
        </w:rPr>
        <w:t>Να σημειωθεί, ότι κατ’ εκτίμηση, οι χρήστες του Συστήματος θα είναι περίπου 150, εκ των οποίων το 80% περίπου θα είναι χρήστες του ΟΠΣ ΜΤΣ.</w:t>
      </w:r>
    </w:p>
    <w:p w14:paraId="2334240F" w14:textId="77777777" w:rsidR="00ED2B4B" w:rsidRPr="00FC0BE5" w:rsidRDefault="00ED2B4B" w:rsidP="001106AF">
      <w:pPr>
        <w:suppressAutoHyphens w:val="0"/>
        <w:autoSpaceDE w:val="0"/>
        <w:autoSpaceDN w:val="0"/>
        <w:adjustRightInd w:val="0"/>
        <w:spacing w:after="0"/>
        <w:rPr>
          <w:rFonts w:cs="Tahoma"/>
          <w:color w:val="000000"/>
          <w:szCs w:val="22"/>
          <w:lang w:val="el-GR" w:eastAsia="el-GR"/>
        </w:rPr>
      </w:pPr>
    </w:p>
    <w:p w14:paraId="4E55CF39"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Βασικές λειτουργίες του Υποσυστήματος αυτού είναι οι εξής:</w:t>
      </w:r>
    </w:p>
    <w:p w14:paraId="4CFBA376"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Η δημιουργία και διαχείριση των χρηστών, που θα έχουν πρόσβαση σε όλα τα Υποσυστήματα που θα δημιουργηθούν στο πλαίσιο του έργου, καθώς και των ρόλων και των δικαιωμάτων τους.</w:t>
      </w:r>
    </w:p>
    <w:p w14:paraId="6CBAB2F7"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Η καταχώρηση, παραμετροποίηση και γενικότερα διαχείριση στοιχείων που αφορούν στην εύρυθμη λειτουργία των Υποσυστημάτων που θα υλοποιηθούν στο πλαίσιο του έργου.</w:t>
      </w:r>
    </w:p>
    <w:p w14:paraId="5170AA69"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Η παραμετροποίηση, καταχώρηση και διαχείριση στοιχείων του Υποσυστήματος </w:t>
      </w:r>
      <w:proofErr w:type="spellStart"/>
      <w:r w:rsidRPr="00FC0BE5">
        <w:rPr>
          <w:rFonts w:cs="Tahoma"/>
          <w:color w:val="000000"/>
          <w:szCs w:val="22"/>
          <w:lang w:val="el-GR" w:eastAsia="el-GR"/>
        </w:rPr>
        <w:t>Διαλειτουργικότητας</w:t>
      </w:r>
      <w:proofErr w:type="spellEnd"/>
      <w:r w:rsidRPr="00FC0BE5">
        <w:rPr>
          <w:rFonts w:cs="Tahoma"/>
          <w:color w:val="000000"/>
          <w:szCs w:val="22"/>
          <w:lang w:val="el-GR" w:eastAsia="el-GR"/>
        </w:rPr>
        <w:t>.</w:t>
      </w:r>
    </w:p>
    <w:p w14:paraId="6A466192"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p>
    <w:p w14:paraId="291A1FAB"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Πιο συγκεκριμένα, το Υποσύστημα  Γενικής Διαχείρισης θα πρέπει να υποστηρίζει την </w:t>
      </w:r>
      <w:r w:rsidRPr="00FC0BE5">
        <w:rPr>
          <w:rFonts w:cs="Tahoma"/>
          <w:color w:val="000000"/>
          <w:szCs w:val="22"/>
          <w:u w:val="single"/>
          <w:lang w:val="el-GR" w:eastAsia="el-GR"/>
        </w:rPr>
        <w:t>καταχώρηση, και διαχείριση στοιχείων που αφορούν</w:t>
      </w:r>
      <w:r w:rsidRPr="00FC0BE5">
        <w:rPr>
          <w:rFonts w:cs="Tahoma"/>
          <w:color w:val="000000"/>
          <w:szCs w:val="22"/>
          <w:lang w:val="el-GR" w:eastAsia="el-GR"/>
        </w:rPr>
        <w:t>, ενδεικτικά και όχι περιοριστικά, στα εξής:</w:t>
      </w:r>
    </w:p>
    <w:p w14:paraId="6A3D9FBC" w14:textId="7D0CDD0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στη δημιουργία χρηστών, ομάδων χρηστών, ρόλων και δικαιωμάτων πρόσβασης σε όλα τα Υποσυστήματα. Δυνητικοί χρήστες των Υποσυστημάτων θα είναι κατάλληλα εξουσιοδοτημένοι χρήστες από το ΜΤΣ, ΕΚΟΕΜΣ, ΕΛΟΑΣ και ΤΑΥΜΤΣ και από φορείς του Δημόσιου Τομέα που θα </w:t>
      </w:r>
      <w:proofErr w:type="spellStart"/>
      <w:r w:rsidRPr="00FC0BE5">
        <w:rPr>
          <w:rFonts w:cs="Tahoma"/>
          <w:color w:val="000000"/>
          <w:szCs w:val="22"/>
          <w:lang w:val="el-GR" w:eastAsia="el-GR"/>
        </w:rPr>
        <w:t>διαλειτουργήσουν</w:t>
      </w:r>
      <w:proofErr w:type="spellEnd"/>
      <w:r w:rsidRPr="00FC0BE5">
        <w:rPr>
          <w:rFonts w:cs="Tahoma"/>
          <w:color w:val="000000"/>
          <w:szCs w:val="22"/>
          <w:lang w:val="el-GR" w:eastAsia="el-GR"/>
        </w:rPr>
        <w:t xml:space="preserve"> με τα υποσυστήματα που θα δημιουργηθούν στο πλαίσιο του έργου. </w:t>
      </w:r>
    </w:p>
    <w:p w14:paraId="5925ED7A"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στη </w:t>
      </w:r>
      <w:proofErr w:type="spellStart"/>
      <w:r w:rsidRPr="00FC0BE5">
        <w:rPr>
          <w:rFonts w:cs="Tahoma"/>
          <w:color w:val="000000"/>
          <w:szCs w:val="22"/>
          <w:lang w:val="el-GR" w:eastAsia="el-GR"/>
        </w:rPr>
        <w:t>διαλειτουργικότητα</w:t>
      </w:r>
      <w:proofErr w:type="spellEnd"/>
      <w:r w:rsidRPr="00FC0BE5">
        <w:rPr>
          <w:rFonts w:cs="Tahoma"/>
          <w:color w:val="000000"/>
          <w:szCs w:val="22"/>
          <w:lang w:val="el-GR" w:eastAsia="el-GR"/>
        </w:rPr>
        <w:t xml:space="preserve"> φορέων του Δημόσιου Τομέα με το Πληροφοριακό Σύστημα που θα υλοποιηθεί στο πλαίσιο του έργου της παρούσας διακήρυξης. Το Υποσύστημα Γενικής Διαχείρισης θα πρέπει να δίνει τη δυνατότητα για </w:t>
      </w:r>
      <w:r w:rsidRPr="00FC0BE5">
        <w:rPr>
          <w:rFonts w:cs="Tahoma"/>
          <w:color w:val="000000"/>
          <w:szCs w:val="22"/>
          <w:u w:val="single"/>
          <w:lang w:val="el-GR" w:eastAsia="el-GR"/>
        </w:rPr>
        <w:t>δημιουργία και διαχείριση</w:t>
      </w:r>
      <w:r w:rsidRPr="00FC0BE5">
        <w:rPr>
          <w:rFonts w:cs="Tahoma"/>
          <w:color w:val="000000"/>
          <w:szCs w:val="22"/>
          <w:lang w:val="el-GR" w:eastAsia="el-GR"/>
        </w:rPr>
        <w:t xml:space="preserve"> περισσότερων του ενός Προφίλ ανά Φορέα </w:t>
      </w:r>
      <w:proofErr w:type="spellStart"/>
      <w:r w:rsidRPr="00FC0BE5">
        <w:rPr>
          <w:rFonts w:cs="Tahoma"/>
          <w:color w:val="000000"/>
          <w:szCs w:val="22"/>
          <w:lang w:val="el-GR" w:eastAsia="el-GR"/>
        </w:rPr>
        <w:t>Διαλειτουργικότητας</w:t>
      </w:r>
      <w:proofErr w:type="spellEnd"/>
      <w:r w:rsidRPr="00FC0BE5">
        <w:rPr>
          <w:rFonts w:cs="Tahoma"/>
          <w:color w:val="000000"/>
          <w:szCs w:val="22"/>
          <w:lang w:val="el-GR" w:eastAsia="el-GR"/>
        </w:rPr>
        <w:t>, όπου θα καθορίζονται τα παρακάτω ενδεικτικά αναφερόμενα στοιχεία:</w:t>
      </w:r>
    </w:p>
    <w:p w14:paraId="1F1436AA" w14:textId="77777777" w:rsidR="001106AF" w:rsidRPr="00FC0BE5" w:rsidRDefault="001106AF" w:rsidP="00975876">
      <w:pPr>
        <w:numPr>
          <w:ilvl w:val="1"/>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τρόπος </w:t>
      </w:r>
      <w:proofErr w:type="spellStart"/>
      <w:r w:rsidRPr="00FC0BE5">
        <w:rPr>
          <w:rFonts w:cs="Tahoma"/>
          <w:color w:val="000000"/>
          <w:szCs w:val="22"/>
          <w:lang w:val="el-GR" w:eastAsia="el-GR"/>
        </w:rPr>
        <w:t>Διαμεταγωγής</w:t>
      </w:r>
      <w:proofErr w:type="spellEnd"/>
      <w:r w:rsidRPr="00FC0BE5">
        <w:rPr>
          <w:rFonts w:cs="Tahoma"/>
          <w:color w:val="000000"/>
          <w:szCs w:val="22"/>
          <w:lang w:val="el-GR" w:eastAsia="el-GR"/>
        </w:rPr>
        <w:t xml:space="preserve"> – Μεταφοράς Δεδομένων (WEB Services ή WEB </w:t>
      </w:r>
      <w:proofErr w:type="spellStart"/>
      <w:r w:rsidRPr="00FC0BE5">
        <w:rPr>
          <w:rFonts w:cs="Tahoma"/>
          <w:color w:val="000000"/>
          <w:szCs w:val="22"/>
          <w:lang w:val="el-GR" w:eastAsia="el-GR"/>
        </w:rPr>
        <w:t>client</w:t>
      </w:r>
      <w:proofErr w:type="spellEnd"/>
      <w:r w:rsidRPr="00FC0BE5">
        <w:rPr>
          <w:rFonts w:cs="Tahoma"/>
          <w:color w:val="000000"/>
          <w:szCs w:val="22"/>
          <w:lang w:val="el-GR" w:eastAsia="el-GR"/>
        </w:rPr>
        <w:t>)</w:t>
      </w:r>
    </w:p>
    <w:p w14:paraId="6581ED53" w14:textId="44856CF7" w:rsidR="001106AF" w:rsidRPr="00FC0BE5" w:rsidRDefault="001106AF" w:rsidP="00975876">
      <w:pPr>
        <w:numPr>
          <w:ilvl w:val="1"/>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προκαθορισμένα Ερωτήματα και Αναφορές που θα έχει τη δυνατότητα να εκτελεί κάποιος Φορέας </w:t>
      </w:r>
      <w:proofErr w:type="spellStart"/>
      <w:r w:rsidRPr="00FC0BE5">
        <w:rPr>
          <w:rFonts w:cs="Tahoma"/>
          <w:color w:val="000000"/>
          <w:szCs w:val="22"/>
          <w:lang w:val="el-GR" w:eastAsia="el-GR"/>
        </w:rPr>
        <w:t>Διαλειτουργικότητας</w:t>
      </w:r>
      <w:proofErr w:type="spellEnd"/>
      <w:r w:rsidR="00FD2034">
        <w:rPr>
          <w:rFonts w:cs="Tahoma"/>
          <w:color w:val="000000"/>
          <w:szCs w:val="22"/>
          <w:lang w:val="el-GR" w:eastAsia="el-GR"/>
        </w:rPr>
        <w:t xml:space="preserve"> (μέσω </w:t>
      </w:r>
      <w:r w:rsidR="00FD2034">
        <w:rPr>
          <w:rFonts w:cs="Tahoma"/>
          <w:color w:val="000000"/>
          <w:szCs w:val="22"/>
          <w:lang w:val="en-US" w:eastAsia="el-GR"/>
        </w:rPr>
        <w:t>web</w:t>
      </w:r>
      <w:r w:rsidR="00FD2034" w:rsidRPr="0006510B">
        <w:rPr>
          <w:rFonts w:cs="Tahoma"/>
          <w:color w:val="000000"/>
          <w:szCs w:val="22"/>
          <w:lang w:val="el-GR" w:eastAsia="el-GR"/>
        </w:rPr>
        <w:t xml:space="preserve"> </w:t>
      </w:r>
      <w:r w:rsidR="00FD2034">
        <w:rPr>
          <w:rFonts w:cs="Tahoma"/>
          <w:color w:val="000000"/>
          <w:szCs w:val="22"/>
          <w:lang w:val="en-US" w:eastAsia="el-GR"/>
        </w:rPr>
        <w:t>app</w:t>
      </w:r>
      <w:r w:rsidR="00FD2034">
        <w:rPr>
          <w:rFonts w:cs="Tahoma"/>
          <w:color w:val="000000"/>
          <w:szCs w:val="22"/>
          <w:lang w:val="el-GR" w:eastAsia="el-GR"/>
        </w:rPr>
        <w:t xml:space="preserve"> ή άλλων </w:t>
      </w:r>
      <w:proofErr w:type="spellStart"/>
      <w:r w:rsidR="00FD2034">
        <w:rPr>
          <w:rFonts w:cs="Tahoma"/>
          <w:color w:val="000000"/>
          <w:szCs w:val="22"/>
          <w:lang w:val="el-GR" w:eastAsia="el-GR"/>
        </w:rPr>
        <w:t>διεπαφών</w:t>
      </w:r>
      <w:proofErr w:type="spellEnd"/>
      <w:r w:rsidR="00FD2034">
        <w:rPr>
          <w:rFonts w:cs="Tahoma"/>
          <w:color w:val="000000"/>
          <w:szCs w:val="22"/>
          <w:lang w:val="el-GR" w:eastAsia="el-GR"/>
        </w:rPr>
        <w:t>)</w:t>
      </w:r>
    </w:p>
    <w:p w14:paraId="447A73A0" w14:textId="77777777" w:rsidR="001106AF" w:rsidRPr="00FC0BE5" w:rsidRDefault="001106AF" w:rsidP="00975876">
      <w:pPr>
        <w:numPr>
          <w:ilvl w:val="1"/>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τρόπος εμφάνισης των αποτελεσμάτων</w:t>
      </w:r>
    </w:p>
    <w:p w14:paraId="28B29F3D"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διαθέσιμα δεδομένα προς άντληση (ανά Φορέα </w:t>
      </w:r>
      <w:proofErr w:type="spellStart"/>
      <w:r w:rsidRPr="00FC0BE5">
        <w:rPr>
          <w:rFonts w:cs="Tahoma"/>
          <w:color w:val="000000"/>
          <w:szCs w:val="22"/>
          <w:lang w:val="el-GR" w:eastAsia="el-GR"/>
        </w:rPr>
        <w:t>Διαλειτουργικότητας</w:t>
      </w:r>
      <w:proofErr w:type="spellEnd"/>
      <w:r w:rsidRPr="00FC0BE5">
        <w:rPr>
          <w:rFonts w:cs="Tahoma"/>
          <w:color w:val="000000"/>
          <w:szCs w:val="22"/>
          <w:lang w:val="el-GR" w:eastAsia="el-GR"/>
        </w:rPr>
        <w:t>).</w:t>
      </w:r>
    </w:p>
    <w:p w14:paraId="6793A007"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σε παραμετρικές λίστες (</w:t>
      </w:r>
      <w:proofErr w:type="spellStart"/>
      <w:r w:rsidRPr="00FC0BE5">
        <w:rPr>
          <w:rFonts w:cs="Tahoma"/>
          <w:color w:val="000000"/>
          <w:szCs w:val="22"/>
          <w:lang w:val="el-GR" w:eastAsia="el-GR"/>
        </w:rPr>
        <w:t>κωδικολόγια</w:t>
      </w:r>
      <w:proofErr w:type="spellEnd"/>
      <w:r w:rsidRPr="00FC0BE5">
        <w:rPr>
          <w:rFonts w:cs="Tahoma"/>
          <w:color w:val="000000"/>
          <w:szCs w:val="22"/>
          <w:lang w:val="el-GR" w:eastAsia="el-GR"/>
        </w:rPr>
        <w:t>) που θα είναι ενσωματωμένες και θα χρησιμοποιούνται από τα Υποσυστήματα που θα υλοποιηθούν στο πλαίσιο του έργου</w:t>
      </w:r>
    </w:p>
    <w:p w14:paraId="256F2794" w14:textId="77777777" w:rsidR="001106AF" w:rsidRPr="00FC0BE5" w:rsidRDefault="001106AF" w:rsidP="00975876">
      <w:pPr>
        <w:numPr>
          <w:ilvl w:val="0"/>
          <w:numId w:val="87"/>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σε άλλα παραμετρικά συστατικά μέρη των Υποσυστημάτων και σχετίζονται με το </w:t>
      </w:r>
      <w:proofErr w:type="spellStart"/>
      <w:r w:rsidRPr="00FC0BE5">
        <w:rPr>
          <w:rFonts w:cs="Tahoma"/>
          <w:color w:val="000000"/>
          <w:szCs w:val="22"/>
          <w:lang w:val="el-GR" w:eastAsia="el-GR"/>
        </w:rPr>
        <w:t>layout</w:t>
      </w:r>
      <w:proofErr w:type="spellEnd"/>
      <w:r w:rsidRPr="00FC0BE5">
        <w:rPr>
          <w:rFonts w:cs="Tahoma"/>
          <w:color w:val="000000"/>
          <w:szCs w:val="22"/>
          <w:lang w:val="el-GR" w:eastAsia="el-GR"/>
        </w:rPr>
        <w:t>, τη χρηστικότητα κλπ.</w:t>
      </w:r>
    </w:p>
    <w:p w14:paraId="344E15FC" w14:textId="3F8186B1"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Ο Ανάδοχος υποχρεούται κατά τη «Φάση </w:t>
      </w:r>
      <w:r w:rsidR="000F60D9">
        <w:rPr>
          <w:rFonts w:cs="Tahoma"/>
          <w:color w:val="000000"/>
          <w:szCs w:val="22"/>
          <w:lang w:val="el-GR" w:eastAsia="el-GR"/>
        </w:rPr>
        <w:t>1</w:t>
      </w:r>
      <w:r w:rsidR="000F60D9" w:rsidRPr="00FC0BE5">
        <w:rPr>
          <w:rFonts w:cs="Tahoma"/>
          <w:color w:val="000000"/>
          <w:szCs w:val="22"/>
          <w:lang w:val="el-GR" w:eastAsia="el-GR"/>
        </w:rPr>
        <w:t xml:space="preserve">’ </w:t>
      </w:r>
      <w:r w:rsidRPr="00FC0BE5">
        <w:rPr>
          <w:rFonts w:cs="Tahoma"/>
          <w:color w:val="000000"/>
          <w:szCs w:val="22"/>
          <w:lang w:val="el-GR" w:eastAsia="el-GR"/>
        </w:rPr>
        <w:t>: Ανάλυση Απαιτήσεων» του Έργου:</w:t>
      </w:r>
    </w:p>
    <w:p w14:paraId="32AE2762" w14:textId="77777777"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να καταγράψει τυχόν συμπληρωματικές ανάγκες Γενικής Διαχείρισης, συναφείς με το αντικείμενο του Υποσυστήματος </w:t>
      </w:r>
    </w:p>
    <w:p w14:paraId="5E29B557" w14:textId="77777777"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να εξειδικεύσει, περαιτέρω, τις προαναφερθείσες λειτουργικές απαιτήσεις, κυρίως όσον αφορά στα στοιχεία που θα δύναται να καταχωρηθούν και να διαχειρίζονται μέσω του Υποσυστήματος Γενικής Διαχείρισης. </w:t>
      </w:r>
    </w:p>
    <w:p w14:paraId="011EA32D"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p>
    <w:p w14:paraId="469EDDF8" w14:textId="77777777" w:rsidR="001106AF" w:rsidRPr="00FC0BE5" w:rsidRDefault="001106AF" w:rsidP="00005B07">
      <w:pPr>
        <w:suppressAutoHyphens w:val="0"/>
        <w:autoSpaceDE w:val="0"/>
        <w:rPr>
          <w:rFonts w:eastAsia="SimSun" w:cs="Tahoma"/>
          <w:szCs w:val="22"/>
          <w:lang w:val="el-GR"/>
        </w:rPr>
      </w:pPr>
    </w:p>
    <w:p w14:paraId="73F93E45"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8" w:name="_Ref60235349"/>
      <w:r w:rsidRPr="00FC0BE5">
        <w:rPr>
          <w:rFonts w:eastAsia="SimSun" w:cs="Tahoma"/>
          <w:b/>
          <w:bCs/>
          <w:szCs w:val="22"/>
          <w:lang w:val="el-GR"/>
        </w:rPr>
        <w:lastRenderedPageBreak/>
        <w:t>Β.2 Υποσύστημα Διαχείρισης Διαδικασιών, Εγγράφων και Αρχείων</w:t>
      </w:r>
      <w:bookmarkEnd w:id="208"/>
    </w:p>
    <w:p w14:paraId="3EE13E6A"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Το υποσύστημα Διαχείρισης Διαδικασιών, Εγγράφων και αρχείων πρέπει να διαθέτει ένα </w:t>
      </w:r>
      <w:proofErr w:type="spellStart"/>
      <w:r w:rsidRPr="00FC0BE5">
        <w:rPr>
          <w:rFonts w:cs="Tahoma"/>
          <w:color w:val="000000"/>
          <w:szCs w:val="22"/>
          <w:lang w:val="el-GR" w:eastAsia="el-GR"/>
        </w:rPr>
        <w:t>κεντρικοποιημένο</w:t>
      </w:r>
      <w:proofErr w:type="spellEnd"/>
      <w:r w:rsidRPr="00FC0BE5">
        <w:rPr>
          <w:rFonts w:cs="Tahoma"/>
          <w:color w:val="000000"/>
          <w:szCs w:val="22"/>
          <w:lang w:val="el-GR" w:eastAsia="el-GR"/>
        </w:rPr>
        <w:t xml:space="preserve"> μοντέλο το οποίο θα μπορεί να προσφέρει υπηρεσίες σε όλους τους επιμέρους φορείς και τους χρήστες αυτών είτε ως ένα κλασικό σύστημα διαχείρισης του κύκλου ζωής της επιχειρησιακής διαδικασίας και των εγγράφων αυτής είτε για λόγους λειτουργίας και συντήρησης τους εν </w:t>
      </w:r>
      <w:proofErr w:type="spellStart"/>
      <w:r w:rsidRPr="00FC0BE5">
        <w:rPr>
          <w:rFonts w:cs="Tahoma"/>
          <w:color w:val="000000"/>
          <w:szCs w:val="22"/>
          <w:lang w:val="el-GR" w:eastAsia="el-GR"/>
        </w:rPr>
        <w:t>είδει</w:t>
      </w:r>
      <w:proofErr w:type="spellEnd"/>
      <w:r w:rsidRPr="00FC0BE5">
        <w:rPr>
          <w:rFonts w:cs="Tahoma"/>
          <w:color w:val="000000"/>
          <w:szCs w:val="22"/>
          <w:lang w:val="el-GR" w:eastAsia="el-GR"/>
        </w:rPr>
        <w:t xml:space="preserve"> ηλεκτρονικού αποθετηρίου. Ταυτόχρονα είναι απαραίτητο η πρόσβαση αυτή να είναι </w:t>
      </w:r>
      <w:proofErr w:type="spellStart"/>
      <w:r w:rsidRPr="00FC0BE5">
        <w:rPr>
          <w:rFonts w:cs="Tahoma"/>
          <w:color w:val="000000"/>
          <w:szCs w:val="22"/>
          <w:lang w:val="el-GR" w:eastAsia="el-GR"/>
        </w:rPr>
        <w:t>πολυκαναλική</w:t>
      </w:r>
      <w:proofErr w:type="spellEnd"/>
      <w:r w:rsidRPr="00FC0BE5">
        <w:rPr>
          <w:rFonts w:cs="Tahoma"/>
          <w:color w:val="000000"/>
          <w:szCs w:val="22"/>
          <w:lang w:val="el-GR" w:eastAsia="el-GR"/>
        </w:rPr>
        <w:t xml:space="preserve"> μέσω </w:t>
      </w:r>
      <w:proofErr w:type="spellStart"/>
      <w:r w:rsidRPr="00FC0BE5">
        <w:rPr>
          <w:rFonts w:cs="Tahoma"/>
          <w:color w:val="000000"/>
          <w:szCs w:val="22"/>
          <w:lang w:val="el-GR" w:eastAsia="el-GR"/>
        </w:rPr>
        <w:t>web</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browser</w:t>
      </w:r>
      <w:proofErr w:type="spellEnd"/>
      <w:r w:rsidRPr="00FC0BE5">
        <w:rPr>
          <w:rFonts w:cs="Tahoma"/>
          <w:color w:val="000000"/>
          <w:szCs w:val="22"/>
          <w:lang w:val="el-GR" w:eastAsia="el-GR"/>
        </w:rPr>
        <w:t>, ή μέσα από τις επιφάνειες εργασίας των χρηστών οι οποίοι έχουν διαβαθμισμένη πρόσβαση στο σύστημα και χρησιμοποιούν κλασσικές εφαρμογές γραφείου (π.χ. MS Office ή αντίστοιχες σουίτες γραμματειακής υποστήριξης ελεύθερου λογισμικού) όπου με γρήγορο και εύχρηστο τρόπο θα είναι σε θέση να διαχειρίζονται τις επιχειρησιακές τους διαδικασίες, να δημιουργούν και να καταχωρούν έγγραφα μέσα στο υποσύστημα με την ελάχιστη δυνατή μεταβολή των χρηστικών συνηθειών τους.</w:t>
      </w:r>
    </w:p>
    <w:p w14:paraId="622439A7"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Το σύστημα διαχείρισης περιεχομένου ή εγγράφων θα παρέχει επίσης μηχανισμούς όπως ο έλεγχος εκδόσεων των εγγράφων, το κλείδωμα αρχείων, η αναζήτηση σε ελεύθερο κείμενο με χρήση τα </w:t>
      </w:r>
      <w:proofErr w:type="spellStart"/>
      <w:r w:rsidRPr="00FC0BE5">
        <w:rPr>
          <w:rFonts w:cs="Tahoma"/>
          <w:color w:val="000000"/>
          <w:szCs w:val="22"/>
          <w:lang w:val="el-GR" w:eastAsia="el-GR"/>
        </w:rPr>
        <w:t>μεταδεδομένα</w:t>
      </w:r>
      <w:proofErr w:type="spellEnd"/>
      <w:r w:rsidRPr="00FC0BE5">
        <w:rPr>
          <w:rFonts w:cs="Tahoma"/>
          <w:color w:val="000000"/>
          <w:szCs w:val="22"/>
          <w:lang w:val="el-GR" w:eastAsia="el-GR"/>
        </w:rPr>
        <w:t xml:space="preserve"> των εγγράφων, είτε αυτά είναι ενεργά έγγραφα (MS Word,</w:t>
      </w:r>
      <w:r w:rsidRPr="00FC0BE5">
        <w:rPr>
          <w:rFonts w:cs="Tahoma"/>
          <w:color w:val="000000"/>
          <w:szCs w:val="22"/>
          <w:lang w:val="en-US" w:eastAsia="el-GR"/>
        </w:rPr>
        <w:t>Writer</w:t>
      </w:r>
      <w:r w:rsidRPr="00FC0BE5">
        <w:rPr>
          <w:rFonts w:cs="Tahoma"/>
          <w:color w:val="000000"/>
          <w:szCs w:val="22"/>
          <w:lang w:val="el-GR" w:eastAsia="el-GR"/>
        </w:rPr>
        <w:t xml:space="preserve">, </w:t>
      </w:r>
      <w:r w:rsidRPr="00FC0BE5">
        <w:rPr>
          <w:rFonts w:cs="Tahoma"/>
          <w:color w:val="000000"/>
          <w:szCs w:val="22"/>
          <w:lang w:val="en-US" w:eastAsia="el-GR"/>
        </w:rPr>
        <w:t>Calc</w:t>
      </w:r>
      <w:r w:rsidRPr="00FC0BE5">
        <w:rPr>
          <w:rFonts w:cs="Tahoma"/>
          <w:color w:val="000000"/>
          <w:szCs w:val="22"/>
          <w:lang w:val="el-GR" w:eastAsia="el-GR"/>
        </w:rPr>
        <w:t>, έγγραφα ή υπολογιστικά φύλλα  μορφής PDF, κ.α.) είτε αυτά είναι έγγραφα που προέρχονται από σάρωση και έχουν δεικτοδοτηθεί. Με αυτόν τον τρόπο ενδυναμώνονται οι τελικοί χρήστες, διευκολύνεται η αναζήτηση, πρόσβαση και επαναχρησιμοποίηση της αδόμητης πληροφορίας και αυξάνεται κατακόρυφα η παραγωγικότητα των χρηστών και η ταχύτητα διεκπεραίωσης των επιχειρησιακών διαδικασιών.</w:t>
      </w:r>
    </w:p>
    <w:p w14:paraId="22C4B102" w14:textId="0FF8C60E"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Ταυτόχρονα, πρέπει να καθίσταται δυνατή η δρομολόγηση των εγγράφων (π.χ. ως συνημμένα) σε διαφορετικούς χρήστες/υπηρεσίες/διευθύνσεις οι οποίες εμπλέκονται στις σχετικές επιχειρησιακές διαδικασίες στο πλαίσιο ενδεχομένως εγκριτικών ροών εργασίας.</w:t>
      </w:r>
    </w:p>
    <w:p w14:paraId="6EC75E6F" w14:textId="77777777" w:rsidR="001106AF" w:rsidRPr="00FC0BE5" w:rsidRDefault="001106AF" w:rsidP="001106AF">
      <w:pPr>
        <w:suppressAutoHyphens w:val="0"/>
        <w:autoSpaceDE w:val="0"/>
        <w:autoSpaceDN w:val="0"/>
        <w:adjustRightInd w:val="0"/>
        <w:spacing w:after="0"/>
        <w:rPr>
          <w:rFonts w:cs="Tahoma"/>
          <w:b/>
          <w:bCs/>
          <w:color w:val="000000"/>
          <w:szCs w:val="22"/>
          <w:lang w:val="el-GR" w:eastAsia="el-GR"/>
        </w:rPr>
      </w:pPr>
      <w:r w:rsidRPr="00FC0BE5">
        <w:rPr>
          <w:rFonts w:cs="Tahoma"/>
          <w:color w:val="000000"/>
          <w:szCs w:val="22"/>
          <w:lang w:val="el-GR" w:eastAsia="el-GR"/>
        </w:rPr>
        <w:t xml:space="preserve"> Σχετικά χαρακτηριστικά τα οποία θα πρέπει να χρησιμοποιηθούν ως βασικές λειτουργίες του υποσυστήματος είναι ο έλεγχος εκδόσεων, η δεικτοδότηση για αποτελεσματικές αναζητήσεις, η κατηγοριοποίηση περιεχομένου και η διασφάλιση αυτού. Τέλος μπορούν να προστεθούν και υπηρεσίες οι οποίες θα βοηθήσουν στην διανομή, δημοσίευση, ταξινόμηση και τήρηση καθώς και στη διαγραφή του περιεχομένου. </w:t>
      </w:r>
    </w:p>
    <w:p w14:paraId="717EB7D1"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Στο πλαίσιο του έργου η  υποστήριξη σύνθετων εγγράφων για την σωστή διαχείριση </w:t>
      </w:r>
      <w:r w:rsidRPr="00FC0BE5">
        <w:rPr>
          <w:rFonts w:cs="Tahoma"/>
          <w:b/>
          <w:bCs/>
          <w:color w:val="000000"/>
          <w:szCs w:val="22"/>
          <w:lang w:val="el-GR" w:eastAsia="el-GR"/>
        </w:rPr>
        <w:t>φακέλου υποθέσεων</w:t>
      </w:r>
      <w:r w:rsidRPr="00FC0BE5">
        <w:rPr>
          <w:rFonts w:cs="Tahoma"/>
          <w:color w:val="000000"/>
          <w:szCs w:val="22"/>
          <w:lang w:val="el-GR" w:eastAsia="el-GR"/>
        </w:rPr>
        <w:t xml:space="preserve"> οι οποίοι στην ουσία αποτελούν μία ενιαία οντότητα περιεχομένου η οποία αποτελείται από πολλές και διαφορετικές </w:t>
      </w:r>
      <w:proofErr w:type="spellStart"/>
      <w:r w:rsidRPr="00FC0BE5">
        <w:rPr>
          <w:rFonts w:cs="Tahoma"/>
          <w:color w:val="000000"/>
          <w:szCs w:val="22"/>
          <w:lang w:val="el-GR" w:eastAsia="el-GR"/>
        </w:rPr>
        <w:t>υπο</w:t>
      </w:r>
      <w:proofErr w:type="spellEnd"/>
      <w:r w:rsidRPr="00FC0BE5">
        <w:rPr>
          <w:rFonts w:cs="Tahoma"/>
          <w:color w:val="000000"/>
          <w:szCs w:val="22"/>
          <w:lang w:val="el-GR" w:eastAsia="el-GR"/>
        </w:rPr>
        <w:t xml:space="preserve">-οντότητες (όπως έγγραφα, εικόνες, κ.α.) είναι εξαιρετικά σημαντική. </w:t>
      </w:r>
    </w:p>
    <w:p w14:paraId="255EB18E"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Τα επιμέρους χαρακτηριστικά λειτουργικότητας  είναι απαραίτητο να διατίθενται εντός του υποσυστήματος σε μία ενοποιημένη πλατφόρμα με ενιαίο αποθετήριο για το σύνολο του ηλεκτρονικής μορφής (και ψηφιοποιημένο) περιεχόμενο. Επίσης είναι σημαντικό το κεντρικό αποθετήριο να είναι σε θέση να αποθηκεύσει κάθε είδους περιεχόμενο το οποίο διατίθεται ή/και συλλέγεται μέσω του υποσυστήματος διαδικτυακής πύλης και το οποίο ελέγχεται, μεταβάλλεται και συντηρείται από τους τελικούς χρήστες με εύχρηστο  τρόπο.  Επιπλέον η ενιαία αρχιτεκτονική του συστήματος διαχείρισης εγγράφων &amp; περιεχομένου θα πρέπει να επιτρέπει την πρόσβαση σε όλο το περιεχόμενο και τις υπηρεσίες του από κοινό </w:t>
      </w:r>
      <w:proofErr w:type="spellStart"/>
      <w:r w:rsidRPr="00FC0BE5">
        <w:rPr>
          <w:rFonts w:cs="Tahoma"/>
          <w:color w:val="000000"/>
          <w:szCs w:val="22"/>
          <w:lang w:val="el-GR" w:eastAsia="el-GR"/>
        </w:rPr>
        <w:t>πολυκαναλικό</w:t>
      </w:r>
      <w:proofErr w:type="spellEnd"/>
      <w:r w:rsidRPr="00FC0BE5">
        <w:rPr>
          <w:rFonts w:cs="Tahoma"/>
          <w:color w:val="000000"/>
          <w:szCs w:val="22"/>
          <w:lang w:val="el-GR" w:eastAsia="el-GR"/>
        </w:rPr>
        <w:t xml:space="preserve"> περιβάλλον εργασίας και διαχείρισης, βελτιστοποιώντας την αποδοτικότητα των τελικών χρηστών και μειώνοντας σημαντικά τον χρόνο που χρειάζεται για την εκπαίδευση τόσο αυτών όσο και των διαχειριστών του συστήματος.</w:t>
      </w:r>
    </w:p>
    <w:p w14:paraId="3CCE6C54" w14:textId="77777777"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Σημειώνεται ότι το υποσύστημα διαχείρισης εγγράφων πρέπει θα υποστηρίζει την χρήση ψηφιακών πιστοποιητικών. Επιπλέον, το σύστημα θα υποστηρίζει την διαχείριση και πιστοποίηση ψηφιακά υπογεγραμμένων εγγράφων μέσω της Διαδικτυακής Πύλης.</w:t>
      </w:r>
    </w:p>
    <w:p w14:paraId="3C7D9731" w14:textId="77777777" w:rsidR="00005B07" w:rsidRPr="00FC0BE5" w:rsidRDefault="00005B07" w:rsidP="00005B07">
      <w:pPr>
        <w:suppressAutoHyphens w:val="0"/>
        <w:autoSpaceDE w:val="0"/>
        <w:rPr>
          <w:rFonts w:eastAsia="SimSun" w:cs="Tahoma"/>
          <w:szCs w:val="22"/>
          <w:lang w:val="el-GR"/>
        </w:rPr>
      </w:pPr>
    </w:p>
    <w:p w14:paraId="391E0346"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09" w:name="_Ref60235362"/>
      <w:r w:rsidRPr="00FC0BE5">
        <w:rPr>
          <w:rFonts w:eastAsia="SimSun" w:cs="Tahoma"/>
          <w:b/>
          <w:bCs/>
          <w:szCs w:val="22"/>
          <w:lang w:val="el-GR"/>
        </w:rPr>
        <w:t>Β.3 Υποσύστημα Διαχείρισης Αναφορών</w:t>
      </w:r>
      <w:bookmarkEnd w:id="209"/>
    </w:p>
    <w:p w14:paraId="75B63A3E" w14:textId="1AB05E56" w:rsidR="001106AF" w:rsidRPr="00FC0BE5" w:rsidRDefault="001106AF" w:rsidP="001106AF">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Το Υποσύστημα Διαχείρισης Αναφορών θα πρέπει να παρέχει την δυνατότητα δημιουργίας συγκεντρωτικών αναφορών για ενημέρωση. </w:t>
      </w:r>
    </w:p>
    <w:p w14:paraId="6AE54D4A" w14:textId="77777777" w:rsidR="001106AF" w:rsidRPr="00FC0BE5" w:rsidRDefault="001106AF" w:rsidP="001106AF">
      <w:pPr>
        <w:suppressAutoHyphens w:val="0"/>
        <w:autoSpaceDE w:val="0"/>
        <w:autoSpaceDN w:val="0"/>
        <w:adjustRightInd w:val="0"/>
        <w:spacing w:after="0"/>
        <w:rPr>
          <w:rFonts w:cs="Tahoma"/>
          <w:color w:val="000000"/>
          <w:szCs w:val="22"/>
          <w:lang w:val="x-none" w:eastAsia="el-GR"/>
        </w:rPr>
      </w:pPr>
      <w:r w:rsidRPr="00FC0BE5">
        <w:rPr>
          <w:rFonts w:cs="Tahoma"/>
          <w:color w:val="000000"/>
          <w:szCs w:val="22"/>
          <w:lang w:val="x-none" w:eastAsia="el-GR"/>
        </w:rPr>
        <w:lastRenderedPageBreak/>
        <w:t>Η δημιουργία αναφορών θα πρέπει να γίνεται ακολουθώντας τα κάτωθι ενδεικτικά βήματα:</w:t>
      </w:r>
    </w:p>
    <w:p w14:paraId="79D2F7F4" w14:textId="77777777"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Συμπλήρωση των κριτηρίων παραγωγής αναφοράς:</w:t>
      </w:r>
    </w:p>
    <w:p w14:paraId="2D7F5762" w14:textId="77777777" w:rsidR="001106AF" w:rsidRPr="00FC0BE5" w:rsidRDefault="001106AF" w:rsidP="00975876">
      <w:pPr>
        <w:numPr>
          <w:ilvl w:val="1"/>
          <w:numId w:val="89"/>
        </w:numPr>
        <w:suppressAutoHyphens w:val="0"/>
        <w:autoSpaceDE w:val="0"/>
        <w:autoSpaceDN w:val="0"/>
        <w:adjustRightInd w:val="0"/>
        <w:spacing w:after="0"/>
        <w:rPr>
          <w:rFonts w:cs="Tahoma"/>
          <w:color w:val="000000"/>
          <w:szCs w:val="22"/>
          <w:lang w:val="el-GR" w:eastAsia="el-GR"/>
        </w:rPr>
      </w:pPr>
      <w:proofErr w:type="spellStart"/>
      <w:r w:rsidRPr="00FC0BE5">
        <w:rPr>
          <w:rFonts w:cs="Tahoma"/>
          <w:color w:val="000000"/>
          <w:szCs w:val="22"/>
          <w:lang w:val="el-GR" w:eastAsia="el-GR"/>
        </w:rPr>
        <w:t>Ημ</w:t>
      </w:r>
      <w:proofErr w:type="spellEnd"/>
      <w:r w:rsidRPr="00FC0BE5">
        <w:rPr>
          <w:rFonts w:cs="Tahoma"/>
          <w:color w:val="000000"/>
          <w:szCs w:val="22"/>
          <w:lang w:val="el-GR" w:eastAsia="el-GR"/>
        </w:rPr>
        <w:t>/</w:t>
      </w:r>
      <w:proofErr w:type="spellStart"/>
      <w:r w:rsidRPr="00FC0BE5">
        <w:rPr>
          <w:rFonts w:cs="Tahoma"/>
          <w:color w:val="000000"/>
          <w:szCs w:val="22"/>
          <w:lang w:val="el-GR" w:eastAsia="el-GR"/>
        </w:rPr>
        <w:t>νία</w:t>
      </w:r>
      <w:proofErr w:type="spellEnd"/>
      <w:r w:rsidRPr="00FC0BE5">
        <w:rPr>
          <w:rFonts w:cs="Tahoma"/>
          <w:color w:val="000000"/>
          <w:szCs w:val="22"/>
          <w:lang w:val="el-GR" w:eastAsia="el-GR"/>
        </w:rPr>
        <w:t xml:space="preserve"> από / έως (υποχρεωτικό πεδίο)</w:t>
      </w:r>
    </w:p>
    <w:p w14:paraId="09481B4E" w14:textId="1B223E0D" w:rsidR="001106AF" w:rsidRPr="00FC0BE5" w:rsidRDefault="001106AF" w:rsidP="00975876">
      <w:pPr>
        <w:numPr>
          <w:ilvl w:val="1"/>
          <w:numId w:val="89"/>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Τύπος αναφοράς</w:t>
      </w:r>
    </w:p>
    <w:p w14:paraId="2E4C2480" w14:textId="77777777"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Εκτέλεση αναζήτησης και εμφάνιση εγγραφών που πληρούν τα κριτήρια</w:t>
      </w:r>
    </w:p>
    <w:p w14:paraId="3A211FF0" w14:textId="11B95DBA"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Δυνατότητα σύνθετης ταξινόμησης των πεδίων των παραγόμενων αναφορών (πχ ανά έτος, Φορέα, υπηρεσία, γραφείο </w:t>
      </w:r>
      <w:proofErr w:type="spellStart"/>
      <w:r w:rsidRPr="00FC0BE5">
        <w:rPr>
          <w:rFonts w:cs="Tahoma"/>
          <w:color w:val="000000"/>
          <w:szCs w:val="22"/>
          <w:lang w:val="el-GR" w:eastAsia="el-GR"/>
        </w:rPr>
        <w:t>κλπ</w:t>
      </w:r>
      <w:proofErr w:type="spellEnd"/>
      <w:r w:rsidRPr="00FC0BE5">
        <w:rPr>
          <w:rFonts w:cs="Tahoma"/>
          <w:color w:val="000000"/>
          <w:szCs w:val="22"/>
          <w:lang w:val="el-GR" w:eastAsia="el-GR"/>
        </w:rPr>
        <w:t>)</w:t>
      </w:r>
    </w:p>
    <w:p w14:paraId="23D30112" w14:textId="77777777"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Εξαγωγή αναφορών σε τύπους αρχείων, τέτοιους ώστε να υπάρχει δυνατότητα περαιτέρω επεξεργασίας των στοιχείων τους (π.χ. εφαρμογή διαχείρισης και επεξεργασίας φύλλων εργασίας)</w:t>
      </w:r>
    </w:p>
    <w:p w14:paraId="70DCE2EE" w14:textId="77777777" w:rsidR="001106AF" w:rsidRPr="00FC0BE5" w:rsidRDefault="001106AF" w:rsidP="00975876">
      <w:pPr>
        <w:numPr>
          <w:ilvl w:val="0"/>
          <w:numId w:val="88"/>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Εκτύπωση των αναφορών</w:t>
      </w:r>
    </w:p>
    <w:p w14:paraId="27D624BD" w14:textId="77777777" w:rsidR="00545514" w:rsidRPr="00FC0BE5" w:rsidRDefault="001106AF" w:rsidP="001106AF">
      <w:pPr>
        <w:suppressAutoHyphens w:val="0"/>
        <w:autoSpaceDE w:val="0"/>
        <w:autoSpaceDN w:val="0"/>
        <w:adjustRightInd w:val="0"/>
        <w:spacing w:after="0"/>
        <w:rPr>
          <w:rFonts w:cs="Tahoma"/>
          <w:color w:val="000000"/>
          <w:szCs w:val="22"/>
          <w:lang w:val="en-US" w:eastAsia="el-GR"/>
        </w:rPr>
      </w:pPr>
      <w:r w:rsidRPr="00FC0BE5">
        <w:rPr>
          <w:rFonts w:cs="Tahoma"/>
          <w:color w:val="000000"/>
          <w:szCs w:val="22"/>
          <w:lang w:val="el-GR" w:eastAsia="el-GR"/>
        </w:rPr>
        <w:t>Ο Ανάδοχος υποχρεούται</w:t>
      </w:r>
      <w:r w:rsidR="00545514" w:rsidRPr="00FC0BE5">
        <w:rPr>
          <w:rFonts w:cs="Tahoma"/>
          <w:color w:val="000000"/>
          <w:szCs w:val="22"/>
          <w:lang w:val="en-US" w:eastAsia="el-GR"/>
        </w:rPr>
        <w:t>:</w:t>
      </w:r>
    </w:p>
    <w:p w14:paraId="51841DF9" w14:textId="77777777" w:rsidR="00545514" w:rsidRPr="00FC0BE5" w:rsidRDefault="00545514" w:rsidP="001106AF">
      <w:pPr>
        <w:suppressAutoHyphens w:val="0"/>
        <w:autoSpaceDE w:val="0"/>
        <w:autoSpaceDN w:val="0"/>
        <w:adjustRightInd w:val="0"/>
        <w:spacing w:after="0"/>
        <w:rPr>
          <w:rFonts w:cs="Tahoma"/>
          <w:color w:val="000000"/>
          <w:szCs w:val="22"/>
          <w:lang w:val="en-US" w:eastAsia="el-GR"/>
        </w:rPr>
      </w:pPr>
    </w:p>
    <w:p w14:paraId="64FACB08" w14:textId="108C46D7" w:rsidR="001106AF" w:rsidRPr="00FC0BE5" w:rsidRDefault="00425995" w:rsidP="00545514">
      <w:pPr>
        <w:pStyle w:val="aff0"/>
        <w:numPr>
          <w:ilvl w:val="0"/>
          <w:numId w:val="252"/>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να</w:t>
      </w:r>
      <w:r w:rsidR="001106AF" w:rsidRPr="00FC0BE5">
        <w:rPr>
          <w:rFonts w:cs="Tahoma"/>
          <w:color w:val="000000"/>
          <w:szCs w:val="22"/>
          <w:lang w:val="el-GR" w:eastAsia="el-GR"/>
        </w:rPr>
        <w:t xml:space="preserve"> ενσωμ</w:t>
      </w:r>
      <w:r w:rsidRPr="00FC0BE5">
        <w:rPr>
          <w:rFonts w:cs="Tahoma"/>
          <w:color w:val="000000"/>
          <w:szCs w:val="22"/>
          <w:lang w:val="el-GR" w:eastAsia="el-GR"/>
        </w:rPr>
        <w:t>α</w:t>
      </w:r>
      <w:r w:rsidR="001106AF" w:rsidRPr="00FC0BE5">
        <w:rPr>
          <w:rFonts w:cs="Tahoma"/>
          <w:color w:val="000000"/>
          <w:szCs w:val="22"/>
          <w:lang w:val="el-GR" w:eastAsia="el-GR"/>
        </w:rPr>
        <w:t>τ</w:t>
      </w:r>
      <w:r w:rsidRPr="00FC0BE5">
        <w:rPr>
          <w:rFonts w:cs="Tahoma"/>
          <w:color w:val="000000"/>
          <w:szCs w:val="22"/>
          <w:lang w:val="el-GR" w:eastAsia="el-GR"/>
        </w:rPr>
        <w:t>ώ</w:t>
      </w:r>
      <w:r w:rsidR="001106AF" w:rsidRPr="00FC0BE5">
        <w:rPr>
          <w:rFonts w:cs="Tahoma"/>
          <w:color w:val="000000"/>
          <w:szCs w:val="22"/>
          <w:lang w:val="el-GR" w:eastAsia="el-GR"/>
        </w:rPr>
        <w:t>σ</w:t>
      </w:r>
      <w:r w:rsidRPr="00FC0BE5">
        <w:rPr>
          <w:rFonts w:cs="Tahoma"/>
          <w:color w:val="000000"/>
          <w:szCs w:val="22"/>
          <w:lang w:val="el-GR" w:eastAsia="el-GR"/>
        </w:rPr>
        <w:t>ει</w:t>
      </w:r>
      <w:r w:rsidR="001106AF" w:rsidRPr="00FC0BE5">
        <w:rPr>
          <w:rFonts w:cs="Tahoma"/>
          <w:color w:val="000000"/>
          <w:szCs w:val="22"/>
          <w:lang w:val="el-GR" w:eastAsia="el-GR"/>
        </w:rPr>
        <w:t xml:space="preserve"> τυποποιημέν</w:t>
      </w:r>
      <w:r w:rsidRPr="00FC0BE5">
        <w:rPr>
          <w:rFonts w:cs="Tahoma"/>
          <w:color w:val="000000"/>
          <w:szCs w:val="22"/>
          <w:lang w:val="el-GR" w:eastAsia="el-GR"/>
        </w:rPr>
        <w:t>ες</w:t>
      </w:r>
      <w:r w:rsidR="001106AF" w:rsidRPr="00FC0BE5">
        <w:rPr>
          <w:rFonts w:cs="Tahoma"/>
          <w:color w:val="000000"/>
          <w:szCs w:val="22"/>
          <w:lang w:val="el-GR" w:eastAsia="el-GR"/>
        </w:rPr>
        <w:t xml:space="preserve"> αναφορ</w:t>
      </w:r>
      <w:r w:rsidRPr="00FC0BE5">
        <w:rPr>
          <w:rFonts w:cs="Tahoma"/>
          <w:color w:val="000000"/>
          <w:szCs w:val="22"/>
          <w:lang w:val="el-GR" w:eastAsia="el-GR"/>
        </w:rPr>
        <w:t>ές</w:t>
      </w:r>
      <w:r w:rsidR="001106AF" w:rsidRPr="00FC0BE5">
        <w:rPr>
          <w:rFonts w:cs="Tahoma"/>
          <w:color w:val="000000"/>
          <w:szCs w:val="22"/>
          <w:lang w:val="el-GR" w:eastAsia="el-GR"/>
        </w:rPr>
        <w:t xml:space="preserve"> οι οποίες θα διατίθενται και μέσω του Υποσυστήματος Διαδικτυακής Πύλης καθώς και συμπληρωματικ</w:t>
      </w:r>
      <w:r w:rsidRPr="00FC0BE5">
        <w:rPr>
          <w:rFonts w:cs="Tahoma"/>
          <w:color w:val="000000"/>
          <w:szCs w:val="22"/>
          <w:lang w:val="el-GR" w:eastAsia="el-GR"/>
        </w:rPr>
        <w:t>ές</w:t>
      </w:r>
      <w:r w:rsidR="001106AF" w:rsidRPr="00FC0BE5">
        <w:rPr>
          <w:rFonts w:cs="Tahoma"/>
          <w:color w:val="000000"/>
          <w:szCs w:val="22"/>
          <w:lang w:val="el-GR" w:eastAsia="el-GR"/>
        </w:rPr>
        <w:t xml:space="preserve"> παραμετρικ</w:t>
      </w:r>
      <w:r w:rsidRPr="00FC0BE5">
        <w:rPr>
          <w:rFonts w:cs="Tahoma"/>
          <w:color w:val="000000"/>
          <w:szCs w:val="22"/>
          <w:lang w:val="el-GR" w:eastAsia="el-GR"/>
        </w:rPr>
        <w:t>ές</w:t>
      </w:r>
      <w:r w:rsidR="001106AF" w:rsidRPr="00FC0BE5">
        <w:rPr>
          <w:rFonts w:cs="Tahoma"/>
          <w:color w:val="000000"/>
          <w:szCs w:val="22"/>
          <w:lang w:val="el-GR" w:eastAsia="el-GR"/>
        </w:rPr>
        <w:t xml:space="preserve"> αναφορ</w:t>
      </w:r>
      <w:r w:rsidRPr="00FC0BE5">
        <w:rPr>
          <w:rFonts w:cs="Tahoma"/>
          <w:color w:val="000000"/>
          <w:szCs w:val="22"/>
          <w:lang w:val="el-GR" w:eastAsia="el-GR"/>
        </w:rPr>
        <w:t>ές</w:t>
      </w:r>
      <w:r w:rsidR="001106AF" w:rsidRPr="00FC0BE5">
        <w:rPr>
          <w:rFonts w:cs="Tahoma"/>
          <w:color w:val="000000"/>
          <w:szCs w:val="22"/>
          <w:lang w:val="el-GR" w:eastAsia="el-GR"/>
        </w:rPr>
        <w:t xml:space="preserve"> για την κάλυψη των αναγκών των Φορέων. Οι αναφορές αυτές θα προσδιοριστούν στη Φάση Ανάλυσης Απαιτήσεων του Έργου.</w:t>
      </w:r>
    </w:p>
    <w:p w14:paraId="0317EDAC" w14:textId="56357A2D" w:rsidR="00545514" w:rsidRPr="00FC0BE5" w:rsidRDefault="00545514" w:rsidP="00545514">
      <w:pPr>
        <w:pStyle w:val="aff0"/>
        <w:numPr>
          <w:ilvl w:val="0"/>
          <w:numId w:val="252"/>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να </w:t>
      </w:r>
      <w:r w:rsidR="00425995" w:rsidRPr="00FC0BE5">
        <w:rPr>
          <w:rFonts w:cs="Tahoma"/>
          <w:color w:val="000000"/>
          <w:szCs w:val="22"/>
          <w:lang w:val="el-GR" w:eastAsia="el-GR"/>
        </w:rPr>
        <w:t xml:space="preserve">παρέχει στους Διαχειριστές του ΟΠΣ τη δυνατότητα δημιουργίας νέων παραμετρικών αναφορών, με χρήση </w:t>
      </w:r>
      <w:r w:rsidR="00B878A6" w:rsidRPr="00FC0BE5">
        <w:rPr>
          <w:rFonts w:cs="Tahoma"/>
          <w:color w:val="000000"/>
          <w:szCs w:val="22"/>
          <w:lang w:val="el-GR" w:eastAsia="el-GR"/>
        </w:rPr>
        <w:t xml:space="preserve">σχετικού </w:t>
      </w:r>
      <w:r w:rsidR="00425995" w:rsidRPr="00FC0BE5">
        <w:rPr>
          <w:rFonts w:cs="Tahoma"/>
          <w:color w:val="000000"/>
          <w:szCs w:val="22"/>
          <w:lang w:val="el-GR" w:eastAsia="el-GR"/>
        </w:rPr>
        <w:t xml:space="preserve">γραφικού </w:t>
      </w:r>
      <w:r w:rsidR="00B878A6" w:rsidRPr="00FC0BE5">
        <w:rPr>
          <w:rFonts w:cs="Tahoma"/>
          <w:color w:val="000000"/>
          <w:szCs w:val="22"/>
          <w:lang w:val="el-GR" w:eastAsia="el-GR"/>
        </w:rPr>
        <w:t>εργαλείου</w:t>
      </w:r>
      <w:r w:rsidR="00425995" w:rsidRPr="00FC0BE5">
        <w:rPr>
          <w:rFonts w:cs="Tahoma"/>
          <w:color w:val="000000"/>
          <w:szCs w:val="22"/>
          <w:lang w:val="el-GR" w:eastAsia="el-GR"/>
        </w:rPr>
        <w:t xml:space="preserve"> ανάπτυξης.   </w:t>
      </w:r>
      <w:r w:rsidRPr="00FC0BE5">
        <w:rPr>
          <w:rFonts w:cs="Tahoma"/>
          <w:color w:val="000000"/>
          <w:szCs w:val="22"/>
          <w:lang w:val="el-GR" w:eastAsia="el-GR"/>
        </w:rPr>
        <w:t xml:space="preserve">  </w:t>
      </w:r>
    </w:p>
    <w:p w14:paraId="3717D1BE" w14:textId="77777777" w:rsidR="00545514" w:rsidRPr="00FC0BE5" w:rsidRDefault="00545514" w:rsidP="001106AF">
      <w:pPr>
        <w:suppressAutoHyphens w:val="0"/>
        <w:autoSpaceDE w:val="0"/>
        <w:autoSpaceDN w:val="0"/>
        <w:adjustRightInd w:val="0"/>
        <w:spacing w:after="0"/>
        <w:rPr>
          <w:rFonts w:cs="Tahoma"/>
          <w:color w:val="000000"/>
          <w:szCs w:val="22"/>
          <w:lang w:val="el-GR" w:eastAsia="el-GR"/>
        </w:rPr>
      </w:pPr>
    </w:p>
    <w:p w14:paraId="79ACD00B" w14:textId="77777777" w:rsidR="001106AF" w:rsidRPr="00FC0BE5" w:rsidRDefault="001106AF" w:rsidP="00005B07">
      <w:pPr>
        <w:suppressAutoHyphens w:val="0"/>
        <w:autoSpaceDE w:val="0"/>
        <w:rPr>
          <w:rFonts w:eastAsia="SimSun" w:cs="Tahoma"/>
          <w:szCs w:val="22"/>
          <w:lang w:val="el-GR"/>
        </w:rPr>
      </w:pPr>
    </w:p>
    <w:p w14:paraId="27BBD94F"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10" w:name="_Ref60235371"/>
      <w:r w:rsidRPr="00FC0BE5">
        <w:rPr>
          <w:rFonts w:eastAsia="SimSun" w:cs="Tahoma"/>
          <w:b/>
          <w:bCs/>
          <w:szCs w:val="22"/>
          <w:lang w:val="el-GR"/>
        </w:rPr>
        <w:t xml:space="preserve">Β.4 Υποσύστημα </w:t>
      </w:r>
      <w:proofErr w:type="spellStart"/>
      <w:r w:rsidRPr="00FC0BE5">
        <w:rPr>
          <w:rFonts w:eastAsia="SimSun" w:cs="Tahoma"/>
          <w:b/>
          <w:bCs/>
          <w:szCs w:val="22"/>
          <w:lang w:val="el-GR"/>
        </w:rPr>
        <w:t>Διαλειτουργικότητας</w:t>
      </w:r>
      <w:bookmarkEnd w:id="210"/>
      <w:proofErr w:type="spellEnd"/>
    </w:p>
    <w:p w14:paraId="6AB83BE2" w14:textId="77777777" w:rsidR="003C550C" w:rsidRPr="00FC0BE5" w:rsidRDefault="003C550C" w:rsidP="003C550C">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Κατά το σχεδιασμό και την υλοποίηση του Έργου θα πρέπει να ακολουθηθούν τα κάτωθι:</w:t>
      </w:r>
    </w:p>
    <w:p w14:paraId="38DE388D" w14:textId="77777777" w:rsidR="003C550C" w:rsidRPr="00FC0BE5" w:rsidRDefault="003C550C" w:rsidP="00975876">
      <w:pPr>
        <w:numPr>
          <w:ilvl w:val="0"/>
          <w:numId w:val="90"/>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Ο Ανάδοχος θα πρέπει να ακολουθήσει τις αρχές σχεδίασης και τα τεχνολογικά πρότυπα του Πλαισίου </w:t>
      </w:r>
      <w:proofErr w:type="spellStart"/>
      <w:r w:rsidRPr="00FC0BE5">
        <w:rPr>
          <w:rFonts w:cs="Tahoma"/>
          <w:color w:val="000000"/>
          <w:szCs w:val="22"/>
          <w:lang w:val="el-GR" w:eastAsia="el-GR"/>
        </w:rPr>
        <w:t>Διαλειτουργικότητας</w:t>
      </w:r>
      <w:proofErr w:type="spellEnd"/>
      <w:r w:rsidRPr="00FC0BE5">
        <w:rPr>
          <w:rFonts w:cs="Tahoma"/>
          <w:color w:val="000000"/>
          <w:szCs w:val="22"/>
          <w:lang w:val="el-GR" w:eastAsia="el-GR"/>
        </w:rPr>
        <w:t xml:space="preserve"> &amp; Υπηρεσιών Ηλεκτρονικών Συναλλαγών (ΠΔ&amp;ΥΗΣ) (http://www.e-gif.gov.gr).</w:t>
      </w:r>
    </w:p>
    <w:p w14:paraId="402C3ED5" w14:textId="77777777" w:rsidR="003C550C" w:rsidRPr="00FC0BE5" w:rsidRDefault="003C550C" w:rsidP="00975876">
      <w:pPr>
        <w:numPr>
          <w:ilvl w:val="0"/>
          <w:numId w:val="90"/>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Η δυνατότητα επικοινωνίας, συνεργασίας και ανταλλαγής δεδομένων μεταξύ ετερογενών λειτουργικών συστημάτων και συστημάτων διαχείρισης βάσεων δεδομένων θεωρείται επίσης απαραίτητη. Η πρόσβαση στα δεδομένα και έγγραφα του Πληροφοριακού συστήματος θα γίνεται μέσω μηχανισμού ευρετηρίασης ώστε να μην επιβαρύνεται η Βάση δεδομένων. </w:t>
      </w:r>
    </w:p>
    <w:p w14:paraId="7C734166" w14:textId="671904EC" w:rsidR="003C550C" w:rsidRPr="00FC0BE5" w:rsidRDefault="003C550C" w:rsidP="00975876">
      <w:pPr>
        <w:numPr>
          <w:ilvl w:val="0"/>
          <w:numId w:val="90"/>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Θα πρέπει να υλοποιηθεί </w:t>
      </w:r>
      <w:r w:rsidRPr="00FC0BE5">
        <w:rPr>
          <w:rFonts w:cs="Tahoma"/>
          <w:b/>
          <w:bCs/>
          <w:color w:val="000000"/>
          <w:szCs w:val="22"/>
          <w:lang w:val="el-GR" w:eastAsia="el-GR"/>
        </w:rPr>
        <w:t xml:space="preserve">σχήμα </w:t>
      </w:r>
      <w:proofErr w:type="spellStart"/>
      <w:r w:rsidRPr="00FC0BE5">
        <w:rPr>
          <w:rFonts w:cs="Tahoma"/>
          <w:b/>
          <w:bCs/>
          <w:color w:val="000000"/>
          <w:szCs w:val="22"/>
          <w:lang w:val="el-GR" w:eastAsia="el-GR"/>
        </w:rPr>
        <w:t>διαλειτουργικότητας</w:t>
      </w:r>
      <w:proofErr w:type="spellEnd"/>
      <w:r w:rsidRPr="00FC0BE5">
        <w:rPr>
          <w:rFonts w:cs="Tahoma"/>
          <w:color w:val="000000"/>
          <w:szCs w:val="22"/>
          <w:lang w:val="el-GR" w:eastAsia="el-GR"/>
        </w:rPr>
        <w:t xml:space="preserve">,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μέσω ανοικτών και διεθνώς αναγνωρισμένων προτύπων για την ανταλλαγή δεδομένων με άλλα πληροφοριακά συστήματα. Στο πλαίσιο αυτό θα παρασχεθούν οι κατάλληλες </w:t>
      </w:r>
      <w:proofErr w:type="spellStart"/>
      <w:r w:rsidRPr="00FC0BE5">
        <w:rPr>
          <w:rFonts w:cs="Tahoma"/>
          <w:b/>
          <w:bCs/>
          <w:color w:val="000000"/>
          <w:szCs w:val="22"/>
          <w:lang w:val="el-GR" w:eastAsia="el-GR"/>
        </w:rPr>
        <w:t>διεπαφές</w:t>
      </w:r>
      <w:proofErr w:type="spellEnd"/>
      <w:r w:rsidRPr="00FC0BE5">
        <w:rPr>
          <w:rFonts w:cs="Tahoma"/>
          <w:color w:val="000000"/>
          <w:szCs w:val="22"/>
          <w:lang w:val="el-GR" w:eastAsia="el-GR"/>
        </w:rPr>
        <w:t xml:space="preserve"> (π.χ. επαρκώς τεκμηριωμένα </w:t>
      </w:r>
      <w:proofErr w:type="spellStart"/>
      <w:r w:rsidRPr="00FC0BE5">
        <w:rPr>
          <w:rFonts w:cs="Tahoma"/>
          <w:color w:val="000000"/>
          <w:szCs w:val="22"/>
          <w:lang w:val="el-GR" w:eastAsia="el-GR"/>
        </w:rPr>
        <w:t>APIs</w:t>
      </w:r>
      <w:proofErr w:type="spellEnd"/>
      <w:r w:rsidRPr="00FC0BE5">
        <w:rPr>
          <w:rFonts w:cs="Tahoma"/>
          <w:color w:val="000000"/>
          <w:szCs w:val="22"/>
          <w:lang w:val="el-GR" w:eastAsia="el-GR"/>
        </w:rPr>
        <w:t xml:space="preserve"> - </w:t>
      </w:r>
      <w:proofErr w:type="spellStart"/>
      <w:r w:rsidRPr="00FC0BE5">
        <w:rPr>
          <w:rFonts w:cs="Tahoma"/>
          <w:color w:val="000000"/>
          <w:szCs w:val="22"/>
          <w:lang w:val="el-GR" w:eastAsia="el-GR"/>
        </w:rPr>
        <w:t>Application</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Programming</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Interface</w:t>
      </w:r>
      <w:proofErr w:type="spellEnd"/>
      <w:r w:rsidRPr="00FC0BE5">
        <w:rPr>
          <w:rFonts w:cs="Tahoma"/>
          <w:color w:val="000000"/>
          <w:szCs w:val="22"/>
          <w:lang w:val="el-GR" w:eastAsia="el-GR"/>
        </w:rPr>
        <w:t>) τα οποία θα επιτρέπουν την ολοκλήρωση/ διασύνδεση με τρίτες εφαρμογές (</w:t>
      </w:r>
      <w:proofErr w:type="spellStart"/>
      <w:r w:rsidRPr="00FC0BE5">
        <w:rPr>
          <w:rFonts w:cs="Tahoma"/>
          <w:color w:val="000000"/>
          <w:szCs w:val="22"/>
          <w:lang w:val="el-GR" w:eastAsia="el-GR"/>
        </w:rPr>
        <w:t>public</w:t>
      </w:r>
      <w:proofErr w:type="spellEnd"/>
      <w:r w:rsidRPr="00FC0BE5">
        <w:rPr>
          <w:rFonts w:cs="Tahoma"/>
          <w:color w:val="000000"/>
          <w:szCs w:val="22"/>
          <w:lang w:val="el-GR" w:eastAsia="el-GR"/>
        </w:rPr>
        <w:t xml:space="preserve"> API) ή/και άλλα Υποσυστήματα (</w:t>
      </w:r>
      <w:proofErr w:type="spellStart"/>
      <w:r w:rsidRPr="00FC0BE5">
        <w:rPr>
          <w:rFonts w:cs="Tahoma"/>
          <w:color w:val="000000"/>
          <w:szCs w:val="22"/>
          <w:lang w:val="el-GR" w:eastAsia="el-GR"/>
        </w:rPr>
        <w:t>intranet</w:t>
      </w:r>
      <w:proofErr w:type="spellEnd"/>
      <w:r w:rsidRPr="00FC0BE5">
        <w:rPr>
          <w:rFonts w:cs="Tahoma"/>
          <w:color w:val="000000"/>
          <w:szCs w:val="22"/>
          <w:lang w:val="el-GR" w:eastAsia="el-GR"/>
        </w:rPr>
        <w:t xml:space="preserve"> API) και τα οποία θα υλοποιηθούν με </w:t>
      </w:r>
      <w:proofErr w:type="spellStart"/>
      <w:r w:rsidRPr="00FC0BE5">
        <w:rPr>
          <w:rFonts w:cs="Tahoma"/>
          <w:color w:val="000000"/>
          <w:szCs w:val="22"/>
          <w:lang w:val="el-GR" w:eastAsia="el-GR"/>
        </w:rPr>
        <w:t>web</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services</w:t>
      </w:r>
      <w:proofErr w:type="spellEnd"/>
      <w:r w:rsidRPr="00FC0BE5">
        <w:rPr>
          <w:rFonts w:cs="Tahoma"/>
          <w:color w:val="000000"/>
          <w:szCs w:val="22"/>
          <w:lang w:val="el-GR" w:eastAsia="el-GR"/>
        </w:rPr>
        <w:t xml:space="preserve"> (SOAP, REST χωρίς να αποκλείονται άλλα πρωτόκολλα, εάν χρειαστεί).</w:t>
      </w:r>
    </w:p>
    <w:p w14:paraId="6CA0E5F4" w14:textId="77777777" w:rsidR="003C550C" w:rsidRPr="00FC0BE5" w:rsidRDefault="003C550C" w:rsidP="003C550C">
      <w:pPr>
        <w:suppressAutoHyphens w:val="0"/>
        <w:autoSpaceDE w:val="0"/>
        <w:autoSpaceDN w:val="0"/>
        <w:adjustRightInd w:val="0"/>
        <w:spacing w:after="0"/>
        <w:rPr>
          <w:rFonts w:cs="Tahoma"/>
          <w:color w:val="000000"/>
          <w:szCs w:val="22"/>
          <w:lang w:val="el-GR" w:eastAsia="el-GR"/>
        </w:rPr>
      </w:pPr>
    </w:p>
    <w:p w14:paraId="73A2C43D" w14:textId="77777777" w:rsidR="003C550C" w:rsidRPr="00FC0BE5" w:rsidRDefault="003C550C" w:rsidP="003C550C">
      <w:p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Στο πλαίσιο του παρόντος Έργου το Υποσύστημα </w:t>
      </w:r>
      <w:proofErr w:type="spellStart"/>
      <w:r w:rsidRPr="00FC0BE5">
        <w:rPr>
          <w:rFonts w:cs="Tahoma"/>
          <w:color w:val="000000"/>
          <w:szCs w:val="22"/>
          <w:lang w:val="el-GR" w:eastAsia="el-GR"/>
        </w:rPr>
        <w:t>Διαλειτουργικότητας</w:t>
      </w:r>
      <w:proofErr w:type="spellEnd"/>
      <w:r w:rsidRPr="00FC0BE5">
        <w:rPr>
          <w:rFonts w:cs="Tahoma"/>
          <w:color w:val="000000"/>
          <w:szCs w:val="22"/>
          <w:lang w:val="el-GR" w:eastAsia="el-GR"/>
        </w:rPr>
        <w:t xml:space="preserve"> που θα υλοποιηθεί, θα παρέχει έτοιμους μηχανισμούς, κατ’ ελάχιστον, για:</w:t>
      </w:r>
    </w:p>
    <w:p w14:paraId="464F4914" w14:textId="6A2E1D97" w:rsidR="003C550C" w:rsidRPr="00FC0BE5" w:rsidRDefault="003C550C" w:rsidP="00975876">
      <w:pPr>
        <w:numPr>
          <w:ilvl w:val="0"/>
          <w:numId w:val="91"/>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Τη </w:t>
      </w:r>
      <w:proofErr w:type="spellStart"/>
      <w:r w:rsidRPr="00FC0BE5">
        <w:rPr>
          <w:rFonts w:cs="Tahoma"/>
          <w:color w:val="000000"/>
          <w:szCs w:val="22"/>
          <w:lang w:val="el-GR" w:eastAsia="el-GR"/>
        </w:rPr>
        <w:t>διαλειτουργικότητα</w:t>
      </w:r>
      <w:proofErr w:type="spellEnd"/>
      <w:r w:rsidRPr="00FC0BE5">
        <w:rPr>
          <w:rFonts w:cs="Tahoma"/>
          <w:color w:val="000000"/>
          <w:szCs w:val="22"/>
          <w:lang w:val="el-GR" w:eastAsia="el-GR"/>
        </w:rPr>
        <w:t xml:space="preserve"> με τα πληροφοριακά συστήματα του Φορέα</w:t>
      </w:r>
    </w:p>
    <w:p w14:paraId="6AB353EA" w14:textId="45AAACD1" w:rsidR="003C550C" w:rsidRDefault="003C550C" w:rsidP="00975876">
      <w:pPr>
        <w:numPr>
          <w:ilvl w:val="0"/>
          <w:numId w:val="91"/>
        </w:numPr>
        <w:suppressAutoHyphens w:val="0"/>
        <w:autoSpaceDE w:val="0"/>
        <w:autoSpaceDN w:val="0"/>
        <w:adjustRightInd w:val="0"/>
        <w:spacing w:after="0"/>
        <w:rPr>
          <w:rFonts w:cs="Tahoma"/>
          <w:color w:val="000000"/>
          <w:szCs w:val="22"/>
          <w:lang w:val="el-GR" w:eastAsia="el-GR"/>
        </w:rPr>
      </w:pPr>
      <w:r w:rsidRPr="00FC0BE5">
        <w:rPr>
          <w:rFonts w:cs="Tahoma"/>
          <w:color w:val="000000"/>
          <w:szCs w:val="22"/>
          <w:lang w:val="el-GR" w:eastAsia="el-GR"/>
        </w:rPr>
        <w:t xml:space="preserve">Τη </w:t>
      </w:r>
      <w:proofErr w:type="spellStart"/>
      <w:r w:rsidRPr="00FC0BE5">
        <w:rPr>
          <w:rFonts w:cs="Tahoma"/>
          <w:color w:val="000000"/>
          <w:szCs w:val="22"/>
          <w:lang w:val="el-GR" w:eastAsia="el-GR"/>
        </w:rPr>
        <w:t>διαλειτουργικότητα</w:t>
      </w:r>
      <w:proofErr w:type="spellEnd"/>
      <w:r w:rsidRPr="00FC0BE5">
        <w:rPr>
          <w:rFonts w:cs="Tahoma"/>
          <w:color w:val="000000"/>
          <w:szCs w:val="22"/>
          <w:lang w:val="el-GR" w:eastAsia="el-GR"/>
        </w:rPr>
        <w:t xml:space="preserve"> με φορείς της Δημόσιας Διοίκησης (Υπουργεία, ΚΕΠ, Τοπική Αυτοδιοίκηση, λοιπές Υπηρεσίες Δημόσιου Τομέα </w:t>
      </w:r>
      <w:proofErr w:type="spellStart"/>
      <w:r w:rsidRPr="00FC0BE5">
        <w:rPr>
          <w:rFonts w:cs="Tahoma"/>
          <w:color w:val="000000"/>
          <w:szCs w:val="22"/>
          <w:lang w:val="el-GR" w:eastAsia="el-GR"/>
        </w:rPr>
        <w:t>κ.λ.π</w:t>
      </w:r>
      <w:proofErr w:type="spellEnd"/>
      <w:r w:rsidRPr="00FC0BE5">
        <w:rPr>
          <w:rFonts w:cs="Tahoma"/>
          <w:color w:val="000000"/>
          <w:szCs w:val="22"/>
          <w:lang w:val="el-GR" w:eastAsia="el-GR"/>
        </w:rPr>
        <w:t xml:space="preserve">.) με στόχο την αυτοματοποιημένη διεκπεραίωση τυποποιημένων συναλλαγών, χωρίς την ανάμειξη των πολιτών και συγκεκριμένα δίνοντας τη δυνατότητα επιλογής ανάμεσα σε δύο ειδών </w:t>
      </w:r>
      <w:proofErr w:type="spellStart"/>
      <w:r w:rsidRPr="00FC0BE5">
        <w:rPr>
          <w:rFonts w:cs="Tahoma"/>
          <w:color w:val="000000"/>
          <w:szCs w:val="22"/>
          <w:lang w:val="el-GR" w:eastAsia="el-GR"/>
        </w:rPr>
        <w:t>διεπαφές</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interfaces</w:t>
      </w:r>
      <w:proofErr w:type="spellEnd"/>
      <w:r w:rsidRPr="00FC0BE5">
        <w:rPr>
          <w:rFonts w:cs="Tahoma"/>
          <w:color w:val="000000"/>
          <w:szCs w:val="22"/>
          <w:lang w:val="el-GR" w:eastAsia="el-GR"/>
        </w:rPr>
        <w:t xml:space="preserve">), αυτή των </w:t>
      </w:r>
      <w:proofErr w:type="spellStart"/>
      <w:r w:rsidRPr="00FC0BE5">
        <w:rPr>
          <w:rFonts w:cs="Tahoma"/>
          <w:color w:val="000000"/>
          <w:szCs w:val="22"/>
          <w:lang w:val="el-GR" w:eastAsia="el-GR"/>
        </w:rPr>
        <w:t>web</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services</w:t>
      </w:r>
      <w:proofErr w:type="spellEnd"/>
      <w:r w:rsidRPr="00FC0BE5">
        <w:rPr>
          <w:rFonts w:cs="Tahoma"/>
          <w:color w:val="000000"/>
          <w:szCs w:val="22"/>
          <w:lang w:val="el-GR" w:eastAsia="el-GR"/>
        </w:rPr>
        <w:t xml:space="preserve"> και /ή αυτή του </w:t>
      </w:r>
      <w:proofErr w:type="spellStart"/>
      <w:r w:rsidRPr="00FC0BE5">
        <w:rPr>
          <w:rFonts w:cs="Tahoma"/>
          <w:color w:val="000000"/>
          <w:szCs w:val="22"/>
          <w:lang w:val="el-GR" w:eastAsia="el-GR"/>
        </w:rPr>
        <w:t>web</w:t>
      </w:r>
      <w:proofErr w:type="spellEnd"/>
      <w:r w:rsidRPr="00FC0BE5">
        <w:rPr>
          <w:rFonts w:cs="Tahoma"/>
          <w:color w:val="000000"/>
          <w:szCs w:val="22"/>
          <w:lang w:val="el-GR" w:eastAsia="el-GR"/>
        </w:rPr>
        <w:t xml:space="preserve"> </w:t>
      </w:r>
      <w:proofErr w:type="spellStart"/>
      <w:r w:rsidRPr="00FC0BE5">
        <w:rPr>
          <w:rFonts w:cs="Tahoma"/>
          <w:color w:val="000000"/>
          <w:szCs w:val="22"/>
          <w:lang w:val="el-GR" w:eastAsia="el-GR"/>
        </w:rPr>
        <w:t>client</w:t>
      </w:r>
      <w:proofErr w:type="spellEnd"/>
      <w:r w:rsidRPr="00FC0BE5">
        <w:rPr>
          <w:rFonts w:cs="Tahoma"/>
          <w:color w:val="000000"/>
          <w:szCs w:val="22"/>
          <w:lang w:val="el-GR" w:eastAsia="el-GR"/>
        </w:rPr>
        <w:t xml:space="preserve">, ώστε να εξυπηρετηθούν όλοι οι φορείς ανεξάρτητα με τις υφιστάμενες υποδομές τους. </w:t>
      </w:r>
    </w:p>
    <w:p w14:paraId="3FB49AE1" w14:textId="0EA6721F" w:rsidR="00ED2B4B" w:rsidRDefault="00ED2B4B" w:rsidP="000C52F6">
      <w:pPr>
        <w:suppressAutoHyphens w:val="0"/>
        <w:autoSpaceDE w:val="0"/>
        <w:autoSpaceDN w:val="0"/>
        <w:adjustRightInd w:val="0"/>
        <w:spacing w:after="0"/>
        <w:rPr>
          <w:rFonts w:cs="Tahoma"/>
          <w:color w:val="000000"/>
          <w:szCs w:val="22"/>
          <w:lang w:val="el-GR" w:eastAsia="el-GR"/>
        </w:rPr>
      </w:pPr>
    </w:p>
    <w:p w14:paraId="2274D493" w14:textId="295241A0" w:rsidR="00ED2B4B" w:rsidRDefault="00ED2B4B" w:rsidP="000C52F6">
      <w:pPr>
        <w:suppressAutoHyphens w:val="0"/>
        <w:autoSpaceDE w:val="0"/>
        <w:autoSpaceDN w:val="0"/>
        <w:adjustRightInd w:val="0"/>
        <w:spacing w:after="0"/>
        <w:rPr>
          <w:rFonts w:cs="Tahoma"/>
          <w:color w:val="000000"/>
          <w:szCs w:val="22"/>
          <w:lang w:val="el-GR" w:eastAsia="el-GR"/>
        </w:rPr>
      </w:pPr>
    </w:p>
    <w:p w14:paraId="1945A79B" w14:textId="77777777" w:rsidR="00ED2B4B" w:rsidRPr="0006510B" w:rsidRDefault="00ED2B4B" w:rsidP="0006510B">
      <w:pPr>
        <w:rPr>
          <w:lang w:val="el-GR"/>
        </w:rPr>
      </w:pPr>
      <w:r w:rsidRPr="0006510B">
        <w:rPr>
          <w:lang w:val="el-GR"/>
        </w:rPr>
        <w:t>Σε ότι αφορά την επικοινωνία με Τρίτους Φορείς, ενδεικτικά αναφέρονται οι υφιστάμενες λειτουργίες που εκτελεί το ΜΤΣ:</w:t>
      </w:r>
    </w:p>
    <w:p w14:paraId="203B91AB" w14:textId="77777777" w:rsidR="00ED2B4B" w:rsidRPr="0006510B" w:rsidRDefault="00ED2B4B" w:rsidP="0006510B">
      <w:pPr>
        <w:rPr>
          <w:lang w:val="el-GR"/>
        </w:rPr>
      </w:pPr>
      <w:r w:rsidRPr="0006510B">
        <w:rPr>
          <w:lang w:val="el-GR"/>
        </w:rPr>
        <w:t xml:space="preserve">α. Υποβολή ποσών μερίσματος, άντληση μεταβολών διαγραφής (λόγω θανάτου, εισοδηματικών κριτηρίων </w:t>
      </w:r>
      <w:proofErr w:type="spellStart"/>
      <w:r w:rsidRPr="0006510B">
        <w:rPr>
          <w:lang w:val="el-GR"/>
        </w:rPr>
        <w:t>κλπ</w:t>
      </w:r>
      <w:proofErr w:type="spellEnd"/>
      <w:r w:rsidRPr="0006510B">
        <w:rPr>
          <w:lang w:val="el-GR"/>
        </w:rPr>
        <w:t>) και στοιχείων λοιπών εισοδημάτων Μερισματούχων (ΗΔΙΚΑ).</w:t>
      </w:r>
    </w:p>
    <w:p w14:paraId="285014FB" w14:textId="77777777" w:rsidR="00ED2B4B" w:rsidRPr="0006510B" w:rsidRDefault="00ED2B4B" w:rsidP="0006510B">
      <w:pPr>
        <w:rPr>
          <w:lang w:val="el-GR"/>
        </w:rPr>
      </w:pPr>
      <w:r w:rsidRPr="0006510B">
        <w:rPr>
          <w:lang w:val="el-GR"/>
        </w:rPr>
        <w:t xml:space="preserve">β.  Ανάρτηση τευχών διαγωνισμών, αιτημάτων διάθεσης πιστώσεων, χρηματικών ενταλμάτων δαπανών </w:t>
      </w:r>
      <w:proofErr w:type="spellStart"/>
      <w:r w:rsidRPr="0006510B">
        <w:rPr>
          <w:lang w:val="el-GR"/>
        </w:rPr>
        <w:t>κλπ</w:t>
      </w:r>
      <w:proofErr w:type="spellEnd"/>
      <w:r w:rsidRPr="0006510B">
        <w:rPr>
          <w:lang w:val="el-GR"/>
        </w:rPr>
        <w:t xml:space="preserve"> (ΔΙΑΥΓΕΙΑ). </w:t>
      </w:r>
    </w:p>
    <w:p w14:paraId="23419C14" w14:textId="77777777" w:rsidR="00ED2B4B" w:rsidRPr="0006510B" w:rsidRDefault="00ED2B4B" w:rsidP="0006510B">
      <w:pPr>
        <w:rPr>
          <w:lang w:val="el-GR"/>
        </w:rPr>
      </w:pPr>
      <w:r w:rsidRPr="0006510B">
        <w:rPr>
          <w:lang w:val="el-GR"/>
        </w:rPr>
        <w:t>γ.    Ασφαλιστικά και εισοδηματικά στοιχεία (</w:t>
      </w:r>
      <w:r w:rsidRPr="0006510B">
        <w:t>e</w:t>
      </w:r>
      <w:r w:rsidRPr="0006510B">
        <w:rPr>
          <w:lang w:val="el-GR"/>
        </w:rPr>
        <w:t xml:space="preserve">-ΕΦΚΑ). </w:t>
      </w:r>
    </w:p>
    <w:p w14:paraId="270D7C44" w14:textId="77777777" w:rsidR="00ED2B4B" w:rsidRPr="0006510B" w:rsidRDefault="00ED2B4B" w:rsidP="0006510B">
      <w:pPr>
        <w:rPr>
          <w:lang w:val="el-GR"/>
        </w:rPr>
      </w:pPr>
      <w:r w:rsidRPr="0006510B">
        <w:rPr>
          <w:lang w:val="el-GR"/>
        </w:rPr>
        <w:t>δ.    Δυνατότητα ανάρτησης τευχών διαγωνισμών (ΚΗΜΔΗΣ).</w:t>
      </w:r>
    </w:p>
    <w:p w14:paraId="4B64FDBE" w14:textId="77777777" w:rsidR="00ED2B4B" w:rsidRPr="0006510B" w:rsidRDefault="00ED2B4B" w:rsidP="0006510B">
      <w:pPr>
        <w:rPr>
          <w:lang w:val="el-GR"/>
        </w:rPr>
      </w:pPr>
      <w:r w:rsidRPr="0006510B">
        <w:rPr>
          <w:lang w:val="el-GR"/>
        </w:rPr>
        <w:t>ε.     Φορολογικά στοιχεία μερισματούχων (</w:t>
      </w:r>
      <w:r w:rsidRPr="0006510B">
        <w:t>Taxis</w:t>
      </w:r>
      <w:r w:rsidRPr="0006510B">
        <w:rPr>
          <w:lang w:val="el-GR"/>
        </w:rPr>
        <w:t>)</w:t>
      </w:r>
    </w:p>
    <w:p w14:paraId="7C672EF9" w14:textId="77777777" w:rsidR="00ED2B4B" w:rsidRPr="0006510B" w:rsidRDefault="00ED2B4B" w:rsidP="0006510B">
      <w:pPr>
        <w:rPr>
          <w:lang w:val="el-GR"/>
        </w:rPr>
      </w:pPr>
      <w:proofErr w:type="spellStart"/>
      <w:r w:rsidRPr="0006510B">
        <w:rPr>
          <w:lang w:val="el-GR"/>
        </w:rPr>
        <w:t>στ</w:t>
      </w:r>
      <w:proofErr w:type="spellEnd"/>
      <w:r w:rsidRPr="0006510B">
        <w:rPr>
          <w:lang w:val="el-GR"/>
        </w:rPr>
        <w:t>.   Υποβολή αρχείων μισθοδοσίας μονίμου προσωπικού ΜΤΣ και άντληση σχετικών μισθολογικών στοιχείων (ΕΑΠ)</w:t>
      </w:r>
    </w:p>
    <w:p w14:paraId="1D81F534" w14:textId="77777777" w:rsidR="00ED2B4B" w:rsidRPr="0006510B" w:rsidRDefault="00ED2B4B" w:rsidP="0006510B">
      <w:pPr>
        <w:rPr>
          <w:lang w:val="el-GR"/>
        </w:rPr>
      </w:pPr>
      <w:r w:rsidRPr="0006510B">
        <w:rPr>
          <w:lang w:val="el-GR"/>
        </w:rPr>
        <w:t xml:space="preserve">ζ. Απορρίψεις πιστώσεων στους </w:t>
      </w:r>
      <w:r w:rsidRPr="0006510B">
        <w:t>IBAN</w:t>
      </w:r>
      <w:r w:rsidRPr="0006510B">
        <w:rPr>
          <w:lang w:val="el-GR"/>
        </w:rPr>
        <w:t xml:space="preserve"> των μερισματούχων (λόγω ανενεργών, ανύπαρκτων, εσφαλμένων </w:t>
      </w:r>
      <w:r w:rsidRPr="0006510B">
        <w:t>IBAN</w:t>
      </w:r>
      <w:r w:rsidRPr="0006510B">
        <w:rPr>
          <w:lang w:val="el-GR"/>
        </w:rPr>
        <w:t>)  (ΔΙΑΣ).</w:t>
      </w:r>
    </w:p>
    <w:p w14:paraId="53AC6FB0" w14:textId="77777777" w:rsidR="00ED2B4B" w:rsidRDefault="00ED2B4B" w:rsidP="000C52F6">
      <w:pPr>
        <w:suppressAutoHyphens w:val="0"/>
        <w:autoSpaceDE w:val="0"/>
        <w:autoSpaceDN w:val="0"/>
        <w:adjustRightInd w:val="0"/>
        <w:spacing w:after="0"/>
        <w:rPr>
          <w:rFonts w:cs="Tahoma"/>
          <w:color w:val="000000"/>
          <w:szCs w:val="22"/>
          <w:lang w:val="el-GR" w:eastAsia="el-GR"/>
        </w:rPr>
      </w:pPr>
    </w:p>
    <w:p w14:paraId="18C06E40" w14:textId="77777777" w:rsidR="00ED2B4B" w:rsidRPr="00FC0BE5" w:rsidRDefault="00ED2B4B" w:rsidP="0006510B">
      <w:pPr>
        <w:suppressAutoHyphens w:val="0"/>
        <w:autoSpaceDE w:val="0"/>
        <w:autoSpaceDN w:val="0"/>
        <w:adjustRightInd w:val="0"/>
        <w:spacing w:after="0"/>
        <w:rPr>
          <w:rFonts w:cs="Tahoma"/>
          <w:color w:val="000000"/>
          <w:szCs w:val="22"/>
          <w:lang w:val="el-GR" w:eastAsia="el-GR"/>
        </w:rPr>
      </w:pPr>
    </w:p>
    <w:p w14:paraId="3B11756E" w14:textId="30D1C6EA" w:rsidR="003C550C" w:rsidRPr="00FC0BE5" w:rsidRDefault="003C550C" w:rsidP="003C550C">
      <w:pPr>
        <w:suppressAutoHyphens w:val="0"/>
        <w:autoSpaceDE w:val="0"/>
        <w:autoSpaceDN w:val="0"/>
        <w:adjustRightInd w:val="0"/>
        <w:spacing w:after="0"/>
        <w:rPr>
          <w:rFonts w:cs="Tahoma"/>
          <w:b/>
          <w:bCs/>
          <w:color w:val="000000"/>
          <w:szCs w:val="22"/>
          <w:lang w:val="el-GR" w:eastAsia="el-GR"/>
        </w:rPr>
      </w:pPr>
      <w:r w:rsidRPr="00FC0BE5">
        <w:rPr>
          <w:rFonts w:cs="Tahoma"/>
          <w:b/>
          <w:bCs/>
          <w:color w:val="000000"/>
          <w:szCs w:val="22"/>
          <w:lang w:val="el-GR" w:eastAsia="el-GR"/>
        </w:rPr>
        <w:t xml:space="preserve">Οι παραπάνω λειτουργικότητες θα εξειδικευτούν κατά τη Φάση </w:t>
      </w:r>
      <w:r w:rsidR="009A08BD" w:rsidRPr="00FC0BE5">
        <w:rPr>
          <w:rFonts w:cs="Tahoma"/>
          <w:b/>
          <w:bCs/>
          <w:color w:val="000000"/>
          <w:szCs w:val="22"/>
          <w:lang w:val="el-GR" w:eastAsia="el-GR"/>
        </w:rPr>
        <w:t>1</w:t>
      </w:r>
      <w:r w:rsidRPr="00FC0BE5">
        <w:rPr>
          <w:rFonts w:cs="Tahoma"/>
          <w:b/>
          <w:bCs/>
          <w:color w:val="000000"/>
          <w:szCs w:val="22"/>
          <w:lang w:val="el-GR" w:eastAsia="el-GR"/>
        </w:rPr>
        <w:t>: Ανάλυση Απαιτήσεων του έργου.</w:t>
      </w:r>
    </w:p>
    <w:p w14:paraId="2FAF14A8" w14:textId="77777777" w:rsidR="003C550C" w:rsidRPr="00FC0BE5" w:rsidRDefault="003C550C" w:rsidP="00005B07">
      <w:pPr>
        <w:suppressAutoHyphens w:val="0"/>
        <w:autoSpaceDE w:val="0"/>
        <w:rPr>
          <w:rFonts w:eastAsia="SimSun" w:cs="Tahoma"/>
          <w:szCs w:val="22"/>
          <w:lang w:val="el-GR"/>
        </w:rPr>
      </w:pPr>
    </w:p>
    <w:p w14:paraId="62E97376" w14:textId="77777777" w:rsidR="00005B07" w:rsidRPr="00FC0BE5" w:rsidRDefault="00005B07" w:rsidP="00005B07">
      <w:pPr>
        <w:suppressAutoHyphens w:val="0"/>
        <w:autoSpaceDE w:val="0"/>
        <w:rPr>
          <w:rFonts w:eastAsia="SimSun" w:cs="Tahoma"/>
          <w:szCs w:val="22"/>
          <w:lang w:val="el-GR"/>
        </w:rPr>
      </w:pPr>
    </w:p>
    <w:p w14:paraId="30FF6DAE"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11" w:name="_Ref60235387"/>
      <w:r w:rsidRPr="00FC0BE5">
        <w:rPr>
          <w:rFonts w:eastAsia="SimSun" w:cs="Tahoma"/>
          <w:b/>
          <w:bCs/>
          <w:szCs w:val="22"/>
          <w:lang w:val="el-GR"/>
        </w:rPr>
        <w:t>Β.5 Υποσύστημα Διαδικτυακής Πύλης</w:t>
      </w:r>
      <w:bookmarkEnd w:id="211"/>
    </w:p>
    <w:p w14:paraId="521F70B2" w14:textId="6B2D7372"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 xml:space="preserve">Η Διαδικτυακή Πύλη  θα αποτελέσει το κεντρικό σημείο επαφής του κοινού με το ΜΤΣ, σχετικά με την υποβολή διαφόρων τύπων αιτήσεων και την ενημέρωση τους επί της πορείας υλοποίησης αυτών, καθώς και όποιων άλλων θεμάτων κρίνει το ΔΣ του ΜΤΣ (π.χ. παροχή βεβαιώσεων για φορολογική χρήση, εκκαθαριστικά  περιοδικών και μη  παροχών και βοηθημάτων, πληροφόρηση για γενικές δραστηριότητες του ΜΤΣ-ΕΛΟΑΣ-ΕΚΟΕΜΣ-ΤΑΥΜΤΣ, κ.ά.).  </w:t>
      </w:r>
    </w:p>
    <w:p w14:paraId="49B2CF5B" w14:textId="6B14182A" w:rsidR="003C550C" w:rsidRPr="00FC0BE5" w:rsidRDefault="003C550C" w:rsidP="00005B07">
      <w:pPr>
        <w:suppressAutoHyphens w:val="0"/>
        <w:autoSpaceDE w:val="0"/>
        <w:rPr>
          <w:rFonts w:eastAsia="SimSun" w:cs="Tahoma"/>
          <w:szCs w:val="22"/>
          <w:lang w:val="el-GR"/>
        </w:rPr>
      </w:pPr>
      <w:r w:rsidRPr="00FC0BE5">
        <w:rPr>
          <w:rFonts w:eastAsia="SimSun" w:cs="Tahoma"/>
          <w:szCs w:val="22"/>
          <w:lang w:val="el-GR"/>
        </w:rPr>
        <w:t xml:space="preserve">Ο δικτυακός τόπος θα αναπτυχθεί χρησιμοποιώντας σύγχρονη πλατφόρμα ανάπτυξης δυναμικών δικτυακών τόπων η οποία θα υποστηρίζει και την αρχή </w:t>
      </w:r>
      <w:proofErr w:type="spellStart"/>
      <w:r w:rsidRPr="00FC0BE5">
        <w:rPr>
          <w:rFonts w:eastAsia="SimSun" w:cs="Tahoma"/>
          <w:szCs w:val="22"/>
          <w:lang w:val="el-GR"/>
        </w:rPr>
        <w:t>mobile</w:t>
      </w:r>
      <w:proofErr w:type="spellEnd"/>
      <w:r w:rsidRPr="00FC0BE5">
        <w:rPr>
          <w:rFonts w:eastAsia="SimSun" w:cs="Tahoma"/>
          <w:szCs w:val="22"/>
          <w:lang w:val="el-GR"/>
        </w:rPr>
        <w:t xml:space="preserve"> </w:t>
      </w:r>
      <w:proofErr w:type="spellStart"/>
      <w:r w:rsidRPr="00FC0BE5">
        <w:rPr>
          <w:rFonts w:eastAsia="SimSun" w:cs="Tahoma"/>
          <w:szCs w:val="22"/>
          <w:lang w:val="el-GR"/>
        </w:rPr>
        <w:t>first</w:t>
      </w:r>
      <w:proofErr w:type="spellEnd"/>
      <w:r w:rsidRPr="00FC0BE5">
        <w:rPr>
          <w:rFonts w:eastAsia="SimSun" w:cs="Tahoma"/>
          <w:szCs w:val="22"/>
          <w:lang w:val="el-GR"/>
        </w:rPr>
        <w:t>.</w:t>
      </w:r>
    </w:p>
    <w:p w14:paraId="7D25FF36" w14:textId="77777777" w:rsidR="003C550C" w:rsidRPr="00FC0BE5" w:rsidRDefault="003C550C" w:rsidP="003C550C">
      <w:pPr>
        <w:suppressAutoHyphens w:val="0"/>
        <w:autoSpaceDE w:val="0"/>
        <w:rPr>
          <w:rFonts w:eastAsia="SimSun" w:cs="Tahoma"/>
          <w:szCs w:val="22"/>
          <w:lang w:val="el-GR"/>
        </w:rPr>
      </w:pPr>
      <w:r w:rsidRPr="00FC0BE5">
        <w:rPr>
          <w:rFonts w:eastAsia="SimSun" w:cs="Tahoma"/>
          <w:szCs w:val="22"/>
          <w:lang w:val="el-GR"/>
        </w:rPr>
        <w:t>Το ακριβές περιεχόμενο και οι υπηρεσίες θα οριστικοποιηθούν κατά την υλοποίηση του έργου.</w:t>
      </w:r>
    </w:p>
    <w:p w14:paraId="35BCB760" w14:textId="67B1DBB3" w:rsidR="003C550C" w:rsidRPr="00FC0BE5" w:rsidRDefault="003C550C" w:rsidP="003C550C">
      <w:pPr>
        <w:suppressAutoHyphens w:val="0"/>
        <w:autoSpaceDE w:val="0"/>
        <w:rPr>
          <w:rFonts w:eastAsia="SimSun" w:cs="Tahoma"/>
          <w:szCs w:val="22"/>
          <w:lang w:val="el-GR"/>
        </w:rPr>
      </w:pPr>
      <w:r w:rsidRPr="00FC0BE5">
        <w:rPr>
          <w:rFonts w:eastAsia="SimSun" w:cs="Tahoma"/>
          <w:szCs w:val="22"/>
          <w:lang w:val="el-GR"/>
        </w:rPr>
        <w:t>Θα προβλέπεται η προβολή περιεχομένου σε δύο γλώσσες (Ελληνικά – Αγγλικά). Το περιεχόμενο αυτό θα καθοριστ</w:t>
      </w:r>
      <w:r w:rsidR="000C52F6">
        <w:rPr>
          <w:rFonts w:eastAsia="SimSun" w:cs="Tahoma"/>
          <w:szCs w:val="22"/>
          <w:lang w:val="el-GR"/>
        </w:rPr>
        <w:t>εί</w:t>
      </w:r>
      <w:r w:rsidRPr="00FC0BE5">
        <w:rPr>
          <w:rFonts w:eastAsia="SimSun" w:cs="Tahoma"/>
          <w:szCs w:val="22"/>
          <w:lang w:val="el-GR"/>
        </w:rPr>
        <w:t xml:space="preserve"> κατά την μελέτη εφαρμογής. </w:t>
      </w:r>
    </w:p>
    <w:p w14:paraId="26F036C9" w14:textId="77777777" w:rsidR="00D63704" w:rsidRPr="00FC0BE5" w:rsidRDefault="003C550C" w:rsidP="003C550C">
      <w:pPr>
        <w:suppressAutoHyphens w:val="0"/>
        <w:autoSpaceDE w:val="0"/>
        <w:rPr>
          <w:rFonts w:eastAsia="SimSun" w:cs="Tahoma"/>
          <w:szCs w:val="22"/>
          <w:lang w:val="el-GR"/>
        </w:rPr>
      </w:pPr>
      <w:r w:rsidRPr="00FC0BE5">
        <w:rPr>
          <w:rFonts w:eastAsia="SimSun" w:cs="Tahoma"/>
          <w:szCs w:val="22"/>
          <w:lang w:val="el-GR"/>
        </w:rPr>
        <w:t>Το περιεχόμενο θα παρουσιάζεται με ενιαίο τρόπο στον χρήστη, με σκοπό την εύκολη και ξεκάθαρη πρόσβαση. Το περιεχόμενο του Δικτυακού Τόπου θα μπορεί να ενημερώνεται δυναμικά από κατά</w:t>
      </w:r>
      <w:r w:rsidR="00D63704" w:rsidRPr="00FC0BE5">
        <w:rPr>
          <w:rFonts w:eastAsia="SimSun" w:cs="Tahoma"/>
          <w:szCs w:val="22"/>
          <w:lang w:val="el-GR"/>
        </w:rPr>
        <w:t xml:space="preserve">λληλα εξουσιοδοτημένους χρήστες, </w:t>
      </w:r>
    </w:p>
    <w:p w14:paraId="23D3A1FD" w14:textId="4F1C90B1" w:rsidR="003C550C" w:rsidRPr="00FC0BE5" w:rsidRDefault="00D63704" w:rsidP="003C550C">
      <w:pPr>
        <w:suppressAutoHyphens w:val="0"/>
        <w:autoSpaceDE w:val="0"/>
        <w:rPr>
          <w:rFonts w:eastAsia="SimSun" w:cs="Tahoma"/>
          <w:szCs w:val="22"/>
          <w:lang w:val="el-GR"/>
        </w:rPr>
      </w:pPr>
      <w:r w:rsidRPr="00FC0BE5">
        <w:rPr>
          <w:rFonts w:eastAsia="SimSun" w:cs="Tahoma"/>
          <w:szCs w:val="22"/>
          <w:lang w:val="el-GR"/>
        </w:rPr>
        <w:t>Θα ενσωματώνεται η δυνατότητα κρυπτογράφησης δεδομένων προσωπικού χαρακτήρα (</w:t>
      </w:r>
      <w:proofErr w:type="spellStart"/>
      <w:r w:rsidRPr="00FC0BE5">
        <w:rPr>
          <w:rFonts w:eastAsia="SimSun" w:cs="Tahoma"/>
          <w:szCs w:val="22"/>
          <w:lang w:val="el-GR"/>
        </w:rPr>
        <w:t>π.χ</w:t>
      </w:r>
      <w:proofErr w:type="spellEnd"/>
      <w:r w:rsidRPr="00FC0BE5">
        <w:rPr>
          <w:rFonts w:eastAsia="SimSun" w:cs="Tahoma"/>
          <w:szCs w:val="22"/>
          <w:lang w:val="el-GR"/>
        </w:rPr>
        <w:t xml:space="preserve"> τηλέφωνο, διεύθυνση, οικογενειακή κατάσταση κ.α.) που τηρεί ο Κύριος του Έργου και μηχανισμός αποκρυπτογράφησης μέρους ή του συνόλου τους σε πραγματικό χρόνο, για την εμφάνιση τους.   </w:t>
      </w:r>
    </w:p>
    <w:p w14:paraId="540CD87A" w14:textId="7228997C" w:rsidR="00915093" w:rsidRPr="00FC0BE5" w:rsidRDefault="00915093" w:rsidP="00915093">
      <w:pPr>
        <w:suppressAutoHyphens w:val="0"/>
        <w:autoSpaceDE w:val="0"/>
        <w:rPr>
          <w:rFonts w:eastAsia="SimSun" w:cs="Tahoma"/>
          <w:szCs w:val="22"/>
          <w:lang w:val="el-GR"/>
        </w:rPr>
      </w:pPr>
      <w:r w:rsidRPr="00FC0BE5">
        <w:rPr>
          <w:rFonts w:eastAsia="SimSun" w:cs="Tahoma"/>
          <w:szCs w:val="22"/>
          <w:lang w:val="el-GR"/>
        </w:rPr>
        <w:t>Θα παρέχεται η δυνατότητα δημιουργίας χρηστών</w:t>
      </w:r>
      <w:r w:rsidR="00DD72C7" w:rsidRPr="00FC0BE5">
        <w:rPr>
          <w:rFonts w:eastAsia="SimSun" w:cs="Tahoma"/>
          <w:szCs w:val="22"/>
          <w:lang w:val="el-GR"/>
        </w:rPr>
        <w:t xml:space="preserve"> </w:t>
      </w:r>
      <w:r w:rsidRPr="00FC0BE5">
        <w:rPr>
          <w:rFonts w:eastAsia="SimSun" w:cs="Tahoma"/>
          <w:szCs w:val="22"/>
          <w:lang w:val="el-GR"/>
        </w:rPr>
        <w:t xml:space="preserve">με διαφορετικά </w:t>
      </w:r>
      <w:r w:rsidR="00DD72C7" w:rsidRPr="00FC0BE5">
        <w:rPr>
          <w:rFonts w:eastAsia="SimSun" w:cs="Tahoma"/>
          <w:szCs w:val="22"/>
          <w:lang w:val="el-GR"/>
        </w:rPr>
        <w:t>επίπεδα</w:t>
      </w:r>
      <w:r w:rsidRPr="00FC0BE5">
        <w:rPr>
          <w:rFonts w:eastAsia="SimSun" w:cs="Tahoma"/>
          <w:szCs w:val="22"/>
          <w:lang w:val="el-GR"/>
        </w:rPr>
        <w:t xml:space="preserve"> πρόσβασης και </w:t>
      </w:r>
      <w:proofErr w:type="spellStart"/>
      <w:r w:rsidRPr="00FC0BE5">
        <w:rPr>
          <w:rFonts w:eastAsia="SimSun" w:cs="Tahoma"/>
          <w:szCs w:val="22"/>
          <w:lang w:val="el-GR"/>
        </w:rPr>
        <w:t>αυθεντικοποίηση</w:t>
      </w:r>
      <w:r w:rsidR="00DD72C7" w:rsidRPr="00FC0BE5">
        <w:rPr>
          <w:rFonts w:eastAsia="SimSun" w:cs="Tahoma"/>
          <w:szCs w:val="22"/>
          <w:lang w:val="el-GR"/>
        </w:rPr>
        <w:t>ς</w:t>
      </w:r>
      <w:proofErr w:type="spellEnd"/>
      <w:r w:rsidRPr="00FC0BE5">
        <w:rPr>
          <w:rFonts w:eastAsia="SimSun" w:cs="Tahoma"/>
          <w:szCs w:val="22"/>
          <w:lang w:val="el-GR"/>
        </w:rPr>
        <w:t xml:space="preserve"> </w:t>
      </w:r>
      <w:r w:rsidR="00DD72C7" w:rsidRPr="00FC0BE5">
        <w:rPr>
          <w:rFonts w:eastAsia="SimSun" w:cs="Tahoma"/>
          <w:szCs w:val="22"/>
          <w:lang w:val="el-GR"/>
        </w:rPr>
        <w:t>τρίτων (π.χ. μετόχων/Μερισματού</w:t>
      </w:r>
      <w:r w:rsidR="003D1E92" w:rsidRPr="00FC0BE5">
        <w:rPr>
          <w:rFonts w:eastAsia="SimSun" w:cs="Tahoma"/>
          <w:szCs w:val="22"/>
          <w:lang w:val="el-GR"/>
        </w:rPr>
        <w:t>χ</w:t>
      </w:r>
      <w:r w:rsidR="00DD72C7" w:rsidRPr="00FC0BE5">
        <w:rPr>
          <w:rFonts w:eastAsia="SimSun" w:cs="Tahoma"/>
          <w:szCs w:val="22"/>
          <w:lang w:val="el-GR"/>
        </w:rPr>
        <w:t>ων και δικαιούχων λοιπών παροχών και βοηθημάτων)</w:t>
      </w:r>
      <w:r w:rsidRPr="00FC0BE5">
        <w:rPr>
          <w:rFonts w:eastAsia="SimSun" w:cs="Tahoma"/>
          <w:szCs w:val="22"/>
          <w:lang w:val="el-GR"/>
        </w:rPr>
        <w:t xml:space="preserve"> μέσω  </w:t>
      </w:r>
      <w:r w:rsidR="00BA55E8" w:rsidRPr="00FC0BE5">
        <w:rPr>
          <w:rFonts w:eastAsia="SimSun" w:cs="Tahoma"/>
          <w:szCs w:val="22"/>
          <w:lang w:val="el-GR"/>
        </w:rPr>
        <w:t>ασφαλών</w:t>
      </w:r>
      <w:r w:rsidRPr="00FC0BE5">
        <w:rPr>
          <w:rFonts w:eastAsia="SimSun" w:cs="Tahoma"/>
          <w:szCs w:val="22"/>
          <w:lang w:val="el-GR"/>
        </w:rPr>
        <w:t xml:space="preserve"> </w:t>
      </w:r>
      <w:r w:rsidR="00BA55E8" w:rsidRPr="00FC0BE5">
        <w:rPr>
          <w:rFonts w:eastAsia="SimSun" w:cs="Tahoma"/>
          <w:szCs w:val="22"/>
          <w:lang w:val="el-GR"/>
        </w:rPr>
        <w:t xml:space="preserve">μεθόδων </w:t>
      </w:r>
      <w:r w:rsidRPr="00FC0BE5">
        <w:rPr>
          <w:rFonts w:eastAsia="SimSun" w:cs="Tahoma"/>
          <w:szCs w:val="22"/>
          <w:lang w:val="el-GR"/>
        </w:rPr>
        <w:t xml:space="preserve">(π.χ. κωδικοί </w:t>
      </w:r>
      <w:proofErr w:type="spellStart"/>
      <w:r w:rsidRPr="00FC0BE5">
        <w:rPr>
          <w:rFonts w:eastAsia="SimSun" w:cs="Tahoma"/>
          <w:szCs w:val="22"/>
          <w:lang w:val="en-US"/>
        </w:rPr>
        <w:t>TaxisNET</w:t>
      </w:r>
      <w:proofErr w:type="spellEnd"/>
      <w:r w:rsidRPr="00FC0BE5">
        <w:rPr>
          <w:rFonts w:eastAsia="SimSun" w:cs="Tahoma"/>
          <w:szCs w:val="22"/>
          <w:lang w:val="el-GR"/>
        </w:rPr>
        <w:t>).</w:t>
      </w:r>
    </w:p>
    <w:p w14:paraId="08FA1EA9" w14:textId="01A0E41A" w:rsidR="003C550C" w:rsidRPr="00FC0BE5" w:rsidRDefault="003C550C" w:rsidP="003C550C">
      <w:pPr>
        <w:suppressAutoHyphens w:val="0"/>
        <w:autoSpaceDE w:val="0"/>
        <w:rPr>
          <w:rFonts w:eastAsia="SimSun" w:cs="Tahoma"/>
          <w:szCs w:val="22"/>
          <w:lang w:val="el-GR"/>
        </w:rPr>
      </w:pPr>
      <w:r w:rsidRPr="00FC0BE5">
        <w:rPr>
          <w:rFonts w:eastAsia="SimSun" w:cs="Tahoma"/>
          <w:szCs w:val="22"/>
          <w:lang w:val="el-GR"/>
        </w:rPr>
        <w:t>Πλέον των ανωτέρω, μέσω της διαδικτυακής Πύλης θα διατίθενται εξωστρεφείς υπηρεσίες προς τρίτους με βάση το περιεχόμενο του προς υλοποίηση έργου της παρούσας Διακήρυξης.</w:t>
      </w:r>
    </w:p>
    <w:p w14:paraId="7CEFF31F" w14:textId="77777777" w:rsidR="003C550C" w:rsidRPr="00FC0BE5" w:rsidRDefault="003C550C" w:rsidP="00005B07">
      <w:pPr>
        <w:suppressAutoHyphens w:val="0"/>
        <w:autoSpaceDE w:val="0"/>
        <w:rPr>
          <w:rFonts w:eastAsia="SimSun" w:cs="Tahoma"/>
          <w:szCs w:val="22"/>
          <w:lang w:val="el-GR"/>
        </w:rPr>
      </w:pPr>
    </w:p>
    <w:p w14:paraId="315CF406" w14:textId="77777777" w:rsidR="003C550C" w:rsidRPr="00FC0BE5" w:rsidRDefault="003C550C" w:rsidP="00005B07">
      <w:pPr>
        <w:suppressAutoHyphens w:val="0"/>
        <w:autoSpaceDE w:val="0"/>
        <w:rPr>
          <w:rFonts w:eastAsia="SimSun" w:cs="Tahoma"/>
          <w:szCs w:val="22"/>
          <w:lang w:val="el-GR"/>
        </w:rPr>
      </w:pPr>
    </w:p>
    <w:p w14:paraId="1B333741" w14:textId="77777777" w:rsidR="00005B07" w:rsidRPr="00FC0BE5" w:rsidRDefault="00005B07" w:rsidP="002B2FF0">
      <w:pPr>
        <w:pStyle w:val="aff0"/>
        <w:keepNext/>
        <w:numPr>
          <w:ilvl w:val="4"/>
          <w:numId w:val="18"/>
        </w:numPr>
        <w:tabs>
          <w:tab w:val="left" w:pos="1134"/>
        </w:tabs>
        <w:spacing w:before="240" w:after="60"/>
        <w:outlineLvl w:val="3"/>
        <w:rPr>
          <w:rFonts w:eastAsia="SimSun" w:cs="Tahoma"/>
          <w:b/>
          <w:bCs/>
          <w:szCs w:val="22"/>
          <w:lang w:val="el-GR"/>
        </w:rPr>
      </w:pPr>
      <w:bookmarkStart w:id="212" w:name="_Ref60235395"/>
      <w:r w:rsidRPr="00FC0BE5">
        <w:rPr>
          <w:rFonts w:eastAsia="SimSun" w:cs="Tahoma"/>
          <w:b/>
          <w:bCs/>
          <w:szCs w:val="22"/>
          <w:lang w:val="el-GR"/>
        </w:rPr>
        <w:t xml:space="preserve">Β.6 Υποσύστημα διαχείρισης διαδικασιών </w:t>
      </w:r>
      <w:proofErr w:type="spellStart"/>
      <w:r w:rsidRPr="00FC0BE5">
        <w:rPr>
          <w:rFonts w:eastAsia="SimSun" w:cs="Tahoma"/>
          <w:b/>
          <w:bCs/>
          <w:szCs w:val="22"/>
          <w:lang w:val="el-GR"/>
        </w:rPr>
        <w:t>Ψηφιοποίησης</w:t>
      </w:r>
      <w:proofErr w:type="spellEnd"/>
      <w:r w:rsidRPr="00FC0BE5">
        <w:rPr>
          <w:rFonts w:eastAsia="SimSun" w:cs="Tahoma"/>
          <w:b/>
          <w:bCs/>
          <w:szCs w:val="22"/>
          <w:lang w:val="el-GR"/>
        </w:rPr>
        <w:t xml:space="preserve"> (σάρωσης) και ελέγχου ποιότητας</w:t>
      </w:r>
      <w:bookmarkEnd w:id="212"/>
    </w:p>
    <w:p w14:paraId="16DB833F" w14:textId="77777777" w:rsidR="00005B07" w:rsidRPr="00FC0BE5" w:rsidRDefault="00005B07" w:rsidP="00005B07">
      <w:pPr>
        <w:suppressAutoHyphens w:val="0"/>
        <w:autoSpaceDE w:val="0"/>
        <w:rPr>
          <w:rFonts w:eastAsia="SimSun" w:cs="Tahoma"/>
          <w:szCs w:val="22"/>
          <w:lang w:val="el-GR"/>
        </w:rPr>
      </w:pPr>
      <w:r w:rsidRPr="00FC0BE5">
        <w:rPr>
          <w:rFonts w:eastAsia="SimSun" w:cs="Tahoma"/>
          <w:szCs w:val="22"/>
          <w:lang w:val="el-GR"/>
        </w:rPr>
        <w:t>Το Υποσύστημα αναφέρεται στην ανάπτυξη δύο εφαρμογών:</w:t>
      </w:r>
    </w:p>
    <w:p w14:paraId="7A103625" w14:textId="0000992A" w:rsidR="00005B07" w:rsidRPr="00FC0BE5" w:rsidRDefault="003C550C" w:rsidP="00005B07">
      <w:pPr>
        <w:suppressAutoHyphens w:val="0"/>
        <w:autoSpaceDE w:val="0"/>
        <w:rPr>
          <w:rFonts w:eastAsia="SimSun" w:cs="Tahoma"/>
          <w:b/>
          <w:bCs/>
          <w:szCs w:val="22"/>
          <w:lang w:val="el-GR"/>
        </w:rPr>
      </w:pPr>
      <w:r w:rsidRPr="00FC0BE5">
        <w:rPr>
          <w:rFonts w:eastAsia="SimSun" w:cs="Tahoma"/>
          <w:b/>
          <w:bCs/>
          <w:szCs w:val="22"/>
          <w:lang w:val="el-GR"/>
        </w:rPr>
        <w:t>Α</w:t>
      </w:r>
      <w:r w:rsidR="00005B07" w:rsidRPr="00FC0BE5">
        <w:rPr>
          <w:rFonts w:eastAsia="SimSun" w:cs="Tahoma"/>
          <w:b/>
          <w:bCs/>
          <w:szCs w:val="22"/>
          <w:lang w:val="el-GR"/>
        </w:rPr>
        <w:t>) Εφαρμογή παρακολούθησης πορείας σαρώσεων, για την παρακολούθηση της διαδικασίας σάρωσης και την έκδοση των σχετικών αναφορών.</w:t>
      </w:r>
    </w:p>
    <w:p w14:paraId="211FA695" w14:textId="5091CFC4"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t xml:space="preserve">Η παρακολούθηση της διαδικασίας σάρωσης θα γίνεται με την βοήθεια μίας </w:t>
      </w:r>
      <w:r w:rsidRPr="00FC0BE5">
        <w:rPr>
          <w:rFonts w:eastAsia="SimSun" w:cs="Tahoma"/>
          <w:szCs w:val="22"/>
          <w:u w:val="single"/>
          <w:lang w:val="el-GR"/>
        </w:rPr>
        <w:t>Εφαρμογής</w:t>
      </w:r>
      <w:r w:rsidRPr="00FC0BE5">
        <w:rPr>
          <w:rFonts w:eastAsia="SimSun" w:cs="Tahoma"/>
          <w:szCs w:val="22"/>
          <w:lang w:val="el-GR"/>
        </w:rPr>
        <w:t xml:space="preserve"> </w:t>
      </w:r>
      <w:r w:rsidRPr="00FC0BE5">
        <w:rPr>
          <w:rFonts w:eastAsia="SimSun" w:cs="Tahoma"/>
          <w:szCs w:val="22"/>
          <w:u w:val="single"/>
          <w:lang w:val="el-GR"/>
        </w:rPr>
        <w:t>Παρακολούθησης Πορείας σαρώσεων.</w:t>
      </w:r>
      <w:r w:rsidRPr="00FC0BE5">
        <w:rPr>
          <w:rFonts w:eastAsia="SimSun" w:cs="Tahoma"/>
          <w:szCs w:val="22"/>
          <w:lang w:val="el-GR"/>
        </w:rPr>
        <w:t xml:space="preserve"> </w:t>
      </w:r>
    </w:p>
    <w:p w14:paraId="5646785F" w14:textId="77777777"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t>Ειδικότερα, η Εφαρμογή θα παρακολουθεί κατ’ ελάχιστον τα εξής στοιχεία:</w:t>
      </w:r>
    </w:p>
    <w:p w14:paraId="6884B0F9" w14:textId="77777777" w:rsidR="004E6E61" w:rsidRPr="00FC0BE5" w:rsidRDefault="004E6E61" w:rsidP="00975876">
      <w:pPr>
        <w:numPr>
          <w:ilvl w:val="0"/>
          <w:numId w:val="92"/>
        </w:numPr>
        <w:suppressAutoHyphens w:val="0"/>
        <w:autoSpaceDE w:val="0"/>
        <w:rPr>
          <w:rFonts w:eastAsia="SimSun" w:cs="Tahoma"/>
          <w:szCs w:val="22"/>
          <w:lang w:val="el-GR"/>
        </w:rPr>
      </w:pPr>
      <w:r w:rsidRPr="00FC0BE5">
        <w:rPr>
          <w:rFonts w:eastAsia="SimSun" w:cs="Tahoma"/>
          <w:szCs w:val="22"/>
          <w:lang w:val="el-GR"/>
        </w:rPr>
        <w:t>Στοιχεία χρήστη (ονοματεπώνυμο, ρόλος κλπ.)</w:t>
      </w:r>
    </w:p>
    <w:p w14:paraId="45861FD7" w14:textId="56D55737" w:rsidR="004E6E61" w:rsidRPr="00FC0BE5" w:rsidRDefault="004E6E61" w:rsidP="00975876">
      <w:pPr>
        <w:numPr>
          <w:ilvl w:val="0"/>
          <w:numId w:val="92"/>
        </w:numPr>
        <w:suppressAutoHyphens w:val="0"/>
        <w:autoSpaceDE w:val="0"/>
        <w:rPr>
          <w:rFonts w:eastAsia="SimSun" w:cs="Tahoma"/>
          <w:szCs w:val="22"/>
          <w:lang w:val="el-GR"/>
        </w:rPr>
      </w:pPr>
      <w:r w:rsidRPr="00FC0BE5">
        <w:rPr>
          <w:rFonts w:eastAsia="SimSun" w:cs="Tahoma"/>
          <w:szCs w:val="22"/>
          <w:lang w:val="el-GR"/>
        </w:rPr>
        <w:t>Είδος εργασίας  (σάρωση, τεκμηρίωση σαρωμένων Εγγράφων, αποστολή σαρωμένων Εγγράφων, κ.ά.)</w:t>
      </w:r>
    </w:p>
    <w:p w14:paraId="270A4E17" w14:textId="77777777" w:rsidR="004E6E61" w:rsidRPr="00FC0BE5" w:rsidRDefault="004E6E61" w:rsidP="00975876">
      <w:pPr>
        <w:numPr>
          <w:ilvl w:val="0"/>
          <w:numId w:val="92"/>
        </w:numPr>
        <w:suppressAutoHyphens w:val="0"/>
        <w:autoSpaceDE w:val="0"/>
        <w:rPr>
          <w:rFonts w:eastAsia="SimSun" w:cs="Tahoma"/>
          <w:szCs w:val="22"/>
          <w:lang w:val="el-GR"/>
        </w:rPr>
      </w:pPr>
      <w:r w:rsidRPr="00FC0BE5">
        <w:rPr>
          <w:rFonts w:eastAsia="SimSun" w:cs="Tahoma"/>
          <w:szCs w:val="22"/>
          <w:lang w:val="el-GR"/>
        </w:rPr>
        <w:t>Ημερομηνία και ώρα ολοκλήρωσης σάρωσης και τεκμηρίωσης</w:t>
      </w:r>
    </w:p>
    <w:p w14:paraId="4F097471" w14:textId="766C224A" w:rsidR="004E6E61" w:rsidRPr="00FC0BE5" w:rsidRDefault="004E6E61" w:rsidP="00975876">
      <w:pPr>
        <w:numPr>
          <w:ilvl w:val="0"/>
          <w:numId w:val="92"/>
        </w:numPr>
        <w:suppressAutoHyphens w:val="0"/>
        <w:autoSpaceDE w:val="0"/>
        <w:rPr>
          <w:rFonts w:eastAsia="SimSun" w:cs="Tahoma"/>
          <w:szCs w:val="22"/>
          <w:lang w:val="el-GR"/>
        </w:rPr>
      </w:pPr>
      <w:r w:rsidRPr="00FC0BE5">
        <w:rPr>
          <w:rFonts w:eastAsia="SimSun" w:cs="Tahoma"/>
          <w:szCs w:val="22"/>
          <w:lang w:val="el-GR"/>
        </w:rPr>
        <w:t>Λοιπά στοιχεία προόδου (δειγματοληπτικός έλεγχος σάρωσης, κ.ά.).</w:t>
      </w:r>
    </w:p>
    <w:p w14:paraId="38C4E519" w14:textId="77777777" w:rsidR="004E6E61" w:rsidRPr="00FC0BE5" w:rsidRDefault="004E6E61" w:rsidP="004E6E61">
      <w:pPr>
        <w:suppressAutoHyphens w:val="0"/>
        <w:autoSpaceDE w:val="0"/>
        <w:rPr>
          <w:rFonts w:eastAsia="SimSun" w:cs="Tahoma"/>
          <w:szCs w:val="22"/>
          <w:lang w:val="el-GR"/>
        </w:rPr>
      </w:pPr>
    </w:p>
    <w:p w14:paraId="7495C5F2" w14:textId="3A8FD6CB"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t>Παράλληλα, η εφαρμογή θα δίνει την δυνατότητα εξαγωγής αναφορών γενικής πληροφόρησης καθώς και στατιστικών στοιχείων σχετικά με την πορεία των εργασιών σάρωσης.  Ενδεικτικά και όχι περιοριστικά, η εφαρμογή θα πρέπει να περιλαμβάνει τις παρακάτω αναφορές:</w:t>
      </w:r>
    </w:p>
    <w:p w14:paraId="30D7DB43" w14:textId="77777777" w:rsidR="004E6E61" w:rsidRPr="00FC0BE5" w:rsidRDefault="004E6E61" w:rsidP="00975876">
      <w:pPr>
        <w:numPr>
          <w:ilvl w:val="0"/>
          <w:numId w:val="93"/>
        </w:numPr>
        <w:tabs>
          <w:tab w:val="num" w:pos="0"/>
        </w:tabs>
        <w:suppressAutoHyphens w:val="0"/>
        <w:autoSpaceDE w:val="0"/>
        <w:rPr>
          <w:rFonts w:eastAsia="SimSun" w:cs="Tahoma"/>
          <w:szCs w:val="22"/>
          <w:lang w:val="el-GR"/>
        </w:rPr>
      </w:pPr>
      <w:r w:rsidRPr="00FC0BE5">
        <w:rPr>
          <w:rFonts w:eastAsia="SimSun" w:cs="Tahoma"/>
          <w:szCs w:val="22"/>
          <w:lang w:val="el-GR"/>
        </w:rPr>
        <w:t>Αναφορά προόδου σάρωσης Εγγράφων.</w:t>
      </w:r>
    </w:p>
    <w:p w14:paraId="6403670A" w14:textId="77777777" w:rsidR="004E6E61" w:rsidRPr="00FC0BE5" w:rsidRDefault="004E6E61" w:rsidP="00975876">
      <w:pPr>
        <w:numPr>
          <w:ilvl w:val="0"/>
          <w:numId w:val="93"/>
        </w:numPr>
        <w:tabs>
          <w:tab w:val="num" w:pos="0"/>
        </w:tabs>
        <w:suppressAutoHyphens w:val="0"/>
        <w:autoSpaceDE w:val="0"/>
        <w:rPr>
          <w:rFonts w:eastAsia="SimSun" w:cs="Tahoma"/>
          <w:szCs w:val="22"/>
          <w:lang w:val="el-GR"/>
        </w:rPr>
      </w:pPr>
      <w:r w:rsidRPr="00FC0BE5">
        <w:rPr>
          <w:rFonts w:eastAsia="SimSun" w:cs="Tahoma"/>
          <w:szCs w:val="22"/>
          <w:lang w:val="el-GR"/>
        </w:rPr>
        <w:t xml:space="preserve">Αναφορά παραγωγικότητας ως προς τις σαρώσεις (ημερήσια, μηνιαία </w:t>
      </w:r>
      <w:proofErr w:type="spellStart"/>
      <w:r w:rsidRPr="00FC0BE5">
        <w:rPr>
          <w:rFonts w:eastAsia="SimSun" w:cs="Tahoma"/>
          <w:szCs w:val="22"/>
          <w:lang w:val="el-GR"/>
        </w:rPr>
        <w:t>κλπ</w:t>
      </w:r>
      <w:proofErr w:type="spellEnd"/>
      <w:r w:rsidRPr="00FC0BE5">
        <w:rPr>
          <w:rFonts w:eastAsia="SimSun" w:cs="Tahoma"/>
          <w:szCs w:val="22"/>
          <w:lang w:val="el-GR"/>
        </w:rPr>
        <w:t xml:space="preserve"> παραγωγή).</w:t>
      </w:r>
    </w:p>
    <w:p w14:paraId="7194D255" w14:textId="77777777" w:rsidR="004E6E61" w:rsidRPr="00FC0BE5" w:rsidRDefault="004E6E61" w:rsidP="00975876">
      <w:pPr>
        <w:numPr>
          <w:ilvl w:val="0"/>
          <w:numId w:val="93"/>
        </w:numPr>
        <w:tabs>
          <w:tab w:val="num" w:pos="0"/>
        </w:tabs>
        <w:suppressAutoHyphens w:val="0"/>
        <w:autoSpaceDE w:val="0"/>
        <w:rPr>
          <w:rFonts w:eastAsia="SimSun" w:cs="Tahoma"/>
          <w:szCs w:val="22"/>
          <w:lang w:val="el-GR"/>
        </w:rPr>
      </w:pPr>
      <w:r w:rsidRPr="00FC0BE5">
        <w:rPr>
          <w:rFonts w:eastAsia="SimSun" w:cs="Tahoma"/>
          <w:szCs w:val="22"/>
          <w:lang w:val="el-GR"/>
        </w:rPr>
        <w:t>Αναφορά εργασιών που πραγματοποιήθηκαν σε μια χρονική περίοδο, ταξινομημένες ανά χρήστη, ημερομηνία κλπ.</w:t>
      </w:r>
    </w:p>
    <w:p w14:paraId="029B607B" w14:textId="2D4656D8" w:rsidR="004E6E61" w:rsidRPr="00FC0BE5" w:rsidRDefault="004E6E61" w:rsidP="004E6E61">
      <w:pPr>
        <w:suppressAutoHyphens w:val="0"/>
        <w:autoSpaceDE w:val="0"/>
        <w:rPr>
          <w:rFonts w:eastAsia="SimSun" w:cs="Tahoma"/>
          <w:b/>
          <w:bCs/>
          <w:szCs w:val="22"/>
          <w:u w:val="single"/>
          <w:lang w:val="el-GR"/>
        </w:rPr>
      </w:pPr>
      <w:r w:rsidRPr="00FC0BE5">
        <w:rPr>
          <w:rFonts w:eastAsia="SimSun" w:cs="Tahoma"/>
          <w:b/>
          <w:bCs/>
          <w:szCs w:val="22"/>
          <w:lang w:val="el-GR"/>
        </w:rPr>
        <w:t xml:space="preserve">Οι παραπάνω αναφορές θα εξειδικευτούν κατά τη Φάση </w:t>
      </w:r>
      <w:r w:rsidR="000F60D9">
        <w:rPr>
          <w:rFonts w:eastAsia="SimSun" w:cs="Tahoma"/>
          <w:b/>
          <w:bCs/>
          <w:szCs w:val="22"/>
          <w:lang w:val="el-GR"/>
        </w:rPr>
        <w:t>1</w:t>
      </w:r>
      <w:r w:rsidR="000F60D9" w:rsidRPr="00FC0BE5">
        <w:rPr>
          <w:rFonts w:eastAsia="SimSun" w:cs="Tahoma"/>
          <w:b/>
          <w:bCs/>
          <w:szCs w:val="22"/>
          <w:lang w:val="el-GR"/>
        </w:rPr>
        <w:t>’</w:t>
      </w:r>
      <w:r w:rsidRPr="00FC0BE5">
        <w:rPr>
          <w:rFonts w:eastAsia="SimSun" w:cs="Tahoma"/>
          <w:b/>
          <w:bCs/>
          <w:szCs w:val="22"/>
          <w:lang w:val="el-GR"/>
        </w:rPr>
        <w:t>: Ανάλυση Απαιτήσεων του έργου και εν παραστεί ανάγκη, κατά την υλοποίηση του έργου.</w:t>
      </w:r>
    </w:p>
    <w:p w14:paraId="533022F8" w14:textId="77777777" w:rsidR="004E6E61" w:rsidRPr="00FC0BE5" w:rsidRDefault="004E6E61" w:rsidP="00005B07">
      <w:pPr>
        <w:suppressAutoHyphens w:val="0"/>
        <w:autoSpaceDE w:val="0"/>
        <w:rPr>
          <w:rFonts w:eastAsia="SimSun" w:cs="Tahoma"/>
          <w:szCs w:val="22"/>
          <w:lang w:val="el-GR"/>
        </w:rPr>
      </w:pPr>
    </w:p>
    <w:p w14:paraId="5AFA1EDA" w14:textId="029B8224" w:rsidR="00005B07" w:rsidRPr="00FC0BE5" w:rsidRDefault="004E6E61" w:rsidP="00005B07">
      <w:pPr>
        <w:suppressAutoHyphens w:val="0"/>
        <w:autoSpaceDE w:val="0"/>
        <w:rPr>
          <w:rFonts w:eastAsia="SimSun" w:cs="Tahoma"/>
          <w:b/>
          <w:bCs/>
          <w:szCs w:val="22"/>
          <w:lang w:val="el-GR"/>
        </w:rPr>
      </w:pPr>
      <w:r w:rsidRPr="00FC0BE5">
        <w:rPr>
          <w:rFonts w:eastAsia="SimSun" w:cs="Tahoma"/>
          <w:b/>
          <w:bCs/>
          <w:szCs w:val="22"/>
          <w:lang w:val="el-GR"/>
        </w:rPr>
        <w:t>Β</w:t>
      </w:r>
      <w:r w:rsidR="00005B07" w:rsidRPr="00FC0BE5">
        <w:rPr>
          <w:rFonts w:eastAsia="SimSun" w:cs="Tahoma"/>
          <w:b/>
          <w:bCs/>
          <w:szCs w:val="22"/>
          <w:lang w:val="el-GR"/>
        </w:rPr>
        <w:t xml:space="preserve">) Εφαρμογή μεταφόρτωσης του ψηφιοποιημένου υλικού στη Βάση Δεδομένων του νέου ΟΠΣ του ΜΤΣ. </w:t>
      </w:r>
    </w:p>
    <w:p w14:paraId="36CF32B5" w14:textId="00F19F23"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t>Η υποστήριξη των διαδικασιών δειγματοληπτικού ελέγχου και μετάπτωσης σαρωμένων στο Πληροφοριακό Σύστημα του ΜΤΣ,  θα γίνεται μέσω της εφαρμογής υποστήριξης δειγματοληπτικών ελέγχων.</w:t>
      </w:r>
    </w:p>
    <w:p w14:paraId="45D90DF0" w14:textId="77777777"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t>Η εφαρμογή θα έχει κατ’ ελάχιστον τις εξής δυνατότητες:</w:t>
      </w:r>
    </w:p>
    <w:p w14:paraId="05832CD2" w14:textId="43C157EA" w:rsidR="004E6E61" w:rsidRPr="00FC0BE5" w:rsidRDefault="004E6E61" w:rsidP="00975876">
      <w:pPr>
        <w:numPr>
          <w:ilvl w:val="0"/>
          <w:numId w:val="94"/>
        </w:numPr>
        <w:suppressAutoHyphens w:val="0"/>
        <w:autoSpaceDE w:val="0"/>
        <w:rPr>
          <w:rFonts w:eastAsia="SimSun" w:cs="Tahoma"/>
          <w:szCs w:val="22"/>
          <w:lang w:val="el-GR"/>
        </w:rPr>
      </w:pPr>
      <w:r w:rsidRPr="00FC0BE5">
        <w:rPr>
          <w:rFonts w:eastAsia="SimSun" w:cs="Tahoma"/>
          <w:szCs w:val="22"/>
          <w:lang w:val="el-GR"/>
        </w:rPr>
        <w:t>Δυνατότητα αυτοματοποιημένου και μη αυτοματοποιημένου προσδιορισμού τυχαίου δείγματος Εγγράφων ελέγχου σαρώσεων, με εκτέλεση κατάλληλης λειτουργίας, ώστε να πραγματοποιηθούν οι απαραίτητοι δειγματοληπτικοί έλεγχοι.</w:t>
      </w:r>
    </w:p>
    <w:p w14:paraId="145B22F9" w14:textId="77777777" w:rsidR="004E6E61" w:rsidRPr="00FC0BE5" w:rsidRDefault="004E6E61" w:rsidP="00975876">
      <w:pPr>
        <w:numPr>
          <w:ilvl w:val="0"/>
          <w:numId w:val="94"/>
        </w:numPr>
        <w:suppressAutoHyphens w:val="0"/>
        <w:autoSpaceDE w:val="0"/>
        <w:rPr>
          <w:rFonts w:eastAsia="SimSun" w:cs="Tahoma"/>
          <w:szCs w:val="22"/>
          <w:lang w:val="el-GR"/>
        </w:rPr>
      </w:pPr>
      <w:r w:rsidRPr="00FC0BE5">
        <w:rPr>
          <w:rFonts w:eastAsia="SimSun" w:cs="Tahoma"/>
          <w:szCs w:val="22"/>
          <w:lang w:val="el-GR"/>
        </w:rPr>
        <w:t>Άλλες λειτουργίες που απορρέουν από τις προαναφερθείσες διαδικασίες / μεθοδολογία ή την τελική  μεθοδολογία που θα εφαρμόσει ο Ανάδοχος σε συνεργασία με την Αναθέτουσα Αρχή.</w:t>
      </w:r>
    </w:p>
    <w:p w14:paraId="4A83E65A" w14:textId="4128E6A2" w:rsidR="00005B07" w:rsidRPr="00FC0BE5" w:rsidRDefault="00005B07">
      <w:pPr>
        <w:suppressAutoHyphens w:val="0"/>
        <w:autoSpaceDE w:val="0"/>
        <w:rPr>
          <w:rFonts w:eastAsia="SimSun" w:cs="Tahoma"/>
          <w:szCs w:val="22"/>
          <w:lang w:val="el-GR"/>
        </w:rPr>
      </w:pPr>
    </w:p>
    <w:p w14:paraId="5924A9D2" w14:textId="65B5BB79" w:rsidR="00005B07" w:rsidRPr="00FC0BE5" w:rsidRDefault="00C145E3" w:rsidP="002B2FF0">
      <w:pPr>
        <w:pStyle w:val="aff0"/>
        <w:keepNext/>
        <w:numPr>
          <w:ilvl w:val="4"/>
          <w:numId w:val="18"/>
        </w:numPr>
        <w:tabs>
          <w:tab w:val="left" w:pos="1134"/>
        </w:tabs>
        <w:spacing w:before="240" w:after="60"/>
        <w:outlineLvl w:val="3"/>
        <w:rPr>
          <w:rFonts w:eastAsia="SimSun" w:cs="Tahoma"/>
          <w:b/>
          <w:bCs/>
          <w:szCs w:val="22"/>
          <w:lang w:val="el-GR"/>
        </w:rPr>
      </w:pPr>
      <w:bookmarkStart w:id="213" w:name="_Ref60235404"/>
      <w:r w:rsidRPr="00FC0BE5">
        <w:rPr>
          <w:rFonts w:eastAsia="SimSun" w:cs="Tahoma"/>
          <w:b/>
          <w:bCs/>
          <w:szCs w:val="22"/>
          <w:lang w:val="el-GR"/>
        </w:rPr>
        <w:lastRenderedPageBreak/>
        <w:t>B.7 Υποσύστημα Διαχείρισης Επιχειρησιακών Διαδικασιών</w:t>
      </w:r>
      <w:bookmarkEnd w:id="213"/>
    </w:p>
    <w:p w14:paraId="07E5F7FD" w14:textId="14002D15" w:rsidR="00C145E3" w:rsidRPr="00FC0BE5" w:rsidRDefault="00C145E3">
      <w:pPr>
        <w:suppressAutoHyphens w:val="0"/>
        <w:autoSpaceDE w:val="0"/>
        <w:rPr>
          <w:rFonts w:eastAsia="SimSun" w:cs="Tahoma"/>
          <w:szCs w:val="22"/>
          <w:lang w:val="el-GR"/>
        </w:rPr>
      </w:pPr>
      <w:r w:rsidRPr="00FC0BE5">
        <w:rPr>
          <w:rFonts w:eastAsia="SimSun" w:cs="Tahoma"/>
          <w:szCs w:val="22"/>
          <w:lang w:val="el-GR"/>
        </w:rPr>
        <w:t>Το Υποσύστημα Διαχείρισης Επιχειρησιακών Διαδικασιών θα υποστηρίζει τη πλήρη διαχείριση των ροών εργασίας που απαιτούνται για τις διαδικασίες όλων των Πληροφοριακών Συστημάτων του ΜΤΣ</w:t>
      </w:r>
      <w:r w:rsidR="00656A80">
        <w:rPr>
          <w:rFonts w:eastAsia="SimSun" w:cs="Tahoma"/>
          <w:szCs w:val="22"/>
          <w:lang w:val="el-GR"/>
        </w:rPr>
        <w:t xml:space="preserve">, όπως αυτές προκύπτουν από την περιγραφή της λειτουργικότητας των συστημάτων ΜΤΣ, ΕΚΟΕΜΣ, ΕΛΟΑΣ και ΤΑΥΜΤΣ στο </w:t>
      </w:r>
      <w:r w:rsidR="00632C08">
        <w:rPr>
          <w:rFonts w:eastAsia="SimSun" w:cs="Tahoma"/>
          <w:szCs w:val="22"/>
          <w:lang w:val="el-GR"/>
        </w:rPr>
        <w:fldChar w:fldCharType="begin"/>
      </w:r>
      <w:r w:rsidR="00632C08">
        <w:rPr>
          <w:rFonts w:eastAsia="SimSun" w:cs="Tahoma"/>
          <w:szCs w:val="22"/>
          <w:lang w:val="el-GR"/>
        </w:rPr>
        <w:instrText xml:space="preserve"> REF _Ref60239989 \h </w:instrText>
      </w:r>
      <w:r w:rsidR="00632C08">
        <w:rPr>
          <w:rFonts w:eastAsia="SimSun" w:cs="Tahoma"/>
          <w:szCs w:val="22"/>
          <w:lang w:val="el-GR"/>
        </w:rPr>
      </w:r>
      <w:r w:rsidR="00632C08">
        <w:rPr>
          <w:rFonts w:eastAsia="SimSun" w:cs="Tahoma"/>
          <w:szCs w:val="22"/>
          <w:lang w:val="el-GR"/>
        </w:rPr>
        <w:fldChar w:fldCharType="separate"/>
      </w:r>
      <w:r w:rsidR="00632C08" w:rsidRPr="00FC0BE5">
        <w:rPr>
          <w:rFonts w:cs="Tahoma"/>
          <w:lang w:val="el-GR"/>
        </w:rPr>
        <w:t>ΠΑΡΑΡΤΗΜΑ Χ – Τεχνικό Περιβάλλον του Έργου</w:t>
      </w:r>
      <w:r w:rsidR="00632C08">
        <w:rPr>
          <w:rFonts w:eastAsia="SimSun" w:cs="Tahoma"/>
          <w:szCs w:val="22"/>
          <w:lang w:val="el-GR"/>
        </w:rPr>
        <w:fldChar w:fldCharType="end"/>
      </w:r>
      <w:r w:rsidR="00656A80">
        <w:rPr>
          <w:rFonts w:eastAsia="SimSun" w:cs="Tahoma"/>
          <w:szCs w:val="22"/>
          <w:lang w:val="el-GR"/>
        </w:rPr>
        <w:t xml:space="preserve"> και στο </w:t>
      </w:r>
      <w:r w:rsidR="007075AF">
        <w:rPr>
          <w:rFonts w:eastAsia="SimSun" w:cs="Tahoma"/>
          <w:szCs w:val="22"/>
          <w:lang w:val="el-GR"/>
        </w:rPr>
        <w:fldChar w:fldCharType="begin"/>
      </w:r>
      <w:r w:rsidR="007075AF">
        <w:rPr>
          <w:rFonts w:eastAsia="SimSun" w:cs="Tahoma"/>
          <w:szCs w:val="22"/>
          <w:lang w:val="el-GR"/>
        </w:rPr>
        <w:instrText xml:space="preserve"> REF _Ref62477947 \h </w:instrText>
      </w:r>
      <w:r w:rsidR="007075AF">
        <w:rPr>
          <w:rFonts w:eastAsia="SimSun" w:cs="Tahoma"/>
          <w:szCs w:val="22"/>
          <w:lang w:val="el-GR"/>
        </w:rPr>
      </w:r>
      <w:r w:rsidR="007075AF">
        <w:rPr>
          <w:rFonts w:eastAsia="SimSun" w:cs="Tahoma"/>
          <w:szCs w:val="22"/>
          <w:lang w:val="el-GR"/>
        </w:rPr>
        <w:fldChar w:fldCharType="separate"/>
      </w:r>
      <w:r w:rsidR="007075AF" w:rsidRPr="00FC0BE5">
        <w:rPr>
          <w:rFonts w:cs="Tahoma"/>
          <w:lang w:val="el-GR"/>
        </w:rPr>
        <w:t>ΠΑΡΑΡΤΗΜΑ ΙΧ – Περιγραφή των διαδικασιών του ΜΤΣ, ΕΚΟΕΜΣ, ΕΛΟΑΣ και ΤΑΥ-ΜΤΣ</w:t>
      </w:r>
      <w:r w:rsidR="007075AF">
        <w:rPr>
          <w:rFonts w:eastAsia="SimSun" w:cs="Tahoma"/>
          <w:szCs w:val="22"/>
          <w:lang w:val="el-GR"/>
        </w:rPr>
        <w:fldChar w:fldCharType="end"/>
      </w:r>
      <w:r w:rsidRPr="00FC0BE5">
        <w:rPr>
          <w:rFonts w:eastAsia="SimSun" w:cs="Tahoma"/>
          <w:szCs w:val="22"/>
          <w:lang w:val="el-GR"/>
        </w:rPr>
        <w:t>. Το υποσύστημα θα δίνει τη δυνατότητα σε διαβαθμισμένους χρήστες να διαμορφώνουν δυναμικά τις διαδικασίες δημιουργώντας τις κατάλληλες ροές εργασίας, να δημιουργούν λίστες ελέγχου (</w:t>
      </w:r>
      <w:proofErr w:type="spellStart"/>
      <w:r w:rsidRPr="00FC0BE5">
        <w:rPr>
          <w:rFonts w:eastAsia="SimSun" w:cs="Tahoma"/>
          <w:szCs w:val="22"/>
          <w:lang w:val="el-GR"/>
        </w:rPr>
        <w:t>checklists</w:t>
      </w:r>
      <w:proofErr w:type="spellEnd"/>
      <w:r w:rsidRPr="00FC0BE5">
        <w:rPr>
          <w:rFonts w:eastAsia="SimSun" w:cs="Tahoma"/>
          <w:szCs w:val="22"/>
          <w:lang w:val="el-GR"/>
        </w:rPr>
        <w:t>), έγγραφα πρότυπα (</w:t>
      </w:r>
      <w:proofErr w:type="spellStart"/>
      <w:r w:rsidRPr="00FC0BE5">
        <w:rPr>
          <w:rFonts w:eastAsia="SimSun" w:cs="Tahoma"/>
          <w:szCs w:val="22"/>
          <w:lang w:val="el-GR"/>
        </w:rPr>
        <w:t>templates</w:t>
      </w:r>
      <w:proofErr w:type="spellEnd"/>
      <w:r w:rsidRPr="00FC0BE5">
        <w:rPr>
          <w:rFonts w:eastAsia="SimSun" w:cs="Tahoma"/>
          <w:szCs w:val="22"/>
          <w:lang w:val="el-GR"/>
        </w:rPr>
        <w:t>), καθώς και ενδεχόμενες μετρικές αποτίμησης της αποτελεσματικότητας μιας διαδικασίας.</w:t>
      </w:r>
    </w:p>
    <w:p w14:paraId="34E3157B" w14:textId="57E835FC" w:rsidR="00C145E3" w:rsidRPr="00FC0BE5" w:rsidRDefault="00C145E3">
      <w:pPr>
        <w:suppressAutoHyphens w:val="0"/>
        <w:autoSpaceDE w:val="0"/>
        <w:rPr>
          <w:rFonts w:eastAsia="SimSun" w:cs="Tahoma"/>
          <w:szCs w:val="22"/>
          <w:lang w:val="el-GR"/>
        </w:rPr>
      </w:pPr>
      <w:r w:rsidRPr="00FC0BE5">
        <w:rPr>
          <w:rFonts w:eastAsia="SimSun" w:cs="Tahoma"/>
          <w:szCs w:val="22"/>
          <w:lang w:val="el-GR"/>
        </w:rPr>
        <w:t>Υπεύθυνοι για τη διαχείριση όλων των διαδικασιών είναι όσοι έχουν το ρόλο του Διαχειριστή, ο οποίος θα έχει ενδεικτικά δυνατότητες δημιουργίας, τροποποίησης, διαγραφής, δοκιμής, εκκίνησης και τερματισμού των σχετικών διαδικασιών.</w:t>
      </w:r>
    </w:p>
    <w:p w14:paraId="03B0E38B" w14:textId="77777777" w:rsidR="00C145E3" w:rsidRPr="00FC0BE5" w:rsidRDefault="00C145E3">
      <w:pPr>
        <w:suppressAutoHyphens w:val="0"/>
        <w:autoSpaceDE w:val="0"/>
        <w:rPr>
          <w:rFonts w:eastAsia="SimSun" w:cs="Tahoma"/>
          <w:szCs w:val="22"/>
          <w:lang w:val="el-GR"/>
        </w:rPr>
      </w:pPr>
    </w:p>
    <w:p w14:paraId="424F4FCD" w14:textId="77777777" w:rsidR="00C145E3" w:rsidRPr="00FC0BE5" w:rsidRDefault="00C145E3">
      <w:pPr>
        <w:suppressAutoHyphens w:val="0"/>
        <w:autoSpaceDE w:val="0"/>
        <w:rPr>
          <w:rFonts w:eastAsia="SimSun" w:cs="Tahoma"/>
          <w:szCs w:val="22"/>
          <w:lang w:val="el-GR"/>
        </w:rPr>
      </w:pPr>
    </w:p>
    <w:p w14:paraId="7233E159" w14:textId="4CA55503" w:rsidR="00D04FD4" w:rsidRPr="00FC0BE5" w:rsidRDefault="00D04FD4" w:rsidP="002B2FF0">
      <w:pPr>
        <w:pStyle w:val="4"/>
        <w:numPr>
          <w:ilvl w:val="2"/>
          <w:numId w:val="18"/>
        </w:numPr>
        <w:tabs>
          <w:tab w:val="left" w:pos="1134"/>
        </w:tabs>
        <w:rPr>
          <w:rFonts w:ascii="Tahoma" w:eastAsia="SimSun" w:hAnsi="Tahoma" w:cs="Tahoma"/>
          <w:szCs w:val="22"/>
          <w:lang w:val="el-GR"/>
        </w:rPr>
      </w:pPr>
      <w:bookmarkStart w:id="214" w:name="_Ref60672204"/>
      <w:bookmarkStart w:id="215" w:name="_Toc61271862"/>
      <w:r w:rsidRPr="00FC0BE5">
        <w:rPr>
          <w:rFonts w:ascii="Tahoma" w:eastAsia="SimSun" w:hAnsi="Tahoma" w:cs="Tahoma"/>
          <w:szCs w:val="22"/>
          <w:lang w:val="el-GR"/>
        </w:rPr>
        <w:t>ΟΡΙΖΟΝΤΙΕΣ ΑΠΑΙΤΗΣΕΙΣ</w:t>
      </w:r>
      <w:bookmarkEnd w:id="214"/>
      <w:bookmarkEnd w:id="215"/>
    </w:p>
    <w:p w14:paraId="47051FA3" w14:textId="77777777" w:rsidR="00A314E9" w:rsidRPr="002B2FF0"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16" w:name="_Toc45738266"/>
      <w:bookmarkStart w:id="217" w:name="_Ref60673550"/>
      <w:bookmarkStart w:id="218" w:name="_Ref60737059"/>
      <w:r w:rsidRPr="002B2FF0">
        <w:rPr>
          <w:rFonts w:cs="Tahoma"/>
          <w:b/>
          <w:bCs/>
          <w:szCs w:val="28"/>
          <w:lang w:val="el-GR"/>
        </w:rPr>
        <w:t>Συμβατότητα με G-</w:t>
      </w:r>
      <w:proofErr w:type="spellStart"/>
      <w:r w:rsidRPr="002B2FF0">
        <w:rPr>
          <w:rFonts w:cs="Tahoma"/>
          <w:b/>
          <w:bCs/>
          <w:szCs w:val="28"/>
          <w:lang w:val="el-GR"/>
        </w:rPr>
        <w:t>Cloud</w:t>
      </w:r>
      <w:bookmarkEnd w:id="216"/>
      <w:bookmarkEnd w:id="217"/>
      <w:bookmarkEnd w:id="218"/>
      <w:proofErr w:type="spellEnd"/>
    </w:p>
    <w:p w14:paraId="2A9B985E" w14:textId="77777777" w:rsidR="00A314E9" w:rsidRPr="00FC0BE5" w:rsidRDefault="00A314E9" w:rsidP="00A314E9">
      <w:pPr>
        <w:rPr>
          <w:rFonts w:eastAsia="SimSun" w:cs="Tahoma"/>
          <w:lang w:val="el-GR"/>
        </w:rPr>
      </w:pPr>
      <w:r w:rsidRPr="00FC0BE5">
        <w:rPr>
          <w:rFonts w:eastAsia="SimSun" w:cs="Tahoma"/>
          <w:lang w:val="el-GR"/>
        </w:rPr>
        <w:t xml:space="preserve">Δεδομένου ότι το Σύστημα θα εγκατασταθεί και θα λειτουργήσει στο </w:t>
      </w:r>
      <w:r w:rsidRPr="00FC0BE5">
        <w:rPr>
          <w:rFonts w:eastAsia="SimSun" w:cs="Tahoma"/>
          <w:lang w:val="en-US"/>
        </w:rPr>
        <w:t>G</w:t>
      </w:r>
      <w:r w:rsidRPr="00FC0BE5">
        <w:rPr>
          <w:rFonts w:eastAsia="SimSun" w:cs="Tahoma"/>
          <w:lang w:val="el-GR"/>
        </w:rPr>
        <w:t>-</w:t>
      </w:r>
      <w:r w:rsidRPr="00FC0BE5">
        <w:rPr>
          <w:rFonts w:eastAsia="SimSun" w:cs="Tahoma"/>
          <w:lang w:val="en-US"/>
        </w:rPr>
        <w:t>Cloud</w:t>
      </w:r>
      <w:r w:rsidRPr="00FC0BE5">
        <w:rPr>
          <w:rFonts w:eastAsia="SimSun" w:cs="Tahoma"/>
          <w:lang w:val="el-GR"/>
        </w:rPr>
        <w:t xml:space="preserve"> , θα πρέπει:   </w:t>
      </w:r>
    </w:p>
    <w:p w14:paraId="2E31140F" w14:textId="77777777" w:rsidR="00A314E9" w:rsidRPr="00FC0BE5" w:rsidRDefault="00A314E9" w:rsidP="00975876">
      <w:pPr>
        <w:numPr>
          <w:ilvl w:val="0"/>
          <w:numId w:val="41"/>
        </w:numPr>
        <w:rPr>
          <w:rFonts w:eastAsia="SimSun" w:cs="Tahoma"/>
          <w:lang w:val="el-GR"/>
        </w:rPr>
      </w:pPr>
      <w:r w:rsidRPr="00FC0BE5">
        <w:rPr>
          <w:rFonts w:eastAsia="SimSun" w:cs="Tahoma"/>
          <w:lang w:val="el-GR"/>
        </w:rPr>
        <w:t xml:space="preserve">να είναι </w:t>
      </w:r>
      <w:proofErr w:type="spellStart"/>
      <w:r w:rsidRPr="00FC0BE5">
        <w:rPr>
          <w:rFonts w:eastAsia="SimSun" w:cs="Tahoma"/>
          <w:lang w:val="el-GR"/>
        </w:rPr>
        <w:t>cloud</w:t>
      </w:r>
      <w:proofErr w:type="spellEnd"/>
      <w:r w:rsidRPr="00FC0BE5">
        <w:rPr>
          <w:rFonts w:eastAsia="SimSun" w:cs="Tahoma"/>
          <w:lang w:val="el-GR"/>
        </w:rPr>
        <w:t xml:space="preserve"> </w:t>
      </w:r>
      <w:proofErr w:type="spellStart"/>
      <w:r w:rsidRPr="00FC0BE5">
        <w:rPr>
          <w:rFonts w:eastAsia="SimSun" w:cs="Tahoma"/>
          <w:lang w:val="el-GR"/>
        </w:rPr>
        <w:t>enabled</w:t>
      </w:r>
      <w:proofErr w:type="spellEnd"/>
      <w:r w:rsidRPr="00FC0BE5">
        <w:rPr>
          <w:rFonts w:eastAsia="SimSun" w:cs="Tahoma"/>
          <w:lang w:val="el-GR"/>
        </w:rPr>
        <w:t xml:space="preserve">, δηλαδή να λειτουργεί ή να σχεδιάζεται να λειτουργήσει σε περιβάλλον </w:t>
      </w:r>
      <w:proofErr w:type="spellStart"/>
      <w:r w:rsidRPr="00FC0BE5">
        <w:rPr>
          <w:rFonts w:eastAsia="SimSun" w:cs="Tahoma"/>
          <w:lang w:val="el-GR"/>
        </w:rPr>
        <w:t>εικονικοποίησης</w:t>
      </w:r>
      <w:proofErr w:type="spellEnd"/>
      <w:r w:rsidRPr="00FC0BE5">
        <w:rPr>
          <w:rFonts w:eastAsia="SimSun" w:cs="Tahoma"/>
          <w:lang w:val="el-GR"/>
        </w:rPr>
        <w:t xml:space="preserve"> (</w:t>
      </w:r>
      <w:proofErr w:type="spellStart"/>
      <w:r w:rsidRPr="00FC0BE5">
        <w:rPr>
          <w:rFonts w:eastAsia="SimSun" w:cs="Tahoma"/>
          <w:lang w:val="el-GR"/>
        </w:rPr>
        <w:t>hypervisor</w:t>
      </w:r>
      <w:proofErr w:type="spellEnd"/>
      <w:r w:rsidRPr="00FC0BE5">
        <w:rPr>
          <w:rFonts w:eastAsia="SimSun" w:cs="Tahoma"/>
          <w:lang w:val="el-GR"/>
        </w:rPr>
        <w:t>) και να έχει σχεδιαστεί κατάλληλα ή εναλλακτικά να έχει αρχιτεκτονική κατάλληλη για μεταφορά σε περιβάλλον υπολογιστικού νέφους (</w:t>
      </w:r>
      <w:proofErr w:type="spellStart"/>
      <w:r w:rsidRPr="00FC0BE5">
        <w:rPr>
          <w:rFonts w:eastAsia="SimSun" w:cs="Tahoma"/>
          <w:lang w:val="el-GR"/>
        </w:rPr>
        <w:t>cloud</w:t>
      </w:r>
      <w:proofErr w:type="spellEnd"/>
      <w:r w:rsidRPr="00FC0BE5">
        <w:rPr>
          <w:rFonts w:eastAsia="SimSun" w:cs="Tahoma"/>
          <w:lang w:val="el-GR"/>
        </w:rPr>
        <w:t xml:space="preserve">) από φυσικές μηχανές (εφόσον λειτουργεί σε αυτές) και επίσης να είναι συμβατό με το περιβάλλον </w:t>
      </w:r>
      <w:proofErr w:type="spellStart"/>
      <w:r w:rsidRPr="00FC0BE5">
        <w:rPr>
          <w:rFonts w:eastAsia="SimSun" w:cs="Tahoma"/>
          <w:lang w:val="el-GR"/>
        </w:rPr>
        <w:t>εικονικοποίησης</w:t>
      </w:r>
      <w:proofErr w:type="spellEnd"/>
      <w:r w:rsidRPr="00FC0BE5">
        <w:rPr>
          <w:rFonts w:eastAsia="SimSun" w:cs="Tahoma"/>
          <w:lang w:val="el-GR"/>
        </w:rPr>
        <w:t xml:space="preserve"> του G-</w:t>
      </w:r>
      <w:proofErr w:type="spellStart"/>
      <w:r w:rsidRPr="00FC0BE5">
        <w:rPr>
          <w:rFonts w:eastAsia="SimSun" w:cs="Tahoma"/>
          <w:lang w:val="el-GR"/>
        </w:rPr>
        <w:t>cloud</w:t>
      </w:r>
      <w:proofErr w:type="spellEnd"/>
      <w:r w:rsidRPr="00FC0BE5">
        <w:rPr>
          <w:rFonts w:eastAsia="SimSun" w:cs="Tahoma"/>
          <w:lang w:val="el-GR"/>
        </w:rPr>
        <w:t xml:space="preserve"> (λογισμικό </w:t>
      </w:r>
      <w:proofErr w:type="spellStart"/>
      <w:r w:rsidRPr="00FC0BE5">
        <w:rPr>
          <w:rFonts w:eastAsia="SimSun" w:cs="Tahoma"/>
          <w:lang w:val="el-GR"/>
        </w:rPr>
        <w:t>εικονικοποίησης</w:t>
      </w:r>
      <w:proofErr w:type="spellEnd"/>
      <w:r w:rsidRPr="00FC0BE5">
        <w:rPr>
          <w:rFonts w:eastAsia="SimSun" w:cs="Tahoma"/>
          <w:lang w:val="el-GR"/>
        </w:rPr>
        <w:t xml:space="preserve"> </w:t>
      </w:r>
      <w:proofErr w:type="spellStart"/>
      <w:r w:rsidRPr="00FC0BE5">
        <w:rPr>
          <w:rFonts w:eastAsia="SimSun" w:cs="Tahoma"/>
          <w:lang w:val="el-GR"/>
        </w:rPr>
        <w:t>VMware</w:t>
      </w:r>
      <w:proofErr w:type="spellEnd"/>
      <w:r w:rsidRPr="00FC0BE5">
        <w:rPr>
          <w:rFonts w:eastAsia="SimSun" w:cs="Tahoma"/>
          <w:lang w:val="el-GR"/>
        </w:rPr>
        <w:t>).</w:t>
      </w:r>
    </w:p>
    <w:p w14:paraId="2BDB48FC" w14:textId="77777777" w:rsidR="00A314E9" w:rsidRPr="00FC0BE5" w:rsidRDefault="00A314E9" w:rsidP="00975876">
      <w:pPr>
        <w:numPr>
          <w:ilvl w:val="0"/>
          <w:numId w:val="41"/>
        </w:numPr>
        <w:rPr>
          <w:rFonts w:eastAsia="SimSun" w:cs="Tahoma"/>
          <w:lang w:val="el-GR"/>
        </w:rPr>
      </w:pPr>
      <w:r w:rsidRPr="00FC0BE5">
        <w:rPr>
          <w:rFonts w:eastAsia="SimSun" w:cs="Tahoma"/>
          <w:lang w:val="el-GR"/>
        </w:rPr>
        <w:t xml:space="preserve">να έχει σαφώς καθορισμένες τις απαιτήσεις του σε αποθηκευτικό χώρο, δικτυακή κίνηση, </w:t>
      </w:r>
      <w:proofErr w:type="spellStart"/>
      <w:r w:rsidRPr="00FC0BE5">
        <w:rPr>
          <w:rFonts w:eastAsia="SimSun" w:cs="Tahoma"/>
          <w:lang w:val="el-GR"/>
        </w:rPr>
        <w:t>backup</w:t>
      </w:r>
      <w:proofErr w:type="spellEnd"/>
      <w:r w:rsidRPr="00FC0BE5">
        <w:rPr>
          <w:rFonts w:eastAsia="SimSun" w:cs="Tahoma"/>
          <w:lang w:val="el-GR"/>
        </w:rPr>
        <w:t xml:space="preserve">, ασφάλεια και λοιπές συνοδευτικές υπηρεσίες, ώστε να καταταχθεί σε κάποιο από τα προσφερόμενα επίπεδα υπηρεσιών του </w:t>
      </w:r>
      <w:r w:rsidRPr="00FC0BE5">
        <w:rPr>
          <w:rFonts w:eastAsia="SimSun" w:cs="Tahoma"/>
          <w:lang w:val="en-US"/>
        </w:rPr>
        <w:t>G</w:t>
      </w:r>
      <w:r w:rsidRPr="00FC0BE5">
        <w:rPr>
          <w:rFonts w:eastAsia="SimSun" w:cs="Tahoma"/>
          <w:lang w:val="el-GR"/>
        </w:rPr>
        <w:t>-</w:t>
      </w:r>
      <w:r w:rsidRPr="00FC0BE5">
        <w:rPr>
          <w:rFonts w:eastAsia="SimSun" w:cs="Tahoma"/>
          <w:lang w:val="en-US"/>
        </w:rPr>
        <w:t>Cloud</w:t>
      </w:r>
      <w:r w:rsidRPr="00FC0BE5">
        <w:rPr>
          <w:rFonts w:eastAsia="SimSun" w:cs="Tahoma"/>
          <w:lang w:val="el-GR"/>
        </w:rPr>
        <w:t xml:space="preserve"> . </w:t>
      </w:r>
    </w:p>
    <w:p w14:paraId="168BB49B" w14:textId="77777777" w:rsidR="00A314E9" w:rsidRPr="00FC0BE5" w:rsidRDefault="00A314E9" w:rsidP="00975876">
      <w:pPr>
        <w:numPr>
          <w:ilvl w:val="0"/>
          <w:numId w:val="41"/>
        </w:numPr>
        <w:rPr>
          <w:rFonts w:eastAsia="SimSun" w:cs="Tahoma"/>
          <w:lang w:val="el-GR"/>
        </w:rPr>
      </w:pPr>
      <w:r w:rsidRPr="00FC0BE5">
        <w:rPr>
          <w:rFonts w:eastAsia="SimSun" w:cs="Tahoma"/>
          <w:lang w:val="el-GR"/>
        </w:rPr>
        <w:t xml:space="preserve">να έχει ρυθμισμένα τα θέματα </w:t>
      </w:r>
      <w:proofErr w:type="spellStart"/>
      <w:r w:rsidRPr="00FC0BE5">
        <w:rPr>
          <w:rFonts w:eastAsia="SimSun" w:cs="Tahoma"/>
          <w:lang w:val="el-GR"/>
        </w:rPr>
        <w:t>αδειοδότησης</w:t>
      </w:r>
      <w:proofErr w:type="spellEnd"/>
      <w:r w:rsidRPr="00FC0BE5">
        <w:rPr>
          <w:rFonts w:eastAsia="SimSun" w:cs="Tahoma"/>
          <w:lang w:val="el-GR"/>
        </w:rPr>
        <w:t xml:space="preserve"> των εφαρμογών και των δομικών του στοιχείων, ώστε να είναι δυνατή η νόμιμη λειτουργία του. </w:t>
      </w:r>
    </w:p>
    <w:p w14:paraId="089C559C" w14:textId="77777777" w:rsidR="00A314E9" w:rsidRPr="00FC0BE5" w:rsidRDefault="00A314E9" w:rsidP="00A314E9">
      <w:pPr>
        <w:rPr>
          <w:rFonts w:eastAsia="SimSun" w:cs="Tahoma"/>
          <w:lang w:val="el-GR"/>
        </w:rPr>
      </w:pPr>
      <w:r w:rsidRPr="00FC0BE5">
        <w:rPr>
          <w:rFonts w:eastAsia="SimSun" w:cs="Tahoma"/>
          <w:lang w:val="el-GR"/>
        </w:rPr>
        <w:t xml:space="preserve">Η προτεινόμενη λύση θα πρέπει να είναι κατάλληλα προσαρμοσμένη στις υποδομές και στο περιβάλλον λειτουργίας του </w:t>
      </w:r>
      <w:r w:rsidRPr="00FC0BE5">
        <w:rPr>
          <w:rFonts w:eastAsia="SimSun" w:cs="Tahoma"/>
          <w:lang w:val="en-US"/>
        </w:rPr>
        <w:t>G</w:t>
      </w:r>
      <w:r w:rsidRPr="00FC0BE5">
        <w:rPr>
          <w:rFonts w:eastAsia="SimSun" w:cs="Tahoma"/>
          <w:lang w:val="el-GR"/>
        </w:rPr>
        <w:t>-</w:t>
      </w:r>
      <w:r w:rsidRPr="00FC0BE5">
        <w:rPr>
          <w:rFonts w:eastAsia="SimSun" w:cs="Tahoma"/>
          <w:lang w:val="en-US"/>
        </w:rPr>
        <w:t>Cloud</w:t>
      </w:r>
      <w:r w:rsidRPr="00FC0BE5">
        <w:rPr>
          <w:rFonts w:eastAsia="SimSun" w:cs="Tahoma"/>
          <w:lang w:val="el-GR"/>
        </w:rPr>
        <w:t xml:space="preserve"> και να συμμορφώνεται με τις </w:t>
      </w:r>
      <w:proofErr w:type="spellStart"/>
      <w:r w:rsidRPr="00FC0BE5">
        <w:rPr>
          <w:rFonts w:eastAsia="SimSun" w:cs="Tahoma"/>
          <w:lang w:val="el-GR"/>
        </w:rPr>
        <w:t>τεχνικο</w:t>
      </w:r>
      <w:proofErr w:type="spellEnd"/>
      <w:r w:rsidRPr="00FC0BE5">
        <w:rPr>
          <w:rFonts w:eastAsia="SimSun" w:cs="Tahoma"/>
          <w:lang w:val="el-GR"/>
        </w:rPr>
        <w:t xml:space="preserve">-επιχειρησιακές προδιαγραφές που διέπουν τη λειτουργία του: </w:t>
      </w:r>
    </w:p>
    <w:p w14:paraId="708CF718" w14:textId="77777777" w:rsidR="00A314E9" w:rsidRPr="00FC0BE5" w:rsidRDefault="00A314E9" w:rsidP="00975876">
      <w:pPr>
        <w:numPr>
          <w:ilvl w:val="0"/>
          <w:numId w:val="41"/>
        </w:numPr>
        <w:rPr>
          <w:rFonts w:eastAsia="SimSun" w:cs="Tahoma"/>
          <w:lang w:val="el-GR"/>
        </w:rPr>
      </w:pPr>
      <w:r w:rsidRPr="00FC0BE5">
        <w:rPr>
          <w:rFonts w:eastAsia="SimSun" w:cs="Tahoma"/>
          <w:lang w:val="el-GR"/>
        </w:rPr>
        <w:t xml:space="preserve">Τα λειτουργικά συστήματα και το λογισμικό θα πρέπει να υποστηρίζουν αρχιτεκτονική x86 και να μπορούν να λειτουργήσουν πλήρως σε εικονικές μηχανές πάνω σε </w:t>
      </w:r>
      <w:proofErr w:type="spellStart"/>
      <w:r w:rsidRPr="00FC0BE5">
        <w:rPr>
          <w:rFonts w:eastAsia="SimSun" w:cs="Tahoma"/>
          <w:lang w:val="el-GR"/>
        </w:rPr>
        <w:t>eSXI</w:t>
      </w:r>
      <w:proofErr w:type="spellEnd"/>
      <w:r w:rsidRPr="00FC0BE5">
        <w:rPr>
          <w:rFonts w:eastAsia="SimSun" w:cs="Tahoma"/>
          <w:lang w:val="el-GR"/>
        </w:rPr>
        <w:t xml:space="preserve"> 6.0 (ή </w:t>
      </w:r>
      <w:proofErr w:type="spellStart"/>
      <w:r w:rsidRPr="00FC0BE5">
        <w:rPr>
          <w:rFonts w:eastAsia="SimSun" w:cs="Tahoma"/>
          <w:lang w:val="el-GR"/>
        </w:rPr>
        <w:t>νεώτερο</w:t>
      </w:r>
      <w:proofErr w:type="spellEnd"/>
      <w:r w:rsidRPr="00FC0BE5">
        <w:rPr>
          <w:rFonts w:eastAsia="SimSun" w:cs="Tahoma"/>
          <w:lang w:val="el-GR"/>
        </w:rPr>
        <w:t xml:space="preserve">) </w:t>
      </w:r>
      <w:proofErr w:type="spellStart"/>
      <w:r w:rsidRPr="00FC0BE5">
        <w:rPr>
          <w:rFonts w:eastAsia="SimSun" w:cs="Tahoma"/>
          <w:lang w:val="el-GR"/>
        </w:rPr>
        <w:t>hypervisor</w:t>
      </w:r>
      <w:proofErr w:type="spellEnd"/>
    </w:p>
    <w:p w14:paraId="6AF0411D" w14:textId="77777777" w:rsidR="00A314E9" w:rsidRPr="00FC0BE5" w:rsidRDefault="00A314E9" w:rsidP="00975876">
      <w:pPr>
        <w:numPr>
          <w:ilvl w:val="0"/>
          <w:numId w:val="41"/>
        </w:numPr>
        <w:rPr>
          <w:rFonts w:eastAsia="SimSun" w:cs="Tahoma"/>
          <w:lang w:val="el-GR"/>
        </w:rPr>
      </w:pPr>
      <w:r w:rsidRPr="00FC0BE5">
        <w:rPr>
          <w:rFonts w:eastAsia="SimSun" w:cs="Tahoma"/>
          <w:lang w:val="el-GR"/>
        </w:rPr>
        <w:t>Δεν θα πρέπει να απαιτείται προμήθεια επιπρόσθετου εξοπλισμού για την λειτουργία των εφαρμογών (</w:t>
      </w:r>
      <w:proofErr w:type="spellStart"/>
      <w:r w:rsidRPr="00FC0BE5">
        <w:rPr>
          <w:rFonts w:eastAsia="SimSun" w:cs="Tahoma"/>
          <w:lang w:val="el-GR"/>
        </w:rPr>
        <w:t>usb</w:t>
      </w:r>
      <w:proofErr w:type="spellEnd"/>
      <w:r w:rsidRPr="00FC0BE5">
        <w:rPr>
          <w:rFonts w:eastAsia="SimSun" w:cs="Tahoma"/>
          <w:lang w:val="el-GR"/>
        </w:rPr>
        <w:t xml:space="preserve"> </w:t>
      </w:r>
      <w:proofErr w:type="spellStart"/>
      <w:r w:rsidRPr="00FC0BE5">
        <w:rPr>
          <w:rFonts w:eastAsia="SimSun" w:cs="Tahoma"/>
          <w:lang w:val="el-GR"/>
        </w:rPr>
        <w:t>keys</w:t>
      </w:r>
      <w:proofErr w:type="spellEnd"/>
      <w:r w:rsidRPr="00FC0BE5">
        <w:rPr>
          <w:rFonts w:eastAsia="SimSun" w:cs="Tahoma"/>
          <w:lang w:val="el-GR"/>
        </w:rPr>
        <w:t xml:space="preserve">, </w:t>
      </w:r>
      <w:proofErr w:type="spellStart"/>
      <w:r w:rsidRPr="00FC0BE5">
        <w:rPr>
          <w:rFonts w:eastAsia="SimSun" w:cs="Tahoma"/>
          <w:lang w:val="el-GR"/>
        </w:rPr>
        <w:t>certificate</w:t>
      </w:r>
      <w:proofErr w:type="spellEnd"/>
      <w:r w:rsidRPr="00FC0BE5">
        <w:rPr>
          <w:rFonts w:eastAsia="SimSun" w:cs="Tahoma"/>
          <w:lang w:val="el-GR"/>
        </w:rPr>
        <w:t xml:space="preserve"> </w:t>
      </w:r>
      <w:proofErr w:type="spellStart"/>
      <w:r w:rsidRPr="00FC0BE5">
        <w:rPr>
          <w:rFonts w:eastAsia="SimSun" w:cs="Tahoma"/>
          <w:lang w:val="el-GR"/>
        </w:rPr>
        <w:t>servers</w:t>
      </w:r>
      <w:proofErr w:type="spellEnd"/>
      <w:r w:rsidRPr="00FC0BE5">
        <w:rPr>
          <w:rFonts w:eastAsia="SimSun" w:cs="Tahoma"/>
          <w:lang w:val="el-GR"/>
        </w:rPr>
        <w:t xml:space="preserve">, </w:t>
      </w:r>
      <w:proofErr w:type="spellStart"/>
      <w:r w:rsidRPr="00FC0BE5">
        <w:rPr>
          <w:rFonts w:eastAsia="SimSun" w:cs="Tahoma"/>
          <w:lang w:val="el-GR"/>
        </w:rPr>
        <w:t>κλπ</w:t>
      </w:r>
      <w:proofErr w:type="spellEnd"/>
      <w:r w:rsidRPr="00FC0BE5">
        <w:rPr>
          <w:rFonts w:eastAsia="SimSun" w:cs="Tahoma"/>
          <w:lang w:val="el-GR"/>
        </w:rPr>
        <w:t>) ή επικοινωνία μεταξύ των εικονικών μηχανών πέρα από τις προσφερόμενες παροχές του Κυβερνητικού Νέφους</w:t>
      </w:r>
    </w:p>
    <w:p w14:paraId="1DFED6DF" w14:textId="77777777" w:rsidR="00A314E9" w:rsidRPr="00FC0BE5" w:rsidRDefault="00A314E9" w:rsidP="00975876">
      <w:pPr>
        <w:numPr>
          <w:ilvl w:val="0"/>
          <w:numId w:val="41"/>
        </w:numPr>
        <w:rPr>
          <w:rFonts w:eastAsia="SimSun" w:cs="Tahoma"/>
          <w:lang w:val="el-GR"/>
        </w:rPr>
      </w:pPr>
      <w:r w:rsidRPr="00FC0BE5">
        <w:rPr>
          <w:rFonts w:eastAsia="SimSun" w:cs="Tahoma"/>
          <w:lang w:val="el-GR"/>
        </w:rPr>
        <w:t xml:space="preserve">Η εσωτερική </w:t>
      </w:r>
      <w:proofErr w:type="spellStart"/>
      <w:r w:rsidRPr="00FC0BE5">
        <w:rPr>
          <w:rFonts w:eastAsia="SimSun" w:cs="Tahoma"/>
          <w:lang w:val="el-GR"/>
        </w:rPr>
        <w:t>διευθυνσιοδότηση</w:t>
      </w:r>
      <w:proofErr w:type="spellEnd"/>
      <w:r w:rsidRPr="00FC0BE5">
        <w:rPr>
          <w:rFonts w:eastAsia="SimSun" w:cs="Tahoma"/>
          <w:lang w:val="el-GR"/>
        </w:rPr>
        <w:t xml:space="preserve"> των εικονικών μηχανών θα πρέπει να είναι παραμετρική και καθορίζεται κατά την εγκατάσταση στο Κυβερνητικό Νέφος</w:t>
      </w:r>
    </w:p>
    <w:p w14:paraId="5485DAB0" w14:textId="77777777" w:rsidR="00A314E9" w:rsidRPr="00FC0BE5" w:rsidRDefault="00A314E9" w:rsidP="00975876">
      <w:pPr>
        <w:numPr>
          <w:ilvl w:val="0"/>
          <w:numId w:val="41"/>
        </w:numPr>
        <w:rPr>
          <w:rFonts w:eastAsia="SimSun" w:cs="Tahoma"/>
          <w:lang w:val="el-GR"/>
        </w:rPr>
      </w:pPr>
      <w:r w:rsidRPr="00FC0BE5">
        <w:rPr>
          <w:rFonts w:eastAsia="SimSun" w:cs="Tahoma"/>
          <w:lang w:val="el-GR"/>
        </w:rPr>
        <w:t>Η λειτουργία των εφαρμογών και συστημάτων θα πρέπει να συνάδει με τις προδιαγραφές ασφαλείας του Κυβερνητικού Νέφους, καθώς και τις Αρχές Καλής Λειτουργίας Φιλοξενούμενων συστημάτων.</w:t>
      </w:r>
    </w:p>
    <w:p w14:paraId="58EBAD2D" w14:textId="77777777" w:rsidR="00A314E9" w:rsidRPr="00FC0BE5" w:rsidRDefault="00A314E9" w:rsidP="00A314E9">
      <w:pPr>
        <w:rPr>
          <w:rFonts w:eastAsia="SimSun" w:cs="Tahoma"/>
          <w:lang w:val="el-GR"/>
        </w:rPr>
      </w:pPr>
      <w:r w:rsidRPr="00FC0BE5">
        <w:rPr>
          <w:rFonts w:eastAsia="SimSun" w:cs="Tahoma"/>
          <w:lang w:val="el-GR"/>
        </w:rPr>
        <w:lastRenderedPageBreak/>
        <w:t>Οι υπολογιστικοί πόροι που θα διατεθούν στον Ανάδοχο του Συστήματος από το Κυβερνητικό Υπολογιστικό Νέφος G-</w:t>
      </w:r>
      <w:proofErr w:type="spellStart"/>
      <w:r w:rsidRPr="00FC0BE5">
        <w:rPr>
          <w:rFonts w:eastAsia="SimSun" w:cs="Tahoma"/>
          <w:lang w:val="el-GR"/>
        </w:rPr>
        <w:t>Cloud</w:t>
      </w:r>
      <w:proofErr w:type="spellEnd"/>
      <w:r w:rsidRPr="00FC0BE5">
        <w:rPr>
          <w:rFonts w:eastAsia="SimSun" w:cs="Tahoma"/>
          <w:lang w:val="el-GR"/>
        </w:rPr>
        <w:t xml:space="preserve"> για την υλοποίηση του έργου θα καθοριστούν κατά τη Φάση 1 του Έργου.</w:t>
      </w:r>
    </w:p>
    <w:p w14:paraId="645F6AE4" w14:textId="77777777" w:rsidR="00A314E9" w:rsidRPr="00FC0BE5" w:rsidRDefault="00A314E9" w:rsidP="00A314E9">
      <w:pPr>
        <w:rPr>
          <w:rFonts w:eastAsia="SimSun" w:cs="Tahoma"/>
          <w:lang w:val="el-GR"/>
        </w:rPr>
      </w:pPr>
      <w:r w:rsidRPr="00FC0BE5">
        <w:rPr>
          <w:rFonts w:eastAsia="SimSun" w:cs="Tahoma"/>
          <w:lang w:val="el-GR"/>
        </w:rPr>
        <w:t xml:space="preserve">Επιπρόσθετα, δύναται να διατεθεί αποθηκευτικός χώρος (SAN </w:t>
      </w:r>
      <w:proofErr w:type="spellStart"/>
      <w:r w:rsidRPr="00FC0BE5">
        <w:rPr>
          <w:rFonts w:eastAsia="SimSun" w:cs="Tahoma"/>
          <w:lang w:val="el-GR"/>
        </w:rPr>
        <w:t>Storage</w:t>
      </w:r>
      <w:proofErr w:type="spellEnd"/>
      <w:r w:rsidRPr="00FC0BE5">
        <w:rPr>
          <w:rFonts w:eastAsia="SimSun" w:cs="Tahoma"/>
          <w:lang w:val="el-GR"/>
        </w:rPr>
        <w:t>) για εγκατάσταση Βάσεων Δεδομένων ή αποθήκευση αρχείων κατά μέγιστο 10TB. Ο απαιτούμενος αποθηκευτικός χώρος για λήψη αντιγράφων ασφαλείας και τα απαραίτητα αναλώσιμα (</w:t>
      </w:r>
      <w:r w:rsidRPr="00FC0BE5">
        <w:rPr>
          <w:rFonts w:eastAsia="SimSun" w:cs="Tahoma"/>
          <w:lang w:val="en-US"/>
        </w:rPr>
        <w:t>tapes</w:t>
      </w:r>
      <w:r w:rsidRPr="00FC0BE5">
        <w:rPr>
          <w:rFonts w:eastAsia="SimSun" w:cs="Tahoma"/>
          <w:lang w:val="el-GR"/>
        </w:rPr>
        <w:t>) για την λήψη αντιγράφων εκτός Κέντρου Δεδομένων/</w:t>
      </w:r>
      <w:r w:rsidRPr="00FC0BE5">
        <w:rPr>
          <w:rFonts w:eastAsia="SimSun" w:cs="Tahoma"/>
          <w:lang w:val="en-US"/>
        </w:rPr>
        <w:t>VTL</w:t>
      </w:r>
      <w:r w:rsidRPr="00FC0BE5">
        <w:rPr>
          <w:rFonts w:eastAsia="SimSun" w:cs="Tahoma"/>
          <w:lang w:val="el-GR"/>
        </w:rPr>
        <w:t xml:space="preserve"> θα παρέχονται από το </w:t>
      </w:r>
      <w:r w:rsidRPr="00FC0BE5">
        <w:rPr>
          <w:rFonts w:eastAsia="SimSun" w:cs="Tahoma"/>
          <w:lang w:val="en-US"/>
        </w:rPr>
        <w:t>G</w:t>
      </w:r>
      <w:r w:rsidRPr="00FC0BE5">
        <w:rPr>
          <w:rFonts w:eastAsia="SimSun" w:cs="Tahoma"/>
          <w:lang w:val="el-GR"/>
        </w:rPr>
        <w:t>-</w:t>
      </w:r>
      <w:r w:rsidRPr="00FC0BE5">
        <w:rPr>
          <w:rFonts w:eastAsia="SimSun" w:cs="Tahoma"/>
          <w:lang w:val="en-US"/>
        </w:rPr>
        <w:t>Cloud</w:t>
      </w:r>
      <w:r w:rsidRPr="00FC0BE5">
        <w:rPr>
          <w:rFonts w:eastAsia="SimSun" w:cs="Tahoma"/>
          <w:lang w:val="el-GR"/>
        </w:rPr>
        <w:t xml:space="preserve"> σε αντιστοιχία με τις αιτούμενες υποδομές.</w:t>
      </w:r>
    </w:p>
    <w:p w14:paraId="3B949AF9" w14:textId="77777777" w:rsidR="00A314E9" w:rsidRPr="00FC0BE5" w:rsidRDefault="00A314E9" w:rsidP="00A314E9">
      <w:pPr>
        <w:rPr>
          <w:rFonts w:eastAsia="SimSun" w:cs="Tahoma"/>
          <w:lang w:val="el-GR"/>
        </w:rPr>
      </w:pPr>
      <w:r w:rsidRPr="00FC0BE5">
        <w:rPr>
          <w:rFonts w:eastAsia="SimSun" w:cs="Tahoma"/>
          <w:lang w:val="el-GR"/>
        </w:rPr>
        <w:t>Παρόλο που το Κυβερνητικό Υπολογιστικό Νέφος G-</w:t>
      </w:r>
      <w:proofErr w:type="spellStart"/>
      <w:r w:rsidRPr="00FC0BE5">
        <w:rPr>
          <w:rFonts w:eastAsia="SimSun" w:cs="Tahoma"/>
          <w:lang w:val="el-GR"/>
        </w:rPr>
        <w:t>Cloud</w:t>
      </w:r>
      <w:proofErr w:type="spellEnd"/>
      <w:r w:rsidRPr="00FC0BE5">
        <w:rPr>
          <w:rFonts w:eastAsia="SimSun" w:cs="Tahoma"/>
          <w:lang w:val="el-GR"/>
        </w:rPr>
        <w:t xml:space="preserve"> παρέχει δυνητικά ευελιξία στους πόρους που μπορεί να διαθέσει στο εκάστοτε Πληροφοριακό Σύστημα, η σωστή αξιοποίηση των πόρων αυτών, αποτελεί μείζον ζήτημα στρατηγικού σχεδιασμού για την Δημόσια Διοίκηση.  Σύμφωνα με το παραπάνω, επισημαίνεται ότι η ορθή χρήση πόρων (κατά συμμόρφωση των λειτουργικών προδιαγραφών) αποτελεί σημαντικό παράγοντα της τεχνικής αξιολόγησης της πρότασης. </w:t>
      </w:r>
    </w:p>
    <w:p w14:paraId="4F0A1CBF" w14:textId="2AB7F459" w:rsidR="00A314E9" w:rsidRPr="00FC0BE5" w:rsidRDefault="00A314E9" w:rsidP="00A314E9">
      <w:pPr>
        <w:rPr>
          <w:rFonts w:eastAsia="SimSun" w:cs="Tahoma"/>
          <w:lang w:val="el-GR"/>
        </w:rPr>
      </w:pPr>
      <w:r w:rsidRPr="00FC0BE5">
        <w:rPr>
          <w:rFonts w:eastAsia="SimSun" w:cs="Tahoma"/>
          <w:lang w:val="el-GR"/>
        </w:rPr>
        <w:t>Λαμβάνοντας υπόψη τα παραπάνω, ο υποψήφιος Ανάδοχος καλείται να περιγράψει και να τεκμηριώσει στην Τεχνική του Προσφορά την προτεινόμενη από αυτόν Αρχιτεκτονική του Συστήματος, όσον αφορά:</w:t>
      </w:r>
    </w:p>
    <w:p w14:paraId="51FDA081" w14:textId="77777777" w:rsidR="00A314E9" w:rsidRPr="00FC0BE5" w:rsidRDefault="00A314E9" w:rsidP="00975876">
      <w:pPr>
        <w:numPr>
          <w:ilvl w:val="0"/>
          <w:numId w:val="40"/>
        </w:numPr>
        <w:rPr>
          <w:rFonts w:eastAsia="SimSun" w:cs="Tahoma"/>
          <w:lang w:val="el-GR"/>
        </w:rPr>
      </w:pPr>
      <w:r w:rsidRPr="00FC0BE5">
        <w:rPr>
          <w:rFonts w:eastAsia="SimSun" w:cs="Tahoma"/>
          <w:lang w:val="el-GR"/>
        </w:rPr>
        <w:t xml:space="preserve">τα χαρακτηριστικά του εξοπλισμού υποδομής του </w:t>
      </w:r>
      <w:r w:rsidRPr="00FC0BE5">
        <w:rPr>
          <w:rFonts w:eastAsia="SimSun" w:cs="Tahoma"/>
          <w:lang w:val="en-US"/>
        </w:rPr>
        <w:t>G</w:t>
      </w:r>
      <w:r w:rsidRPr="00FC0BE5">
        <w:rPr>
          <w:rFonts w:eastAsia="SimSun" w:cs="Tahoma"/>
          <w:lang w:val="el-GR"/>
        </w:rPr>
        <w:t>-</w:t>
      </w:r>
      <w:r w:rsidRPr="00FC0BE5">
        <w:rPr>
          <w:rFonts w:eastAsia="SimSun" w:cs="Tahoma"/>
          <w:lang w:val="en-US"/>
        </w:rPr>
        <w:t>Cloud</w:t>
      </w:r>
      <w:r w:rsidRPr="00FC0BE5">
        <w:rPr>
          <w:rFonts w:eastAsia="SimSun" w:cs="Tahoma"/>
          <w:lang w:val="el-GR"/>
        </w:rPr>
        <w:t xml:space="preserve"> που θα απαιτηθεί για την εγκατάσταση του Συστήματος και τα ιδιαίτερα χαρακτηριστικά της προτεινόμενης λύσης που εγγυώνται την μέγιστη αξιοποίηση των δυνατοτήτων του </w:t>
      </w:r>
      <w:r w:rsidRPr="00FC0BE5">
        <w:rPr>
          <w:rFonts w:eastAsia="SimSun" w:cs="Tahoma"/>
          <w:lang w:val="en-US"/>
        </w:rPr>
        <w:t>G</w:t>
      </w:r>
      <w:r w:rsidRPr="00FC0BE5">
        <w:rPr>
          <w:rFonts w:eastAsia="SimSun" w:cs="Tahoma"/>
          <w:lang w:val="el-GR"/>
        </w:rPr>
        <w:t>-</w:t>
      </w:r>
      <w:r w:rsidRPr="00FC0BE5">
        <w:rPr>
          <w:rFonts w:eastAsia="SimSun" w:cs="Tahoma"/>
          <w:lang w:val="en-US"/>
        </w:rPr>
        <w:t>Cloud</w:t>
      </w:r>
      <w:r w:rsidRPr="00FC0BE5">
        <w:rPr>
          <w:rFonts w:eastAsia="SimSun" w:cs="Tahoma"/>
          <w:lang w:val="el-GR"/>
        </w:rPr>
        <w:t>. Συγκεκριμένα:</w:t>
      </w:r>
    </w:p>
    <w:p w14:paraId="0A035BE5" w14:textId="77777777" w:rsidR="00A314E9" w:rsidRPr="00FC0BE5" w:rsidRDefault="00A314E9" w:rsidP="00975876">
      <w:pPr>
        <w:numPr>
          <w:ilvl w:val="1"/>
          <w:numId w:val="40"/>
        </w:numPr>
        <w:rPr>
          <w:rFonts w:eastAsia="SimSun" w:cs="Tahoma"/>
          <w:lang w:val="el-GR"/>
        </w:rPr>
      </w:pPr>
      <w:r w:rsidRPr="00FC0BE5">
        <w:rPr>
          <w:rFonts w:eastAsia="SimSun" w:cs="Tahoma"/>
          <w:lang w:val="el-GR"/>
        </w:rPr>
        <w:t xml:space="preserve">τον απαιτούμενο αριθμό υπολογιστικών πόρων (σε </w:t>
      </w:r>
      <w:proofErr w:type="spellStart"/>
      <w:r w:rsidRPr="00FC0BE5">
        <w:rPr>
          <w:rFonts w:eastAsia="SimSun" w:cs="Tahoma"/>
          <w:lang w:val="el-GR"/>
        </w:rPr>
        <w:t>VMs</w:t>
      </w:r>
      <w:proofErr w:type="spellEnd"/>
      <w:r w:rsidRPr="00FC0BE5">
        <w:rPr>
          <w:rFonts w:eastAsia="SimSun" w:cs="Tahoma"/>
          <w:lang w:val="el-GR"/>
        </w:rPr>
        <w:t>), αναλύοντας κατά περίπτωση τις απαιτήσεις σε εικονικούς πυρήνες (</w:t>
      </w:r>
      <w:proofErr w:type="spellStart"/>
      <w:r w:rsidRPr="00FC0BE5">
        <w:rPr>
          <w:rFonts w:eastAsia="SimSun" w:cs="Tahoma"/>
          <w:lang w:val="el-GR"/>
        </w:rPr>
        <w:t>vcores</w:t>
      </w:r>
      <w:proofErr w:type="spellEnd"/>
      <w:r w:rsidRPr="00FC0BE5">
        <w:rPr>
          <w:rFonts w:eastAsia="SimSun" w:cs="Tahoma"/>
          <w:lang w:val="el-GR"/>
        </w:rPr>
        <w:t>), μνήμη (RAM) και αποθηκευτικό χώρο (</w:t>
      </w:r>
      <w:proofErr w:type="spellStart"/>
      <w:r w:rsidRPr="00FC0BE5">
        <w:rPr>
          <w:rFonts w:eastAsia="SimSun" w:cs="Tahoma"/>
          <w:lang w:val="el-GR"/>
        </w:rPr>
        <w:t>storage</w:t>
      </w:r>
      <w:proofErr w:type="spellEnd"/>
      <w:r w:rsidRPr="00FC0BE5">
        <w:rPr>
          <w:rFonts w:eastAsia="SimSun" w:cs="Tahoma"/>
          <w:lang w:val="el-GR"/>
        </w:rPr>
        <w:t>)</w:t>
      </w:r>
    </w:p>
    <w:p w14:paraId="3DE90A4D" w14:textId="77777777" w:rsidR="00A314E9" w:rsidRPr="00FC0BE5" w:rsidRDefault="00A314E9" w:rsidP="00975876">
      <w:pPr>
        <w:numPr>
          <w:ilvl w:val="1"/>
          <w:numId w:val="40"/>
        </w:numPr>
        <w:rPr>
          <w:rFonts w:eastAsia="SimSun" w:cs="Tahoma"/>
          <w:lang w:val="el-GR"/>
        </w:rPr>
      </w:pPr>
      <w:r w:rsidRPr="00FC0BE5">
        <w:rPr>
          <w:rFonts w:eastAsia="SimSun" w:cs="Tahoma"/>
          <w:lang w:val="el-GR"/>
        </w:rPr>
        <w:t>το βέλτιστο, κατά τον υποψήφιο Ανάδοχο, λογικό σχήμα διασύνδεσης αυτών για την επίτευξη της μεγαλύτερης δυνατής ασφάλειας και διαθεσιμότητας, λαμβάνοντας υπόψιν τις δυνατότητες των προσφερόμενων υποδομών του Κυβερνητικού Υπολογιστικού Νέφους G-</w:t>
      </w:r>
      <w:proofErr w:type="spellStart"/>
      <w:r w:rsidRPr="00FC0BE5">
        <w:rPr>
          <w:rFonts w:eastAsia="SimSun" w:cs="Tahoma"/>
          <w:lang w:val="el-GR"/>
        </w:rPr>
        <w:t>Cloud</w:t>
      </w:r>
      <w:proofErr w:type="spellEnd"/>
      <w:r w:rsidRPr="00FC0BE5">
        <w:rPr>
          <w:rFonts w:eastAsia="SimSun" w:cs="Tahoma"/>
          <w:lang w:val="el-GR"/>
        </w:rPr>
        <w:t xml:space="preserve"> (</w:t>
      </w:r>
      <w:proofErr w:type="spellStart"/>
      <w:r w:rsidRPr="00FC0BE5">
        <w:rPr>
          <w:rFonts w:eastAsia="SimSun" w:cs="Tahoma"/>
          <w:lang w:val="el-GR"/>
        </w:rPr>
        <w:t>load</w:t>
      </w:r>
      <w:proofErr w:type="spellEnd"/>
      <w:r w:rsidRPr="00FC0BE5">
        <w:rPr>
          <w:rFonts w:eastAsia="SimSun" w:cs="Tahoma"/>
          <w:lang w:val="el-GR"/>
        </w:rPr>
        <w:t xml:space="preserve"> </w:t>
      </w:r>
      <w:proofErr w:type="spellStart"/>
      <w:r w:rsidRPr="00FC0BE5">
        <w:rPr>
          <w:rFonts w:eastAsia="SimSun" w:cs="Tahoma"/>
          <w:lang w:val="el-GR"/>
        </w:rPr>
        <w:t>balancing</w:t>
      </w:r>
      <w:proofErr w:type="spellEnd"/>
      <w:r w:rsidRPr="00FC0BE5">
        <w:rPr>
          <w:rFonts w:eastAsia="SimSun" w:cs="Tahoma"/>
          <w:lang w:val="el-GR"/>
        </w:rPr>
        <w:t xml:space="preserve">, </w:t>
      </w:r>
      <w:proofErr w:type="spellStart"/>
      <w:r w:rsidRPr="00FC0BE5">
        <w:rPr>
          <w:rFonts w:eastAsia="SimSun" w:cs="Tahoma"/>
          <w:lang w:val="el-GR"/>
        </w:rPr>
        <w:t>vmWare</w:t>
      </w:r>
      <w:proofErr w:type="spellEnd"/>
      <w:r w:rsidRPr="00FC0BE5">
        <w:rPr>
          <w:rFonts w:eastAsia="SimSun" w:cs="Tahoma"/>
          <w:lang w:val="el-GR"/>
        </w:rPr>
        <w:t xml:space="preserve"> </w:t>
      </w:r>
      <w:proofErr w:type="spellStart"/>
      <w:r w:rsidRPr="00FC0BE5">
        <w:rPr>
          <w:rFonts w:eastAsia="SimSun" w:cs="Tahoma"/>
          <w:lang w:val="el-GR"/>
        </w:rPr>
        <w:t>high</w:t>
      </w:r>
      <w:proofErr w:type="spellEnd"/>
      <w:r w:rsidRPr="00FC0BE5">
        <w:rPr>
          <w:rFonts w:eastAsia="SimSun" w:cs="Tahoma"/>
          <w:lang w:val="el-GR"/>
        </w:rPr>
        <w:t xml:space="preserve"> </w:t>
      </w:r>
      <w:proofErr w:type="spellStart"/>
      <w:r w:rsidRPr="00FC0BE5">
        <w:rPr>
          <w:rFonts w:eastAsia="SimSun" w:cs="Tahoma"/>
          <w:lang w:val="el-GR"/>
        </w:rPr>
        <w:t>availability</w:t>
      </w:r>
      <w:proofErr w:type="spellEnd"/>
      <w:r w:rsidRPr="00FC0BE5">
        <w:rPr>
          <w:rFonts w:eastAsia="SimSun" w:cs="Tahoma"/>
          <w:lang w:val="el-GR"/>
        </w:rPr>
        <w:t>).</w:t>
      </w:r>
    </w:p>
    <w:p w14:paraId="303D08F6" w14:textId="77777777" w:rsidR="00A314E9" w:rsidRPr="00FC0BE5" w:rsidRDefault="00A314E9" w:rsidP="00975876">
      <w:pPr>
        <w:numPr>
          <w:ilvl w:val="1"/>
          <w:numId w:val="40"/>
        </w:numPr>
        <w:rPr>
          <w:rFonts w:eastAsia="SimSun" w:cs="Tahoma"/>
          <w:lang w:val="el-GR"/>
        </w:rPr>
      </w:pPr>
      <w:r w:rsidRPr="00FC0BE5">
        <w:rPr>
          <w:rFonts w:eastAsia="SimSun" w:cs="Tahoma"/>
          <w:lang w:val="el-GR"/>
        </w:rPr>
        <w:t>τη δέσμευση ότι καλύπτεται το σύνολο των προδιαγραφών της διακήρυξης με την προτεινόμενη υποδομή.</w:t>
      </w:r>
    </w:p>
    <w:p w14:paraId="308D88CE" w14:textId="77777777" w:rsidR="00A314E9" w:rsidRPr="00FC0BE5" w:rsidRDefault="00A314E9" w:rsidP="00975876">
      <w:pPr>
        <w:numPr>
          <w:ilvl w:val="1"/>
          <w:numId w:val="40"/>
        </w:numPr>
        <w:rPr>
          <w:rFonts w:eastAsia="SimSun" w:cs="Tahoma"/>
          <w:lang w:val="el-GR"/>
        </w:rPr>
      </w:pPr>
      <w:r w:rsidRPr="00FC0BE5">
        <w:rPr>
          <w:rFonts w:eastAsia="SimSun" w:cs="Tahoma"/>
          <w:lang w:val="el-GR"/>
        </w:rPr>
        <w:t>πιθανές μελλοντικές δυνατότητες επέκτασης της προτεινόμενης λύσης (</w:t>
      </w:r>
      <w:proofErr w:type="spellStart"/>
      <w:r w:rsidRPr="00FC0BE5">
        <w:rPr>
          <w:rFonts w:eastAsia="SimSun" w:cs="Tahoma"/>
          <w:lang w:val="el-GR"/>
        </w:rPr>
        <w:t>scale</w:t>
      </w:r>
      <w:proofErr w:type="spellEnd"/>
      <w:r w:rsidRPr="00FC0BE5">
        <w:rPr>
          <w:rFonts w:eastAsia="SimSun" w:cs="Tahoma"/>
          <w:lang w:val="el-GR"/>
        </w:rPr>
        <w:t xml:space="preserve"> </w:t>
      </w:r>
      <w:proofErr w:type="spellStart"/>
      <w:r w:rsidRPr="00FC0BE5">
        <w:rPr>
          <w:rFonts w:eastAsia="SimSun" w:cs="Tahoma"/>
          <w:lang w:val="el-GR"/>
        </w:rPr>
        <w:t>up</w:t>
      </w:r>
      <w:proofErr w:type="spellEnd"/>
      <w:r w:rsidRPr="00FC0BE5">
        <w:rPr>
          <w:rFonts w:eastAsia="SimSun" w:cs="Tahoma"/>
          <w:lang w:val="el-GR"/>
        </w:rPr>
        <w:t>/</w:t>
      </w:r>
      <w:proofErr w:type="spellStart"/>
      <w:r w:rsidRPr="00FC0BE5">
        <w:rPr>
          <w:rFonts w:eastAsia="SimSun" w:cs="Tahoma"/>
          <w:lang w:val="el-GR"/>
        </w:rPr>
        <w:t>scale</w:t>
      </w:r>
      <w:proofErr w:type="spellEnd"/>
      <w:r w:rsidRPr="00FC0BE5">
        <w:rPr>
          <w:rFonts w:eastAsia="SimSun" w:cs="Tahoma"/>
          <w:lang w:val="el-GR"/>
        </w:rPr>
        <w:t xml:space="preserve"> </w:t>
      </w:r>
      <w:proofErr w:type="spellStart"/>
      <w:r w:rsidRPr="00FC0BE5">
        <w:rPr>
          <w:rFonts w:eastAsia="SimSun" w:cs="Tahoma"/>
          <w:lang w:val="el-GR"/>
        </w:rPr>
        <w:t>out</w:t>
      </w:r>
      <w:proofErr w:type="spellEnd"/>
      <w:r w:rsidRPr="00FC0BE5">
        <w:rPr>
          <w:rFonts w:eastAsia="SimSun" w:cs="Tahoma"/>
          <w:lang w:val="el-GR"/>
        </w:rPr>
        <w:t>), έτσι ώστε να γίνεται η βέλτιστη αξιοποίηση των δυνατοτήτων των προσφερόμενων υποδομών του Κυβερνητικού Υπολογιστικού Νέφους G-</w:t>
      </w:r>
      <w:proofErr w:type="spellStart"/>
      <w:r w:rsidRPr="00FC0BE5">
        <w:rPr>
          <w:rFonts w:eastAsia="SimSun" w:cs="Tahoma"/>
          <w:lang w:val="el-GR"/>
        </w:rPr>
        <w:t>Cloud</w:t>
      </w:r>
      <w:proofErr w:type="spellEnd"/>
    </w:p>
    <w:p w14:paraId="40C60C98" w14:textId="77777777" w:rsidR="00A314E9" w:rsidRPr="00FC0BE5" w:rsidRDefault="00A314E9" w:rsidP="00A314E9">
      <w:pPr>
        <w:rPr>
          <w:rFonts w:eastAsia="SimSun" w:cs="Tahoma"/>
          <w:lang w:val="el-GR"/>
        </w:rPr>
      </w:pPr>
      <w:r w:rsidRPr="00FC0BE5">
        <w:rPr>
          <w:rFonts w:eastAsia="SimSun" w:cs="Tahoma"/>
          <w:lang w:val="el-GR"/>
        </w:rPr>
        <w:t>Σε περίπτωση που η λύση του υποψηφίου Αναδόχου περιλαμβάνει άδειες χρήσης έτοιμου εμπορικού λογισμικού, ο υποψήφιος Ανάδοχος θα πρέπει να προμηθεύσει, στο πλαίσιο του έργου, άδειες συμβατές με το περιβάλλον του Κυβερνητικού Υπολογιστικού Νέφους G-</w:t>
      </w:r>
      <w:proofErr w:type="spellStart"/>
      <w:r w:rsidRPr="00FC0BE5">
        <w:rPr>
          <w:rFonts w:eastAsia="SimSun" w:cs="Tahoma"/>
          <w:lang w:val="el-GR"/>
        </w:rPr>
        <w:t>Cloud</w:t>
      </w:r>
      <w:proofErr w:type="spellEnd"/>
      <w:r w:rsidRPr="00FC0BE5">
        <w:rPr>
          <w:rFonts w:eastAsia="SimSun" w:cs="Tahoma"/>
          <w:lang w:val="el-GR"/>
        </w:rPr>
        <w:t>. Για την προμήθεια αυτή θα πρέπει να λάβει υπόψη του τις γενικές και ειδικές κατά περίπτωση συνθήκες διαχείρισης αδειών χρήσης εμπορικού λογισμικού στο συγκεκριμένο περιβάλλον του G-</w:t>
      </w:r>
      <w:proofErr w:type="spellStart"/>
      <w:r w:rsidRPr="00FC0BE5">
        <w:rPr>
          <w:rFonts w:eastAsia="SimSun" w:cs="Tahoma"/>
          <w:lang w:val="el-GR"/>
        </w:rPr>
        <w:t>Cloud</w:t>
      </w:r>
      <w:proofErr w:type="spellEnd"/>
      <w:r w:rsidRPr="00FC0BE5">
        <w:rPr>
          <w:rFonts w:eastAsia="SimSun" w:cs="Tahoma"/>
          <w:lang w:val="el-GR"/>
        </w:rPr>
        <w:t>.</w:t>
      </w:r>
    </w:p>
    <w:p w14:paraId="08DE012F" w14:textId="77777777" w:rsidR="00A314E9" w:rsidRPr="00FC0BE5" w:rsidRDefault="00A314E9" w:rsidP="00A314E9">
      <w:pPr>
        <w:rPr>
          <w:rFonts w:eastAsia="SimSun" w:cs="Tahoma"/>
          <w:lang w:val="el-GR"/>
        </w:rPr>
      </w:pPr>
      <w:r w:rsidRPr="00FC0BE5">
        <w:rPr>
          <w:rFonts w:eastAsia="SimSun" w:cs="Tahoma"/>
          <w:lang w:val="el-GR"/>
        </w:rPr>
        <w:t>Περαιτέρω είναι, σημαντικό να ληφθούν υπόψη τα παρακάτω:</w:t>
      </w:r>
    </w:p>
    <w:p w14:paraId="47E01302" w14:textId="77777777" w:rsidR="00A314E9" w:rsidRPr="00FC0BE5" w:rsidRDefault="00A314E9" w:rsidP="00975876">
      <w:pPr>
        <w:numPr>
          <w:ilvl w:val="0"/>
          <w:numId w:val="42"/>
        </w:numPr>
        <w:rPr>
          <w:rFonts w:eastAsia="SimSun" w:cs="Tahoma"/>
          <w:lang w:val="el-GR"/>
        </w:rPr>
      </w:pPr>
      <w:r w:rsidRPr="00FC0BE5">
        <w:rPr>
          <w:rFonts w:eastAsia="SimSun" w:cs="Tahoma"/>
          <w:lang w:val="el-GR"/>
        </w:rPr>
        <w:t xml:space="preserve">Σε περίπτωση που κρίνεται ότι η χρήση του </w:t>
      </w:r>
      <w:proofErr w:type="spellStart"/>
      <w:r w:rsidRPr="00FC0BE5">
        <w:rPr>
          <w:rFonts w:eastAsia="SimSun" w:cs="Tahoma"/>
        </w:rPr>
        <w:t>vmWare</w:t>
      </w:r>
      <w:proofErr w:type="spellEnd"/>
      <w:r w:rsidRPr="00FC0BE5">
        <w:rPr>
          <w:rFonts w:eastAsia="SimSun" w:cs="Tahoma"/>
          <w:lang w:val="el-GR"/>
        </w:rPr>
        <w:t xml:space="preserve"> </w:t>
      </w:r>
      <w:r w:rsidRPr="00FC0BE5">
        <w:rPr>
          <w:rFonts w:eastAsia="SimSun" w:cs="Tahoma"/>
          <w:lang w:val="en-US"/>
        </w:rPr>
        <w:t>High</w:t>
      </w:r>
      <w:r w:rsidRPr="00FC0BE5">
        <w:rPr>
          <w:rFonts w:eastAsia="SimSun" w:cs="Tahoma"/>
          <w:lang w:val="el-GR"/>
        </w:rPr>
        <w:t xml:space="preserve"> </w:t>
      </w:r>
      <w:proofErr w:type="spellStart"/>
      <w:r w:rsidRPr="00FC0BE5">
        <w:rPr>
          <w:rFonts w:eastAsia="SimSun" w:cs="Tahoma"/>
          <w:lang w:val="en-US"/>
        </w:rPr>
        <w:t>Availabilty</w:t>
      </w:r>
      <w:proofErr w:type="spellEnd"/>
      <w:r w:rsidRPr="00FC0BE5">
        <w:rPr>
          <w:rFonts w:eastAsia="SimSun" w:cs="Tahoma"/>
          <w:lang w:val="el-GR"/>
        </w:rPr>
        <w:t xml:space="preserve"> δεν επαρκεί για τις ανάγκες υψηλής διαθεσιμότητας του φιλοξενούμενου συστήματος και πρέπει να εγκατασταθεί κάποια τεχνολογία </w:t>
      </w:r>
      <w:r w:rsidRPr="00FC0BE5">
        <w:rPr>
          <w:rFonts w:eastAsia="SimSun" w:cs="Tahoma"/>
        </w:rPr>
        <w:t>clustering</w:t>
      </w:r>
      <w:r w:rsidRPr="00FC0BE5">
        <w:rPr>
          <w:rFonts w:eastAsia="SimSun" w:cs="Tahoma"/>
          <w:lang w:val="el-GR"/>
        </w:rPr>
        <w:t xml:space="preserve">, είναι επιθυμητό αυτή να είναι συμβατή με το περιβάλλον Νέφους και να μην εμποδίζει την ελεύθερη μετακίνηση των εικονικών μηχανών μεταξύ των φυσικών εξυπηρετητών του </w:t>
      </w:r>
      <w:r w:rsidRPr="00FC0BE5">
        <w:rPr>
          <w:rFonts w:eastAsia="SimSun" w:cs="Tahoma"/>
        </w:rPr>
        <w:t>G</w:t>
      </w:r>
      <w:r w:rsidRPr="00FC0BE5">
        <w:rPr>
          <w:rFonts w:eastAsia="SimSun" w:cs="Tahoma"/>
          <w:lang w:val="el-GR"/>
        </w:rPr>
        <w:t>-</w:t>
      </w:r>
      <w:r w:rsidRPr="00FC0BE5">
        <w:rPr>
          <w:rFonts w:eastAsia="SimSun" w:cs="Tahoma"/>
        </w:rPr>
        <w:t>Cloud</w:t>
      </w:r>
      <w:r w:rsidRPr="00FC0BE5">
        <w:rPr>
          <w:rFonts w:eastAsia="SimSun" w:cs="Tahoma"/>
          <w:lang w:val="el-GR"/>
        </w:rPr>
        <w:t>. Ομοίως για διατάξεις Υψηλής Απόδοσης.</w:t>
      </w:r>
    </w:p>
    <w:p w14:paraId="7A4610A2" w14:textId="77777777" w:rsidR="00A314E9" w:rsidRPr="00FC0BE5" w:rsidRDefault="00A314E9" w:rsidP="00975876">
      <w:pPr>
        <w:numPr>
          <w:ilvl w:val="0"/>
          <w:numId w:val="42"/>
        </w:numPr>
        <w:rPr>
          <w:rFonts w:eastAsia="SimSun" w:cs="Tahoma"/>
          <w:lang w:val="el-GR"/>
        </w:rPr>
      </w:pPr>
      <w:r w:rsidRPr="00FC0BE5">
        <w:rPr>
          <w:rFonts w:eastAsia="SimSun" w:cs="Tahoma"/>
          <w:lang w:val="el-GR"/>
        </w:rPr>
        <w:t xml:space="preserve">Σε περίπτωση που δεν είναι εφικτό για κάποια </w:t>
      </w:r>
      <w:proofErr w:type="spellStart"/>
      <w:r w:rsidRPr="00FC0BE5">
        <w:rPr>
          <w:rFonts w:eastAsia="SimSun" w:cs="Tahoma"/>
          <w:lang w:val="el-GR"/>
        </w:rPr>
        <w:t>δομοστοιχεία</w:t>
      </w:r>
      <w:proofErr w:type="spellEnd"/>
      <w:r w:rsidRPr="00FC0BE5">
        <w:rPr>
          <w:rFonts w:eastAsia="SimSun" w:cs="Tahoma"/>
          <w:lang w:val="el-GR"/>
        </w:rPr>
        <w:t xml:space="preserve"> του Πληροφοριακού Συστήματος να παραχθούν αντίγραφα ασφαλείας με την μέθοδο του </w:t>
      </w:r>
      <w:r w:rsidRPr="00FC0BE5">
        <w:rPr>
          <w:rFonts w:eastAsia="SimSun" w:cs="Tahoma"/>
        </w:rPr>
        <w:t>Full</w:t>
      </w:r>
      <w:r w:rsidRPr="00FC0BE5">
        <w:rPr>
          <w:rFonts w:eastAsia="SimSun" w:cs="Tahoma"/>
          <w:lang w:val="el-GR"/>
        </w:rPr>
        <w:t xml:space="preserve"> </w:t>
      </w:r>
      <w:r w:rsidRPr="00FC0BE5">
        <w:rPr>
          <w:rFonts w:eastAsia="SimSun" w:cs="Tahoma"/>
        </w:rPr>
        <w:t>VM</w:t>
      </w:r>
      <w:r w:rsidRPr="00FC0BE5">
        <w:rPr>
          <w:rFonts w:eastAsia="SimSun" w:cs="Tahoma"/>
          <w:lang w:val="el-GR"/>
        </w:rPr>
        <w:t xml:space="preserve"> </w:t>
      </w:r>
      <w:r w:rsidRPr="00FC0BE5">
        <w:rPr>
          <w:rFonts w:eastAsia="SimSun" w:cs="Tahoma"/>
        </w:rPr>
        <w:t>Backup</w:t>
      </w:r>
      <w:r w:rsidRPr="00FC0BE5">
        <w:rPr>
          <w:rFonts w:eastAsia="SimSun" w:cs="Tahoma"/>
          <w:lang w:val="el-GR"/>
        </w:rPr>
        <w:t xml:space="preserve"> (π.χ. Βάσεις Δεδομένων), θα πρέπει να έχει υπάρξει μέριμνα από τον υποψήφιο Ανάδοχο για προμήθεια των απαραίτητων </w:t>
      </w:r>
      <w:r w:rsidRPr="00FC0BE5">
        <w:rPr>
          <w:rFonts w:eastAsia="SimSun" w:cs="Tahoma"/>
        </w:rPr>
        <w:t>Online</w:t>
      </w:r>
      <w:r w:rsidRPr="00FC0BE5">
        <w:rPr>
          <w:rFonts w:eastAsia="SimSun" w:cs="Tahoma"/>
          <w:lang w:val="el-GR"/>
        </w:rPr>
        <w:t xml:space="preserve"> </w:t>
      </w:r>
      <w:r w:rsidRPr="00FC0BE5">
        <w:rPr>
          <w:rFonts w:eastAsia="SimSun" w:cs="Tahoma"/>
        </w:rPr>
        <w:t>Backup</w:t>
      </w:r>
      <w:r w:rsidRPr="00FC0BE5">
        <w:rPr>
          <w:rFonts w:eastAsia="SimSun" w:cs="Tahoma"/>
          <w:lang w:val="el-GR"/>
        </w:rPr>
        <w:t xml:space="preserve"> </w:t>
      </w:r>
      <w:r w:rsidRPr="00FC0BE5">
        <w:rPr>
          <w:rFonts w:eastAsia="SimSun" w:cs="Tahoma"/>
        </w:rPr>
        <w:t>Agents</w:t>
      </w:r>
      <w:r w:rsidRPr="00FC0BE5">
        <w:rPr>
          <w:rFonts w:eastAsia="SimSun" w:cs="Tahoma"/>
          <w:lang w:val="el-GR"/>
        </w:rPr>
        <w:t xml:space="preserve"> για το </w:t>
      </w:r>
      <w:r w:rsidRPr="00FC0BE5">
        <w:rPr>
          <w:rFonts w:eastAsia="SimSun" w:cs="Tahoma"/>
        </w:rPr>
        <w:t>Symantec</w:t>
      </w:r>
      <w:r w:rsidRPr="00FC0BE5">
        <w:rPr>
          <w:rFonts w:eastAsia="SimSun" w:cs="Tahoma"/>
          <w:lang w:val="el-GR"/>
        </w:rPr>
        <w:t xml:space="preserve"> </w:t>
      </w:r>
      <w:proofErr w:type="spellStart"/>
      <w:r w:rsidRPr="00FC0BE5">
        <w:rPr>
          <w:rFonts w:eastAsia="SimSun" w:cs="Tahoma"/>
        </w:rPr>
        <w:t>Netbackup</w:t>
      </w:r>
      <w:proofErr w:type="spellEnd"/>
      <w:r w:rsidRPr="00FC0BE5">
        <w:rPr>
          <w:rFonts w:eastAsia="SimSun" w:cs="Tahoma"/>
          <w:lang w:val="el-GR"/>
        </w:rPr>
        <w:t xml:space="preserve"> που λειτουργεί στην υποδομή. </w:t>
      </w:r>
    </w:p>
    <w:p w14:paraId="6CF9200B" w14:textId="77777777" w:rsidR="00A314E9" w:rsidRPr="00FC0BE5" w:rsidRDefault="00A314E9" w:rsidP="00975876">
      <w:pPr>
        <w:numPr>
          <w:ilvl w:val="0"/>
          <w:numId w:val="42"/>
        </w:numPr>
        <w:rPr>
          <w:rFonts w:eastAsia="SimSun" w:cs="Tahoma"/>
          <w:lang w:val="el-GR"/>
        </w:rPr>
      </w:pPr>
      <w:r w:rsidRPr="00FC0BE5">
        <w:rPr>
          <w:rFonts w:eastAsia="SimSun" w:cs="Tahoma"/>
          <w:lang w:val="el-GR"/>
        </w:rPr>
        <w:lastRenderedPageBreak/>
        <w:t xml:space="preserve">Σε περίπτωση που απαιτούνται πιστοποιητικά </w:t>
      </w:r>
      <w:r w:rsidRPr="00FC0BE5">
        <w:rPr>
          <w:rFonts w:eastAsia="SimSun" w:cs="Tahoma"/>
        </w:rPr>
        <w:t>SSL</w:t>
      </w:r>
      <w:r w:rsidRPr="00FC0BE5">
        <w:rPr>
          <w:rFonts w:eastAsia="SimSun" w:cs="Tahoma"/>
          <w:lang w:val="el-GR"/>
        </w:rPr>
        <w:t xml:space="preserve"> για την λειτουργία του Συστήματος ή την επικοινωνία με τρίτα, θα πρέπει να προσφερθούν από τον υποψήφιο Ανάδοχο. Δεν είναι εφικτή η χρήση των υφιστάμενων πιστοποιητικών του κυβερνητικού Νέφους γι’ αυτό τον σκοπό.</w:t>
      </w:r>
    </w:p>
    <w:p w14:paraId="2C4F3651" w14:textId="77777777" w:rsidR="00A314E9" w:rsidRPr="00FC0BE5" w:rsidRDefault="00A314E9" w:rsidP="00975876">
      <w:pPr>
        <w:numPr>
          <w:ilvl w:val="0"/>
          <w:numId w:val="42"/>
        </w:numPr>
        <w:rPr>
          <w:rFonts w:eastAsia="SimSun" w:cs="Tahoma"/>
          <w:lang w:val="el-GR"/>
        </w:rPr>
      </w:pPr>
      <w:r w:rsidRPr="00FC0BE5">
        <w:rPr>
          <w:rFonts w:eastAsia="SimSun" w:cs="Tahoma"/>
          <w:lang w:val="el-GR"/>
        </w:rPr>
        <w:t>Είναι επιθυμητό η προτεινόμενη αρχιτεκτονική του Πληροφοριακού Συστήματος να εκμεταλλεύεται τις προσφερόμενες δυνατότητες και παροχές του Κυβερνητικού Νέφους, έτσι ώστε να είναι εφικτή η γρήγορη και εύκολη προσθήκη επιπλέον πόρων στο φιλοξενούμενο σύστημα (</w:t>
      </w:r>
      <w:r w:rsidRPr="00FC0BE5">
        <w:rPr>
          <w:rFonts w:eastAsia="SimSun" w:cs="Tahoma"/>
        </w:rPr>
        <w:t>scale</w:t>
      </w:r>
      <w:r w:rsidRPr="00FC0BE5">
        <w:rPr>
          <w:rFonts w:eastAsia="SimSun" w:cs="Tahoma"/>
          <w:lang w:val="el-GR"/>
        </w:rPr>
        <w:t>-</w:t>
      </w:r>
      <w:r w:rsidRPr="00FC0BE5">
        <w:rPr>
          <w:rFonts w:eastAsia="SimSun" w:cs="Tahoma"/>
        </w:rPr>
        <w:t>up</w:t>
      </w:r>
      <w:r w:rsidRPr="00FC0BE5">
        <w:rPr>
          <w:rFonts w:eastAsia="SimSun" w:cs="Tahoma"/>
          <w:lang w:val="el-GR"/>
        </w:rPr>
        <w:t xml:space="preserve"> &amp; </w:t>
      </w:r>
      <w:r w:rsidRPr="00FC0BE5">
        <w:rPr>
          <w:rFonts w:eastAsia="SimSun" w:cs="Tahoma"/>
        </w:rPr>
        <w:t>scale</w:t>
      </w:r>
      <w:r w:rsidRPr="00FC0BE5">
        <w:rPr>
          <w:rFonts w:eastAsia="SimSun" w:cs="Tahoma"/>
          <w:lang w:val="el-GR"/>
        </w:rPr>
        <w:t>-</w:t>
      </w:r>
      <w:r w:rsidRPr="00FC0BE5">
        <w:rPr>
          <w:rFonts w:eastAsia="SimSun" w:cs="Tahoma"/>
        </w:rPr>
        <w:t>out</w:t>
      </w:r>
      <w:r w:rsidRPr="00FC0BE5">
        <w:rPr>
          <w:rFonts w:eastAsia="SimSun" w:cs="Tahoma"/>
          <w:lang w:val="el-GR"/>
        </w:rPr>
        <w:t>) για κάλυψη μελλοντικών επιχειρησιακών αναγκών.</w:t>
      </w:r>
    </w:p>
    <w:p w14:paraId="33A680F8" w14:textId="77777777" w:rsidR="00A314E9" w:rsidRPr="00FC0BE5" w:rsidRDefault="00A314E9" w:rsidP="00A314E9">
      <w:pPr>
        <w:rPr>
          <w:rFonts w:eastAsia="SimSun" w:cs="Tahoma"/>
          <w:lang w:val="el-GR"/>
        </w:rPr>
      </w:pPr>
      <w:r w:rsidRPr="00FC0BE5">
        <w:rPr>
          <w:rFonts w:eastAsia="SimSun" w:cs="Tahoma"/>
          <w:lang w:val="el-GR"/>
        </w:rPr>
        <w:t>Τέλος, επισημαίνεται ότι ο Ανάδοχος θα πρέπει να συμμορφώνεται με τους κανόνες της Πολιτικής Ασφάλειας την οποία εφαρμόζει και τηρεί η ΓΓΠΣΔΔ σε όλα τα φιλοξενούμενα Πληροφοριακά Συστήματα στο Κυβερνητικό Υπολογιστικό Νέφος G-</w:t>
      </w:r>
      <w:proofErr w:type="spellStart"/>
      <w:r w:rsidRPr="00FC0BE5">
        <w:rPr>
          <w:rFonts w:eastAsia="SimSun" w:cs="Tahoma"/>
          <w:lang w:val="el-GR"/>
        </w:rPr>
        <w:t>Cloud</w:t>
      </w:r>
      <w:proofErr w:type="spellEnd"/>
      <w:r w:rsidRPr="00FC0BE5">
        <w:rPr>
          <w:rFonts w:eastAsia="SimSun" w:cs="Tahoma"/>
          <w:lang w:val="el-GR"/>
        </w:rPr>
        <w:t>, καθώς και να συμμορφώνεται με όλες τις απαραίτητες λειτουργικές απαιτήσεις που προκύπτουν στο πλαίσιο της Προγραμματικής Συμφωνίας Φιλοξενίας Έργου. Η Πολιτική Ασφάλειας θα δοθεί στον Ανάδοχο κατά την 1</w:t>
      </w:r>
      <w:r w:rsidRPr="00FC0BE5">
        <w:rPr>
          <w:rFonts w:eastAsia="SimSun" w:cs="Tahoma"/>
          <w:vertAlign w:val="superscript"/>
          <w:lang w:val="el-GR"/>
        </w:rPr>
        <w:t>η</w:t>
      </w:r>
      <w:r w:rsidRPr="00FC0BE5">
        <w:rPr>
          <w:rFonts w:eastAsia="SimSun" w:cs="Tahoma"/>
          <w:lang w:val="el-GR"/>
        </w:rPr>
        <w:t xml:space="preserve"> Φάση του Έργου.</w:t>
      </w:r>
    </w:p>
    <w:p w14:paraId="15AE71A7" w14:textId="77777777" w:rsidR="00A314E9" w:rsidRPr="00FC0BE5" w:rsidRDefault="00A314E9" w:rsidP="00A314E9">
      <w:pPr>
        <w:rPr>
          <w:rFonts w:eastAsia="SimSun" w:cs="Tahoma"/>
          <w:highlight w:val="yellow"/>
          <w:lang w:val="el-GR"/>
        </w:rPr>
      </w:pPr>
    </w:p>
    <w:p w14:paraId="604AD90D" w14:textId="77777777" w:rsidR="00A314E9" w:rsidRPr="002B2FF0"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19" w:name="_Toc45738267"/>
      <w:bookmarkStart w:id="220" w:name="_Ref60673552"/>
      <w:bookmarkStart w:id="221" w:name="_Ref60737067"/>
      <w:proofErr w:type="spellStart"/>
      <w:r w:rsidRPr="002B2FF0">
        <w:rPr>
          <w:rFonts w:cs="Tahoma"/>
          <w:b/>
          <w:bCs/>
          <w:szCs w:val="28"/>
          <w:lang w:val="el-GR"/>
        </w:rPr>
        <w:t>Διαλειτουργικότητα</w:t>
      </w:r>
      <w:bookmarkEnd w:id="219"/>
      <w:bookmarkEnd w:id="220"/>
      <w:bookmarkEnd w:id="221"/>
      <w:proofErr w:type="spellEnd"/>
    </w:p>
    <w:p w14:paraId="3275A935" w14:textId="2CB69690" w:rsidR="00A314E9" w:rsidRPr="00FC0BE5" w:rsidRDefault="00A314E9" w:rsidP="00A314E9">
      <w:pPr>
        <w:rPr>
          <w:rFonts w:eastAsia="SimSun" w:cs="Tahoma"/>
          <w:lang w:val="el-GR"/>
        </w:rPr>
      </w:pPr>
      <w:r w:rsidRPr="00FC0BE5">
        <w:rPr>
          <w:rFonts w:eastAsia="SimSun" w:cs="Tahoma"/>
          <w:lang w:val="el-GR"/>
        </w:rPr>
        <w:t xml:space="preserve">Ο Ανάδοχος θα πρέπει να εξασφαλίσει τη </w:t>
      </w:r>
      <w:proofErr w:type="spellStart"/>
      <w:r w:rsidRPr="00FC0BE5">
        <w:rPr>
          <w:rFonts w:eastAsia="SimSun" w:cs="Tahoma"/>
          <w:lang w:val="el-GR"/>
        </w:rPr>
        <w:t>διαλειτουργικότητα</w:t>
      </w:r>
      <w:proofErr w:type="spellEnd"/>
      <w:r w:rsidRPr="00FC0BE5">
        <w:rPr>
          <w:rFonts w:eastAsia="SimSun" w:cs="Tahoma"/>
          <w:lang w:val="el-GR"/>
        </w:rPr>
        <w:t xml:space="preserve"> αφενός μεταξύ των λειτουργικών ενοτήτων (υποσυστημάτων) που θα αναπτυχθούν στο πλαίσιο του παρόντος έργου και αφετέρου μεταξύ συστημάτων τρίτων φορέων. Στο πλαίσιο αυτό θα πρέπει να προδιαγράψει στην προσφορά του</w:t>
      </w:r>
      <w:r w:rsidR="005D586A">
        <w:rPr>
          <w:rFonts w:eastAsia="SimSun" w:cs="Tahoma"/>
          <w:lang w:val="el-GR"/>
        </w:rPr>
        <w:t>,</w:t>
      </w:r>
      <w:r w:rsidRPr="00FC0BE5">
        <w:rPr>
          <w:rFonts w:eastAsia="SimSun" w:cs="Tahoma"/>
          <w:lang w:val="el-GR"/>
        </w:rPr>
        <w:t xml:space="preserve"> τον τρόπο και τις τεχνολογίες με τις οποίες θα υλοποιήσει την </w:t>
      </w:r>
      <w:proofErr w:type="spellStart"/>
      <w:r w:rsidRPr="00FC0BE5">
        <w:rPr>
          <w:rFonts w:eastAsia="SimSun" w:cs="Tahoma"/>
          <w:lang w:val="el-GR"/>
        </w:rPr>
        <w:t>διαλειτουργικότητα</w:t>
      </w:r>
      <w:proofErr w:type="spellEnd"/>
      <w:r w:rsidRPr="00FC0BE5">
        <w:rPr>
          <w:rFonts w:eastAsia="SimSun" w:cs="Tahoma"/>
          <w:lang w:val="el-GR"/>
        </w:rPr>
        <w:t xml:space="preserve">. </w:t>
      </w:r>
    </w:p>
    <w:p w14:paraId="66E915CB" w14:textId="77777777" w:rsidR="00A314E9" w:rsidRPr="00FC0BE5" w:rsidRDefault="00A314E9" w:rsidP="00A314E9">
      <w:pPr>
        <w:rPr>
          <w:rFonts w:eastAsia="SimSun" w:cs="Tahoma"/>
          <w:lang w:val="el-GR"/>
        </w:rPr>
      </w:pPr>
      <w:r w:rsidRPr="00FC0BE5">
        <w:rPr>
          <w:rFonts w:eastAsia="SimSun" w:cs="Tahoma"/>
          <w:lang w:val="el-GR"/>
        </w:rPr>
        <w:t xml:space="preserve">Τεχνολογικά, η </w:t>
      </w:r>
      <w:proofErr w:type="spellStart"/>
      <w:r w:rsidRPr="00FC0BE5">
        <w:rPr>
          <w:rFonts w:eastAsia="SimSun" w:cs="Tahoma"/>
          <w:lang w:val="el-GR"/>
        </w:rPr>
        <w:t>διαλειτουργικότητα</w:t>
      </w:r>
      <w:proofErr w:type="spellEnd"/>
      <w:r w:rsidRPr="00FC0BE5">
        <w:rPr>
          <w:rFonts w:eastAsia="SimSun" w:cs="Tahoma"/>
          <w:lang w:val="el-GR"/>
        </w:rPr>
        <w:t xml:space="preserve">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16F5E7C9" w14:textId="77777777" w:rsidR="00A314E9" w:rsidRPr="00FC0BE5" w:rsidRDefault="00A314E9" w:rsidP="00975876">
      <w:pPr>
        <w:numPr>
          <w:ilvl w:val="0"/>
          <w:numId w:val="44"/>
        </w:numPr>
        <w:rPr>
          <w:rFonts w:eastAsia="SimSun" w:cs="Tahoma"/>
          <w:lang w:val="el-GR"/>
        </w:rPr>
      </w:pPr>
      <w:r w:rsidRPr="00FC0BE5">
        <w:rPr>
          <w:rFonts w:eastAsia="SimSun" w:cs="Tahoma"/>
          <w:lang w:val="el-GR"/>
        </w:rPr>
        <w:t xml:space="preserve">Μια σαφώς προσδιορισμένη και καθορισμένη μορφή για τις πληροφορίες (πρότυπα δόμησης της πληροφορίας/δεδομένων και της </w:t>
      </w:r>
      <w:proofErr w:type="spellStart"/>
      <w:r w:rsidRPr="00FC0BE5">
        <w:rPr>
          <w:rFonts w:eastAsia="SimSun" w:cs="Tahoma"/>
          <w:lang w:val="el-GR"/>
        </w:rPr>
        <w:t>μετα</w:t>
      </w:r>
      <w:proofErr w:type="spellEnd"/>
      <w:r w:rsidRPr="00FC0BE5">
        <w:rPr>
          <w:rFonts w:eastAsia="SimSun" w:cs="Tahoma"/>
          <w:lang w:val="el-GR"/>
        </w:rPr>
        <w:t>-πληροφορίας / δεδομένων)</w:t>
      </w:r>
    </w:p>
    <w:p w14:paraId="72C9D818" w14:textId="77777777" w:rsidR="00A314E9" w:rsidRPr="00FC0BE5" w:rsidRDefault="00A314E9" w:rsidP="00975876">
      <w:pPr>
        <w:numPr>
          <w:ilvl w:val="0"/>
          <w:numId w:val="44"/>
        </w:numPr>
        <w:rPr>
          <w:rFonts w:eastAsia="SimSun" w:cs="Tahoma"/>
          <w:lang w:val="el-GR"/>
        </w:rPr>
      </w:pPr>
      <w:r w:rsidRPr="00FC0BE5">
        <w:rPr>
          <w:rFonts w:eastAsia="SimSun" w:cs="Tahoma"/>
          <w:lang w:val="el-GR"/>
        </w:rPr>
        <w:t>Ένα σαφώς προσδιορισμένο και καθορισμένο τρόπο για την:</w:t>
      </w:r>
    </w:p>
    <w:p w14:paraId="4473F4E6" w14:textId="77777777" w:rsidR="00A314E9" w:rsidRPr="00FC0BE5" w:rsidRDefault="00A314E9" w:rsidP="00975876">
      <w:pPr>
        <w:numPr>
          <w:ilvl w:val="1"/>
          <w:numId w:val="44"/>
        </w:numPr>
        <w:rPr>
          <w:rFonts w:eastAsia="SimSun" w:cs="Tahoma"/>
          <w:lang w:val="el-GR"/>
        </w:rPr>
      </w:pPr>
      <w:r w:rsidRPr="00FC0BE5">
        <w:rPr>
          <w:rFonts w:eastAsia="SimSun"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2F86EFDA" w14:textId="77777777" w:rsidR="00A314E9" w:rsidRPr="00FC0BE5" w:rsidRDefault="00A314E9" w:rsidP="00975876">
      <w:pPr>
        <w:numPr>
          <w:ilvl w:val="1"/>
          <w:numId w:val="44"/>
        </w:numPr>
        <w:rPr>
          <w:rFonts w:eastAsia="SimSun" w:cs="Tahoma"/>
          <w:lang w:val="el-GR"/>
        </w:rPr>
      </w:pPr>
      <w:r w:rsidRPr="00FC0BE5">
        <w:rPr>
          <w:rFonts w:eastAsia="SimSun" w:cs="Tahoma"/>
          <w:lang w:val="el-GR"/>
        </w:rPr>
        <w:t xml:space="preserve">πρόσβαση στις πληροφορίες και στα δεδομένα (ασφάλεια/ έλεγχος πρόσβασης δηλαδή τεχνολογίες που χρησιμοποιούνται για την προστασία των υπηρεσιών </w:t>
      </w:r>
      <w:proofErr w:type="spellStart"/>
      <w:r w:rsidRPr="00FC0BE5">
        <w:rPr>
          <w:rFonts w:eastAsia="SimSun" w:cs="Tahoma"/>
          <w:lang w:val="el-GR"/>
        </w:rPr>
        <w:t>διαλειτουργικότητας</w:t>
      </w:r>
      <w:proofErr w:type="spellEnd"/>
      <w:r w:rsidRPr="00FC0BE5">
        <w:rPr>
          <w:rFonts w:eastAsia="SimSun" w:cs="Tahoma"/>
          <w:lang w:val="el-GR"/>
        </w:rPr>
        <w:t>)</w:t>
      </w:r>
    </w:p>
    <w:p w14:paraId="66AC3EEE" w14:textId="77777777" w:rsidR="00A314E9" w:rsidRPr="00FC0BE5" w:rsidRDefault="00A314E9" w:rsidP="00975876">
      <w:pPr>
        <w:numPr>
          <w:ilvl w:val="1"/>
          <w:numId w:val="44"/>
        </w:numPr>
        <w:rPr>
          <w:rFonts w:eastAsia="SimSun" w:cs="Tahoma"/>
          <w:lang w:val="el-GR"/>
        </w:rPr>
      </w:pPr>
      <w:r w:rsidRPr="00FC0BE5">
        <w:rPr>
          <w:rFonts w:eastAsia="SimSun" w:cs="Tahoma"/>
          <w:lang w:val="el-GR"/>
        </w:rPr>
        <w:t xml:space="preserve">αναζήτηση των πληροφοριών και των δεδομένων (τεχνολογίες </w:t>
      </w:r>
      <w:proofErr w:type="spellStart"/>
      <w:r w:rsidRPr="00FC0BE5">
        <w:rPr>
          <w:rFonts w:eastAsia="SimSun" w:cs="Tahoma"/>
          <w:lang w:val="el-GR"/>
        </w:rPr>
        <w:t>μεταδεδομένων</w:t>
      </w:r>
      <w:proofErr w:type="spellEnd"/>
      <w:r w:rsidRPr="00FC0BE5">
        <w:rPr>
          <w:rFonts w:eastAsia="SimSun" w:cs="Tahoma"/>
          <w:lang w:val="el-GR"/>
        </w:rPr>
        <w:t xml:space="preserve">, καταλόγου ή άλλες που χρησιμοποιούνται για την αναζήτηση πληροφοριών στα πλαίσια των </w:t>
      </w:r>
      <w:proofErr w:type="spellStart"/>
      <w:r w:rsidRPr="00FC0BE5">
        <w:rPr>
          <w:rFonts w:eastAsia="SimSun" w:cs="Tahoma"/>
          <w:lang w:val="el-GR"/>
        </w:rPr>
        <w:t>διαλειτουργικών</w:t>
      </w:r>
      <w:proofErr w:type="spellEnd"/>
      <w:r w:rsidRPr="00FC0BE5">
        <w:rPr>
          <w:rFonts w:eastAsia="SimSun" w:cs="Tahoma"/>
          <w:lang w:val="el-GR"/>
        </w:rPr>
        <w:t xml:space="preserve"> υπηρεσιών)</w:t>
      </w:r>
    </w:p>
    <w:p w14:paraId="78F72E43" w14:textId="77777777" w:rsidR="00A314E9" w:rsidRPr="00FC0BE5" w:rsidRDefault="00A314E9" w:rsidP="00A314E9">
      <w:pPr>
        <w:rPr>
          <w:rFonts w:eastAsia="SimSun" w:cs="Tahoma"/>
          <w:lang w:val="el-GR"/>
        </w:rPr>
      </w:pPr>
      <w:r w:rsidRPr="00FC0BE5">
        <w:rPr>
          <w:rFonts w:eastAsia="SimSun" w:cs="Tahoma"/>
          <w:lang w:val="el-GR"/>
        </w:rPr>
        <w:t>Κατά το σχεδιασμό και την υλοποίηση του Έργου θα πρέπει να ακολουθηθούν τα κάτωθι:</w:t>
      </w:r>
    </w:p>
    <w:p w14:paraId="3DB6BF92" w14:textId="77777777" w:rsidR="00A314E9" w:rsidRPr="00FC0BE5" w:rsidRDefault="00A314E9" w:rsidP="00975876">
      <w:pPr>
        <w:numPr>
          <w:ilvl w:val="0"/>
          <w:numId w:val="43"/>
        </w:numPr>
        <w:rPr>
          <w:rFonts w:eastAsia="SimSun" w:cs="Tahoma"/>
          <w:lang w:val="el-GR"/>
        </w:rPr>
      </w:pPr>
      <w:r w:rsidRPr="00FC0BE5">
        <w:rPr>
          <w:rFonts w:eastAsia="SimSun" w:cs="Tahoma"/>
          <w:lang w:val="el-GR"/>
        </w:rPr>
        <w:t xml:space="preserve">Η εναρμόνιση με τις αρχές σχεδίασης και τα τεχνολογικά πρότυπα του Πλαισίου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&amp; Υπηρεσιών Ηλεκτρονικών Συναλλαγών (ΠΔ&amp;ΥΗΣ) (</w:t>
      </w:r>
      <w:r w:rsidRPr="00FC0BE5">
        <w:rPr>
          <w:rFonts w:eastAsia="SimSun" w:cs="Tahoma"/>
        </w:rPr>
        <w:t>http</w:t>
      </w:r>
      <w:r w:rsidRPr="00FC0BE5">
        <w:rPr>
          <w:rFonts w:eastAsia="SimSun" w:cs="Tahoma"/>
          <w:lang w:val="el-GR"/>
        </w:rPr>
        <w:t>://</w:t>
      </w:r>
      <w:r w:rsidRPr="00FC0BE5">
        <w:rPr>
          <w:rFonts w:eastAsia="SimSun" w:cs="Tahoma"/>
        </w:rPr>
        <w:t>www</w:t>
      </w:r>
      <w:r w:rsidRPr="00FC0BE5">
        <w:rPr>
          <w:rFonts w:eastAsia="SimSun" w:cs="Tahoma"/>
          <w:lang w:val="el-GR"/>
        </w:rPr>
        <w:t>.</w:t>
      </w:r>
      <w:r w:rsidRPr="00FC0BE5">
        <w:rPr>
          <w:rFonts w:eastAsia="SimSun" w:cs="Tahoma"/>
        </w:rPr>
        <w:t>e</w:t>
      </w:r>
      <w:r w:rsidRPr="00FC0BE5">
        <w:rPr>
          <w:rFonts w:eastAsia="SimSun" w:cs="Tahoma"/>
          <w:lang w:val="el-GR"/>
        </w:rPr>
        <w:t>-</w:t>
      </w:r>
      <w:r w:rsidRPr="00FC0BE5">
        <w:rPr>
          <w:rFonts w:eastAsia="SimSun" w:cs="Tahoma"/>
        </w:rPr>
        <w:t>gif</w:t>
      </w:r>
      <w:r w:rsidRPr="00FC0BE5">
        <w:rPr>
          <w:rFonts w:eastAsia="SimSun" w:cs="Tahoma"/>
          <w:lang w:val="el-GR"/>
        </w:rPr>
        <w:t>.</w:t>
      </w:r>
      <w:r w:rsidRPr="00FC0BE5">
        <w:rPr>
          <w:rFonts w:eastAsia="SimSun" w:cs="Tahoma"/>
        </w:rPr>
        <w:t>gov</w:t>
      </w:r>
      <w:r w:rsidRPr="00FC0BE5">
        <w:rPr>
          <w:rFonts w:eastAsia="SimSun" w:cs="Tahoma"/>
          <w:lang w:val="el-GR"/>
        </w:rPr>
        <w:t>.</w:t>
      </w:r>
      <w:r w:rsidRPr="00FC0BE5">
        <w:rPr>
          <w:rFonts w:eastAsia="SimSun" w:cs="Tahoma"/>
        </w:rPr>
        <w:t>gr</w:t>
      </w:r>
      <w:r w:rsidRPr="00FC0BE5">
        <w:rPr>
          <w:rFonts w:eastAsia="SimSun" w:cs="Tahoma"/>
          <w:lang w:val="el-GR"/>
        </w:rPr>
        <w:t>).</w:t>
      </w:r>
    </w:p>
    <w:p w14:paraId="26E00800" w14:textId="4323C8BC" w:rsidR="00A314E9" w:rsidRPr="00FC0BE5" w:rsidRDefault="00A314E9" w:rsidP="00975876">
      <w:pPr>
        <w:numPr>
          <w:ilvl w:val="0"/>
          <w:numId w:val="43"/>
        </w:numPr>
        <w:rPr>
          <w:rFonts w:eastAsia="SimSun" w:cs="Tahoma"/>
          <w:lang w:val="el-GR"/>
        </w:rPr>
      </w:pPr>
      <w:r w:rsidRPr="00FC0BE5">
        <w:rPr>
          <w:rFonts w:eastAsia="SimSun" w:cs="Tahoma"/>
          <w:lang w:val="el-GR"/>
        </w:rPr>
        <w:t xml:space="preserve">Θα πρέπει να υλοποιηθεί </w:t>
      </w:r>
      <w:r w:rsidRPr="00FC0BE5">
        <w:rPr>
          <w:rFonts w:eastAsia="SimSun" w:cs="Tahoma"/>
          <w:b/>
          <w:lang w:val="el-GR"/>
        </w:rPr>
        <w:t xml:space="preserve">σχήμα </w:t>
      </w:r>
      <w:proofErr w:type="spellStart"/>
      <w:r w:rsidRPr="00FC0BE5">
        <w:rPr>
          <w:rFonts w:eastAsia="SimSun" w:cs="Tahoma"/>
          <w:b/>
          <w:lang w:val="el-GR"/>
        </w:rPr>
        <w:t>διαλειτουργικότητας</w:t>
      </w:r>
      <w:proofErr w:type="spellEnd"/>
      <w:r w:rsidRPr="00FC0BE5">
        <w:rPr>
          <w:rFonts w:eastAsia="SimSun" w:cs="Tahoma"/>
          <w:lang w:val="el-GR"/>
        </w:rPr>
        <w:t xml:space="preserve">,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7B9FB82C" w14:textId="77777777" w:rsidR="00A314E9" w:rsidRPr="00FC0BE5" w:rsidRDefault="00A314E9" w:rsidP="00A314E9">
      <w:pPr>
        <w:rPr>
          <w:rFonts w:eastAsia="SimSun" w:cs="Tahoma"/>
          <w:lang w:val="el-GR"/>
        </w:rPr>
      </w:pPr>
      <w:r w:rsidRPr="00FC0BE5">
        <w:rPr>
          <w:rFonts w:eastAsia="SimSun" w:cs="Tahoma"/>
          <w:lang w:val="el-GR"/>
        </w:rPr>
        <w:lastRenderedPageBreak/>
        <w:t>Στην περίπτωση Web Services βασισμένων σε SOAP:</w:t>
      </w:r>
    </w:p>
    <w:p w14:paraId="39695776" w14:textId="77777777" w:rsidR="00A314E9" w:rsidRPr="00FC0BE5" w:rsidRDefault="00A314E9" w:rsidP="00975876">
      <w:pPr>
        <w:numPr>
          <w:ilvl w:val="0"/>
          <w:numId w:val="35"/>
        </w:numPr>
        <w:rPr>
          <w:rFonts w:eastAsia="SimSun" w:cs="Tahoma"/>
          <w:lang w:val="el-GR"/>
        </w:rPr>
      </w:pPr>
      <w:r w:rsidRPr="00FC0BE5">
        <w:rPr>
          <w:rFonts w:eastAsia="SimSun" w:cs="Tahoma"/>
        </w:rPr>
        <w:t>XML</w:t>
      </w:r>
      <w:r w:rsidRPr="00FC0BE5">
        <w:rPr>
          <w:rFonts w:eastAsia="SimSun" w:cs="Tahoma"/>
          <w:lang w:val="el-GR"/>
        </w:rPr>
        <w:t xml:space="preserve">, που περιλαμβάνει βασική </w:t>
      </w:r>
      <w:r w:rsidRPr="00FC0BE5">
        <w:rPr>
          <w:rFonts w:eastAsia="SimSun" w:cs="Tahoma"/>
        </w:rPr>
        <w:t>XML</w:t>
      </w:r>
      <w:r w:rsidRPr="00FC0BE5">
        <w:rPr>
          <w:rFonts w:eastAsia="SimSun" w:cs="Tahoma"/>
          <w:lang w:val="el-GR"/>
        </w:rPr>
        <w:t xml:space="preserve">, </w:t>
      </w:r>
      <w:r w:rsidRPr="00FC0BE5">
        <w:rPr>
          <w:rFonts w:eastAsia="SimSun" w:cs="Tahoma"/>
        </w:rPr>
        <w:t>XML</w:t>
      </w:r>
      <w:r w:rsidRPr="00FC0BE5">
        <w:rPr>
          <w:rFonts w:eastAsia="SimSun" w:cs="Tahoma"/>
          <w:lang w:val="el-GR"/>
        </w:rPr>
        <w:t xml:space="preserve"> </w:t>
      </w:r>
      <w:r w:rsidRPr="00FC0BE5">
        <w:rPr>
          <w:rFonts w:eastAsia="SimSun" w:cs="Tahoma"/>
        </w:rPr>
        <w:t>schemas</w:t>
      </w:r>
      <w:r w:rsidRPr="00FC0BE5">
        <w:rPr>
          <w:rFonts w:eastAsia="SimSun" w:cs="Tahoma"/>
          <w:lang w:val="el-GR"/>
        </w:rPr>
        <w:t xml:space="preserve"> και </w:t>
      </w:r>
      <w:r w:rsidRPr="00FC0BE5">
        <w:rPr>
          <w:rFonts w:eastAsia="SimSun" w:cs="Tahoma"/>
        </w:rPr>
        <w:t>XML</w:t>
      </w:r>
      <w:r w:rsidRPr="00FC0BE5">
        <w:rPr>
          <w:rFonts w:eastAsia="SimSun" w:cs="Tahoma"/>
          <w:lang w:val="el-GR"/>
        </w:rPr>
        <w:t xml:space="preserve"> </w:t>
      </w:r>
      <w:r w:rsidRPr="00FC0BE5">
        <w:rPr>
          <w:rFonts w:eastAsia="SimSun" w:cs="Tahoma"/>
        </w:rPr>
        <w:t>parsers</w:t>
      </w:r>
      <w:r w:rsidRPr="00FC0BE5">
        <w:rPr>
          <w:rFonts w:eastAsia="SimSun" w:cs="Tahoma"/>
          <w:lang w:val="el-GR"/>
        </w:rPr>
        <w:t>, για τη δόμηση/μορφοποίηση ανταλλασσόμενων δεδομένων</w:t>
      </w:r>
    </w:p>
    <w:p w14:paraId="194D1DDD" w14:textId="77777777" w:rsidR="00A314E9" w:rsidRPr="00FC0BE5" w:rsidRDefault="00A314E9" w:rsidP="00975876">
      <w:pPr>
        <w:numPr>
          <w:ilvl w:val="0"/>
          <w:numId w:val="35"/>
        </w:numPr>
        <w:rPr>
          <w:rFonts w:eastAsia="SimSun" w:cs="Tahoma"/>
          <w:lang w:val="el-GR"/>
        </w:rPr>
      </w:pPr>
      <w:r w:rsidRPr="00FC0BE5">
        <w:rPr>
          <w:rFonts w:eastAsia="SimSun" w:cs="Tahoma"/>
        </w:rPr>
        <w:t>SOAP</w:t>
      </w:r>
      <w:r w:rsidRPr="00FC0BE5">
        <w:rPr>
          <w:rFonts w:eastAsia="SimSun" w:cs="Tahoma"/>
          <w:lang w:val="el-GR"/>
        </w:rPr>
        <w:t xml:space="preserve"> (</w:t>
      </w:r>
      <w:r w:rsidRPr="00FC0BE5">
        <w:rPr>
          <w:rFonts w:eastAsia="SimSun" w:cs="Tahoma"/>
        </w:rPr>
        <w:t>Simple</w:t>
      </w:r>
      <w:r w:rsidRPr="00FC0BE5">
        <w:rPr>
          <w:rFonts w:eastAsia="SimSun" w:cs="Tahoma"/>
          <w:lang w:val="el-GR"/>
        </w:rPr>
        <w:t xml:space="preserve"> </w:t>
      </w:r>
      <w:r w:rsidRPr="00FC0BE5">
        <w:rPr>
          <w:rFonts w:eastAsia="SimSun" w:cs="Tahoma"/>
        </w:rPr>
        <w:t>Object</w:t>
      </w:r>
      <w:r w:rsidRPr="00FC0BE5">
        <w:rPr>
          <w:rFonts w:eastAsia="SimSun" w:cs="Tahoma"/>
          <w:lang w:val="el-GR"/>
        </w:rPr>
        <w:t xml:space="preserve"> </w:t>
      </w:r>
      <w:r w:rsidRPr="00FC0BE5">
        <w:rPr>
          <w:rFonts w:eastAsia="SimSun" w:cs="Tahoma"/>
        </w:rPr>
        <w:t>Access</w:t>
      </w:r>
      <w:r w:rsidRPr="00FC0BE5">
        <w:rPr>
          <w:rFonts w:eastAsia="SimSun" w:cs="Tahoma"/>
          <w:lang w:val="el-GR"/>
        </w:rPr>
        <w:t xml:space="preserve"> </w:t>
      </w:r>
      <w:r w:rsidRPr="00FC0BE5">
        <w:rPr>
          <w:rFonts w:eastAsia="SimSun" w:cs="Tahoma"/>
        </w:rPr>
        <w:t>Protocol</w:t>
      </w:r>
      <w:r w:rsidRPr="00FC0BE5">
        <w:rPr>
          <w:rFonts w:eastAsia="SimSun" w:cs="Tahoma"/>
          <w:lang w:val="el-GR"/>
        </w:rPr>
        <w:t xml:space="preserve">), που αποτελεί ένα πρωτόκολλο (βασισμένο σε </w:t>
      </w:r>
      <w:r w:rsidRPr="00FC0BE5">
        <w:rPr>
          <w:rFonts w:eastAsia="SimSun" w:cs="Tahoma"/>
        </w:rPr>
        <w:t>XML</w:t>
      </w:r>
      <w:r w:rsidRPr="00FC0BE5">
        <w:rPr>
          <w:rFonts w:eastAsia="SimSun" w:cs="Tahoma"/>
          <w:lang w:val="el-GR"/>
        </w:rPr>
        <w:t xml:space="preserve">) για την ανταλλαγή δομημένης πληροφορίας μεταξύ εφαρμογών μέσω </w:t>
      </w:r>
      <w:r w:rsidRPr="00FC0BE5">
        <w:rPr>
          <w:rFonts w:eastAsia="SimSun" w:cs="Tahoma"/>
        </w:rPr>
        <w:t>web</w:t>
      </w:r>
      <w:r w:rsidRPr="00FC0BE5">
        <w:rPr>
          <w:rFonts w:eastAsia="SimSun" w:cs="Tahoma"/>
          <w:lang w:val="el-GR"/>
        </w:rPr>
        <w:t>-</w:t>
      </w:r>
      <w:r w:rsidRPr="00FC0BE5">
        <w:rPr>
          <w:rFonts w:eastAsia="SimSun" w:cs="Tahoma"/>
        </w:rPr>
        <w:t>services</w:t>
      </w:r>
    </w:p>
    <w:p w14:paraId="3E7F7283" w14:textId="77777777" w:rsidR="00A314E9" w:rsidRPr="00FC0BE5" w:rsidRDefault="00A314E9" w:rsidP="00975876">
      <w:pPr>
        <w:numPr>
          <w:ilvl w:val="0"/>
          <w:numId w:val="35"/>
        </w:numPr>
        <w:rPr>
          <w:rFonts w:eastAsia="SimSun" w:cs="Tahoma"/>
          <w:lang w:val="el-GR"/>
        </w:rPr>
      </w:pPr>
      <w:r w:rsidRPr="00FC0BE5">
        <w:rPr>
          <w:rFonts w:eastAsia="SimSun" w:cs="Tahoma"/>
        </w:rPr>
        <w:t>WSDL</w:t>
      </w:r>
      <w:r w:rsidRPr="00FC0BE5">
        <w:rPr>
          <w:rFonts w:eastAsia="SimSun" w:cs="Tahoma"/>
          <w:lang w:val="el-GR"/>
        </w:rPr>
        <w:t xml:space="preserve"> (</w:t>
      </w:r>
      <w:r w:rsidRPr="00FC0BE5">
        <w:rPr>
          <w:rFonts w:eastAsia="SimSun" w:cs="Tahoma"/>
        </w:rPr>
        <w:t>Web</w:t>
      </w:r>
      <w:r w:rsidRPr="00FC0BE5">
        <w:rPr>
          <w:rFonts w:eastAsia="SimSun" w:cs="Tahoma"/>
          <w:lang w:val="el-GR"/>
        </w:rPr>
        <w:t xml:space="preserve"> </w:t>
      </w:r>
      <w:r w:rsidRPr="00FC0BE5">
        <w:rPr>
          <w:rFonts w:eastAsia="SimSun" w:cs="Tahoma"/>
        </w:rPr>
        <w:t>Services</w:t>
      </w:r>
      <w:r w:rsidRPr="00FC0BE5">
        <w:rPr>
          <w:rFonts w:eastAsia="SimSun" w:cs="Tahoma"/>
          <w:lang w:val="el-GR"/>
        </w:rPr>
        <w:t xml:space="preserve"> </w:t>
      </w:r>
      <w:r w:rsidRPr="00FC0BE5">
        <w:rPr>
          <w:rFonts w:eastAsia="SimSun" w:cs="Tahoma"/>
        </w:rPr>
        <w:t>Description</w:t>
      </w:r>
      <w:r w:rsidRPr="00FC0BE5">
        <w:rPr>
          <w:rFonts w:eastAsia="SimSun" w:cs="Tahoma"/>
          <w:lang w:val="el-GR"/>
        </w:rPr>
        <w:t xml:space="preserve"> </w:t>
      </w:r>
      <w:r w:rsidRPr="00FC0BE5">
        <w:rPr>
          <w:rFonts w:eastAsia="SimSun" w:cs="Tahoma"/>
        </w:rPr>
        <w:t>Languages</w:t>
      </w:r>
      <w:r w:rsidRPr="00FC0BE5">
        <w:rPr>
          <w:rFonts w:eastAsia="SimSun" w:cs="Tahoma"/>
          <w:lang w:val="el-GR"/>
        </w:rPr>
        <w:t xml:space="preserve">) για την περιγραφή των μηνυμάτων, λειτουργιών και τις αντιστοιχήσεις πρωτοκόλλων των </w:t>
      </w:r>
      <w:r w:rsidRPr="00FC0BE5">
        <w:rPr>
          <w:rFonts w:eastAsia="SimSun" w:cs="Tahoma"/>
        </w:rPr>
        <w:t>web</w:t>
      </w:r>
      <w:r w:rsidRPr="00FC0BE5">
        <w:rPr>
          <w:rFonts w:eastAsia="SimSun" w:cs="Tahoma"/>
          <w:lang w:val="el-GR"/>
        </w:rPr>
        <w:t>-</w:t>
      </w:r>
      <w:r w:rsidRPr="00FC0BE5">
        <w:rPr>
          <w:rFonts w:eastAsia="SimSun" w:cs="Tahoma"/>
        </w:rPr>
        <w:t>services</w:t>
      </w:r>
      <w:r w:rsidRPr="00FC0BE5">
        <w:rPr>
          <w:rFonts w:eastAsia="SimSun" w:cs="Tahoma"/>
          <w:lang w:val="el-GR"/>
        </w:rPr>
        <w:t>.</w:t>
      </w:r>
    </w:p>
    <w:p w14:paraId="3A58F384" w14:textId="77777777" w:rsidR="00A314E9" w:rsidRPr="00FC0BE5" w:rsidRDefault="00A314E9" w:rsidP="00A314E9">
      <w:pPr>
        <w:rPr>
          <w:rFonts w:eastAsia="SimSun" w:cs="Tahoma"/>
          <w:lang w:val="el-GR"/>
        </w:rPr>
      </w:pPr>
      <w:r w:rsidRPr="00FC0BE5">
        <w:rPr>
          <w:rFonts w:eastAsia="SimSun" w:cs="Tahoma"/>
          <w:lang w:val="el-GR"/>
        </w:rPr>
        <w:t>Στην περίπτωση Web Services βασισμένων σε REST:</w:t>
      </w:r>
    </w:p>
    <w:p w14:paraId="0182E653" w14:textId="77777777" w:rsidR="00A314E9" w:rsidRPr="00FC0BE5" w:rsidRDefault="00A314E9" w:rsidP="00975876">
      <w:pPr>
        <w:numPr>
          <w:ilvl w:val="1"/>
          <w:numId w:val="47"/>
        </w:numPr>
        <w:rPr>
          <w:rFonts w:eastAsia="SimSun" w:cs="Tahoma"/>
        </w:rPr>
      </w:pPr>
      <w:r w:rsidRPr="00FC0BE5">
        <w:rPr>
          <w:rFonts w:eastAsia="SimSun" w:cs="Tahoma"/>
        </w:rPr>
        <w:t>JSON over HTTP</w:t>
      </w:r>
    </w:p>
    <w:p w14:paraId="15CAA9B0" w14:textId="53300541" w:rsidR="00A314E9" w:rsidRPr="00FC0BE5" w:rsidRDefault="00A314E9" w:rsidP="00975876">
      <w:pPr>
        <w:numPr>
          <w:ilvl w:val="0"/>
          <w:numId w:val="43"/>
        </w:numPr>
        <w:rPr>
          <w:rFonts w:eastAsia="SimSun" w:cs="Tahoma"/>
          <w:lang w:val="el-GR"/>
        </w:rPr>
      </w:pPr>
      <w:r w:rsidRPr="00FC0BE5">
        <w:rPr>
          <w:rFonts w:eastAsia="SimSun" w:cs="Tahoma"/>
          <w:lang w:val="el-GR"/>
        </w:rPr>
        <w:t xml:space="preserve">Ο Ανάδοχος του έργου, σε συνεργασία με </w:t>
      </w:r>
      <w:r w:rsidR="004D534A">
        <w:rPr>
          <w:rFonts w:eastAsia="SimSun" w:cs="Tahoma"/>
          <w:lang w:val="el-GR"/>
        </w:rPr>
        <w:t>το ΜΤΣ</w:t>
      </w:r>
      <w:r w:rsidRPr="00FC0BE5">
        <w:rPr>
          <w:rFonts w:eastAsia="SimSun" w:cs="Tahoma"/>
          <w:lang w:val="el-GR"/>
        </w:rPr>
        <w:t xml:space="preserve"> και το εκάστοτε Φορέα </w:t>
      </w:r>
      <w:proofErr w:type="spellStart"/>
      <w:r w:rsidRPr="00FC0BE5">
        <w:rPr>
          <w:rFonts w:eastAsia="SimSun" w:cs="Tahoma"/>
          <w:lang w:val="el-GR"/>
        </w:rPr>
        <w:t>Διαλειτουργικότητας</w:t>
      </w:r>
      <w:proofErr w:type="spellEnd"/>
      <w:r w:rsidRPr="00FC0BE5">
        <w:rPr>
          <w:rFonts w:eastAsia="SimSun" w:cs="Tahoma"/>
          <w:lang w:val="el-GR"/>
        </w:rPr>
        <w:t>, θα καθορίσουν τα δεδομένα που απαιτούνται για ανταλλαγή, καθώς και την μορφή αυτών.</w:t>
      </w:r>
    </w:p>
    <w:p w14:paraId="1ADC8CDF" w14:textId="2BEAD448" w:rsidR="00A314E9" w:rsidRPr="00FC0BE5" w:rsidRDefault="00A314E9" w:rsidP="00975876">
      <w:pPr>
        <w:numPr>
          <w:ilvl w:val="0"/>
          <w:numId w:val="43"/>
        </w:numPr>
        <w:rPr>
          <w:rFonts w:eastAsia="SimSun" w:cs="Tahoma"/>
          <w:lang w:val="el-GR"/>
        </w:rPr>
      </w:pPr>
      <w:r w:rsidRPr="00FC0BE5">
        <w:rPr>
          <w:rFonts w:eastAsia="SimSun" w:cs="Tahoma"/>
          <w:lang w:val="el-GR"/>
        </w:rPr>
        <w:t xml:space="preserve">Ο Ανάδοχος θα δημιουργήσει και θα δοκιμάζει τα σχετικά </w:t>
      </w:r>
      <w:proofErr w:type="spellStart"/>
      <w:r w:rsidRPr="00FC0BE5">
        <w:rPr>
          <w:rFonts w:eastAsia="SimSun" w:cs="Tahoma"/>
          <w:lang w:val="el-GR"/>
        </w:rPr>
        <w:t>APIs</w:t>
      </w:r>
      <w:proofErr w:type="spellEnd"/>
      <w:r w:rsidRPr="00FC0BE5">
        <w:rPr>
          <w:rFonts w:eastAsia="SimSun" w:cs="Tahoma"/>
          <w:lang w:val="el-GR"/>
        </w:rPr>
        <w:t xml:space="preserve"> που θα παραδίδει και θα εκπαιδεύει στην χρήση τους τα στελέχη του ΜΤΣ, </w:t>
      </w:r>
      <w:proofErr w:type="spellStart"/>
      <w:r w:rsidRPr="00FC0BE5">
        <w:rPr>
          <w:rFonts w:eastAsia="SimSun" w:cs="Tahoma"/>
          <w:lang w:val="el-GR"/>
        </w:rPr>
        <w:t>π.χ</w:t>
      </w:r>
      <w:proofErr w:type="spellEnd"/>
      <w:r w:rsidRPr="00FC0BE5">
        <w:rPr>
          <w:rFonts w:eastAsia="SimSun" w:cs="Tahoma"/>
          <w:lang w:val="el-GR"/>
        </w:rPr>
        <w:t xml:space="preserve"> για την παροχή πληροφοριών σε τρίτους, και επίσης θα εφαρμόζει τα μέτρα ασφάλειας και πρόσβασης.</w:t>
      </w:r>
    </w:p>
    <w:p w14:paraId="1A151461" w14:textId="77777777" w:rsidR="00A314E9" w:rsidRPr="00FC0BE5" w:rsidRDefault="00A314E9" w:rsidP="00975876">
      <w:pPr>
        <w:numPr>
          <w:ilvl w:val="0"/>
          <w:numId w:val="43"/>
        </w:numPr>
        <w:rPr>
          <w:rFonts w:eastAsia="SimSun" w:cs="Tahoma"/>
          <w:lang w:val="el-GR"/>
        </w:rPr>
      </w:pPr>
      <w:r w:rsidRPr="00FC0BE5">
        <w:rPr>
          <w:rFonts w:eastAsia="SimSun" w:cs="Tahoma"/>
          <w:lang w:val="el-GR"/>
        </w:rPr>
        <w:t xml:space="preserve">Εάν οι άλλοι φορείς έχουν δημιουργήσει σύγχρονες υποδομές </w:t>
      </w:r>
      <w:proofErr w:type="spellStart"/>
      <w:r w:rsidRPr="00FC0BE5">
        <w:rPr>
          <w:rFonts w:eastAsia="SimSun" w:cs="Tahoma"/>
          <w:lang w:val="el-GR"/>
        </w:rPr>
        <w:t>διαλειτουργικότητας</w:t>
      </w:r>
      <w:proofErr w:type="spellEnd"/>
      <w:r w:rsidRPr="00FC0BE5">
        <w:rPr>
          <w:rFonts w:eastAsia="SimSun" w:cs="Tahoma"/>
          <w:lang w:val="el-GR"/>
        </w:rPr>
        <w:t>, που περιλαμβάνουν τα δεδομένα που απαιτούνται για την λειτουργία του Πληροφοριακού Συστήματος (</w:t>
      </w:r>
      <w:proofErr w:type="spellStart"/>
      <w:r w:rsidRPr="00FC0BE5">
        <w:rPr>
          <w:rFonts w:eastAsia="SimSun" w:cs="Tahoma"/>
          <w:lang w:val="el-GR"/>
        </w:rPr>
        <w:t>APIs</w:t>
      </w:r>
      <w:proofErr w:type="spellEnd"/>
      <w:r w:rsidRPr="00FC0BE5">
        <w:rPr>
          <w:rFonts w:eastAsia="SimSun" w:cs="Tahoma"/>
          <w:lang w:val="el-GR"/>
        </w:rPr>
        <w:t xml:space="preserve">, WS </w:t>
      </w:r>
      <w:proofErr w:type="spellStart"/>
      <w:r w:rsidRPr="00FC0BE5">
        <w:rPr>
          <w:rFonts w:eastAsia="SimSun" w:cs="Tahoma"/>
          <w:lang w:val="el-GR"/>
        </w:rPr>
        <w:t>κλπ</w:t>
      </w:r>
      <w:proofErr w:type="spellEnd"/>
      <w:r w:rsidRPr="00FC0BE5">
        <w:rPr>
          <w:rFonts w:eastAsia="SimSun" w:cs="Tahoma"/>
          <w:lang w:val="el-GR"/>
        </w:rPr>
        <w:t>), ο Ανάδοχος θα τις προσαρμόσει και θα τις ενσωματώσει στις διαδικασίες του ΟΠΣ.</w:t>
      </w:r>
    </w:p>
    <w:p w14:paraId="35BB8267" w14:textId="03562BA1" w:rsidR="00A314E9" w:rsidRPr="00FC0BE5" w:rsidRDefault="00A314E9" w:rsidP="00975876">
      <w:pPr>
        <w:numPr>
          <w:ilvl w:val="0"/>
          <w:numId w:val="43"/>
        </w:numPr>
        <w:rPr>
          <w:rFonts w:eastAsia="SimSun" w:cs="Tahoma"/>
          <w:lang w:val="el-GR"/>
        </w:rPr>
      </w:pPr>
      <w:r w:rsidRPr="00FC0BE5">
        <w:rPr>
          <w:rFonts w:eastAsia="SimSun" w:cs="Tahoma"/>
          <w:lang w:val="el-GR"/>
        </w:rPr>
        <w:t xml:space="preserve">Εάν οι άλλοι φορείς δεν έχουν έτοιμες υποδομές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ο Ανάδοχος θα πρέπει να υλοποιήσει σε συνεργασία με το ΜΤΣ και τον εκάστοτε Φορέα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εναλλακτικούς τρόπους ανταλλαγής δεδομένων.  </w:t>
      </w:r>
    </w:p>
    <w:p w14:paraId="75866B3D" w14:textId="77777777" w:rsidR="00A314E9" w:rsidRPr="00FC0BE5" w:rsidRDefault="00A314E9" w:rsidP="00A314E9">
      <w:pPr>
        <w:rPr>
          <w:rFonts w:eastAsia="SimSun" w:cs="Tahoma"/>
          <w:lang w:val="el-GR"/>
        </w:rPr>
      </w:pPr>
      <w:r w:rsidRPr="00FC0BE5">
        <w:rPr>
          <w:rFonts w:eastAsia="SimSun" w:cs="Tahoma"/>
          <w:lang w:val="el-GR"/>
        </w:rPr>
        <w:t xml:space="preserve">Στο πλαίσιο αυτό θα παρασχεθούν οι κατάλληλες </w:t>
      </w:r>
      <w:proofErr w:type="spellStart"/>
      <w:r w:rsidRPr="00FC0BE5">
        <w:rPr>
          <w:rFonts w:eastAsia="SimSun" w:cs="Tahoma"/>
          <w:b/>
          <w:lang w:val="el-GR"/>
        </w:rPr>
        <w:t>διεπαφές</w:t>
      </w:r>
      <w:proofErr w:type="spellEnd"/>
      <w:r w:rsidRPr="00FC0BE5">
        <w:rPr>
          <w:rFonts w:eastAsia="SimSun" w:cs="Tahoma"/>
          <w:lang w:val="el-GR"/>
        </w:rPr>
        <w:t xml:space="preserve"> (π.χ. επαρκώς τεκμηριωμένα </w:t>
      </w:r>
      <w:r w:rsidRPr="00FC0BE5">
        <w:rPr>
          <w:rFonts w:eastAsia="SimSun" w:cs="Tahoma"/>
        </w:rPr>
        <w:t>APIs</w:t>
      </w:r>
      <w:r w:rsidRPr="00FC0BE5">
        <w:rPr>
          <w:rFonts w:eastAsia="SimSun" w:cs="Tahoma"/>
          <w:lang w:val="el-GR"/>
        </w:rPr>
        <w:t xml:space="preserve"> - </w:t>
      </w:r>
      <w:r w:rsidRPr="00FC0BE5">
        <w:rPr>
          <w:rFonts w:eastAsia="SimSun" w:cs="Tahoma"/>
        </w:rPr>
        <w:t>Application</w:t>
      </w:r>
      <w:r w:rsidRPr="00FC0BE5">
        <w:rPr>
          <w:rFonts w:eastAsia="SimSun" w:cs="Tahoma"/>
          <w:lang w:val="el-GR"/>
        </w:rPr>
        <w:t xml:space="preserve"> </w:t>
      </w:r>
      <w:r w:rsidRPr="00FC0BE5">
        <w:rPr>
          <w:rFonts w:eastAsia="SimSun" w:cs="Tahoma"/>
        </w:rPr>
        <w:t>Programming</w:t>
      </w:r>
      <w:r w:rsidRPr="00FC0BE5">
        <w:rPr>
          <w:rFonts w:eastAsia="SimSun" w:cs="Tahoma"/>
          <w:lang w:val="el-GR"/>
        </w:rPr>
        <w:t xml:space="preserve"> </w:t>
      </w:r>
      <w:r w:rsidRPr="00FC0BE5">
        <w:rPr>
          <w:rFonts w:eastAsia="SimSun" w:cs="Tahoma"/>
        </w:rPr>
        <w:t>Interface</w:t>
      </w:r>
      <w:r w:rsidRPr="00FC0BE5">
        <w:rPr>
          <w:rFonts w:eastAsia="SimSun" w:cs="Tahoma"/>
          <w:lang w:val="el-GR"/>
        </w:rPr>
        <w:t>) τα οποία θα επιτρέπουν την ολοκλήρωση/ διασύνδεση με τρίτες εφαρμογές (</w:t>
      </w:r>
      <w:r w:rsidRPr="00FC0BE5">
        <w:rPr>
          <w:rFonts w:eastAsia="SimSun" w:cs="Tahoma"/>
        </w:rPr>
        <w:t>public</w:t>
      </w:r>
      <w:r w:rsidRPr="00FC0BE5">
        <w:rPr>
          <w:rFonts w:eastAsia="SimSun" w:cs="Tahoma"/>
          <w:lang w:val="el-GR"/>
        </w:rPr>
        <w:t xml:space="preserve"> </w:t>
      </w:r>
      <w:r w:rsidRPr="00FC0BE5">
        <w:rPr>
          <w:rFonts w:eastAsia="SimSun" w:cs="Tahoma"/>
        </w:rPr>
        <w:t>API</w:t>
      </w:r>
      <w:r w:rsidRPr="00FC0BE5">
        <w:rPr>
          <w:rFonts w:eastAsia="SimSun" w:cs="Tahoma"/>
          <w:lang w:val="el-GR"/>
        </w:rPr>
        <w:t>) ή/και άλλα Υποσυστήματα (</w:t>
      </w:r>
      <w:r w:rsidRPr="00FC0BE5">
        <w:rPr>
          <w:rFonts w:eastAsia="SimSun" w:cs="Tahoma"/>
        </w:rPr>
        <w:t>intranet</w:t>
      </w:r>
      <w:r w:rsidRPr="00FC0BE5">
        <w:rPr>
          <w:rFonts w:eastAsia="SimSun" w:cs="Tahoma"/>
          <w:lang w:val="el-GR"/>
        </w:rPr>
        <w:t xml:space="preserve"> </w:t>
      </w:r>
      <w:r w:rsidRPr="00FC0BE5">
        <w:rPr>
          <w:rFonts w:eastAsia="SimSun" w:cs="Tahoma"/>
        </w:rPr>
        <w:t>API</w:t>
      </w:r>
      <w:r w:rsidRPr="00FC0BE5">
        <w:rPr>
          <w:rFonts w:eastAsia="SimSun" w:cs="Tahoma"/>
          <w:lang w:val="el-GR"/>
        </w:rPr>
        <w:t xml:space="preserve">) και τα οποία θα υλοποιηθούν με </w:t>
      </w:r>
      <w:r w:rsidRPr="00FC0BE5">
        <w:rPr>
          <w:rFonts w:eastAsia="SimSun" w:cs="Tahoma"/>
        </w:rPr>
        <w:t>web</w:t>
      </w:r>
      <w:r w:rsidRPr="00FC0BE5">
        <w:rPr>
          <w:rFonts w:eastAsia="SimSun" w:cs="Tahoma"/>
          <w:lang w:val="el-GR"/>
        </w:rPr>
        <w:t xml:space="preserve"> </w:t>
      </w:r>
      <w:r w:rsidRPr="00FC0BE5">
        <w:rPr>
          <w:rFonts w:eastAsia="SimSun" w:cs="Tahoma"/>
        </w:rPr>
        <w:t>services</w:t>
      </w:r>
      <w:r w:rsidRPr="00FC0BE5">
        <w:rPr>
          <w:rFonts w:eastAsia="SimSun" w:cs="Tahoma"/>
          <w:lang w:val="el-GR"/>
        </w:rPr>
        <w:t xml:space="preserve"> (</w:t>
      </w:r>
      <w:r w:rsidRPr="00FC0BE5">
        <w:rPr>
          <w:rFonts w:eastAsia="SimSun" w:cs="Tahoma"/>
        </w:rPr>
        <w:t>SOAP</w:t>
      </w:r>
      <w:r w:rsidRPr="00FC0BE5">
        <w:rPr>
          <w:rFonts w:eastAsia="SimSun" w:cs="Tahoma"/>
          <w:lang w:val="el-GR"/>
        </w:rPr>
        <w:t xml:space="preserve">, </w:t>
      </w:r>
      <w:r w:rsidRPr="00FC0BE5">
        <w:rPr>
          <w:rFonts w:eastAsia="SimSun" w:cs="Tahoma"/>
        </w:rPr>
        <w:t>REST</w:t>
      </w:r>
      <w:r w:rsidRPr="00FC0BE5">
        <w:rPr>
          <w:rFonts w:eastAsia="SimSun" w:cs="Tahoma"/>
          <w:lang w:val="el-GR"/>
        </w:rPr>
        <w:t>, χωρίς να αποκλείονται άλλα πρωτόκολλα, εάν χρειαστεί).</w:t>
      </w:r>
    </w:p>
    <w:p w14:paraId="40CD0623" w14:textId="77777777" w:rsidR="00A314E9" w:rsidRPr="00FC0BE5" w:rsidRDefault="00A314E9" w:rsidP="00A314E9">
      <w:pPr>
        <w:rPr>
          <w:rFonts w:eastAsia="SimSun" w:cs="Tahoma"/>
          <w:lang w:val="el-GR"/>
        </w:rPr>
      </w:pPr>
      <w:r w:rsidRPr="00FC0BE5">
        <w:rPr>
          <w:rFonts w:eastAsia="SimSun" w:cs="Tahoma"/>
          <w:lang w:val="el-GR"/>
        </w:rPr>
        <w:t xml:space="preserve">Ο Ανάδοχος στο πλαίσιο του έργου θα κληθεί: </w:t>
      </w:r>
    </w:p>
    <w:p w14:paraId="147133AD" w14:textId="77777777" w:rsidR="00A314E9" w:rsidRPr="00FC0BE5" w:rsidRDefault="00A314E9" w:rsidP="00975876">
      <w:pPr>
        <w:numPr>
          <w:ilvl w:val="0"/>
          <w:numId w:val="45"/>
        </w:numPr>
        <w:rPr>
          <w:rFonts w:eastAsia="SimSun" w:cs="Tahoma"/>
          <w:lang w:val="el-GR"/>
        </w:rPr>
      </w:pPr>
      <w:r w:rsidRPr="00FC0BE5">
        <w:rPr>
          <w:rFonts w:eastAsia="SimSun" w:cs="Tahoma"/>
          <w:lang w:val="el-GR"/>
        </w:rPr>
        <w:t xml:space="preserve">να υλοποιήσει τη </w:t>
      </w:r>
      <w:proofErr w:type="spellStart"/>
      <w:r w:rsidRPr="00FC0BE5">
        <w:rPr>
          <w:rFonts w:eastAsia="SimSun" w:cs="Tahoma"/>
          <w:lang w:val="el-GR"/>
        </w:rPr>
        <w:t>διαλειτουργικότητα</w:t>
      </w:r>
      <w:proofErr w:type="spellEnd"/>
      <w:r w:rsidRPr="00FC0BE5">
        <w:rPr>
          <w:rFonts w:eastAsia="SimSun" w:cs="Tahoma"/>
          <w:lang w:val="el-GR"/>
        </w:rPr>
        <w:t xml:space="preserve"> σχετικά με: </w:t>
      </w:r>
    </w:p>
    <w:p w14:paraId="55D827D9" w14:textId="36ADACAE" w:rsidR="00A314E9" w:rsidRPr="00FC0BE5" w:rsidRDefault="00A314E9" w:rsidP="00975876">
      <w:pPr>
        <w:numPr>
          <w:ilvl w:val="1"/>
          <w:numId w:val="45"/>
        </w:numPr>
        <w:rPr>
          <w:rFonts w:eastAsia="SimSun" w:cs="Tahoma"/>
          <w:lang w:val="el-GR"/>
        </w:rPr>
      </w:pPr>
      <w:r w:rsidRPr="00FC0BE5">
        <w:rPr>
          <w:rFonts w:eastAsia="SimSun" w:cs="Tahoma"/>
          <w:lang w:val="el-GR"/>
        </w:rPr>
        <w:t>τη διάθεση πληροφοριών του</w:t>
      </w:r>
      <w:r w:rsidR="002A2CE8" w:rsidRPr="00FC0BE5">
        <w:rPr>
          <w:rFonts w:eastAsia="SimSun" w:cs="Tahoma"/>
          <w:lang w:val="el-GR"/>
        </w:rPr>
        <w:t xml:space="preserve"> ΟΠΣ ΜΤΣ</w:t>
      </w:r>
      <w:r w:rsidRPr="00FC0BE5">
        <w:rPr>
          <w:rFonts w:eastAsia="SimSun" w:cs="Tahoma"/>
          <w:lang w:val="el-GR"/>
        </w:rPr>
        <w:t xml:space="preserve"> προς τα εξωτερικά συστήματα </w:t>
      </w:r>
    </w:p>
    <w:p w14:paraId="607D8BEB" w14:textId="507B0F48" w:rsidR="00A314E9" w:rsidRPr="00FC0BE5" w:rsidRDefault="00A314E9" w:rsidP="00975876">
      <w:pPr>
        <w:numPr>
          <w:ilvl w:val="1"/>
          <w:numId w:val="45"/>
        </w:numPr>
        <w:rPr>
          <w:rFonts w:eastAsia="SimSun" w:cs="Tahoma"/>
          <w:lang w:val="el-GR"/>
        </w:rPr>
      </w:pPr>
      <w:r w:rsidRPr="00FC0BE5">
        <w:rPr>
          <w:rFonts w:eastAsia="SimSun" w:cs="Tahoma"/>
          <w:lang w:val="el-GR"/>
        </w:rPr>
        <w:t>την υποδοχή πληροφοριών από τα εξωτερικά συστήματα και εισαγωγή στο</w:t>
      </w:r>
      <w:r w:rsidR="002A2CE8" w:rsidRPr="00FC0BE5">
        <w:rPr>
          <w:rFonts w:eastAsia="SimSun" w:cs="Tahoma"/>
          <w:lang w:val="el-GR"/>
        </w:rPr>
        <w:t xml:space="preserve"> ΟΠΣ ΜΤΣ</w:t>
      </w:r>
    </w:p>
    <w:p w14:paraId="4B6D9947" w14:textId="77777777" w:rsidR="00A314E9" w:rsidRPr="00FC0BE5" w:rsidRDefault="00A314E9" w:rsidP="00975876">
      <w:pPr>
        <w:numPr>
          <w:ilvl w:val="0"/>
          <w:numId w:val="45"/>
        </w:numPr>
        <w:rPr>
          <w:rFonts w:eastAsia="SimSun" w:cs="Tahoma"/>
          <w:lang w:val="el-GR"/>
        </w:rPr>
      </w:pPr>
      <w:r w:rsidRPr="00FC0BE5">
        <w:rPr>
          <w:rFonts w:eastAsia="SimSun" w:cs="Tahoma"/>
          <w:lang w:val="el-GR"/>
        </w:rPr>
        <w:t xml:space="preserve">να παρέχει, όποτε χρειασθεί, συμβουλευτικές υπηρεσίες προς τους Φορείς λειτουργίας των εξωτερικών συστημάτων, σχετικά με βέλτιστες πρακτικές για την επίτευξη </w:t>
      </w:r>
      <w:proofErr w:type="spellStart"/>
      <w:r w:rsidRPr="00FC0BE5">
        <w:rPr>
          <w:rFonts w:eastAsia="SimSun" w:cs="Tahoma"/>
          <w:lang w:val="el-GR"/>
        </w:rPr>
        <w:t>διαλειτουργικότητας</w:t>
      </w:r>
      <w:proofErr w:type="spellEnd"/>
      <w:r w:rsidRPr="00FC0BE5">
        <w:rPr>
          <w:rFonts w:eastAsia="SimSun" w:cs="Tahoma"/>
          <w:lang w:val="el-GR"/>
        </w:rPr>
        <w:t>.</w:t>
      </w:r>
    </w:p>
    <w:p w14:paraId="469E09A4" w14:textId="2B39BCA1" w:rsidR="00A314E9" w:rsidRPr="00FC0BE5" w:rsidRDefault="00A314E9" w:rsidP="00A314E9">
      <w:pPr>
        <w:rPr>
          <w:rFonts w:eastAsia="SimSun" w:cs="Tahoma"/>
          <w:lang w:val="el-GR"/>
        </w:rPr>
      </w:pPr>
      <w:r w:rsidRPr="00FC0BE5">
        <w:rPr>
          <w:rFonts w:eastAsia="SimSun" w:cs="Tahoma"/>
          <w:lang w:val="el-GR"/>
        </w:rPr>
        <w:t xml:space="preserve">Στο πλαίσιο του παρόντος Έργου το Υποσύστημα Διασύνδεσης με τρίτα συστήματα που θα υλοποιηθεί, θα παρέχει έτοιμους μηχανισμούς, για τη </w:t>
      </w:r>
      <w:proofErr w:type="spellStart"/>
      <w:r w:rsidRPr="00FC0BE5">
        <w:rPr>
          <w:rFonts w:eastAsia="SimSun" w:cs="Tahoma"/>
          <w:lang w:val="el-GR"/>
        </w:rPr>
        <w:t>διαλειτουργικότητα</w:t>
      </w:r>
      <w:proofErr w:type="spellEnd"/>
      <w:r w:rsidRPr="00FC0BE5">
        <w:rPr>
          <w:rFonts w:eastAsia="SimSun" w:cs="Tahoma"/>
          <w:lang w:val="el-GR"/>
        </w:rPr>
        <w:t xml:space="preserve">, </w:t>
      </w:r>
      <w:r w:rsidRPr="00FC0BE5">
        <w:rPr>
          <w:rFonts w:eastAsia="SimSun" w:cs="Tahoma"/>
          <w:b/>
          <w:bCs/>
          <w:lang w:val="el-GR"/>
        </w:rPr>
        <w:t>ενδεικτικά</w:t>
      </w:r>
      <w:r w:rsidRPr="00FC0BE5">
        <w:rPr>
          <w:rFonts w:eastAsia="SimSun" w:cs="Tahoma"/>
          <w:lang w:val="el-GR"/>
        </w:rPr>
        <w:t xml:space="preserve"> με τα ακόλουθα συστήματα: </w:t>
      </w:r>
    </w:p>
    <w:p w14:paraId="343AB15B" w14:textId="77777777" w:rsidR="00A314E9" w:rsidRPr="00FC0BE5" w:rsidRDefault="00A314E9" w:rsidP="00975876">
      <w:pPr>
        <w:numPr>
          <w:ilvl w:val="0"/>
          <w:numId w:val="46"/>
        </w:numPr>
        <w:rPr>
          <w:rFonts w:eastAsia="SimSun" w:cs="Tahoma"/>
          <w:lang w:val="en-US"/>
        </w:rPr>
      </w:pPr>
      <w:r w:rsidRPr="00FC0BE5">
        <w:rPr>
          <w:rFonts w:eastAsia="SimSun" w:cs="Tahoma"/>
          <w:lang w:val="en-US"/>
        </w:rPr>
        <w:t>ΔΙΑΥΓΕΙΑ</w:t>
      </w:r>
    </w:p>
    <w:p w14:paraId="1A952F32" w14:textId="090E25C8" w:rsidR="003D1E92" w:rsidRPr="00FC0BE5" w:rsidRDefault="003D1E92" w:rsidP="00975876">
      <w:pPr>
        <w:numPr>
          <w:ilvl w:val="0"/>
          <w:numId w:val="46"/>
        </w:numPr>
        <w:rPr>
          <w:rFonts w:eastAsia="SimSun" w:cs="Tahoma"/>
          <w:lang w:val="en-US"/>
        </w:rPr>
      </w:pPr>
      <w:r w:rsidRPr="00FC0BE5">
        <w:rPr>
          <w:rFonts w:eastAsia="SimSun" w:cs="Tahoma"/>
          <w:lang w:val="el-GR"/>
        </w:rPr>
        <w:t>ΗΔΙΚΑ Α.Ε.</w:t>
      </w:r>
    </w:p>
    <w:p w14:paraId="68406276" w14:textId="7322FDF6" w:rsidR="003D1E92" w:rsidRPr="00FC0BE5" w:rsidRDefault="00CB269B" w:rsidP="00975876">
      <w:pPr>
        <w:numPr>
          <w:ilvl w:val="0"/>
          <w:numId w:val="46"/>
        </w:numPr>
        <w:rPr>
          <w:rFonts w:eastAsia="SimSun" w:cs="Tahoma"/>
          <w:lang w:val="en-US"/>
        </w:rPr>
      </w:pPr>
      <w:r w:rsidRPr="00FC0BE5">
        <w:rPr>
          <w:rFonts w:eastAsia="SimSun" w:cs="Tahoma"/>
          <w:lang w:val="en-US"/>
        </w:rPr>
        <w:t>e</w:t>
      </w:r>
      <w:r w:rsidR="003D1E92" w:rsidRPr="00FC0BE5">
        <w:rPr>
          <w:rFonts w:eastAsia="SimSun" w:cs="Tahoma"/>
          <w:lang w:val="en-US"/>
        </w:rPr>
        <w:t>-</w:t>
      </w:r>
      <w:r w:rsidR="003D1E92" w:rsidRPr="00FC0BE5">
        <w:rPr>
          <w:rFonts w:eastAsia="SimSun" w:cs="Tahoma"/>
          <w:lang w:val="el-GR"/>
        </w:rPr>
        <w:t>ΕΦΚΑ</w:t>
      </w:r>
    </w:p>
    <w:p w14:paraId="4AB2B3F1" w14:textId="77777777" w:rsidR="00A314E9" w:rsidRPr="00FC0BE5" w:rsidRDefault="00A314E9" w:rsidP="00975876">
      <w:pPr>
        <w:numPr>
          <w:ilvl w:val="0"/>
          <w:numId w:val="46"/>
        </w:numPr>
        <w:rPr>
          <w:rFonts w:eastAsia="SimSun" w:cs="Tahoma"/>
          <w:lang w:val="en-US"/>
        </w:rPr>
      </w:pPr>
      <w:r w:rsidRPr="00FC0BE5">
        <w:rPr>
          <w:rFonts w:eastAsia="SimSun" w:cs="Tahoma"/>
          <w:lang w:val="en-US"/>
        </w:rPr>
        <w:t>ΚΗΜΔΗΣ</w:t>
      </w:r>
    </w:p>
    <w:p w14:paraId="4D4F150E" w14:textId="54D654DC" w:rsidR="00CC5E23" w:rsidRPr="00FC0BE5" w:rsidRDefault="00CC5E23" w:rsidP="00975876">
      <w:pPr>
        <w:numPr>
          <w:ilvl w:val="0"/>
          <w:numId w:val="46"/>
        </w:numPr>
        <w:rPr>
          <w:rFonts w:eastAsia="SimSun" w:cs="Tahoma"/>
          <w:lang w:val="en-US"/>
        </w:rPr>
      </w:pPr>
      <w:proofErr w:type="spellStart"/>
      <w:r w:rsidRPr="00FC0BE5">
        <w:rPr>
          <w:rFonts w:eastAsia="SimSun" w:cs="Tahoma"/>
          <w:lang w:val="en-US"/>
        </w:rPr>
        <w:t>Taxisnet</w:t>
      </w:r>
      <w:proofErr w:type="spellEnd"/>
    </w:p>
    <w:p w14:paraId="44AE141E" w14:textId="77777777" w:rsidR="00A314E9" w:rsidRPr="00FC0BE5" w:rsidRDefault="00A314E9" w:rsidP="00975876">
      <w:pPr>
        <w:numPr>
          <w:ilvl w:val="0"/>
          <w:numId w:val="46"/>
        </w:numPr>
        <w:rPr>
          <w:rFonts w:eastAsia="SimSun" w:cs="Tahoma"/>
          <w:lang w:val="en-US"/>
        </w:rPr>
      </w:pPr>
      <w:proofErr w:type="spellStart"/>
      <w:r w:rsidRPr="00FC0BE5">
        <w:rPr>
          <w:rFonts w:eastAsia="SimSun" w:cs="Tahoma"/>
          <w:lang w:val="en-US"/>
        </w:rPr>
        <w:lastRenderedPageBreak/>
        <w:t>Ενι</w:t>
      </w:r>
      <w:proofErr w:type="spellEnd"/>
      <w:r w:rsidRPr="00FC0BE5">
        <w:rPr>
          <w:rFonts w:eastAsia="SimSun" w:cs="Tahoma"/>
          <w:lang w:val="en-US"/>
        </w:rPr>
        <w:t xml:space="preserve">αία </w:t>
      </w:r>
      <w:proofErr w:type="spellStart"/>
      <w:r w:rsidRPr="00FC0BE5">
        <w:rPr>
          <w:rFonts w:eastAsia="SimSun" w:cs="Tahoma"/>
          <w:lang w:val="en-US"/>
        </w:rPr>
        <w:t>Αρχή</w:t>
      </w:r>
      <w:proofErr w:type="spellEnd"/>
      <w:r w:rsidRPr="00FC0BE5">
        <w:rPr>
          <w:rFonts w:eastAsia="SimSun" w:cs="Tahoma"/>
          <w:lang w:val="en-US"/>
        </w:rPr>
        <w:t xml:space="preserve"> </w:t>
      </w:r>
      <w:proofErr w:type="spellStart"/>
      <w:r w:rsidRPr="00FC0BE5">
        <w:rPr>
          <w:rFonts w:eastAsia="SimSun" w:cs="Tahoma"/>
          <w:lang w:val="en-US"/>
        </w:rPr>
        <w:t>Πληρωμών</w:t>
      </w:r>
      <w:proofErr w:type="spellEnd"/>
      <w:r w:rsidRPr="00FC0BE5">
        <w:rPr>
          <w:rFonts w:eastAsia="SimSun" w:cs="Tahoma"/>
          <w:lang w:val="en-US"/>
        </w:rPr>
        <w:t xml:space="preserve"> (ΕΑΠ)</w:t>
      </w:r>
    </w:p>
    <w:p w14:paraId="6546AE7E" w14:textId="77777777" w:rsidR="00A314E9" w:rsidRPr="00FC0BE5" w:rsidRDefault="00A314E9" w:rsidP="00975876">
      <w:pPr>
        <w:numPr>
          <w:ilvl w:val="0"/>
          <w:numId w:val="46"/>
        </w:numPr>
        <w:rPr>
          <w:rFonts w:eastAsia="SimSun" w:cs="Tahoma"/>
          <w:lang w:val="el-GR"/>
        </w:rPr>
      </w:pPr>
      <w:r w:rsidRPr="00FC0BE5">
        <w:rPr>
          <w:rFonts w:eastAsia="SimSun" w:cs="Tahoma"/>
          <w:lang w:val="el-GR"/>
        </w:rPr>
        <w:t xml:space="preserve">Κεντρικό Πληροφοριακό Σύστημα Διαχείρισης Στατιστικών </w:t>
      </w:r>
      <w:proofErr w:type="spellStart"/>
      <w:r w:rsidRPr="00FC0BE5">
        <w:rPr>
          <w:rFonts w:eastAsia="SimSun" w:cs="Tahoma"/>
          <w:lang w:val="el-GR"/>
        </w:rPr>
        <w:t>κ.ο.κ</w:t>
      </w:r>
      <w:proofErr w:type="spellEnd"/>
    </w:p>
    <w:p w14:paraId="2F8ED036" w14:textId="0C5903EA" w:rsidR="00A314E9" w:rsidRPr="00FC0BE5" w:rsidRDefault="00A314E9" w:rsidP="00975876">
      <w:pPr>
        <w:numPr>
          <w:ilvl w:val="0"/>
          <w:numId w:val="46"/>
        </w:numPr>
        <w:rPr>
          <w:rFonts w:eastAsia="SimSun" w:cs="Tahoma"/>
          <w:lang w:val="el-GR"/>
        </w:rPr>
      </w:pPr>
      <w:r w:rsidRPr="00FC0BE5">
        <w:rPr>
          <w:rFonts w:eastAsia="SimSun" w:cs="Tahoma"/>
          <w:lang w:val="el-GR"/>
        </w:rPr>
        <w:t>Γενικό Επιτελείο Στρατού/Διεύθυνση Πληροφορικής.</w:t>
      </w:r>
    </w:p>
    <w:p w14:paraId="1DCAEDB5" w14:textId="04CFFD83" w:rsidR="00CC5E23" w:rsidRDefault="00CC5E23" w:rsidP="00975876">
      <w:pPr>
        <w:numPr>
          <w:ilvl w:val="0"/>
          <w:numId w:val="46"/>
        </w:numPr>
        <w:rPr>
          <w:rFonts w:eastAsia="SimSun" w:cs="Tahoma"/>
          <w:lang w:val="el-GR"/>
        </w:rPr>
      </w:pPr>
      <w:r w:rsidRPr="00FC0BE5">
        <w:rPr>
          <w:rFonts w:eastAsia="SimSun" w:cs="Tahoma"/>
          <w:lang w:val="el-GR"/>
        </w:rPr>
        <w:t>Διεύθυνσης  Πληροφορικής Αρχηγείου Ελληνικής Αστυνομίας</w:t>
      </w:r>
    </w:p>
    <w:p w14:paraId="310F02AE" w14:textId="1B0AAB1C" w:rsidR="006743A4" w:rsidRPr="006743A4" w:rsidRDefault="006743A4" w:rsidP="006743A4">
      <w:pPr>
        <w:numPr>
          <w:ilvl w:val="0"/>
          <w:numId w:val="46"/>
        </w:numPr>
        <w:rPr>
          <w:rFonts w:eastAsia="SimSun" w:cs="Tahoma"/>
          <w:lang w:val="el-GR"/>
        </w:rPr>
      </w:pPr>
      <w:r>
        <w:rPr>
          <w:rFonts w:eastAsia="SimSun" w:cs="Tahoma"/>
          <w:lang w:val="el-GR"/>
        </w:rPr>
        <w:t>Διατραπεζικά Συστήματα Α.Ε (ΔΙΑΣ)</w:t>
      </w:r>
    </w:p>
    <w:p w14:paraId="14D66789" w14:textId="77777777" w:rsidR="00A314E9" w:rsidRPr="00FC0BE5" w:rsidRDefault="00A314E9" w:rsidP="00A314E9">
      <w:pPr>
        <w:rPr>
          <w:rFonts w:eastAsia="SimSun" w:cs="Tahoma"/>
          <w:lang w:val="el-GR"/>
        </w:rPr>
      </w:pPr>
    </w:p>
    <w:p w14:paraId="004EA3ED" w14:textId="77777777" w:rsidR="00A314E9" w:rsidRPr="00FC0BE5" w:rsidRDefault="00A314E9" w:rsidP="00A314E9">
      <w:pPr>
        <w:rPr>
          <w:rFonts w:eastAsia="SimSun" w:cs="Tahoma"/>
          <w:lang w:val="el-GR"/>
        </w:rPr>
      </w:pPr>
      <w:r w:rsidRPr="00FC0BE5">
        <w:rPr>
          <w:rFonts w:eastAsia="SimSun" w:cs="Tahoma"/>
          <w:lang w:val="el-GR"/>
        </w:rPr>
        <w:t xml:space="preserve">Στα παραδοτέα που θα διεξαχθούν στο πλαίσιο της Φάσης 1 του Έργου, θα καθοριστούν επίσης θέματα όπως  το είδος της πληροφορίας ή των υπηρεσιών που θα αντλούνται ή θα παρέχονται σε καθένα από τα παραπάνω συστήματα, καθώς και ο τρόπος ανταλλαγής της πληροφορίας/υπηρεσιών.  </w:t>
      </w:r>
    </w:p>
    <w:p w14:paraId="63F37491" w14:textId="77777777" w:rsidR="00A314E9" w:rsidRPr="00FC0BE5" w:rsidRDefault="00A314E9" w:rsidP="00A314E9">
      <w:pPr>
        <w:rPr>
          <w:rFonts w:eastAsia="SimSun" w:cs="Tahoma"/>
          <w:lang w:val="el-GR"/>
        </w:rPr>
      </w:pPr>
    </w:p>
    <w:p w14:paraId="0DCBC4BC"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22" w:name="_Toc45738268"/>
      <w:bookmarkStart w:id="223" w:name="_Ref60737077"/>
      <w:r w:rsidRPr="00FC0BE5">
        <w:rPr>
          <w:rFonts w:cs="Tahoma"/>
          <w:b/>
          <w:bCs/>
          <w:szCs w:val="28"/>
          <w:lang w:val="el-GR"/>
        </w:rPr>
        <w:t xml:space="preserve">Ασφάλεια Συστήματος και Προστασία </w:t>
      </w:r>
      <w:proofErr w:type="spellStart"/>
      <w:r w:rsidRPr="00FC0BE5">
        <w:rPr>
          <w:rFonts w:cs="Tahoma"/>
          <w:b/>
          <w:bCs/>
          <w:szCs w:val="28"/>
          <w:lang w:val="el-GR"/>
        </w:rPr>
        <w:t>Ιδιωτικότητας</w:t>
      </w:r>
      <w:bookmarkEnd w:id="222"/>
      <w:bookmarkEnd w:id="223"/>
      <w:proofErr w:type="spellEnd"/>
    </w:p>
    <w:p w14:paraId="5D470AEE" w14:textId="77777777" w:rsidR="00A314E9" w:rsidRPr="00FC0BE5" w:rsidRDefault="00A314E9" w:rsidP="00A314E9">
      <w:pPr>
        <w:rPr>
          <w:rFonts w:eastAsia="SimSun" w:cs="Tahoma"/>
          <w:lang w:val="el-GR"/>
        </w:rPr>
      </w:pPr>
      <w:r w:rsidRPr="00FC0BE5">
        <w:rPr>
          <w:rFonts w:eastAsia="SimSun" w:cs="Tahoma"/>
          <w:lang w:val="el-GR"/>
        </w:rPr>
        <w:t>Κατά το σχεδιασμό του Έργου, ο Ανάδοχος θα πρέπει να λάβει ειδική μέριμνα και να δρομολογήσει τις κατάλληλες δράσεις για:</w:t>
      </w:r>
    </w:p>
    <w:p w14:paraId="097B33DE" w14:textId="77777777"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την ασφάλεια του πληροφοριακού συστήματος (έτοιμου λογισμικού, εφαρμογών, μέσων και υποδομών στις οποίες  θα λειτουργεί το νέο Σύστημα (π.χ. εικονικός εξοπλισμός))</w:t>
      </w:r>
    </w:p>
    <w:p w14:paraId="5681723C" w14:textId="77777777"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την διασφάλιση της ακεραιότητας και της διαθεσιμότητας των υποκείμενων πληροφοριών,</w:t>
      </w:r>
    </w:p>
    <w:p w14:paraId="3F08568B" w14:textId="599CE1CD"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την προστασία των προς επεξεργασία και αποθηκευμένων προσωπικών δεδομένων,</w:t>
      </w:r>
    </w:p>
    <w:p w14:paraId="3DECD7CE" w14:textId="4A536674" w:rsidR="00A314E9" w:rsidRPr="00FC0BE5" w:rsidRDefault="00A314E9" w:rsidP="00A314E9">
      <w:pPr>
        <w:rPr>
          <w:rFonts w:eastAsia="SimSun" w:cs="Tahoma"/>
          <w:lang w:val="el-GR"/>
        </w:rPr>
      </w:pPr>
      <w:r w:rsidRPr="00FC0BE5">
        <w:rPr>
          <w:rFonts w:eastAsia="SimSun" w:cs="Tahoma"/>
          <w:lang w:val="el-GR"/>
        </w:rPr>
        <w:t xml:space="preserve">αναζητώντας, εντοπίζοντας και εφαρμόζοντας με μεθοδικό τρόπο τα τεχνικά μέτρα και τις </w:t>
      </w:r>
      <w:proofErr w:type="spellStart"/>
      <w:r w:rsidRPr="00FC0BE5">
        <w:rPr>
          <w:rFonts w:eastAsia="SimSun" w:cs="Tahoma"/>
          <w:lang w:val="el-GR"/>
        </w:rPr>
        <w:t>οργανωτικο</w:t>
      </w:r>
      <w:proofErr w:type="spellEnd"/>
      <w:r w:rsidRPr="00FC0BE5">
        <w:rPr>
          <w:rFonts w:eastAsia="SimSun" w:cs="Tahoma"/>
          <w:lang w:val="el-GR"/>
        </w:rPr>
        <w:t>-διοικητικές διαδικασίες, οι οποίες θα προκύψουν από την Μελέτη Ασφάλειας που θα καταρτιστεί κατά τη Φάση 1 του έργου.</w:t>
      </w:r>
      <w:r w:rsidR="00075FBA">
        <w:rPr>
          <w:rFonts w:eastAsia="SimSun" w:cs="Tahoma"/>
          <w:lang w:val="el-GR"/>
        </w:rPr>
        <w:t xml:space="preserve"> </w:t>
      </w:r>
      <w:r w:rsidR="00CA5DF6" w:rsidRPr="00FC0BE5">
        <w:rPr>
          <w:rFonts w:eastAsia="SimSun" w:cs="Tahoma"/>
          <w:lang w:val="el-GR"/>
        </w:rPr>
        <w:t>Επισημαίνεται ότι απαιτείται η δυνατότητα μερικής ή ολικής κρυπτογράφησης/</w:t>
      </w:r>
      <w:proofErr w:type="spellStart"/>
      <w:r w:rsidR="00CA5DF6" w:rsidRPr="00FC0BE5">
        <w:rPr>
          <w:rFonts w:eastAsia="SimSun" w:cs="Tahoma"/>
          <w:lang w:val="el-GR"/>
        </w:rPr>
        <w:t>αποκρυτπογράφησης</w:t>
      </w:r>
      <w:proofErr w:type="spellEnd"/>
      <w:r w:rsidR="00CA5DF6" w:rsidRPr="00FC0BE5">
        <w:rPr>
          <w:rFonts w:eastAsia="SimSun" w:cs="Tahoma"/>
          <w:lang w:val="el-GR"/>
        </w:rPr>
        <w:t xml:space="preserve"> των δεδομένων που θα υποδειχθούν από τον Κύριο του Έργου </w:t>
      </w:r>
    </w:p>
    <w:p w14:paraId="421FD459" w14:textId="77777777" w:rsidR="00A314E9" w:rsidRPr="00FC0BE5" w:rsidRDefault="00A314E9" w:rsidP="00A314E9">
      <w:pPr>
        <w:rPr>
          <w:rFonts w:eastAsia="SimSun" w:cs="Tahoma"/>
          <w:lang w:val="el-GR"/>
        </w:rPr>
      </w:pPr>
      <w:r w:rsidRPr="00FC0BE5">
        <w:rPr>
          <w:rFonts w:eastAsia="SimSun" w:cs="Tahoma"/>
          <w:lang w:val="el-GR"/>
        </w:rPr>
        <w:t>Για το σχεδιασμό και την υλοποίηση των τεχνικών μέτρων ασφαλείας του Έργου, ο Ανάδοχος πρέπει να λάβει υπόψη του και να συμμορφωθεί με:</w:t>
      </w:r>
    </w:p>
    <w:p w14:paraId="5A22445B" w14:textId="77777777"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 xml:space="preserve">το συναφές θεσμικό και κανονιστικό πλαίσιο που ισχύει (πχ. για το απόρρητο των επικοινωνιών – Ν. 4411/2016, Ν. 4070/2012, Ν. 3917/2011, Ν. 3674/2008, </w:t>
      </w:r>
      <w:proofErr w:type="spellStart"/>
      <w:r w:rsidRPr="00FC0BE5">
        <w:rPr>
          <w:rFonts w:eastAsia="SimSun" w:cs="Tahoma"/>
          <w:lang w:val="el-GR"/>
        </w:rPr>
        <w:t>κλπ</w:t>
      </w:r>
      <w:proofErr w:type="spellEnd"/>
      <w:r w:rsidRPr="00FC0BE5">
        <w:rPr>
          <w:rFonts w:eastAsia="SimSun" w:cs="Tahoma"/>
          <w:lang w:val="el-GR"/>
        </w:rPr>
        <w:t>, για την προστασία των προσωπικών δεδομένων - Γενικός Κανονισμός Προστασίας Προσωπικών Δεδομένων ΕΕ GDPR 2016, κλπ.)</w:t>
      </w:r>
    </w:p>
    <w:p w14:paraId="6FA531B8" w14:textId="77777777"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τις βέλτιστες πρακτικές στο χώρο της Ασφάλειας στις ΤΠΕ (</w:t>
      </w:r>
      <w:proofErr w:type="spellStart"/>
      <w:r w:rsidRPr="00FC0BE5">
        <w:rPr>
          <w:rFonts w:eastAsia="SimSun" w:cs="Tahoma"/>
          <w:lang w:val="el-GR"/>
        </w:rPr>
        <w:t>best</w:t>
      </w:r>
      <w:proofErr w:type="spellEnd"/>
      <w:r w:rsidRPr="00FC0BE5">
        <w:rPr>
          <w:rFonts w:eastAsia="SimSun" w:cs="Tahoma"/>
          <w:lang w:val="el-GR"/>
        </w:rPr>
        <w:t xml:space="preserve"> </w:t>
      </w:r>
      <w:proofErr w:type="spellStart"/>
      <w:r w:rsidRPr="00FC0BE5">
        <w:rPr>
          <w:rFonts w:eastAsia="SimSun" w:cs="Tahoma"/>
          <w:lang w:val="el-GR"/>
        </w:rPr>
        <w:t>practices</w:t>
      </w:r>
      <w:proofErr w:type="spellEnd"/>
      <w:r w:rsidRPr="00FC0BE5">
        <w:rPr>
          <w:rFonts w:eastAsia="SimSun" w:cs="Tahoma"/>
          <w:lang w:val="el-GR"/>
        </w:rPr>
        <w:t>)</w:t>
      </w:r>
    </w:p>
    <w:p w14:paraId="2F7157CE" w14:textId="77777777"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 xml:space="preserve">τυχόν διεθνή de facto ή de </w:t>
      </w:r>
      <w:proofErr w:type="spellStart"/>
      <w:r w:rsidRPr="00FC0BE5">
        <w:rPr>
          <w:rFonts w:eastAsia="SimSun" w:cs="Tahoma"/>
          <w:lang w:val="el-GR"/>
        </w:rPr>
        <w:t>jure</w:t>
      </w:r>
      <w:proofErr w:type="spellEnd"/>
      <w:r w:rsidRPr="00FC0BE5">
        <w:rPr>
          <w:rFonts w:eastAsia="SimSun" w:cs="Tahoma"/>
          <w:lang w:val="el-GR"/>
        </w:rPr>
        <w:t xml:space="preserve"> σχετικά πρότυπα (π.χ. ISO/IEC 27001)</w:t>
      </w:r>
    </w:p>
    <w:p w14:paraId="2A424C55" w14:textId="013E2694"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την πολιτική ασφάλειας (και τις υποκείμενες προδιαγραφές και περιορισμούς) του G-</w:t>
      </w:r>
      <w:proofErr w:type="spellStart"/>
      <w:r w:rsidRPr="00FC0BE5">
        <w:rPr>
          <w:rFonts w:eastAsia="SimSun" w:cs="Tahoma"/>
          <w:lang w:val="el-GR"/>
        </w:rPr>
        <w:t>Cloud</w:t>
      </w:r>
      <w:proofErr w:type="spellEnd"/>
      <w:r w:rsidRPr="00FC0BE5">
        <w:rPr>
          <w:rFonts w:eastAsia="SimSun" w:cs="Tahoma"/>
          <w:lang w:val="el-GR"/>
        </w:rPr>
        <w:t xml:space="preserve"> και του δικτύου «ΣΥΖΕΥΞΙΣ».</w:t>
      </w:r>
    </w:p>
    <w:p w14:paraId="4C773231" w14:textId="4ED89C4D" w:rsidR="00A314E9" w:rsidRPr="004D534A" w:rsidRDefault="00A314E9" w:rsidP="00A314E9">
      <w:pPr>
        <w:rPr>
          <w:rFonts w:eastAsia="SimSun" w:cs="Tahoma"/>
          <w:lang w:val="el-GR"/>
        </w:rPr>
      </w:pPr>
      <w:r w:rsidRPr="00FC0BE5">
        <w:rPr>
          <w:rFonts w:eastAsia="SimSun" w:cs="Tahoma"/>
          <w:lang w:val="el-GR"/>
        </w:rPr>
        <w:t xml:space="preserve">Τα τεχνικά μέτρα ασφάλειας θα υλοποιηθούν από τον Ανάδοχο στο πλαίσιο των προϊόντων και υπηρεσιών που θα έχει ήδη προσφέρει για το Σύστημα. Ειδικότερα, ο Ανάδοχος θα πρέπει να φροντίσει για την προστασία της διαθεσιμότητας των συστημάτων, της ακεραιότητας και της διαθεσιμότητας των πληροφοριών. </w:t>
      </w:r>
      <w:r w:rsidR="006743A4" w:rsidRPr="006743A4">
        <w:rPr>
          <w:rFonts w:eastAsia="SimSun" w:cs="Tahoma"/>
          <w:lang w:val="el-GR"/>
        </w:rPr>
        <w:t>Η Πολιτική Ασφάλειας του συστήματος που θα αναπτυχθεί από τον Ανάδοχο, θα προσδιοριστεί αρχικώς με μεθοδικό και συστηματικό τρόπο, στο πλαίσιο της Φάσης 1 του Έργου, θα ελεγχθεί με τη χρήση σχετικών εργαλείων (</w:t>
      </w:r>
      <w:proofErr w:type="spellStart"/>
      <w:r w:rsidR="006743A4" w:rsidRPr="006743A4">
        <w:rPr>
          <w:rFonts w:eastAsia="SimSun" w:cs="Tahoma"/>
          <w:lang w:val="el-GR"/>
        </w:rPr>
        <w:t>penetration</w:t>
      </w:r>
      <w:proofErr w:type="spellEnd"/>
      <w:r w:rsidR="006743A4" w:rsidRPr="006743A4">
        <w:rPr>
          <w:rFonts w:eastAsia="SimSun" w:cs="Tahoma"/>
          <w:lang w:val="el-GR"/>
        </w:rPr>
        <w:t xml:space="preserve"> </w:t>
      </w:r>
      <w:proofErr w:type="spellStart"/>
      <w:r w:rsidR="006743A4" w:rsidRPr="006743A4">
        <w:rPr>
          <w:rFonts w:eastAsia="SimSun" w:cs="Tahoma"/>
          <w:lang w:val="el-GR"/>
        </w:rPr>
        <w:t>testing</w:t>
      </w:r>
      <w:proofErr w:type="spellEnd"/>
      <w:r w:rsidR="006743A4" w:rsidRPr="006743A4">
        <w:rPr>
          <w:rFonts w:eastAsia="SimSun" w:cs="Tahoma"/>
          <w:lang w:val="el-GR"/>
        </w:rPr>
        <w:t xml:space="preserve">) και θα </w:t>
      </w:r>
      <w:proofErr w:type="spellStart"/>
      <w:r w:rsidR="006743A4" w:rsidRPr="006743A4">
        <w:rPr>
          <w:rFonts w:eastAsia="SimSun" w:cs="Tahoma"/>
          <w:lang w:val="el-GR"/>
        </w:rPr>
        <w:t>επικαιροποιείται</w:t>
      </w:r>
      <w:proofErr w:type="spellEnd"/>
      <w:r w:rsidR="006743A4" w:rsidRPr="006743A4">
        <w:rPr>
          <w:rFonts w:eastAsia="SimSun" w:cs="Tahoma"/>
          <w:lang w:val="el-GR"/>
        </w:rPr>
        <w:t xml:space="preserve"> σύμφωνα με την παρούσα ή όποτε κρίνεται απαραίτητο από την ΕΠΕ του Έργου, καθ’ όλη τη διάρκεια υλοποίησής του</w:t>
      </w:r>
      <w:r w:rsidRPr="00FC0BE5">
        <w:rPr>
          <w:rFonts w:eastAsia="SimSun" w:cs="Tahoma"/>
          <w:lang w:val="el-GR"/>
        </w:rPr>
        <w:t xml:space="preserve">. Η πολιτική ασφάλειας θα περιλαμβάνει τα τεχνικά μέτρα και τις </w:t>
      </w:r>
      <w:proofErr w:type="spellStart"/>
      <w:r w:rsidRPr="00FC0BE5">
        <w:rPr>
          <w:rFonts w:eastAsia="SimSun" w:cs="Tahoma"/>
          <w:lang w:val="el-GR"/>
        </w:rPr>
        <w:t>οργανωτικο</w:t>
      </w:r>
      <w:proofErr w:type="spellEnd"/>
      <w:r w:rsidRPr="00FC0BE5">
        <w:rPr>
          <w:rFonts w:eastAsia="SimSun" w:cs="Tahoma"/>
          <w:lang w:val="el-GR"/>
        </w:rPr>
        <w:t>-διοικητικές διαδικασίες οι οποίες είναι αναγκαίες για την επαρκή ασφάλεια των πληροφοριών και εφαρμογών του Συστήματος.</w:t>
      </w:r>
      <w:r w:rsidR="004D534A" w:rsidRPr="004D534A">
        <w:rPr>
          <w:rFonts w:eastAsia="SimSun" w:cs="Tahoma"/>
          <w:lang w:val="el-GR"/>
        </w:rPr>
        <w:t xml:space="preserve"> </w:t>
      </w:r>
    </w:p>
    <w:p w14:paraId="13CD6F6D" w14:textId="77777777" w:rsidR="00A314E9" w:rsidRPr="00FC0BE5" w:rsidRDefault="00A314E9" w:rsidP="00A314E9">
      <w:pPr>
        <w:rPr>
          <w:rFonts w:eastAsia="SimSun" w:cs="Tahoma"/>
          <w:highlight w:val="yellow"/>
          <w:lang w:val="el-GR"/>
        </w:rPr>
      </w:pPr>
    </w:p>
    <w:p w14:paraId="4B38521C"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24" w:name="_Toc45738269"/>
      <w:bookmarkStart w:id="225" w:name="_Ref60235246"/>
      <w:bookmarkStart w:id="226" w:name="_Ref60737086"/>
      <w:r w:rsidRPr="00FC0BE5">
        <w:rPr>
          <w:rFonts w:cs="Tahoma"/>
          <w:b/>
          <w:bCs/>
          <w:szCs w:val="28"/>
          <w:lang w:val="el-GR"/>
        </w:rPr>
        <w:t>Απόδοση Συστήματος</w:t>
      </w:r>
      <w:bookmarkEnd w:id="224"/>
      <w:bookmarkEnd w:id="225"/>
      <w:bookmarkEnd w:id="226"/>
      <w:r w:rsidRPr="00FC0BE5">
        <w:rPr>
          <w:rFonts w:cs="Tahoma"/>
          <w:b/>
          <w:bCs/>
          <w:szCs w:val="28"/>
          <w:lang w:val="el-GR"/>
        </w:rPr>
        <w:tab/>
      </w:r>
    </w:p>
    <w:p w14:paraId="4AB2C7C6" w14:textId="77777777" w:rsidR="00A314E9" w:rsidRPr="00FC0BE5" w:rsidRDefault="00A314E9" w:rsidP="00A314E9">
      <w:pPr>
        <w:rPr>
          <w:rFonts w:eastAsia="SimSun" w:cs="Tahoma"/>
          <w:lang w:val="el-GR"/>
        </w:rPr>
      </w:pPr>
      <w:r w:rsidRPr="00FC0BE5">
        <w:rPr>
          <w:rFonts w:eastAsia="SimSun"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47A6DB55" w14:textId="77777777" w:rsidR="00A314E9" w:rsidRPr="00FC0BE5" w:rsidRDefault="00A314E9" w:rsidP="00975876">
      <w:pPr>
        <w:numPr>
          <w:ilvl w:val="0"/>
          <w:numId w:val="48"/>
        </w:numPr>
        <w:rPr>
          <w:rFonts w:eastAsia="SimSun" w:cs="Tahoma"/>
          <w:lang w:val="el-GR"/>
        </w:rPr>
      </w:pPr>
      <w:r w:rsidRPr="00FC0BE5">
        <w:rPr>
          <w:rFonts w:eastAsia="SimSun" w:cs="Tahoma"/>
          <w:b/>
          <w:lang w:val="el-GR"/>
        </w:rPr>
        <w:t>Απόκριση</w:t>
      </w:r>
      <w:r w:rsidRPr="00FC0BE5">
        <w:rPr>
          <w:rFonts w:eastAsia="SimSun" w:cs="Tahoma"/>
          <w:lang w:val="el-GR"/>
        </w:rPr>
        <w:t>: Οι λειτουργίες του συστήματος πρέπει να έχουν χρόνο απόκρισης εντός ολίγων δευτερολέπτων, όπως αυτή εξειδικεύεται στη συνέχεια,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67393500" w14:textId="77777777" w:rsidR="00A314E9" w:rsidRPr="00FC0BE5" w:rsidRDefault="00A314E9" w:rsidP="00A314E9">
      <w:pPr>
        <w:rPr>
          <w:rFonts w:eastAsia="SimSun" w:cs="Tahoma"/>
          <w:lang w:val="el-GR"/>
        </w:rPr>
      </w:pPr>
      <w:r w:rsidRPr="00FC0BE5">
        <w:rPr>
          <w:rFonts w:eastAsia="SimSun" w:cs="Tahoma"/>
          <w:lang w:val="el-GR"/>
        </w:rPr>
        <w:t>Στη συνέχεια παρατίθεται μία λίστα από απαιτήσεις σχετικά την απόδοση του συστήματος και πιο συγκεκριμένα τον μέγιστο χρόνο απόκρισης του συστήματος υπό συνθήκες ορισμένου φόρτου.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proofErr w:type="spellStart"/>
      <w:r w:rsidRPr="00FC0BE5">
        <w:rPr>
          <w:rFonts w:eastAsia="SimSun" w:cs="Tahoma"/>
          <w:lang w:val="el-GR"/>
        </w:rPr>
        <w:t>acceptance</w:t>
      </w:r>
      <w:proofErr w:type="spellEnd"/>
      <w:r w:rsidRPr="00FC0BE5">
        <w:rPr>
          <w:rFonts w:eastAsia="SimSun" w:cs="Tahoma"/>
          <w:lang w:val="el-GR"/>
        </w:rPr>
        <w:t xml:space="preserve"> </w:t>
      </w:r>
      <w:proofErr w:type="spellStart"/>
      <w:r w:rsidRPr="00FC0BE5">
        <w:rPr>
          <w:rFonts w:eastAsia="SimSun" w:cs="Tahoma"/>
          <w:lang w:val="el-GR"/>
        </w:rPr>
        <w:t>tests</w:t>
      </w:r>
      <w:proofErr w:type="spellEnd"/>
      <w:r w:rsidRPr="00FC0BE5">
        <w:rPr>
          <w:rFonts w:eastAsia="SimSun" w:cs="Tahoma"/>
          <w:lang w:val="el-GR"/>
        </w:rPr>
        <w:t>). Ο Ανάδοχος κατά τη Φάση Ανάλυσης Απαιτήσεων οφείλει να εξειδικεύσει και να παρουσιάσει αναλυτικά τη μεθοδολογία διενέργειας ελέγχων απόδοσης του συστήματος.</w:t>
      </w:r>
    </w:p>
    <w:p w14:paraId="18B33B23" w14:textId="77777777" w:rsidR="00A314E9" w:rsidRPr="00FC0BE5" w:rsidRDefault="00A314E9" w:rsidP="00A314E9">
      <w:pPr>
        <w:rPr>
          <w:rFonts w:eastAsia="SimSun" w:cs="Tahoma"/>
          <w:lang w:val="el-GR"/>
        </w:rPr>
      </w:pPr>
      <w:r w:rsidRPr="00FC0BE5">
        <w:rPr>
          <w:rFonts w:eastAsia="SimSun" w:cs="Tahoma"/>
          <w:lang w:val="el-GR"/>
        </w:rPr>
        <w:t>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κι αφορούν συναλλαγές σε επίπεδο εφαρμογής των ακόλουθων τύπων (για επικοινωνία σε περιβάλλον τοπικού δικτύου):</w:t>
      </w:r>
    </w:p>
    <w:p w14:paraId="2EF0640A" w14:textId="77777777" w:rsidR="00A314E9" w:rsidRPr="00FC0BE5" w:rsidRDefault="00A314E9" w:rsidP="00975876">
      <w:pPr>
        <w:numPr>
          <w:ilvl w:val="0"/>
          <w:numId w:val="48"/>
        </w:numPr>
        <w:rPr>
          <w:rFonts w:eastAsia="SimSun" w:cs="Tahoma"/>
          <w:lang w:val="el-GR"/>
        </w:rPr>
      </w:pPr>
      <w:r w:rsidRPr="00FC0BE5">
        <w:rPr>
          <w:rFonts w:eastAsia="SimSun" w:cs="Tahoma"/>
          <w:lang w:val="el-GR"/>
        </w:rPr>
        <w:t>Απλές ερωτήσεις (που εμπλέκουν το πολύ δύο πίνακες)</w:t>
      </w:r>
    </w:p>
    <w:p w14:paraId="573AA18F" w14:textId="77777777" w:rsidR="00A314E9" w:rsidRPr="00FC0BE5" w:rsidRDefault="00A314E9" w:rsidP="00975876">
      <w:pPr>
        <w:numPr>
          <w:ilvl w:val="0"/>
          <w:numId w:val="48"/>
        </w:numPr>
        <w:rPr>
          <w:rFonts w:eastAsia="SimSun" w:cs="Tahoma"/>
          <w:lang w:val="el-GR"/>
        </w:rPr>
      </w:pPr>
      <w:r w:rsidRPr="00FC0BE5">
        <w:rPr>
          <w:rFonts w:eastAsia="SimSun" w:cs="Tahoma"/>
          <w:lang w:val="el-GR"/>
        </w:rPr>
        <w:t>Σύνθετες ερωτήσεις (που εμπλέκουν περισσότερους από δύο πίνακες)</w:t>
      </w:r>
    </w:p>
    <w:p w14:paraId="7F54C130" w14:textId="77777777" w:rsidR="00A314E9" w:rsidRPr="00FC0BE5" w:rsidRDefault="00A314E9" w:rsidP="00975876">
      <w:pPr>
        <w:numPr>
          <w:ilvl w:val="0"/>
          <w:numId w:val="48"/>
        </w:numPr>
        <w:rPr>
          <w:rFonts w:eastAsia="SimSun" w:cs="Tahoma"/>
          <w:lang w:val="el-GR"/>
        </w:rPr>
      </w:pPr>
      <w:r w:rsidRPr="00FC0BE5">
        <w:rPr>
          <w:rFonts w:eastAsia="SimSun" w:cs="Tahoma"/>
          <w:lang w:val="el-GR"/>
        </w:rPr>
        <w:t xml:space="preserve">Δημιουργία αναφορών έτοιμων προς εκτύπωση </w:t>
      </w:r>
    </w:p>
    <w:p w14:paraId="71845142" w14:textId="77777777" w:rsidR="00A314E9" w:rsidRPr="00FC0BE5" w:rsidRDefault="00A314E9" w:rsidP="00975876">
      <w:pPr>
        <w:numPr>
          <w:ilvl w:val="0"/>
          <w:numId w:val="48"/>
        </w:numPr>
        <w:rPr>
          <w:rFonts w:eastAsia="SimSun" w:cs="Tahoma"/>
          <w:lang w:val="el-GR"/>
        </w:rPr>
      </w:pPr>
      <w:r w:rsidRPr="00FC0BE5">
        <w:rPr>
          <w:rFonts w:eastAsia="SimSun" w:cs="Tahoma"/>
          <w:lang w:val="el-GR"/>
        </w:rPr>
        <w:t xml:space="preserve">Κινήσεις ανταλλαγής αρχείων τυπικού μεγέθους (μικρότερου των 3 </w:t>
      </w:r>
      <w:proofErr w:type="spellStart"/>
      <w:r w:rsidRPr="00FC0BE5">
        <w:rPr>
          <w:rFonts w:eastAsia="SimSun" w:cs="Tahoma"/>
          <w:lang w:val="el-GR"/>
        </w:rPr>
        <w:t>ΜΒytes</w:t>
      </w:r>
      <w:proofErr w:type="spellEnd"/>
      <w:r w:rsidRPr="00FC0BE5">
        <w:rPr>
          <w:rFonts w:eastAsia="SimSun" w:cs="Tahoma"/>
          <w:lang w:val="el-GR"/>
        </w:rPr>
        <w:t xml:space="preserve"> – η ακριβής τιμή θα προδιαγραφεί κατά την πορεία υλοποίησης του Έργου με τη συνδρομή του Φορέα) και προς τις δύο κατευθύνσεις (από και προς το σύστημα)</w:t>
      </w:r>
    </w:p>
    <w:p w14:paraId="7C2E56DF" w14:textId="77777777" w:rsidR="00A314E9" w:rsidRPr="00FC0BE5" w:rsidRDefault="00A314E9" w:rsidP="00A314E9">
      <w:pPr>
        <w:rPr>
          <w:rFonts w:eastAsia="SimSun" w:cs="Tahoma"/>
          <w:lang w:val="el-GR"/>
        </w:rPr>
      </w:pPr>
      <w:r w:rsidRPr="00FC0BE5">
        <w:rPr>
          <w:rFonts w:eastAsia="SimSun" w:cs="Tahoma"/>
          <w:lang w:val="el-GR"/>
        </w:rPr>
        <w:t>Η διεξαγωγή μετρήσεων απόδοσης αναφορικά με το χρόνο απόκρισης, αφορά κάθε Υποσύστημα ή/και Ψηφιακή Υπηρεσία ξεχωριστά. Για τη διαδικασία γέννησης αιτημάτων προς εξυπηρέτηση, θα πρέπει να ληφθεί υπόψη το προφίλ των ενεργών χρηστών του εκάστοτε Υποσυστήματος, πράγμα που διαφοροποιεί τόσο τη συχνότητα γέννησης αιτημάτων όσο και τον όγκο των ανταλλασσόμενων δεδομένων. Οι μετρήσεις για τους αποδεκτούς χρόνους απόκρισης θα πρέπει να εκτελεστούν σε συνθήκες «βασικού» και «αυξημένου» φορτίου του συστήματος που ορίζονται ως εξής:</w:t>
      </w:r>
    </w:p>
    <w:p w14:paraId="18C799A2" w14:textId="77777777" w:rsidR="00A314E9" w:rsidRPr="00FC0BE5" w:rsidRDefault="00A314E9" w:rsidP="00A314E9">
      <w:pPr>
        <w:rPr>
          <w:rFonts w:eastAsia="SimSun" w:cs="Tahoma"/>
          <w:lang w:val="el-GR"/>
        </w:rPr>
      </w:pPr>
      <w:r w:rsidRPr="00FC0BE5">
        <w:rPr>
          <w:rFonts w:eastAsia="SimSun" w:cs="Tahoma"/>
          <w:b/>
          <w:lang w:val="el-GR"/>
        </w:rPr>
        <w:t>Βασικό φορτίο</w:t>
      </w:r>
      <w:r w:rsidRPr="00FC0BE5">
        <w:rPr>
          <w:rFonts w:eastAsia="SimSun" w:cs="Tahoma"/>
          <w:lang w:val="el-GR"/>
        </w:rPr>
        <w:t>: Θεωρείται η κατάσταση όπου πραγματοποιείται η ταυτόχρονη εξυπηρέτηση του υποστηριζόμενου πλήθους ενεργών χρηστών που περιλαμβάνεται στην περιγραφή κάθε Υποσυστήματος. Σε αυτή την κατάσταση η επίδοση του συστήματος δεν θα πρέπει να ξεπερνά τον μέγιστο χρόνο απόκρισης όπως περιγράφεται στη συνέχεια για τα διάφορα είδη συναλλαγών.</w:t>
      </w:r>
    </w:p>
    <w:p w14:paraId="3C5D8FA1" w14:textId="77777777" w:rsidR="00A314E9" w:rsidRPr="00FC0BE5" w:rsidRDefault="00A314E9" w:rsidP="00A314E9">
      <w:pPr>
        <w:rPr>
          <w:rFonts w:eastAsia="SimSun" w:cs="Tahoma"/>
          <w:lang w:val="el-GR"/>
        </w:rPr>
      </w:pPr>
      <w:r w:rsidRPr="00FC0BE5">
        <w:rPr>
          <w:rFonts w:eastAsia="SimSun" w:cs="Tahoma"/>
          <w:b/>
          <w:lang w:val="el-GR"/>
        </w:rPr>
        <w:t>Αυξημένο φορτίο</w:t>
      </w:r>
      <w:r w:rsidRPr="00FC0BE5">
        <w:rPr>
          <w:rFonts w:eastAsia="SimSun" w:cs="Tahoma"/>
          <w:lang w:val="el-GR"/>
        </w:rPr>
        <w:t>: Απαιτείται η ταυτόχρονη εξυπηρέτηση αριθμού ενεργών χρηστών τουλάχιστο ίσου με αυτόν που προδιαγράφεται για την κατάσταση βασικού φορτίου αυξημένου κατά 30%. Σε αυτή την κατάσταση το σύστημα επιτρέπεται να εμφανίζει μείωση της επίδοσής του αναφορικά με το χρόνο απόκρισής του κατά 15% το μέγιστο, σε σχέση με το χρόνο απόκρισης που προδιαγράφεται για την κατάσταση βασικού φορτίου.</w:t>
      </w:r>
    </w:p>
    <w:p w14:paraId="6C5BDAAB" w14:textId="702CBD3B" w:rsidR="00A314E9" w:rsidRPr="00FC0BE5" w:rsidRDefault="00A314E9" w:rsidP="00A314E9">
      <w:pPr>
        <w:rPr>
          <w:rFonts w:eastAsia="SimSun" w:cs="Tahoma"/>
          <w:lang w:val="el-GR"/>
        </w:rPr>
      </w:pPr>
      <w:bookmarkStart w:id="227" w:name="_Hlk514154591"/>
      <w:r w:rsidRPr="00FC0BE5">
        <w:rPr>
          <w:rFonts w:eastAsia="SimSun" w:cs="Tahoma"/>
          <w:lang w:val="el-GR"/>
        </w:rPr>
        <w:t xml:space="preserve">Το Πληροφοριακό Σύστημα θα πρέπει να έχει δυνατότητα εξυπηρέτησης 1.000 ταυτοχρόνων χρηστών σε επίπεδο Διαδικτυακής Πύλης (χωρίς δηλαδή να απαιτείται πρόσβαση στο σύστημα με </w:t>
      </w:r>
      <w:r w:rsidRPr="00FC0BE5">
        <w:rPr>
          <w:rFonts w:eastAsia="SimSun" w:cs="Tahoma"/>
          <w:lang w:val="en-US"/>
        </w:rPr>
        <w:t>username</w:t>
      </w:r>
      <w:r w:rsidRPr="00FC0BE5">
        <w:rPr>
          <w:rFonts w:eastAsia="SimSun" w:cs="Tahoma"/>
          <w:lang w:val="el-GR"/>
        </w:rPr>
        <w:t>/</w:t>
      </w:r>
      <w:r w:rsidRPr="00FC0BE5">
        <w:rPr>
          <w:rFonts w:eastAsia="SimSun" w:cs="Tahoma"/>
          <w:lang w:val="en-US"/>
        </w:rPr>
        <w:t>password</w:t>
      </w:r>
      <w:r w:rsidRPr="00FC0BE5">
        <w:rPr>
          <w:rFonts w:eastAsia="SimSun" w:cs="Tahoma"/>
          <w:lang w:val="el-GR"/>
        </w:rPr>
        <w:t xml:space="preserve">) και </w:t>
      </w:r>
      <w:r w:rsidR="00CF47D5" w:rsidRPr="00FC0BE5">
        <w:rPr>
          <w:rFonts w:eastAsia="SimSun" w:cs="Tahoma"/>
          <w:b/>
          <w:lang w:val="el-GR"/>
        </w:rPr>
        <w:t>300</w:t>
      </w:r>
      <w:r w:rsidR="00285E83" w:rsidRPr="00FC0BE5">
        <w:rPr>
          <w:rFonts w:eastAsia="SimSun" w:cs="Tahoma"/>
          <w:b/>
          <w:lang w:val="el-GR"/>
        </w:rPr>
        <w:t xml:space="preserve"> </w:t>
      </w:r>
      <w:r w:rsidRPr="00FC0BE5">
        <w:rPr>
          <w:rFonts w:eastAsia="SimSun" w:cs="Tahoma"/>
          <w:b/>
          <w:lang w:val="el-GR"/>
        </w:rPr>
        <w:t>ταυτοχρόνων πιστοποιημένων χρηστών</w:t>
      </w:r>
      <w:r w:rsidRPr="00FC0BE5">
        <w:rPr>
          <w:rFonts w:eastAsia="SimSun" w:cs="Tahoma"/>
          <w:lang w:val="el-GR"/>
        </w:rPr>
        <w:t>.</w:t>
      </w:r>
    </w:p>
    <w:bookmarkEnd w:id="227"/>
    <w:p w14:paraId="1AE0C164" w14:textId="77777777" w:rsidR="00A314E9" w:rsidRPr="00FC0BE5" w:rsidRDefault="00A314E9" w:rsidP="00A314E9">
      <w:pPr>
        <w:rPr>
          <w:rFonts w:eastAsia="SimSun" w:cs="Tahoma"/>
          <w:lang w:val="el-GR"/>
        </w:rPr>
      </w:pPr>
      <w:r w:rsidRPr="00FC0BE5">
        <w:rPr>
          <w:rFonts w:eastAsia="SimSun" w:cs="Tahoma"/>
          <w:lang w:val="el-GR"/>
        </w:rPr>
        <w:lastRenderedPageBreak/>
        <w:t>Οι απαιτήσεις σχετικά με το μέγιστο χρόνο απόκρισης κατά τη λειτουργία σε κατάσταση βασικού φορτίου προσδιορίζονται ως εξής:</w:t>
      </w:r>
    </w:p>
    <w:p w14:paraId="3B67E921" w14:textId="77777777" w:rsidR="00A314E9" w:rsidRPr="00FC0BE5" w:rsidRDefault="00A314E9" w:rsidP="00975876">
      <w:pPr>
        <w:numPr>
          <w:ilvl w:val="0"/>
          <w:numId w:val="50"/>
        </w:numPr>
        <w:rPr>
          <w:rFonts w:eastAsia="SimSun" w:cs="Tahoma"/>
          <w:lang w:val="el-GR"/>
        </w:rPr>
      </w:pPr>
      <w:r w:rsidRPr="00FC0BE5">
        <w:rPr>
          <w:rFonts w:eastAsia="SimSun" w:cs="Tahoma"/>
          <w:lang w:val="el-GR"/>
        </w:rPr>
        <w:t xml:space="preserve">Εκτέλεση απλών ερωτημάτων </w:t>
      </w:r>
    </w:p>
    <w:p w14:paraId="1C675BA0" w14:textId="77777777" w:rsidR="00A314E9" w:rsidRPr="00FC0BE5" w:rsidRDefault="00A314E9" w:rsidP="00975876">
      <w:pPr>
        <w:numPr>
          <w:ilvl w:val="1"/>
          <w:numId w:val="49"/>
        </w:numPr>
        <w:rPr>
          <w:rFonts w:eastAsia="SimSun" w:cs="Tahoma"/>
          <w:lang w:val="el-GR"/>
        </w:rPr>
      </w:pPr>
      <w:r w:rsidRPr="00FC0BE5">
        <w:rPr>
          <w:rFonts w:eastAsia="SimSun" w:cs="Tahoma"/>
          <w:lang w:val="el-GR"/>
        </w:rPr>
        <w:t xml:space="preserve">Το 90% των συναλλαγών θα πρέπει να ολοκληρώνεται σε χρόνο μικρότερο των 2 </w:t>
      </w:r>
      <w:proofErr w:type="spellStart"/>
      <w:r w:rsidRPr="00FC0BE5">
        <w:rPr>
          <w:rFonts w:eastAsia="SimSun" w:cs="Tahoma"/>
          <w:lang w:val="el-GR"/>
        </w:rPr>
        <w:t>sec</w:t>
      </w:r>
      <w:proofErr w:type="spellEnd"/>
    </w:p>
    <w:p w14:paraId="4432CB49" w14:textId="77777777" w:rsidR="00A314E9" w:rsidRPr="00FC0BE5" w:rsidRDefault="00A314E9" w:rsidP="00975876">
      <w:pPr>
        <w:numPr>
          <w:ilvl w:val="1"/>
          <w:numId w:val="49"/>
        </w:numPr>
        <w:rPr>
          <w:rFonts w:eastAsia="SimSun" w:cs="Tahoma"/>
          <w:lang w:val="el-GR"/>
        </w:rPr>
      </w:pPr>
      <w:r w:rsidRPr="00FC0BE5">
        <w:rPr>
          <w:rFonts w:eastAsia="SimSun" w:cs="Tahoma"/>
          <w:lang w:val="el-GR"/>
        </w:rPr>
        <w:t xml:space="preserve">Το 90% του υπολοίπου 10% που αφορούν εκτέλεση απλών ερωτημάτων θα πρέπει να ολοκληρώνεται σε χρόνο μικρότερο των 5 </w:t>
      </w:r>
      <w:proofErr w:type="spellStart"/>
      <w:r w:rsidRPr="00FC0BE5">
        <w:rPr>
          <w:rFonts w:eastAsia="SimSun" w:cs="Tahoma"/>
          <w:lang w:val="el-GR"/>
        </w:rPr>
        <w:t>sec</w:t>
      </w:r>
      <w:proofErr w:type="spellEnd"/>
    </w:p>
    <w:p w14:paraId="6BAD9844" w14:textId="77777777" w:rsidR="00A314E9" w:rsidRPr="00FC0BE5" w:rsidRDefault="00A314E9" w:rsidP="00975876">
      <w:pPr>
        <w:numPr>
          <w:ilvl w:val="0"/>
          <w:numId w:val="50"/>
        </w:numPr>
        <w:rPr>
          <w:rFonts w:eastAsia="SimSun" w:cs="Tahoma"/>
          <w:lang w:val="el-GR"/>
        </w:rPr>
      </w:pPr>
      <w:r w:rsidRPr="00FC0BE5">
        <w:rPr>
          <w:rFonts w:eastAsia="SimSun" w:cs="Tahoma"/>
          <w:lang w:val="el-GR"/>
        </w:rPr>
        <w:t>Εκτέλεση σύνθετων ερωτημάτων</w:t>
      </w:r>
    </w:p>
    <w:p w14:paraId="7DB7665B" w14:textId="77777777" w:rsidR="00A314E9" w:rsidRPr="00FC0BE5" w:rsidRDefault="00A314E9" w:rsidP="00975876">
      <w:pPr>
        <w:numPr>
          <w:ilvl w:val="1"/>
          <w:numId w:val="49"/>
        </w:numPr>
        <w:rPr>
          <w:rFonts w:eastAsia="SimSun" w:cs="Tahoma"/>
          <w:lang w:val="el-GR"/>
        </w:rPr>
      </w:pPr>
      <w:proofErr w:type="spellStart"/>
      <w:r w:rsidRPr="00FC0BE5">
        <w:rPr>
          <w:rFonts w:eastAsia="SimSun" w:cs="Tahoma"/>
          <w:lang w:val="el-GR"/>
        </w:rPr>
        <w:t>To</w:t>
      </w:r>
      <w:proofErr w:type="spellEnd"/>
      <w:r w:rsidRPr="00FC0BE5">
        <w:rPr>
          <w:rFonts w:eastAsia="SimSun" w:cs="Tahoma"/>
          <w:lang w:val="el-GR"/>
        </w:rPr>
        <w:t xml:space="preserve"> 90% των συναλλαγών θα πρέπει να ολοκληρώνεται σε χρόνο μικρότερο των 4 </w:t>
      </w:r>
      <w:proofErr w:type="spellStart"/>
      <w:r w:rsidRPr="00FC0BE5">
        <w:rPr>
          <w:rFonts w:eastAsia="SimSun" w:cs="Tahoma"/>
          <w:lang w:val="el-GR"/>
        </w:rPr>
        <w:t>sec</w:t>
      </w:r>
      <w:proofErr w:type="spellEnd"/>
    </w:p>
    <w:p w14:paraId="7FDEA26C" w14:textId="77777777" w:rsidR="00A314E9" w:rsidRPr="00FC0BE5" w:rsidRDefault="00A314E9" w:rsidP="00975876">
      <w:pPr>
        <w:numPr>
          <w:ilvl w:val="1"/>
          <w:numId w:val="49"/>
        </w:numPr>
        <w:rPr>
          <w:rFonts w:eastAsia="SimSun" w:cs="Tahoma"/>
          <w:lang w:val="el-GR"/>
        </w:rPr>
      </w:pPr>
      <w:proofErr w:type="spellStart"/>
      <w:r w:rsidRPr="00FC0BE5">
        <w:rPr>
          <w:rFonts w:eastAsia="SimSun" w:cs="Tahoma"/>
          <w:lang w:val="el-GR"/>
        </w:rPr>
        <w:t>To</w:t>
      </w:r>
      <w:proofErr w:type="spellEnd"/>
      <w:r w:rsidRPr="00FC0BE5">
        <w:rPr>
          <w:rFonts w:eastAsia="SimSun" w:cs="Tahoma"/>
          <w:lang w:val="el-GR"/>
        </w:rPr>
        <w:t xml:space="preserve"> 90% του υπολοίπου 10% των συναλλαγών θα πρέπει να ολοκληρώνεται σε χρόνο μικρότερο των 10 </w:t>
      </w:r>
      <w:proofErr w:type="spellStart"/>
      <w:r w:rsidRPr="00FC0BE5">
        <w:rPr>
          <w:rFonts w:eastAsia="SimSun" w:cs="Tahoma"/>
          <w:lang w:val="el-GR"/>
        </w:rPr>
        <w:t>sec</w:t>
      </w:r>
      <w:proofErr w:type="spellEnd"/>
    </w:p>
    <w:p w14:paraId="1B0A02B2" w14:textId="77777777" w:rsidR="00A314E9" w:rsidRPr="00FC0BE5" w:rsidRDefault="00A314E9" w:rsidP="00975876">
      <w:pPr>
        <w:numPr>
          <w:ilvl w:val="0"/>
          <w:numId w:val="50"/>
        </w:numPr>
        <w:rPr>
          <w:rFonts w:eastAsia="SimSun" w:cs="Tahoma"/>
          <w:lang w:val="el-GR"/>
        </w:rPr>
      </w:pPr>
      <w:r w:rsidRPr="00FC0BE5">
        <w:rPr>
          <w:rFonts w:eastAsia="SimSun" w:cs="Tahoma"/>
          <w:lang w:val="el-GR"/>
        </w:rPr>
        <w:t xml:space="preserve">Δημιουργία αναφορών τυπικού μεγέθους, όπως αυτό ορίζεται ανωτέρω: </w:t>
      </w:r>
    </w:p>
    <w:p w14:paraId="6A162B12" w14:textId="77777777" w:rsidR="00A314E9" w:rsidRPr="00FC0BE5" w:rsidRDefault="00A314E9" w:rsidP="00975876">
      <w:pPr>
        <w:numPr>
          <w:ilvl w:val="1"/>
          <w:numId w:val="48"/>
        </w:numPr>
        <w:rPr>
          <w:rFonts w:eastAsia="SimSun" w:cs="Tahoma"/>
          <w:lang w:val="el-GR"/>
        </w:rPr>
      </w:pPr>
      <w:r w:rsidRPr="00FC0BE5">
        <w:rPr>
          <w:rFonts w:eastAsia="SimSun" w:cs="Tahoma"/>
          <w:lang w:val="el-GR"/>
        </w:rPr>
        <w:t xml:space="preserve">Το 90% των συναλλαγών θα πρέπει να ολοκληρώνεται σε χρόνο μικρότερο των 3 </w:t>
      </w:r>
      <w:proofErr w:type="spellStart"/>
      <w:r w:rsidRPr="00FC0BE5">
        <w:rPr>
          <w:rFonts w:eastAsia="SimSun" w:cs="Tahoma"/>
          <w:lang w:val="el-GR"/>
        </w:rPr>
        <w:t>sec</w:t>
      </w:r>
      <w:proofErr w:type="spellEnd"/>
    </w:p>
    <w:p w14:paraId="6F7F4B85" w14:textId="77777777" w:rsidR="00A314E9" w:rsidRPr="00FC0BE5" w:rsidRDefault="00A314E9" w:rsidP="00975876">
      <w:pPr>
        <w:numPr>
          <w:ilvl w:val="1"/>
          <w:numId w:val="48"/>
        </w:numPr>
        <w:rPr>
          <w:rFonts w:eastAsia="SimSun" w:cs="Tahoma"/>
          <w:lang w:val="el-GR"/>
        </w:rPr>
      </w:pPr>
      <w:r w:rsidRPr="00FC0BE5">
        <w:rPr>
          <w:rFonts w:eastAsia="SimSun" w:cs="Tahoma"/>
          <w:lang w:val="el-GR"/>
        </w:rPr>
        <w:t xml:space="preserve">Το 90% του υπολοίπου 10% των συναλλαγών θα πρέπει να ολοκληρώνεται σε χρόνο μικρότερο των 15 </w:t>
      </w:r>
      <w:proofErr w:type="spellStart"/>
      <w:r w:rsidRPr="00FC0BE5">
        <w:rPr>
          <w:rFonts w:eastAsia="SimSun" w:cs="Tahoma"/>
          <w:lang w:val="el-GR"/>
        </w:rPr>
        <w:t>sec</w:t>
      </w:r>
      <w:proofErr w:type="spellEnd"/>
    </w:p>
    <w:p w14:paraId="0181226F" w14:textId="77777777" w:rsidR="00A314E9" w:rsidRPr="00FC0BE5" w:rsidRDefault="00A314E9" w:rsidP="00975876">
      <w:pPr>
        <w:numPr>
          <w:ilvl w:val="0"/>
          <w:numId w:val="50"/>
        </w:numPr>
        <w:rPr>
          <w:rFonts w:eastAsia="SimSun" w:cs="Tahoma"/>
          <w:lang w:val="el-GR"/>
        </w:rPr>
      </w:pPr>
      <w:r w:rsidRPr="00FC0BE5">
        <w:rPr>
          <w:rFonts w:eastAsia="SimSun" w:cs="Tahoma"/>
          <w:lang w:val="el-GR"/>
        </w:rPr>
        <w:t>Ανταλλαγές αρχείων τυπικού μεγέθους (μεταξύ χρήστη και συστήματος ή/και μεταξύ συστήματος και τρίτου εξωτερικού συστήματος)</w:t>
      </w:r>
    </w:p>
    <w:p w14:paraId="5212AC34" w14:textId="77777777" w:rsidR="00A314E9" w:rsidRPr="00FC0BE5" w:rsidRDefault="00A314E9" w:rsidP="00975876">
      <w:pPr>
        <w:numPr>
          <w:ilvl w:val="1"/>
          <w:numId w:val="48"/>
        </w:numPr>
        <w:rPr>
          <w:rFonts w:eastAsia="SimSun" w:cs="Tahoma"/>
          <w:lang w:val="el-GR"/>
        </w:rPr>
      </w:pPr>
      <w:r w:rsidRPr="00FC0BE5">
        <w:rPr>
          <w:rFonts w:eastAsia="SimSun" w:cs="Tahoma"/>
          <w:lang w:val="el-GR"/>
        </w:rPr>
        <w:t xml:space="preserve">Το 90% των συναλλαγών θα πρέπει να ολοκληρώνεται σε χρόνο μικρότερο των 5 </w:t>
      </w:r>
      <w:proofErr w:type="spellStart"/>
      <w:r w:rsidRPr="00FC0BE5">
        <w:rPr>
          <w:rFonts w:eastAsia="SimSun" w:cs="Tahoma"/>
          <w:lang w:val="el-GR"/>
        </w:rPr>
        <w:t>sec</w:t>
      </w:r>
      <w:proofErr w:type="spellEnd"/>
    </w:p>
    <w:p w14:paraId="3165235B" w14:textId="77777777" w:rsidR="00A314E9" w:rsidRPr="00FC0BE5" w:rsidRDefault="00A314E9" w:rsidP="00975876">
      <w:pPr>
        <w:numPr>
          <w:ilvl w:val="1"/>
          <w:numId w:val="48"/>
        </w:numPr>
        <w:rPr>
          <w:rFonts w:eastAsia="SimSun" w:cs="Tahoma"/>
          <w:lang w:val="el-GR"/>
        </w:rPr>
      </w:pPr>
      <w:r w:rsidRPr="00FC0BE5">
        <w:rPr>
          <w:rFonts w:eastAsia="SimSun" w:cs="Tahoma"/>
          <w:lang w:val="el-GR"/>
        </w:rPr>
        <w:t xml:space="preserve">Το 90% του υπολοίπου 10% των συναλλαγών θα πρέπει να ολοκληρώνεται σε χρόνο μικρότερο των 8 </w:t>
      </w:r>
      <w:proofErr w:type="spellStart"/>
      <w:r w:rsidRPr="00FC0BE5">
        <w:rPr>
          <w:rFonts w:eastAsia="SimSun" w:cs="Tahoma"/>
          <w:lang w:val="el-GR"/>
        </w:rPr>
        <w:t>sec</w:t>
      </w:r>
      <w:proofErr w:type="spellEnd"/>
      <w:r w:rsidRPr="00FC0BE5">
        <w:rPr>
          <w:rFonts w:eastAsia="SimSun" w:cs="Tahoma"/>
          <w:lang w:val="el-GR"/>
        </w:rPr>
        <w:t>.</w:t>
      </w:r>
    </w:p>
    <w:p w14:paraId="100A1E8C" w14:textId="77777777" w:rsidR="00A314E9" w:rsidRPr="00FC0BE5" w:rsidRDefault="00A314E9" w:rsidP="00A314E9">
      <w:pPr>
        <w:rPr>
          <w:rFonts w:eastAsia="SimSun" w:cs="Tahoma"/>
          <w:lang w:val="el-GR"/>
        </w:rPr>
      </w:pPr>
      <w:r w:rsidRPr="00FC0BE5">
        <w:rPr>
          <w:rFonts w:eastAsia="SimSun" w:cs="Tahoma"/>
          <w:lang w:val="el-GR"/>
        </w:rPr>
        <w:t xml:space="preserve">Σημειώνεται ότι όλες οι μετρήσεις θα πρέπει να γίνουν εφόσον στο σύστημα έχει εισαχθεί επαρκής ποσότητα δεδομένων που θα εξομοιώνει τη λειτουργία του συστήματος σε ρεαλιστικές συνθήκες, και αφού έχουν προσδιοριστεί και συμφωνηθεί στα </w:t>
      </w:r>
      <w:proofErr w:type="spellStart"/>
      <w:r w:rsidRPr="00FC0BE5">
        <w:rPr>
          <w:rFonts w:eastAsia="SimSun" w:cs="Tahoma"/>
          <w:lang w:val="el-GR"/>
        </w:rPr>
        <w:t>acceptance</w:t>
      </w:r>
      <w:proofErr w:type="spellEnd"/>
      <w:r w:rsidRPr="00FC0BE5">
        <w:rPr>
          <w:rFonts w:eastAsia="SimSun" w:cs="Tahoma"/>
          <w:lang w:val="el-GR"/>
        </w:rPr>
        <w:t xml:space="preserve"> </w:t>
      </w:r>
      <w:proofErr w:type="spellStart"/>
      <w:r w:rsidRPr="00FC0BE5">
        <w:rPr>
          <w:rFonts w:eastAsia="SimSun" w:cs="Tahoma"/>
          <w:lang w:val="el-GR"/>
        </w:rPr>
        <w:t>tests</w:t>
      </w:r>
      <w:proofErr w:type="spellEnd"/>
      <w:r w:rsidRPr="00FC0BE5">
        <w:rPr>
          <w:rFonts w:eastAsia="SimSun" w:cs="Tahoma"/>
          <w:lang w:val="el-GR"/>
        </w:rPr>
        <w:t xml:space="preserve"> και ποια είναι τα ανωτέρω ερωτήματα 1-4. </w:t>
      </w:r>
    </w:p>
    <w:p w14:paraId="6F429515" w14:textId="77777777" w:rsidR="00A314E9" w:rsidRPr="00FC0BE5" w:rsidRDefault="00A314E9" w:rsidP="00A314E9">
      <w:pPr>
        <w:rPr>
          <w:rFonts w:eastAsia="SimSun" w:cs="Tahoma"/>
          <w:lang w:val="el-GR"/>
        </w:rPr>
      </w:pPr>
      <w:r w:rsidRPr="00FC0BE5">
        <w:rPr>
          <w:rFonts w:eastAsia="SimSun"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685E379E" w14:textId="77777777" w:rsidR="00A314E9" w:rsidRPr="00FC0BE5" w:rsidRDefault="00A314E9" w:rsidP="00A314E9">
      <w:pPr>
        <w:rPr>
          <w:rFonts w:eastAsia="SimSun" w:cs="Tahoma"/>
          <w:highlight w:val="yellow"/>
          <w:lang w:val="el-GR"/>
        </w:rPr>
      </w:pPr>
    </w:p>
    <w:p w14:paraId="0188A54F"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28" w:name="_Toc45738270"/>
      <w:bookmarkStart w:id="229" w:name="_Ref60235258"/>
      <w:bookmarkStart w:id="230" w:name="_Ref60672824"/>
      <w:bookmarkStart w:id="231" w:name="_Ref60737097"/>
      <w:r w:rsidRPr="00FC0BE5">
        <w:rPr>
          <w:rFonts w:cs="Tahoma"/>
          <w:b/>
          <w:bCs/>
          <w:szCs w:val="28"/>
          <w:lang w:val="el-GR"/>
        </w:rPr>
        <w:t>Προσβασιμότητα – Ευχρηστία</w:t>
      </w:r>
      <w:bookmarkEnd w:id="228"/>
      <w:bookmarkEnd w:id="229"/>
      <w:bookmarkEnd w:id="230"/>
      <w:bookmarkEnd w:id="231"/>
    </w:p>
    <w:p w14:paraId="723A734E" w14:textId="77777777" w:rsidR="00A314E9" w:rsidRPr="00FC0BE5" w:rsidRDefault="00A314E9" w:rsidP="00A314E9">
      <w:pPr>
        <w:rPr>
          <w:rFonts w:eastAsia="SimSun" w:cs="Tahoma"/>
        </w:rPr>
      </w:pPr>
      <w:proofErr w:type="spellStart"/>
      <w:r w:rsidRPr="00FC0BE5">
        <w:rPr>
          <w:rFonts w:eastAsia="SimSun" w:cs="Tahoma"/>
          <w:u w:val="single"/>
        </w:rPr>
        <w:t>Προσ</w:t>
      </w:r>
      <w:proofErr w:type="spellEnd"/>
      <w:r w:rsidRPr="00FC0BE5">
        <w:rPr>
          <w:rFonts w:eastAsia="SimSun" w:cs="Tahoma"/>
          <w:u w:val="single"/>
        </w:rPr>
        <w:t>βασιμότητα</w:t>
      </w:r>
    </w:p>
    <w:p w14:paraId="47666C9A" w14:textId="77777777" w:rsidR="00A314E9" w:rsidRPr="00FC0BE5" w:rsidRDefault="00A314E9" w:rsidP="00A314E9">
      <w:pPr>
        <w:rPr>
          <w:rFonts w:eastAsia="SimSun" w:cs="Tahoma"/>
          <w:iCs/>
          <w:lang w:val="el-GR"/>
        </w:rPr>
      </w:pPr>
      <w:r w:rsidRPr="00FC0BE5">
        <w:rPr>
          <w:rFonts w:eastAsia="SimSun" w:cs="Tahoma"/>
          <w:lang w:val="el-GR"/>
        </w:rPr>
        <w:t xml:space="preserve">Τα Υποσυστήματα της Διαδικτυακής Πύλης και οι εφαρμογές τους, που θα αναπτυχθούν στα πλαίσια του έργου θα πρέπει να υιοθετούν την αρχή του «Σχεδιάζοντας για Όλους» εντάσσοντας προϋποθέσεις και όρους προσβασιμότητας σε ΤΠΕ για άτομα με αναπηρία βασιζόμενες σε διεθνώς αναγνωρισμένους κανόνες, τις οδηγίες </w:t>
      </w:r>
      <w:r w:rsidRPr="00FC0BE5">
        <w:rPr>
          <w:rFonts w:eastAsia="SimSun" w:cs="Tahoma"/>
          <w:iCs/>
          <w:lang w:val="el-GR"/>
        </w:rPr>
        <w:t xml:space="preserve">προσβασιμότητας </w:t>
      </w:r>
      <w:r w:rsidRPr="00FC0BE5">
        <w:rPr>
          <w:rFonts w:eastAsia="SimSun" w:cs="Tahoma"/>
          <w:iCs/>
        </w:rPr>
        <w:t>W</w:t>
      </w:r>
      <w:r w:rsidRPr="00FC0BE5">
        <w:rPr>
          <w:rFonts w:eastAsia="SimSun" w:cs="Tahoma"/>
          <w:iCs/>
          <w:lang w:val="el-GR"/>
        </w:rPr>
        <w:t>3</w:t>
      </w:r>
      <w:r w:rsidRPr="00FC0BE5">
        <w:rPr>
          <w:rFonts w:eastAsia="SimSun" w:cs="Tahoma"/>
          <w:iCs/>
        </w:rPr>
        <w:t>C</w:t>
      </w:r>
      <w:r w:rsidRPr="00FC0BE5">
        <w:rPr>
          <w:rFonts w:eastAsia="SimSun" w:cs="Tahoma"/>
          <w:iCs/>
          <w:lang w:val="el-GR"/>
        </w:rPr>
        <w:t>.</w:t>
      </w:r>
    </w:p>
    <w:p w14:paraId="3F61194D" w14:textId="77777777" w:rsidR="00A314E9" w:rsidRPr="00FC0BE5" w:rsidRDefault="00A314E9" w:rsidP="00A314E9">
      <w:pPr>
        <w:rPr>
          <w:rFonts w:eastAsia="SimSun" w:cs="Tahoma"/>
          <w:iCs/>
          <w:lang w:val="el-GR"/>
        </w:rPr>
      </w:pPr>
      <w:r w:rsidRPr="00FC0BE5">
        <w:rPr>
          <w:rFonts w:eastAsia="SimSun" w:cs="Tahoma"/>
          <w:iCs/>
          <w:lang w:val="el-GR"/>
        </w:rPr>
        <w:t>Προκειμένου να διασφαλίζεται η πρόσβαση των ατόμων με αναπηρία στο σύνολο των προσφερόμενων ηλεκτρονικών υπηρεσιών και το ηλεκτρονικό περιεχόμενο της διαδικτυακής πύλης και των εφαρμογών της, η κατασκευή της πύλης και οι διαδικτυακές υπηρεσίες της, θα πρέπει να συμμορφώνονται πλήρως με τις ελέγξιμες Οδηγίες για την Προσβασιμότητα του Περιεχομένου του Ιστού έκδοση 2.0 σε επίπεδο τουλάχιστον «Α</w:t>
      </w:r>
      <w:r w:rsidRPr="00FC0BE5">
        <w:rPr>
          <w:rFonts w:eastAsia="SimSun" w:cs="Tahoma"/>
          <w:iCs/>
        </w:rPr>
        <w:t>A</w:t>
      </w:r>
      <w:r w:rsidRPr="00FC0BE5">
        <w:rPr>
          <w:rFonts w:eastAsia="SimSun" w:cs="Tahoma"/>
          <w:iCs/>
          <w:lang w:val="el-GR"/>
        </w:rPr>
        <w:t>» (</w:t>
      </w:r>
      <w:r w:rsidRPr="00FC0BE5">
        <w:rPr>
          <w:rFonts w:eastAsia="SimSun" w:cs="Tahoma"/>
          <w:iCs/>
        </w:rPr>
        <w:t>WCAG</w:t>
      </w:r>
      <w:r w:rsidRPr="00FC0BE5">
        <w:rPr>
          <w:rFonts w:eastAsia="SimSun" w:cs="Tahoma"/>
          <w:iCs/>
          <w:lang w:val="el-GR"/>
        </w:rPr>
        <w:t xml:space="preserve"> 2.0 </w:t>
      </w:r>
      <w:r w:rsidRPr="00FC0BE5">
        <w:rPr>
          <w:rFonts w:eastAsia="SimSun" w:cs="Tahoma"/>
          <w:iCs/>
        </w:rPr>
        <w:t>level</w:t>
      </w:r>
      <w:r w:rsidRPr="00FC0BE5">
        <w:rPr>
          <w:rFonts w:eastAsia="SimSun" w:cs="Tahoma"/>
          <w:iCs/>
          <w:lang w:val="el-GR"/>
        </w:rPr>
        <w:t xml:space="preserve"> </w:t>
      </w:r>
      <w:r w:rsidRPr="00FC0BE5">
        <w:rPr>
          <w:rFonts w:eastAsia="SimSun" w:cs="Tahoma"/>
          <w:iCs/>
        </w:rPr>
        <w:t>AA</w:t>
      </w:r>
      <w:r w:rsidRPr="00FC0BE5">
        <w:rPr>
          <w:rFonts w:eastAsia="SimSun" w:cs="Tahoma"/>
          <w:iCs/>
          <w:lang w:val="el-GR"/>
        </w:rPr>
        <w:t xml:space="preserve">). </w:t>
      </w:r>
    </w:p>
    <w:p w14:paraId="0B147226" w14:textId="77777777" w:rsidR="00A314E9" w:rsidRPr="00FC0BE5" w:rsidRDefault="00A314E9" w:rsidP="00A314E9">
      <w:pPr>
        <w:rPr>
          <w:rFonts w:eastAsia="SimSun" w:cs="Tahoma"/>
          <w:iCs/>
          <w:lang w:val="el-GR"/>
        </w:rPr>
      </w:pPr>
      <w:r w:rsidRPr="00FC0BE5">
        <w:rPr>
          <w:rFonts w:eastAsia="SimSun" w:cs="Tahoma"/>
          <w:iCs/>
          <w:lang w:val="el-GR"/>
        </w:rPr>
        <w:t xml:space="preserve">Στις υπόλοιπες περιπτώσεις εφαρμογών που δεν εμπίπτουν στην κατηγορία διαδικτυακών υπηρεσιών της Πύλης, είναι απαραίτητη 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 </w:t>
      </w:r>
    </w:p>
    <w:p w14:paraId="2A6BC0BF" w14:textId="77777777" w:rsidR="00A314E9" w:rsidRPr="00FC0BE5" w:rsidRDefault="00A314E9" w:rsidP="00A314E9">
      <w:pPr>
        <w:rPr>
          <w:rFonts w:eastAsia="SimSun" w:cs="Tahoma"/>
          <w:iCs/>
          <w:lang w:val="el-GR"/>
        </w:rPr>
      </w:pPr>
      <w:r w:rsidRPr="00FC0BE5">
        <w:rPr>
          <w:rFonts w:eastAsia="SimSun" w:cs="Tahoma"/>
          <w:iCs/>
          <w:lang w:val="el-GR"/>
        </w:rPr>
        <w:lastRenderedPageBreak/>
        <w:t>Οι εφαρμογές θα περάσουν έλεγχο προσβασιμότητας από αυτόματο ελεγκτή (</w:t>
      </w:r>
      <w:r w:rsidRPr="00FC0BE5">
        <w:rPr>
          <w:rFonts w:eastAsia="SimSun" w:cs="Tahoma"/>
          <w:iCs/>
        </w:rPr>
        <w:t>accessibility</w:t>
      </w:r>
      <w:r w:rsidRPr="00FC0BE5">
        <w:rPr>
          <w:rFonts w:eastAsia="SimSun" w:cs="Tahoma"/>
          <w:iCs/>
          <w:lang w:val="el-GR"/>
        </w:rPr>
        <w:t xml:space="preserve"> </w:t>
      </w:r>
      <w:r w:rsidRPr="00FC0BE5">
        <w:rPr>
          <w:rFonts w:eastAsia="SimSun" w:cs="Tahoma"/>
          <w:iCs/>
        </w:rPr>
        <w:t>evaluation</w:t>
      </w:r>
      <w:r w:rsidRPr="00FC0BE5">
        <w:rPr>
          <w:rFonts w:eastAsia="SimSun" w:cs="Tahoma"/>
          <w:iCs/>
          <w:lang w:val="el-GR"/>
        </w:rPr>
        <w:t xml:space="preserve"> </w:t>
      </w:r>
      <w:r w:rsidRPr="00FC0BE5">
        <w:rPr>
          <w:rFonts w:eastAsia="SimSun" w:cs="Tahoma"/>
          <w:iCs/>
        </w:rPr>
        <w:t>tools</w:t>
      </w:r>
      <w:r w:rsidRPr="00FC0BE5">
        <w:rPr>
          <w:rFonts w:eastAsia="SimSun" w:cs="Tahoma"/>
          <w:iCs/>
          <w:lang w:val="el-GR"/>
        </w:rPr>
        <w:t>) με ευθύνη του Αναδόχου. Τα αποτελέσματα του ελέγχου θα χρησιμοποιηθούν για την βελτίωση της προσβασιμότητας  των εφαρμογών.</w:t>
      </w:r>
    </w:p>
    <w:p w14:paraId="02CE27EC" w14:textId="77777777" w:rsidR="00A314E9" w:rsidRPr="00FC0BE5" w:rsidRDefault="00A314E9" w:rsidP="00A314E9">
      <w:pPr>
        <w:rPr>
          <w:rFonts w:eastAsia="SimSun" w:cs="Tahoma"/>
          <w:iCs/>
          <w:lang w:val="el-GR"/>
        </w:rPr>
      </w:pPr>
      <w:r w:rsidRPr="00FC0BE5">
        <w:rPr>
          <w:rFonts w:eastAsia="SimSun" w:cs="Tahoma"/>
          <w:iCs/>
          <w:lang w:val="el-GR"/>
        </w:rPr>
        <w:t xml:space="preserve">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παραδώσει σχετικό παραδοτέο στο οποίο να αναφέρονται επακριβώς οι πρόνοιες που ακολουθήθηκαν για την τήρηση των προδιαγραφών προσβασιμότητας και ευχρηστίας και τα αποτελέσματα των ελέγχων. </w:t>
      </w:r>
    </w:p>
    <w:p w14:paraId="39DE359E" w14:textId="77777777" w:rsidR="00A314E9" w:rsidRPr="00FC0BE5" w:rsidRDefault="00A314E9" w:rsidP="00A314E9">
      <w:pPr>
        <w:rPr>
          <w:rFonts w:eastAsia="SimSun" w:cs="Tahoma"/>
          <w:u w:val="single"/>
          <w:lang w:val="el-GR"/>
        </w:rPr>
      </w:pPr>
      <w:r w:rsidRPr="00FC0BE5">
        <w:rPr>
          <w:rFonts w:eastAsia="SimSun" w:cs="Tahoma"/>
          <w:u w:val="single"/>
          <w:lang w:val="el-GR"/>
        </w:rPr>
        <w:t>Ευχρηστία</w:t>
      </w:r>
    </w:p>
    <w:p w14:paraId="1CBBC0AD" w14:textId="77777777" w:rsidR="00A314E9" w:rsidRPr="00FC0BE5" w:rsidRDefault="00A314E9" w:rsidP="00A314E9">
      <w:pPr>
        <w:rPr>
          <w:rFonts w:eastAsia="SimSun" w:cs="Tahoma"/>
          <w:lang w:val="el-GR"/>
        </w:rPr>
      </w:pPr>
      <w:r w:rsidRPr="00FC0BE5">
        <w:rPr>
          <w:rFonts w:eastAsia="SimSun" w:cs="Tahoma"/>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p>
    <w:p w14:paraId="69DB61E5" w14:textId="77777777" w:rsidR="00A314E9" w:rsidRPr="00FC0BE5" w:rsidRDefault="00A314E9" w:rsidP="00A314E9">
      <w:pPr>
        <w:rPr>
          <w:rFonts w:eastAsia="SimSun" w:cs="Tahoma"/>
          <w:lang w:val="el-GR"/>
        </w:rPr>
      </w:pPr>
      <w:r w:rsidRPr="00FC0BE5">
        <w:rPr>
          <w:rFonts w:eastAsia="SimSun" w:cs="Tahoma"/>
          <w:lang w:val="el-GR"/>
        </w:rPr>
        <w:t xml:space="preserve">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w:t>
      </w:r>
      <w:proofErr w:type="spellStart"/>
      <w:r w:rsidRPr="00FC0BE5">
        <w:rPr>
          <w:rFonts w:eastAsia="SimSun" w:cs="Tahoma"/>
          <w:lang w:val="el-GR"/>
        </w:rPr>
        <w:t>διεπαφή</w:t>
      </w:r>
      <w:proofErr w:type="spellEnd"/>
      <w:r w:rsidRPr="00FC0BE5">
        <w:rPr>
          <w:rFonts w:eastAsia="SimSun" w:cs="Tahoma"/>
          <w:lang w:val="el-GR"/>
        </w:rPr>
        <w:t xml:space="preserve"> (ή </w:t>
      </w:r>
      <w:proofErr w:type="spellStart"/>
      <w:r w:rsidRPr="00FC0BE5">
        <w:rPr>
          <w:rFonts w:eastAsia="SimSun" w:cs="Tahoma"/>
          <w:lang w:val="el-GR"/>
        </w:rPr>
        <w:t>διεπαφές</w:t>
      </w:r>
      <w:proofErr w:type="spellEnd"/>
      <w:r w:rsidRPr="00FC0BE5">
        <w:rPr>
          <w:rFonts w:eastAsia="SimSun" w:cs="Tahoma"/>
          <w:lang w:val="el-GR"/>
        </w:rPr>
        <w:t>) που επιτρέπει σε χρήστες ελάχιστα εξοικειωμένους με δικτυακές εφαρμογές να διεκπεραιώσουν τις συναλλαγές τους με ευκολία.</w:t>
      </w:r>
    </w:p>
    <w:p w14:paraId="20477F1C" w14:textId="77777777" w:rsidR="00A314E9" w:rsidRPr="00FC0BE5" w:rsidRDefault="00A314E9" w:rsidP="00A314E9">
      <w:pPr>
        <w:rPr>
          <w:rFonts w:eastAsia="SimSun" w:cs="Tahoma"/>
          <w:lang w:val="el-GR"/>
        </w:rPr>
      </w:pPr>
      <w:r w:rsidRPr="00FC0BE5">
        <w:rPr>
          <w:rFonts w:eastAsia="SimSun" w:cs="Tahoma"/>
          <w:lang w:val="el-GR"/>
        </w:rPr>
        <w:t xml:space="preserve">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 </w:t>
      </w:r>
    </w:p>
    <w:p w14:paraId="71E424BE" w14:textId="77777777" w:rsidR="00A314E9" w:rsidRPr="00FC0BE5" w:rsidRDefault="00A314E9" w:rsidP="00A314E9">
      <w:pPr>
        <w:rPr>
          <w:rFonts w:eastAsia="SimSun" w:cs="Tahoma"/>
          <w:lang w:val="el-GR"/>
        </w:rPr>
      </w:pPr>
      <w:r w:rsidRPr="00FC0BE5">
        <w:rPr>
          <w:rFonts w:eastAsia="SimSun" w:cs="Tahoma"/>
          <w:lang w:val="el-GR"/>
        </w:rPr>
        <w:t>Οι κυριότερες αρχές προς την κατεύθυνση της ευχρηστίας περιλαμβάνουν:</w:t>
      </w:r>
    </w:p>
    <w:p w14:paraId="5862897A" w14:textId="77777777" w:rsidR="00A314E9" w:rsidRPr="00FC0BE5" w:rsidRDefault="00A314E9" w:rsidP="00975876">
      <w:pPr>
        <w:numPr>
          <w:ilvl w:val="0"/>
          <w:numId w:val="54"/>
        </w:numPr>
        <w:tabs>
          <w:tab w:val="num" w:pos="426"/>
        </w:tabs>
        <w:rPr>
          <w:rFonts w:eastAsia="SimSun" w:cs="Tahoma"/>
          <w:lang w:val="el-GR"/>
        </w:rPr>
      </w:pPr>
      <w:r w:rsidRPr="00FC0BE5">
        <w:rPr>
          <w:rFonts w:eastAsia="SimSun" w:cs="Tahoma"/>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57410248" w14:textId="77777777" w:rsidR="00A314E9" w:rsidRPr="00FC0BE5" w:rsidRDefault="00A314E9" w:rsidP="00975876">
      <w:pPr>
        <w:numPr>
          <w:ilvl w:val="0"/>
          <w:numId w:val="54"/>
        </w:numPr>
        <w:tabs>
          <w:tab w:val="num" w:pos="426"/>
        </w:tabs>
        <w:rPr>
          <w:rFonts w:eastAsia="SimSun" w:cs="Tahoma"/>
          <w:lang w:val="el-GR"/>
        </w:rPr>
      </w:pPr>
      <w:r w:rsidRPr="00FC0BE5">
        <w:rPr>
          <w:rFonts w:eastAsia="SimSun" w:cs="Tahoma"/>
          <w:i/>
          <w:lang w:val="el-GR"/>
        </w:rPr>
        <w:t>Μοναδική σύνδεση (</w:t>
      </w:r>
      <w:r w:rsidRPr="00FC0BE5">
        <w:rPr>
          <w:rFonts w:eastAsia="SimSun" w:cs="Tahoma"/>
          <w:i/>
          <w:lang w:val="en-US"/>
        </w:rPr>
        <w:t>Single</w:t>
      </w:r>
      <w:r w:rsidRPr="00FC0BE5">
        <w:rPr>
          <w:rFonts w:eastAsia="SimSun" w:cs="Tahoma"/>
          <w:i/>
          <w:lang w:val="el-GR"/>
        </w:rPr>
        <w:t xml:space="preserve"> </w:t>
      </w:r>
      <w:r w:rsidRPr="00FC0BE5">
        <w:rPr>
          <w:rFonts w:eastAsia="SimSun" w:cs="Tahoma"/>
          <w:i/>
          <w:lang w:val="en-US"/>
        </w:rPr>
        <w:t>Sign</w:t>
      </w:r>
      <w:r w:rsidRPr="00FC0BE5">
        <w:rPr>
          <w:rFonts w:eastAsia="SimSun" w:cs="Tahoma"/>
          <w:i/>
          <w:lang w:val="el-GR"/>
        </w:rPr>
        <w:t>-</w:t>
      </w:r>
      <w:r w:rsidRPr="00FC0BE5">
        <w:rPr>
          <w:rFonts w:eastAsia="SimSun" w:cs="Tahoma"/>
          <w:i/>
          <w:lang w:val="en-US"/>
        </w:rPr>
        <w:t>on</w:t>
      </w:r>
      <w:r w:rsidRPr="00FC0BE5">
        <w:rPr>
          <w:rFonts w:eastAsia="SimSun" w:cs="Tahoma"/>
          <w:i/>
          <w:lang w:val="el-GR"/>
        </w:rPr>
        <w:t>):</w:t>
      </w:r>
      <w:r w:rsidRPr="00FC0BE5">
        <w:rPr>
          <w:rFonts w:eastAsia="SimSun" w:cs="Tahoma"/>
          <w:lang w:val="el-GR"/>
        </w:rPr>
        <w:t xml:space="preserve"> Η σύνδεση στο Σύστημα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sidRPr="00FC0BE5">
        <w:rPr>
          <w:rFonts w:eastAsia="SimSun" w:cs="Tahoma"/>
          <w:lang w:val="en-US"/>
        </w:rPr>
        <w:t>single</w:t>
      </w:r>
      <w:r w:rsidRPr="00FC0BE5">
        <w:rPr>
          <w:rFonts w:eastAsia="SimSun" w:cs="Tahoma"/>
          <w:lang w:val="el-GR"/>
        </w:rPr>
        <w:t xml:space="preserve"> </w:t>
      </w:r>
      <w:r w:rsidRPr="00FC0BE5">
        <w:rPr>
          <w:rFonts w:eastAsia="SimSun" w:cs="Tahoma"/>
          <w:lang w:val="en-US"/>
        </w:rPr>
        <w:t>sign</w:t>
      </w:r>
      <w:r w:rsidRPr="00FC0BE5">
        <w:rPr>
          <w:rFonts w:eastAsia="SimSun" w:cs="Tahoma"/>
          <w:lang w:val="el-GR"/>
        </w:rPr>
        <w:t>-</w:t>
      </w:r>
      <w:r w:rsidRPr="00FC0BE5">
        <w:rPr>
          <w:rFonts w:eastAsia="SimSun" w:cs="Tahoma"/>
          <w:lang w:val="en-US"/>
        </w:rPr>
        <w:t>on</w:t>
      </w:r>
      <w:r w:rsidRPr="00FC0BE5">
        <w:rPr>
          <w:rFonts w:eastAsia="SimSun" w:cs="Tahoma"/>
          <w:lang w:val="el-GR"/>
        </w:rPr>
        <w:t>) χωρίς να απαιτείται η πιστοποίηση του χρήστη για κάθε εφαρμογή χωριστά.</w:t>
      </w:r>
    </w:p>
    <w:p w14:paraId="740172BF" w14:textId="77777777" w:rsidR="00A314E9" w:rsidRPr="00FC0BE5" w:rsidRDefault="00A314E9" w:rsidP="00975876">
      <w:pPr>
        <w:numPr>
          <w:ilvl w:val="0"/>
          <w:numId w:val="51"/>
        </w:numPr>
        <w:rPr>
          <w:rFonts w:eastAsia="SimSun" w:cs="Tahoma"/>
          <w:lang w:val="el-GR"/>
        </w:rPr>
      </w:pPr>
      <w:r w:rsidRPr="00FC0BE5">
        <w:rPr>
          <w:rFonts w:eastAsia="SimSun" w:cs="Tahoma"/>
          <w:i/>
          <w:lang w:val="el-GR"/>
        </w:rPr>
        <w:t>Συμβατότητα:</w:t>
      </w:r>
      <w:r w:rsidRPr="00FC0BE5">
        <w:rPr>
          <w:rFonts w:eastAsia="SimSun" w:cs="Tahoma"/>
          <w:lang w:val="el-GR"/>
        </w:rPr>
        <w:t xml:space="preserve"> Οι </w:t>
      </w:r>
      <w:r w:rsidRPr="00FC0BE5">
        <w:rPr>
          <w:rFonts w:eastAsia="SimSun" w:cs="Tahoma"/>
        </w:rPr>
        <w:t>web</w:t>
      </w:r>
      <w:r w:rsidRPr="00FC0BE5">
        <w:rPr>
          <w:rFonts w:eastAsia="SimSun" w:cs="Tahoma"/>
          <w:lang w:val="el-GR"/>
        </w:rPr>
        <w:t xml:space="preserve">-εφαρμογές που θα υλοποιηθούν θα πρέπει να είναι </w:t>
      </w:r>
      <w:proofErr w:type="spellStart"/>
      <w:r w:rsidRPr="00FC0BE5">
        <w:rPr>
          <w:rFonts w:eastAsia="SimSun" w:cs="Tahoma"/>
          <w:lang w:val="el-GR"/>
        </w:rPr>
        <w:t>προσβάσιμες</w:t>
      </w:r>
      <w:proofErr w:type="spellEnd"/>
      <w:r w:rsidRPr="00FC0BE5">
        <w:rPr>
          <w:rFonts w:eastAsia="SimSun" w:cs="Tahoma"/>
          <w:lang w:val="el-GR"/>
        </w:rPr>
        <w:t xml:space="preserve"> με τρεις (3) τουλάχιστον, από τους πιο διαδεδομένους </w:t>
      </w:r>
      <w:proofErr w:type="spellStart"/>
      <w:r w:rsidRPr="00FC0BE5">
        <w:rPr>
          <w:rFonts w:eastAsia="SimSun" w:cs="Tahoma"/>
          <w:lang w:val="el-GR"/>
        </w:rPr>
        <w:t>φυλλομετρητές</w:t>
      </w:r>
      <w:proofErr w:type="spellEnd"/>
      <w:r w:rsidRPr="00FC0BE5">
        <w:rPr>
          <w:rFonts w:eastAsia="SimSun" w:cs="Tahoma"/>
          <w:lang w:val="el-GR"/>
        </w:rPr>
        <w:t xml:space="preserve"> (</w:t>
      </w:r>
      <w:r w:rsidRPr="00FC0BE5">
        <w:rPr>
          <w:rFonts w:eastAsia="SimSun" w:cs="Tahoma"/>
        </w:rPr>
        <w:t>web</w:t>
      </w:r>
      <w:r w:rsidRPr="00FC0BE5">
        <w:rPr>
          <w:rFonts w:eastAsia="SimSun" w:cs="Tahoma"/>
          <w:lang w:val="el-GR"/>
        </w:rPr>
        <w:t xml:space="preserve"> </w:t>
      </w:r>
      <w:r w:rsidRPr="00FC0BE5">
        <w:rPr>
          <w:rFonts w:eastAsia="SimSun" w:cs="Tahoma"/>
        </w:rPr>
        <w:t>browsers</w:t>
      </w:r>
      <w:r w:rsidRPr="00FC0BE5">
        <w:rPr>
          <w:rFonts w:eastAsia="SimSun" w:cs="Tahoma"/>
          <w:lang w:val="el-GR"/>
        </w:rPr>
        <w:t>), καθώς και μέσω διαφόρων τερματικών συσκευών, συμπεριλαμβανομένων και των φορητών (</w:t>
      </w:r>
      <w:r w:rsidRPr="00FC0BE5">
        <w:rPr>
          <w:rFonts w:eastAsia="SimSun" w:cs="Tahoma"/>
          <w:lang w:val="en-US"/>
        </w:rPr>
        <w:t>tablets</w:t>
      </w:r>
      <w:r w:rsidRPr="00FC0BE5">
        <w:rPr>
          <w:rFonts w:eastAsia="SimSun" w:cs="Tahoma"/>
          <w:lang w:val="el-GR"/>
        </w:rPr>
        <w:t xml:space="preserve">, </w:t>
      </w:r>
      <w:r w:rsidRPr="00FC0BE5">
        <w:rPr>
          <w:rFonts w:eastAsia="SimSun" w:cs="Tahoma"/>
          <w:lang w:val="en-US"/>
        </w:rPr>
        <w:t>smartphones</w:t>
      </w:r>
      <w:r w:rsidRPr="00FC0BE5">
        <w:rPr>
          <w:rFonts w:eastAsia="SimSun" w:cs="Tahoma"/>
          <w:lang w:val="el-GR"/>
        </w:rPr>
        <w:t xml:space="preserve">), επομένως η </w:t>
      </w:r>
      <w:proofErr w:type="spellStart"/>
      <w:r w:rsidRPr="00FC0BE5">
        <w:rPr>
          <w:rFonts w:eastAsia="SimSun" w:cs="Tahoma"/>
          <w:lang w:val="el-GR"/>
        </w:rPr>
        <w:t>διεπαφή</w:t>
      </w:r>
      <w:proofErr w:type="spellEnd"/>
      <w:r w:rsidRPr="00FC0BE5">
        <w:rPr>
          <w:rFonts w:eastAsia="SimSun" w:cs="Tahoma"/>
          <w:lang w:val="el-GR"/>
        </w:rPr>
        <w:t xml:space="preserve"> με το χρήστη θα πρέπει να δημιουργηθεί έτσι ώστε να ανταποκρίνεται σε οποιοδήποτε μέγεθος ή τύπο / Λειτουργικό Σύστημα συσκευής (</w:t>
      </w:r>
      <w:r w:rsidRPr="00FC0BE5">
        <w:rPr>
          <w:rFonts w:eastAsia="SimSun" w:cs="Tahoma"/>
          <w:lang w:val="en-US"/>
        </w:rPr>
        <w:t>responsive</w:t>
      </w:r>
      <w:r w:rsidRPr="00FC0BE5">
        <w:rPr>
          <w:rFonts w:eastAsia="SimSun" w:cs="Tahoma"/>
          <w:lang w:val="el-GR"/>
        </w:rPr>
        <w:t xml:space="preserve"> </w:t>
      </w:r>
      <w:r w:rsidRPr="00FC0BE5">
        <w:rPr>
          <w:rFonts w:eastAsia="SimSun" w:cs="Tahoma"/>
          <w:lang w:val="en-US"/>
        </w:rPr>
        <w:t>design</w:t>
      </w:r>
      <w:r w:rsidRPr="00FC0BE5">
        <w:rPr>
          <w:rFonts w:eastAsia="SimSun" w:cs="Tahoma"/>
          <w:lang w:val="el-GR"/>
        </w:rPr>
        <w:t xml:space="preserve"> </w:t>
      </w:r>
      <w:r w:rsidRPr="00FC0BE5">
        <w:rPr>
          <w:rFonts w:eastAsia="SimSun" w:cs="Tahoma"/>
          <w:lang w:val="en-US"/>
        </w:rPr>
        <w:t>techniques</w:t>
      </w:r>
      <w:r w:rsidRPr="00FC0BE5">
        <w:rPr>
          <w:rFonts w:eastAsia="SimSun" w:cs="Tahoma"/>
          <w:lang w:val="el-GR"/>
        </w:rPr>
        <w:t>).</w:t>
      </w:r>
    </w:p>
    <w:p w14:paraId="769C0D7B" w14:textId="77777777" w:rsidR="00A314E9" w:rsidRPr="00FC0BE5" w:rsidRDefault="00A314E9" w:rsidP="00975876">
      <w:pPr>
        <w:numPr>
          <w:ilvl w:val="0"/>
          <w:numId w:val="51"/>
        </w:numPr>
        <w:rPr>
          <w:rFonts w:eastAsia="SimSun" w:cs="Tahoma"/>
          <w:lang w:val="el-GR"/>
        </w:rPr>
      </w:pPr>
      <w:r w:rsidRPr="00FC0BE5">
        <w:rPr>
          <w:rFonts w:eastAsia="SimSun" w:cs="Tahoma"/>
          <w:i/>
          <w:lang w:val="el-GR"/>
        </w:rPr>
        <w:t>Συνέπεια</w:t>
      </w:r>
      <w:r w:rsidRPr="00FC0BE5">
        <w:rPr>
          <w:rFonts w:eastAsia="SimSun" w:cs="Tahoma"/>
          <w:lang w:val="el-GR"/>
        </w:rPr>
        <w:t xml:space="preserve">: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w:t>
      </w:r>
      <w:proofErr w:type="spellStart"/>
      <w:r w:rsidRPr="00FC0BE5">
        <w:rPr>
          <w:rFonts w:eastAsia="SimSun" w:cs="Tahoma"/>
          <w:lang w:val="el-GR"/>
        </w:rPr>
        <w:t>διαδραστικών</w:t>
      </w:r>
      <w:proofErr w:type="spellEnd"/>
      <w:r w:rsidRPr="00FC0BE5">
        <w:rPr>
          <w:rFonts w:eastAsia="SimSun" w:cs="Tahoma"/>
          <w:lang w:val="el-GR"/>
        </w:rPr>
        <w:t xml:space="preserve"> λειτουργιών, παρόμοιες λεκτικές και λειτουργικές απεικονίσεις πρέπει να αντιστοιχούν σε ανάλογα αποτελέσματα.</w:t>
      </w:r>
    </w:p>
    <w:p w14:paraId="5BBE30E0" w14:textId="77777777" w:rsidR="00A314E9" w:rsidRPr="00FC0BE5" w:rsidRDefault="00A314E9" w:rsidP="00975876">
      <w:pPr>
        <w:numPr>
          <w:ilvl w:val="0"/>
          <w:numId w:val="51"/>
        </w:numPr>
        <w:rPr>
          <w:rFonts w:eastAsia="SimSun" w:cs="Tahoma"/>
          <w:lang w:val="el-GR"/>
        </w:rPr>
      </w:pPr>
      <w:r w:rsidRPr="00FC0BE5">
        <w:rPr>
          <w:rFonts w:eastAsia="SimSun" w:cs="Tahoma"/>
          <w:i/>
          <w:lang w:val="el-GR"/>
        </w:rPr>
        <w:t>Αξιοπιστία</w:t>
      </w:r>
      <w:r w:rsidRPr="00FC0BE5">
        <w:rPr>
          <w:rFonts w:eastAsia="SimSun" w:cs="Tahoma"/>
          <w:lang w:val="el-GR"/>
        </w:rPr>
        <w:t>: Ο χρήστης πρέπει να έχει σαφείς διαβεβαιώσεις δια μέσου της εμφάνισης και συμπεριφοράς του συστήματος ότι:</w:t>
      </w:r>
    </w:p>
    <w:p w14:paraId="2A65F1B2" w14:textId="77777777" w:rsidR="00A314E9" w:rsidRPr="00FC0BE5" w:rsidRDefault="00A314E9" w:rsidP="00975876">
      <w:pPr>
        <w:numPr>
          <w:ilvl w:val="1"/>
          <w:numId w:val="53"/>
        </w:numPr>
        <w:rPr>
          <w:rFonts w:eastAsia="SimSun" w:cs="Tahoma"/>
          <w:lang w:val="el-GR"/>
        </w:rPr>
      </w:pPr>
      <w:r w:rsidRPr="00FC0BE5">
        <w:rPr>
          <w:rFonts w:eastAsia="SimSun" w:cs="Tahoma"/>
          <w:lang w:val="el-GR"/>
        </w:rPr>
        <w:t>οι συναλλαγές του διεκπεραιώνονται με ασφάλεια,</w:t>
      </w:r>
    </w:p>
    <w:p w14:paraId="23F5F7DB" w14:textId="77777777" w:rsidR="00A314E9" w:rsidRPr="00FC0BE5" w:rsidRDefault="00A314E9" w:rsidP="00975876">
      <w:pPr>
        <w:numPr>
          <w:ilvl w:val="1"/>
          <w:numId w:val="53"/>
        </w:numPr>
        <w:rPr>
          <w:rFonts w:eastAsia="SimSun" w:cs="Tahoma"/>
          <w:lang w:val="el-GR"/>
        </w:rPr>
      </w:pPr>
      <w:r w:rsidRPr="00FC0BE5">
        <w:rPr>
          <w:rFonts w:eastAsia="SimSun" w:cs="Tahoma"/>
          <w:lang w:val="el-GR"/>
        </w:rPr>
        <w:lastRenderedPageBreak/>
        <w:t>οι πληροφορίες που εισάγει στο σύστημα είναι σωστές και επαρκείς (ελαχιστοποίηση λαθών χρήστη μέσω ολοκληρωμένου πρωτοβάθμιου ελέγχου),</w:t>
      </w:r>
    </w:p>
    <w:p w14:paraId="2E325D42" w14:textId="77777777" w:rsidR="00A314E9" w:rsidRPr="00FC0BE5" w:rsidRDefault="00A314E9" w:rsidP="00975876">
      <w:pPr>
        <w:numPr>
          <w:ilvl w:val="1"/>
          <w:numId w:val="53"/>
        </w:numPr>
        <w:rPr>
          <w:rFonts w:eastAsia="SimSun" w:cs="Tahoma"/>
          <w:lang w:val="el-GR"/>
        </w:rPr>
      </w:pPr>
      <w:r w:rsidRPr="00FC0BE5">
        <w:rPr>
          <w:rFonts w:eastAsia="SimSun" w:cs="Tahoma"/>
          <w:lang w:val="el-GR"/>
        </w:rPr>
        <w:t xml:space="preserve">οι πληροφορίες που λαμβάνει από το σύστημα είναι ακριβείς και </w:t>
      </w:r>
      <w:proofErr w:type="spellStart"/>
      <w:r w:rsidRPr="00FC0BE5">
        <w:rPr>
          <w:rFonts w:eastAsia="SimSun" w:cs="Tahoma"/>
          <w:lang w:val="el-GR"/>
        </w:rPr>
        <w:t>επικαιροποιημένες</w:t>
      </w:r>
      <w:proofErr w:type="spellEnd"/>
      <w:r w:rsidRPr="00FC0BE5">
        <w:rPr>
          <w:rFonts w:eastAsia="SimSun" w:cs="Tahoma"/>
          <w:lang w:val="el-GR"/>
        </w:rPr>
        <w:t>,</w:t>
      </w:r>
    </w:p>
    <w:p w14:paraId="5D307881" w14:textId="77777777" w:rsidR="00A314E9" w:rsidRPr="00FC0BE5" w:rsidRDefault="00A314E9" w:rsidP="00975876">
      <w:pPr>
        <w:numPr>
          <w:ilvl w:val="1"/>
          <w:numId w:val="53"/>
        </w:numPr>
        <w:rPr>
          <w:rFonts w:eastAsia="SimSun" w:cs="Tahoma"/>
          <w:lang w:val="el-GR"/>
        </w:rPr>
      </w:pPr>
      <w:r w:rsidRPr="00FC0BE5">
        <w:rPr>
          <w:rFonts w:eastAsia="SimSun" w:cs="Tahoma"/>
          <w:lang w:val="el-GR"/>
        </w:rPr>
        <w:t>η συμπεριφορά του συστήματος είναι προβλέψιμη,</w:t>
      </w:r>
    </w:p>
    <w:p w14:paraId="278BCA4D" w14:textId="77777777" w:rsidR="00A314E9" w:rsidRPr="00FC0BE5" w:rsidRDefault="00A314E9" w:rsidP="00975876">
      <w:pPr>
        <w:numPr>
          <w:ilvl w:val="1"/>
          <w:numId w:val="53"/>
        </w:numPr>
        <w:rPr>
          <w:rFonts w:eastAsia="SimSun" w:cs="Tahoma"/>
          <w:lang w:val="el-GR"/>
        </w:rPr>
      </w:pPr>
      <w:r w:rsidRPr="00FC0BE5">
        <w:rPr>
          <w:rFonts w:eastAsia="SimSun" w:cs="Tahoma"/>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sidRPr="00FC0BE5">
        <w:rPr>
          <w:rFonts w:eastAsia="SimSun" w:cs="Tahoma"/>
        </w:rPr>
        <w:t>on</w:t>
      </w:r>
      <w:r w:rsidRPr="00FC0BE5">
        <w:rPr>
          <w:rFonts w:eastAsia="SimSun" w:cs="Tahoma"/>
          <w:lang w:val="el-GR"/>
        </w:rPr>
        <w:t>-</w:t>
      </w:r>
      <w:r w:rsidRPr="00FC0BE5">
        <w:rPr>
          <w:rFonts w:eastAsia="SimSun" w:cs="Tahoma"/>
        </w:rPr>
        <w:t>line</w:t>
      </w:r>
      <w:r w:rsidRPr="00FC0BE5">
        <w:rPr>
          <w:rFonts w:eastAsia="SimSun" w:cs="Tahoma"/>
          <w:lang w:val="el-GR"/>
        </w:rPr>
        <w:t xml:space="preserve"> και </w:t>
      </w:r>
      <w:r w:rsidRPr="00FC0BE5">
        <w:rPr>
          <w:rFonts w:eastAsia="SimSun" w:cs="Tahoma"/>
        </w:rPr>
        <w:t>off</w:t>
      </w:r>
      <w:r w:rsidRPr="00FC0BE5">
        <w:rPr>
          <w:rFonts w:eastAsia="SimSun" w:cs="Tahoma"/>
          <w:lang w:val="el-GR"/>
        </w:rPr>
        <w:t>-</w:t>
      </w:r>
      <w:r w:rsidRPr="00FC0BE5">
        <w:rPr>
          <w:rFonts w:eastAsia="SimSun" w:cs="Tahoma"/>
        </w:rPr>
        <w:t>line</w:t>
      </w:r>
      <w:r w:rsidRPr="00FC0BE5">
        <w:rPr>
          <w:rFonts w:eastAsia="SimSun" w:cs="Tahoma"/>
          <w:lang w:val="el-GR"/>
        </w:rPr>
        <w:t>).</w:t>
      </w:r>
    </w:p>
    <w:p w14:paraId="38DCB2DB" w14:textId="77777777" w:rsidR="00A314E9" w:rsidRPr="00FC0BE5" w:rsidRDefault="00A314E9" w:rsidP="00975876">
      <w:pPr>
        <w:numPr>
          <w:ilvl w:val="0"/>
          <w:numId w:val="54"/>
        </w:numPr>
        <w:tabs>
          <w:tab w:val="num" w:pos="284"/>
        </w:tabs>
        <w:rPr>
          <w:rFonts w:eastAsia="SimSun" w:cs="Tahoma"/>
          <w:lang w:val="el-GR"/>
        </w:rPr>
      </w:pPr>
      <w:r w:rsidRPr="00FC0BE5">
        <w:rPr>
          <w:rFonts w:eastAsia="SimSun" w:cs="Tahoma"/>
          <w:i/>
          <w:iCs/>
          <w:lang w:val="el-GR"/>
        </w:rPr>
        <w:t>Προσανατολισμός:</w:t>
      </w:r>
      <w:r w:rsidRPr="00FC0BE5">
        <w:rPr>
          <w:rFonts w:eastAsia="SimSun" w:cs="Tahoma"/>
          <w:lang w:val="el-GR"/>
        </w:rPr>
        <w:t xml:space="preserve"> Σε κάθε σημείο της περιήγησής του στην εσωτερική ή εξωτερική δικτυακή Πύλη ή στις </w:t>
      </w:r>
      <w:r w:rsidRPr="00FC0BE5">
        <w:rPr>
          <w:rFonts w:eastAsia="SimSun" w:cs="Tahoma"/>
        </w:rPr>
        <w:t>web</w:t>
      </w:r>
      <w:r w:rsidRPr="00FC0BE5">
        <w:rPr>
          <w:rFonts w:eastAsia="SimSun"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w:t>
      </w:r>
      <w:proofErr w:type="spellStart"/>
      <w:r w:rsidRPr="00FC0BE5">
        <w:rPr>
          <w:rFonts w:eastAsia="SimSun" w:cs="Tahoma"/>
          <w:lang w:val="el-GR"/>
        </w:rPr>
        <w:t>κλπ</w:t>
      </w:r>
      <w:proofErr w:type="spellEnd"/>
      <w:r w:rsidRPr="00FC0BE5">
        <w:rPr>
          <w:rFonts w:eastAsia="SimSun" w:cs="Tahoma"/>
          <w:lang w:val="el-GR"/>
        </w:rPr>
        <w:t>), πού μπορεί να πάει και τι μπορεί/ τι πρέπει να κάνει.</w:t>
      </w:r>
    </w:p>
    <w:p w14:paraId="05C64EF5" w14:textId="77777777" w:rsidR="00A314E9" w:rsidRPr="00FC0BE5" w:rsidRDefault="00A314E9" w:rsidP="00975876">
      <w:pPr>
        <w:numPr>
          <w:ilvl w:val="0"/>
          <w:numId w:val="54"/>
        </w:numPr>
        <w:tabs>
          <w:tab w:val="num" w:pos="284"/>
        </w:tabs>
        <w:rPr>
          <w:rFonts w:eastAsia="SimSun" w:cs="Tahoma"/>
          <w:iCs/>
          <w:lang w:val="el-GR"/>
        </w:rPr>
      </w:pPr>
      <w:r w:rsidRPr="00FC0BE5">
        <w:rPr>
          <w:rFonts w:eastAsia="SimSun" w:cs="Tahoma"/>
          <w:i/>
          <w:iCs/>
          <w:lang w:val="el-GR"/>
        </w:rPr>
        <w:t xml:space="preserve">Ελαχιστοποίηση λαθών: </w:t>
      </w:r>
      <w:r w:rsidRPr="00FC0BE5">
        <w:rPr>
          <w:rFonts w:eastAsia="SimSun" w:cs="Tahoma"/>
          <w:iCs/>
          <w:lang w:val="el-GR"/>
        </w:rPr>
        <w:t xml:space="preserve">Θα πρέπει να αποφεύγονται, στο μέτρο του δυνατού, τα πεδία ελεύθερου κειμένου εφόσον η ίδια λειτουργία μπορεί να γίνει με χρήση </w:t>
      </w:r>
      <w:proofErr w:type="spellStart"/>
      <w:r w:rsidRPr="00FC0BE5">
        <w:rPr>
          <w:rFonts w:eastAsia="SimSun" w:cs="Tahoma"/>
          <w:iCs/>
          <w:lang w:val="el-GR"/>
        </w:rPr>
        <w:t>checkboxes</w:t>
      </w:r>
      <w:proofErr w:type="spellEnd"/>
      <w:r w:rsidRPr="00FC0BE5">
        <w:rPr>
          <w:rFonts w:eastAsia="SimSun" w:cs="Tahoma"/>
          <w:iCs/>
          <w:lang w:val="el-GR"/>
        </w:rPr>
        <w:t xml:space="preserve">, </w:t>
      </w:r>
      <w:proofErr w:type="spellStart"/>
      <w:r w:rsidRPr="00FC0BE5">
        <w:rPr>
          <w:rFonts w:eastAsia="SimSun" w:cs="Tahoma"/>
          <w:iCs/>
          <w:lang w:val="el-GR"/>
        </w:rPr>
        <w:t>radio</w:t>
      </w:r>
      <w:proofErr w:type="spellEnd"/>
      <w:r w:rsidRPr="00FC0BE5">
        <w:rPr>
          <w:rFonts w:eastAsia="SimSun" w:cs="Tahoma"/>
          <w:iCs/>
          <w:lang w:val="el-GR"/>
        </w:rPr>
        <w:t xml:space="preserve"> </w:t>
      </w:r>
      <w:proofErr w:type="spellStart"/>
      <w:r w:rsidRPr="00FC0BE5">
        <w:rPr>
          <w:rFonts w:eastAsia="SimSun" w:cs="Tahoma"/>
          <w:iCs/>
          <w:lang w:val="el-GR"/>
        </w:rPr>
        <w:t>buttons</w:t>
      </w:r>
      <w:proofErr w:type="spellEnd"/>
      <w:r w:rsidRPr="00FC0BE5">
        <w:rPr>
          <w:rFonts w:eastAsia="SimSun" w:cs="Tahoma"/>
          <w:iCs/>
          <w:lang w:val="el-GR"/>
        </w:rPr>
        <w:t xml:space="preserve">, </w:t>
      </w:r>
      <w:proofErr w:type="spellStart"/>
      <w:r w:rsidRPr="00FC0BE5">
        <w:rPr>
          <w:rFonts w:eastAsia="SimSun" w:cs="Tahoma"/>
          <w:iCs/>
          <w:lang w:val="el-GR"/>
        </w:rPr>
        <w:t>drop-down</w:t>
      </w:r>
      <w:proofErr w:type="spellEnd"/>
      <w:r w:rsidRPr="00FC0BE5">
        <w:rPr>
          <w:rFonts w:eastAsia="SimSun" w:cs="Tahoma"/>
          <w:iCs/>
          <w:lang w:val="el-GR"/>
        </w:rPr>
        <w:t xml:space="preserve"> </w:t>
      </w:r>
      <w:proofErr w:type="spellStart"/>
      <w:r w:rsidRPr="00FC0BE5">
        <w:rPr>
          <w:rFonts w:eastAsia="SimSun" w:cs="Tahoma"/>
          <w:iCs/>
          <w:lang w:val="el-GR"/>
        </w:rPr>
        <w:t>lists</w:t>
      </w:r>
      <w:proofErr w:type="spellEnd"/>
      <w:r w:rsidRPr="00FC0BE5">
        <w:rPr>
          <w:rFonts w:eastAsia="SimSun" w:cs="Tahoma"/>
          <w:iCs/>
          <w:lang w:val="el-GR"/>
        </w:rPr>
        <w:t xml:space="preserve"> κλπ.</w:t>
      </w:r>
    </w:p>
    <w:p w14:paraId="23CFC6DA" w14:textId="77777777" w:rsidR="00A314E9" w:rsidRPr="00FC0BE5" w:rsidRDefault="00A314E9" w:rsidP="00975876">
      <w:pPr>
        <w:numPr>
          <w:ilvl w:val="0"/>
          <w:numId w:val="54"/>
        </w:numPr>
        <w:tabs>
          <w:tab w:val="num" w:pos="284"/>
        </w:tabs>
        <w:rPr>
          <w:rFonts w:eastAsia="SimSun" w:cs="Tahoma"/>
          <w:lang w:val="el-GR"/>
        </w:rPr>
      </w:pPr>
      <w:r w:rsidRPr="00FC0BE5">
        <w:rPr>
          <w:rFonts w:eastAsia="SimSun" w:cs="Tahoma"/>
          <w:i/>
          <w:iCs/>
          <w:lang w:val="el-GR"/>
        </w:rPr>
        <w:t>Υποστήριξη Χρηστών:</w:t>
      </w:r>
      <w:r w:rsidRPr="00FC0BE5">
        <w:rPr>
          <w:rFonts w:eastAsia="SimSun" w:cs="Tahoma"/>
          <w:lang w:val="el-GR"/>
        </w:rPr>
        <w:t xml:space="preserve">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Κατ’ ελάχιστο θα πρέπει να παρέχεται:</w:t>
      </w:r>
    </w:p>
    <w:p w14:paraId="750C555C" w14:textId="77777777" w:rsidR="00A314E9" w:rsidRPr="00FC0BE5" w:rsidRDefault="00A314E9" w:rsidP="00975876">
      <w:pPr>
        <w:numPr>
          <w:ilvl w:val="1"/>
          <w:numId w:val="52"/>
        </w:numPr>
        <w:rPr>
          <w:rFonts w:eastAsia="SimSun" w:cs="Tahoma"/>
          <w:lang w:val="el-GR"/>
        </w:rPr>
      </w:pPr>
      <w:r w:rsidRPr="00FC0BE5">
        <w:rPr>
          <w:rFonts w:eastAsia="SimSun" w:cs="Tahoma"/>
          <w:lang w:val="el-GR"/>
        </w:rPr>
        <w:t>Παροχή βοήθειας βάσει περιεχομένου (</w:t>
      </w:r>
      <w:r w:rsidRPr="00FC0BE5">
        <w:rPr>
          <w:rFonts w:eastAsia="SimSun" w:cs="Tahoma"/>
        </w:rPr>
        <w:t>Context</w:t>
      </w:r>
      <w:r w:rsidRPr="00FC0BE5">
        <w:rPr>
          <w:rFonts w:eastAsia="SimSun" w:cs="Tahoma"/>
          <w:lang w:val="el-GR"/>
        </w:rPr>
        <w:t xml:space="preserve"> </w:t>
      </w:r>
      <w:r w:rsidRPr="00FC0BE5">
        <w:rPr>
          <w:rFonts w:eastAsia="SimSun" w:cs="Tahoma"/>
        </w:rPr>
        <w:t>Sensitive</w:t>
      </w:r>
      <w:r w:rsidRPr="00FC0BE5">
        <w:rPr>
          <w:rFonts w:eastAsia="SimSun" w:cs="Tahoma"/>
          <w:lang w:val="el-GR"/>
        </w:rPr>
        <w:t xml:space="preserve"> </w:t>
      </w:r>
      <w:r w:rsidRPr="00FC0BE5">
        <w:rPr>
          <w:rFonts w:eastAsia="SimSun" w:cs="Tahoma"/>
        </w:rPr>
        <w:t>On</w:t>
      </w:r>
      <w:r w:rsidRPr="00FC0BE5">
        <w:rPr>
          <w:rFonts w:eastAsia="SimSun" w:cs="Tahoma"/>
          <w:lang w:val="el-GR"/>
        </w:rPr>
        <w:t>-</w:t>
      </w:r>
      <w:r w:rsidRPr="00FC0BE5">
        <w:rPr>
          <w:rFonts w:eastAsia="SimSun" w:cs="Tahoma"/>
        </w:rPr>
        <w:t>Line</w:t>
      </w:r>
      <w:r w:rsidRPr="00FC0BE5">
        <w:rPr>
          <w:rFonts w:eastAsia="SimSun" w:cs="Tahoma"/>
          <w:lang w:val="el-GR"/>
        </w:rPr>
        <w:t xml:space="preserve"> </w:t>
      </w:r>
      <w:r w:rsidRPr="00FC0BE5">
        <w:rPr>
          <w:rFonts w:eastAsia="SimSun" w:cs="Tahoma"/>
        </w:rPr>
        <w:t>Help</w:t>
      </w:r>
      <w:r w:rsidRPr="00FC0BE5">
        <w:rPr>
          <w:rFonts w:eastAsia="SimSun" w:cs="Tahoma"/>
          <w:lang w:val="el-GR"/>
        </w:rPr>
        <w:t>), έτσι ώστε να παρέχεται πρόσβαση στην κατάλληλη πληροφορία ανάλογα με τις λειτουργίες και το ρόλο του εκάστοτε χρήστη.</w:t>
      </w:r>
    </w:p>
    <w:p w14:paraId="7533A527" w14:textId="77777777" w:rsidR="00A314E9" w:rsidRPr="00FC0BE5" w:rsidRDefault="00A314E9" w:rsidP="00975876">
      <w:pPr>
        <w:numPr>
          <w:ilvl w:val="1"/>
          <w:numId w:val="52"/>
        </w:numPr>
        <w:rPr>
          <w:rFonts w:eastAsia="SimSun" w:cs="Tahoma"/>
          <w:lang w:val="el-GR"/>
        </w:rPr>
      </w:pPr>
      <w:r w:rsidRPr="00FC0BE5">
        <w:rPr>
          <w:rFonts w:eastAsia="SimSun" w:cs="Tahoma"/>
          <w:lang w:val="el-GR"/>
        </w:rPr>
        <w:t xml:space="preserve">Παροχή βοήθειας με </w:t>
      </w:r>
      <w:r w:rsidRPr="00FC0BE5">
        <w:rPr>
          <w:rFonts w:eastAsia="SimSun" w:cs="Tahoma"/>
        </w:rPr>
        <w:t>tutorials</w:t>
      </w:r>
      <w:r w:rsidRPr="00FC0BE5">
        <w:rPr>
          <w:rFonts w:eastAsia="SimSun" w:cs="Tahoma"/>
          <w:lang w:val="el-GR"/>
        </w:rPr>
        <w:t xml:space="preserve"> και </w:t>
      </w:r>
      <w:r w:rsidRPr="00FC0BE5">
        <w:rPr>
          <w:rFonts w:eastAsia="SimSun" w:cs="Tahoma"/>
        </w:rPr>
        <w:t>user</w:t>
      </w:r>
      <w:r w:rsidRPr="00FC0BE5">
        <w:rPr>
          <w:rFonts w:eastAsia="SimSun" w:cs="Tahoma"/>
          <w:lang w:val="el-GR"/>
        </w:rPr>
        <w:t xml:space="preserve"> </w:t>
      </w:r>
      <w:r w:rsidRPr="00FC0BE5">
        <w:rPr>
          <w:rFonts w:eastAsia="SimSun" w:cs="Tahoma"/>
        </w:rPr>
        <w:t>guides</w:t>
      </w:r>
      <w:r w:rsidRPr="00FC0BE5">
        <w:rPr>
          <w:rFonts w:eastAsia="SimSun" w:cs="Tahoma"/>
          <w:lang w:val="el-GR"/>
        </w:rPr>
        <w:t xml:space="preserve"> όπου κριθεί απαραίτητο από τη Φάση Ανάλυσης Απαιτήσεων.</w:t>
      </w:r>
    </w:p>
    <w:p w14:paraId="5953B763" w14:textId="77777777" w:rsidR="00A314E9" w:rsidRPr="00FC0BE5" w:rsidRDefault="00A314E9" w:rsidP="00975876">
      <w:pPr>
        <w:numPr>
          <w:ilvl w:val="1"/>
          <w:numId w:val="52"/>
        </w:numPr>
        <w:rPr>
          <w:rFonts w:eastAsia="SimSun" w:cs="Tahoma"/>
          <w:lang w:val="el-GR"/>
        </w:rPr>
      </w:pPr>
      <w:r w:rsidRPr="00FC0BE5">
        <w:rPr>
          <w:rFonts w:eastAsia="SimSun" w:cs="Tahoma"/>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7BAF324B" w14:textId="77777777" w:rsidR="00A314E9" w:rsidRPr="00FC0BE5" w:rsidRDefault="00A314E9" w:rsidP="00975876">
      <w:pPr>
        <w:numPr>
          <w:ilvl w:val="1"/>
          <w:numId w:val="52"/>
        </w:numPr>
        <w:rPr>
          <w:rFonts w:eastAsia="SimSun" w:cs="Tahoma"/>
          <w:lang w:val="el-GR"/>
        </w:rPr>
      </w:pPr>
      <w:r w:rsidRPr="00FC0BE5">
        <w:rPr>
          <w:rFonts w:eastAsia="SimSun" w:cs="Tahoma"/>
          <w:lang w:val="el-GR"/>
        </w:rPr>
        <w:t>Όλο το περιβάλλον χρήστη (</w:t>
      </w:r>
      <w:r w:rsidRPr="00FC0BE5">
        <w:rPr>
          <w:rFonts w:eastAsia="SimSun" w:cs="Tahoma"/>
        </w:rPr>
        <w:t>user</w:t>
      </w:r>
      <w:r w:rsidRPr="00FC0BE5">
        <w:rPr>
          <w:rFonts w:eastAsia="SimSun" w:cs="Tahoma"/>
          <w:lang w:val="el-GR"/>
        </w:rPr>
        <w:t xml:space="preserve"> </w:t>
      </w:r>
      <w:r w:rsidRPr="00FC0BE5">
        <w:rPr>
          <w:rFonts w:eastAsia="SimSun" w:cs="Tahoma"/>
        </w:rPr>
        <w:t>interface</w:t>
      </w:r>
      <w:r w:rsidRPr="00FC0BE5">
        <w:rPr>
          <w:rFonts w:eastAsia="SimSun" w:cs="Tahoma"/>
          <w:lang w:val="el-GR"/>
        </w:rPr>
        <w:t xml:space="preserve">, </w:t>
      </w:r>
      <w:r w:rsidRPr="00FC0BE5">
        <w:rPr>
          <w:rFonts w:eastAsia="SimSun" w:cs="Tahoma"/>
        </w:rPr>
        <w:t>on</w:t>
      </w:r>
      <w:r w:rsidRPr="00FC0BE5">
        <w:rPr>
          <w:rFonts w:eastAsia="SimSun" w:cs="Tahoma"/>
          <w:lang w:val="el-GR"/>
        </w:rPr>
        <w:t>-</w:t>
      </w:r>
      <w:r w:rsidRPr="00FC0BE5">
        <w:rPr>
          <w:rFonts w:eastAsia="SimSun" w:cs="Tahoma"/>
        </w:rPr>
        <w:t>line</w:t>
      </w:r>
      <w:r w:rsidRPr="00FC0BE5">
        <w:rPr>
          <w:rFonts w:eastAsia="SimSun" w:cs="Tahoma"/>
          <w:lang w:val="el-GR"/>
        </w:rPr>
        <w:t xml:space="preserve"> </w:t>
      </w:r>
      <w:r w:rsidRPr="00FC0BE5">
        <w:rPr>
          <w:rFonts w:eastAsia="SimSun" w:cs="Tahoma"/>
        </w:rPr>
        <w:t>help</w:t>
      </w:r>
      <w:r w:rsidRPr="00FC0BE5">
        <w:rPr>
          <w:rFonts w:eastAsia="SimSun" w:cs="Tahoma"/>
          <w:lang w:val="el-GR"/>
        </w:rPr>
        <w:t>, μηνύματα, κλπ.) και τα αναλυτικά εγχειρίδια χρήσης θα πρέπει να είναι γραμμένα στην ελληνική γλώσσα.</w:t>
      </w:r>
    </w:p>
    <w:p w14:paraId="0B296594" w14:textId="77777777" w:rsidR="00A314E9" w:rsidRPr="00FC0BE5" w:rsidRDefault="00A314E9" w:rsidP="00975876">
      <w:pPr>
        <w:numPr>
          <w:ilvl w:val="1"/>
          <w:numId w:val="52"/>
        </w:numPr>
        <w:rPr>
          <w:rFonts w:eastAsia="SimSun" w:cs="Tahoma"/>
          <w:lang w:val="el-GR"/>
        </w:rPr>
      </w:pPr>
      <w:r w:rsidRPr="00FC0BE5">
        <w:rPr>
          <w:rFonts w:eastAsia="SimSun" w:cs="Tahoma"/>
          <w:lang w:val="el-GR"/>
        </w:rPr>
        <w:t>Το σύστημα θα πρέπει να προσφέρει όμοιο περιβάλλον σε όλα τα υποσυστήματα του, όπως: Λίστες λειτουργιών (</w:t>
      </w:r>
      <w:r w:rsidRPr="00FC0BE5">
        <w:rPr>
          <w:rFonts w:eastAsia="SimSun" w:cs="Tahoma"/>
        </w:rPr>
        <w:t>Menu</w:t>
      </w:r>
      <w:r w:rsidRPr="00FC0BE5">
        <w:rPr>
          <w:rFonts w:eastAsia="SimSun" w:cs="Tahoma"/>
          <w:lang w:val="el-GR"/>
        </w:rPr>
        <w:t>), Εργαλειοθήκες (</w:t>
      </w:r>
      <w:r w:rsidRPr="00FC0BE5">
        <w:rPr>
          <w:rFonts w:eastAsia="SimSun" w:cs="Tahoma"/>
        </w:rPr>
        <w:t>Toolbar</w:t>
      </w:r>
      <w:r w:rsidRPr="00FC0BE5">
        <w:rPr>
          <w:rFonts w:eastAsia="SimSun" w:cs="Tahoma"/>
          <w:lang w:val="el-GR"/>
        </w:rPr>
        <w:t>), συντομεύσεις λειτουργιών (</w:t>
      </w:r>
      <w:r w:rsidRPr="00FC0BE5">
        <w:rPr>
          <w:rFonts w:eastAsia="SimSun" w:cs="Tahoma"/>
        </w:rPr>
        <w:t>keyboard</w:t>
      </w:r>
      <w:r w:rsidRPr="00FC0BE5">
        <w:rPr>
          <w:rFonts w:eastAsia="SimSun" w:cs="Tahoma"/>
          <w:lang w:val="el-GR"/>
        </w:rPr>
        <w:t xml:space="preserve"> </w:t>
      </w:r>
      <w:r w:rsidRPr="00FC0BE5">
        <w:rPr>
          <w:rFonts w:eastAsia="SimSun" w:cs="Tahoma"/>
        </w:rPr>
        <w:t>shortcuts</w:t>
      </w:r>
      <w:r w:rsidRPr="00FC0BE5">
        <w:rPr>
          <w:rFonts w:eastAsia="SimSun" w:cs="Tahoma"/>
          <w:lang w:val="el-GR"/>
        </w:rPr>
        <w:t>).</w:t>
      </w:r>
    </w:p>
    <w:p w14:paraId="4E2A9BD5" w14:textId="77777777" w:rsidR="00A314E9" w:rsidRPr="00FC0BE5" w:rsidRDefault="00A314E9" w:rsidP="00975876">
      <w:pPr>
        <w:numPr>
          <w:ilvl w:val="0"/>
          <w:numId w:val="52"/>
        </w:numPr>
        <w:tabs>
          <w:tab w:val="num" w:pos="284"/>
        </w:tabs>
        <w:rPr>
          <w:rFonts w:eastAsia="SimSun" w:cs="Tahoma"/>
          <w:lang w:val="el-GR"/>
        </w:rPr>
      </w:pPr>
      <w:r w:rsidRPr="00FC0BE5">
        <w:rPr>
          <w:rFonts w:eastAsia="SimSun" w:cs="Tahoma"/>
          <w:i/>
          <w:iCs/>
          <w:lang w:val="el-GR"/>
        </w:rPr>
        <w:t>Διαφάνεια:</w:t>
      </w:r>
      <w:r w:rsidRPr="00FC0BE5">
        <w:rPr>
          <w:rFonts w:eastAsia="SimSun" w:cs="Tahoma"/>
          <w:lang w:val="el-GR"/>
        </w:rPr>
        <w:t xml:space="preserve">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53A915A4" w14:textId="77777777" w:rsidR="00A314E9" w:rsidRPr="00FC0BE5" w:rsidRDefault="00A314E9" w:rsidP="00975876">
      <w:pPr>
        <w:numPr>
          <w:ilvl w:val="0"/>
          <w:numId w:val="52"/>
        </w:numPr>
        <w:tabs>
          <w:tab w:val="num" w:pos="284"/>
        </w:tabs>
        <w:rPr>
          <w:rFonts w:eastAsia="SimSun" w:cs="Tahoma"/>
          <w:lang w:val="el-GR"/>
        </w:rPr>
      </w:pPr>
      <w:proofErr w:type="spellStart"/>
      <w:r w:rsidRPr="00FC0BE5">
        <w:rPr>
          <w:rFonts w:eastAsia="SimSun" w:cs="Tahoma"/>
          <w:i/>
          <w:iCs/>
          <w:lang w:val="el-GR"/>
        </w:rPr>
        <w:t>Πελατοκεντρική</w:t>
      </w:r>
      <w:proofErr w:type="spellEnd"/>
      <w:r w:rsidRPr="00FC0BE5">
        <w:rPr>
          <w:rFonts w:eastAsia="SimSun" w:cs="Tahoma"/>
          <w:i/>
          <w:iCs/>
          <w:lang w:val="el-GR"/>
        </w:rPr>
        <w:t xml:space="preserve"> Αντίληψη:</w:t>
      </w:r>
      <w:r w:rsidRPr="00FC0BE5">
        <w:rPr>
          <w:rFonts w:eastAsia="SimSun" w:cs="Tahoma"/>
          <w:lang w:val="el-GR"/>
        </w:rPr>
        <w:t xml:space="preserve">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18B01790" w14:textId="77777777" w:rsidR="00A314E9" w:rsidRPr="00FC0BE5" w:rsidRDefault="00A314E9" w:rsidP="00975876">
      <w:pPr>
        <w:numPr>
          <w:ilvl w:val="0"/>
          <w:numId w:val="52"/>
        </w:numPr>
        <w:tabs>
          <w:tab w:val="num" w:pos="284"/>
        </w:tabs>
        <w:rPr>
          <w:rFonts w:eastAsia="SimSun" w:cs="Tahoma"/>
          <w:iCs/>
          <w:lang w:val="el-GR"/>
        </w:rPr>
      </w:pPr>
      <w:r w:rsidRPr="00FC0BE5">
        <w:rPr>
          <w:rFonts w:eastAsia="SimSun" w:cs="Tahoma"/>
          <w:i/>
          <w:iCs/>
          <w:lang w:val="el-GR"/>
        </w:rPr>
        <w:t xml:space="preserve">Έλεγχος Χρηστικότητας: </w:t>
      </w:r>
      <w:r w:rsidRPr="00FC0BE5">
        <w:rPr>
          <w:rFonts w:eastAsia="SimSun" w:cs="Tahoma"/>
          <w:iCs/>
          <w:lang w:val="el-GR"/>
        </w:rPr>
        <w:t>Οι εφαρμογές θα πρέπει να περάσουν έλεγχο χρηστικότητας (</w:t>
      </w:r>
      <w:r w:rsidRPr="00FC0BE5">
        <w:rPr>
          <w:rFonts w:eastAsia="SimSun" w:cs="Tahoma"/>
          <w:iCs/>
        </w:rPr>
        <w:t>usability</w:t>
      </w:r>
      <w:r w:rsidRPr="00FC0BE5">
        <w:rPr>
          <w:rFonts w:eastAsia="SimSun" w:cs="Tahoma"/>
          <w:iCs/>
          <w:lang w:val="el-GR"/>
        </w:rPr>
        <w:t xml:space="preserve"> </w:t>
      </w:r>
      <w:r w:rsidRPr="00FC0BE5">
        <w:rPr>
          <w:rFonts w:eastAsia="SimSun" w:cs="Tahoma"/>
          <w:iCs/>
        </w:rPr>
        <w:t>test</w:t>
      </w:r>
      <w:r w:rsidRPr="00FC0BE5">
        <w:rPr>
          <w:rFonts w:eastAsia="SimSun" w:cs="Tahoma"/>
          <w:iCs/>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3684A0C4" w14:textId="77777777" w:rsidR="00A314E9" w:rsidRPr="00FC0BE5" w:rsidRDefault="00A314E9" w:rsidP="00A314E9">
      <w:pPr>
        <w:rPr>
          <w:rFonts w:eastAsia="SimSun" w:cs="Tahoma"/>
          <w:lang w:val="el-GR"/>
        </w:rPr>
      </w:pPr>
      <w:r w:rsidRPr="00FC0BE5">
        <w:rPr>
          <w:rFonts w:eastAsia="SimSun" w:cs="Tahoma"/>
          <w:lang w:val="el-GR"/>
        </w:rPr>
        <w:t xml:space="preserve">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w:t>
      </w:r>
      <w:r w:rsidRPr="00FC0BE5">
        <w:rPr>
          <w:rFonts w:eastAsia="SimSun" w:cs="Tahoma"/>
          <w:lang w:val="el-GR"/>
        </w:rPr>
        <w:lastRenderedPageBreak/>
        <w:t>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sidRPr="00FC0BE5">
        <w:rPr>
          <w:rFonts w:eastAsia="SimSun" w:cs="Tahoma"/>
        </w:rPr>
        <w:t>acceptance</w:t>
      </w:r>
      <w:r w:rsidRPr="00FC0BE5">
        <w:rPr>
          <w:rFonts w:eastAsia="SimSun" w:cs="Tahoma"/>
          <w:lang w:val="el-GR"/>
        </w:rPr>
        <w:t xml:space="preserve"> </w:t>
      </w:r>
      <w:r w:rsidRPr="00FC0BE5">
        <w:rPr>
          <w:rFonts w:eastAsia="SimSun" w:cs="Tahoma"/>
        </w:rPr>
        <w:t>tests</w:t>
      </w:r>
      <w:r w:rsidRPr="00FC0BE5">
        <w:rPr>
          <w:rFonts w:eastAsia="SimSun" w:cs="Tahoma"/>
          <w:lang w:val="el-GR"/>
        </w:rPr>
        <w:t>).</w:t>
      </w:r>
    </w:p>
    <w:p w14:paraId="1918548D" w14:textId="77777777" w:rsidR="00A314E9" w:rsidRPr="00FC0BE5" w:rsidRDefault="00A314E9" w:rsidP="00A314E9">
      <w:pPr>
        <w:rPr>
          <w:rFonts w:eastAsia="SimSun" w:cs="Tahoma"/>
          <w:highlight w:val="yellow"/>
          <w:lang w:val="el-GR"/>
        </w:rPr>
      </w:pPr>
    </w:p>
    <w:p w14:paraId="5570546D"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32" w:name="_Toc45738271"/>
      <w:bookmarkStart w:id="233" w:name="_Ref60672944"/>
      <w:bookmarkStart w:id="234" w:name="_Ref60737109"/>
      <w:r w:rsidRPr="00FC0BE5">
        <w:rPr>
          <w:rFonts w:cs="Tahoma"/>
          <w:b/>
          <w:bCs/>
          <w:szCs w:val="28"/>
          <w:lang w:val="el-GR"/>
        </w:rPr>
        <w:t>Ανοικτά Πρότυπα και Δεδομένα</w:t>
      </w:r>
      <w:bookmarkEnd w:id="232"/>
      <w:bookmarkEnd w:id="233"/>
      <w:bookmarkEnd w:id="234"/>
    </w:p>
    <w:p w14:paraId="5163C412" w14:textId="77777777" w:rsidR="00A314E9" w:rsidRPr="00FC0BE5" w:rsidRDefault="00A314E9" w:rsidP="00A314E9">
      <w:pPr>
        <w:rPr>
          <w:rFonts w:eastAsia="SimSun" w:cs="Tahoma"/>
          <w:lang w:val="el-GR"/>
        </w:rPr>
      </w:pPr>
      <w:r w:rsidRPr="00FC0BE5">
        <w:rPr>
          <w:rFonts w:eastAsia="SimSun"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FC0BE5">
        <w:rPr>
          <w:rFonts w:eastAsia="SimSun" w:cs="Tahoma"/>
          <w:lang w:val="en-US"/>
        </w:rPr>
        <w:t>open</w:t>
      </w:r>
      <w:r w:rsidRPr="00FC0BE5">
        <w:rPr>
          <w:rFonts w:eastAsia="SimSun" w:cs="Tahoma"/>
          <w:lang w:val="el-GR"/>
        </w:rPr>
        <w:t xml:space="preserve"> </w:t>
      </w:r>
      <w:r w:rsidRPr="00FC0BE5">
        <w:rPr>
          <w:rFonts w:eastAsia="SimSun" w:cs="Tahoma"/>
          <w:lang w:val="en-US"/>
        </w:rPr>
        <w:t>architecture</w:t>
      </w:r>
      <w:r w:rsidRPr="00FC0BE5">
        <w:rPr>
          <w:rFonts w:eastAsia="SimSun" w:cs="Tahoma"/>
          <w:lang w:val="el-GR"/>
        </w:rPr>
        <w:t>) και ανοικτά συστήματα (</w:t>
      </w:r>
      <w:r w:rsidRPr="00FC0BE5">
        <w:rPr>
          <w:rFonts w:eastAsia="SimSun" w:cs="Tahoma"/>
          <w:lang w:val="en-US"/>
        </w:rPr>
        <w:t>open</w:t>
      </w:r>
      <w:r w:rsidRPr="00FC0BE5">
        <w:rPr>
          <w:rFonts w:eastAsia="SimSun" w:cs="Tahoma"/>
          <w:lang w:val="el-GR"/>
        </w:rPr>
        <w:t xml:space="preserve"> </w:t>
      </w:r>
      <w:r w:rsidRPr="00FC0BE5">
        <w:rPr>
          <w:rFonts w:eastAsia="SimSun" w:cs="Tahoma"/>
          <w:lang w:val="en-US"/>
        </w:rPr>
        <w:t>systems</w:t>
      </w:r>
      <w:r w:rsidRPr="00FC0BE5">
        <w:rPr>
          <w:rFonts w:eastAsia="SimSun" w:cs="Tahoma"/>
          <w:lang w:val="el-GR"/>
        </w:rPr>
        <w:t>). Ο όρος «ανοικτό» υποδηλώνει κατά βάση την ανεξαρτησία από συγκεκριμένο προμηθευτή και την υποχρεωτική χρήση προτύπων (</w:t>
      </w:r>
      <w:r w:rsidRPr="00FC0BE5">
        <w:rPr>
          <w:rFonts w:eastAsia="SimSun" w:cs="Tahoma"/>
          <w:lang w:val="en-US"/>
        </w:rPr>
        <w:t>standards</w:t>
      </w:r>
      <w:r w:rsidRPr="00FC0BE5">
        <w:rPr>
          <w:rFonts w:eastAsia="SimSun" w:cs="Tahoma"/>
          <w:lang w:val="el-GR"/>
        </w:rPr>
        <w:t>), τα οποία διασφαλίζουν:</w:t>
      </w:r>
    </w:p>
    <w:p w14:paraId="7B65C4A5" w14:textId="77777777" w:rsidR="00A314E9" w:rsidRPr="00FC0BE5" w:rsidRDefault="00A314E9" w:rsidP="00975876">
      <w:pPr>
        <w:numPr>
          <w:ilvl w:val="0"/>
          <w:numId w:val="55"/>
        </w:numPr>
        <w:rPr>
          <w:rFonts w:eastAsia="SimSun" w:cs="Tahoma"/>
          <w:lang w:val="el-GR"/>
        </w:rPr>
      </w:pPr>
      <w:r w:rsidRPr="00FC0BE5">
        <w:rPr>
          <w:rFonts w:eastAsia="SimSun" w:cs="Tahoma"/>
          <w:lang w:val="el-GR"/>
        </w:rPr>
        <w:t>την αρμονική συνεργασία και λειτουργία μεταξύ συστημάτων και λειτουργικών εφαρμογών διαφορετικών προμηθευτών</w:t>
      </w:r>
    </w:p>
    <w:p w14:paraId="0A35F38B" w14:textId="77777777" w:rsidR="00A314E9" w:rsidRPr="00FC0BE5" w:rsidRDefault="00A314E9" w:rsidP="00975876">
      <w:pPr>
        <w:numPr>
          <w:ilvl w:val="0"/>
          <w:numId w:val="55"/>
        </w:numPr>
        <w:rPr>
          <w:rFonts w:eastAsia="SimSun" w:cs="Tahoma"/>
          <w:lang w:val="el-GR"/>
        </w:rPr>
      </w:pPr>
      <w:r w:rsidRPr="00FC0BE5">
        <w:rPr>
          <w:rFonts w:eastAsia="SimSun" w:cs="Tahoma"/>
          <w:lang w:val="el-GR"/>
        </w:rPr>
        <w:t>τη διαδικτυακή ή άλλη συνεργασία εφαρμογών που βρίσκονται σε διαφορετικά υπολογιστικά συστήματα</w:t>
      </w:r>
    </w:p>
    <w:p w14:paraId="52CCC9E0" w14:textId="77777777" w:rsidR="00A314E9" w:rsidRPr="00FC0BE5" w:rsidRDefault="00A314E9" w:rsidP="00975876">
      <w:pPr>
        <w:numPr>
          <w:ilvl w:val="0"/>
          <w:numId w:val="55"/>
        </w:numPr>
        <w:rPr>
          <w:rFonts w:eastAsia="SimSun" w:cs="Tahoma"/>
        </w:rPr>
      </w:pPr>
      <w:proofErr w:type="spellStart"/>
      <w:r w:rsidRPr="00FC0BE5">
        <w:rPr>
          <w:rFonts w:eastAsia="SimSun" w:cs="Tahoma"/>
        </w:rPr>
        <w:t>την</w:t>
      </w:r>
      <w:proofErr w:type="spellEnd"/>
      <w:r w:rsidRPr="00FC0BE5">
        <w:rPr>
          <w:rFonts w:eastAsia="SimSun" w:cs="Tahoma"/>
        </w:rPr>
        <w:t xml:space="preserve"> </w:t>
      </w:r>
      <w:proofErr w:type="spellStart"/>
      <w:r w:rsidRPr="00FC0BE5">
        <w:rPr>
          <w:rFonts w:eastAsia="SimSun" w:cs="Tahoma"/>
        </w:rPr>
        <w:t>φορητότητ</w:t>
      </w:r>
      <w:proofErr w:type="spellEnd"/>
      <w:r w:rsidRPr="00FC0BE5">
        <w:rPr>
          <w:rFonts w:eastAsia="SimSun" w:cs="Tahoma"/>
        </w:rPr>
        <w:t>α (</w:t>
      </w:r>
      <w:r w:rsidRPr="00FC0BE5">
        <w:rPr>
          <w:rFonts w:eastAsia="SimSun" w:cs="Tahoma"/>
          <w:lang w:val="en-US"/>
        </w:rPr>
        <w:t>portability</w:t>
      </w:r>
      <w:r w:rsidRPr="00FC0BE5">
        <w:rPr>
          <w:rFonts w:eastAsia="SimSun" w:cs="Tahoma"/>
        </w:rPr>
        <w:t xml:space="preserve">) </w:t>
      </w:r>
      <w:proofErr w:type="spellStart"/>
      <w:r w:rsidRPr="00FC0BE5">
        <w:rPr>
          <w:rFonts w:eastAsia="SimSun" w:cs="Tahoma"/>
        </w:rPr>
        <w:t>των</w:t>
      </w:r>
      <w:proofErr w:type="spellEnd"/>
      <w:r w:rsidRPr="00FC0BE5">
        <w:rPr>
          <w:rFonts w:eastAsia="SimSun" w:cs="Tahoma"/>
        </w:rPr>
        <w:t xml:space="preserve"> </w:t>
      </w:r>
      <w:proofErr w:type="spellStart"/>
      <w:r w:rsidRPr="00FC0BE5">
        <w:rPr>
          <w:rFonts w:eastAsia="SimSun" w:cs="Tahoma"/>
        </w:rPr>
        <w:t>εφ</w:t>
      </w:r>
      <w:proofErr w:type="spellEnd"/>
      <w:r w:rsidRPr="00FC0BE5">
        <w:rPr>
          <w:rFonts w:eastAsia="SimSun" w:cs="Tahoma"/>
        </w:rPr>
        <w:t>αρμογών</w:t>
      </w:r>
    </w:p>
    <w:p w14:paraId="156980ED" w14:textId="77777777" w:rsidR="00A314E9" w:rsidRPr="00FC0BE5" w:rsidRDefault="00A314E9" w:rsidP="00975876">
      <w:pPr>
        <w:numPr>
          <w:ilvl w:val="0"/>
          <w:numId w:val="55"/>
        </w:numPr>
        <w:rPr>
          <w:rFonts w:eastAsia="SimSun" w:cs="Tahoma"/>
          <w:lang w:val="el-GR"/>
        </w:rPr>
      </w:pPr>
      <w:r w:rsidRPr="00FC0BE5">
        <w:rPr>
          <w:rFonts w:eastAsia="SimSun" w:cs="Tahoma"/>
          <w:lang w:val="el-GR"/>
        </w:rPr>
        <w:t>την δυνατότητα αύξησης του μεγέθους των μηχανογραφικών συστημάτων χωρίς αλλαγές στη δομή και τη φιλοσοφία</w:t>
      </w:r>
    </w:p>
    <w:p w14:paraId="0B83C2D1" w14:textId="77777777" w:rsidR="00A314E9" w:rsidRPr="00FC0BE5" w:rsidRDefault="00A314E9" w:rsidP="00975876">
      <w:pPr>
        <w:numPr>
          <w:ilvl w:val="0"/>
          <w:numId w:val="55"/>
        </w:numPr>
        <w:rPr>
          <w:rFonts w:eastAsia="SimSun" w:cs="Tahoma"/>
          <w:lang w:val="el-GR"/>
        </w:rPr>
      </w:pPr>
      <w:r w:rsidRPr="00FC0BE5">
        <w:rPr>
          <w:rFonts w:eastAsia="SimSun" w:cs="Tahoma"/>
          <w:lang w:val="el-GR"/>
        </w:rPr>
        <w:t>την εύκολη επέμβαση στη λειτουργικότητα των εφαρμογών</w:t>
      </w:r>
    </w:p>
    <w:p w14:paraId="58D580AD" w14:textId="77777777" w:rsidR="00A314E9" w:rsidRPr="00FC0BE5" w:rsidRDefault="00A314E9" w:rsidP="00A314E9">
      <w:pPr>
        <w:rPr>
          <w:rFonts w:eastAsia="SimSun" w:cs="Tahoma"/>
          <w:lang w:val="el-GR"/>
        </w:rPr>
      </w:pPr>
      <w:r w:rsidRPr="00FC0BE5">
        <w:rPr>
          <w:rFonts w:eastAsia="SimSun"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11B641E5" w14:textId="77777777" w:rsidR="00A314E9" w:rsidRPr="00FC0BE5" w:rsidRDefault="00A314E9" w:rsidP="00975876">
      <w:pPr>
        <w:numPr>
          <w:ilvl w:val="0"/>
          <w:numId w:val="55"/>
        </w:numPr>
        <w:rPr>
          <w:rFonts w:eastAsia="SimSun" w:cs="Tahoma"/>
          <w:lang w:val="el-GR"/>
        </w:rPr>
      </w:pPr>
      <w:r w:rsidRPr="00FC0BE5">
        <w:rPr>
          <w:rFonts w:eastAsia="SimSun" w:cs="Tahoma"/>
          <w:lang w:val="el-GR"/>
        </w:rPr>
        <w:t>Αρθρωτή ανάπτυξη και υλοποίηση των υποσυστημάτων λογισμικού,</w:t>
      </w:r>
    </w:p>
    <w:p w14:paraId="180AA7E4" w14:textId="77777777" w:rsidR="00A314E9" w:rsidRPr="00FC0BE5" w:rsidRDefault="00A314E9" w:rsidP="00975876">
      <w:pPr>
        <w:numPr>
          <w:ilvl w:val="0"/>
          <w:numId w:val="55"/>
        </w:numPr>
        <w:rPr>
          <w:rFonts w:eastAsia="SimSun" w:cs="Tahoma"/>
          <w:lang w:val="el-GR"/>
        </w:rPr>
      </w:pPr>
      <w:r w:rsidRPr="00FC0BE5">
        <w:rPr>
          <w:rFonts w:eastAsia="SimSun" w:cs="Tahoma"/>
          <w:lang w:val="el-GR"/>
        </w:rPr>
        <w:t xml:space="preserve">Χρήση διεθνών και εμπορικώς αποδεκτών προτύπων </w:t>
      </w:r>
      <w:proofErr w:type="spellStart"/>
      <w:r w:rsidRPr="00FC0BE5">
        <w:rPr>
          <w:rFonts w:eastAsia="SimSun" w:cs="Tahoma"/>
          <w:lang w:val="el-GR"/>
        </w:rPr>
        <w:t>διαλειτουργικότητας</w:t>
      </w:r>
      <w:proofErr w:type="spellEnd"/>
      <w:r w:rsidRPr="00FC0BE5">
        <w:rPr>
          <w:rFonts w:eastAsia="SimSun" w:cs="Tahoma"/>
          <w:lang w:val="el-GR"/>
        </w:rPr>
        <w:t>, όπως για παράδειγμα οι διαδικτυακές υπηρεσίες (</w:t>
      </w:r>
      <w:r w:rsidRPr="00FC0BE5">
        <w:rPr>
          <w:rFonts w:eastAsia="SimSun" w:cs="Tahoma"/>
          <w:lang w:val="en-US"/>
        </w:rPr>
        <w:t>web</w:t>
      </w:r>
      <w:r w:rsidRPr="00FC0BE5">
        <w:rPr>
          <w:rFonts w:eastAsia="SimSun" w:cs="Tahoma"/>
          <w:lang w:val="el-GR"/>
        </w:rPr>
        <w:t xml:space="preserve"> </w:t>
      </w:r>
      <w:r w:rsidRPr="00FC0BE5">
        <w:rPr>
          <w:rFonts w:eastAsia="SimSun" w:cs="Tahoma"/>
          <w:lang w:val="en-US"/>
        </w:rPr>
        <w:t>services</w:t>
      </w:r>
      <w:r w:rsidRPr="00FC0BE5">
        <w:rPr>
          <w:rFonts w:eastAsia="SimSun" w:cs="Tahoma"/>
          <w:lang w:val="el-GR"/>
        </w:rPr>
        <w:t>) για την τυποποιημένη επικοινωνία μεταξύ υπολογιστικών συστημάτων</w:t>
      </w:r>
    </w:p>
    <w:p w14:paraId="6BD7840E" w14:textId="77777777" w:rsidR="00A314E9" w:rsidRPr="00FC0BE5" w:rsidRDefault="00A314E9" w:rsidP="00975876">
      <w:pPr>
        <w:numPr>
          <w:ilvl w:val="0"/>
          <w:numId w:val="55"/>
        </w:numPr>
        <w:rPr>
          <w:rFonts w:eastAsia="SimSun" w:cs="Tahoma"/>
          <w:lang w:val="el-GR"/>
        </w:rPr>
      </w:pPr>
      <w:r w:rsidRPr="00FC0BE5">
        <w:rPr>
          <w:rFonts w:eastAsia="SimSun" w:cs="Tahoma"/>
          <w:lang w:val="el-GR"/>
        </w:rPr>
        <w:t>Για τα υποσυστήματα εξωστρεφών υπηρεσιών, υλοποίηση βασισμένη σε αρχιτεκτονική τουλάχιστον 3 επιπέδων (3-</w:t>
      </w:r>
      <w:r w:rsidRPr="00FC0BE5">
        <w:rPr>
          <w:rFonts w:eastAsia="SimSun" w:cs="Tahoma"/>
        </w:rPr>
        <w:t>tier</w:t>
      </w:r>
      <w:r w:rsidRPr="00FC0BE5">
        <w:rPr>
          <w:rFonts w:eastAsia="SimSun" w:cs="Tahoma"/>
          <w:lang w:val="el-GR"/>
        </w:rPr>
        <w:t xml:space="preserve"> </w:t>
      </w:r>
      <w:r w:rsidRPr="00FC0BE5">
        <w:rPr>
          <w:rFonts w:eastAsia="SimSun" w:cs="Tahoma"/>
          <w:lang w:val="en-US"/>
        </w:rPr>
        <w:t>architecture</w:t>
      </w:r>
      <w:r w:rsidRPr="00FC0BE5">
        <w:rPr>
          <w:rFonts w:eastAsia="SimSun"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45F21010" w14:textId="77777777" w:rsidR="00A314E9" w:rsidRPr="00FC0BE5" w:rsidRDefault="00A314E9" w:rsidP="00A314E9">
      <w:pPr>
        <w:rPr>
          <w:rFonts w:eastAsia="SimSun" w:cs="Tahoma"/>
          <w:lang w:val="el-GR"/>
        </w:rPr>
      </w:pPr>
      <w:r w:rsidRPr="00FC0BE5">
        <w:rPr>
          <w:rFonts w:eastAsia="SimSun" w:cs="Tahoma"/>
          <w:lang w:val="el-GR"/>
        </w:rPr>
        <w:t xml:space="preserve">Επιπροσθέτως, το σύστημα θα πρέπει να παρέχει την τεχνική δυνατότητα εξαγωγής σε </w:t>
      </w:r>
      <w:proofErr w:type="spellStart"/>
      <w:r w:rsidRPr="00FC0BE5">
        <w:rPr>
          <w:rFonts w:eastAsia="SimSun" w:cs="Tahoma"/>
          <w:lang w:val="el-GR"/>
        </w:rPr>
        <w:t>μηχαναγνώσιμη</w:t>
      </w:r>
      <w:proofErr w:type="spellEnd"/>
      <w:r w:rsidRPr="00FC0BE5">
        <w:rPr>
          <w:rFonts w:eastAsia="SimSun" w:cs="Tahoma"/>
          <w:lang w:val="el-GR"/>
        </w:rPr>
        <w:t xml:space="preserve"> μορφή επιλεγμένων δεδομένων του - ακολουθώντας ανοικτά πρότυπα - για αξιοποίησή τους από συστήματα συνεργαζόμενων δημόσιων και ιδιωτικών φορέων (ανοικτά δεδομένα). </w:t>
      </w:r>
    </w:p>
    <w:p w14:paraId="725EFCC4" w14:textId="77777777" w:rsidR="00A314E9" w:rsidRPr="00FC0BE5" w:rsidRDefault="00A314E9" w:rsidP="00A314E9">
      <w:pPr>
        <w:rPr>
          <w:rFonts w:eastAsia="SimSun" w:cs="Tahoma"/>
          <w:lang w:val="el-GR"/>
        </w:rPr>
      </w:pPr>
      <w:r w:rsidRPr="00FC0BE5">
        <w:rPr>
          <w:rFonts w:eastAsia="SimSun" w:cs="Tahoma"/>
          <w:lang w:val="el-GR"/>
        </w:rPr>
        <w:t xml:space="preserve">Το είδος των δεδομένων που θα εξάγονται καθώς και των προτύπων που θα εφαρμοσθούν θα εξειδικευτεί περαιτέρω και θα οριστικοποιηθεί στα πλαίσια της Μελέτης Εφαρμογής, λαμβάνοντας υπόψη και το ισχύον θεσμικό πλαίσιο. Τα ανοιχτά δεδομένα θα είναι διαθέσιμα μέσω της Διαδικτυακής Πύλης του παρόντος έργου ενώ η ευρετηρίαση τους θα γίνεται στο </w:t>
      </w:r>
      <w:r w:rsidRPr="00FC0BE5">
        <w:rPr>
          <w:rFonts w:eastAsia="SimSun" w:cs="Tahoma"/>
        </w:rPr>
        <w:t>http</w:t>
      </w:r>
      <w:r w:rsidRPr="00FC0BE5">
        <w:rPr>
          <w:rFonts w:eastAsia="SimSun" w:cs="Tahoma"/>
          <w:lang w:val="el-GR"/>
        </w:rPr>
        <w:t>://</w:t>
      </w:r>
      <w:r w:rsidRPr="00FC0BE5">
        <w:rPr>
          <w:rFonts w:eastAsia="SimSun" w:cs="Tahoma"/>
        </w:rPr>
        <w:t>data</w:t>
      </w:r>
      <w:r w:rsidRPr="00FC0BE5">
        <w:rPr>
          <w:rFonts w:eastAsia="SimSun" w:cs="Tahoma"/>
          <w:lang w:val="el-GR"/>
        </w:rPr>
        <w:t>.</w:t>
      </w:r>
      <w:r w:rsidRPr="00FC0BE5">
        <w:rPr>
          <w:rFonts w:eastAsia="SimSun" w:cs="Tahoma"/>
        </w:rPr>
        <w:t>gov</w:t>
      </w:r>
      <w:r w:rsidRPr="00FC0BE5">
        <w:rPr>
          <w:rFonts w:eastAsia="SimSun" w:cs="Tahoma"/>
          <w:lang w:val="el-GR"/>
        </w:rPr>
        <w:t>.</w:t>
      </w:r>
      <w:r w:rsidRPr="00FC0BE5">
        <w:rPr>
          <w:rFonts w:eastAsia="SimSun" w:cs="Tahoma"/>
        </w:rPr>
        <w:t>gr</w:t>
      </w:r>
      <w:r w:rsidRPr="00FC0BE5">
        <w:rPr>
          <w:rFonts w:eastAsia="SimSun" w:cs="Tahoma"/>
          <w:lang w:val="el-GR"/>
        </w:rPr>
        <w:t>/. Τα ανοιχτά δεδομένα θα πρέπει να παρέχονται με τη μορφή διασυνδεδεμένων δεδομένων (</w:t>
      </w:r>
      <w:r w:rsidRPr="00FC0BE5">
        <w:rPr>
          <w:rFonts w:eastAsia="SimSun" w:cs="Tahoma"/>
        </w:rPr>
        <w:t>linked</w:t>
      </w:r>
      <w:r w:rsidRPr="00FC0BE5">
        <w:rPr>
          <w:rFonts w:eastAsia="SimSun" w:cs="Tahoma"/>
          <w:lang w:val="el-GR"/>
        </w:rPr>
        <w:t xml:space="preserve"> </w:t>
      </w:r>
      <w:r w:rsidRPr="00FC0BE5">
        <w:rPr>
          <w:rFonts w:eastAsia="SimSun" w:cs="Tahoma"/>
        </w:rPr>
        <w:t>data</w:t>
      </w:r>
      <w:r w:rsidRPr="00FC0BE5">
        <w:rPr>
          <w:rFonts w:eastAsia="SimSun" w:cs="Tahoma"/>
          <w:lang w:val="el-GR"/>
        </w:rPr>
        <w:t>).</w:t>
      </w:r>
    </w:p>
    <w:p w14:paraId="4113EBEE" w14:textId="77777777" w:rsidR="00A314E9" w:rsidRPr="00FC0BE5" w:rsidRDefault="00A314E9" w:rsidP="00A314E9">
      <w:pPr>
        <w:rPr>
          <w:rFonts w:eastAsia="SimSun" w:cs="Tahoma"/>
          <w:highlight w:val="yellow"/>
          <w:lang w:val="el-GR"/>
        </w:rPr>
      </w:pPr>
    </w:p>
    <w:p w14:paraId="344EE5B3"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35" w:name="_Toc45738272"/>
      <w:bookmarkStart w:id="236" w:name="_Ref60672955"/>
      <w:bookmarkStart w:id="237" w:name="_Ref60737119"/>
      <w:proofErr w:type="spellStart"/>
      <w:r w:rsidRPr="00FC0BE5">
        <w:rPr>
          <w:rFonts w:cs="Tahoma"/>
          <w:b/>
          <w:bCs/>
          <w:szCs w:val="28"/>
          <w:lang w:val="el-GR"/>
        </w:rPr>
        <w:t>Πολυκαναλική</w:t>
      </w:r>
      <w:proofErr w:type="spellEnd"/>
      <w:r w:rsidRPr="00FC0BE5">
        <w:rPr>
          <w:rFonts w:cs="Tahoma"/>
          <w:b/>
          <w:bCs/>
          <w:szCs w:val="28"/>
          <w:lang w:val="el-GR"/>
        </w:rPr>
        <w:t xml:space="preserve"> προσέγγιση</w:t>
      </w:r>
      <w:bookmarkEnd w:id="235"/>
      <w:bookmarkEnd w:id="236"/>
      <w:bookmarkEnd w:id="237"/>
    </w:p>
    <w:p w14:paraId="51CECE81" w14:textId="77777777" w:rsidR="00A314E9" w:rsidRPr="00FC0BE5" w:rsidRDefault="00A314E9" w:rsidP="00A314E9">
      <w:pPr>
        <w:rPr>
          <w:rFonts w:eastAsia="SimSun" w:cs="Tahoma"/>
          <w:lang w:val="el-GR"/>
        </w:rPr>
      </w:pPr>
      <w:r w:rsidRPr="00FC0BE5">
        <w:rPr>
          <w:rFonts w:eastAsia="SimSun" w:cs="Tahoma"/>
          <w:lang w:val="el-GR"/>
        </w:rPr>
        <w:t xml:space="preserve">Με την υλοποίηση του παρόντος Έργου θα παρέχονται ηλεκτρονικές </w:t>
      </w:r>
      <w:proofErr w:type="spellStart"/>
      <w:r w:rsidRPr="00FC0BE5">
        <w:rPr>
          <w:rFonts w:eastAsia="SimSun" w:cs="Tahoma"/>
          <w:lang w:val="el-GR"/>
        </w:rPr>
        <w:t>πολυκαναλικές</w:t>
      </w:r>
      <w:proofErr w:type="spellEnd"/>
      <w:r w:rsidRPr="00FC0BE5">
        <w:rPr>
          <w:rFonts w:eastAsia="SimSun" w:cs="Tahoma"/>
          <w:lang w:val="el-GR"/>
        </w:rPr>
        <w:t xml:space="preserve">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05D519D6" w14:textId="77777777" w:rsidR="00A314E9" w:rsidRPr="00FC0BE5" w:rsidRDefault="00A314E9" w:rsidP="00A314E9">
      <w:pPr>
        <w:rPr>
          <w:rFonts w:eastAsia="SimSun" w:cs="Tahoma"/>
          <w:lang w:val="el-GR"/>
        </w:rPr>
      </w:pPr>
      <w:r w:rsidRPr="00FC0BE5">
        <w:rPr>
          <w:rFonts w:eastAsia="SimSun" w:cs="Tahoma"/>
          <w:lang w:val="el-GR"/>
        </w:rPr>
        <w:lastRenderedPageBreak/>
        <w:t>Ειδικότερα το σύστημα θα μπορεί να παρέχει πληροφορίες μέσα από διαφορετικά κανάλια, όπως ενδεικτικά αναφέρονται παρακάτω:</w:t>
      </w:r>
    </w:p>
    <w:p w14:paraId="2E6AC75F" w14:textId="6B9B054E"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Μηνύματα ηλεκτρονικού ταχυδρομείου: το σύστημα θα μπορεί να αποστέλλει ειδοποιήσεις σε μηνύματα ηλεκτρονικού ταχυδρομείου σε εγγεγραμμένους χρήστες, σε σημαντικά ορόσημα (</w:t>
      </w:r>
      <w:proofErr w:type="spellStart"/>
      <w:r w:rsidRPr="00FC0BE5">
        <w:rPr>
          <w:rFonts w:eastAsia="SimSun" w:cs="Tahoma"/>
          <w:lang w:val="el-GR"/>
        </w:rPr>
        <w:t>milestones</w:t>
      </w:r>
      <w:proofErr w:type="spellEnd"/>
      <w:r w:rsidRPr="00FC0BE5">
        <w:rPr>
          <w:rFonts w:eastAsia="SimSun" w:cs="Tahoma"/>
          <w:lang w:val="el-GR"/>
        </w:rPr>
        <w:t>).</w:t>
      </w:r>
    </w:p>
    <w:p w14:paraId="516F4C4C" w14:textId="77777777" w:rsidR="00A314E9" w:rsidRPr="00FC0BE5" w:rsidRDefault="00A314E9" w:rsidP="00A314E9">
      <w:pPr>
        <w:rPr>
          <w:rFonts w:eastAsia="SimSun" w:cs="Tahoma"/>
          <w:lang w:val="el-GR"/>
        </w:rPr>
      </w:pPr>
      <w:r w:rsidRPr="00FC0BE5">
        <w:rPr>
          <w:rFonts w:eastAsia="SimSun" w:cs="Tahoma"/>
          <w:lang w:val="el-GR"/>
        </w:rPr>
        <w:t>•</w:t>
      </w:r>
      <w:r w:rsidRPr="00FC0BE5">
        <w:rPr>
          <w:rFonts w:eastAsia="SimSun" w:cs="Tahoma"/>
          <w:lang w:val="el-GR"/>
        </w:rPr>
        <w:tab/>
        <w:t>Πρόσβαση από διαφορετικές πλατφόρμες: το σύστημα θα πρέπει να παρέχει τη δυνατότητα πρόσβασης (</w:t>
      </w:r>
      <w:proofErr w:type="spellStart"/>
      <w:r w:rsidRPr="00FC0BE5">
        <w:rPr>
          <w:rFonts w:eastAsia="SimSun" w:cs="Tahoma"/>
          <w:lang w:val="el-GR"/>
        </w:rPr>
        <w:t>access</w:t>
      </w:r>
      <w:proofErr w:type="spellEnd"/>
      <w:r w:rsidRPr="00FC0BE5">
        <w:rPr>
          <w:rFonts w:eastAsia="SimSun" w:cs="Tahoma"/>
          <w:lang w:val="el-GR"/>
        </w:rPr>
        <w:t xml:space="preserve">) σε επιλεγμένες ηλεκτρονικές υπηρεσίες από κινητές πλατφόρμες (π.χ. </w:t>
      </w:r>
      <w:proofErr w:type="spellStart"/>
      <w:r w:rsidRPr="00FC0BE5">
        <w:rPr>
          <w:rFonts w:eastAsia="SimSun" w:cs="Tahoma"/>
          <w:lang w:val="el-GR"/>
        </w:rPr>
        <w:t>tablet</w:t>
      </w:r>
      <w:proofErr w:type="spellEnd"/>
      <w:r w:rsidRPr="00FC0BE5">
        <w:rPr>
          <w:rFonts w:eastAsia="SimSun" w:cs="Tahoma"/>
          <w:lang w:val="el-GR"/>
        </w:rPr>
        <w:t xml:space="preserve"> </w:t>
      </w:r>
      <w:proofErr w:type="spellStart"/>
      <w:r w:rsidRPr="00FC0BE5">
        <w:rPr>
          <w:rFonts w:eastAsia="SimSun" w:cs="Tahoma"/>
          <w:lang w:val="el-GR"/>
        </w:rPr>
        <w:t>devices</w:t>
      </w:r>
      <w:proofErr w:type="spellEnd"/>
      <w:r w:rsidRPr="00FC0BE5">
        <w:rPr>
          <w:rFonts w:eastAsia="SimSun" w:cs="Tahoma"/>
          <w:lang w:val="el-GR"/>
        </w:rPr>
        <w:t xml:space="preserve">, </w:t>
      </w:r>
      <w:proofErr w:type="spellStart"/>
      <w:r w:rsidRPr="00FC0BE5">
        <w:rPr>
          <w:rFonts w:eastAsia="SimSun" w:cs="Tahoma"/>
          <w:lang w:val="el-GR"/>
        </w:rPr>
        <w:t>iOS</w:t>
      </w:r>
      <w:proofErr w:type="spellEnd"/>
      <w:r w:rsidRPr="00FC0BE5">
        <w:rPr>
          <w:rFonts w:eastAsia="SimSun" w:cs="Tahoma"/>
          <w:lang w:val="el-GR"/>
        </w:rPr>
        <w:t xml:space="preserve"> και </w:t>
      </w:r>
      <w:proofErr w:type="spellStart"/>
      <w:r w:rsidRPr="00FC0BE5">
        <w:rPr>
          <w:rFonts w:eastAsia="SimSun" w:cs="Tahoma"/>
          <w:lang w:val="el-GR"/>
        </w:rPr>
        <w:t>Android</w:t>
      </w:r>
      <w:proofErr w:type="spellEnd"/>
      <w:r w:rsidRPr="00FC0BE5">
        <w:rPr>
          <w:rFonts w:eastAsia="SimSun" w:cs="Tahoma"/>
          <w:lang w:val="el-GR"/>
        </w:rPr>
        <w:t xml:space="preserve"> </w:t>
      </w:r>
      <w:proofErr w:type="spellStart"/>
      <w:r w:rsidRPr="00FC0BE5">
        <w:rPr>
          <w:rFonts w:eastAsia="SimSun" w:cs="Tahoma"/>
          <w:lang w:val="el-GR"/>
        </w:rPr>
        <w:t>smart</w:t>
      </w:r>
      <w:proofErr w:type="spellEnd"/>
      <w:r w:rsidRPr="00FC0BE5">
        <w:rPr>
          <w:rFonts w:eastAsia="SimSun" w:cs="Tahoma"/>
          <w:lang w:val="el-GR"/>
        </w:rPr>
        <w:t xml:space="preserve"> </w:t>
      </w:r>
      <w:proofErr w:type="spellStart"/>
      <w:r w:rsidRPr="00FC0BE5">
        <w:rPr>
          <w:rFonts w:eastAsia="SimSun" w:cs="Tahoma"/>
          <w:lang w:val="el-GR"/>
        </w:rPr>
        <w:t>phones</w:t>
      </w:r>
      <w:proofErr w:type="spellEnd"/>
      <w:r w:rsidRPr="00FC0BE5">
        <w:rPr>
          <w:rFonts w:eastAsia="SimSun" w:cs="Tahoma"/>
          <w:lang w:val="el-GR"/>
        </w:rPr>
        <w:t xml:space="preserve"> </w:t>
      </w:r>
      <w:proofErr w:type="spellStart"/>
      <w:r w:rsidRPr="00FC0BE5">
        <w:rPr>
          <w:rFonts w:eastAsia="SimSun" w:cs="Tahoma"/>
          <w:lang w:val="el-GR"/>
        </w:rPr>
        <w:t>κλπ</w:t>
      </w:r>
      <w:proofErr w:type="spellEnd"/>
      <w:r w:rsidRPr="00FC0BE5">
        <w:rPr>
          <w:rFonts w:eastAsia="SimSun" w:cs="Tahoma"/>
          <w:lang w:val="el-GR"/>
        </w:rPr>
        <w:t xml:space="preserve">). Αφορά στο διαδικτυακό τόπο ενημέρωσης πολιτών και επιλεγμένες λειτουργίες του έργου όπως θα προσδιοριστούν κατά τη Μελέτη Εφαρμογής και τις </w:t>
      </w:r>
      <w:proofErr w:type="spellStart"/>
      <w:r w:rsidRPr="00FC0BE5">
        <w:rPr>
          <w:rFonts w:eastAsia="SimSun" w:cs="Tahoma"/>
          <w:lang w:val="el-GR"/>
        </w:rPr>
        <w:t>επικαιροποιήσεις</w:t>
      </w:r>
      <w:proofErr w:type="spellEnd"/>
      <w:r w:rsidRPr="00FC0BE5">
        <w:rPr>
          <w:rFonts w:eastAsia="SimSun" w:cs="Tahoma"/>
          <w:lang w:val="el-GR"/>
        </w:rPr>
        <w:t xml:space="preserve"> αυτής.</w:t>
      </w:r>
    </w:p>
    <w:p w14:paraId="35CECFB5" w14:textId="77777777" w:rsidR="00A314E9" w:rsidRPr="00FC0BE5" w:rsidRDefault="00A314E9" w:rsidP="00A314E9">
      <w:pPr>
        <w:rPr>
          <w:rFonts w:eastAsia="SimSun" w:cs="Tahoma"/>
          <w:highlight w:val="yellow"/>
          <w:lang w:val="el-GR"/>
        </w:rPr>
      </w:pPr>
    </w:p>
    <w:p w14:paraId="5A033343"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38" w:name="_Toc45738273"/>
      <w:bookmarkStart w:id="239" w:name="_Ref60673095"/>
      <w:bookmarkStart w:id="240" w:name="_Ref60737128"/>
      <w:r w:rsidRPr="00FC0BE5">
        <w:rPr>
          <w:rFonts w:cs="Tahoma"/>
          <w:b/>
          <w:bCs/>
          <w:szCs w:val="28"/>
          <w:lang w:val="el-GR"/>
        </w:rPr>
        <w:t>Άδειες Λογισμικού</w:t>
      </w:r>
      <w:bookmarkEnd w:id="238"/>
      <w:bookmarkEnd w:id="239"/>
      <w:bookmarkEnd w:id="240"/>
    </w:p>
    <w:p w14:paraId="47D26961" w14:textId="77777777" w:rsidR="00A314E9" w:rsidRPr="00FC0BE5" w:rsidRDefault="00A314E9" w:rsidP="00A314E9">
      <w:pPr>
        <w:rPr>
          <w:rFonts w:eastAsia="SimSun" w:cs="Tahoma"/>
          <w:lang w:val="el-GR"/>
        </w:rPr>
      </w:pPr>
      <w:r w:rsidRPr="00FC0BE5">
        <w:rPr>
          <w:rFonts w:eastAsia="SimSun" w:cs="Tahoma"/>
          <w:lang w:val="el-GR"/>
        </w:rPr>
        <w:t xml:space="preserve">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το Σύστημα (π.χ. λειτουργικά συστήματα και </w:t>
      </w:r>
      <w:proofErr w:type="spellStart"/>
      <w:r w:rsidRPr="00FC0BE5">
        <w:rPr>
          <w:rFonts w:eastAsia="SimSun" w:cs="Tahoma"/>
          <w:lang w:val="el-GR"/>
        </w:rPr>
        <w:t>antivirus</w:t>
      </w:r>
      <w:proofErr w:type="spellEnd"/>
      <w:r w:rsidRPr="00FC0BE5">
        <w:rPr>
          <w:rFonts w:eastAsia="SimSun" w:cs="Tahoma"/>
          <w:lang w:val="el-GR"/>
        </w:rPr>
        <w:t xml:space="preserve"> για όλα τα </w:t>
      </w:r>
      <w:proofErr w:type="spellStart"/>
      <w:r w:rsidRPr="00FC0BE5">
        <w:rPr>
          <w:rFonts w:eastAsia="SimSun" w:cs="Tahoma"/>
          <w:lang w:val="el-GR"/>
        </w:rPr>
        <w:t>VMs</w:t>
      </w:r>
      <w:proofErr w:type="spellEnd"/>
      <w:r w:rsidRPr="00FC0BE5">
        <w:rPr>
          <w:rFonts w:eastAsia="SimSun" w:cs="Tahoma"/>
          <w:lang w:val="el-GR"/>
        </w:rPr>
        <w:t xml:space="preserve">,  άδειες για </w:t>
      </w:r>
      <w:proofErr w:type="spellStart"/>
      <w:r w:rsidRPr="00FC0BE5">
        <w:rPr>
          <w:rFonts w:eastAsia="SimSun" w:cs="Tahoma"/>
          <w:lang w:val="el-GR"/>
        </w:rPr>
        <w:t>database</w:t>
      </w:r>
      <w:proofErr w:type="spellEnd"/>
      <w:r w:rsidRPr="00FC0BE5">
        <w:rPr>
          <w:rFonts w:eastAsia="SimSun" w:cs="Tahoma"/>
          <w:lang w:val="el-GR"/>
        </w:rPr>
        <w:t xml:space="preserve"> </w:t>
      </w:r>
      <w:proofErr w:type="spellStart"/>
      <w:r w:rsidRPr="00FC0BE5">
        <w:rPr>
          <w:rFonts w:eastAsia="SimSun" w:cs="Tahoma"/>
          <w:lang w:val="el-GR"/>
        </w:rPr>
        <w:t>cluster</w:t>
      </w:r>
      <w:proofErr w:type="spellEnd"/>
      <w:r w:rsidRPr="00FC0BE5">
        <w:rPr>
          <w:rFonts w:eastAsia="SimSun" w:cs="Tahoma"/>
          <w:lang w:val="el-GR"/>
        </w:rPr>
        <w:t xml:space="preserve">, αντίστοιχες άδειες για τα υπόλοιπα συστημικά λογισμικά καθώς και για τυχόντα υποσυστήματα που προσφέρονται ως έτοιμο λογισμικό). Επίσης θα πρέπει να αναφέρει στην προσφορά του, το πλήθος και τα χαρακτηριστικά των αδειών των υποσυστημάτων που θα αναπτυχθούν στο πλαίσιο του Έργου. </w:t>
      </w:r>
    </w:p>
    <w:p w14:paraId="6E21987C" w14:textId="77777777" w:rsidR="00A314E9" w:rsidRPr="00FC0BE5" w:rsidRDefault="00A314E9" w:rsidP="00A314E9">
      <w:pPr>
        <w:rPr>
          <w:rFonts w:eastAsia="SimSun" w:cs="Tahoma"/>
          <w:lang w:val="el-GR"/>
        </w:rPr>
      </w:pPr>
      <w:r w:rsidRPr="00FC0BE5">
        <w:rPr>
          <w:rFonts w:eastAsia="SimSun" w:cs="Tahoma"/>
          <w:lang w:val="el-GR"/>
        </w:rPr>
        <w:t>Οι άδειες θα πρέπει να μπορούν να μεταβιβασθούν χωρίς πρόσθετη οικονομική ή άλλη επιβάρυνση ή πρόσθετους όρους σε οποιονδήποτε Φορέα του Δημοσίου ο οποίος δυνητικά θα αναλάβει στο μέλλον την λειτουργία του συστήματος στην θέση του υφιστάμενου Φορέα Λειτουργίας.</w:t>
      </w:r>
    </w:p>
    <w:p w14:paraId="19E3BC9E" w14:textId="77777777" w:rsidR="00A314E9" w:rsidRPr="00FC0BE5" w:rsidRDefault="00A314E9" w:rsidP="00A314E9">
      <w:pPr>
        <w:rPr>
          <w:rFonts w:eastAsia="SimSun" w:cs="Tahoma"/>
          <w:lang w:val="el-GR"/>
        </w:rPr>
      </w:pPr>
      <w:r w:rsidRPr="00FC0BE5">
        <w:rPr>
          <w:rFonts w:eastAsia="SimSun" w:cs="Tahoma"/>
          <w:lang w:val="el-GR"/>
        </w:rPr>
        <w:t xml:space="preserve">Όλες οι άδειες θα πρέπει να αφορούν λογισμικό το οποίο θα μπορεί να λειτουργήσει σε περιβάλλον </w:t>
      </w:r>
      <w:proofErr w:type="spellStart"/>
      <w:r w:rsidRPr="00FC0BE5">
        <w:rPr>
          <w:rFonts w:eastAsia="SimSun" w:cs="Tahoma"/>
          <w:lang w:val="el-GR"/>
        </w:rPr>
        <w:t>virtualization</w:t>
      </w:r>
      <w:proofErr w:type="spellEnd"/>
      <w:r w:rsidRPr="00FC0BE5">
        <w:rPr>
          <w:rFonts w:eastAsia="SimSun" w:cs="Tahoma"/>
          <w:lang w:val="el-GR"/>
        </w:rPr>
        <w:t xml:space="preserve"> βασισμένο σε </w:t>
      </w:r>
      <w:proofErr w:type="spellStart"/>
      <w:r w:rsidRPr="00FC0BE5">
        <w:rPr>
          <w:rFonts w:eastAsia="SimSun" w:cs="Tahoma"/>
          <w:lang w:val="el-GR"/>
        </w:rPr>
        <w:t>VMWare</w:t>
      </w:r>
      <w:proofErr w:type="spellEnd"/>
      <w:r w:rsidRPr="00FC0BE5">
        <w:rPr>
          <w:rFonts w:eastAsia="SimSun" w:cs="Tahoma"/>
          <w:lang w:val="el-GR"/>
        </w:rPr>
        <w:t>. Επιπλέον θα πρέπει να έχουν ληφθεί υπόψη οποιεσδήποτε άλλες απαιτήσεις που θα καθιστούν το λογισμικό συμβατό με το G-</w:t>
      </w:r>
      <w:proofErr w:type="spellStart"/>
      <w:r w:rsidRPr="00FC0BE5">
        <w:rPr>
          <w:rFonts w:eastAsia="SimSun" w:cs="Tahoma"/>
          <w:lang w:val="el-GR"/>
        </w:rPr>
        <w:t>cloud</w:t>
      </w:r>
      <w:proofErr w:type="spellEnd"/>
      <w:r w:rsidRPr="00FC0BE5">
        <w:rPr>
          <w:rFonts w:eastAsia="SimSun" w:cs="Tahoma"/>
          <w:lang w:val="el-GR"/>
        </w:rPr>
        <w:t xml:space="preserve">. Σημειώνεται ότι η </w:t>
      </w:r>
      <w:proofErr w:type="spellStart"/>
      <w:r w:rsidRPr="00FC0BE5">
        <w:rPr>
          <w:rFonts w:eastAsia="SimSun" w:cs="Tahoma"/>
          <w:lang w:val="el-GR"/>
        </w:rPr>
        <w:t>αδειοδότηση</w:t>
      </w:r>
      <w:proofErr w:type="spellEnd"/>
      <w:r w:rsidRPr="00FC0BE5">
        <w:rPr>
          <w:rFonts w:eastAsia="SimSun" w:cs="Tahoma"/>
          <w:lang w:val="el-GR"/>
        </w:rPr>
        <w:t xml:space="preserve">  του λογισμικού που απαιτείται στο πλαίσιο της προσφερόμενης λύσης του υποψηφίου Αναδόχου και θα εγκατασταθεί στο G-</w:t>
      </w:r>
      <w:proofErr w:type="spellStart"/>
      <w:r w:rsidRPr="00FC0BE5">
        <w:rPr>
          <w:rFonts w:eastAsia="SimSun" w:cs="Tahoma"/>
          <w:lang w:val="el-GR"/>
        </w:rPr>
        <w:t>cloud</w:t>
      </w:r>
      <w:proofErr w:type="spellEnd"/>
      <w:r w:rsidRPr="00FC0BE5">
        <w:rPr>
          <w:rFonts w:eastAsia="SimSun" w:cs="Tahoma"/>
          <w:lang w:val="el-GR"/>
        </w:rPr>
        <w:t>, θα είναι αντίστοιχη με αυτή μιας φυσικής εγκατάστασης και θα πρέπει να περιλαμβάνει συντήρηση για το σύνολο των ετών που αναφέρονται στην παρούσα.</w:t>
      </w:r>
    </w:p>
    <w:p w14:paraId="50C7BEB5" w14:textId="77777777" w:rsidR="00A314E9" w:rsidRPr="00FC0BE5" w:rsidRDefault="00A314E9" w:rsidP="00A314E9">
      <w:pPr>
        <w:rPr>
          <w:rFonts w:eastAsia="SimSun" w:cs="Tahoma"/>
          <w:highlight w:val="yellow"/>
          <w:lang w:val="el-GR"/>
        </w:rPr>
      </w:pPr>
    </w:p>
    <w:p w14:paraId="19EC0045"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41" w:name="_Toc45738274"/>
      <w:bookmarkStart w:id="242" w:name="_Ref60673098"/>
      <w:bookmarkStart w:id="243" w:name="_Ref60737139"/>
      <w:proofErr w:type="spellStart"/>
      <w:r w:rsidRPr="00FC0BE5">
        <w:rPr>
          <w:rFonts w:cs="Tahoma"/>
          <w:b/>
          <w:bCs/>
          <w:szCs w:val="28"/>
          <w:lang w:val="el-GR"/>
        </w:rPr>
        <w:t>Χρονοσήμανση</w:t>
      </w:r>
      <w:proofErr w:type="spellEnd"/>
      <w:r w:rsidRPr="00FC0BE5">
        <w:rPr>
          <w:rFonts w:cs="Tahoma"/>
          <w:b/>
          <w:bCs/>
          <w:szCs w:val="28"/>
          <w:lang w:val="el-GR"/>
        </w:rPr>
        <w:t xml:space="preserve"> και πρωτόκολλο</w:t>
      </w:r>
      <w:bookmarkEnd w:id="241"/>
      <w:bookmarkEnd w:id="242"/>
      <w:bookmarkEnd w:id="243"/>
    </w:p>
    <w:p w14:paraId="0DD31ABB" w14:textId="77777777" w:rsidR="00A314E9" w:rsidRPr="00FC0BE5" w:rsidRDefault="00A314E9" w:rsidP="00A314E9">
      <w:pPr>
        <w:rPr>
          <w:rFonts w:eastAsia="SimSun" w:cs="Tahoma"/>
          <w:lang w:val="el-GR"/>
        </w:rPr>
      </w:pPr>
      <w:r w:rsidRPr="00FC0BE5">
        <w:rPr>
          <w:rFonts w:eastAsia="SimSun" w:cs="Tahoma"/>
          <w:lang w:val="el-GR"/>
        </w:rPr>
        <w:t xml:space="preserve">Κάθε έγγραφο που παράγεται από το σύστημα θα πρέπει να </w:t>
      </w:r>
      <w:proofErr w:type="spellStart"/>
      <w:r w:rsidRPr="00FC0BE5">
        <w:rPr>
          <w:rFonts w:eastAsia="SimSun" w:cs="Tahoma"/>
          <w:lang w:val="el-GR"/>
        </w:rPr>
        <w:t>χρονοσημαίνεται</w:t>
      </w:r>
      <w:proofErr w:type="spellEnd"/>
      <w:r w:rsidRPr="00FC0BE5">
        <w:rPr>
          <w:rFonts w:eastAsia="SimSun" w:cs="Tahoma"/>
          <w:lang w:val="el-GR"/>
        </w:rPr>
        <w:t xml:space="preserve"> και να αποκτά και έναν μοναδικό αριθμό (αντίστοιχο του αριθμού πρωτοκόλλου). Η </w:t>
      </w:r>
      <w:proofErr w:type="spellStart"/>
      <w:r w:rsidRPr="00FC0BE5">
        <w:rPr>
          <w:rFonts w:eastAsia="SimSun" w:cs="Tahoma"/>
          <w:lang w:val="el-GR"/>
        </w:rPr>
        <w:t>χρονοσήμανση</w:t>
      </w:r>
      <w:proofErr w:type="spellEnd"/>
      <w:r w:rsidRPr="00FC0BE5">
        <w:rPr>
          <w:rFonts w:eastAsia="SimSun" w:cs="Tahoma"/>
          <w:lang w:val="el-GR"/>
        </w:rPr>
        <w:t xml:space="preserve"> θα βασίζεται στην τρέχουσα ημερομηνία και ώρα του συστήματος και θα έχει ακρίβεια λεπτού. Η μορφή του μοναδικού αριθμού θα καθοριστεί στην Μελέτη Εφαρμογής και πιθανόν να μην είναι ενιαία για όλους τους τύπους των εγγράφων που παράγει το Σύστημα. </w:t>
      </w:r>
    </w:p>
    <w:p w14:paraId="76B52C3B" w14:textId="77777777" w:rsidR="00A314E9" w:rsidRPr="00FC0BE5" w:rsidRDefault="00A314E9" w:rsidP="00A314E9">
      <w:pPr>
        <w:rPr>
          <w:rFonts w:eastAsia="SimSun" w:cs="Tahoma"/>
          <w:lang w:val="el-GR"/>
        </w:rPr>
      </w:pPr>
      <w:r w:rsidRPr="00FC0BE5">
        <w:rPr>
          <w:rFonts w:eastAsia="SimSun" w:cs="Tahoma"/>
          <w:lang w:val="el-GR"/>
        </w:rPr>
        <w:t>Όλα τα έγγραφα που παράγονται από το σύστημα θα πρέπει να υπάρχει η δυνατότητα να υπογράφονται με χρήση ψηφιακής υπογραφής.</w:t>
      </w:r>
    </w:p>
    <w:p w14:paraId="1F6ECB65" w14:textId="77777777" w:rsidR="00A314E9" w:rsidRPr="00FC0BE5" w:rsidRDefault="00A314E9" w:rsidP="00A314E9">
      <w:pPr>
        <w:rPr>
          <w:rFonts w:eastAsia="SimSun" w:cs="Tahoma"/>
          <w:highlight w:val="yellow"/>
          <w:lang w:val="el-GR"/>
        </w:rPr>
      </w:pPr>
    </w:p>
    <w:p w14:paraId="787DB42F"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44" w:name="_Toc45738275"/>
      <w:bookmarkStart w:id="245" w:name="_Ref60673101"/>
      <w:bookmarkStart w:id="246" w:name="_Ref60673367"/>
      <w:bookmarkStart w:id="247" w:name="_Ref60737146"/>
      <w:r w:rsidRPr="00FC0BE5">
        <w:rPr>
          <w:rFonts w:cs="Tahoma"/>
          <w:b/>
          <w:bCs/>
          <w:szCs w:val="28"/>
          <w:lang w:val="el-GR"/>
        </w:rPr>
        <w:t>Δυνατότητα Παραμετροποίησης</w:t>
      </w:r>
      <w:bookmarkEnd w:id="244"/>
      <w:bookmarkEnd w:id="245"/>
      <w:bookmarkEnd w:id="246"/>
      <w:bookmarkEnd w:id="247"/>
    </w:p>
    <w:p w14:paraId="09766EC1" w14:textId="77777777" w:rsidR="00A314E9" w:rsidRPr="00FC0BE5" w:rsidRDefault="00A314E9" w:rsidP="00A314E9">
      <w:pPr>
        <w:rPr>
          <w:rFonts w:eastAsia="SimSun" w:cs="Tahoma"/>
          <w:lang w:val="el-GR"/>
        </w:rPr>
      </w:pPr>
      <w:r w:rsidRPr="00FC0BE5">
        <w:rPr>
          <w:rFonts w:eastAsia="SimSun" w:cs="Tahoma"/>
          <w:lang w:val="el-GR"/>
        </w:rPr>
        <w:t xml:space="preserve">Σε διάφορα σημεία της παρούσας έχουν επισημανθεί απαιτήσεις οι οποίες θα πρέπει να ικανοποιούνται χωρίς να πρέπει να αλλάξει ο πηγαίος κώδικας του Συστήματος. Η φιλοσοφία με την οποία θα σχεδιαστεί και θα αναπτυχθεί το Σύστημα θα πρέπει να είναι </w:t>
      </w:r>
      <w:proofErr w:type="spellStart"/>
      <w:r w:rsidRPr="00FC0BE5">
        <w:rPr>
          <w:rFonts w:eastAsia="SimSun" w:cs="Tahoma"/>
          <w:lang w:val="el-GR"/>
        </w:rPr>
        <w:t>data-driven</w:t>
      </w:r>
      <w:proofErr w:type="spellEnd"/>
      <w:r w:rsidRPr="00FC0BE5">
        <w:rPr>
          <w:rFonts w:eastAsia="SimSun" w:cs="Tahoma"/>
          <w:lang w:val="el-GR"/>
        </w:rPr>
        <w:t xml:space="preserve"> στο μέτρο του τεχνικά δυνατού.</w:t>
      </w:r>
    </w:p>
    <w:p w14:paraId="1F83A95F" w14:textId="77777777" w:rsidR="00A314E9" w:rsidRPr="00FC0BE5" w:rsidRDefault="00A314E9" w:rsidP="00A314E9">
      <w:pPr>
        <w:rPr>
          <w:rFonts w:eastAsia="SimSun" w:cs="Tahoma"/>
          <w:lang w:val="el-GR"/>
        </w:rPr>
      </w:pPr>
    </w:p>
    <w:p w14:paraId="19057163" w14:textId="77777777" w:rsidR="00A314E9" w:rsidRPr="00FC0BE5"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48" w:name="_Toc45738276"/>
      <w:bookmarkStart w:id="249" w:name="_Ref60673401"/>
      <w:bookmarkStart w:id="250" w:name="_Ref60737155"/>
      <w:bookmarkStart w:id="251" w:name="_Ref60737160"/>
      <w:r w:rsidRPr="00FC0BE5">
        <w:rPr>
          <w:rFonts w:cs="Tahoma"/>
          <w:b/>
          <w:bCs/>
          <w:szCs w:val="28"/>
          <w:lang w:val="el-GR"/>
        </w:rPr>
        <w:lastRenderedPageBreak/>
        <w:t>Καταγραφή Ενεργειών</w:t>
      </w:r>
      <w:bookmarkEnd w:id="248"/>
      <w:bookmarkEnd w:id="249"/>
      <w:bookmarkEnd w:id="250"/>
      <w:bookmarkEnd w:id="251"/>
    </w:p>
    <w:p w14:paraId="00DBAE92" w14:textId="77777777" w:rsidR="00A314E9" w:rsidRPr="00FC0BE5" w:rsidRDefault="00A314E9" w:rsidP="00A314E9">
      <w:pPr>
        <w:rPr>
          <w:rFonts w:eastAsia="SimSun" w:cs="Tahoma"/>
          <w:highlight w:val="yellow"/>
          <w:lang w:val="el-GR"/>
        </w:rPr>
      </w:pPr>
      <w:r w:rsidRPr="00FC0BE5">
        <w:rPr>
          <w:rFonts w:eastAsia="SimSun" w:cs="Tahoma"/>
          <w:lang w:val="el-GR"/>
        </w:rPr>
        <w:t>Θα πρέπει να καταγράφονται (</w:t>
      </w:r>
      <w:proofErr w:type="spellStart"/>
      <w:r w:rsidRPr="00FC0BE5">
        <w:rPr>
          <w:rFonts w:eastAsia="SimSun" w:cs="Tahoma"/>
          <w:lang w:val="el-GR"/>
        </w:rPr>
        <w:t>logging</w:t>
      </w:r>
      <w:proofErr w:type="spellEnd"/>
      <w:r w:rsidRPr="00FC0BE5">
        <w:rPr>
          <w:rFonts w:eastAsia="SimSun" w:cs="Tahoma"/>
          <w:lang w:val="el-GR"/>
        </w:rPr>
        <w:t>)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Μελέτη Εφαρμογής.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06C4D515" w14:textId="77777777" w:rsidR="00A314E9" w:rsidRPr="00FC0BE5" w:rsidRDefault="00A314E9" w:rsidP="00A314E9">
      <w:pPr>
        <w:rPr>
          <w:rFonts w:eastAsia="SimSun" w:cs="Tahoma"/>
          <w:lang w:val="el-GR"/>
        </w:rPr>
      </w:pPr>
    </w:p>
    <w:p w14:paraId="482F4964" w14:textId="77777777" w:rsidR="00A314E9" w:rsidRPr="002B2FF0" w:rsidRDefault="00A314E9" w:rsidP="002B2FF0">
      <w:pPr>
        <w:pStyle w:val="aff0"/>
        <w:keepNext/>
        <w:numPr>
          <w:ilvl w:val="3"/>
          <w:numId w:val="18"/>
        </w:numPr>
        <w:tabs>
          <w:tab w:val="left" w:pos="1134"/>
        </w:tabs>
        <w:spacing w:before="240" w:after="60"/>
        <w:outlineLvl w:val="3"/>
        <w:rPr>
          <w:rFonts w:cs="Tahoma"/>
          <w:b/>
          <w:bCs/>
          <w:szCs w:val="28"/>
          <w:lang w:val="el-GR"/>
        </w:rPr>
      </w:pPr>
      <w:bookmarkStart w:id="252" w:name="_Toc45738277"/>
      <w:bookmarkStart w:id="253" w:name="_Ref60737176"/>
      <w:r w:rsidRPr="002B2FF0">
        <w:rPr>
          <w:rFonts w:cs="Tahoma"/>
          <w:b/>
          <w:bCs/>
          <w:szCs w:val="28"/>
          <w:lang w:val="el-GR"/>
        </w:rPr>
        <w:t>Λοιπές Απαιτήσεις</w:t>
      </w:r>
      <w:bookmarkEnd w:id="252"/>
      <w:bookmarkEnd w:id="253"/>
    </w:p>
    <w:p w14:paraId="591F6099" w14:textId="77777777" w:rsidR="00A314E9" w:rsidRPr="00FC0BE5" w:rsidRDefault="00A314E9" w:rsidP="00A314E9">
      <w:pPr>
        <w:rPr>
          <w:rFonts w:eastAsia="SimSun" w:cs="Tahoma"/>
          <w:lang w:val="el-GR"/>
        </w:rPr>
      </w:pPr>
      <w:r w:rsidRPr="00FC0BE5">
        <w:rPr>
          <w:rFonts w:eastAsia="SimSun" w:cs="Tahoma"/>
          <w:lang w:val="el-GR"/>
        </w:rPr>
        <w:t>Ο υποψήφιος Ανάδοχος θα πρέπει να λάβει υπόψη του και τις παρακάτω απαιτήσεις:</w:t>
      </w:r>
    </w:p>
    <w:p w14:paraId="23C9B8E2"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Σχεδιασμό “</w:t>
      </w:r>
      <w:proofErr w:type="spellStart"/>
      <w:r w:rsidRPr="00FC0BE5">
        <w:rPr>
          <w:rFonts w:eastAsia="SimSun" w:cs="Tahoma"/>
          <w:lang w:val="el-GR"/>
        </w:rPr>
        <w:t>digital</w:t>
      </w:r>
      <w:proofErr w:type="spellEnd"/>
      <w:r w:rsidRPr="00FC0BE5">
        <w:rPr>
          <w:rFonts w:eastAsia="SimSun" w:cs="Tahoma"/>
          <w:lang w:val="el-GR"/>
        </w:rPr>
        <w:t xml:space="preserve"> </w:t>
      </w:r>
      <w:proofErr w:type="spellStart"/>
      <w:r w:rsidRPr="00FC0BE5">
        <w:rPr>
          <w:rFonts w:eastAsia="SimSun" w:cs="Tahoma"/>
          <w:lang w:val="el-GR"/>
        </w:rPr>
        <w:t>by</w:t>
      </w:r>
      <w:proofErr w:type="spellEnd"/>
      <w:r w:rsidRPr="00FC0BE5">
        <w:rPr>
          <w:rFonts w:eastAsia="SimSun" w:cs="Tahoma"/>
          <w:lang w:val="el-GR"/>
        </w:rPr>
        <w:t xml:space="preserve"> </w:t>
      </w:r>
      <w:proofErr w:type="spellStart"/>
      <w:r w:rsidRPr="00FC0BE5">
        <w:rPr>
          <w:rFonts w:eastAsia="SimSun" w:cs="Tahoma"/>
          <w:lang w:val="el-GR"/>
        </w:rPr>
        <w:t>default</w:t>
      </w:r>
      <w:proofErr w:type="spellEnd"/>
      <w:r w:rsidRPr="00FC0BE5">
        <w:rPr>
          <w:rFonts w:eastAsia="SimSun" w:cs="Tahoma"/>
          <w:lang w:val="el-GR"/>
        </w:rPr>
        <w:t xml:space="preserve">”, με την εφαρμογή των αρχών «Προστασία των Δεδομένων από το Σχεδιασμό και εξ </w:t>
      </w:r>
      <w:proofErr w:type="spellStart"/>
      <w:r w:rsidRPr="00FC0BE5">
        <w:rPr>
          <w:rFonts w:eastAsia="SimSun" w:cs="Tahoma"/>
          <w:lang w:val="el-GR"/>
        </w:rPr>
        <w:t>Oρισμού</w:t>
      </w:r>
      <w:proofErr w:type="spellEnd"/>
      <w:r w:rsidRPr="00FC0BE5">
        <w:rPr>
          <w:rFonts w:eastAsia="SimSun" w:cs="Tahoma"/>
          <w:lang w:val="el-GR"/>
        </w:rPr>
        <w:t>» («</w:t>
      </w:r>
      <w:proofErr w:type="spellStart"/>
      <w:r w:rsidRPr="00FC0BE5">
        <w:rPr>
          <w:rFonts w:eastAsia="SimSun" w:cs="Tahoma"/>
          <w:lang w:val="el-GR"/>
        </w:rPr>
        <w:t>Privacy</w:t>
      </w:r>
      <w:proofErr w:type="spellEnd"/>
      <w:r w:rsidRPr="00FC0BE5">
        <w:rPr>
          <w:rFonts w:eastAsia="SimSun" w:cs="Tahoma"/>
          <w:lang w:val="el-GR"/>
        </w:rPr>
        <w:t xml:space="preserve"> </w:t>
      </w:r>
      <w:proofErr w:type="spellStart"/>
      <w:r w:rsidRPr="00FC0BE5">
        <w:rPr>
          <w:rFonts w:eastAsia="SimSun" w:cs="Tahoma"/>
          <w:lang w:val="el-GR"/>
        </w:rPr>
        <w:t>by</w:t>
      </w:r>
      <w:proofErr w:type="spellEnd"/>
      <w:r w:rsidRPr="00FC0BE5">
        <w:rPr>
          <w:rFonts w:eastAsia="SimSun" w:cs="Tahoma"/>
          <w:lang w:val="el-GR"/>
        </w:rPr>
        <w:t xml:space="preserve"> </w:t>
      </w:r>
      <w:proofErr w:type="spellStart"/>
      <w:r w:rsidRPr="00FC0BE5">
        <w:rPr>
          <w:rFonts w:eastAsia="SimSun" w:cs="Tahoma"/>
          <w:lang w:val="el-GR"/>
        </w:rPr>
        <w:t>Design</w:t>
      </w:r>
      <w:proofErr w:type="spellEnd"/>
      <w:r w:rsidRPr="00FC0BE5">
        <w:rPr>
          <w:rFonts w:eastAsia="SimSun" w:cs="Tahoma"/>
          <w:lang w:val="el-GR"/>
        </w:rPr>
        <w:t xml:space="preserve"> and </w:t>
      </w:r>
      <w:proofErr w:type="spellStart"/>
      <w:r w:rsidRPr="00FC0BE5">
        <w:rPr>
          <w:rFonts w:eastAsia="SimSun" w:cs="Tahoma"/>
          <w:lang w:val="el-GR"/>
        </w:rPr>
        <w:t>by</w:t>
      </w:r>
      <w:proofErr w:type="spellEnd"/>
      <w:r w:rsidRPr="00FC0BE5">
        <w:rPr>
          <w:rFonts w:eastAsia="SimSun" w:cs="Tahoma"/>
          <w:lang w:val="el-GR"/>
        </w:rPr>
        <w:t xml:space="preserve"> </w:t>
      </w:r>
      <w:proofErr w:type="spellStart"/>
      <w:r w:rsidRPr="00FC0BE5">
        <w:rPr>
          <w:rFonts w:eastAsia="SimSun" w:cs="Tahoma"/>
          <w:lang w:val="el-GR"/>
        </w:rPr>
        <w:t>Default</w:t>
      </w:r>
      <w:proofErr w:type="spellEnd"/>
      <w:r w:rsidRPr="00FC0BE5">
        <w:rPr>
          <w:rFonts w:eastAsia="SimSun" w:cs="Tahoma"/>
          <w:lang w:val="el-GR"/>
        </w:rPr>
        <w:t xml:space="preserve">») του Κανονισμού 679/2016 (GDPR), </w:t>
      </w:r>
    </w:p>
    <w:p w14:paraId="0CC66DC7" w14:textId="77777777" w:rsidR="00A314E9" w:rsidRPr="00FC0BE5" w:rsidRDefault="00A314E9" w:rsidP="00975876">
      <w:pPr>
        <w:numPr>
          <w:ilvl w:val="0"/>
          <w:numId w:val="56"/>
        </w:numPr>
        <w:contextualSpacing/>
        <w:rPr>
          <w:rFonts w:eastAsia="SimSun" w:cs="Tahoma"/>
          <w:lang w:val="el-GR"/>
        </w:rPr>
      </w:pPr>
      <w:proofErr w:type="spellStart"/>
      <w:r w:rsidRPr="00FC0BE5">
        <w:rPr>
          <w:rFonts w:eastAsia="SimSun" w:cs="Tahoma"/>
          <w:lang w:val="el-GR"/>
        </w:rPr>
        <w:t>διαλειτουργικότητα</w:t>
      </w:r>
      <w:proofErr w:type="spellEnd"/>
      <w:r w:rsidRPr="00FC0BE5">
        <w:rPr>
          <w:rFonts w:eastAsia="SimSun" w:cs="Tahoma"/>
          <w:lang w:val="el-GR"/>
        </w:rPr>
        <w:t xml:space="preserve"> μέσω κοινών και διεθνώς αναγνωρισμένων ανοικτών προτύπων, διάθεσης ανοικτών </w:t>
      </w:r>
      <w:proofErr w:type="spellStart"/>
      <w:r w:rsidRPr="00FC0BE5">
        <w:rPr>
          <w:rFonts w:eastAsia="SimSun" w:cs="Tahoma"/>
          <w:lang w:val="el-GR"/>
        </w:rPr>
        <w:t>APIs</w:t>
      </w:r>
      <w:proofErr w:type="spellEnd"/>
      <w:r w:rsidRPr="00FC0BE5">
        <w:rPr>
          <w:rFonts w:eastAsia="SimSun" w:cs="Tahoma"/>
          <w:lang w:val="el-GR"/>
        </w:rPr>
        <w:t xml:space="preserve"> και ανάπτυξης δημόσιων </w:t>
      </w:r>
      <w:proofErr w:type="spellStart"/>
      <w:r w:rsidRPr="00FC0BE5">
        <w:rPr>
          <w:rFonts w:eastAsia="SimSun" w:cs="Tahoma"/>
          <w:lang w:val="el-GR"/>
        </w:rPr>
        <w:t>SDKs</w:t>
      </w:r>
      <w:proofErr w:type="spellEnd"/>
      <w:r w:rsidRPr="00FC0BE5">
        <w:rPr>
          <w:rFonts w:eastAsia="SimSun" w:cs="Tahoma"/>
          <w:lang w:val="el-GR"/>
        </w:rPr>
        <w:t xml:space="preserve">,  </w:t>
      </w:r>
    </w:p>
    <w:p w14:paraId="336E1D32"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υιοθέτηση </w:t>
      </w:r>
      <w:proofErr w:type="spellStart"/>
      <w:r w:rsidRPr="00FC0BE5">
        <w:rPr>
          <w:rFonts w:eastAsia="SimSun" w:cs="Tahoma"/>
          <w:lang w:val="el-GR"/>
        </w:rPr>
        <w:t>modular</w:t>
      </w:r>
      <w:proofErr w:type="spellEnd"/>
      <w:r w:rsidRPr="00FC0BE5">
        <w:rPr>
          <w:rFonts w:eastAsia="SimSun" w:cs="Tahoma"/>
          <w:lang w:val="el-GR"/>
        </w:rPr>
        <w:t xml:space="preserve"> αρχιτεκτονικής ώστε να είναι εφικτή η αξιοποίηση μελλοντικών οριζόντιων δράσεων υπουργείων,</w:t>
      </w:r>
    </w:p>
    <w:p w14:paraId="2262DFF5"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σχεδιασμό που θα παρέχει εγγενώς την απαραίτητη ευελιξία και θα επιτρέπει την παραμετροποίηση του συστήματος για την προσθήκη νέων διαδικασιών από τους χρήστες του, χωρίς την παρέμβαση του αναδόχου,</w:t>
      </w:r>
    </w:p>
    <w:p w14:paraId="463676D8"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θα πρέπει το σύνολο του πηγαίου κώδικα που θα δημιουργηθεί στα πλαίσια των υπηρεσιών υλοποίησης λογισμικού και το σχήμα της βάσης να αποτελούν παραδοτέα του έργου και να συνοδεύονται από αναλυτική τεκμηρίωση και να διατίθεται με άδεια που θα επιτρέπει την άνευ εδαφικού, χρονικού ή άλλου περιορισμού χρήση τους από τον φορέα, </w:t>
      </w:r>
    </w:p>
    <w:p w14:paraId="327A2931"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τήρηση του ισχύοντος πλαισίου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(Κανόνες και Πρότυπα για Διαδικτυακούς Τόπους του Δημόσιου Τομέα) καθώς και του Ευρωπαϊκού Πλαισίου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(Communication CCOM (2017) 134), </w:t>
      </w:r>
    </w:p>
    <w:p w14:paraId="138B05C9" w14:textId="04B4B90A"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υλοποίηση του έργου, σύμφωνα με τα οριζόμενα στο «Πλαίσιο Παροχής Υπηρεσιών Ηλεκτρονικής Διακυβέρνησης» (ΥΑΠ/Φ.40.4/1/989, ΦΕΚ 1301/Β/12-04-2012), όπου κρίνεται αναγκαίο , καθώς και του Νέου </w:t>
      </w:r>
      <w:r w:rsidR="00075FBA" w:rsidRPr="00FC0BE5">
        <w:rPr>
          <w:rFonts w:eastAsia="SimSun" w:cs="Tahoma"/>
          <w:lang w:val="el-GR"/>
        </w:rPr>
        <w:t>Ευρωπαϊκού</w:t>
      </w:r>
      <w:r w:rsidRPr="00FC0BE5">
        <w:rPr>
          <w:rFonts w:eastAsia="SimSun" w:cs="Tahoma"/>
          <w:lang w:val="el-GR"/>
        </w:rPr>
        <w:t xml:space="preserve"> Πλαισίου </w:t>
      </w:r>
      <w:proofErr w:type="spellStart"/>
      <w:r w:rsidRPr="00FC0BE5">
        <w:rPr>
          <w:rFonts w:eastAsia="SimSun" w:cs="Tahoma"/>
          <w:lang w:val="el-GR"/>
        </w:rPr>
        <w:t>Διαλειτουργικότητας</w:t>
      </w:r>
      <w:proofErr w:type="spellEnd"/>
      <w:r w:rsidRPr="00FC0BE5">
        <w:rPr>
          <w:rFonts w:eastAsia="SimSun" w:cs="Tahoma"/>
          <w:lang w:val="el-GR"/>
        </w:rPr>
        <w:t>,</w:t>
      </w:r>
    </w:p>
    <w:p w14:paraId="5769A059"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να εξασφαλισθεί ότι θα τηρηθούν οι αρχές του καθολικού σχεδιασμού (Ν. 4488/2017, </w:t>
      </w:r>
      <w:proofErr w:type="spellStart"/>
      <w:r w:rsidRPr="00FC0BE5">
        <w:rPr>
          <w:rFonts w:eastAsia="SimSun" w:cs="Tahoma"/>
          <w:lang w:val="el-GR"/>
        </w:rPr>
        <w:t>αρ</w:t>
      </w:r>
      <w:proofErr w:type="spellEnd"/>
      <w:r w:rsidRPr="00FC0BE5">
        <w:rPr>
          <w:rFonts w:eastAsia="SimSun" w:cs="Tahoma"/>
          <w:lang w:val="el-GR"/>
        </w:rPr>
        <w:t xml:space="preserve">. 63) και να διασφαλιστεί η προσβασιμότητα των υπό ανάπτυξη ηλεκτρονικών υπηρεσιών σε άτομα με αναπηρίες, όπως αυτά ορίζονται στο Ν.4591/2019 και στο άρθρο 60 του Ν. 4488/2017, και ιδιαίτερα στο σκέλος της ηχητικής αφήγησης περιεχομένου (ανάλυση αρχείου </w:t>
      </w:r>
      <w:r w:rsidRPr="00FC0BE5">
        <w:rPr>
          <w:rFonts w:eastAsia="SimSun" w:cs="Tahoma"/>
          <w:lang w:val="en-US"/>
        </w:rPr>
        <w:t>Waveform</w:t>
      </w:r>
      <w:r w:rsidRPr="00FC0BE5">
        <w:rPr>
          <w:rFonts w:eastAsia="SimSun" w:cs="Tahoma"/>
          <w:lang w:val="el-GR"/>
        </w:rPr>
        <w:t xml:space="preserve"> &gt;48</w:t>
      </w:r>
      <w:proofErr w:type="spellStart"/>
      <w:r w:rsidRPr="00FC0BE5">
        <w:rPr>
          <w:rFonts w:eastAsia="SimSun" w:cs="Tahoma"/>
          <w:lang w:val="en-US"/>
        </w:rPr>
        <w:t>Khz</w:t>
      </w:r>
      <w:proofErr w:type="spellEnd"/>
      <w:r w:rsidRPr="00FC0BE5">
        <w:rPr>
          <w:rFonts w:eastAsia="SimSun" w:cs="Tahoma"/>
          <w:lang w:val="el-GR"/>
        </w:rPr>
        <w:t xml:space="preserve"> 16</w:t>
      </w:r>
      <w:r w:rsidRPr="00FC0BE5">
        <w:rPr>
          <w:rFonts w:eastAsia="SimSun" w:cs="Tahoma"/>
          <w:lang w:val="en-US"/>
        </w:rPr>
        <w:t>bit</w:t>
      </w:r>
      <w:r w:rsidRPr="00FC0BE5">
        <w:rPr>
          <w:rFonts w:eastAsia="SimSun" w:cs="Tahoma"/>
          <w:lang w:val="el-GR"/>
        </w:rPr>
        <w:t xml:space="preserve"> </w:t>
      </w:r>
      <w:r w:rsidRPr="00FC0BE5">
        <w:rPr>
          <w:rFonts w:eastAsia="SimSun" w:cs="Tahoma"/>
          <w:lang w:val="en-US"/>
        </w:rPr>
        <w:t>sampling</w:t>
      </w:r>
      <w:r w:rsidRPr="00FC0BE5">
        <w:rPr>
          <w:rFonts w:eastAsia="SimSun" w:cs="Tahoma"/>
          <w:lang w:val="el-GR"/>
        </w:rPr>
        <w:t xml:space="preserve"> </w:t>
      </w:r>
      <w:r w:rsidRPr="00FC0BE5">
        <w:rPr>
          <w:rFonts w:eastAsia="SimSun" w:cs="Tahoma"/>
          <w:lang w:val="en-US"/>
        </w:rPr>
        <w:t>rate</w:t>
      </w:r>
      <w:r w:rsidRPr="00FC0BE5">
        <w:rPr>
          <w:rFonts w:eastAsia="SimSun" w:cs="Tahoma"/>
          <w:lang w:val="el-GR"/>
        </w:rPr>
        <w:t xml:space="preserve">, </w:t>
      </w:r>
      <w:r w:rsidRPr="00FC0BE5">
        <w:rPr>
          <w:rFonts w:eastAsia="SimSun" w:cs="Tahoma"/>
          <w:lang w:val="en-US"/>
        </w:rPr>
        <w:t>Encoding</w:t>
      </w:r>
      <w:r w:rsidRPr="00FC0BE5">
        <w:rPr>
          <w:rFonts w:eastAsia="SimSun" w:cs="Tahoma"/>
          <w:lang w:val="el-GR"/>
        </w:rPr>
        <w:t xml:space="preserve"> </w:t>
      </w:r>
      <w:proofErr w:type="spellStart"/>
      <w:r w:rsidRPr="00FC0BE5">
        <w:rPr>
          <w:rFonts w:eastAsia="SimSun" w:cs="Tahoma"/>
          <w:lang w:val="en-US"/>
        </w:rPr>
        <w:t>mp</w:t>
      </w:r>
      <w:proofErr w:type="spellEnd"/>
      <w:r w:rsidRPr="00FC0BE5">
        <w:rPr>
          <w:rFonts w:eastAsia="SimSun" w:cs="Tahoma"/>
          <w:lang w:val="el-GR"/>
        </w:rPr>
        <w:t>3 &gt;256</w:t>
      </w:r>
      <w:r w:rsidRPr="00FC0BE5">
        <w:rPr>
          <w:rFonts w:eastAsia="SimSun" w:cs="Tahoma"/>
          <w:lang w:val="en-US"/>
        </w:rPr>
        <w:t>kbps</w:t>
      </w:r>
      <w:r w:rsidRPr="00FC0BE5">
        <w:rPr>
          <w:rFonts w:eastAsia="SimSun" w:cs="Tahoma"/>
          <w:lang w:val="el-GR"/>
        </w:rPr>
        <w:t>),</w:t>
      </w:r>
    </w:p>
    <w:p w14:paraId="0A39563E"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το ψηφιακό περιεχόμενο που θα παραχθεί στο πλαίσιο του έργου θα πρέπει να είναι συμβατό με τις κατευθύνσεις που σχετίζονται με την παραγωγή ανοικτού ψηφιακού περιεχόμενου (</w:t>
      </w:r>
      <w:proofErr w:type="spellStart"/>
      <w:r w:rsidRPr="00FC0BE5">
        <w:rPr>
          <w:rFonts w:eastAsia="SimSun" w:cs="Tahoma"/>
          <w:lang w:val="el-GR"/>
        </w:rPr>
        <w:t>Open</w:t>
      </w:r>
      <w:proofErr w:type="spellEnd"/>
      <w:r w:rsidRPr="00FC0BE5">
        <w:rPr>
          <w:rFonts w:eastAsia="SimSun" w:cs="Tahoma"/>
          <w:lang w:val="el-GR"/>
        </w:rPr>
        <w:t xml:space="preserve"> </w:t>
      </w:r>
      <w:proofErr w:type="spellStart"/>
      <w:r w:rsidRPr="00FC0BE5">
        <w:rPr>
          <w:rFonts w:eastAsia="SimSun" w:cs="Tahoma"/>
          <w:lang w:val="el-GR"/>
        </w:rPr>
        <w:t>Data</w:t>
      </w:r>
      <w:proofErr w:type="spellEnd"/>
      <w:r w:rsidRPr="00FC0BE5">
        <w:rPr>
          <w:rFonts w:eastAsia="SimSun" w:cs="Tahoma"/>
          <w:lang w:val="el-GR"/>
        </w:rPr>
        <w:t>)(Οδηγία (ΕΕ) 2019/1024),</w:t>
      </w:r>
    </w:p>
    <w:p w14:paraId="54AE4F2E"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θα πρέπει να υιοθετηθεί/αναπτυχθεί συγκεκριμένη πολιτική για τη λήψη και διαχείριση των αντιγράφων ασφαλείας σύμφωνα με το ισχύον κανονιστικό πλαίσιο, η οποία θα πρέπει κατ’ ελάχιστον να διασφαλίζει τη δυνατότητα ανάκτησης των δεδομένων, ανά πάσα στιγμή, για το πλήρες εύρος χρόνου που καθορίζει η σχετική νομοθεσία,</w:t>
      </w:r>
    </w:p>
    <w:p w14:paraId="3E207C91"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συμμόρφωση με την υπ’ </w:t>
      </w:r>
      <w:proofErr w:type="spellStart"/>
      <w:r w:rsidRPr="00FC0BE5">
        <w:rPr>
          <w:rFonts w:eastAsia="SimSun" w:cs="Tahoma"/>
          <w:lang w:val="el-GR"/>
        </w:rPr>
        <w:t>αριθμ</w:t>
      </w:r>
      <w:proofErr w:type="spellEnd"/>
      <w:r w:rsidRPr="00FC0BE5">
        <w:rPr>
          <w:rFonts w:eastAsia="SimSun" w:cs="Tahoma"/>
          <w:lang w:val="el-GR"/>
        </w:rPr>
        <w:t xml:space="preserve">. 1027/2019 (ΦΕΚ 3739/Β’/08-10-2019) απόφαση με θέμα «Θέματα εφαρμογής και διαδικασιών του Ν.4577/2018 (Α’ 199)», </w:t>
      </w:r>
    </w:p>
    <w:p w14:paraId="7F578CE1" w14:textId="242B5D52"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συμμόρφωση με το Ν.4623/2019 «Ρυθμίσεις του Υπουργείου Εσωτερικών, διατάξεις για την ψηφιακή διακυβέρνηση, συνταξιοδοτικές ρυθμίσεις και άλλα επείγοντα ζητήματα» και πιο συγκεκριμένα με τα άρθρα 47 και 48 καθώς επίσης και με την με </w:t>
      </w:r>
      <w:proofErr w:type="spellStart"/>
      <w:r w:rsidRPr="00FC0BE5">
        <w:rPr>
          <w:rFonts w:eastAsia="SimSun" w:cs="Tahoma"/>
          <w:lang w:val="el-GR"/>
        </w:rPr>
        <w:t>αριθμ</w:t>
      </w:r>
      <w:proofErr w:type="spellEnd"/>
      <w:r w:rsidRPr="00FC0BE5">
        <w:rPr>
          <w:rFonts w:eastAsia="SimSun" w:cs="Tahoma"/>
          <w:lang w:val="el-GR"/>
        </w:rPr>
        <w:t>. 126904 ΕΞ 2019 (ΦΕΚ4289/Β/27-11- 2019) απόφαση του Υπουργού Επικρατείας με τίτλο «Καθορισμός</w:t>
      </w:r>
      <w:r w:rsidR="00075FBA">
        <w:rPr>
          <w:rFonts w:eastAsia="SimSun" w:cs="Tahoma"/>
          <w:lang w:val="el-GR"/>
        </w:rPr>
        <w:t xml:space="preserve"> </w:t>
      </w:r>
      <w:r w:rsidRPr="00FC0BE5">
        <w:rPr>
          <w:rFonts w:eastAsia="SimSun" w:cs="Tahoma"/>
          <w:lang w:val="el-GR"/>
        </w:rPr>
        <w:t xml:space="preserve">λεπτομερειών εφαρμογής των παραγράφων 3α, 3β, 3γ και 3δ του άρθρου 48 του ν. </w:t>
      </w:r>
      <w:r w:rsidRPr="00FC0BE5">
        <w:rPr>
          <w:rFonts w:eastAsia="SimSun" w:cs="Tahoma"/>
          <w:lang w:val="el-GR"/>
        </w:rPr>
        <w:lastRenderedPageBreak/>
        <w:t>4623/2019 «Ρυθμίσεις του Υπουργείου Εσωτερικών, διατάξεις για την Ψηφιακή Διακυβέρνηση και άλλα επείγοντα ζητήματα»</w:t>
      </w:r>
    </w:p>
    <w:p w14:paraId="5CC49B82"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προτείνεται το παραγόμενο εκπαιδευτικό ψηφιακό περιεχόμενο ενημέρωσης και ευαισθητοποίησης να συμμορφώνεται με τις προδιαγραφές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ποιότητας, τεκμηρίωσης και </w:t>
      </w:r>
      <w:proofErr w:type="spellStart"/>
      <w:r w:rsidRPr="00FC0BE5">
        <w:rPr>
          <w:rFonts w:eastAsia="SimSun" w:cs="Tahoma"/>
          <w:lang w:val="el-GR"/>
        </w:rPr>
        <w:t>ψηφιοποίησης</w:t>
      </w:r>
      <w:proofErr w:type="spellEnd"/>
      <w:r w:rsidRPr="00FC0BE5">
        <w:rPr>
          <w:rFonts w:eastAsia="SimSun" w:cs="Tahoma"/>
          <w:lang w:val="el-GR"/>
        </w:rPr>
        <w:t xml:space="preserve"> του Εθνικού Συσσωρευτή Εκπαιδευτικού Περιεχομένου «ΦΩΤΟΔΕΝΤΡΟ»,</w:t>
      </w:r>
    </w:p>
    <w:p w14:paraId="7D8EA928"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να τεκμηριωθούν, διασφαλιστούν και προσδιοριστούν όλες οι απαραίτητες υποδομές καθώς και τα τεχνικά χαρακτηριστικά για την δημιουργία περιβάλλοντος Εικονικών Σταθμών Εργασίας,</w:t>
      </w:r>
    </w:p>
    <w:p w14:paraId="64FC690D"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όσο αφορά τις σχεδιαζόμενες ηλεκτρονικές υπηρεσίες, προτείνονται τα ακόλουθα χαρακτηριστικά, τα οποία είναι θεμιτό να τηρούνται «οριζόντια», στο βαθμό του εφικτού:</w:t>
      </w:r>
    </w:p>
    <w:p w14:paraId="42570BF0"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Προδιαγραφές χρηστικότητας </w:t>
      </w:r>
      <w:proofErr w:type="spellStart"/>
      <w:r w:rsidRPr="00FC0BE5">
        <w:rPr>
          <w:rFonts w:eastAsia="SimSun" w:cs="Tahoma"/>
          <w:lang w:val="el-GR"/>
        </w:rPr>
        <w:t>ηλ</w:t>
      </w:r>
      <w:proofErr w:type="spellEnd"/>
      <w:r w:rsidRPr="00FC0BE5">
        <w:rPr>
          <w:rFonts w:eastAsia="SimSun" w:cs="Tahoma"/>
          <w:lang w:val="el-GR"/>
        </w:rPr>
        <w:t>. Υπηρεσιών:</w:t>
      </w:r>
    </w:p>
    <w:p w14:paraId="2071C577"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 xml:space="preserve">Να διατίθεται ενότητα συχνών ερωτήσεων (FAQ </w:t>
      </w:r>
      <w:proofErr w:type="spellStart"/>
      <w:r w:rsidRPr="00FC0BE5">
        <w:rPr>
          <w:rFonts w:eastAsia="SimSun" w:cs="Tahoma"/>
          <w:lang w:val="el-GR"/>
        </w:rPr>
        <w:t>questions</w:t>
      </w:r>
      <w:proofErr w:type="spellEnd"/>
      <w:r w:rsidRPr="00FC0BE5">
        <w:rPr>
          <w:rFonts w:eastAsia="SimSun" w:cs="Tahoma"/>
          <w:lang w:val="el-GR"/>
        </w:rPr>
        <w:t>)</w:t>
      </w:r>
    </w:p>
    <w:p w14:paraId="47B12073"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διατίθεται βίντεο επίδειξης χρήσης της υπηρεσίας (demo)</w:t>
      </w:r>
    </w:p>
    <w:p w14:paraId="7136BAC9"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 xml:space="preserve">Να διατίθεται λειτουργικότητα </w:t>
      </w:r>
      <w:proofErr w:type="spellStart"/>
      <w:r w:rsidRPr="00FC0BE5">
        <w:rPr>
          <w:rFonts w:eastAsia="SimSun" w:cs="Tahoma"/>
          <w:lang w:val="el-GR"/>
        </w:rPr>
        <w:t>live</w:t>
      </w:r>
      <w:proofErr w:type="spellEnd"/>
      <w:r w:rsidRPr="00FC0BE5">
        <w:rPr>
          <w:rFonts w:eastAsia="SimSun" w:cs="Tahoma"/>
          <w:lang w:val="el-GR"/>
        </w:rPr>
        <w:t xml:space="preserve"> </w:t>
      </w:r>
      <w:proofErr w:type="spellStart"/>
      <w:r w:rsidRPr="00FC0BE5">
        <w:rPr>
          <w:rFonts w:eastAsia="SimSun" w:cs="Tahoma"/>
          <w:lang w:val="el-GR"/>
        </w:rPr>
        <w:t>support</w:t>
      </w:r>
      <w:proofErr w:type="spellEnd"/>
    </w:p>
    <w:p w14:paraId="5BA89725"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προσδιορίζεται η αρμόδια υπηρεσία/τμήμα με στοιχεία επικοινωνίας</w:t>
      </w:r>
    </w:p>
    <w:p w14:paraId="6DBB5675"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διατίθεται μηχανισμός αποστολής σχολίων και παραπόνων</w:t>
      </w:r>
    </w:p>
    <w:p w14:paraId="46F0B58C"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Αν διατίθεται φόρουμ συζήτησης ή παρουσία στα μέσα κοινωνικής δικτύωσης να αναφέρεται</w:t>
      </w:r>
    </w:p>
    <w:p w14:paraId="1B719D32" w14:textId="52079C1A" w:rsidR="00A314E9" w:rsidRDefault="00A314E9" w:rsidP="00975876">
      <w:pPr>
        <w:numPr>
          <w:ilvl w:val="1"/>
          <w:numId w:val="56"/>
        </w:numPr>
        <w:contextualSpacing/>
        <w:rPr>
          <w:rFonts w:eastAsia="SimSun" w:cs="Tahoma"/>
          <w:lang w:val="el-GR"/>
        </w:rPr>
      </w:pPr>
      <w:r w:rsidRPr="00FC0BE5">
        <w:rPr>
          <w:rFonts w:eastAsia="SimSun" w:cs="Tahoma"/>
          <w:lang w:val="el-GR"/>
        </w:rPr>
        <w:t>Να διατίθεται μηχανισμός μέτρησης της ικανοποίησης από τη χρήση της υπηρεσίας</w:t>
      </w:r>
    </w:p>
    <w:p w14:paraId="08FC6CF0" w14:textId="56EBDE58" w:rsidR="00FC49EC" w:rsidRDefault="00FC49EC" w:rsidP="00586D65">
      <w:pPr>
        <w:contextualSpacing/>
        <w:rPr>
          <w:rFonts w:eastAsia="SimSun" w:cs="Tahoma"/>
          <w:lang w:val="el-GR"/>
        </w:rPr>
      </w:pPr>
    </w:p>
    <w:p w14:paraId="46568ABE" w14:textId="77777777" w:rsidR="00FC49EC" w:rsidRPr="00FC0BE5" w:rsidRDefault="00FC49EC" w:rsidP="0006510B">
      <w:pPr>
        <w:contextualSpacing/>
        <w:rPr>
          <w:rFonts w:eastAsia="SimSun" w:cs="Tahoma"/>
          <w:lang w:val="el-GR"/>
        </w:rPr>
      </w:pPr>
      <w:r w:rsidRPr="000628BD">
        <w:rPr>
          <w:rFonts w:eastAsia="SimSun" w:cs="Tahoma"/>
          <w:lang w:val="el-GR"/>
        </w:rPr>
        <w:t xml:space="preserve">H λειτουργικότητα αυτή θα μπορούσε να υλοποιηθεί με, επί παραδείγματι, αποστολή </w:t>
      </w:r>
      <w:proofErr w:type="spellStart"/>
      <w:r w:rsidRPr="000628BD">
        <w:rPr>
          <w:rFonts w:eastAsia="SimSun" w:cs="Tahoma"/>
          <w:lang w:val="el-GR"/>
        </w:rPr>
        <w:t>ticket</w:t>
      </w:r>
      <w:proofErr w:type="spellEnd"/>
      <w:r w:rsidRPr="000628BD">
        <w:rPr>
          <w:rFonts w:eastAsia="SimSun" w:cs="Tahoma"/>
          <w:lang w:val="el-GR"/>
        </w:rPr>
        <w:t xml:space="preserve"> ερωτήματος σε σχετική πλατφόρμα του Οικονομικού Φορέα ή με αποστολή e-</w:t>
      </w:r>
      <w:proofErr w:type="spellStart"/>
      <w:r w:rsidRPr="000628BD">
        <w:rPr>
          <w:rFonts w:eastAsia="SimSun" w:cs="Tahoma"/>
          <w:lang w:val="el-GR"/>
        </w:rPr>
        <w:t>mail</w:t>
      </w:r>
      <w:proofErr w:type="spellEnd"/>
      <w:r w:rsidRPr="000628BD">
        <w:rPr>
          <w:rFonts w:eastAsia="SimSun" w:cs="Tahoma"/>
          <w:lang w:val="el-GR"/>
        </w:rPr>
        <w:t xml:space="preserve"> στο helpdesk του ή μέσω απομακρυσμένης πρόσβασης ή με λειτουργία </w:t>
      </w:r>
      <w:proofErr w:type="spellStart"/>
      <w:r w:rsidRPr="000628BD">
        <w:rPr>
          <w:rFonts w:eastAsia="SimSun" w:cs="Tahoma"/>
          <w:lang w:val="el-GR"/>
        </w:rPr>
        <w:t>chat</w:t>
      </w:r>
      <w:proofErr w:type="spellEnd"/>
      <w:r w:rsidRPr="000628BD">
        <w:rPr>
          <w:rFonts w:eastAsia="SimSun" w:cs="Tahoma"/>
          <w:lang w:val="el-GR"/>
        </w:rPr>
        <w:t xml:space="preserve">. </w:t>
      </w:r>
      <w:r w:rsidRPr="000628BD">
        <w:rPr>
          <w:rFonts w:eastAsia="SimSun" w:cs="Tahoma"/>
          <w:b/>
          <w:bCs/>
          <w:lang w:val="el-GR"/>
        </w:rPr>
        <w:t>Σε κάθε περίπτωση δεν αφορά φυσική παρουσία</w:t>
      </w:r>
      <w:r w:rsidRPr="000628BD">
        <w:rPr>
          <w:rFonts w:eastAsia="SimSun" w:cs="Tahoma"/>
          <w:lang w:val="el-GR"/>
        </w:rPr>
        <w:t xml:space="preserve">. </w:t>
      </w:r>
    </w:p>
    <w:p w14:paraId="31BDC7C9" w14:textId="77777777" w:rsidR="00FC49EC" w:rsidRPr="00FC0BE5" w:rsidRDefault="00FC49EC" w:rsidP="0006510B">
      <w:pPr>
        <w:contextualSpacing/>
        <w:rPr>
          <w:rFonts w:eastAsia="SimSun" w:cs="Tahoma"/>
          <w:lang w:val="el-GR"/>
        </w:rPr>
      </w:pPr>
    </w:p>
    <w:p w14:paraId="70A838C4"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 xml:space="preserve">Προδιαγραφές διαφάνειας παροχής </w:t>
      </w:r>
      <w:proofErr w:type="spellStart"/>
      <w:r w:rsidRPr="00FC0BE5">
        <w:rPr>
          <w:rFonts w:eastAsia="SimSun" w:cs="Tahoma"/>
          <w:lang w:val="el-GR"/>
        </w:rPr>
        <w:t>ηλ</w:t>
      </w:r>
      <w:proofErr w:type="spellEnd"/>
      <w:r w:rsidRPr="00FC0BE5">
        <w:rPr>
          <w:rFonts w:eastAsia="SimSun" w:cs="Tahoma"/>
          <w:lang w:val="el-GR"/>
        </w:rPr>
        <w:t>. Υπηρεσιών:</w:t>
      </w:r>
    </w:p>
    <w:p w14:paraId="00969A7D"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Ειδοποίηση ολοκλήρωσης υπηρεσίας</w:t>
      </w:r>
    </w:p>
    <w:p w14:paraId="2CB15473"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Πρόοδος ολοκλήρωσης υπηρεσίας</w:t>
      </w:r>
    </w:p>
    <w:p w14:paraId="2A018B9C"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Δυνατότητα προσωρινής αποθήκευσης</w:t>
      </w:r>
    </w:p>
    <w:p w14:paraId="185597C2"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Προδιαγραφές διαφάνειας στη χρήση προσωπικών δεδομένων:</w:t>
      </w:r>
    </w:p>
    <w:p w14:paraId="26ABB286" w14:textId="77777777" w:rsidR="00A314E9" w:rsidRPr="00FC0BE5" w:rsidRDefault="00A314E9" w:rsidP="00975876">
      <w:pPr>
        <w:numPr>
          <w:ilvl w:val="0"/>
          <w:numId w:val="56"/>
        </w:numPr>
        <w:contextualSpacing/>
        <w:rPr>
          <w:rFonts w:eastAsia="SimSun" w:cs="Tahoma"/>
          <w:lang w:val="el-GR"/>
        </w:rPr>
      </w:pPr>
      <w:r w:rsidRPr="00FC0BE5">
        <w:rPr>
          <w:rFonts w:eastAsia="SimSun" w:cs="Tahoma"/>
          <w:lang w:val="el-GR"/>
        </w:rPr>
        <w:t>Να παρέχεται στο χρήστη η δυνατότητα πρόσβασης στα προσωπικά του δεδομένα και σχετικές με την επεξεργασία των δεδομένων πληροφορίες</w:t>
      </w:r>
    </w:p>
    <w:p w14:paraId="23EC93FD"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παρέχεται στο χρήστη η δυνατότητα διόρθωσης ανακριβών δεδομένων που τον αφορούν</w:t>
      </w:r>
    </w:p>
    <w:p w14:paraId="45F60FD0"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παρέχεται στο χρήστη η δυνατότητα συμπλήρωσης ελλιπών δεδομένων του προσωπικού χαρακτήρα, καθώς και η δυνατότητα διαγραφής και περιορισμού της επεξεργασίας</w:t>
      </w:r>
    </w:p>
    <w:p w14:paraId="0BC977EB"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διατίθεται μηχανισμός υποβολής παραπόνων αναφορικά με τα προσωπικά δεδομένα</w:t>
      </w:r>
    </w:p>
    <w:p w14:paraId="4B0A29F8" w14:textId="77777777" w:rsidR="00A314E9" w:rsidRPr="00FC0BE5" w:rsidRDefault="00A314E9" w:rsidP="00975876">
      <w:pPr>
        <w:numPr>
          <w:ilvl w:val="1"/>
          <w:numId w:val="56"/>
        </w:numPr>
        <w:contextualSpacing/>
        <w:rPr>
          <w:rFonts w:eastAsia="SimSun" w:cs="Tahoma"/>
          <w:lang w:val="el-GR"/>
        </w:rPr>
      </w:pPr>
      <w:r w:rsidRPr="00FC0BE5">
        <w:rPr>
          <w:rFonts w:eastAsia="SimSun" w:cs="Tahoma"/>
          <w:lang w:val="el-GR"/>
        </w:rPr>
        <w:t>Να παρέχεται μηχανισμός καταγραφής/παρακολούθησης των φορέων/μητρώων στους οποίους παρέχεται πρόσβαση στα προσωπικά δεδομένα ενός χρήστη</w:t>
      </w:r>
    </w:p>
    <w:p w14:paraId="2E5827EE" w14:textId="0700930E" w:rsidR="00D04FD4" w:rsidRPr="00C05FEF" w:rsidRDefault="00D04FD4">
      <w:pPr>
        <w:suppressAutoHyphens w:val="0"/>
        <w:autoSpaceDE w:val="0"/>
        <w:rPr>
          <w:rFonts w:eastAsia="SimSun" w:cs="Tahoma"/>
          <w:szCs w:val="22"/>
          <w:lang w:val="el-GR"/>
        </w:rPr>
      </w:pPr>
    </w:p>
    <w:p w14:paraId="3C163F67" w14:textId="77777777" w:rsidR="00D04FD4" w:rsidRPr="00FC0BE5" w:rsidRDefault="00D04FD4">
      <w:pPr>
        <w:suppressAutoHyphens w:val="0"/>
        <w:autoSpaceDE w:val="0"/>
        <w:rPr>
          <w:rFonts w:eastAsia="SimSun" w:cs="Tahoma"/>
          <w:szCs w:val="22"/>
          <w:lang w:val="el-GR"/>
        </w:rPr>
      </w:pPr>
    </w:p>
    <w:p w14:paraId="69D8B834" w14:textId="0CF43409" w:rsidR="00F352C1" w:rsidRPr="00FC0BE5" w:rsidRDefault="00F352C1" w:rsidP="002B2FF0">
      <w:pPr>
        <w:pStyle w:val="4"/>
        <w:numPr>
          <w:ilvl w:val="2"/>
          <w:numId w:val="18"/>
        </w:numPr>
        <w:tabs>
          <w:tab w:val="left" w:pos="1134"/>
        </w:tabs>
        <w:rPr>
          <w:rFonts w:ascii="Tahoma" w:eastAsia="SimSun" w:hAnsi="Tahoma" w:cs="Tahoma"/>
          <w:szCs w:val="22"/>
          <w:lang w:val="el-GR"/>
        </w:rPr>
      </w:pPr>
      <w:bookmarkStart w:id="254" w:name="_Ref55569979"/>
      <w:bookmarkStart w:id="255" w:name="_Toc61271863"/>
      <w:r w:rsidRPr="00FC0BE5">
        <w:rPr>
          <w:rFonts w:ascii="Tahoma" w:eastAsia="SimSun" w:hAnsi="Tahoma" w:cs="Tahoma"/>
          <w:szCs w:val="22"/>
          <w:lang w:val="el-GR"/>
        </w:rPr>
        <w:t>ΥΠΗΡΕΣΙΕΣ ΨΗΦΙΟΠΟΙΗΣΗΣ</w:t>
      </w:r>
      <w:r w:rsidR="004E6E61" w:rsidRPr="00FC0BE5">
        <w:rPr>
          <w:rFonts w:ascii="Tahoma" w:eastAsia="SimSun" w:hAnsi="Tahoma" w:cs="Tahoma"/>
          <w:szCs w:val="22"/>
          <w:lang w:val="el-GR"/>
        </w:rPr>
        <w:t xml:space="preserve"> (ΣΑΡΩΣΗΣ)</w:t>
      </w:r>
      <w:r w:rsidRPr="00FC0BE5">
        <w:rPr>
          <w:rFonts w:ascii="Tahoma" w:eastAsia="SimSun" w:hAnsi="Tahoma" w:cs="Tahoma"/>
          <w:szCs w:val="22"/>
          <w:lang w:val="el-GR"/>
        </w:rPr>
        <w:t xml:space="preserve"> ΥΛΙΚΟΥ</w:t>
      </w:r>
      <w:bookmarkEnd w:id="254"/>
      <w:bookmarkEnd w:id="255"/>
    </w:p>
    <w:p w14:paraId="6E7176DC" w14:textId="5C7A12BE"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t xml:space="preserve">Οι υπηρεσίες </w:t>
      </w:r>
      <w:proofErr w:type="spellStart"/>
      <w:r w:rsidRPr="00FC0BE5">
        <w:rPr>
          <w:rFonts w:eastAsia="SimSun" w:cs="Tahoma"/>
          <w:szCs w:val="22"/>
          <w:lang w:val="el-GR"/>
        </w:rPr>
        <w:t>Ψηφιοποίησης</w:t>
      </w:r>
      <w:proofErr w:type="spellEnd"/>
      <w:r w:rsidRPr="00FC0BE5">
        <w:rPr>
          <w:rFonts w:eastAsia="SimSun" w:cs="Tahoma"/>
          <w:szCs w:val="22"/>
          <w:lang w:val="el-GR"/>
        </w:rPr>
        <w:t xml:space="preserve"> αναφέρονται στη σάρωση των Φακέλων δικαιολογητικών εκάστου Μετόχου και Μερισματούχου του ΜΤΣ, ώστε να δημιουργηθεί ένα επίσημο ψηφιακό αντίγραφο του φυσικού αρχείου του ΜΤΣ. Το σύνολο των σελίδων που θα ψηφιοποιηθούν ανέρχεται περίπου σε </w:t>
      </w:r>
      <w:r w:rsidRPr="00FC0BE5">
        <w:rPr>
          <w:rFonts w:eastAsia="SimSun" w:cs="Tahoma"/>
          <w:b/>
          <w:bCs/>
          <w:szCs w:val="22"/>
          <w:lang w:val="el-GR"/>
        </w:rPr>
        <w:t>8.150.000 σελίδες</w:t>
      </w:r>
      <w:r w:rsidR="005F4D39">
        <w:rPr>
          <w:rFonts w:eastAsia="SimSun" w:cs="Tahoma"/>
          <w:b/>
          <w:bCs/>
          <w:szCs w:val="22"/>
          <w:lang w:val="el-GR"/>
        </w:rPr>
        <w:t xml:space="preserve"> μεγέθους Α4</w:t>
      </w:r>
      <w:r w:rsidRPr="00FC0BE5">
        <w:rPr>
          <w:rFonts w:eastAsia="SimSun" w:cs="Tahoma"/>
          <w:szCs w:val="22"/>
          <w:lang w:val="el-GR"/>
        </w:rPr>
        <w:t>.</w:t>
      </w:r>
    </w:p>
    <w:p w14:paraId="11E9B9BB" w14:textId="77777777" w:rsidR="004E6E61" w:rsidRPr="00FC0BE5" w:rsidRDefault="004E6E61" w:rsidP="004E6E61">
      <w:pPr>
        <w:suppressAutoHyphens w:val="0"/>
        <w:autoSpaceDE w:val="0"/>
        <w:rPr>
          <w:rFonts w:eastAsia="SimSun" w:cs="Tahoma"/>
          <w:szCs w:val="22"/>
          <w:lang w:val="el-GR"/>
        </w:rPr>
      </w:pPr>
      <w:r w:rsidRPr="00FC0BE5">
        <w:rPr>
          <w:rFonts w:eastAsia="SimSun" w:cs="Tahoma"/>
          <w:szCs w:val="22"/>
          <w:lang w:val="el-GR"/>
        </w:rPr>
        <w:lastRenderedPageBreak/>
        <w:t xml:space="preserve">Ειδικότερα, οι υπηρεσίες </w:t>
      </w:r>
      <w:proofErr w:type="spellStart"/>
      <w:r w:rsidRPr="00FC0BE5">
        <w:rPr>
          <w:rFonts w:eastAsia="SimSun" w:cs="Tahoma"/>
          <w:szCs w:val="22"/>
          <w:lang w:val="el-GR"/>
        </w:rPr>
        <w:t>ψηφιοποίησης</w:t>
      </w:r>
      <w:proofErr w:type="spellEnd"/>
      <w:r w:rsidRPr="00FC0BE5">
        <w:rPr>
          <w:rFonts w:eastAsia="SimSun" w:cs="Tahoma"/>
          <w:szCs w:val="22"/>
          <w:lang w:val="el-GR"/>
        </w:rPr>
        <w:t xml:space="preserve"> περιλαμβάνουν:</w:t>
      </w:r>
    </w:p>
    <w:p w14:paraId="4E86EC50" w14:textId="196A09FE" w:rsidR="004E6E61" w:rsidRPr="00FC0BE5" w:rsidRDefault="004E6E61" w:rsidP="00975876">
      <w:pPr>
        <w:pStyle w:val="aff0"/>
        <w:numPr>
          <w:ilvl w:val="0"/>
          <w:numId w:val="111"/>
        </w:numPr>
        <w:suppressAutoHyphens w:val="0"/>
        <w:autoSpaceDE w:val="0"/>
        <w:rPr>
          <w:rFonts w:eastAsia="SimSun" w:cs="Tahoma"/>
          <w:szCs w:val="22"/>
          <w:lang w:val="el-GR"/>
        </w:rPr>
      </w:pPr>
      <w:r w:rsidRPr="00FC0BE5">
        <w:rPr>
          <w:rFonts w:eastAsia="SimSun" w:cs="Tahoma"/>
          <w:szCs w:val="22"/>
          <w:lang w:val="el-GR"/>
        </w:rPr>
        <w:t xml:space="preserve">Τη σάρωση, των υφιστάμενων </w:t>
      </w:r>
      <w:r w:rsidRPr="00FC0BE5">
        <w:rPr>
          <w:rFonts w:eastAsia="SimSun" w:cs="Tahoma"/>
          <w:b/>
          <w:bCs/>
          <w:szCs w:val="22"/>
          <w:lang w:val="el-GR"/>
        </w:rPr>
        <w:t>105.000 φακέλων Μερισματούχων</w:t>
      </w:r>
      <w:r w:rsidRPr="00FC0BE5">
        <w:rPr>
          <w:rFonts w:eastAsia="SimSun" w:cs="Tahoma"/>
          <w:szCs w:val="22"/>
          <w:lang w:val="el-GR"/>
        </w:rPr>
        <w:t xml:space="preserve"> και </w:t>
      </w:r>
      <w:r w:rsidRPr="00FC0BE5">
        <w:rPr>
          <w:rFonts w:eastAsia="SimSun" w:cs="Tahoma"/>
          <w:b/>
          <w:bCs/>
          <w:szCs w:val="22"/>
          <w:lang w:val="el-GR"/>
        </w:rPr>
        <w:t>80.000 φακέλων Μετόχων</w:t>
      </w:r>
      <w:r w:rsidRPr="00FC0BE5">
        <w:rPr>
          <w:rFonts w:eastAsia="SimSun" w:cs="Tahoma"/>
          <w:szCs w:val="22"/>
          <w:lang w:val="el-GR"/>
        </w:rPr>
        <w:t xml:space="preserve">, όπου αποτελούνται από περίπου </w:t>
      </w:r>
      <w:r w:rsidRPr="00FC0BE5">
        <w:rPr>
          <w:rFonts w:eastAsia="SimSun" w:cs="Tahoma"/>
          <w:b/>
          <w:bCs/>
          <w:szCs w:val="22"/>
          <w:lang w:val="el-GR"/>
        </w:rPr>
        <w:t>8.150.000 σελίδες</w:t>
      </w:r>
      <w:r w:rsidRPr="00FC0BE5">
        <w:rPr>
          <w:rFonts w:eastAsia="SimSun" w:cs="Tahoma"/>
          <w:szCs w:val="22"/>
          <w:lang w:val="el-GR"/>
        </w:rPr>
        <w:t>.</w:t>
      </w:r>
    </w:p>
    <w:p w14:paraId="29248770" w14:textId="717DE2D1" w:rsidR="004E6E61" w:rsidRPr="00FC0BE5" w:rsidRDefault="004E6E61" w:rsidP="00975876">
      <w:pPr>
        <w:pStyle w:val="aff0"/>
        <w:numPr>
          <w:ilvl w:val="0"/>
          <w:numId w:val="111"/>
        </w:numPr>
        <w:suppressAutoHyphens w:val="0"/>
        <w:autoSpaceDE w:val="0"/>
        <w:rPr>
          <w:rFonts w:eastAsia="SimSun" w:cs="Tahoma"/>
          <w:szCs w:val="22"/>
          <w:lang w:val="el-GR"/>
        </w:rPr>
      </w:pPr>
      <w:r w:rsidRPr="00FC0BE5">
        <w:rPr>
          <w:rFonts w:eastAsia="SimSun" w:cs="Tahoma"/>
          <w:szCs w:val="22"/>
          <w:lang w:val="el-GR"/>
        </w:rPr>
        <w:t>Την επεξεργασία, με στόχο τη  βελτίωση της ποιότητας, των σαρωμένων εγγράφων (εφόσον μετά ή μετά τη σάρωση διαπιστωθεί μη αποδεκτή ποιότητα σάρωσης).</w:t>
      </w:r>
    </w:p>
    <w:p w14:paraId="796CAD60" w14:textId="66F1252A" w:rsidR="004E6E61" w:rsidRPr="0088541E" w:rsidRDefault="004E6E61" w:rsidP="00777F27">
      <w:pPr>
        <w:pStyle w:val="aff0"/>
        <w:numPr>
          <w:ilvl w:val="0"/>
          <w:numId w:val="111"/>
        </w:numPr>
        <w:suppressAutoHyphens w:val="0"/>
        <w:autoSpaceDE w:val="0"/>
        <w:rPr>
          <w:rFonts w:eastAsia="SimSun" w:cs="Tahoma"/>
          <w:szCs w:val="22"/>
          <w:lang w:val="el-GR"/>
        </w:rPr>
      </w:pPr>
      <w:r w:rsidRPr="00FC0BE5">
        <w:rPr>
          <w:rFonts w:eastAsia="SimSun" w:cs="Tahoma"/>
          <w:szCs w:val="22"/>
          <w:lang w:val="el-GR"/>
        </w:rPr>
        <w:t xml:space="preserve">Την τεκμηρίωση (χαρακτηρισμό σε συγκεκριμένα πεδία / </w:t>
      </w:r>
      <w:proofErr w:type="spellStart"/>
      <w:r w:rsidRPr="00FC0BE5">
        <w:rPr>
          <w:rFonts w:eastAsia="SimSun" w:cs="Tahoma"/>
          <w:szCs w:val="22"/>
          <w:lang w:val="el-GR"/>
        </w:rPr>
        <w:t>μεταδεδομένα</w:t>
      </w:r>
      <w:proofErr w:type="spellEnd"/>
      <w:r w:rsidRPr="00FC0BE5">
        <w:rPr>
          <w:rFonts w:eastAsia="SimSun" w:cs="Tahoma"/>
          <w:szCs w:val="22"/>
          <w:lang w:val="el-GR"/>
        </w:rPr>
        <w:t>) των σαρωμένων εγγράφων</w:t>
      </w:r>
      <w:r w:rsidR="00777F27" w:rsidRPr="0006510B">
        <w:rPr>
          <w:rFonts w:eastAsia="SimSun" w:cs="Tahoma"/>
          <w:szCs w:val="22"/>
          <w:lang w:val="el-GR"/>
        </w:rPr>
        <w:t xml:space="preserve"> </w:t>
      </w:r>
      <w:r w:rsidR="00777F27" w:rsidRPr="00ED2B4B">
        <w:rPr>
          <w:rFonts w:eastAsia="SimSun" w:cs="Tahoma"/>
          <w:szCs w:val="22"/>
          <w:lang w:val="el-GR"/>
        </w:rPr>
        <w:t>(</w:t>
      </w:r>
      <w:r w:rsidR="00777F27" w:rsidRPr="0006510B">
        <w:rPr>
          <w:rFonts w:eastAsia="SimSun" w:cs="Tahoma"/>
          <w:szCs w:val="22"/>
          <w:lang w:val="el-GR"/>
        </w:rPr>
        <w:t>π.χ. προέλευση μετόχων/μερισματούχων, ο αριθμός φακέλου, κ.ά.).</w:t>
      </w:r>
    </w:p>
    <w:p w14:paraId="33F1DE6A" w14:textId="0B571B5B" w:rsidR="004E6E61" w:rsidRPr="00FC0BE5" w:rsidRDefault="004E6E61" w:rsidP="00975876">
      <w:pPr>
        <w:pStyle w:val="aff0"/>
        <w:numPr>
          <w:ilvl w:val="0"/>
          <w:numId w:val="111"/>
        </w:numPr>
        <w:suppressAutoHyphens w:val="0"/>
        <w:autoSpaceDE w:val="0"/>
        <w:rPr>
          <w:rFonts w:eastAsia="SimSun" w:cs="Tahoma"/>
          <w:szCs w:val="22"/>
          <w:lang w:val="el-GR"/>
        </w:rPr>
      </w:pPr>
      <w:r w:rsidRPr="00FC0BE5">
        <w:rPr>
          <w:rFonts w:eastAsia="SimSun" w:cs="Tahoma"/>
          <w:szCs w:val="22"/>
          <w:lang w:val="el-GR"/>
        </w:rPr>
        <w:t>Τον ποιοτικό έλεγχο των παραγόμενων ψηφιακών προϊόντων.</w:t>
      </w:r>
    </w:p>
    <w:p w14:paraId="27C1259C" w14:textId="00F8204D" w:rsidR="001B3AC6" w:rsidRPr="00FC0BE5" w:rsidRDefault="001B3AC6" w:rsidP="001B3AC6">
      <w:pPr>
        <w:suppressAutoHyphens w:val="0"/>
        <w:autoSpaceDE w:val="0"/>
        <w:rPr>
          <w:rFonts w:eastAsia="SimSun" w:cs="Tahoma"/>
          <w:szCs w:val="22"/>
          <w:lang w:val="el-GR"/>
        </w:rPr>
      </w:pPr>
    </w:p>
    <w:p w14:paraId="66949152" w14:textId="77777777" w:rsidR="00F738C8" w:rsidRPr="002B2FF0" w:rsidRDefault="00F738C8" w:rsidP="002B2FF0">
      <w:pPr>
        <w:pStyle w:val="aff0"/>
        <w:keepNext/>
        <w:numPr>
          <w:ilvl w:val="3"/>
          <w:numId w:val="18"/>
        </w:numPr>
        <w:tabs>
          <w:tab w:val="left" w:pos="1134"/>
        </w:tabs>
        <w:spacing w:before="240" w:after="60"/>
        <w:outlineLvl w:val="3"/>
        <w:rPr>
          <w:rFonts w:cs="Tahoma"/>
          <w:szCs w:val="28"/>
          <w:lang w:val="el-GR"/>
        </w:rPr>
      </w:pPr>
      <w:bookmarkStart w:id="256" w:name="_Toc42201919"/>
      <w:r w:rsidRPr="002B2FF0">
        <w:rPr>
          <w:rFonts w:cs="Tahoma"/>
          <w:b/>
          <w:bCs/>
          <w:szCs w:val="28"/>
          <w:lang w:val="el-GR"/>
        </w:rPr>
        <w:t>Ποσότητα και είδος υλικού που θα σαρωθεί</w:t>
      </w:r>
      <w:bookmarkEnd w:id="256"/>
      <w:r w:rsidRPr="002B2FF0">
        <w:rPr>
          <w:rFonts w:cs="Tahoma"/>
          <w:b/>
          <w:bCs/>
          <w:szCs w:val="28"/>
          <w:lang w:val="el-GR"/>
        </w:rPr>
        <w:t xml:space="preserve"> </w:t>
      </w:r>
    </w:p>
    <w:p w14:paraId="6C97E5E8" w14:textId="77777777" w:rsidR="00F738C8" w:rsidRPr="00FC0BE5" w:rsidRDefault="00F738C8" w:rsidP="00F738C8">
      <w:pPr>
        <w:ind w:left="57" w:firstLine="340"/>
        <w:rPr>
          <w:rFonts w:cs="Tahoma"/>
          <w:lang w:val="el-GR"/>
        </w:rPr>
      </w:pPr>
      <w:r w:rsidRPr="00FC0BE5">
        <w:rPr>
          <w:rFonts w:eastAsiaTheme="majorEastAsia" w:cs="Tahoma"/>
          <w:b/>
          <w:iCs/>
          <w:color w:val="000000" w:themeColor="text1"/>
          <w:w w:val="108"/>
          <w:shd w:val="clear" w:color="auto" w:fill="FFFFFF"/>
          <w:lang w:val="el-GR" w:eastAsia="el-GR"/>
        </w:rPr>
        <w:tab/>
      </w:r>
    </w:p>
    <w:p w14:paraId="1A5BDD6F" w14:textId="3F1EB406" w:rsidR="00F738C8" w:rsidRPr="00FC0BE5" w:rsidRDefault="00F738C8" w:rsidP="00F738C8">
      <w:pPr>
        <w:rPr>
          <w:rFonts w:cs="Tahoma"/>
          <w:lang w:val="el-GR"/>
        </w:rPr>
      </w:pPr>
      <w:r w:rsidRPr="00FC0BE5">
        <w:rPr>
          <w:rFonts w:cs="Tahoma"/>
          <w:lang w:val="el-GR"/>
        </w:rPr>
        <w:t>Το αρχειακό υλικό που θα σαρωθεί στο πλαίσιο του έργου είναι Φάκελοι Εγγράφων που αφορο</w:t>
      </w:r>
      <w:r w:rsidR="000E232E" w:rsidRPr="00FC0BE5">
        <w:rPr>
          <w:rFonts w:cs="Tahoma"/>
          <w:lang w:val="el-GR"/>
        </w:rPr>
        <w:t>ύ</w:t>
      </w:r>
      <w:r w:rsidRPr="00FC0BE5">
        <w:rPr>
          <w:rFonts w:cs="Tahoma"/>
          <w:lang w:val="el-GR"/>
        </w:rPr>
        <w:t>ν στους Μετ</w:t>
      </w:r>
      <w:r w:rsidR="000E232E" w:rsidRPr="00FC0BE5">
        <w:rPr>
          <w:rFonts w:cs="Tahoma"/>
          <w:lang w:val="el-GR"/>
        </w:rPr>
        <w:t>ό</w:t>
      </w:r>
      <w:r w:rsidRPr="00FC0BE5">
        <w:rPr>
          <w:rFonts w:cs="Tahoma"/>
          <w:lang w:val="el-GR"/>
        </w:rPr>
        <w:t xml:space="preserve">χους και </w:t>
      </w:r>
      <w:r w:rsidR="00060773" w:rsidRPr="00FC0BE5">
        <w:rPr>
          <w:rFonts w:cs="Tahoma"/>
          <w:lang w:val="el-GR"/>
        </w:rPr>
        <w:t>Μερισματούχου</w:t>
      </w:r>
      <w:r w:rsidRPr="00FC0BE5">
        <w:rPr>
          <w:rFonts w:cs="Tahoma"/>
          <w:lang w:val="el-GR"/>
        </w:rPr>
        <w:t>ς του ΜΤΣ και  περι</w:t>
      </w:r>
      <w:r w:rsidR="000E232E" w:rsidRPr="00FC0BE5">
        <w:rPr>
          <w:rFonts w:cs="Tahoma"/>
          <w:lang w:val="el-GR"/>
        </w:rPr>
        <w:t>έ</w:t>
      </w:r>
      <w:r w:rsidRPr="00FC0BE5">
        <w:rPr>
          <w:rFonts w:cs="Tahoma"/>
          <w:lang w:val="el-GR"/>
        </w:rPr>
        <w:t xml:space="preserve">χουν  </w:t>
      </w:r>
      <w:r w:rsidR="000E232E" w:rsidRPr="00FC0BE5">
        <w:rPr>
          <w:rFonts w:cs="Tahoma"/>
          <w:lang w:val="el-GR"/>
        </w:rPr>
        <w:t>ό</w:t>
      </w:r>
      <w:r w:rsidRPr="00FC0BE5">
        <w:rPr>
          <w:rFonts w:cs="Tahoma"/>
          <w:lang w:val="el-GR"/>
        </w:rPr>
        <w:t>λα τα απαρα</w:t>
      </w:r>
      <w:r w:rsidR="000E232E" w:rsidRPr="00FC0BE5">
        <w:rPr>
          <w:rFonts w:cs="Tahoma"/>
          <w:lang w:val="el-GR"/>
        </w:rPr>
        <w:t>ί</w:t>
      </w:r>
      <w:r w:rsidRPr="00FC0BE5">
        <w:rPr>
          <w:rFonts w:cs="Tahoma"/>
          <w:lang w:val="el-GR"/>
        </w:rPr>
        <w:t xml:space="preserve">τητα </w:t>
      </w:r>
      <w:r w:rsidR="002A2CE8" w:rsidRPr="00FC0BE5">
        <w:rPr>
          <w:rFonts w:cs="Tahoma"/>
          <w:lang w:val="el-GR"/>
        </w:rPr>
        <w:t>έγγραφα</w:t>
      </w:r>
      <w:r w:rsidRPr="00FC0BE5">
        <w:rPr>
          <w:rFonts w:cs="Tahoma"/>
          <w:lang w:val="el-GR"/>
        </w:rPr>
        <w:t xml:space="preserve">  για τη </w:t>
      </w:r>
      <w:r w:rsidR="002A2CE8" w:rsidRPr="00FC0BE5">
        <w:rPr>
          <w:rFonts w:cs="Tahoma"/>
          <w:lang w:val="el-GR"/>
        </w:rPr>
        <w:t>διεκπεραίωση</w:t>
      </w:r>
      <w:r w:rsidRPr="00FC0BE5">
        <w:rPr>
          <w:rFonts w:cs="Tahoma"/>
          <w:lang w:val="el-GR"/>
        </w:rPr>
        <w:t xml:space="preserve"> </w:t>
      </w:r>
      <w:r w:rsidR="002A2CE8" w:rsidRPr="00FC0BE5">
        <w:rPr>
          <w:rFonts w:cs="Tahoma"/>
          <w:lang w:val="el-GR"/>
        </w:rPr>
        <w:t>πάσης</w:t>
      </w:r>
      <w:r w:rsidRPr="00FC0BE5">
        <w:rPr>
          <w:rFonts w:cs="Tahoma"/>
          <w:lang w:val="el-GR"/>
        </w:rPr>
        <w:t xml:space="preserve"> </w:t>
      </w:r>
      <w:r w:rsidR="002A2CE8" w:rsidRPr="00FC0BE5">
        <w:rPr>
          <w:rFonts w:cs="Tahoma"/>
          <w:lang w:val="el-GR"/>
        </w:rPr>
        <w:t>φύσεως</w:t>
      </w:r>
      <w:r w:rsidRPr="00FC0BE5">
        <w:rPr>
          <w:rFonts w:cs="Tahoma"/>
          <w:lang w:val="el-GR"/>
        </w:rPr>
        <w:t xml:space="preserve"> </w:t>
      </w:r>
      <w:r w:rsidR="002A2CE8" w:rsidRPr="00FC0BE5">
        <w:rPr>
          <w:rFonts w:cs="Tahoma"/>
          <w:lang w:val="el-GR"/>
        </w:rPr>
        <w:t>υποθέσεων</w:t>
      </w:r>
      <w:r w:rsidRPr="00FC0BE5">
        <w:rPr>
          <w:rFonts w:cs="Tahoma"/>
          <w:lang w:val="el-GR"/>
        </w:rPr>
        <w:t xml:space="preserve"> τους με το ΜΤΣ.</w:t>
      </w:r>
    </w:p>
    <w:p w14:paraId="514AB162" w14:textId="6510F44C" w:rsidR="00F738C8" w:rsidRDefault="000E232E" w:rsidP="002A2CE8">
      <w:pPr>
        <w:rPr>
          <w:rFonts w:cs="Tahoma"/>
          <w:b/>
          <w:lang w:val="el-GR"/>
        </w:rPr>
      </w:pPr>
      <w:r w:rsidRPr="00FC0BE5">
        <w:rPr>
          <w:rFonts w:cs="Tahoma"/>
          <w:lang w:val="el-GR"/>
        </w:rPr>
        <w:t>Στο αρχεί</w:t>
      </w:r>
      <w:r w:rsidR="00F738C8" w:rsidRPr="00FC0BE5">
        <w:rPr>
          <w:rFonts w:cs="Tahoma"/>
          <w:lang w:val="el-GR"/>
        </w:rPr>
        <w:t xml:space="preserve">ο του ΜΤΣ </w:t>
      </w:r>
      <w:r w:rsidR="002A2CE8" w:rsidRPr="00FC0BE5">
        <w:rPr>
          <w:rFonts w:cs="Tahoma"/>
          <w:lang w:val="el-GR"/>
        </w:rPr>
        <w:t>τηρούνται</w:t>
      </w:r>
      <w:r w:rsidR="00F738C8" w:rsidRPr="00FC0BE5">
        <w:rPr>
          <w:rFonts w:cs="Tahoma"/>
          <w:lang w:val="el-GR"/>
        </w:rPr>
        <w:t xml:space="preserve">, κατ’ </w:t>
      </w:r>
      <w:r w:rsidR="002A2CE8" w:rsidRPr="00FC0BE5">
        <w:rPr>
          <w:rFonts w:cs="Tahoma"/>
          <w:lang w:val="el-GR"/>
        </w:rPr>
        <w:t>εκτίμηση</w:t>
      </w:r>
      <w:r w:rsidR="00F738C8" w:rsidRPr="00FC0BE5">
        <w:rPr>
          <w:rFonts w:cs="Tahoma"/>
          <w:lang w:val="el-GR"/>
        </w:rPr>
        <w:t xml:space="preserve">, </w:t>
      </w:r>
      <w:r w:rsidR="002A2CE8" w:rsidRPr="00FC0BE5">
        <w:rPr>
          <w:rFonts w:cs="Tahoma"/>
          <w:lang w:val="el-GR"/>
        </w:rPr>
        <w:t>περί</w:t>
      </w:r>
      <w:r w:rsidR="00F738C8" w:rsidRPr="00FC0BE5">
        <w:rPr>
          <w:rFonts w:cs="Tahoma"/>
          <w:lang w:val="el-GR"/>
        </w:rPr>
        <w:t xml:space="preserve"> τους 105.000 </w:t>
      </w:r>
      <w:r w:rsidR="00964256" w:rsidRPr="00FC0BE5">
        <w:rPr>
          <w:rFonts w:cs="Tahoma"/>
          <w:lang w:val="el-GR"/>
        </w:rPr>
        <w:t>Φάκελο</w:t>
      </w:r>
      <w:r w:rsidR="00F738C8" w:rsidRPr="00FC0BE5">
        <w:rPr>
          <w:rFonts w:cs="Tahoma"/>
          <w:lang w:val="el-GR"/>
        </w:rPr>
        <w:t xml:space="preserve">υς </w:t>
      </w:r>
      <w:r w:rsidR="002A2CE8" w:rsidRPr="00FC0BE5">
        <w:rPr>
          <w:rFonts w:cs="Tahoma"/>
          <w:lang w:val="el-GR"/>
        </w:rPr>
        <w:t>Μερισματούχων</w:t>
      </w:r>
      <w:r w:rsidR="00F738C8" w:rsidRPr="00FC0BE5">
        <w:rPr>
          <w:rFonts w:cs="Tahoma"/>
          <w:lang w:val="el-GR"/>
        </w:rPr>
        <w:t xml:space="preserve"> και 80.000 </w:t>
      </w:r>
      <w:r w:rsidR="00964256" w:rsidRPr="00FC0BE5">
        <w:rPr>
          <w:rFonts w:cs="Tahoma"/>
          <w:lang w:val="el-GR"/>
        </w:rPr>
        <w:t>Φάκελο</w:t>
      </w:r>
      <w:r w:rsidR="00F738C8" w:rsidRPr="00FC0BE5">
        <w:rPr>
          <w:rFonts w:cs="Tahoma"/>
          <w:lang w:val="el-GR"/>
        </w:rPr>
        <w:t xml:space="preserve">υς </w:t>
      </w:r>
      <w:r w:rsidR="002A2CE8" w:rsidRPr="00FC0BE5">
        <w:rPr>
          <w:rFonts w:cs="Tahoma"/>
          <w:lang w:val="el-GR"/>
        </w:rPr>
        <w:t>Μ</w:t>
      </w:r>
      <w:r w:rsidR="00120D5C">
        <w:rPr>
          <w:rFonts w:cs="Tahoma"/>
          <w:lang w:val="el-GR"/>
        </w:rPr>
        <w:t>ε</w:t>
      </w:r>
      <w:r w:rsidR="002A2CE8" w:rsidRPr="00FC0BE5">
        <w:rPr>
          <w:rFonts w:cs="Tahoma"/>
          <w:lang w:val="el-GR"/>
        </w:rPr>
        <w:t>τ</w:t>
      </w:r>
      <w:r w:rsidR="00120D5C">
        <w:rPr>
          <w:rFonts w:cs="Tahoma"/>
          <w:lang w:val="el-GR"/>
        </w:rPr>
        <w:t>ό</w:t>
      </w:r>
      <w:r w:rsidR="002A2CE8" w:rsidRPr="00FC0BE5">
        <w:rPr>
          <w:rFonts w:cs="Tahoma"/>
          <w:lang w:val="el-GR"/>
        </w:rPr>
        <w:t>χων</w:t>
      </w:r>
      <w:r w:rsidR="00F738C8" w:rsidRPr="00FC0BE5">
        <w:rPr>
          <w:rFonts w:cs="Tahoma"/>
          <w:lang w:val="el-GR"/>
        </w:rPr>
        <w:t xml:space="preserve">. </w:t>
      </w:r>
      <w:r w:rsidR="002A2CE8" w:rsidRPr="00FC0BE5">
        <w:rPr>
          <w:rFonts w:cs="Tahoma"/>
          <w:lang w:val="el-GR"/>
        </w:rPr>
        <w:t>Λαμβάνοντας</w:t>
      </w:r>
      <w:r w:rsidR="00F738C8" w:rsidRPr="00FC0BE5">
        <w:rPr>
          <w:rFonts w:cs="Tahoma"/>
          <w:lang w:val="el-GR"/>
        </w:rPr>
        <w:t xml:space="preserve"> </w:t>
      </w:r>
      <w:r w:rsidR="002A2CE8" w:rsidRPr="00FC0BE5">
        <w:rPr>
          <w:rFonts w:cs="Tahoma"/>
          <w:lang w:val="el-GR"/>
        </w:rPr>
        <w:t>υπόψη</w:t>
      </w:r>
      <w:r w:rsidR="00F738C8" w:rsidRPr="00FC0BE5">
        <w:rPr>
          <w:rFonts w:cs="Tahoma"/>
          <w:lang w:val="el-GR"/>
        </w:rPr>
        <w:t xml:space="preserve"> </w:t>
      </w:r>
      <w:proofErr w:type="spellStart"/>
      <w:r w:rsidR="00F738C8" w:rsidRPr="00FC0BE5">
        <w:rPr>
          <w:rFonts w:cs="Tahoma"/>
          <w:lang w:val="el-GR"/>
        </w:rPr>
        <w:t>οτι</w:t>
      </w:r>
      <w:proofErr w:type="spellEnd"/>
      <w:r w:rsidR="00F738C8" w:rsidRPr="00FC0BE5">
        <w:rPr>
          <w:rFonts w:cs="Tahoma"/>
          <w:lang w:val="el-GR"/>
        </w:rPr>
        <w:t xml:space="preserve"> οι </w:t>
      </w:r>
      <w:r w:rsidR="004D2182" w:rsidRPr="00FC0BE5">
        <w:rPr>
          <w:rFonts w:cs="Tahoma"/>
          <w:lang w:val="el-GR"/>
        </w:rPr>
        <w:t>Φάκελοι</w:t>
      </w:r>
      <w:r w:rsidR="00F738C8" w:rsidRPr="00FC0BE5">
        <w:rPr>
          <w:rFonts w:cs="Tahoma"/>
          <w:lang w:val="el-GR"/>
        </w:rPr>
        <w:t xml:space="preserve"> των </w:t>
      </w:r>
      <w:r w:rsidR="00120D5C" w:rsidRPr="00FC0BE5">
        <w:rPr>
          <w:rFonts w:cs="Tahoma"/>
          <w:lang w:val="el-GR"/>
        </w:rPr>
        <w:t>Μ</w:t>
      </w:r>
      <w:r w:rsidR="00120D5C">
        <w:rPr>
          <w:rFonts w:cs="Tahoma"/>
          <w:lang w:val="el-GR"/>
        </w:rPr>
        <w:t>ε</w:t>
      </w:r>
      <w:r w:rsidR="00120D5C" w:rsidRPr="00FC0BE5">
        <w:rPr>
          <w:rFonts w:cs="Tahoma"/>
          <w:lang w:val="el-GR"/>
        </w:rPr>
        <w:t>τ</w:t>
      </w:r>
      <w:r w:rsidR="00120D5C">
        <w:rPr>
          <w:rFonts w:cs="Tahoma"/>
          <w:lang w:val="el-GR"/>
        </w:rPr>
        <w:t>ό</w:t>
      </w:r>
      <w:r w:rsidR="00120D5C" w:rsidRPr="00FC0BE5">
        <w:rPr>
          <w:rFonts w:cs="Tahoma"/>
          <w:lang w:val="el-GR"/>
        </w:rPr>
        <w:t>χων</w:t>
      </w:r>
      <w:r w:rsidR="00120D5C" w:rsidRPr="00FC0BE5" w:rsidDel="00120D5C">
        <w:rPr>
          <w:rFonts w:cs="Tahoma"/>
          <w:lang w:val="el-GR"/>
        </w:rPr>
        <w:t xml:space="preserve"> </w:t>
      </w:r>
      <w:r w:rsidR="00F738C8" w:rsidRPr="00FC0BE5">
        <w:rPr>
          <w:rFonts w:cs="Tahoma"/>
          <w:lang w:val="el-GR"/>
        </w:rPr>
        <w:t xml:space="preserve">και των </w:t>
      </w:r>
      <w:r w:rsidR="002A2CE8" w:rsidRPr="00FC0BE5">
        <w:rPr>
          <w:rFonts w:cs="Tahoma"/>
          <w:lang w:val="el-GR"/>
        </w:rPr>
        <w:t>Μερισματούχων</w:t>
      </w:r>
      <w:r w:rsidR="00F738C8" w:rsidRPr="00FC0BE5">
        <w:rPr>
          <w:rFonts w:cs="Tahoma"/>
          <w:lang w:val="el-GR"/>
        </w:rPr>
        <w:t xml:space="preserve"> </w:t>
      </w:r>
      <w:r w:rsidR="002A2CE8" w:rsidRPr="00FC0BE5">
        <w:rPr>
          <w:rFonts w:cs="Tahoma"/>
          <w:lang w:val="el-GR"/>
        </w:rPr>
        <w:t>περιέχουν</w:t>
      </w:r>
      <w:r w:rsidR="00F738C8" w:rsidRPr="00FC0BE5">
        <w:rPr>
          <w:rFonts w:cs="Tahoma"/>
          <w:lang w:val="el-GR"/>
        </w:rPr>
        <w:t>, κατ’</w:t>
      </w:r>
      <w:r w:rsidR="002A2CE8" w:rsidRPr="00FC0BE5">
        <w:rPr>
          <w:rFonts w:cs="Tahoma"/>
          <w:lang w:val="el-GR"/>
        </w:rPr>
        <w:t xml:space="preserve"> εκτίμηση</w:t>
      </w:r>
      <w:r w:rsidR="00F738C8" w:rsidRPr="00FC0BE5">
        <w:rPr>
          <w:rFonts w:cs="Tahoma"/>
          <w:lang w:val="el-GR"/>
        </w:rPr>
        <w:t xml:space="preserve">,  </w:t>
      </w:r>
      <w:r w:rsidR="002A2CE8" w:rsidRPr="00FC0BE5">
        <w:rPr>
          <w:rFonts w:cs="Tahoma"/>
          <w:lang w:val="el-GR"/>
        </w:rPr>
        <w:t>περίπου</w:t>
      </w:r>
      <w:r w:rsidR="00F738C8" w:rsidRPr="00FC0BE5">
        <w:rPr>
          <w:rFonts w:cs="Tahoma"/>
          <w:lang w:val="el-GR"/>
        </w:rPr>
        <w:t xml:space="preserve">  10 και 70 </w:t>
      </w:r>
      <w:r w:rsidR="002A2CE8" w:rsidRPr="00FC0BE5">
        <w:rPr>
          <w:rFonts w:cs="Tahoma"/>
          <w:lang w:val="el-GR"/>
        </w:rPr>
        <w:t>σελίδες</w:t>
      </w:r>
      <w:r w:rsidR="00F738C8" w:rsidRPr="00FC0BE5">
        <w:rPr>
          <w:rFonts w:cs="Tahoma"/>
          <w:lang w:val="el-GR"/>
        </w:rPr>
        <w:t xml:space="preserve"> </w:t>
      </w:r>
      <w:r w:rsidR="002A2CE8" w:rsidRPr="00FC0BE5">
        <w:rPr>
          <w:rFonts w:cs="Tahoma"/>
          <w:lang w:val="el-GR"/>
        </w:rPr>
        <w:t>εγγράφων</w:t>
      </w:r>
      <w:r w:rsidR="00F738C8" w:rsidRPr="00FC0BE5">
        <w:rPr>
          <w:rFonts w:cs="Tahoma"/>
          <w:lang w:val="el-GR"/>
        </w:rPr>
        <w:t xml:space="preserve">, </w:t>
      </w:r>
      <w:r w:rsidR="002A2CE8" w:rsidRPr="00FC0BE5">
        <w:rPr>
          <w:rFonts w:cs="Tahoma"/>
          <w:lang w:val="el-GR"/>
        </w:rPr>
        <w:t>αντίστοιχα</w:t>
      </w:r>
      <w:r w:rsidR="00F738C8" w:rsidRPr="00FC0BE5">
        <w:rPr>
          <w:rFonts w:cs="Tahoma"/>
          <w:lang w:val="el-GR"/>
        </w:rPr>
        <w:t xml:space="preserve">, το </w:t>
      </w:r>
      <w:r w:rsidR="002A2CE8" w:rsidRPr="00FC0BE5">
        <w:rPr>
          <w:rFonts w:cs="Tahoma"/>
          <w:lang w:val="el-GR"/>
        </w:rPr>
        <w:t>σύνολο</w:t>
      </w:r>
      <w:r w:rsidR="00F738C8" w:rsidRPr="00FC0BE5">
        <w:rPr>
          <w:rFonts w:cs="Tahoma"/>
          <w:lang w:val="el-GR"/>
        </w:rPr>
        <w:t xml:space="preserve"> των </w:t>
      </w:r>
      <w:r w:rsidR="002A2CE8" w:rsidRPr="00FC0BE5">
        <w:rPr>
          <w:rFonts w:cs="Tahoma"/>
          <w:lang w:val="el-GR"/>
        </w:rPr>
        <w:t>σελίδων</w:t>
      </w:r>
      <w:r w:rsidR="00F738C8" w:rsidRPr="00FC0BE5">
        <w:rPr>
          <w:rFonts w:cs="Tahoma"/>
          <w:lang w:val="el-GR"/>
        </w:rPr>
        <w:t xml:space="preserve"> που θα σαρωθούν στο πλαίσιο του έργου είναι της τάξης των </w:t>
      </w:r>
      <w:r w:rsidR="00F738C8" w:rsidRPr="00FC0BE5">
        <w:rPr>
          <w:rFonts w:cs="Tahoma"/>
          <w:b/>
          <w:lang w:val="el-GR"/>
        </w:rPr>
        <w:t xml:space="preserve">8.150.000 </w:t>
      </w:r>
      <w:r w:rsidR="002A2CE8" w:rsidRPr="00FC0BE5">
        <w:rPr>
          <w:rFonts w:cs="Tahoma"/>
          <w:b/>
          <w:lang w:val="el-GR"/>
        </w:rPr>
        <w:t>σελίδων</w:t>
      </w:r>
      <w:r w:rsidR="00F738C8" w:rsidRPr="00FC0BE5">
        <w:rPr>
          <w:rFonts w:cs="Tahoma"/>
          <w:b/>
          <w:lang w:val="el-GR"/>
        </w:rPr>
        <w:t xml:space="preserve">, αριθμός που αποτελεί </w:t>
      </w:r>
      <w:r w:rsidR="00F738C8" w:rsidRPr="00FC0BE5">
        <w:rPr>
          <w:rFonts w:cs="Tahoma"/>
          <w:b/>
          <w:u w:val="single"/>
          <w:lang w:val="el-GR"/>
        </w:rPr>
        <w:t>ελάχιστη απαίτηση</w:t>
      </w:r>
      <w:r w:rsidR="00F738C8" w:rsidRPr="00FC0BE5">
        <w:rPr>
          <w:rFonts w:cs="Tahoma"/>
          <w:b/>
          <w:lang w:val="el-GR"/>
        </w:rPr>
        <w:t xml:space="preserve"> για σάρωση, στο πλαίσιο του έργου.</w:t>
      </w:r>
    </w:p>
    <w:p w14:paraId="5678E51E" w14:textId="4C2BAB60" w:rsidR="0030447B" w:rsidRPr="000F60D9" w:rsidRDefault="0030447B" w:rsidP="002A2CE8">
      <w:pPr>
        <w:rPr>
          <w:rFonts w:cs="Tahoma"/>
          <w:b/>
          <w:bCs/>
          <w:sz w:val="16"/>
          <w:szCs w:val="16"/>
          <w:lang w:val="el-GR"/>
        </w:rPr>
      </w:pPr>
      <w:r w:rsidRPr="00327F6F">
        <w:rPr>
          <w:rFonts w:eastAsiaTheme="majorEastAsia" w:cs="Tahoma"/>
          <w:b/>
          <w:iCs/>
          <w:color w:val="000000" w:themeColor="text1"/>
          <w:w w:val="108"/>
          <w:lang w:val="el-GR" w:eastAsia="el-GR"/>
        </w:rPr>
        <w:t>Να σημειωθεί ότι το 95% των εγγράφων είναι μεγέθους Α4, το 5% περίπου Α3, ενώ υπάρχουν και πολύ μικρός αριθμός εγγράφων διάστασης Α2.</w:t>
      </w:r>
      <w:r w:rsidRPr="00327F6F">
        <w:rPr>
          <w:rFonts w:eastAsiaTheme="majorEastAsia" w:cs="Tahoma"/>
          <w:b/>
          <w:iCs/>
          <w:color w:val="000000" w:themeColor="text1"/>
          <w:w w:val="108"/>
          <w:lang w:val="el-GR" w:eastAsia="el-GR"/>
        </w:rPr>
        <w:tab/>
      </w:r>
    </w:p>
    <w:p w14:paraId="3983D013" w14:textId="77777777" w:rsidR="00F738C8" w:rsidRPr="00FC0BE5" w:rsidRDefault="00F738C8" w:rsidP="00F738C8">
      <w:pPr>
        <w:ind w:left="57" w:firstLine="340"/>
        <w:rPr>
          <w:rFonts w:eastAsiaTheme="majorEastAsia" w:cs="Tahoma"/>
          <w:b/>
          <w:iCs/>
          <w:color w:val="000000" w:themeColor="text1"/>
          <w:w w:val="108"/>
          <w:shd w:val="clear" w:color="auto" w:fill="FFFFFF"/>
          <w:lang w:val="el-GR" w:eastAsia="el-GR"/>
        </w:rPr>
      </w:pPr>
      <w:r w:rsidRPr="00FC0BE5">
        <w:rPr>
          <w:rFonts w:eastAsiaTheme="majorEastAsia" w:cs="Tahoma"/>
          <w:b/>
          <w:iCs/>
          <w:color w:val="000000" w:themeColor="text1"/>
          <w:w w:val="108"/>
          <w:shd w:val="clear" w:color="auto" w:fill="FFFFFF"/>
          <w:lang w:val="el-GR" w:eastAsia="el-GR"/>
        </w:rPr>
        <w:tab/>
      </w:r>
      <w:r w:rsidRPr="00FC0BE5">
        <w:rPr>
          <w:rFonts w:cs="Tahoma"/>
          <w:sz w:val="18"/>
          <w:lang w:val="el-GR"/>
        </w:rPr>
        <w:tab/>
      </w:r>
    </w:p>
    <w:p w14:paraId="10D229B8" w14:textId="425A6A07" w:rsidR="00F738C8" w:rsidRPr="002B2FF0" w:rsidRDefault="00F738C8" w:rsidP="002B2FF0">
      <w:pPr>
        <w:pStyle w:val="aff0"/>
        <w:keepNext/>
        <w:numPr>
          <w:ilvl w:val="3"/>
          <w:numId w:val="18"/>
        </w:numPr>
        <w:tabs>
          <w:tab w:val="left" w:pos="1134"/>
        </w:tabs>
        <w:spacing w:before="240" w:after="60"/>
        <w:outlineLvl w:val="3"/>
        <w:rPr>
          <w:rFonts w:cs="Tahoma"/>
          <w:lang w:val="el-GR"/>
        </w:rPr>
      </w:pPr>
      <w:bookmarkStart w:id="257" w:name="_Toc42201920"/>
      <w:bookmarkStart w:id="258" w:name="_Ref60675258"/>
      <w:bookmarkStart w:id="259" w:name="_Ref60737438"/>
      <w:r w:rsidRPr="002B2FF0">
        <w:rPr>
          <w:rFonts w:cs="Tahoma"/>
          <w:b/>
          <w:bCs/>
          <w:szCs w:val="28"/>
          <w:lang w:val="el-GR"/>
        </w:rPr>
        <w:t>Απαιτήσεις διασφάλισης ποιότητας σάρωσης – Τεχνικές απαιτήσεις</w:t>
      </w:r>
      <w:bookmarkEnd w:id="257"/>
      <w:bookmarkEnd w:id="258"/>
      <w:bookmarkEnd w:id="259"/>
    </w:p>
    <w:p w14:paraId="69972FE3" w14:textId="79D1839B" w:rsidR="00F738C8" w:rsidRPr="00FC0BE5" w:rsidRDefault="00F738C8" w:rsidP="00F738C8">
      <w:pPr>
        <w:rPr>
          <w:rFonts w:cs="Tahoma"/>
          <w:lang w:val="el-GR"/>
        </w:rPr>
      </w:pPr>
      <w:r w:rsidRPr="00FC0BE5">
        <w:rPr>
          <w:rFonts w:cs="Tahoma"/>
          <w:szCs w:val="22"/>
          <w:lang w:val="el-GR"/>
        </w:rPr>
        <w:t xml:space="preserve">Για την σάρωση των </w:t>
      </w:r>
      <w:r w:rsidR="004D2182" w:rsidRPr="00FC0BE5">
        <w:rPr>
          <w:rFonts w:cs="Tahoma"/>
          <w:szCs w:val="22"/>
          <w:lang w:val="el-GR"/>
        </w:rPr>
        <w:t>Φακέλων</w:t>
      </w:r>
      <w:r w:rsidRPr="00FC0BE5">
        <w:rPr>
          <w:rFonts w:cs="Tahoma"/>
          <w:szCs w:val="22"/>
          <w:lang w:val="el-GR"/>
        </w:rPr>
        <w:t xml:space="preserve"> θα </w:t>
      </w:r>
      <w:r w:rsidRPr="00FC0BE5">
        <w:rPr>
          <w:rFonts w:cs="Tahoma"/>
          <w:b/>
          <w:szCs w:val="22"/>
          <w:u w:val="single"/>
          <w:lang w:val="el-GR"/>
        </w:rPr>
        <w:t>χρησιμοποιηθούν ειδικοί σαρωτές εγγράφων (</w:t>
      </w:r>
      <w:r w:rsidRPr="00FC0BE5">
        <w:rPr>
          <w:rFonts w:cs="Tahoma"/>
          <w:b/>
          <w:szCs w:val="22"/>
          <w:u w:val="single"/>
        </w:rPr>
        <w:t>document</w:t>
      </w:r>
      <w:r w:rsidRPr="00FC0BE5">
        <w:rPr>
          <w:rFonts w:cs="Tahoma"/>
          <w:b/>
          <w:szCs w:val="22"/>
          <w:u w:val="single"/>
          <w:lang w:val="el-GR"/>
        </w:rPr>
        <w:t xml:space="preserve"> </w:t>
      </w:r>
      <w:r w:rsidRPr="00FC0BE5">
        <w:rPr>
          <w:rFonts w:cs="Tahoma"/>
          <w:b/>
          <w:szCs w:val="22"/>
          <w:u w:val="single"/>
          <w:lang w:val="en-US"/>
        </w:rPr>
        <w:t>scanners</w:t>
      </w:r>
      <w:r w:rsidRPr="00FC0BE5">
        <w:rPr>
          <w:rFonts w:cs="Tahoma"/>
          <w:b/>
          <w:szCs w:val="22"/>
          <w:u w:val="single"/>
          <w:lang w:val="el-GR"/>
        </w:rPr>
        <w:t>) καθώς και υπολογιστικό σύστημα</w:t>
      </w:r>
      <w:r w:rsidRPr="00FC0BE5">
        <w:rPr>
          <w:rFonts w:cs="Tahoma"/>
          <w:szCs w:val="22"/>
          <w:lang w:val="el-GR"/>
        </w:rPr>
        <w:t xml:space="preserve">, που </w:t>
      </w:r>
      <w:r w:rsidRPr="00FC0BE5">
        <w:rPr>
          <w:rFonts w:cs="Tahoma"/>
          <w:lang w:val="el-GR"/>
        </w:rPr>
        <w:t>εξειδικεύονται για αυτή την εργασία και υποστηρίζουν τα ακόλουθα:</w:t>
      </w:r>
    </w:p>
    <w:p w14:paraId="68151292" w14:textId="66631CF0" w:rsidR="00F738C8" w:rsidRPr="00FC0BE5" w:rsidRDefault="00F738C8" w:rsidP="00975876">
      <w:pPr>
        <w:numPr>
          <w:ilvl w:val="0"/>
          <w:numId w:val="96"/>
        </w:numPr>
        <w:suppressAutoHyphens w:val="0"/>
        <w:rPr>
          <w:rFonts w:cs="Tahoma"/>
          <w:lang w:val="el-GR"/>
        </w:rPr>
      </w:pPr>
      <w:r w:rsidRPr="00FC0BE5">
        <w:rPr>
          <w:rFonts w:cs="Tahoma"/>
          <w:lang w:val="el-GR"/>
        </w:rPr>
        <w:t xml:space="preserve">Σάρωση που να </w:t>
      </w:r>
      <w:r w:rsidRPr="00FC0BE5">
        <w:rPr>
          <w:rFonts w:cs="Tahoma"/>
          <w:u w:val="single"/>
          <w:lang w:val="el-GR"/>
        </w:rPr>
        <w:t xml:space="preserve">διασφαλίζει την ακεραιότητα των </w:t>
      </w:r>
      <w:r w:rsidR="004D2182" w:rsidRPr="00FC0BE5">
        <w:rPr>
          <w:rFonts w:cs="Tahoma"/>
          <w:u w:val="single"/>
          <w:lang w:val="el-GR"/>
        </w:rPr>
        <w:t>Φακέλων</w:t>
      </w:r>
      <w:r w:rsidRPr="00FC0BE5">
        <w:rPr>
          <w:rFonts w:cs="Tahoma"/>
          <w:lang w:val="el-GR"/>
        </w:rPr>
        <w:t xml:space="preserve">, δηλαδή σάρωση που να μην προκαλεί </w:t>
      </w:r>
      <w:r w:rsidRPr="00FC0BE5">
        <w:rPr>
          <w:rFonts w:cs="Tahoma"/>
          <w:u w:val="single"/>
          <w:lang w:val="el-GR"/>
        </w:rPr>
        <w:t>φθορές στη βιβλιοδεσία τους</w:t>
      </w:r>
      <w:r w:rsidRPr="00FC0BE5">
        <w:rPr>
          <w:rFonts w:cs="Tahoma"/>
          <w:lang w:val="el-GR"/>
        </w:rPr>
        <w:t>,</w:t>
      </w:r>
      <w:r w:rsidRPr="00FC0BE5" w:rsidDel="001E3FC3">
        <w:rPr>
          <w:rFonts w:cs="Tahoma"/>
          <w:lang w:val="el-GR"/>
        </w:rPr>
        <w:t xml:space="preserve"> </w:t>
      </w:r>
      <w:r w:rsidRPr="00FC0BE5">
        <w:rPr>
          <w:rFonts w:cs="Tahoma"/>
          <w:lang w:val="el-GR"/>
        </w:rPr>
        <w:t xml:space="preserve">ή σε άλλο σημείο των </w:t>
      </w:r>
      <w:r w:rsidR="004D2182" w:rsidRPr="00FC0BE5">
        <w:rPr>
          <w:rFonts w:cs="Tahoma"/>
          <w:u w:val="single"/>
          <w:lang w:val="el-GR"/>
        </w:rPr>
        <w:t>Φακέλων</w:t>
      </w:r>
      <w:r w:rsidRPr="00FC0BE5">
        <w:rPr>
          <w:rFonts w:cs="Tahoma"/>
          <w:lang w:val="el-GR"/>
        </w:rPr>
        <w:t xml:space="preserve">. Τονίζεται ότι, </w:t>
      </w:r>
      <w:r w:rsidR="002A2CE8" w:rsidRPr="00FC0BE5">
        <w:rPr>
          <w:rFonts w:cs="Tahoma"/>
          <w:lang w:val="el-GR"/>
        </w:rPr>
        <w:t>έγγραφα</w:t>
      </w:r>
      <w:r w:rsidRPr="00FC0BE5">
        <w:rPr>
          <w:rFonts w:cs="Tahoma"/>
          <w:lang w:val="el-GR"/>
        </w:rPr>
        <w:t xml:space="preserve"> κυρίως παλαιότερων </w:t>
      </w:r>
      <w:r w:rsidR="004D2182" w:rsidRPr="00FC0BE5">
        <w:rPr>
          <w:rFonts w:cs="Tahoma"/>
          <w:lang w:val="el-GR"/>
        </w:rPr>
        <w:t>Φακέλων</w:t>
      </w:r>
      <w:r w:rsidRPr="00FC0BE5">
        <w:rPr>
          <w:rFonts w:cs="Tahoma"/>
          <w:lang w:val="el-GR"/>
        </w:rPr>
        <w:t xml:space="preserve">, χρειάζονται ειδική μεταχείριση (π.χ. </w:t>
      </w:r>
      <w:r w:rsidR="002A2CE8" w:rsidRPr="00FC0BE5">
        <w:rPr>
          <w:rFonts w:cs="Tahoma"/>
          <w:lang w:val="el-GR"/>
        </w:rPr>
        <w:t>έγγραφα</w:t>
      </w:r>
      <w:r w:rsidRPr="00FC0BE5">
        <w:rPr>
          <w:rFonts w:cs="Tahoma"/>
          <w:lang w:val="el-GR"/>
        </w:rPr>
        <w:t xml:space="preserve"> </w:t>
      </w:r>
      <w:r w:rsidR="002A2CE8" w:rsidRPr="00FC0BE5">
        <w:rPr>
          <w:rFonts w:cs="Tahoma"/>
          <w:lang w:val="el-GR"/>
        </w:rPr>
        <w:t>από</w:t>
      </w:r>
      <w:r w:rsidRPr="00FC0BE5">
        <w:rPr>
          <w:rFonts w:cs="Tahoma"/>
          <w:lang w:val="el-GR"/>
        </w:rPr>
        <w:t xml:space="preserve"> </w:t>
      </w:r>
      <w:r w:rsidR="002A2CE8" w:rsidRPr="00FC0BE5">
        <w:rPr>
          <w:rFonts w:cs="Tahoma"/>
          <w:lang w:val="el-GR"/>
        </w:rPr>
        <w:t>ρυζόχαρτο</w:t>
      </w:r>
      <w:r w:rsidRPr="00FC0BE5">
        <w:rPr>
          <w:rFonts w:cs="Tahoma"/>
          <w:lang w:val="el-GR"/>
        </w:rPr>
        <w:t xml:space="preserve"> που πρέπει να </w:t>
      </w:r>
      <w:r w:rsidR="002A2CE8" w:rsidRPr="00FC0BE5">
        <w:rPr>
          <w:rFonts w:cs="Tahoma"/>
          <w:lang w:val="el-GR"/>
        </w:rPr>
        <w:t>τοποθετούνται</w:t>
      </w:r>
      <w:r w:rsidRPr="00FC0BE5">
        <w:rPr>
          <w:rFonts w:cs="Tahoma"/>
          <w:lang w:val="el-GR"/>
        </w:rPr>
        <w:t xml:space="preserve"> </w:t>
      </w:r>
      <w:r w:rsidR="002A2CE8" w:rsidRPr="00FC0BE5">
        <w:rPr>
          <w:rFonts w:cs="Tahoma"/>
          <w:lang w:val="el-GR"/>
        </w:rPr>
        <w:t>προσεκτικά</w:t>
      </w:r>
      <w:r w:rsidRPr="00FC0BE5">
        <w:rPr>
          <w:rFonts w:cs="Tahoma"/>
          <w:lang w:val="el-GR"/>
        </w:rPr>
        <w:t>, κατά τη διαδικασία της σάρωσης), ώστε να αποφευχθεί η φθορά τους.</w:t>
      </w:r>
    </w:p>
    <w:p w14:paraId="0B765597" w14:textId="77777777" w:rsidR="00F738C8" w:rsidRPr="00FC0BE5" w:rsidRDefault="00F738C8" w:rsidP="00975876">
      <w:pPr>
        <w:numPr>
          <w:ilvl w:val="0"/>
          <w:numId w:val="96"/>
        </w:numPr>
        <w:suppressAutoHyphens w:val="0"/>
        <w:rPr>
          <w:rFonts w:cs="Tahoma"/>
          <w:szCs w:val="22"/>
          <w:lang w:val="el-GR"/>
        </w:rPr>
      </w:pPr>
      <w:r w:rsidRPr="00FC0BE5">
        <w:rPr>
          <w:rFonts w:cs="Tahoma"/>
          <w:u w:val="single"/>
          <w:lang w:val="el-GR"/>
        </w:rPr>
        <w:t>Υψηλές ταχύτητες σάρωσης</w:t>
      </w:r>
      <w:r w:rsidRPr="00FC0BE5">
        <w:rPr>
          <w:rFonts w:cs="Tahoma"/>
          <w:lang w:val="el-GR"/>
        </w:rPr>
        <w:t xml:space="preserve"> ώστε να διασφαλιστεί η υλοποίηση του έργου εντός του προδιαγεγραμμένου χρονοδιαγράμματος</w:t>
      </w:r>
    </w:p>
    <w:p w14:paraId="55BE4092" w14:textId="77777777" w:rsidR="00F738C8" w:rsidRPr="00FC0BE5" w:rsidRDefault="00F738C8" w:rsidP="00975876">
      <w:pPr>
        <w:numPr>
          <w:ilvl w:val="0"/>
          <w:numId w:val="96"/>
        </w:numPr>
        <w:suppressAutoHyphens w:val="0"/>
        <w:rPr>
          <w:rFonts w:cs="Tahoma"/>
          <w:szCs w:val="22"/>
          <w:lang w:val="el-GR"/>
        </w:rPr>
      </w:pPr>
      <w:r w:rsidRPr="00FC0BE5">
        <w:rPr>
          <w:rFonts w:cs="Tahoma"/>
          <w:szCs w:val="22"/>
          <w:u w:val="single"/>
          <w:lang w:val="el-GR"/>
        </w:rPr>
        <w:t>Υψηλή ποιότητα σάρωσης</w:t>
      </w:r>
      <w:r w:rsidRPr="00FC0BE5">
        <w:rPr>
          <w:rFonts w:cs="Tahoma"/>
          <w:szCs w:val="22"/>
          <w:lang w:val="el-GR"/>
        </w:rPr>
        <w:t>, με εφαρμογή κ</w:t>
      </w:r>
      <w:r w:rsidRPr="00FC0BE5">
        <w:rPr>
          <w:rFonts w:cs="Tahoma"/>
          <w:lang w:val="el-GR"/>
        </w:rPr>
        <w:t>ατάλληλου φωτισμού, κατάλληλων χαρακτηριστικών σάρωσης κλπ</w:t>
      </w:r>
      <w:r w:rsidRPr="00FC0BE5">
        <w:rPr>
          <w:rFonts w:cs="Tahoma"/>
          <w:szCs w:val="22"/>
          <w:lang w:val="el-GR"/>
        </w:rPr>
        <w:t>.</w:t>
      </w:r>
    </w:p>
    <w:p w14:paraId="7EBFFC26" w14:textId="41BE2F04" w:rsidR="00F738C8" w:rsidRPr="00FC0BE5" w:rsidRDefault="00F738C8" w:rsidP="00975876">
      <w:pPr>
        <w:numPr>
          <w:ilvl w:val="0"/>
          <w:numId w:val="96"/>
        </w:numPr>
        <w:suppressAutoHyphens w:val="0"/>
        <w:rPr>
          <w:rFonts w:cs="Tahoma"/>
          <w:lang w:val="el-GR"/>
        </w:rPr>
      </w:pPr>
      <w:r w:rsidRPr="00FC0BE5">
        <w:rPr>
          <w:rFonts w:cs="Tahoma"/>
          <w:lang w:val="el-GR"/>
        </w:rPr>
        <w:t xml:space="preserve">Οι σαρωτές θα συνοδεύονται από ειδικό λογισμικό που θα δίνει τη δυνατότητα επεξεργασίας και εν τέλει βελτίωσης της ποιότητας των σαρωμένων </w:t>
      </w:r>
      <w:r w:rsidR="002A2CE8" w:rsidRPr="00FC0BE5">
        <w:rPr>
          <w:rFonts w:cs="Tahoma"/>
          <w:lang w:val="el-GR"/>
        </w:rPr>
        <w:t>εγγράφων</w:t>
      </w:r>
      <w:r w:rsidRPr="00FC0BE5">
        <w:rPr>
          <w:rFonts w:cs="Tahoma"/>
          <w:lang w:val="el-GR"/>
        </w:rPr>
        <w:t xml:space="preserve">, ενέργεια που περιλαμβάνεται στο αντικείμενο του έργου του Αναδόχου (εφόσον απαιτηθεί βελτίωση της ποιότητας των σαρωμένων </w:t>
      </w:r>
      <w:r w:rsidR="002A2CE8" w:rsidRPr="00FC0BE5">
        <w:rPr>
          <w:rFonts w:cs="Tahoma"/>
          <w:lang w:val="el-GR"/>
        </w:rPr>
        <w:t>εγγράφων</w:t>
      </w:r>
      <w:r w:rsidRPr="00FC0BE5">
        <w:rPr>
          <w:rFonts w:cs="Tahoma"/>
          <w:lang w:val="el-GR"/>
        </w:rPr>
        <w:t>)</w:t>
      </w:r>
    </w:p>
    <w:p w14:paraId="26393937" w14:textId="1C309952" w:rsidR="00F738C8" w:rsidRPr="00FC0BE5" w:rsidRDefault="00F738C8" w:rsidP="00975876">
      <w:pPr>
        <w:numPr>
          <w:ilvl w:val="0"/>
          <w:numId w:val="96"/>
        </w:numPr>
        <w:suppressAutoHyphens w:val="0"/>
        <w:rPr>
          <w:rFonts w:cs="Tahoma"/>
          <w:lang w:val="el-GR"/>
        </w:rPr>
      </w:pPr>
      <w:r w:rsidRPr="00FC0BE5">
        <w:rPr>
          <w:rFonts w:cs="Tahoma"/>
          <w:lang w:val="el-GR"/>
        </w:rPr>
        <w:t xml:space="preserve">Ο κάθε σαρωτής θα είναι συνδεδεμένος με </w:t>
      </w:r>
      <w:r w:rsidRPr="00FC0BE5">
        <w:rPr>
          <w:rFonts w:cs="Tahoma"/>
          <w:u w:val="single"/>
          <w:lang w:val="el-GR"/>
        </w:rPr>
        <w:t>υπολογιστικό σύστημα</w:t>
      </w:r>
      <w:r w:rsidRPr="00FC0BE5">
        <w:rPr>
          <w:rFonts w:cs="Tahoma"/>
          <w:lang w:val="el-GR"/>
        </w:rPr>
        <w:t xml:space="preserve"> επαρκούς επεξεργαστικής ισχύος, το οποίο θα χρησιμοποιείται για την επεξεργασία των σαρωμένων </w:t>
      </w:r>
      <w:r w:rsidR="002A2CE8" w:rsidRPr="00FC0BE5">
        <w:rPr>
          <w:rFonts w:cs="Tahoma"/>
          <w:lang w:val="el-GR"/>
        </w:rPr>
        <w:t>εγγράφων</w:t>
      </w:r>
      <w:r w:rsidRPr="00FC0BE5">
        <w:rPr>
          <w:rFonts w:cs="Tahoma"/>
          <w:lang w:val="el-GR"/>
        </w:rPr>
        <w:t xml:space="preserve"> και την αποθήκευσή τους σε σκληρούς δίσκους. Ο Ανάδοχος θα διασφαλίσει ότι τα υπολογιστικά </w:t>
      </w:r>
      <w:r w:rsidRPr="00FC0BE5">
        <w:rPr>
          <w:rFonts w:cs="Tahoma"/>
          <w:lang w:val="el-GR"/>
        </w:rPr>
        <w:lastRenderedPageBreak/>
        <w:t xml:space="preserve">συστήματα που θα χρησιμοποιηθούν θα συνεργάζονται ομαλά με τους σαρωτές και </w:t>
      </w:r>
      <w:r w:rsidRPr="00FC0BE5">
        <w:rPr>
          <w:rFonts w:cs="Tahoma"/>
          <w:u w:val="single"/>
          <w:lang w:val="el-GR"/>
        </w:rPr>
        <w:t>θα πετύχουν την ταχύτερη δυνατή σάρωση και επεξεργασία, όπου αυτή απαιτηθεί</w:t>
      </w:r>
      <w:r w:rsidRPr="00FC0BE5">
        <w:rPr>
          <w:rFonts w:cs="Tahoma"/>
          <w:lang w:val="el-GR"/>
        </w:rPr>
        <w:t>.</w:t>
      </w:r>
    </w:p>
    <w:p w14:paraId="7C54ACBF" w14:textId="77777777" w:rsidR="00F738C8" w:rsidRPr="00FC0BE5" w:rsidRDefault="00F738C8" w:rsidP="00F738C8">
      <w:pPr>
        <w:rPr>
          <w:rFonts w:cs="Tahoma"/>
          <w:lang w:val="el-GR"/>
        </w:rPr>
      </w:pPr>
    </w:p>
    <w:p w14:paraId="57741D50" w14:textId="574BD942" w:rsidR="00F738C8" w:rsidRPr="00FC0BE5" w:rsidRDefault="00F738C8" w:rsidP="002A2CE8">
      <w:pPr>
        <w:tabs>
          <w:tab w:val="left" w:pos="1418"/>
        </w:tabs>
        <w:rPr>
          <w:rFonts w:cs="Tahoma"/>
          <w:szCs w:val="22"/>
          <w:lang w:val="el-GR"/>
        </w:rPr>
      </w:pPr>
      <w:r w:rsidRPr="00FC0BE5">
        <w:rPr>
          <w:rFonts w:cs="Tahoma"/>
          <w:lang w:val="el-GR"/>
        </w:rPr>
        <w:t xml:space="preserve">Οι σαρωτές και το υπολογιστικό σύστημα σάρωσης που θα χρησιμοποιηθούν θα πρέπει να καλύπτουν </w:t>
      </w:r>
      <w:r w:rsidRPr="00FC0BE5">
        <w:rPr>
          <w:rFonts w:cs="Tahoma"/>
          <w:szCs w:val="22"/>
          <w:lang w:val="el-GR"/>
        </w:rPr>
        <w:t>κατ’ ελάχιστον τις παρακάτω τεχνικές απαιτήσεις σάρωσης:</w:t>
      </w:r>
    </w:p>
    <w:p w14:paraId="1C955EB5" w14:textId="77777777" w:rsidR="00F738C8" w:rsidRPr="00FC0BE5" w:rsidRDefault="00F738C8" w:rsidP="00975876">
      <w:pPr>
        <w:numPr>
          <w:ilvl w:val="0"/>
          <w:numId w:val="96"/>
        </w:numPr>
        <w:suppressAutoHyphens w:val="0"/>
        <w:rPr>
          <w:rFonts w:cs="Tahoma"/>
          <w:lang w:val="el-GR"/>
        </w:rPr>
      </w:pPr>
      <w:r w:rsidRPr="00FC0BE5">
        <w:rPr>
          <w:rFonts w:cs="Tahoma"/>
          <w:lang w:val="el-GR"/>
        </w:rPr>
        <w:t>Οπτική ανάλυση (</w:t>
      </w:r>
      <w:r w:rsidRPr="00FC0BE5">
        <w:rPr>
          <w:rFonts w:cs="Tahoma"/>
        </w:rPr>
        <w:t>Optical</w:t>
      </w:r>
      <w:r w:rsidRPr="00FC0BE5">
        <w:rPr>
          <w:rFonts w:cs="Tahoma"/>
          <w:lang w:val="el-GR"/>
        </w:rPr>
        <w:t xml:space="preserve"> </w:t>
      </w:r>
      <w:r w:rsidRPr="00FC0BE5">
        <w:rPr>
          <w:rFonts w:cs="Tahoma"/>
        </w:rPr>
        <w:t>Resolution</w:t>
      </w:r>
      <w:r w:rsidRPr="00FC0BE5">
        <w:rPr>
          <w:rFonts w:cs="Tahoma"/>
          <w:lang w:val="el-GR"/>
        </w:rPr>
        <w:t xml:space="preserve">) τουλάχιστον ίση με 300 </w:t>
      </w:r>
      <w:r w:rsidRPr="00FC0BE5">
        <w:rPr>
          <w:rFonts w:cs="Tahoma"/>
        </w:rPr>
        <w:t>dpi</w:t>
      </w:r>
      <w:r w:rsidRPr="00FC0BE5">
        <w:rPr>
          <w:rFonts w:cs="Tahoma"/>
          <w:lang w:val="el-GR"/>
        </w:rPr>
        <w:t>.</w:t>
      </w:r>
    </w:p>
    <w:p w14:paraId="295EF4A9" w14:textId="3C10EDB7" w:rsidR="00F738C8" w:rsidRPr="00FC0BE5" w:rsidRDefault="00F738C8" w:rsidP="00975876">
      <w:pPr>
        <w:numPr>
          <w:ilvl w:val="0"/>
          <w:numId w:val="96"/>
        </w:numPr>
        <w:suppressAutoHyphens w:val="0"/>
        <w:rPr>
          <w:rFonts w:cs="Tahoma"/>
        </w:rPr>
      </w:pPr>
      <w:proofErr w:type="spellStart"/>
      <w:r w:rsidRPr="00FC0BE5">
        <w:rPr>
          <w:rFonts w:cs="Tahoma"/>
        </w:rPr>
        <w:t>Μέγιστο</w:t>
      </w:r>
      <w:proofErr w:type="spellEnd"/>
      <w:r w:rsidRPr="00FC0BE5">
        <w:rPr>
          <w:rFonts w:cs="Tahoma"/>
        </w:rPr>
        <w:t xml:space="preserve"> </w:t>
      </w:r>
      <w:proofErr w:type="spellStart"/>
      <w:r w:rsidRPr="00FC0BE5">
        <w:rPr>
          <w:rFonts w:cs="Tahoma"/>
        </w:rPr>
        <w:t>μέγεθος</w:t>
      </w:r>
      <w:proofErr w:type="spellEnd"/>
      <w:r w:rsidRPr="00FC0BE5">
        <w:rPr>
          <w:rFonts w:cs="Tahoma"/>
        </w:rPr>
        <w:t xml:space="preserve"> </w:t>
      </w:r>
      <w:proofErr w:type="spellStart"/>
      <w:r w:rsidRPr="00FC0BE5">
        <w:rPr>
          <w:rFonts w:cs="Tahoma"/>
        </w:rPr>
        <w:t>σάρωσης</w:t>
      </w:r>
      <w:proofErr w:type="spellEnd"/>
      <w:r w:rsidRPr="00FC0BE5">
        <w:rPr>
          <w:rFonts w:cs="Tahoma"/>
        </w:rPr>
        <w:t xml:space="preserve"> Α</w:t>
      </w:r>
      <w:r w:rsidR="00586D65">
        <w:rPr>
          <w:rFonts w:cs="Tahoma"/>
          <w:lang w:val="el-GR"/>
        </w:rPr>
        <w:t>3</w:t>
      </w:r>
      <w:r w:rsidRPr="00FC0BE5">
        <w:rPr>
          <w:rFonts w:cs="Tahoma"/>
        </w:rPr>
        <w:t>.</w:t>
      </w:r>
    </w:p>
    <w:p w14:paraId="3ADCC5FF" w14:textId="77777777" w:rsidR="00F738C8" w:rsidRPr="00FC0BE5" w:rsidRDefault="00F738C8" w:rsidP="00975876">
      <w:pPr>
        <w:numPr>
          <w:ilvl w:val="0"/>
          <w:numId w:val="96"/>
        </w:numPr>
        <w:suppressAutoHyphens w:val="0"/>
        <w:rPr>
          <w:rFonts w:cs="Tahoma"/>
          <w:lang w:val="el-GR"/>
        </w:rPr>
      </w:pPr>
      <w:r w:rsidRPr="00FC0BE5">
        <w:rPr>
          <w:rFonts w:cs="Tahoma"/>
          <w:lang w:val="el-GR"/>
        </w:rPr>
        <w:t>Δυνατότητα έγχρωμης σάρωσης και σάρωσης σε 256 διαβαθμίσεις του γκρι (</w:t>
      </w:r>
      <w:r w:rsidRPr="00FC0BE5">
        <w:rPr>
          <w:rFonts w:cs="Tahoma"/>
          <w:lang w:val="en-US"/>
        </w:rPr>
        <w:t>grayscale</w:t>
      </w:r>
      <w:r w:rsidRPr="00FC0BE5">
        <w:rPr>
          <w:rFonts w:cs="Tahoma"/>
          <w:lang w:val="el-GR"/>
        </w:rPr>
        <w:t>).</w:t>
      </w:r>
    </w:p>
    <w:p w14:paraId="42A48FDE" w14:textId="5B66BF99" w:rsidR="00F738C8" w:rsidRPr="00FC0BE5" w:rsidRDefault="00F738C8" w:rsidP="00975876">
      <w:pPr>
        <w:numPr>
          <w:ilvl w:val="0"/>
          <w:numId w:val="96"/>
        </w:numPr>
        <w:suppressAutoHyphens w:val="0"/>
        <w:rPr>
          <w:rFonts w:cs="Tahoma"/>
          <w:lang w:val="el-GR"/>
        </w:rPr>
      </w:pPr>
      <w:r w:rsidRPr="00FC0BE5">
        <w:rPr>
          <w:rFonts w:cs="Tahoma"/>
          <w:lang w:val="el-GR"/>
        </w:rPr>
        <w:t xml:space="preserve">Λογισμικό επεξεργασίας των σαρωμένων </w:t>
      </w:r>
      <w:r w:rsidR="002A2CE8" w:rsidRPr="00FC0BE5">
        <w:rPr>
          <w:rFonts w:cs="Tahoma"/>
          <w:lang w:val="el-GR"/>
        </w:rPr>
        <w:t>εγγράφων</w:t>
      </w:r>
      <w:r w:rsidRPr="00FC0BE5">
        <w:rPr>
          <w:rFonts w:cs="Tahoma"/>
          <w:lang w:val="el-GR"/>
        </w:rPr>
        <w:t xml:space="preserve">, με δυνατότητα διαχωρισμού σελίδας, χαρακτηρισμού εγγράφων, ευθυγράμμισης, αφαίρεσης θορύβου, διόρθωση καμπυλότητας, διόρθωσης παραμορφώσεων που ενδεχομένως δημιουργούνται στα </w:t>
      </w:r>
      <w:r w:rsidR="002A2CE8" w:rsidRPr="00FC0BE5">
        <w:rPr>
          <w:rFonts w:cs="Tahoma"/>
          <w:lang w:val="el-GR"/>
        </w:rPr>
        <w:t>σαρωμένα</w:t>
      </w:r>
      <w:r w:rsidRPr="00FC0BE5">
        <w:rPr>
          <w:rFonts w:cs="Tahoma"/>
          <w:lang w:val="el-GR"/>
        </w:rPr>
        <w:t xml:space="preserve"> </w:t>
      </w:r>
      <w:r w:rsidR="002A2CE8" w:rsidRPr="00FC0BE5">
        <w:rPr>
          <w:rFonts w:cs="Tahoma"/>
          <w:lang w:val="el-GR"/>
        </w:rPr>
        <w:t>έγγραφα</w:t>
      </w:r>
      <w:r w:rsidRPr="00FC0BE5">
        <w:rPr>
          <w:rFonts w:cs="Tahoma"/>
          <w:lang w:val="el-GR"/>
        </w:rPr>
        <w:t>.</w:t>
      </w:r>
    </w:p>
    <w:p w14:paraId="3E301562" w14:textId="6BDDBB6D" w:rsidR="00F738C8" w:rsidRPr="00FC0BE5" w:rsidRDefault="00F738C8" w:rsidP="00975876">
      <w:pPr>
        <w:numPr>
          <w:ilvl w:val="0"/>
          <w:numId w:val="96"/>
        </w:numPr>
        <w:suppressAutoHyphens w:val="0"/>
        <w:rPr>
          <w:rFonts w:cs="Tahoma"/>
          <w:lang w:val="el-GR"/>
        </w:rPr>
      </w:pPr>
      <w:r w:rsidRPr="00FC0BE5">
        <w:rPr>
          <w:rFonts w:cs="Tahoma"/>
          <w:lang w:val="el-GR"/>
        </w:rPr>
        <w:t xml:space="preserve">Δυνατότητα αποθήκευσης των σαρωμένων εικόνων κατ’ ελάχιστον σε αρχεία τύπου </w:t>
      </w:r>
      <w:r w:rsidRPr="00FC0BE5">
        <w:rPr>
          <w:rFonts w:cs="Tahoma"/>
        </w:rPr>
        <w:t>TIFF</w:t>
      </w:r>
      <w:r w:rsidRPr="00FC0BE5">
        <w:rPr>
          <w:rFonts w:cs="Tahoma"/>
          <w:lang w:val="el-GR"/>
        </w:rPr>
        <w:t xml:space="preserve">, </w:t>
      </w:r>
      <w:r w:rsidRPr="00FC0BE5">
        <w:rPr>
          <w:rFonts w:cs="Tahoma"/>
        </w:rPr>
        <w:t>JPEG</w:t>
      </w:r>
      <w:r w:rsidRPr="00FC0BE5">
        <w:rPr>
          <w:rFonts w:cs="Tahoma"/>
          <w:lang w:val="el-GR"/>
        </w:rPr>
        <w:t xml:space="preserve">, </w:t>
      </w:r>
      <w:r w:rsidRPr="00FC0BE5">
        <w:rPr>
          <w:rFonts w:cs="Tahoma"/>
        </w:rPr>
        <w:t>PDF</w:t>
      </w:r>
      <w:r w:rsidRPr="00FC0BE5">
        <w:rPr>
          <w:rFonts w:cs="Tahoma"/>
          <w:lang w:val="el-GR"/>
        </w:rPr>
        <w:t xml:space="preserve">, </w:t>
      </w:r>
      <w:r w:rsidRPr="00FC0BE5">
        <w:rPr>
          <w:rFonts w:cs="Tahoma"/>
        </w:rPr>
        <w:t>multipage</w:t>
      </w:r>
      <w:r w:rsidRPr="00FC0BE5">
        <w:rPr>
          <w:rFonts w:cs="Tahoma"/>
          <w:lang w:val="el-GR"/>
        </w:rPr>
        <w:t xml:space="preserve"> </w:t>
      </w:r>
      <w:r w:rsidRPr="00FC0BE5">
        <w:rPr>
          <w:rFonts w:cs="Tahoma"/>
        </w:rPr>
        <w:t>TIFF</w:t>
      </w:r>
      <w:r w:rsidRPr="00FC0BE5">
        <w:rPr>
          <w:rFonts w:cs="Tahoma"/>
          <w:lang w:val="el-GR"/>
        </w:rPr>
        <w:t xml:space="preserve">, </w:t>
      </w:r>
      <w:r w:rsidRPr="00FC0BE5">
        <w:rPr>
          <w:rFonts w:cs="Tahoma"/>
        </w:rPr>
        <w:t>BMP</w:t>
      </w:r>
      <w:r w:rsidRPr="00FC0BE5">
        <w:rPr>
          <w:rFonts w:cs="Tahoma"/>
          <w:lang w:val="el-GR"/>
        </w:rPr>
        <w:t>.</w:t>
      </w:r>
    </w:p>
    <w:p w14:paraId="55B1335B" w14:textId="77777777" w:rsidR="00F738C8" w:rsidRPr="00FC0BE5" w:rsidRDefault="00F738C8" w:rsidP="00F738C8">
      <w:pPr>
        <w:rPr>
          <w:rFonts w:cs="Tahoma"/>
          <w:szCs w:val="22"/>
          <w:lang w:val="el-GR"/>
        </w:rPr>
      </w:pPr>
    </w:p>
    <w:p w14:paraId="05D0C1AE" w14:textId="16D3F8FF" w:rsidR="00872BB7" w:rsidRPr="00FC0BE5" w:rsidRDefault="00872BB7" w:rsidP="002A2CE8">
      <w:pPr>
        <w:tabs>
          <w:tab w:val="left" w:pos="1418"/>
        </w:tabs>
        <w:suppressAutoHyphens w:val="0"/>
        <w:spacing w:before="60" w:line="276" w:lineRule="auto"/>
        <w:jc w:val="left"/>
        <w:rPr>
          <w:rFonts w:cs="Tahoma"/>
          <w:szCs w:val="22"/>
          <w:lang w:val="el-GR"/>
        </w:rPr>
      </w:pPr>
      <w:r w:rsidRPr="00FC0BE5">
        <w:rPr>
          <w:rFonts w:cs="Tahoma"/>
          <w:szCs w:val="22"/>
          <w:lang w:val="el-GR"/>
        </w:rPr>
        <w:t>Οι ποιοτικές απαιτήσεις σάρωσης είναι οι εξής:</w:t>
      </w:r>
    </w:p>
    <w:p w14:paraId="0C4E8597" w14:textId="5447F552" w:rsidR="00F738C8" w:rsidRPr="00FC0BE5" w:rsidRDefault="00F738C8" w:rsidP="00975876">
      <w:pPr>
        <w:numPr>
          <w:ilvl w:val="0"/>
          <w:numId w:val="97"/>
        </w:numPr>
        <w:suppressAutoHyphens w:val="0"/>
        <w:rPr>
          <w:rFonts w:cs="Tahoma"/>
          <w:szCs w:val="22"/>
          <w:lang w:val="el-GR"/>
        </w:rPr>
      </w:pPr>
      <w:r w:rsidRPr="00FC0BE5">
        <w:rPr>
          <w:rFonts w:cs="Tahoma"/>
          <w:szCs w:val="22"/>
          <w:lang w:val="el-GR"/>
        </w:rPr>
        <w:t xml:space="preserve">Τα σαρωμένα </w:t>
      </w:r>
      <w:r w:rsidR="002A2CE8" w:rsidRPr="00FC0BE5">
        <w:rPr>
          <w:rFonts w:cs="Tahoma"/>
          <w:szCs w:val="22"/>
          <w:lang w:val="el-GR"/>
        </w:rPr>
        <w:t>έγγραφα</w:t>
      </w:r>
      <w:r w:rsidRPr="00FC0BE5">
        <w:rPr>
          <w:rFonts w:cs="Tahoma"/>
          <w:szCs w:val="22"/>
          <w:lang w:val="el-GR"/>
        </w:rPr>
        <w:t xml:space="preserve"> πρέπει να είναι πλήρη, να περιλαμβάνουν δηλαδή το σύνολο των πληροφοριών που απεικονίζονται στο πρωτογενές Υλικό.</w:t>
      </w:r>
    </w:p>
    <w:p w14:paraId="3B679FF0" w14:textId="77777777" w:rsidR="00F738C8" w:rsidRPr="00FC0BE5" w:rsidRDefault="00F738C8" w:rsidP="00975876">
      <w:pPr>
        <w:numPr>
          <w:ilvl w:val="0"/>
          <w:numId w:val="97"/>
        </w:numPr>
        <w:suppressAutoHyphens w:val="0"/>
        <w:rPr>
          <w:rFonts w:cs="Tahoma"/>
          <w:szCs w:val="22"/>
          <w:lang w:val="el-GR"/>
        </w:rPr>
      </w:pPr>
      <w:r w:rsidRPr="00FC0BE5">
        <w:rPr>
          <w:rFonts w:cs="Tahoma"/>
          <w:szCs w:val="22"/>
          <w:lang w:val="el-GR"/>
        </w:rPr>
        <w:t>Στις σαρωμένες εικόνες δεν πρέπει να εμφανίζονται γραμμές θορύβου από κακή σάρωση (</w:t>
      </w:r>
      <w:r w:rsidRPr="00FC0BE5">
        <w:rPr>
          <w:rFonts w:cs="Tahoma"/>
          <w:szCs w:val="22"/>
        </w:rPr>
        <w:t>bad</w:t>
      </w:r>
      <w:r w:rsidRPr="00FC0BE5">
        <w:rPr>
          <w:rFonts w:cs="Tahoma"/>
          <w:szCs w:val="22"/>
          <w:lang w:val="el-GR"/>
        </w:rPr>
        <w:t xml:space="preserve"> </w:t>
      </w:r>
      <w:r w:rsidRPr="00FC0BE5">
        <w:rPr>
          <w:rFonts w:cs="Tahoma"/>
          <w:szCs w:val="22"/>
        </w:rPr>
        <w:t>scan</w:t>
      </w:r>
      <w:r w:rsidRPr="00FC0BE5">
        <w:rPr>
          <w:rFonts w:cs="Tahoma"/>
          <w:szCs w:val="22"/>
          <w:lang w:val="el-GR"/>
        </w:rPr>
        <w:t xml:space="preserve"> </w:t>
      </w:r>
      <w:r w:rsidRPr="00FC0BE5">
        <w:rPr>
          <w:rFonts w:cs="Tahoma"/>
          <w:szCs w:val="22"/>
        </w:rPr>
        <w:t>lines</w:t>
      </w:r>
      <w:r w:rsidRPr="00FC0BE5">
        <w:rPr>
          <w:rFonts w:cs="Tahoma"/>
          <w:szCs w:val="22"/>
          <w:lang w:val="el-GR"/>
        </w:rPr>
        <w:t>), κενά τμήματα εικόνας καθώς και διπλά είδωλα λόγω αστοχίας στη σάρωση. Επίσης, δεν πρέπει να εμφανίζονται γρατσουνιές (</w:t>
      </w:r>
      <w:r w:rsidRPr="00FC0BE5">
        <w:rPr>
          <w:rFonts w:cs="Tahoma"/>
          <w:szCs w:val="22"/>
        </w:rPr>
        <w:t>scratches</w:t>
      </w:r>
      <w:r w:rsidRPr="00FC0BE5">
        <w:rPr>
          <w:rFonts w:cs="Tahoma"/>
          <w:szCs w:val="22"/>
          <w:lang w:val="el-GR"/>
        </w:rPr>
        <w:t>), σκόνη, βρωμιά (</w:t>
      </w:r>
      <w:r w:rsidRPr="00FC0BE5">
        <w:rPr>
          <w:rFonts w:cs="Tahoma"/>
          <w:szCs w:val="22"/>
        </w:rPr>
        <w:t>lint</w:t>
      </w:r>
      <w:r w:rsidRPr="00FC0BE5">
        <w:rPr>
          <w:rFonts w:cs="Tahoma"/>
          <w:szCs w:val="22"/>
          <w:lang w:val="el-GR"/>
        </w:rPr>
        <w:t xml:space="preserve">), λεκέδες / κηλίδες, στίγματα καθώς και άλλα ελαττώματα / ατέλειες, εκτός αυτών που προέρχονται από το πρωτογενές Υλικό. </w:t>
      </w:r>
    </w:p>
    <w:p w14:paraId="116F88DE" w14:textId="77777777" w:rsidR="00F738C8" w:rsidRPr="00FC0BE5" w:rsidRDefault="00F738C8" w:rsidP="00975876">
      <w:pPr>
        <w:numPr>
          <w:ilvl w:val="0"/>
          <w:numId w:val="97"/>
        </w:numPr>
        <w:suppressAutoHyphens w:val="0"/>
        <w:rPr>
          <w:rFonts w:cs="Tahoma"/>
          <w:szCs w:val="22"/>
          <w:u w:val="single"/>
          <w:lang w:val="el-GR"/>
        </w:rPr>
      </w:pPr>
      <w:r w:rsidRPr="00FC0BE5">
        <w:rPr>
          <w:rFonts w:cs="Tahoma"/>
          <w:szCs w:val="22"/>
          <w:u w:val="single"/>
          <w:lang w:val="el-GR"/>
        </w:rPr>
        <w:t>Η σάρωση των Φακέλων θα πρέπει να γίνει σε τόνους του γκρι (</w:t>
      </w:r>
      <w:r w:rsidRPr="00FC0BE5">
        <w:rPr>
          <w:rFonts w:cs="Tahoma"/>
          <w:szCs w:val="22"/>
          <w:u w:val="single"/>
        </w:rPr>
        <w:t>grayscale</w:t>
      </w:r>
      <w:r w:rsidRPr="00FC0BE5">
        <w:rPr>
          <w:rFonts w:cs="Tahoma"/>
          <w:szCs w:val="22"/>
          <w:u w:val="single"/>
          <w:lang w:val="el-GR"/>
        </w:rPr>
        <w:t xml:space="preserve">) σε ανάλυση 300 </w:t>
      </w:r>
      <w:r w:rsidRPr="00FC0BE5">
        <w:rPr>
          <w:rFonts w:cs="Tahoma"/>
          <w:szCs w:val="22"/>
          <w:u w:val="single"/>
        </w:rPr>
        <w:t>dpi</w:t>
      </w:r>
      <w:r w:rsidRPr="00FC0BE5">
        <w:rPr>
          <w:rFonts w:cs="Tahoma"/>
          <w:szCs w:val="22"/>
          <w:u w:val="single"/>
          <w:lang w:val="el-GR"/>
        </w:rPr>
        <w:t xml:space="preserve">, στα 8 </w:t>
      </w:r>
      <w:r w:rsidRPr="00FC0BE5">
        <w:rPr>
          <w:rFonts w:cs="Tahoma"/>
          <w:szCs w:val="22"/>
          <w:u w:val="single"/>
        </w:rPr>
        <w:t>bit</w:t>
      </w:r>
      <w:r w:rsidRPr="00FC0BE5">
        <w:rPr>
          <w:rFonts w:cs="Tahoma"/>
          <w:szCs w:val="22"/>
          <w:u w:val="single"/>
          <w:lang w:val="el-GR"/>
        </w:rPr>
        <w:t xml:space="preserve">, κατ’ ελάχιστον. Στις περιπτώσεις που οι συγκεκριμένες προδιαγραφές δεν επιφέρουν το αποτέλεσμα που προδιαγράφεται ανωτέρω ο Ανάδοχος είναι υποχρεωμένος να πραγματοποιήσει τη σάρωση με υψηλότερη ανάλυση ή να πραγματοποιήσει έγχρωμη σάρωση σε ανάλυση 300 </w:t>
      </w:r>
      <w:r w:rsidRPr="00FC0BE5">
        <w:rPr>
          <w:rFonts w:cs="Tahoma"/>
          <w:szCs w:val="22"/>
          <w:u w:val="single"/>
        </w:rPr>
        <w:t>dpi</w:t>
      </w:r>
      <w:r w:rsidRPr="00FC0BE5">
        <w:rPr>
          <w:rFonts w:cs="Tahoma"/>
          <w:szCs w:val="22"/>
          <w:u w:val="single"/>
          <w:lang w:val="el-GR"/>
        </w:rPr>
        <w:t xml:space="preserve">, στα 24 </w:t>
      </w:r>
      <w:r w:rsidRPr="00FC0BE5">
        <w:rPr>
          <w:rFonts w:cs="Tahoma"/>
          <w:szCs w:val="22"/>
          <w:u w:val="single"/>
        </w:rPr>
        <w:t>bit</w:t>
      </w:r>
      <w:r w:rsidRPr="00FC0BE5">
        <w:rPr>
          <w:rFonts w:cs="Tahoma"/>
          <w:szCs w:val="22"/>
          <w:u w:val="single"/>
          <w:lang w:val="el-GR"/>
        </w:rPr>
        <w:t>.</w:t>
      </w:r>
    </w:p>
    <w:p w14:paraId="7EE2557B" w14:textId="7AA7DEC1" w:rsidR="00F738C8" w:rsidRPr="00FC0BE5" w:rsidRDefault="00F738C8" w:rsidP="00975876">
      <w:pPr>
        <w:numPr>
          <w:ilvl w:val="0"/>
          <w:numId w:val="97"/>
        </w:numPr>
        <w:suppressAutoHyphens w:val="0"/>
        <w:rPr>
          <w:rFonts w:cs="Tahoma"/>
          <w:szCs w:val="22"/>
          <w:lang w:val="el-GR"/>
        </w:rPr>
      </w:pPr>
      <w:r w:rsidRPr="00FC0BE5">
        <w:rPr>
          <w:rFonts w:cs="Tahoma"/>
          <w:szCs w:val="22"/>
          <w:lang w:val="el-GR"/>
        </w:rPr>
        <w:t xml:space="preserve">Ο αλγόριθμος συμπίεσης που θα χρησιμοποιηθεί θα πρέπει να είναι </w:t>
      </w:r>
      <w:r w:rsidRPr="00FC0BE5">
        <w:rPr>
          <w:rFonts w:eastAsiaTheme="majorEastAsia" w:cs="Tahoma"/>
          <w:w w:val="108"/>
          <w:shd w:val="clear" w:color="auto" w:fill="FFFFFF"/>
          <w:lang w:val="el-GR" w:eastAsia="el-GR"/>
        </w:rPr>
        <w:t xml:space="preserve">μη </w:t>
      </w:r>
      <w:proofErr w:type="spellStart"/>
      <w:r w:rsidRPr="00FC0BE5">
        <w:rPr>
          <w:rFonts w:eastAsiaTheme="majorEastAsia" w:cs="Tahoma"/>
          <w:w w:val="108"/>
          <w:shd w:val="clear" w:color="auto" w:fill="FFFFFF"/>
          <w:lang w:val="el-GR" w:eastAsia="el-GR"/>
        </w:rPr>
        <w:t>απωλεστικ</w:t>
      </w:r>
      <w:r w:rsidR="002A2CE8" w:rsidRPr="00FC0BE5">
        <w:rPr>
          <w:rFonts w:eastAsiaTheme="majorEastAsia" w:cs="Tahoma"/>
          <w:w w:val="108"/>
          <w:shd w:val="clear" w:color="auto" w:fill="FFFFFF"/>
          <w:lang w:val="el-GR" w:eastAsia="el-GR"/>
        </w:rPr>
        <w:t>ό</w:t>
      </w:r>
      <w:r w:rsidRPr="00FC0BE5">
        <w:rPr>
          <w:rFonts w:eastAsiaTheme="majorEastAsia" w:cs="Tahoma"/>
          <w:w w:val="108"/>
          <w:shd w:val="clear" w:color="auto" w:fill="FFFFFF"/>
          <w:lang w:val="el-GR" w:eastAsia="el-GR"/>
        </w:rPr>
        <w:t>ς</w:t>
      </w:r>
      <w:proofErr w:type="spellEnd"/>
      <w:r w:rsidRPr="00FC0BE5">
        <w:rPr>
          <w:rFonts w:eastAsiaTheme="majorEastAsia" w:cs="Tahoma"/>
          <w:w w:val="108"/>
          <w:shd w:val="clear" w:color="auto" w:fill="FFFFFF"/>
          <w:lang w:val="el-GR" w:eastAsia="el-GR"/>
        </w:rPr>
        <w:t xml:space="preserve"> (</w:t>
      </w:r>
      <w:proofErr w:type="spellStart"/>
      <w:r w:rsidRPr="00FC0BE5">
        <w:rPr>
          <w:rFonts w:eastAsiaTheme="majorEastAsia" w:cs="Tahoma"/>
          <w:w w:val="108"/>
          <w:shd w:val="clear" w:color="auto" w:fill="FFFFFF"/>
          <w:lang w:val="en-US" w:eastAsia="el-GR"/>
        </w:rPr>
        <w:t>loseless</w:t>
      </w:r>
      <w:proofErr w:type="spellEnd"/>
      <w:r w:rsidRPr="00FC0BE5">
        <w:rPr>
          <w:rFonts w:eastAsiaTheme="majorEastAsia" w:cs="Tahoma"/>
          <w:w w:val="108"/>
          <w:shd w:val="clear" w:color="auto" w:fill="FFFFFF"/>
          <w:lang w:val="el-GR" w:eastAsia="el-GR"/>
        </w:rPr>
        <w:t xml:space="preserve">) όπως, </w:t>
      </w:r>
      <w:r w:rsidRPr="00FC0BE5">
        <w:rPr>
          <w:rFonts w:eastAsiaTheme="majorEastAsia" w:cs="Tahoma"/>
          <w:w w:val="108"/>
          <w:shd w:val="clear" w:color="auto" w:fill="FFFFFF"/>
          <w:lang w:eastAsia="el-GR"/>
        </w:rPr>
        <w:t>CCITT</w:t>
      </w:r>
      <w:r w:rsidRPr="00FC0BE5">
        <w:rPr>
          <w:rFonts w:eastAsiaTheme="majorEastAsia" w:cs="Tahoma"/>
          <w:w w:val="108"/>
          <w:shd w:val="clear" w:color="auto" w:fill="FFFFFF"/>
          <w:lang w:val="el-GR" w:eastAsia="el-GR"/>
        </w:rPr>
        <w:t xml:space="preserve"> </w:t>
      </w:r>
      <w:r w:rsidRPr="00FC0BE5">
        <w:rPr>
          <w:rFonts w:eastAsiaTheme="majorEastAsia" w:cs="Tahoma"/>
          <w:w w:val="108"/>
          <w:shd w:val="clear" w:color="auto" w:fill="FFFFFF"/>
          <w:lang w:eastAsia="el-GR"/>
        </w:rPr>
        <w:t>Group</w:t>
      </w:r>
      <w:r w:rsidRPr="00FC0BE5">
        <w:rPr>
          <w:rFonts w:eastAsiaTheme="majorEastAsia" w:cs="Tahoma"/>
          <w:w w:val="108"/>
          <w:shd w:val="clear" w:color="auto" w:fill="FFFFFF"/>
          <w:lang w:val="el-GR" w:eastAsia="el-GR"/>
        </w:rPr>
        <w:t xml:space="preserve"> 4,</w:t>
      </w:r>
      <w:r w:rsidRPr="00FC0BE5">
        <w:rPr>
          <w:rFonts w:eastAsiaTheme="majorEastAsia" w:cs="Tahoma"/>
          <w:w w:val="108"/>
          <w:shd w:val="clear" w:color="auto" w:fill="FFFFFF"/>
          <w:lang w:eastAsia="el-GR"/>
        </w:rPr>
        <w:t>JBIG</w:t>
      </w:r>
      <w:r w:rsidRPr="00FC0BE5">
        <w:rPr>
          <w:rFonts w:eastAsiaTheme="majorEastAsia" w:cs="Tahoma"/>
          <w:w w:val="108"/>
          <w:shd w:val="clear" w:color="auto" w:fill="FFFFFF"/>
          <w:lang w:val="el-GR" w:eastAsia="el-GR"/>
        </w:rPr>
        <w:t>2,</w:t>
      </w:r>
      <w:r w:rsidR="002A2CE8" w:rsidRPr="00FC0BE5">
        <w:rPr>
          <w:rFonts w:eastAsiaTheme="majorEastAsia" w:cs="Tahoma"/>
          <w:w w:val="108"/>
          <w:shd w:val="clear" w:color="auto" w:fill="FFFFFF"/>
          <w:lang w:val="el-GR" w:eastAsia="el-GR"/>
        </w:rPr>
        <w:t xml:space="preserve"> </w:t>
      </w:r>
      <w:proofErr w:type="spellStart"/>
      <w:r w:rsidRPr="00FC0BE5">
        <w:rPr>
          <w:rFonts w:eastAsiaTheme="majorEastAsia" w:cs="Tahoma"/>
          <w:w w:val="108"/>
          <w:shd w:val="clear" w:color="auto" w:fill="FFFFFF"/>
          <w:lang w:eastAsia="el-GR"/>
        </w:rPr>
        <w:t>Flate</w:t>
      </w:r>
      <w:proofErr w:type="spellEnd"/>
      <w:r w:rsidRPr="00FC0BE5">
        <w:rPr>
          <w:rFonts w:eastAsiaTheme="majorEastAsia" w:cs="Tahoma"/>
          <w:w w:val="108"/>
          <w:shd w:val="clear" w:color="auto" w:fill="FFFFFF"/>
          <w:lang w:val="el-GR" w:eastAsia="el-GR"/>
        </w:rPr>
        <w:t>,</w:t>
      </w:r>
      <w:r w:rsidRPr="00FC0BE5">
        <w:rPr>
          <w:rFonts w:eastAsiaTheme="majorEastAsia" w:cs="Tahoma"/>
          <w:w w:val="108"/>
          <w:shd w:val="clear" w:color="auto" w:fill="FFFFFF"/>
          <w:lang w:val="en-US" w:eastAsia="el-GR"/>
        </w:rPr>
        <w:t>JPEG</w:t>
      </w:r>
      <w:r w:rsidRPr="00FC0BE5">
        <w:rPr>
          <w:rFonts w:eastAsiaTheme="majorEastAsia" w:cs="Tahoma"/>
          <w:w w:val="108"/>
          <w:shd w:val="clear" w:color="auto" w:fill="FFFFFF"/>
          <w:lang w:val="el-GR" w:eastAsia="el-GR"/>
        </w:rPr>
        <w:t>-2000,</w:t>
      </w:r>
      <w:r w:rsidRPr="00FC0BE5">
        <w:rPr>
          <w:rFonts w:eastAsiaTheme="majorEastAsia" w:cs="Tahoma"/>
          <w:w w:val="108"/>
          <w:shd w:val="clear" w:color="auto" w:fill="FFFFFF"/>
          <w:lang w:val="en-US" w:eastAsia="el-GR"/>
        </w:rPr>
        <w:t>MRC</w:t>
      </w:r>
      <w:r w:rsidRPr="00FC0BE5">
        <w:rPr>
          <w:rFonts w:eastAsiaTheme="majorEastAsia" w:cs="Tahoma"/>
          <w:w w:val="108"/>
          <w:shd w:val="clear" w:color="auto" w:fill="FFFFFF"/>
          <w:lang w:val="el-GR" w:eastAsia="el-GR"/>
        </w:rPr>
        <w:t xml:space="preserve"> </w:t>
      </w:r>
      <w:proofErr w:type="spellStart"/>
      <w:r w:rsidRPr="00FC0BE5">
        <w:rPr>
          <w:rFonts w:eastAsiaTheme="majorEastAsia" w:cs="Tahoma"/>
          <w:w w:val="108"/>
          <w:shd w:val="clear" w:color="auto" w:fill="FFFFFF"/>
          <w:lang w:val="el-GR" w:eastAsia="el-GR"/>
        </w:rPr>
        <w:t>κ.λ.π</w:t>
      </w:r>
      <w:proofErr w:type="spellEnd"/>
      <w:r w:rsidRPr="00FC0BE5">
        <w:rPr>
          <w:rFonts w:eastAsiaTheme="majorEastAsia" w:cs="Tahoma"/>
          <w:w w:val="108"/>
          <w:shd w:val="clear" w:color="auto" w:fill="FFFFFF"/>
          <w:lang w:val="el-GR" w:eastAsia="el-GR"/>
        </w:rPr>
        <w:t>.</w:t>
      </w:r>
      <w:r w:rsidRPr="00FC0BE5">
        <w:rPr>
          <w:rFonts w:cs="Tahoma"/>
          <w:szCs w:val="22"/>
          <w:lang w:val="el-GR"/>
        </w:rPr>
        <w:t xml:space="preserve"> και θα </w:t>
      </w:r>
      <w:r w:rsidR="002A2CE8" w:rsidRPr="00FC0BE5">
        <w:rPr>
          <w:rFonts w:cs="Tahoma"/>
          <w:szCs w:val="22"/>
          <w:lang w:val="el-GR"/>
        </w:rPr>
        <w:t>πρέπει</w:t>
      </w:r>
      <w:r w:rsidRPr="00FC0BE5">
        <w:rPr>
          <w:rFonts w:cs="Tahoma"/>
          <w:szCs w:val="22"/>
          <w:lang w:val="el-GR"/>
        </w:rPr>
        <w:t xml:space="preserve"> να </w:t>
      </w:r>
      <w:r w:rsidR="002A2CE8" w:rsidRPr="00FC0BE5">
        <w:rPr>
          <w:rFonts w:cs="Tahoma"/>
          <w:szCs w:val="22"/>
          <w:lang w:val="el-GR"/>
        </w:rPr>
        <w:t>διασφαλίζει</w:t>
      </w:r>
      <w:r w:rsidRPr="00FC0BE5">
        <w:rPr>
          <w:rFonts w:cs="Tahoma"/>
          <w:szCs w:val="22"/>
          <w:lang w:val="el-GR"/>
        </w:rPr>
        <w:t xml:space="preserve"> </w:t>
      </w:r>
      <w:r w:rsidR="002A2CE8" w:rsidRPr="00FC0BE5">
        <w:rPr>
          <w:rFonts w:cs="Tahoma"/>
          <w:szCs w:val="22"/>
          <w:lang w:val="el-GR"/>
        </w:rPr>
        <w:t>συμπίεση</w:t>
      </w:r>
      <w:r w:rsidRPr="00FC0BE5">
        <w:rPr>
          <w:rFonts w:cs="Tahoma"/>
          <w:szCs w:val="22"/>
          <w:lang w:val="el-GR"/>
        </w:rPr>
        <w:t xml:space="preserve"> της κάθε </w:t>
      </w:r>
      <w:r w:rsidR="002A2CE8" w:rsidRPr="00FC0BE5">
        <w:rPr>
          <w:rFonts w:cs="Tahoma"/>
          <w:szCs w:val="22"/>
          <w:lang w:val="el-GR"/>
        </w:rPr>
        <w:t>σελίδας</w:t>
      </w:r>
      <w:r w:rsidRPr="00FC0BE5">
        <w:rPr>
          <w:rFonts w:cs="Tahoma"/>
          <w:szCs w:val="22"/>
          <w:lang w:val="el-GR"/>
        </w:rPr>
        <w:t xml:space="preserve"> σαρωμένου </w:t>
      </w:r>
      <w:r w:rsidR="002A2CE8" w:rsidRPr="00FC0BE5">
        <w:rPr>
          <w:rFonts w:cs="Tahoma"/>
          <w:szCs w:val="22"/>
          <w:lang w:val="el-GR"/>
        </w:rPr>
        <w:t>εγγράφου</w:t>
      </w:r>
      <w:r w:rsidRPr="00FC0BE5">
        <w:rPr>
          <w:rFonts w:cs="Tahoma"/>
          <w:szCs w:val="22"/>
          <w:lang w:val="el-GR"/>
        </w:rPr>
        <w:t xml:space="preserve"> σε μέγεθος </w:t>
      </w:r>
      <w:r w:rsidR="002A2CE8" w:rsidRPr="00FC0BE5">
        <w:rPr>
          <w:rFonts w:cs="Tahoma"/>
          <w:szCs w:val="22"/>
          <w:lang w:val="el-GR"/>
        </w:rPr>
        <w:t>τουλάχιστον</w:t>
      </w:r>
      <w:r w:rsidRPr="00FC0BE5">
        <w:rPr>
          <w:rFonts w:cs="Tahoma"/>
          <w:szCs w:val="22"/>
          <w:lang w:val="el-GR"/>
        </w:rPr>
        <w:t xml:space="preserve"> ίσο η </w:t>
      </w:r>
      <w:r w:rsidR="002A2CE8" w:rsidRPr="00FC0BE5">
        <w:rPr>
          <w:rFonts w:cs="Tahoma"/>
          <w:szCs w:val="22"/>
          <w:lang w:val="el-GR"/>
        </w:rPr>
        <w:t>μικρότερο</w:t>
      </w:r>
      <w:r w:rsidRPr="00FC0BE5">
        <w:rPr>
          <w:rFonts w:cs="Tahoma"/>
          <w:szCs w:val="22"/>
          <w:lang w:val="el-GR"/>
        </w:rPr>
        <w:t xml:space="preserve"> των 200 ΚΒ. </w:t>
      </w:r>
    </w:p>
    <w:p w14:paraId="4BF64FA9" w14:textId="716AD398" w:rsidR="00F738C8" w:rsidRPr="00FC0BE5" w:rsidRDefault="00F738C8" w:rsidP="00F738C8">
      <w:pPr>
        <w:ind w:left="720"/>
        <w:rPr>
          <w:rFonts w:cs="Tahoma"/>
          <w:szCs w:val="22"/>
          <w:lang w:val="el-GR"/>
        </w:rPr>
      </w:pPr>
      <w:r w:rsidRPr="00FC0BE5">
        <w:rPr>
          <w:rFonts w:cs="Tahoma"/>
          <w:szCs w:val="22"/>
          <w:lang w:val="el-GR"/>
        </w:rPr>
        <w:t xml:space="preserve">Ο Ανάδοχος έχει τη δυνατότητα κατά </w:t>
      </w:r>
      <w:r w:rsidRPr="004330AD">
        <w:rPr>
          <w:rFonts w:cs="Tahoma"/>
          <w:szCs w:val="22"/>
          <w:lang w:val="el-GR"/>
        </w:rPr>
        <w:t>τη</w:t>
      </w:r>
      <w:r w:rsidR="00286F0A" w:rsidRPr="0006510B">
        <w:rPr>
          <w:rFonts w:cs="Tahoma"/>
          <w:szCs w:val="22"/>
          <w:lang w:val="el-GR"/>
        </w:rPr>
        <w:t xml:space="preserve"> </w:t>
      </w:r>
      <w:r w:rsidR="00286F0A" w:rsidRPr="004330AD">
        <w:rPr>
          <w:rFonts w:cs="Tahoma"/>
          <w:szCs w:val="22"/>
          <w:lang w:val="el-GR"/>
        </w:rPr>
        <w:t xml:space="preserve">Φάση </w:t>
      </w:r>
      <w:r w:rsidR="004330AD" w:rsidRPr="0006510B">
        <w:rPr>
          <w:rFonts w:cs="Tahoma"/>
          <w:szCs w:val="22"/>
          <w:lang w:val="el-GR"/>
        </w:rPr>
        <w:t>1</w:t>
      </w:r>
      <w:r w:rsidR="009D1783">
        <w:rPr>
          <w:rFonts w:cs="Tahoma"/>
          <w:szCs w:val="22"/>
          <w:lang w:val="el-GR"/>
        </w:rPr>
        <w:t xml:space="preserve"> </w:t>
      </w:r>
      <w:r w:rsidR="00286F0A" w:rsidRPr="004330AD">
        <w:rPr>
          <w:rFonts w:cs="Tahoma"/>
          <w:szCs w:val="22"/>
          <w:lang w:val="el-GR"/>
        </w:rPr>
        <w:t>του έργου</w:t>
      </w:r>
      <w:r w:rsidR="00286F0A">
        <w:rPr>
          <w:rFonts w:cs="Tahoma"/>
          <w:szCs w:val="22"/>
          <w:lang w:val="el-GR"/>
        </w:rPr>
        <w:t xml:space="preserve"> </w:t>
      </w:r>
      <w:r w:rsidRPr="00FC0BE5">
        <w:rPr>
          <w:rFonts w:cs="Tahoma"/>
          <w:szCs w:val="22"/>
          <w:lang w:val="el-GR"/>
        </w:rPr>
        <w:t>να προτείνει καταλληλότερο αλγόριθμο συμπίεσης. Η πρόταση του Αναδόχου θα εξεταστεί, για έγκριση ή απόρριψη, από την ΕΠΕ.</w:t>
      </w:r>
    </w:p>
    <w:p w14:paraId="50E3811D" w14:textId="77777777" w:rsidR="002A2CE8" w:rsidRPr="00FC0BE5" w:rsidRDefault="002A2CE8" w:rsidP="0006510B">
      <w:pPr>
        <w:tabs>
          <w:tab w:val="left" w:pos="1418"/>
        </w:tabs>
        <w:suppressAutoHyphens w:val="0"/>
        <w:spacing w:before="60" w:line="276" w:lineRule="auto"/>
        <w:rPr>
          <w:rFonts w:cs="Tahoma"/>
          <w:lang w:val="el-GR"/>
        </w:rPr>
      </w:pPr>
    </w:p>
    <w:p w14:paraId="11BD9F6F" w14:textId="2A445B8A" w:rsidR="00F738C8" w:rsidRPr="0006510B" w:rsidRDefault="00F738C8" w:rsidP="00597B28">
      <w:pPr>
        <w:tabs>
          <w:tab w:val="left" w:pos="1418"/>
        </w:tabs>
        <w:suppressAutoHyphens w:val="0"/>
        <w:spacing w:before="60" w:line="276" w:lineRule="auto"/>
        <w:jc w:val="left"/>
        <w:rPr>
          <w:rFonts w:cs="Tahoma"/>
          <w:u w:val="single"/>
          <w:lang w:val="el-GR"/>
        </w:rPr>
      </w:pPr>
      <w:r w:rsidRPr="00FC0BE5">
        <w:rPr>
          <w:rFonts w:cs="Tahoma"/>
          <w:lang w:val="el-GR"/>
        </w:rPr>
        <w:t xml:space="preserve">Κατά τη διαδικασία της σάρωσης θα γίνεται έλεγχος και επεξεργασία των εικόνων </w:t>
      </w:r>
      <w:r w:rsidRPr="00FC0BE5">
        <w:rPr>
          <w:rFonts w:cs="Tahoma"/>
          <w:u w:val="single"/>
          <w:lang w:val="el-GR"/>
        </w:rPr>
        <w:t>πριν</w:t>
      </w:r>
      <w:r w:rsidR="00DC2172">
        <w:rPr>
          <w:rFonts w:cs="Tahoma"/>
          <w:u w:val="single"/>
          <w:lang w:val="el-GR"/>
        </w:rPr>
        <w:t xml:space="preserve"> </w:t>
      </w:r>
      <w:r w:rsidRPr="00FC0BE5">
        <w:rPr>
          <w:rFonts w:cs="Tahoma"/>
          <w:u w:val="single"/>
          <w:lang w:val="el-GR"/>
        </w:rPr>
        <w:t>αποθηκευτούν</w:t>
      </w:r>
      <w:r w:rsidRPr="00FC0BE5">
        <w:rPr>
          <w:rFonts w:cs="Tahoma"/>
          <w:lang w:val="el-GR"/>
        </w:rPr>
        <w:t>, έτσι ώστε να εξασφαλίζεται:</w:t>
      </w:r>
    </w:p>
    <w:p w14:paraId="329A326D" w14:textId="77777777" w:rsidR="00F738C8" w:rsidRPr="00FC0BE5" w:rsidRDefault="00F738C8" w:rsidP="00975876">
      <w:pPr>
        <w:numPr>
          <w:ilvl w:val="0"/>
          <w:numId w:val="95"/>
        </w:numPr>
        <w:suppressAutoHyphens w:val="0"/>
        <w:rPr>
          <w:rFonts w:cs="Tahoma"/>
        </w:rPr>
      </w:pPr>
      <w:r w:rsidRPr="00FC0BE5">
        <w:rPr>
          <w:rFonts w:cs="Tahoma"/>
        </w:rPr>
        <w:t>Η β</w:t>
      </w:r>
      <w:proofErr w:type="spellStart"/>
      <w:r w:rsidRPr="00FC0BE5">
        <w:rPr>
          <w:rFonts w:cs="Tahoma"/>
        </w:rPr>
        <w:t>ελτιστο</w:t>
      </w:r>
      <w:proofErr w:type="spellEnd"/>
      <w:r w:rsidRPr="00FC0BE5">
        <w:rPr>
          <w:rFonts w:cs="Tahoma"/>
        </w:rPr>
        <w:t xml:space="preserve">ποίηση </w:t>
      </w:r>
      <w:proofErr w:type="spellStart"/>
      <w:r w:rsidRPr="00FC0BE5">
        <w:rPr>
          <w:rFonts w:cs="Tahoma"/>
        </w:rPr>
        <w:t>του</w:t>
      </w:r>
      <w:proofErr w:type="spellEnd"/>
      <w:r w:rsidRPr="00FC0BE5">
        <w:rPr>
          <w:rFonts w:cs="Tahoma"/>
        </w:rPr>
        <w:t xml:space="preserve"> οπ</w:t>
      </w:r>
      <w:proofErr w:type="spellStart"/>
      <w:r w:rsidRPr="00FC0BE5">
        <w:rPr>
          <w:rFonts w:cs="Tahoma"/>
        </w:rPr>
        <w:t>τικού</w:t>
      </w:r>
      <w:proofErr w:type="spellEnd"/>
      <w:r w:rsidRPr="00FC0BE5">
        <w:rPr>
          <w:rFonts w:cs="Tahoma"/>
        </w:rPr>
        <w:t xml:space="preserve"> απ</w:t>
      </w:r>
      <w:proofErr w:type="spellStart"/>
      <w:r w:rsidRPr="00FC0BE5">
        <w:rPr>
          <w:rFonts w:cs="Tahoma"/>
        </w:rPr>
        <w:t>οτελέσμ</w:t>
      </w:r>
      <w:proofErr w:type="spellEnd"/>
      <w:r w:rsidRPr="00FC0BE5">
        <w:rPr>
          <w:rFonts w:cs="Tahoma"/>
        </w:rPr>
        <w:t>ατος</w:t>
      </w:r>
    </w:p>
    <w:p w14:paraId="608D55EA" w14:textId="77777777" w:rsidR="00F738C8" w:rsidRPr="00FC0BE5" w:rsidRDefault="00F738C8" w:rsidP="00975876">
      <w:pPr>
        <w:numPr>
          <w:ilvl w:val="0"/>
          <w:numId w:val="95"/>
        </w:numPr>
        <w:suppressAutoHyphens w:val="0"/>
        <w:rPr>
          <w:rFonts w:cs="Tahoma"/>
        </w:rPr>
      </w:pPr>
      <w:r w:rsidRPr="00FC0BE5">
        <w:rPr>
          <w:rFonts w:cs="Tahoma"/>
        </w:rPr>
        <w:t xml:space="preserve">Η </w:t>
      </w:r>
      <w:proofErr w:type="spellStart"/>
      <w:r w:rsidRPr="00FC0BE5">
        <w:rPr>
          <w:rFonts w:cs="Tahoma"/>
        </w:rPr>
        <w:t>ευθυγράμμιση</w:t>
      </w:r>
      <w:proofErr w:type="spellEnd"/>
      <w:r w:rsidRPr="00FC0BE5">
        <w:rPr>
          <w:rFonts w:cs="Tahoma"/>
        </w:rPr>
        <w:t xml:space="preserve"> </w:t>
      </w:r>
      <w:proofErr w:type="spellStart"/>
      <w:r w:rsidRPr="00FC0BE5">
        <w:rPr>
          <w:rFonts w:cs="Tahoma"/>
        </w:rPr>
        <w:t>της</w:t>
      </w:r>
      <w:proofErr w:type="spellEnd"/>
      <w:r w:rsidRPr="00FC0BE5">
        <w:rPr>
          <w:rFonts w:cs="Tahoma"/>
        </w:rPr>
        <w:t xml:space="preserve"> σα</w:t>
      </w:r>
      <w:proofErr w:type="spellStart"/>
      <w:r w:rsidRPr="00FC0BE5">
        <w:rPr>
          <w:rFonts w:cs="Tahoma"/>
        </w:rPr>
        <w:t>ρωμένης</w:t>
      </w:r>
      <w:proofErr w:type="spellEnd"/>
      <w:r w:rsidRPr="00FC0BE5">
        <w:rPr>
          <w:rFonts w:cs="Tahoma"/>
        </w:rPr>
        <w:t xml:space="preserve"> </w:t>
      </w:r>
      <w:proofErr w:type="spellStart"/>
      <w:r w:rsidRPr="00FC0BE5">
        <w:rPr>
          <w:rFonts w:cs="Tahoma"/>
        </w:rPr>
        <w:t>σελίδ</w:t>
      </w:r>
      <w:proofErr w:type="spellEnd"/>
      <w:r w:rsidRPr="00FC0BE5">
        <w:rPr>
          <w:rFonts w:cs="Tahoma"/>
        </w:rPr>
        <w:t>ας</w:t>
      </w:r>
    </w:p>
    <w:p w14:paraId="2925D570" w14:textId="77777777" w:rsidR="00F738C8" w:rsidRPr="00FC0BE5" w:rsidRDefault="00F738C8" w:rsidP="00975876">
      <w:pPr>
        <w:numPr>
          <w:ilvl w:val="0"/>
          <w:numId w:val="95"/>
        </w:numPr>
        <w:suppressAutoHyphens w:val="0"/>
        <w:rPr>
          <w:rFonts w:cs="Tahoma"/>
        </w:rPr>
      </w:pPr>
      <w:r w:rsidRPr="00FC0BE5">
        <w:rPr>
          <w:rFonts w:cs="Tahoma"/>
        </w:rPr>
        <w:t>Η αφα</w:t>
      </w:r>
      <w:proofErr w:type="spellStart"/>
      <w:r w:rsidRPr="00FC0BE5">
        <w:rPr>
          <w:rFonts w:cs="Tahoma"/>
        </w:rPr>
        <w:t>ίρεση</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w:t>
      </w:r>
      <w:proofErr w:type="spellStart"/>
      <w:r w:rsidRPr="00FC0BE5">
        <w:rPr>
          <w:rFonts w:cs="Tahoma"/>
        </w:rPr>
        <w:t>κενού</w:t>
      </w:r>
      <w:proofErr w:type="spellEnd"/>
      <w:r w:rsidRPr="00FC0BE5">
        <w:rPr>
          <w:rFonts w:cs="Tahoma"/>
        </w:rPr>
        <w:t xml:space="preserve"> π</w:t>
      </w:r>
      <w:proofErr w:type="spellStart"/>
      <w:r w:rsidRPr="00FC0BE5">
        <w:rPr>
          <w:rFonts w:cs="Tahoma"/>
        </w:rPr>
        <w:t>εριθωρίου</w:t>
      </w:r>
      <w:proofErr w:type="spellEnd"/>
    </w:p>
    <w:p w14:paraId="2B7A04F4" w14:textId="77777777" w:rsidR="00F738C8" w:rsidRPr="00FC0BE5" w:rsidRDefault="00F738C8" w:rsidP="00975876">
      <w:pPr>
        <w:numPr>
          <w:ilvl w:val="0"/>
          <w:numId w:val="95"/>
        </w:numPr>
        <w:suppressAutoHyphens w:val="0"/>
        <w:rPr>
          <w:rFonts w:cs="Tahoma"/>
          <w:lang w:val="el-GR"/>
        </w:rPr>
      </w:pPr>
      <w:r w:rsidRPr="00FC0BE5">
        <w:rPr>
          <w:rFonts w:cs="Tahoma"/>
          <w:lang w:val="el-GR"/>
        </w:rPr>
        <w:t>Η αφαίρεση της καμπυλότητας της σελίδας</w:t>
      </w:r>
    </w:p>
    <w:p w14:paraId="031CC143" w14:textId="77777777" w:rsidR="00F738C8" w:rsidRPr="00FC0BE5" w:rsidRDefault="00F738C8" w:rsidP="00975876">
      <w:pPr>
        <w:numPr>
          <w:ilvl w:val="0"/>
          <w:numId w:val="95"/>
        </w:numPr>
        <w:suppressAutoHyphens w:val="0"/>
        <w:rPr>
          <w:rFonts w:cs="Tahoma"/>
        </w:rPr>
      </w:pPr>
      <w:r w:rsidRPr="00FC0BE5">
        <w:rPr>
          <w:rFonts w:cs="Tahoma"/>
        </w:rPr>
        <w:lastRenderedPageBreak/>
        <w:t>Η α</w:t>
      </w:r>
      <w:proofErr w:type="spellStart"/>
      <w:r w:rsidRPr="00FC0BE5">
        <w:rPr>
          <w:rFonts w:cs="Tahoma"/>
        </w:rPr>
        <w:t>κερ</w:t>
      </w:r>
      <w:proofErr w:type="spellEnd"/>
      <w:r w:rsidRPr="00FC0BE5">
        <w:rPr>
          <w:rFonts w:cs="Tahoma"/>
        </w:rPr>
        <w:t xml:space="preserve">αιότητα </w:t>
      </w:r>
      <w:proofErr w:type="spellStart"/>
      <w:r w:rsidRPr="00FC0BE5">
        <w:rPr>
          <w:rFonts w:cs="Tahoma"/>
        </w:rPr>
        <w:t>των</w:t>
      </w:r>
      <w:proofErr w:type="spellEnd"/>
      <w:r w:rsidRPr="00FC0BE5">
        <w:rPr>
          <w:rFonts w:cs="Tahoma"/>
        </w:rPr>
        <w:t xml:space="preserve"> σα</w:t>
      </w:r>
      <w:proofErr w:type="spellStart"/>
      <w:r w:rsidRPr="00FC0BE5">
        <w:rPr>
          <w:rFonts w:cs="Tahoma"/>
        </w:rPr>
        <w:t>ρωμένων</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
    <w:p w14:paraId="012ED8CC" w14:textId="1ECD4809" w:rsidR="00F738C8" w:rsidRPr="00FC0BE5" w:rsidRDefault="00F738C8" w:rsidP="00975876">
      <w:pPr>
        <w:numPr>
          <w:ilvl w:val="0"/>
          <w:numId w:val="95"/>
        </w:numPr>
        <w:suppressAutoHyphens w:val="0"/>
        <w:rPr>
          <w:rFonts w:cs="Tahoma"/>
          <w:lang w:val="el-GR"/>
        </w:rPr>
      </w:pPr>
      <w:r w:rsidRPr="00FC0BE5">
        <w:rPr>
          <w:rFonts w:cs="Tahoma"/>
          <w:lang w:val="el-GR"/>
        </w:rPr>
        <w:t xml:space="preserve">Η αποτύπωση όλων των πληροφοριών που είναι καταγεγραμμένες στα έγγραφα των </w:t>
      </w:r>
      <w:r w:rsidR="004D2182" w:rsidRPr="00FC0BE5">
        <w:rPr>
          <w:rFonts w:cs="Tahoma"/>
          <w:lang w:val="el-GR"/>
        </w:rPr>
        <w:t>Φακέλων</w:t>
      </w:r>
      <w:r w:rsidRPr="00FC0BE5">
        <w:rPr>
          <w:rFonts w:cs="Tahoma"/>
          <w:lang w:val="el-GR"/>
        </w:rPr>
        <w:t>.</w:t>
      </w:r>
    </w:p>
    <w:p w14:paraId="7D3FB917" w14:textId="77777777" w:rsidR="00F738C8" w:rsidRPr="00FC0BE5" w:rsidRDefault="00F738C8" w:rsidP="00F738C8">
      <w:pPr>
        <w:rPr>
          <w:rFonts w:cs="Tahoma"/>
          <w:b/>
          <w:lang w:val="el-GR"/>
        </w:rPr>
      </w:pPr>
    </w:p>
    <w:tbl>
      <w:tblPr>
        <w:tblW w:w="0" w:type="auto"/>
        <w:tblLook w:val="01E0" w:firstRow="1" w:lastRow="1" w:firstColumn="1" w:lastColumn="1" w:noHBand="0" w:noVBand="0"/>
      </w:tblPr>
      <w:tblGrid>
        <w:gridCol w:w="9638"/>
      </w:tblGrid>
      <w:tr w:rsidR="00F738C8" w:rsidRPr="00727312" w14:paraId="47B39309" w14:textId="77777777" w:rsidTr="001320F4">
        <w:tc>
          <w:tcPr>
            <w:tcW w:w="9855" w:type="dxa"/>
            <w:shd w:val="clear" w:color="auto" w:fill="auto"/>
          </w:tcPr>
          <w:p w14:paraId="10AC93ED" w14:textId="4841D0A2" w:rsidR="00F738C8" w:rsidRPr="00FC0BE5" w:rsidRDefault="00F738C8" w:rsidP="001320F4">
            <w:pPr>
              <w:rPr>
                <w:rFonts w:cs="Tahoma"/>
                <w:b/>
                <w:lang w:val="el-GR"/>
              </w:rPr>
            </w:pPr>
            <w:r w:rsidRPr="00FC0BE5">
              <w:rPr>
                <w:rFonts w:cs="Tahoma"/>
                <w:b/>
                <w:lang w:val="el-GR"/>
              </w:rPr>
              <w:t xml:space="preserve">Οι υποψήφιοι Ανάδοχοι θα πρέπει να αναφέρουν στην οικονομική προσφορά τους το </w:t>
            </w:r>
            <w:proofErr w:type="spellStart"/>
            <w:r w:rsidRPr="00FC0BE5">
              <w:rPr>
                <w:rFonts w:cs="Tahoma"/>
                <w:b/>
                <w:lang w:val="el-GR"/>
              </w:rPr>
              <w:t>ανηγμένο</w:t>
            </w:r>
            <w:proofErr w:type="spellEnd"/>
            <w:r w:rsidRPr="00FC0BE5">
              <w:rPr>
                <w:rFonts w:cs="Tahoma"/>
                <w:b/>
                <w:lang w:val="el-GR"/>
              </w:rPr>
              <w:t xml:space="preserve"> κόστος σάρωσης (συμπεριλαμβανομένης της τεκμηρίωσης) ανά σελίδα σαρωμένου εγγράφου. </w:t>
            </w:r>
            <w:r w:rsidRPr="00FC0BE5">
              <w:rPr>
                <w:rFonts w:cs="Tahoma"/>
                <w:b/>
              </w:rPr>
              <w:t>To</w:t>
            </w:r>
            <w:r w:rsidRPr="00FC0BE5">
              <w:rPr>
                <w:rFonts w:cs="Tahoma"/>
                <w:b/>
                <w:lang w:val="el-GR"/>
              </w:rPr>
              <w:t xml:space="preserve"> </w:t>
            </w:r>
            <w:proofErr w:type="spellStart"/>
            <w:r w:rsidRPr="00FC0BE5">
              <w:rPr>
                <w:rFonts w:cs="Tahoma"/>
                <w:b/>
                <w:lang w:val="el-GR"/>
              </w:rPr>
              <w:t>ανηγμένο</w:t>
            </w:r>
            <w:proofErr w:type="spellEnd"/>
            <w:r w:rsidRPr="00FC0BE5">
              <w:rPr>
                <w:rFonts w:cs="Tahoma"/>
                <w:b/>
                <w:lang w:val="el-GR"/>
              </w:rPr>
              <w:t xml:space="preserve"> κόστος σάρωσης ανά σελίδα σαρωμένου εγγράφου θα συμπεριλαμβάνει το σύνολο των σχετικών με την ενέργεια παρελκόμενων δαπανών του Αναδόχου στο πλαίσιο του έργου</w:t>
            </w:r>
            <w:r w:rsidR="008969D4" w:rsidRPr="00FC0BE5">
              <w:rPr>
                <w:rFonts w:cs="Tahoma"/>
                <w:b/>
                <w:lang w:val="el-GR"/>
              </w:rPr>
              <w:t>.</w:t>
            </w:r>
          </w:p>
        </w:tc>
      </w:tr>
    </w:tbl>
    <w:p w14:paraId="4F1C92FD" w14:textId="77777777" w:rsidR="00F738C8" w:rsidRPr="00FC0BE5" w:rsidRDefault="00F738C8" w:rsidP="00F738C8">
      <w:pPr>
        <w:rPr>
          <w:rFonts w:cs="Tahoma"/>
          <w:bCs/>
          <w:szCs w:val="22"/>
          <w:u w:val="single"/>
          <w:lang w:val="el-GR"/>
        </w:rPr>
      </w:pPr>
    </w:p>
    <w:p w14:paraId="7CA327D7" w14:textId="77777777" w:rsidR="00F738C8" w:rsidRPr="005C2292" w:rsidRDefault="00F738C8" w:rsidP="00F738C8">
      <w:pPr>
        <w:rPr>
          <w:rFonts w:cs="Tahoma"/>
          <w:b/>
          <w:bCs/>
          <w:szCs w:val="22"/>
          <w:u w:val="single"/>
          <w:lang w:val="el-GR"/>
        </w:rPr>
      </w:pPr>
      <w:r w:rsidRPr="005C2292">
        <w:rPr>
          <w:rFonts w:cs="Tahoma"/>
          <w:b/>
          <w:bCs/>
          <w:szCs w:val="22"/>
          <w:u w:val="single"/>
          <w:lang w:val="el-GR"/>
        </w:rPr>
        <w:t>Διευκρινίζεται ότι :</w:t>
      </w:r>
    </w:p>
    <w:p w14:paraId="1A3C5EBD" w14:textId="77777777" w:rsidR="00F738C8" w:rsidRPr="00FC0BE5" w:rsidRDefault="00F738C8" w:rsidP="00F53FAC">
      <w:pPr>
        <w:suppressAutoHyphens w:val="0"/>
        <w:rPr>
          <w:rFonts w:cs="Tahoma"/>
          <w:szCs w:val="22"/>
          <w:lang w:val="el-GR"/>
        </w:rPr>
      </w:pPr>
      <w:r w:rsidRPr="00FC0BE5">
        <w:rPr>
          <w:rFonts w:cs="Tahoma"/>
          <w:bCs/>
          <w:szCs w:val="22"/>
          <w:lang w:val="el-GR"/>
        </w:rPr>
        <w:t>Ο εξοπλισμός και το λογισμικό που θα χρησιμοποιηθεί για τη σάρωση των Φακέλων</w:t>
      </w:r>
      <w:r w:rsidRPr="00FC0BE5">
        <w:rPr>
          <w:rFonts w:cs="Tahoma"/>
          <w:lang w:val="el-GR"/>
        </w:rPr>
        <w:t xml:space="preserve"> θα είναι κυριότητας του Αναδόχου και δεν αποτελεί παραδοτέο του έργου.</w:t>
      </w:r>
    </w:p>
    <w:p w14:paraId="39527D21" w14:textId="2171A627" w:rsidR="002A2CE8" w:rsidRPr="00FC0BE5" w:rsidRDefault="00F738C8" w:rsidP="002A2CE8">
      <w:pPr>
        <w:suppressAutoHyphens w:val="0"/>
        <w:rPr>
          <w:rFonts w:cs="Tahoma"/>
          <w:szCs w:val="22"/>
          <w:lang w:val="el-GR"/>
        </w:rPr>
      </w:pPr>
      <w:r w:rsidRPr="00FC0BE5">
        <w:rPr>
          <w:rFonts w:cs="Tahoma"/>
          <w:bCs/>
          <w:szCs w:val="22"/>
          <w:lang w:val="el-GR"/>
        </w:rPr>
        <w:t>Για τον εξοπλισμό και το λογισμικό σάρωσης που θα χρησιμοποιηθεί, ο Ανάδοχος θα διαθέτει όλες τις απαιτούμενες νόμιμες άδειες, τις οποίες η Αναθέτουσα Αρχή δύναται να ελέγξει οποιαδήποτε στιγμή</w:t>
      </w:r>
    </w:p>
    <w:p w14:paraId="347F7781" w14:textId="77777777" w:rsidR="00F738C8" w:rsidRPr="002B2FF0" w:rsidRDefault="00F738C8" w:rsidP="002B2FF0">
      <w:pPr>
        <w:pStyle w:val="aff0"/>
        <w:keepNext/>
        <w:numPr>
          <w:ilvl w:val="3"/>
          <w:numId w:val="18"/>
        </w:numPr>
        <w:tabs>
          <w:tab w:val="left" w:pos="1134"/>
        </w:tabs>
        <w:spacing w:before="240" w:after="60"/>
        <w:outlineLvl w:val="3"/>
        <w:rPr>
          <w:rFonts w:cs="Tahoma"/>
          <w:lang w:val="el-GR"/>
        </w:rPr>
      </w:pPr>
      <w:bookmarkStart w:id="260" w:name="_Ref224891006"/>
      <w:bookmarkStart w:id="261" w:name="_Ref225065743"/>
      <w:bookmarkStart w:id="262" w:name="_Toc274845574"/>
      <w:bookmarkStart w:id="263" w:name="_Ref286219462"/>
      <w:bookmarkStart w:id="264" w:name="_Ref286219474"/>
      <w:bookmarkStart w:id="265" w:name="_Ref300924776"/>
      <w:bookmarkStart w:id="266" w:name="_Toc308775333"/>
      <w:bookmarkStart w:id="267" w:name="_Toc42176842"/>
      <w:r w:rsidRPr="002B2FF0">
        <w:rPr>
          <w:rFonts w:cs="Tahoma"/>
          <w:b/>
          <w:bCs/>
          <w:szCs w:val="28"/>
          <w:lang w:val="el-GR"/>
        </w:rPr>
        <w:t xml:space="preserve"> </w:t>
      </w:r>
      <w:bookmarkStart w:id="268" w:name="_Toc42201921"/>
      <w:r w:rsidRPr="002B2FF0">
        <w:rPr>
          <w:rFonts w:cs="Tahoma"/>
          <w:b/>
          <w:bCs/>
          <w:szCs w:val="28"/>
          <w:lang w:val="el-GR"/>
        </w:rPr>
        <w:t>Ποιοτικός και ποσοτικός έλεγχος παραγόμενων προϊόντων</w:t>
      </w:r>
      <w:bookmarkEnd w:id="260"/>
      <w:bookmarkEnd w:id="261"/>
      <w:bookmarkEnd w:id="262"/>
      <w:r w:rsidRPr="002B2FF0">
        <w:rPr>
          <w:rFonts w:cs="Tahoma"/>
          <w:b/>
          <w:bCs/>
          <w:szCs w:val="28"/>
          <w:lang w:val="el-GR"/>
        </w:rPr>
        <w:t xml:space="preserve"> σάρωσης</w:t>
      </w:r>
      <w:bookmarkEnd w:id="263"/>
      <w:bookmarkEnd w:id="264"/>
      <w:r w:rsidRPr="002B2FF0">
        <w:rPr>
          <w:rFonts w:cs="Tahoma"/>
          <w:b/>
          <w:bCs/>
          <w:szCs w:val="28"/>
          <w:lang w:val="el-GR"/>
        </w:rPr>
        <w:t xml:space="preserve"> Αναδόχου</w:t>
      </w:r>
      <w:bookmarkEnd w:id="265"/>
      <w:bookmarkEnd w:id="266"/>
      <w:bookmarkEnd w:id="267"/>
      <w:bookmarkEnd w:id="268"/>
      <w:r w:rsidRPr="002B2FF0">
        <w:rPr>
          <w:rFonts w:cs="Tahoma"/>
          <w:b/>
          <w:bCs/>
          <w:szCs w:val="28"/>
          <w:lang w:val="el-GR"/>
        </w:rPr>
        <w:t xml:space="preserve"> </w:t>
      </w:r>
    </w:p>
    <w:p w14:paraId="19185CD1" w14:textId="1FFFE58F" w:rsidR="00F738C8" w:rsidRPr="00F53FAC" w:rsidRDefault="00F738C8" w:rsidP="0006510B">
      <w:pPr>
        <w:tabs>
          <w:tab w:val="left" w:pos="1418"/>
        </w:tabs>
        <w:suppressAutoHyphens w:val="0"/>
        <w:spacing w:before="60" w:line="276" w:lineRule="auto"/>
        <w:rPr>
          <w:lang w:val="el-GR"/>
        </w:rPr>
      </w:pPr>
      <w:bookmarkStart w:id="269" w:name="_Ref75004589"/>
      <w:bookmarkStart w:id="270" w:name="_Toc75062001"/>
      <w:bookmarkStart w:id="271" w:name="_Toc75235045"/>
      <w:r w:rsidRPr="00F53FAC">
        <w:rPr>
          <w:lang w:val="el-GR"/>
        </w:rPr>
        <w:t xml:space="preserve">Ο Ανάδοχος, κατά τη διάρκεια των εργασιών σάρωσης  κάθε </w:t>
      </w:r>
      <w:r w:rsidR="00964256" w:rsidRPr="00F53FAC">
        <w:rPr>
          <w:lang w:val="el-GR"/>
        </w:rPr>
        <w:t>Φάκελο</w:t>
      </w:r>
      <w:r w:rsidRPr="00F53FAC">
        <w:rPr>
          <w:lang w:val="el-GR"/>
        </w:rPr>
        <w:t>υ, θα πραγματοποιεί ποιοτικούς ελέγχους στα παραγόμενα προϊόντα.</w:t>
      </w:r>
    </w:p>
    <w:p w14:paraId="56AD864E" w14:textId="7C5B9F17" w:rsidR="00F738C8" w:rsidRPr="00F53FAC" w:rsidRDefault="00F738C8" w:rsidP="0006510B">
      <w:pPr>
        <w:tabs>
          <w:tab w:val="left" w:pos="1418"/>
        </w:tabs>
        <w:suppressAutoHyphens w:val="0"/>
        <w:spacing w:before="60" w:line="276" w:lineRule="auto"/>
        <w:rPr>
          <w:lang w:val="el-GR"/>
        </w:rPr>
      </w:pPr>
      <w:r w:rsidRPr="00F53FAC">
        <w:rPr>
          <w:lang w:val="el-GR"/>
        </w:rPr>
        <w:t xml:space="preserve">Σκοπός των ποιοτικών ελέγχων ως προς το σαρωμένο Υλικό και της σχετικής τεκμηρίωσης (βλ. Παρ. </w:t>
      </w:r>
      <w:r w:rsidR="006A7496" w:rsidRPr="00F53FAC">
        <w:rPr>
          <w:lang w:val="el-GR"/>
        </w:rPr>
        <w:t>1.3.4.8</w:t>
      </w:r>
      <w:r w:rsidRPr="00F53FAC">
        <w:rPr>
          <w:lang w:val="el-GR"/>
        </w:rPr>
        <w:t>) είναι να επιβεβαιωθεί ότι τα παραγόμενα ψηφιακά προϊόντα είναι σύμφωνα με τις απαιτήσεις της διακήρυξης και με βάση το πρωτότυπο αναλογικό Υλικό.</w:t>
      </w:r>
    </w:p>
    <w:p w14:paraId="5A064A02" w14:textId="45505A90" w:rsidR="00F738C8" w:rsidRPr="00F53FAC" w:rsidRDefault="00F738C8" w:rsidP="0006510B">
      <w:pPr>
        <w:tabs>
          <w:tab w:val="left" w:pos="1418"/>
        </w:tabs>
        <w:suppressAutoHyphens w:val="0"/>
        <w:spacing w:before="60" w:line="276" w:lineRule="auto"/>
        <w:rPr>
          <w:lang w:val="el-GR"/>
        </w:rPr>
      </w:pPr>
      <w:r w:rsidRPr="00F53FAC">
        <w:rPr>
          <w:lang w:val="el-GR"/>
        </w:rPr>
        <w:t>Επίσης, ο Ανάδοχος, με το πέρας της σάρωσης και τεκμηρίωσης κάθε παρτίδας, θα πραγματοποιεί ποσοτικούς ελέγχους στα παραγόμενα προϊόντα.</w:t>
      </w:r>
    </w:p>
    <w:p w14:paraId="3E52093E" w14:textId="4B183829" w:rsidR="00F738C8" w:rsidRPr="00F53FAC" w:rsidRDefault="00F738C8" w:rsidP="0006510B">
      <w:pPr>
        <w:tabs>
          <w:tab w:val="left" w:pos="1418"/>
        </w:tabs>
        <w:suppressAutoHyphens w:val="0"/>
        <w:spacing w:before="60" w:line="276" w:lineRule="auto"/>
        <w:rPr>
          <w:lang w:val="el-GR"/>
        </w:rPr>
      </w:pPr>
      <w:r w:rsidRPr="00F53FAC">
        <w:rPr>
          <w:lang w:val="el-GR"/>
        </w:rPr>
        <w:t xml:space="preserve">Σκοπός των </w:t>
      </w:r>
      <w:r w:rsidRPr="00003F33">
        <w:rPr>
          <w:lang w:val="el-GR"/>
        </w:rPr>
        <w:t>ποσοτικών</w:t>
      </w:r>
      <w:r w:rsidRPr="00F53FAC">
        <w:rPr>
          <w:lang w:val="el-GR"/>
        </w:rPr>
        <w:t xml:space="preserve"> ελέγχων είναι να επαληθευτεί ότι σαρώθηκε και τεκμηριώθηκε το σύνολο των </w:t>
      </w:r>
      <w:r w:rsidR="004D2182" w:rsidRPr="00F53FAC">
        <w:rPr>
          <w:lang w:val="el-GR"/>
        </w:rPr>
        <w:t>Φακέλων</w:t>
      </w:r>
      <w:r w:rsidRPr="00F53FAC">
        <w:rPr>
          <w:lang w:val="el-GR"/>
        </w:rPr>
        <w:t xml:space="preserve"> που παραδόθηκαν στον Ανάδοχο σύμφωνα με τα πρωτόκολλα παράδοσης-παραλαβής (σύμφωνα με την Παρ. </w:t>
      </w:r>
      <w:r w:rsidR="006A7496" w:rsidRPr="00F53FAC">
        <w:rPr>
          <w:lang w:val="el-GR"/>
        </w:rPr>
        <w:t>1.3.4.1</w:t>
      </w:r>
      <w:r w:rsidRPr="00F53FAC">
        <w:rPr>
          <w:lang w:val="el-GR"/>
        </w:rPr>
        <w:t>).</w:t>
      </w:r>
    </w:p>
    <w:bookmarkEnd w:id="269"/>
    <w:bookmarkEnd w:id="270"/>
    <w:bookmarkEnd w:id="271"/>
    <w:p w14:paraId="6C39532E" w14:textId="75C4FD1B" w:rsidR="00F738C8" w:rsidRPr="005F4D39" w:rsidRDefault="00F738C8" w:rsidP="0006510B">
      <w:pPr>
        <w:tabs>
          <w:tab w:val="left" w:pos="1418"/>
        </w:tabs>
        <w:suppressAutoHyphens w:val="0"/>
        <w:spacing w:before="60" w:line="276" w:lineRule="auto"/>
        <w:rPr>
          <w:rFonts w:cs="Tahoma"/>
          <w:lang w:val="el-GR"/>
        </w:rPr>
      </w:pPr>
      <w:r w:rsidRPr="005F4D39">
        <w:rPr>
          <w:rFonts w:cs="Tahoma"/>
          <w:lang w:val="el-GR"/>
        </w:rPr>
        <w:t xml:space="preserve">Οι ποιοτικοί έλεγχοι που θα εκτελούνται </w:t>
      </w:r>
      <w:r w:rsidRPr="00F53FAC">
        <w:rPr>
          <w:lang w:val="el-GR"/>
        </w:rPr>
        <w:t>από τον Ανάδοχο</w:t>
      </w:r>
      <w:r w:rsidRPr="005F4D39">
        <w:rPr>
          <w:rFonts w:cs="Tahoma"/>
          <w:lang w:val="el-GR"/>
        </w:rPr>
        <w:t xml:space="preserve"> θα περιλαμβάνουν κατ’ ελάχιστον τα παρακάτω:</w:t>
      </w:r>
    </w:p>
    <w:p w14:paraId="6E390CBC" w14:textId="5E4F2CD1" w:rsidR="00F738C8" w:rsidRPr="00FC0BE5" w:rsidRDefault="00F738C8" w:rsidP="00975876">
      <w:pPr>
        <w:numPr>
          <w:ilvl w:val="0"/>
          <w:numId w:val="98"/>
        </w:numPr>
        <w:tabs>
          <w:tab w:val="clear" w:pos="360"/>
        </w:tabs>
        <w:suppressAutoHyphens w:val="0"/>
        <w:spacing w:after="0"/>
        <w:rPr>
          <w:rFonts w:cs="Tahoma"/>
          <w:lang w:val="el-GR"/>
        </w:rPr>
      </w:pPr>
      <w:r w:rsidRPr="00FC0BE5">
        <w:rPr>
          <w:rFonts w:cs="Tahoma"/>
          <w:u w:val="single"/>
          <w:lang w:val="el-GR"/>
        </w:rPr>
        <w:t xml:space="preserve">Έλεγχο της ποιότητας των σαρωμένων </w:t>
      </w:r>
      <w:r w:rsidR="004D2182" w:rsidRPr="00FC0BE5">
        <w:rPr>
          <w:rFonts w:cs="Tahoma"/>
          <w:u w:val="single"/>
          <w:lang w:val="el-GR"/>
        </w:rPr>
        <w:t>Φακέλων</w:t>
      </w:r>
      <w:r w:rsidRPr="00FC0BE5">
        <w:rPr>
          <w:rFonts w:cs="Tahoma"/>
          <w:lang w:val="el-GR"/>
        </w:rPr>
        <w:t xml:space="preserve">. Σκοπός των συγκεκριμένων ελέγχων είναι να εξασφαλιστεί ότι η ποιότητα σάρωσης θα είναι </w:t>
      </w:r>
      <w:r w:rsidRPr="00FC0BE5">
        <w:rPr>
          <w:rFonts w:cs="Tahoma"/>
          <w:szCs w:val="22"/>
          <w:lang w:val="el-GR"/>
        </w:rPr>
        <w:t>σύμφωνη με την ποιότητα που προδιαγράφεται στη Παρ</w:t>
      </w:r>
      <w:r w:rsidRPr="008D0E5C">
        <w:rPr>
          <w:rFonts w:cs="Tahoma"/>
          <w:szCs w:val="22"/>
          <w:lang w:val="el-GR"/>
        </w:rPr>
        <w:t xml:space="preserve">. </w:t>
      </w:r>
      <w:r w:rsidR="006A7496" w:rsidRPr="008D0E5C">
        <w:rPr>
          <w:rFonts w:cs="Tahoma"/>
          <w:szCs w:val="22"/>
          <w:lang w:val="el-GR"/>
        </w:rPr>
        <w:t>1.3.4.2</w:t>
      </w:r>
      <w:r w:rsidRPr="00FC0BE5">
        <w:rPr>
          <w:rFonts w:cs="Tahoma"/>
          <w:szCs w:val="22"/>
          <w:lang w:val="el-GR"/>
        </w:rPr>
        <w:t>.</w:t>
      </w:r>
      <w:r w:rsidRPr="00FC0BE5">
        <w:rPr>
          <w:rFonts w:cs="Tahoma"/>
          <w:lang w:val="el-GR"/>
        </w:rPr>
        <w:t xml:space="preserve"> Στις περιπτώσεις που θα διαπιστώνεται </w:t>
      </w:r>
      <w:r w:rsidRPr="00FC0BE5">
        <w:rPr>
          <w:rFonts w:cs="Tahoma"/>
          <w:szCs w:val="22"/>
          <w:lang w:val="el-GR"/>
        </w:rPr>
        <w:t xml:space="preserve">από τον Ανάδοχο </w:t>
      </w:r>
      <w:r w:rsidRPr="00FC0BE5">
        <w:rPr>
          <w:rFonts w:cs="Tahoma"/>
          <w:lang w:val="el-GR"/>
        </w:rPr>
        <w:t xml:space="preserve">σε μία σαρωμένη </w:t>
      </w:r>
      <w:r w:rsidR="00075FBA" w:rsidRPr="00FC0BE5">
        <w:rPr>
          <w:rFonts w:cs="Tahoma"/>
          <w:lang w:val="el-GR"/>
        </w:rPr>
        <w:t>σελίδα</w:t>
      </w:r>
      <w:r w:rsidRPr="00FC0BE5">
        <w:rPr>
          <w:rFonts w:cs="Tahoma"/>
          <w:lang w:val="el-GR"/>
        </w:rPr>
        <w:t xml:space="preserve"> απόκλιση από το πρωτότυπο, τότε αυτή θα περνά από επεξεργασία ή θα πραγματοποιείται νέα σάρωση από τον Ανάδοχο.</w:t>
      </w:r>
    </w:p>
    <w:p w14:paraId="1DAA8069" w14:textId="77777777" w:rsidR="00F738C8" w:rsidRPr="00FC0BE5" w:rsidRDefault="00F738C8" w:rsidP="00F738C8">
      <w:pPr>
        <w:spacing w:after="0"/>
        <w:rPr>
          <w:rFonts w:cs="Tahoma"/>
          <w:lang w:val="el-GR"/>
        </w:rPr>
      </w:pPr>
    </w:p>
    <w:p w14:paraId="310CF637" w14:textId="77777777" w:rsidR="00F738C8" w:rsidRPr="00FC0BE5" w:rsidRDefault="00F738C8" w:rsidP="00975876">
      <w:pPr>
        <w:numPr>
          <w:ilvl w:val="0"/>
          <w:numId w:val="98"/>
        </w:numPr>
        <w:tabs>
          <w:tab w:val="clear" w:pos="360"/>
        </w:tabs>
        <w:suppressAutoHyphens w:val="0"/>
        <w:spacing w:after="0"/>
        <w:rPr>
          <w:rFonts w:cs="Tahoma"/>
          <w:lang w:val="el-GR"/>
        </w:rPr>
      </w:pPr>
      <w:r w:rsidRPr="00FC0BE5">
        <w:rPr>
          <w:rFonts w:cs="Tahoma"/>
          <w:u w:val="single"/>
          <w:lang w:val="el-GR"/>
        </w:rPr>
        <w:t>Έλεγχο της ορθότητας στην κωδικοποίησ</w:t>
      </w:r>
      <w:r w:rsidRPr="00FC0BE5">
        <w:rPr>
          <w:rFonts w:cs="Tahoma"/>
          <w:lang w:val="el-GR"/>
        </w:rPr>
        <w:t>η των αρχείων, των φακέλων και των μέσων αποθήκευσης. Σκοπός των συγκεκριμένων ελέγχων είναι να εξασφαλιστεί ότι ακολουθείται το μοντέλο κωδικοποίησης που θα αποφασιστεί. Τυχόν λάθη που θα διαπιστώνονται σε αυτούς τους ελέγχους θα διορθώνονται άμεσα από τον Ανάδοχο.</w:t>
      </w:r>
    </w:p>
    <w:p w14:paraId="594E6D0D" w14:textId="77777777" w:rsidR="00F738C8" w:rsidRPr="00FC0BE5" w:rsidRDefault="00F738C8" w:rsidP="00F738C8">
      <w:pPr>
        <w:pStyle w:val="StyleJustified"/>
        <w:rPr>
          <w:rFonts w:cs="Tahoma"/>
          <w:u w:val="single"/>
        </w:rPr>
      </w:pPr>
    </w:p>
    <w:p w14:paraId="30BA7A18" w14:textId="723C050A" w:rsidR="00F738C8" w:rsidRPr="00FC0BE5" w:rsidRDefault="00F738C8" w:rsidP="00F53FAC">
      <w:pPr>
        <w:tabs>
          <w:tab w:val="left" w:pos="1418"/>
        </w:tabs>
        <w:suppressAutoHyphens w:val="0"/>
        <w:spacing w:before="60" w:line="276" w:lineRule="auto"/>
        <w:jc w:val="left"/>
        <w:rPr>
          <w:rFonts w:cs="Tahoma"/>
          <w:lang w:val="el-GR"/>
        </w:rPr>
      </w:pPr>
      <w:r w:rsidRPr="00FC0BE5">
        <w:rPr>
          <w:rFonts w:cs="Tahoma"/>
          <w:lang w:val="el-GR"/>
        </w:rPr>
        <w:lastRenderedPageBreak/>
        <w:t xml:space="preserve">Οι ποσοτικοί έλεγχοι θα γίνονται από τον Ανάδοχο </w:t>
      </w:r>
      <w:r w:rsidRPr="00F53FAC">
        <w:rPr>
          <w:lang w:val="el-GR"/>
        </w:rPr>
        <w:t>για κάθε Φάκελο</w:t>
      </w:r>
      <w:r w:rsidRPr="00FC0BE5">
        <w:rPr>
          <w:rFonts w:cs="Tahoma"/>
          <w:lang w:val="el-GR"/>
        </w:rPr>
        <w:t xml:space="preserve"> και αφού ολοκληρωθεί η διαδικασία της σάρωσης, επεξεργασίας και αποθήκευσης των ψηφιοποιημένων </w:t>
      </w:r>
      <w:proofErr w:type="spellStart"/>
      <w:r w:rsidRPr="00FC0BE5">
        <w:rPr>
          <w:rFonts w:cs="Tahoma"/>
          <w:lang w:val="el-GR"/>
        </w:rPr>
        <w:t>εγγραφων</w:t>
      </w:r>
      <w:proofErr w:type="spellEnd"/>
      <w:r w:rsidRPr="00FC0BE5">
        <w:rPr>
          <w:rFonts w:cs="Tahoma"/>
          <w:lang w:val="el-GR"/>
        </w:rPr>
        <w:t xml:space="preserve"> του συγκεκριμένου </w:t>
      </w:r>
      <w:r w:rsidR="00964256" w:rsidRPr="00FC0BE5">
        <w:rPr>
          <w:rFonts w:cs="Tahoma"/>
          <w:lang w:val="el-GR"/>
        </w:rPr>
        <w:t>Φάκελο</w:t>
      </w:r>
      <w:r w:rsidRPr="00FC0BE5">
        <w:rPr>
          <w:rFonts w:cs="Tahoma"/>
          <w:lang w:val="el-GR"/>
        </w:rPr>
        <w:t>υ.</w:t>
      </w:r>
    </w:p>
    <w:p w14:paraId="52F6F0FA" w14:textId="039A3411" w:rsidR="00F738C8" w:rsidRPr="005F4D39" w:rsidRDefault="00F738C8" w:rsidP="00F53FAC">
      <w:pPr>
        <w:tabs>
          <w:tab w:val="left" w:pos="1418"/>
        </w:tabs>
        <w:suppressAutoHyphens w:val="0"/>
        <w:spacing w:before="60" w:line="276" w:lineRule="auto"/>
        <w:jc w:val="left"/>
        <w:rPr>
          <w:rFonts w:cs="Tahoma"/>
          <w:lang w:val="el-GR"/>
        </w:rPr>
      </w:pPr>
      <w:r w:rsidRPr="005F4D39">
        <w:rPr>
          <w:rFonts w:cs="Tahoma"/>
          <w:lang w:val="el-GR"/>
        </w:rPr>
        <w:t xml:space="preserve">Ο Ανάδοχος θα εκπονήσει και θα παραδώσει στη Φάση </w:t>
      </w:r>
      <w:r w:rsidR="00385D01" w:rsidRPr="005F4D39">
        <w:rPr>
          <w:rFonts w:cs="Tahoma"/>
          <w:lang w:val="el-GR"/>
        </w:rPr>
        <w:t>1</w:t>
      </w:r>
      <w:r w:rsidRPr="005F4D39">
        <w:rPr>
          <w:rFonts w:cs="Tahoma"/>
          <w:lang w:val="el-GR"/>
        </w:rPr>
        <w:t>: Ανάλυση Απαιτήσεων του έργου τα εξής:</w:t>
      </w:r>
    </w:p>
    <w:p w14:paraId="66878F0B" w14:textId="32AC6CC0" w:rsidR="00F738C8" w:rsidRPr="005571BF" w:rsidRDefault="00F738C8" w:rsidP="00F53FAC">
      <w:pPr>
        <w:tabs>
          <w:tab w:val="left" w:pos="1418"/>
        </w:tabs>
        <w:suppressAutoHyphens w:val="0"/>
        <w:spacing w:before="60" w:line="276" w:lineRule="auto"/>
        <w:jc w:val="left"/>
        <w:rPr>
          <w:rFonts w:cs="Tahoma"/>
          <w:lang w:val="el-GR"/>
        </w:rPr>
      </w:pPr>
      <w:r w:rsidRPr="005571BF">
        <w:rPr>
          <w:rFonts w:cs="Tahoma"/>
          <w:lang w:val="el-GR"/>
        </w:rPr>
        <w:t>Εξει</w:t>
      </w:r>
      <w:r w:rsidRPr="005F4D39">
        <w:rPr>
          <w:rFonts w:cs="Tahoma"/>
          <w:lang w:val="el-GR"/>
        </w:rPr>
        <w:t>δικευμένο Σχέδιο Ποιοτικού &amp; Ποσοτικού Ε</w:t>
      </w:r>
      <w:r w:rsidRPr="005571BF">
        <w:rPr>
          <w:rFonts w:cs="Tahoma"/>
          <w:lang w:val="el-GR"/>
        </w:rPr>
        <w:t xml:space="preserve">λέγχου Σάρωσης </w:t>
      </w:r>
      <w:r w:rsidR="004D2182" w:rsidRPr="005571BF">
        <w:rPr>
          <w:rFonts w:cs="Tahoma"/>
          <w:lang w:val="el-GR"/>
        </w:rPr>
        <w:t>Φακέλων</w:t>
      </w:r>
      <w:r w:rsidRPr="005571BF">
        <w:rPr>
          <w:rFonts w:cs="Tahoma"/>
          <w:lang w:val="el-GR"/>
        </w:rPr>
        <w:t>, όπου θα περιγράφεται:</w:t>
      </w:r>
    </w:p>
    <w:p w14:paraId="79878C3C" w14:textId="77777777" w:rsidR="00F738C8" w:rsidRPr="005571BF" w:rsidRDefault="00F738C8" w:rsidP="00F53FAC">
      <w:pPr>
        <w:pStyle w:val="aff0"/>
        <w:numPr>
          <w:ilvl w:val="0"/>
          <w:numId w:val="273"/>
        </w:numPr>
        <w:tabs>
          <w:tab w:val="left" w:pos="1418"/>
        </w:tabs>
        <w:suppressAutoHyphens w:val="0"/>
        <w:spacing w:before="60" w:line="276" w:lineRule="auto"/>
        <w:jc w:val="left"/>
        <w:rPr>
          <w:rFonts w:cs="Tahoma"/>
          <w:lang w:val="el-GR"/>
        </w:rPr>
      </w:pPr>
      <w:r w:rsidRPr="005571BF">
        <w:rPr>
          <w:rFonts w:cs="Tahoma"/>
          <w:lang w:val="el-GR"/>
        </w:rPr>
        <w:t>Η μεθοδολογία και ειδικότερα οι διαδικασίες ποιοτικού και ποσοτικού ελέγχου που θα εφαρμόσει ο Ανάδοχος.</w:t>
      </w:r>
    </w:p>
    <w:p w14:paraId="601BC192" w14:textId="77777777" w:rsidR="00F738C8" w:rsidRPr="005571BF" w:rsidRDefault="00F738C8" w:rsidP="00F53FAC">
      <w:pPr>
        <w:pStyle w:val="aff0"/>
        <w:numPr>
          <w:ilvl w:val="0"/>
          <w:numId w:val="273"/>
        </w:numPr>
        <w:tabs>
          <w:tab w:val="left" w:pos="1418"/>
        </w:tabs>
        <w:suppressAutoHyphens w:val="0"/>
        <w:spacing w:before="60" w:line="276" w:lineRule="auto"/>
        <w:jc w:val="left"/>
        <w:rPr>
          <w:rFonts w:cs="Tahoma"/>
          <w:lang w:val="el-GR"/>
        </w:rPr>
      </w:pPr>
      <w:r w:rsidRPr="005571BF">
        <w:rPr>
          <w:rFonts w:cs="Tahoma"/>
          <w:lang w:val="el-GR"/>
        </w:rPr>
        <w:t>Το διάγραμμα ροής της διαδικασίας παραγωγής όπου θα είναι εμφανή τα σημεία όπου θα εφαρμοσθεί η διαδικασία διασφάλισης ποιότητας.</w:t>
      </w:r>
    </w:p>
    <w:p w14:paraId="23DDEDE9" w14:textId="77777777" w:rsidR="00F738C8" w:rsidRPr="005571BF" w:rsidRDefault="00F738C8" w:rsidP="00F53FAC">
      <w:pPr>
        <w:pStyle w:val="aff0"/>
        <w:numPr>
          <w:ilvl w:val="0"/>
          <w:numId w:val="273"/>
        </w:numPr>
        <w:tabs>
          <w:tab w:val="left" w:pos="1418"/>
        </w:tabs>
        <w:suppressAutoHyphens w:val="0"/>
        <w:spacing w:before="60" w:line="276" w:lineRule="auto"/>
        <w:jc w:val="left"/>
        <w:rPr>
          <w:rFonts w:cs="Tahoma"/>
          <w:lang w:val="el-GR"/>
        </w:rPr>
      </w:pPr>
      <w:r w:rsidRPr="005571BF">
        <w:rPr>
          <w:rFonts w:cs="Tahoma"/>
          <w:lang w:val="el-GR"/>
        </w:rPr>
        <w:t xml:space="preserve">Εξειδικευμένο Εναλλακτικό Σχέδιο Λειτουργίας, για την περίπτωση βλάβης σαρωτών και λοιπών συσκευών που θα χρησιμοποιηθούν από τον Ανάδοχο στην υλοποίηση του έργου. </w:t>
      </w:r>
    </w:p>
    <w:p w14:paraId="13FCBE64" w14:textId="77777777" w:rsidR="00F738C8" w:rsidRPr="005571BF" w:rsidRDefault="00F738C8" w:rsidP="00F53FAC">
      <w:pPr>
        <w:tabs>
          <w:tab w:val="left" w:pos="1418"/>
        </w:tabs>
        <w:suppressAutoHyphens w:val="0"/>
        <w:spacing w:before="60" w:line="276" w:lineRule="auto"/>
        <w:jc w:val="left"/>
        <w:rPr>
          <w:rFonts w:cs="Tahoma"/>
          <w:lang w:val="el-GR"/>
        </w:rPr>
      </w:pPr>
      <w:r w:rsidRPr="005571BF">
        <w:rPr>
          <w:rFonts w:cs="Tahoma"/>
          <w:lang w:val="el-GR"/>
        </w:rPr>
        <w:t>Το Εναλλακτικό Σχέδιο Λειτουργίας θα περιλαμβάνει:</w:t>
      </w:r>
    </w:p>
    <w:p w14:paraId="6220C563" w14:textId="77777777" w:rsidR="00F738C8" w:rsidRPr="00FC0BE5" w:rsidRDefault="00F738C8" w:rsidP="00F53FAC">
      <w:pPr>
        <w:pStyle w:val="aff0"/>
        <w:numPr>
          <w:ilvl w:val="0"/>
          <w:numId w:val="273"/>
        </w:numPr>
        <w:tabs>
          <w:tab w:val="left" w:pos="1418"/>
        </w:tabs>
        <w:suppressAutoHyphens w:val="0"/>
        <w:spacing w:before="60" w:line="276" w:lineRule="auto"/>
        <w:jc w:val="left"/>
        <w:rPr>
          <w:rFonts w:cs="Tahoma"/>
          <w:lang w:val="el-GR"/>
        </w:rPr>
      </w:pPr>
      <w:r w:rsidRPr="00FC0BE5">
        <w:rPr>
          <w:rFonts w:cs="Tahoma"/>
          <w:lang w:val="el-GR"/>
        </w:rPr>
        <w:t>πρόβλεψη για διαδικασία άμεσης επισκευής βλαβών ή αντικατάστασης συσκευών που σχετίζονται με την διαδικασία σάρωσης και τεκμηρίωσης</w:t>
      </w:r>
    </w:p>
    <w:p w14:paraId="1E41569C" w14:textId="77777777" w:rsidR="00F738C8" w:rsidRPr="00FC0BE5" w:rsidRDefault="00F738C8" w:rsidP="00F53FAC">
      <w:pPr>
        <w:pStyle w:val="aff0"/>
        <w:numPr>
          <w:ilvl w:val="0"/>
          <w:numId w:val="273"/>
        </w:numPr>
        <w:tabs>
          <w:tab w:val="left" w:pos="1418"/>
        </w:tabs>
        <w:suppressAutoHyphens w:val="0"/>
        <w:spacing w:before="60" w:line="276" w:lineRule="auto"/>
        <w:jc w:val="left"/>
        <w:rPr>
          <w:rFonts w:cs="Tahoma"/>
          <w:lang w:val="el-GR"/>
        </w:rPr>
      </w:pPr>
      <w:r w:rsidRPr="00FC0BE5">
        <w:rPr>
          <w:rFonts w:cs="Tahoma"/>
          <w:lang w:val="el-GR"/>
        </w:rPr>
        <w:t>πρόβλεψη για ύπαρξη εφεδρικών συσκευών σάρωσης και λοιπών συσκευών που θα χρησιμοποιηθούν στην υλοποίηση του έργου.</w:t>
      </w:r>
    </w:p>
    <w:p w14:paraId="4BA46AE0" w14:textId="77777777" w:rsidR="00F738C8" w:rsidRPr="00FC0BE5" w:rsidRDefault="00F738C8" w:rsidP="00F738C8">
      <w:pPr>
        <w:pStyle w:val="40"/>
        <w:rPr>
          <w:rFonts w:eastAsia="Arial Unicode MS" w:cs="Tahoma"/>
          <w:highlight w:val="yellow"/>
          <w:lang w:val="el-GR"/>
        </w:rPr>
      </w:pPr>
    </w:p>
    <w:p w14:paraId="7DA4E2CC" w14:textId="5D0F326F" w:rsidR="00F738C8" w:rsidRPr="00B13FBA" w:rsidRDefault="00F738C8" w:rsidP="0006510B">
      <w:pPr>
        <w:tabs>
          <w:tab w:val="left" w:pos="1418"/>
        </w:tabs>
        <w:suppressAutoHyphens w:val="0"/>
        <w:spacing w:before="60" w:line="276" w:lineRule="auto"/>
        <w:rPr>
          <w:lang w:val="el-GR"/>
        </w:rPr>
      </w:pPr>
      <w:r w:rsidRPr="00B13FBA">
        <w:rPr>
          <w:lang w:val="el-GR"/>
        </w:rPr>
        <w:t xml:space="preserve">Με την επιτυχή ολοκλήρωση των ποιοτικών και ποσοτικών ελέγχων του Αναδόχου για συγκεκριμένη παρτίδα, (βλ. Παρ. </w:t>
      </w:r>
      <w:r w:rsidR="006A7496" w:rsidRPr="00B13FBA">
        <w:rPr>
          <w:lang w:val="el-GR"/>
        </w:rPr>
        <w:t>1.3.4.8</w:t>
      </w:r>
      <w:r w:rsidR="00286F0A" w:rsidRPr="0006510B">
        <w:rPr>
          <w:lang w:val="el-GR"/>
        </w:rPr>
        <w:t>)</w:t>
      </w:r>
      <w:r w:rsidRPr="00B13FBA">
        <w:rPr>
          <w:lang w:val="el-GR"/>
        </w:rPr>
        <w:t>, θα πραγματοποιούνται από την Αναθέτουσα Αρχή, με παρουσία του Αναδόχου, δειγματοληπτικοί ποιοτικοί και ποσοτικοί έλεγχοι για κάθε παρτίδα ψηφιοποιημένου Υλικού που είναι έτοιμο προς παράδοση από τον Ανάδοχο</w:t>
      </w:r>
    </w:p>
    <w:p w14:paraId="399D9AA1" w14:textId="77777777" w:rsidR="00F738C8" w:rsidRPr="00F53FAC" w:rsidRDefault="00F738C8" w:rsidP="00494265">
      <w:pPr>
        <w:tabs>
          <w:tab w:val="left" w:pos="1418"/>
        </w:tabs>
        <w:suppressAutoHyphens w:val="0"/>
        <w:spacing w:before="60" w:line="276" w:lineRule="auto"/>
        <w:jc w:val="left"/>
        <w:rPr>
          <w:lang w:val="el-GR"/>
        </w:rPr>
      </w:pPr>
      <w:r w:rsidRPr="00F53FAC">
        <w:rPr>
          <w:lang w:val="el-GR"/>
        </w:rPr>
        <w:tab/>
      </w:r>
    </w:p>
    <w:p w14:paraId="6E41E954" w14:textId="77777777" w:rsidR="00F738C8" w:rsidRPr="002B2FF0" w:rsidRDefault="00F738C8" w:rsidP="002B2FF0">
      <w:pPr>
        <w:pStyle w:val="aff0"/>
        <w:keepNext/>
        <w:numPr>
          <w:ilvl w:val="3"/>
          <w:numId w:val="18"/>
        </w:numPr>
        <w:tabs>
          <w:tab w:val="left" w:pos="1134"/>
        </w:tabs>
        <w:spacing w:before="240" w:after="60"/>
        <w:outlineLvl w:val="3"/>
        <w:rPr>
          <w:rFonts w:cs="Tahoma"/>
          <w:szCs w:val="28"/>
          <w:lang w:val="el-GR"/>
        </w:rPr>
      </w:pPr>
      <w:bookmarkStart w:id="272" w:name="_Toc42176843"/>
      <w:bookmarkStart w:id="273" w:name="_Toc42201922"/>
      <w:r w:rsidRPr="002B2FF0">
        <w:rPr>
          <w:rFonts w:cs="Tahoma"/>
          <w:b/>
          <w:bCs/>
          <w:szCs w:val="28"/>
          <w:lang w:val="el-GR"/>
        </w:rPr>
        <w:t>Δειγματοληπτικός Έλεγχος παραγόμενων προϊόντων σάρωσης</w:t>
      </w:r>
      <w:bookmarkEnd w:id="272"/>
      <w:bookmarkEnd w:id="273"/>
    </w:p>
    <w:p w14:paraId="71A1295C" w14:textId="5F2D704E" w:rsidR="00F738C8" w:rsidRPr="00FC0BE5" w:rsidRDefault="00F738C8" w:rsidP="00F738C8">
      <w:pPr>
        <w:tabs>
          <w:tab w:val="left" w:pos="1560"/>
        </w:tabs>
        <w:ind w:firstLine="709"/>
        <w:rPr>
          <w:rFonts w:cs="Tahoma"/>
          <w:lang w:val="el-GR"/>
        </w:rPr>
      </w:pPr>
      <w:r w:rsidRPr="00FC0BE5">
        <w:rPr>
          <w:rFonts w:cs="Tahoma"/>
          <w:lang w:val="el-GR"/>
        </w:rPr>
        <w:t>1.</w:t>
      </w:r>
      <w:r w:rsidRPr="00FC0BE5">
        <w:rPr>
          <w:rFonts w:cs="Tahoma"/>
          <w:lang w:val="el-GR"/>
        </w:rPr>
        <w:tab/>
        <w:t xml:space="preserve">Η ποιότητα των προϊόντων σάρωσης </w:t>
      </w:r>
      <w:r w:rsidR="004D2182" w:rsidRPr="00FC0BE5">
        <w:rPr>
          <w:rFonts w:cs="Tahoma"/>
          <w:lang w:val="el-GR"/>
        </w:rPr>
        <w:t>Φακέλων</w:t>
      </w:r>
      <w:r w:rsidRPr="00FC0BE5">
        <w:rPr>
          <w:rFonts w:cs="Tahoma"/>
          <w:lang w:val="el-GR"/>
        </w:rPr>
        <w:t xml:space="preserve"> θα ελέγχεται δειγματοληπτικά από αρμόδια ομάδα δειγματοληπτικού ελέγχου, μέσω προκαθορισμένων ελέγχων ποιότητας και σύμφωνα με την πρόοδο των εργασιών σάρωσης. Η ομάδα δειγματοληπτικού ελέγχου, που θα είναι υπό την εποπτεία της ΕΠΕ, θα οριστε</w:t>
      </w:r>
      <w:r w:rsidR="001D6CAF" w:rsidRPr="00FC0BE5">
        <w:rPr>
          <w:rFonts w:cs="Tahoma"/>
          <w:lang w:val="el-GR"/>
        </w:rPr>
        <w:t>ί</w:t>
      </w:r>
      <w:r w:rsidRPr="00FC0BE5">
        <w:rPr>
          <w:rFonts w:cs="Tahoma"/>
          <w:lang w:val="el-GR"/>
        </w:rPr>
        <w:t xml:space="preserve"> από την Αναθέτουσα Αρχή και θα έχει, ως μέλη, προσωπικ</w:t>
      </w:r>
      <w:r w:rsidR="0013165C" w:rsidRPr="00FC0BE5">
        <w:rPr>
          <w:rFonts w:cs="Tahoma"/>
          <w:lang w:val="el-GR"/>
        </w:rPr>
        <w:t>ό</w:t>
      </w:r>
      <w:r w:rsidRPr="00FC0BE5">
        <w:rPr>
          <w:rFonts w:cs="Tahoma"/>
          <w:lang w:val="el-GR"/>
        </w:rPr>
        <w:t xml:space="preserve"> του Τμήματος Αρχείου του ΜΤΣ. Η </w:t>
      </w:r>
      <w:r w:rsidR="00075FBA" w:rsidRPr="00FC0BE5">
        <w:rPr>
          <w:rFonts w:cs="Tahoma"/>
          <w:lang w:val="el-GR"/>
        </w:rPr>
        <w:t>υπόψη</w:t>
      </w:r>
      <w:r w:rsidRPr="00FC0BE5">
        <w:rPr>
          <w:rFonts w:cs="Tahoma"/>
          <w:lang w:val="el-GR"/>
        </w:rPr>
        <w:t xml:space="preserve"> ομάδα </w:t>
      </w:r>
      <w:r w:rsidR="00075FBA" w:rsidRPr="00FC0BE5">
        <w:rPr>
          <w:rFonts w:cs="Tahoma"/>
          <w:lang w:val="el-GR"/>
        </w:rPr>
        <w:t>πρέπει</w:t>
      </w:r>
      <w:r w:rsidRPr="00FC0BE5">
        <w:rPr>
          <w:rFonts w:cs="Tahoma"/>
          <w:lang w:val="el-GR"/>
        </w:rPr>
        <w:t xml:space="preserve"> να  </w:t>
      </w:r>
      <w:r w:rsidRPr="00FC0BE5">
        <w:rPr>
          <w:rFonts w:cs="Tahoma"/>
          <w:u w:val="single"/>
          <w:lang w:val="el-GR"/>
        </w:rPr>
        <w:t>τουλ</w:t>
      </w:r>
      <w:r w:rsidR="0013165C" w:rsidRPr="00FC0BE5">
        <w:rPr>
          <w:rFonts w:cs="Tahoma"/>
          <w:u w:val="single"/>
          <w:lang w:val="el-GR"/>
        </w:rPr>
        <w:t>ά</w:t>
      </w:r>
      <w:r w:rsidRPr="00FC0BE5">
        <w:rPr>
          <w:rFonts w:cs="Tahoma"/>
          <w:u w:val="single"/>
          <w:lang w:val="el-GR"/>
        </w:rPr>
        <w:t>χιστον</w:t>
      </w:r>
      <w:r w:rsidRPr="00FC0BE5">
        <w:rPr>
          <w:rFonts w:cs="Tahoma"/>
          <w:lang w:val="el-GR"/>
        </w:rPr>
        <w:t xml:space="preserve"> τριμελ</w:t>
      </w:r>
      <w:r w:rsidR="0013165C" w:rsidRPr="00FC0BE5">
        <w:rPr>
          <w:rFonts w:cs="Tahoma"/>
          <w:lang w:val="el-GR"/>
        </w:rPr>
        <w:t>ή</w:t>
      </w:r>
      <w:r w:rsidRPr="00FC0BE5">
        <w:rPr>
          <w:rFonts w:cs="Tahoma"/>
          <w:lang w:val="el-GR"/>
        </w:rPr>
        <w:t xml:space="preserve">ς και εφόσον δεν </w:t>
      </w:r>
      <w:r w:rsidR="00075FBA" w:rsidRPr="00FC0BE5">
        <w:rPr>
          <w:rFonts w:cs="Tahoma"/>
          <w:lang w:val="el-GR"/>
        </w:rPr>
        <w:t>επαρκεί</w:t>
      </w:r>
      <w:r w:rsidRPr="00FC0BE5">
        <w:rPr>
          <w:rFonts w:cs="Tahoma"/>
          <w:lang w:val="el-GR"/>
        </w:rPr>
        <w:t xml:space="preserve"> το </w:t>
      </w:r>
      <w:r w:rsidR="00075FBA" w:rsidRPr="00FC0BE5">
        <w:rPr>
          <w:rFonts w:cs="Tahoma"/>
          <w:lang w:val="el-GR"/>
        </w:rPr>
        <w:t>προσωπικό</w:t>
      </w:r>
      <w:r w:rsidRPr="00FC0BE5">
        <w:rPr>
          <w:rFonts w:cs="Tahoma"/>
          <w:lang w:val="el-GR"/>
        </w:rPr>
        <w:t xml:space="preserve"> του </w:t>
      </w:r>
      <w:r w:rsidR="00E402BD" w:rsidRPr="00FC0BE5">
        <w:rPr>
          <w:rFonts w:cs="Tahoma"/>
          <w:lang w:val="el-GR"/>
        </w:rPr>
        <w:t>Τμήμα</w:t>
      </w:r>
      <w:r w:rsidRPr="00FC0BE5">
        <w:rPr>
          <w:rFonts w:cs="Tahoma"/>
          <w:lang w:val="el-GR"/>
        </w:rPr>
        <w:t xml:space="preserve">τος </w:t>
      </w:r>
      <w:r w:rsidR="00075FBA" w:rsidRPr="00FC0BE5">
        <w:rPr>
          <w:rFonts w:cs="Tahoma"/>
          <w:lang w:val="el-GR"/>
        </w:rPr>
        <w:t>Αρχείου</w:t>
      </w:r>
      <w:r w:rsidRPr="00FC0BE5">
        <w:rPr>
          <w:rFonts w:cs="Tahoma"/>
          <w:lang w:val="el-GR"/>
        </w:rPr>
        <w:t xml:space="preserve"> για</w:t>
      </w:r>
      <w:r w:rsidR="006E1469" w:rsidRPr="00FC0BE5">
        <w:rPr>
          <w:rFonts w:cs="Tahoma"/>
          <w:lang w:val="el-GR"/>
        </w:rPr>
        <w:t xml:space="preserve"> τη </w:t>
      </w:r>
      <w:r w:rsidR="00075FBA" w:rsidRPr="00FC0BE5">
        <w:rPr>
          <w:rFonts w:cs="Tahoma"/>
          <w:lang w:val="el-GR"/>
        </w:rPr>
        <w:t>συγκρότηση</w:t>
      </w:r>
      <w:r w:rsidR="006E1469" w:rsidRPr="00FC0BE5">
        <w:rPr>
          <w:rFonts w:cs="Tahoma"/>
          <w:lang w:val="el-GR"/>
        </w:rPr>
        <w:t xml:space="preserve"> της, θα είναι </w:t>
      </w:r>
      <w:r w:rsidR="00075FBA" w:rsidRPr="00FC0BE5">
        <w:rPr>
          <w:rFonts w:cs="Tahoma"/>
          <w:lang w:val="el-GR"/>
        </w:rPr>
        <w:t>δυνατή</w:t>
      </w:r>
      <w:r w:rsidRPr="00FC0BE5">
        <w:rPr>
          <w:rFonts w:cs="Tahoma"/>
          <w:lang w:val="el-GR"/>
        </w:rPr>
        <w:t xml:space="preserve"> η </w:t>
      </w:r>
      <w:r w:rsidR="00075FBA" w:rsidRPr="00FC0BE5">
        <w:rPr>
          <w:rFonts w:cs="Tahoma"/>
          <w:lang w:val="el-GR"/>
        </w:rPr>
        <w:t>συμμετοχή</w:t>
      </w:r>
      <w:r w:rsidRPr="00FC0BE5">
        <w:rPr>
          <w:rFonts w:cs="Tahoma"/>
          <w:lang w:val="el-GR"/>
        </w:rPr>
        <w:t xml:space="preserve"> </w:t>
      </w:r>
      <w:r w:rsidR="00075FBA" w:rsidRPr="00FC0BE5">
        <w:rPr>
          <w:rFonts w:cs="Tahoma"/>
          <w:lang w:val="el-GR"/>
        </w:rPr>
        <w:t>προσωπικού</w:t>
      </w:r>
      <w:r w:rsidRPr="00FC0BE5">
        <w:rPr>
          <w:rFonts w:cs="Tahoma"/>
          <w:lang w:val="el-GR"/>
        </w:rPr>
        <w:t xml:space="preserve"> </w:t>
      </w:r>
      <w:r w:rsidR="006E1469" w:rsidRPr="00FC0BE5">
        <w:rPr>
          <w:rFonts w:cs="Tahoma"/>
          <w:lang w:val="el-GR"/>
        </w:rPr>
        <w:t xml:space="preserve">του </w:t>
      </w:r>
      <w:r w:rsidR="00E402BD" w:rsidRPr="00FC0BE5">
        <w:rPr>
          <w:rFonts w:cs="Tahoma"/>
          <w:lang w:val="el-GR"/>
        </w:rPr>
        <w:t>Τμήμα</w:t>
      </w:r>
      <w:r w:rsidRPr="00FC0BE5">
        <w:rPr>
          <w:rFonts w:cs="Tahoma"/>
          <w:lang w:val="el-GR"/>
        </w:rPr>
        <w:t>τ</w:t>
      </w:r>
      <w:r w:rsidR="006E1469" w:rsidRPr="00FC0BE5">
        <w:rPr>
          <w:rFonts w:cs="Tahoma"/>
          <w:lang w:val="el-GR"/>
        </w:rPr>
        <w:t>ος</w:t>
      </w:r>
      <w:r w:rsidRPr="00FC0BE5">
        <w:rPr>
          <w:rFonts w:cs="Tahoma"/>
          <w:lang w:val="el-GR"/>
        </w:rPr>
        <w:t xml:space="preserve"> Μητρώων του ΜΤΣ .  </w:t>
      </w:r>
    </w:p>
    <w:p w14:paraId="4EBC935A" w14:textId="300A1F84" w:rsidR="00F738C8" w:rsidRPr="00FC0BE5" w:rsidRDefault="00F738C8" w:rsidP="00F738C8">
      <w:pPr>
        <w:tabs>
          <w:tab w:val="left" w:pos="709"/>
          <w:tab w:val="left" w:pos="1560"/>
        </w:tabs>
        <w:rPr>
          <w:rFonts w:cs="Tahoma"/>
          <w:lang w:val="el-GR"/>
        </w:rPr>
      </w:pPr>
      <w:r w:rsidRPr="00FC0BE5">
        <w:rPr>
          <w:rFonts w:cs="Tahoma"/>
          <w:lang w:val="el-GR"/>
        </w:rPr>
        <w:tab/>
        <w:t>2.</w:t>
      </w:r>
      <w:r w:rsidRPr="00FC0BE5">
        <w:rPr>
          <w:rFonts w:cs="Tahoma"/>
          <w:lang w:val="el-GR"/>
        </w:rPr>
        <w:tab/>
        <w:t xml:space="preserve">Οι δειγματοληπτικοί έλεγχοι των </w:t>
      </w:r>
      <w:r w:rsidR="004D2182" w:rsidRPr="00FC0BE5">
        <w:rPr>
          <w:rFonts w:cs="Tahoma"/>
          <w:lang w:val="el-GR"/>
        </w:rPr>
        <w:t>Φακέλων</w:t>
      </w:r>
      <w:r w:rsidRPr="00FC0BE5">
        <w:rPr>
          <w:rFonts w:cs="Tahoma"/>
          <w:lang w:val="el-GR"/>
        </w:rPr>
        <w:t xml:space="preserve"> που σαρώθηκαν θα πραγματοποιούνται με οπτική αντιπαραβολή των </w:t>
      </w:r>
      <w:r w:rsidR="00075FBA" w:rsidRPr="00FC0BE5">
        <w:rPr>
          <w:rFonts w:cs="Tahoma"/>
          <w:lang w:val="el-GR"/>
        </w:rPr>
        <w:t>εγγράφων</w:t>
      </w:r>
      <w:r w:rsidRPr="00FC0BE5">
        <w:rPr>
          <w:rFonts w:cs="Tahoma"/>
          <w:lang w:val="el-GR"/>
        </w:rPr>
        <w:t xml:space="preserve"> των πρωτότυπων </w:t>
      </w:r>
      <w:r w:rsidR="004D2182" w:rsidRPr="00FC0BE5">
        <w:rPr>
          <w:rFonts w:cs="Tahoma"/>
          <w:lang w:val="el-GR"/>
        </w:rPr>
        <w:t>Φακέλων</w:t>
      </w:r>
      <w:r w:rsidRPr="00FC0BE5">
        <w:rPr>
          <w:rFonts w:cs="Tahoma"/>
          <w:lang w:val="el-GR"/>
        </w:rPr>
        <w:t xml:space="preserve"> και των σε ηλεκτρονική μορφή σαρωμένων </w:t>
      </w:r>
      <w:r w:rsidR="00075FBA" w:rsidRPr="00FC0BE5">
        <w:rPr>
          <w:rFonts w:cs="Tahoma"/>
          <w:lang w:val="el-GR"/>
        </w:rPr>
        <w:t>εγγράφων</w:t>
      </w:r>
      <w:r w:rsidRPr="00FC0BE5">
        <w:rPr>
          <w:rFonts w:cs="Tahoma"/>
          <w:lang w:val="el-GR"/>
        </w:rPr>
        <w:t xml:space="preserve">. </w:t>
      </w:r>
    </w:p>
    <w:p w14:paraId="336DB0F3" w14:textId="1B34E5CC" w:rsidR="00F738C8" w:rsidRPr="00FC0BE5" w:rsidRDefault="00F738C8" w:rsidP="00F738C8">
      <w:pPr>
        <w:tabs>
          <w:tab w:val="left" w:pos="1080"/>
        </w:tabs>
        <w:rPr>
          <w:rFonts w:cs="Tahoma"/>
          <w:lang w:val="el-GR"/>
        </w:rPr>
      </w:pPr>
      <w:r w:rsidRPr="00FC0BE5">
        <w:rPr>
          <w:rFonts w:cs="Tahoma"/>
          <w:lang w:val="el-GR"/>
        </w:rPr>
        <w:t xml:space="preserve">Στόχος των δειγματοληπτικών ελέγχων είναι η διασφάλιση της ποιότητας και </w:t>
      </w:r>
      <w:r w:rsidR="00075FBA" w:rsidRPr="00FC0BE5">
        <w:rPr>
          <w:rFonts w:cs="Tahoma"/>
          <w:lang w:val="el-GR"/>
        </w:rPr>
        <w:t>πιστότητας</w:t>
      </w:r>
      <w:r w:rsidRPr="00FC0BE5">
        <w:rPr>
          <w:rFonts w:cs="Tahoma"/>
          <w:lang w:val="el-GR"/>
        </w:rPr>
        <w:t xml:space="preserve"> της σάρωσης.</w:t>
      </w:r>
    </w:p>
    <w:p w14:paraId="122A182C" w14:textId="074B6B30" w:rsidR="00F738C8" w:rsidRPr="00FC0BE5" w:rsidRDefault="00F738C8" w:rsidP="002A2CE8">
      <w:pPr>
        <w:tabs>
          <w:tab w:val="left" w:pos="709"/>
          <w:tab w:val="left" w:pos="1560"/>
        </w:tabs>
        <w:rPr>
          <w:rFonts w:cs="Tahoma"/>
          <w:lang w:val="el-GR"/>
        </w:rPr>
      </w:pPr>
      <w:r w:rsidRPr="00FC0BE5">
        <w:rPr>
          <w:rFonts w:cs="Tahoma"/>
          <w:lang w:val="el-GR"/>
        </w:rPr>
        <w:tab/>
        <w:t>3.</w:t>
      </w:r>
      <w:r w:rsidRPr="00FC0BE5">
        <w:rPr>
          <w:rFonts w:cs="Tahoma"/>
          <w:lang w:val="el-GR"/>
        </w:rPr>
        <w:tab/>
      </w:r>
      <w:r w:rsidRPr="00FC0BE5">
        <w:rPr>
          <w:rFonts w:cs="Tahoma"/>
          <w:u w:val="single"/>
          <w:lang w:val="el-GR"/>
        </w:rPr>
        <w:t xml:space="preserve">Καθ’ όλη </w:t>
      </w:r>
      <w:r w:rsidRPr="00FC0BE5">
        <w:rPr>
          <w:rFonts w:cs="Tahoma"/>
          <w:lang w:val="el-GR"/>
        </w:rPr>
        <w:t>τη</w:t>
      </w:r>
      <w:r w:rsidRPr="00FC0BE5">
        <w:rPr>
          <w:rFonts w:cs="Tahoma"/>
          <w:u w:val="single"/>
          <w:lang w:val="el-GR"/>
        </w:rPr>
        <w:t xml:space="preserve"> διάρκεια των ελέγχων, αρμόδια στελέχη του Αναδόχου θα συνδράμουν υποστηρικτικά </w:t>
      </w:r>
      <w:r w:rsidR="006A1156" w:rsidRPr="00FC0BE5">
        <w:rPr>
          <w:rFonts w:cs="Tahoma"/>
          <w:u w:val="single"/>
          <w:lang w:val="el-GR"/>
        </w:rPr>
        <w:t>[</w:t>
      </w:r>
      <w:r w:rsidRPr="00FC0BE5">
        <w:rPr>
          <w:rFonts w:cs="Tahoma"/>
          <w:u w:val="single"/>
          <w:lang w:val="el-GR"/>
        </w:rPr>
        <w:t xml:space="preserve">μέσω </w:t>
      </w:r>
      <w:r w:rsidR="006A1156" w:rsidRPr="00FC0BE5">
        <w:rPr>
          <w:rFonts w:cs="Tahoma"/>
          <w:u w:val="single"/>
          <w:lang w:val="el-GR"/>
        </w:rPr>
        <w:t>ανάπτυξης</w:t>
      </w:r>
      <w:r w:rsidRPr="00FC0BE5">
        <w:rPr>
          <w:rFonts w:cs="Tahoma"/>
          <w:u w:val="single"/>
          <w:lang w:val="el-GR"/>
        </w:rPr>
        <w:t xml:space="preserve"> </w:t>
      </w:r>
      <w:r w:rsidR="006A1156" w:rsidRPr="00FC0BE5">
        <w:rPr>
          <w:rFonts w:cs="Tahoma"/>
          <w:u w:val="single"/>
          <w:lang w:val="el-GR"/>
        </w:rPr>
        <w:t>σχετικ</w:t>
      </w:r>
      <w:r w:rsidR="0013165C" w:rsidRPr="00FC0BE5">
        <w:rPr>
          <w:rFonts w:cs="Tahoma"/>
          <w:u w:val="single"/>
          <w:lang w:val="el-GR"/>
        </w:rPr>
        <w:t>ών</w:t>
      </w:r>
      <w:r w:rsidR="006A1156" w:rsidRPr="00FC0BE5">
        <w:rPr>
          <w:rFonts w:cs="Tahoma"/>
          <w:u w:val="single"/>
          <w:lang w:val="el-GR"/>
        </w:rPr>
        <w:t xml:space="preserve"> </w:t>
      </w:r>
      <w:proofErr w:type="spellStart"/>
      <w:r w:rsidRPr="00FC0BE5">
        <w:rPr>
          <w:rFonts w:cs="Tahoma"/>
          <w:u w:val="single"/>
          <w:lang w:val="el-GR"/>
        </w:rPr>
        <w:t>εφαρμογ</w:t>
      </w:r>
      <w:r w:rsidR="0013165C" w:rsidRPr="00FC0BE5">
        <w:rPr>
          <w:rFonts w:cs="Tahoma"/>
          <w:u w:val="single"/>
          <w:lang w:val="el-GR"/>
        </w:rPr>
        <w:t>ων</w:t>
      </w:r>
      <w:proofErr w:type="spellEnd"/>
      <w:r w:rsidRPr="00FC0BE5">
        <w:rPr>
          <w:rFonts w:cs="Tahoma"/>
          <w:u w:val="single"/>
          <w:lang w:val="el-GR"/>
        </w:rPr>
        <w:t xml:space="preserve"> </w:t>
      </w:r>
      <w:r w:rsidR="006A1156" w:rsidRPr="008D0E5C">
        <w:rPr>
          <w:rFonts w:cs="Tahoma"/>
          <w:u w:val="single"/>
          <w:lang w:val="el-GR"/>
        </w:rPr>
        <w:t>(βλ.</w:t>
      </w:r>
      <w:r w:rsidR="0013165C" w:rsidRPr="008D0E5C">
        <w:rPr>
          <w:rFonts w:cs="Tahoma"/>
          <w:u w:val="single"/>
          <w:lang w:val="el-GR"/>
        </w:rPr>
        <w:t xml:space="preserve"> παρ. 1.3.2.2.6-«</w:t>
      </w:r>
      <w:r w:rsidR="0013165C" w:rsidRPr="008D0E5C">
        <w:rPr>
          <w:rFonts w:eastAsia="SimSun" w:cs="Tahoma"/>
          <w:bCs/>
          <w:szCs w:val="22"/>
          <w:u w:val="single"/>
          <w:lang w:val="el-GR"/>
        </w:rPr>
        <w:t>Υποσύστημα</w:t>
      </w:r>
      <w:r w:rsidR="0013165C" w:rsidRPr="00FC0BE5">
        <w:rPr>
          <w:rFonts w:eastAsia="SimSun" w:cs="Tahoma"/>
          <w:bCs/>
          <w:szCs w:val="22"/>
          <w:u w:val="single"/>
          <w:lang w:val="el-GR"/>
        </w:rPr>
        <w:t xml:space="preserve"> διαχείρισης διαδικασιών </w:t>
      </w:r>
      <w:proofErr w:type="spellStart"/>
      <w:r w:rsidR="0013165C" w:rsidRPr="00FC0BE5">
        <w:rPr>
          <w:rFonts w:eastAsia="SimSun" w:cs="Tahoma"/>
          <w:bCs/>
          <w:szCs w:val="22"/>
          <w:u w:val="single"/>
          <w:lang w:val="el-GR"/>
        </w:rPr>
        <w:t>Ψηφιοποίησης</w:t>
      </w:r>
      <w:proofErr w:type="spellEnd"/>
      <w:r w:rsidR="0013165C" w:rsidRPr="00FC0BE5">
        <w:rPr>
          <w:rFonts w:eastAsia="SimSun" w:cs="Tahoma"/>
          <w:bCs/>
          <w:szCs w:val="22"/>
          <w:u w:val="single"/>
          <w:lang w:val="el-GR"/>
        </w:rPr>
        <w:t xml:space="preserve"> (σάρωσης) και ελέγχου ποιότητας»</w:t>
      </w:r>
      <w:r w:rsidR="006A1156" w:rsidRPr="00FC0BE5">
        <w:rPr>
          <w:rFonts w:cs="Tahoma"/>
          <w:u w:val="single"/>
          <w:lang w:val="el-GR"/>
        </w:rPr>
        <w:t>)</w:t>
      </w:r>
      <w:r w:rsidR="00114E9F" w:rsidRPr="00FC0BE5">
        <w:rPr>
          <w:rFonts w:cs="Tahoma"/>
          <w:u w:val="single"/>
          <w:lang w:val="el-GR"/>
        </w:rPr>
        <w:t>,</w:t>
      </w:r>
      <w:r w:rsidR="0013165C" w:rsidRPr="00FC0BE5">
        <w:rPr>
          <w:rFonts w:cs="Tahoma"/>
          <w:u w:val="single"/>
          <w:lang w:val="el-GR"/>
        </w:rPr>
        <w:t xml:space="preserve"> </w:t>
      </w:r>
      <w:r w:rsidR="00075FBA" w:rsidRPr="00FC0BE5">
        <w:rPr>
          <w:rFonts w:cs="Tahoma"/>
          <w:u w:val="single"/>
          <w:lang w:val="el-GR"/>
        </w:rPr>
        <w:t>από</w:t>
      </w:r>
      <w:r w:rsidRPr="00FC0BE5">
        <w:rPr>
          <w:rFonts w:cs="Tahoma"/>
          <w:u w:val="single"/>
          <w:lang w:val="el-GR"/>
        </w:rPr>
        <w:t xml:space="preserve"> τον </w:t>
      </w:r>
      <w:r w:rsidR="00075FBA" w:rsidRPr="00FC0BE5">
        <w:rPr>
          <w:rFonts w:cs="Tahoma"/>
          <w:u w:val="single"/>
          <w:lang w:val="el-GR"/>
        </w:rPr>
        <w:t>Ανάδοχο</w:t>
      </w:r>
      <w:r w:rsidR="00114E9F" w:rsidRPr="00FC0BE5">
        <w:rPr>
          <w:rFonts w:cs="Tahoma"/>
          <w:u w:val="single"/>
          <w:lang w:val="el-GR"/>
        </w:rPr>
        <w:t>,</w:t>
      </w:r>
      <w:r w:rsidRPr="00FC0BE5">
        <w:rPr>
          <w:rFonts w:cs="Tahoma"/>
          <w:u w:val="single"/>
          <w:lang w:val="el-GR"/>
        </w:rPr>
        <w:t xml:space="preserve"> και </w:t>
      </w:r>
      <w:r w:rsidR="00075FBA" w:rsidRPr="00FC0BE5">
        <w:rPr>
          <w:rFonts w:cs="Tahoma"/>
          <w:u w:val="single"/>
          <w:lang w:val="el-GR"/>
        </w:rPr>
        <w:t>συμμέτοχης</w:t>
      </w:r>
      <w:r w:rsidRPr="00FC0BE5">
        <w:rPr>
          <w:rFonts w:cs="Tahoma"/>
          <w:u w:val="single"/>
          <w:lang w:val="el-GR"/>
        </w:rPr>
        <w:t xml:space="preserve"> </w:t>
      </w:r>
      <w:r w:rsidR="00114E9F" w:rsidRPr="00FC0BE5">
        <w:rPr>
          <w:rFonts w:cs="Tahoma"/>
          <w:u w:val="single"/>
          <w:lang w:val="el-GR"/>
        </w:rPr>
        <w:t xml:space="preserve">του </w:t>
      </w:r>
      <w:r w:rsidRPr="00FC0BE5">
        <w:rPr>
          <w:rFonts w:cs="Tahoma"/>
          <w:u w:val="single"/>
          <w:lang w:val="el-GR"/>
        </w:rPr>
        <w:t xml:space="preserve">σε </w:t>
      </w:r>
      <w:r w:rsidR="00075FBA" w:rsidRPr="00FC0BE5">
        <w:rPr>
          <w:rFonts w:cs="Tahoma"/>
          <w:u w:val="single"/>
          <w:lang w:val="el-GR"/>
        </w:rPr>
        <w:t>πάσης</w:t>
      </w:r>
      <w:r w:rsidRPr="00FC0BE5">
        <w:rPr>
          <w:rFonts w:cs="Tahoma"/>
          <w:u w:val="single"/>
          <w:lang w:val="el-GR"/>
        </w:rPr>
        <w:t xml:space="preserve"> </w:t>
      </w:r>
      <w:r w:rsidR="00075FBA" w:rsidRPr="00FC0BE5">
        <w:rPr>
          <w:rFonts w:cs="Tahoma"/>
          <w:u w:val="single"/>
          <w:lang w:val="el-GR"/>
        </w:rPr>
        <w:t>φύσεως</w:t>
      </w:r>
      <w:r w:rsidRPr="00FC0BE5">
        <w:rPr>
          <w:rFonts w:cs="Tahoma"/>
          <w:u w:val="single"/>
          <w:lang w:val="el-GR"/>
        </w:rPr>
        <w:t xml:space="preserve"> </w:t>
      </w:r>
      <w:r w:rsidR="00075FBA" w:rsidRPr="00FC0BE5">
        <w:rPr>
          <w:rFonts w:cs="Tahoma"/>
          <w:u w:val="single"/>
          <w:lang w:val="el-GR"/>
        </w:rPr>
        <w:t>απαιτούμενες</w:t>
      </w:r>
      <w:r w:rsidRPr="00FC0BE5">
        <w:rPr>
          <w:rFonts w:cs="Tahoma"/>
          <w:u w:val="single"/>
          <w:lang w:val="el-GR"/>
        </w:rPr>
        <w:t xml:space="preserve"> </w:t>
      </w:r>
      <w:r w:rsidR="00075FBA" w:rsidRPr="00FC0BE5">
        <w:rPr>
          <w:rFonts w:cs="Tahoma"/>
          <w:u w:val="single"/>
          <w:lang w:val="el-GR"/>
        </w:rPr>
        <w:t>εργασίες</w:t>
      </w:r>
      <w:r w:rsidRPr="00FC0BE5">
        <w:rPr>
          <w:rFonts w:cs="Tahoma"/>
          <w:u w:val="single"/>
          <w:lang w:val="el-GR"/>
        </w:rPr>
        <w:t xml:space="preserve"> </w:t>
      </w:r>
      <w:r w:rsidR="00075FBA" w:rsidRPr="00FC0BE5">
        <w:rPr>
          <w:rFonts w:cs="Tahoma"/>
          <w:u w:val="single"/>
          <w:lang w:val="el-GR"/>
        </w:rPr>
        <w:t>κατά</w:t>
      </w:r>
      <w:r w:rsidRPr="00FC0BE5">
        <w:rPr>
          <w:rFonts w:cs="Tahoma"/>
          <w:u w:val="single"/>
          <w:lang w:val="el-GR"/>
        </w:rPr>
        <w:t xml:space="preserve"> τη </w:t>
      </w:r>
      <w:r w:rsidR="00075FBA" w:rsidRPr="00FC0BE5">
        <w:rPr>
          <w:rFonts w:cs="Tahoma"/>
          <w:u w:val="single"/>
          <w:lang w:val="el-GR"/>
        </w:rPr>
        <w:t>διάρκεια</w:t>
      </w:r>
      <w:r w:rsidRPr="00FC0BE5">
        <w:rPr>
          <w:rFonts w:cs="Tahoma"/>
          <w:u w:val="single"/>
          <w:lang w:val="el-GR"/>
        </w:rPr>
        <w:t xml:space="preserve"> του </w:t>
      </w:r>
      <w:r w:rsidR="00075FBA" w:rsidRPr="00FC0BE5">
        <w:rPr>
          <w:rFonts w:cs="Tahoma"/>
          <w:u w:val="single"/>
          <w:lang w:val="el-GR"/>
        </w:rPr>
        <w:t>ελέγχου</w:t>
      </w:r>
      <w:r w:rsidRPr="00FC0BE5">
        <w:rPr>
          <w:rFonts w:cs="Tahoma"/>
          <w:u w:val="single"/>
          <w:lang w:val="el-GR"/>
        </w:rPr>
        <w:t xml:space="preserve">, </w:t>
      </w:r>
      <w:r w:rsidR="00075FBA" w:rsidRPr="00FC0BE5">
        <w:rPr>
          <w:rFonts w:cs="Tahoma"/>
          <w:u w:val="single"/>
          <w:lang w:val="el-GR"/>
        </w:rPr>
        <w:t>όπως</w:t>
      </w:r>
      <w:r w:rsidRPr="00FC0BE5">
        <w:rPr>
          <w:rFonts w:cs="Tahoma"/>
          <w:u w:val="single"/>
          <w:lang w:val="el-GR"/>
        </w:rPr>
        <w:t xml:space="preserve"> </w:t>
      </w:r>
      <w:proofErr w:type="spellStart"/>
      <w:r w:rsidRPr="00FC0BE5">
        <w:rPr>
          <w:rFonts w:cs="Tahoma"/>
          <w:u w:val="single"/>
          <w:lang w:val="el-GR"/>
        </w:rPr>
        <w:t>π.χ</w:t>
      </w:r>
      <w:proofErr w:type="spellEnd"/>
      <w:r w:rsidRPr="00FC0BE5">
        <w:rPr>
          <w:rFonts w:cs="Tahoma"/>
          <w:u w:val="single"/>
          <w:lang w:val="el-GR"/>
        </w:rPr>
        <w:t xml:space="preserve"> την ταξινόμηση των </w:t>
      </w:r>
      <w:r w:rsidR="004D2182" w:rsidRPr="00FC0BE5">
        <w:rPr>
          <w:rFonts w:cs="Tahoma"/>
          <w:u w:val="single"/>
          <w:lang w:val="el-GR"/>
        </w:rPr>
        <w:t>Φακέλων</w:t>
      </w:r>
      <w:r w:rsidR="006A1156" w:rsidRPr="00FC0BE5">
        <w:rPr>
          <w:rFonts w:cs="Tahoma"/>
          <w:u w:val="single"/>
          <w:lang w:val="el-GR"/>
        </w:rPr>
        <w:t>]</w:t>
      </w:r>
      <w:r w:rsidRPr="00FC0BE5">
        <w:rPr>
          <w:rFonts w:cs="Tahoma"/>
          <w:u w:val="single"/>
          <w:lang w:val="el-GR"/>
        </w:rPr>
        <w:t>, ώστε οι έλεγχοι να ολοκληρώνονται στον συντομότερο δυνατό χρόνο.</w:t>
      </w:r>
    </w:p>
    <w:p w14:paraId="73EE04CE" w14:textId="77777777" w:rsidR="00F738C8" w:rsidRPr="00FC0BE5" w:rsidRDefault="00F738C8" w:rsidP="002A2CE8">
      <w:pPr>
        <w:tabs>
          <w:tab w:val="left" w:pos="709"/>
          <w:tab w:val="left" w:pos="1560"/>
        </w:tabs>
        <w:rPr>
          <w:rFonts w:cs="Tahoma"/>
          <w:lang w:val="el-GR"/>
        </w:rPr>
      </w:pPr>
      <w:r w:rsidRPr="00FC0BE5">
        <w:rPr>
          <w:rFonts w:cs="Tahoma"/>
          <w:lang w:val="el-GR"/>
        </w:rPr>
        <w:tab/>
        <w:t>4.</w:t>
      </w:r>
      <w:r w:rsidRPr="00FC0BE5">
        <w:rPr>
          <w:rFonts w:cs="Tahoma"/>
          <w:lang w:val="el-GR"/>
        </w:rPr>
        <w:tab/>
        <w:t>Οι ελάχιστες απαιτήσεις που τίθενται ως προς τους δειγματοληπτικούς ελέγχους που θα πραγματοποιηθούν, είναι οι ακόλουθες:</w:t>
      </w:r>
    </w:p>
    <w:p w14:paraId="0D3B5537" w14:textId="23DC29A5" w:rsidR="00F738C8" w:rsidRPr="00FC0BE5" w:rsidRDefault="00F738C8" w:rsidP="00975876">
      <w:pPr>
        <w:numPr>
          <w:ilvl w:val="0"/>
          <w:numId w:val="99"/>
        </w:numPr>
        <w:tabs>
          <w:tab w:val="num" w:pos="567"/>
          <w:tab w:val="left" w:pos="1080"/>
        </w:tabs>
        <w:suppressAutoHyphens w:val="0"/>
        <w:spacing w:after="0"/>
        <w:ind w:left="567" w:hanging="283"/>
        <w:rPr>
          <w:rFonts w:cs="Tahoma"/>
          <w:lang w:val="el-GR"/>
        </w:rPr>
      </w:pPr>
      <w:r w:rsidRPr="00FC0BE5">
        <w:rPr>
          <w:rFonts w:cs="Tahoma"/>
          <w:lang w:val="el-GR"/>
        </w:rPr>
        <w:lastRenderedPageBreak/>
        <w:t xml:space="preserve">Οι έλεγχοι των σαρωμένων </w:t>
      </w:r>
      <w:r w:rsidR="00075FBA" w:rsidRPr="00FC0BE5">
        <w:rPr>
          <w:rFonts w:cs="Tahoma"/>
          <w:lang w:val="el-GR"/>
        </w:rPr>
        <w:t>εγγράφων</w:t>
      </w:r>
      <w:r w:rsidRPr="00FC0BE5">
        <w:rPr>
          <w:rFonts w:cs="Tahoma"/>
          <w:lang w:val="el-GR"/>
        </w:rPr>
        <w:t>:</w:t>
      </w:r>
    </w:p>
    <w:p w14:paraId="3840D48E" w14:textId="77777777" w:rsidR="00F738C8" w:rsidRPr="00FC0BE5" w:rsidRDefault="00F738C8" w:rsidP="00F738C8">
      <w:pPr>
        <w:tabs>
          <w:tab w:val="left" w:pos="1080"/>
        </w:tabs>
        <w:spacing w:after="0"/>
        <w:ind w:left="567"/>
        <w:rPr>
          <w:rFonts w:cs="Tahoma"/>
          <w:lang w:val="el-GR"/>
        </w:rPr>
      </w:pPr>
      <w:r w:rsidRPr="00FC0BE5">
        <w:rPr>
          <w:rFonts w:cs="Tahoma"/>
          <w:lang w:val="el-GR"/>
        </w:rPr>
        <w:t xml:space="preserve"> </w:t>
      </w:r>
    </w:p>
    <w:p w14:paraId="2A27208E" w14:textId="6CE1013A" w:rsidR="00F738C8" w:rsidRPr="008D0E5C" w:rsidRDefault="00F738C8" w:rsidP="00975876">
      <w:pPr>
        <w:numPr>
          <w:ilvl w:val="1"/>
          <w:numId w:val="99"/>
        </w:numPr>
        <w:suppressAutoHyphens w:val="0"/>
        <w:spacing w:after="0"/>
        <w:rPr>
          <w:rFonts w:cs="Tahoma"/>
          <w:lang w:val="el-GR"/>
        </w:rPr>
      </w:pPr>
      <w:r w:rsidRPr="00FC0BE5">
        <w:rPr>
          <w:rFonts w:cs="Tahoma"/>
          <w:lang w:val="el-GR"/>
        </w:rPr>
        <w:t xml:space="preserve">θα ξεκινούν με την </w:t>
      </w:r>
      <w:r w:rsidRPr="008D0E5C">
        <w:rPr>
          <w:rFonts w:cs="Tahoma"/>
          <w:lang w:val="el-GR"/>
        </w:rPr>
        <w:t xml:space="preserve">ολοκλήρωση της σάρωσης της κάθε παρτίδας </w:t>
      </w:r>
      <w:r w:rsidR="004D2182" w:rsidRPr="008D0E5C">
        <w:rPr>
          <w:rFonts w:cs="Tahoma"/>
          <w:lang w:val="el-GR"/>
        </w:rPr>
        <w:t>Φακέλων</w:t>
      </w:r>
      <w:r w:rsidRPr="008D0E5C">
        <w:rPr>
          <w:rFonts w:cs="Tahoma"/>
          <w:lang w:val="el-GR"/>
        </w:rPr>
        <w:t xml:space="preserve"> (το μέγεθος της παρτίδας ορίζεται στη Παρ. </w:t>
      </w:r>
      <w:r w:rsidR="006A7496" w:rsidRPr="008D0E5C">
        <w:rPr>
          <w:rFonts w:cs="Tahoma"/>
          <w:lang w:val="el-GR"/>
        </w:rPr>
        <w:t>1.3.4.8</w:t>
      </w:r>
      <w:r w:rsidRPr="008D0E5C">
        <w:rPr>
          <w:rFonts w:cs="Tahoma"/>
          <w:lang w:val="el-GR"/>
        </w:rPr>
        <w:t>)</w:t>
      </w:r>
    </w:p>
    <w:p w14:paraId="3A18C0AD" w14:textId="0EF90BA7" w:rsidR="00F738C8" w:rsidRPr="00FC0BE5" w:rsidRDefault="00F738C8" w:rsidP="00975876">
      <w:pPr>
        <w:numPr>
          <w:ilvl w:val="1"/>
          <w:numId w:val="99"/>
        </w:numPr>
        <w:suppressAutoHyphens w:val="0"/>
        <w:spacing w:after="0"/>
        <w:rPr>
          <w:rFonts w:cs="Tahoma"/>
        </w:rPr>
      </w:pPr>
      <w:r w:rsidRPr="008D0E5C">
        <w:rPr>
          <w:rFonts w:cs="Tahoma"/>
          <w:lang w:val="el-GR"/>
        </w:rPr>
        <w:t>θα πραγματοποιούνται σύμφωνα</w:t>
      </w:r>
      <w:r w:rsidRPr="00FC0BE5">
        <w:rPr>
          <w:rFonts w:cs="Tahoma"/>
          <w:lang w:val="el-GR"/>
        </w:rPr>
        <w:t xml:space="preserve"> με τον πίνακα δειγματοληψίας </w:t>
      </w:r>
      <w:r w:rsidRPr="00FC0BE5">
        <w:rPr>
          <w:rFonts w:cs="Tahoma"/>
        </w:rPr>
        <w:t>ANSI</w:t>
      </w:r>
      <w:r w:rsidRPr="00FC0BE5">
        <w:rPr>
          <w:rFonts w:cs="Tahoma"/>
          <w:lang w:val="el-GR"/>
        </w:rPr>
        <w:t xml:space="preserve"> </w:t>
      </w:r>
      <w:r w:rsidRPr="00FC0BE5">
        <w:rPr>
          <w:rFonts w:cs="Tahoma"/>
        </w:rPr>
        <w:t>Z</w:t>
      </w:r>
      <w:r w:rsidRPr="00FC0BE5">
        <w:rPr>
          <w:rFonts w:cs="Tahoma"/>
          <w:lang w:val="el-GR"/>
        </w:rPr>
        <w:t>1.4_2003 (</w:t>
      </w:r>
      <w:proofErr w:type="spellStart"/>
      <w:r w:rsidRPr="00FC0BE5">
        <w:rPr>
          <w:rFonts w:cs="Tahoma"/>
          <w:lang w:val="el-GR"/>
        </w:rPr>
        <w:t>βλ.</w:t>
      </w:r>
      <w:r w:rsidR="00286F0A">
        <w:rPr>
          <w:rFonts w:cs="Tahoma"/>
          <w:lang w:val="el-GR"/>
        </w:rPr>
        <w:fldChar w:fldCharType="begin"/>
      </w:r>
      <w:r w:rsidR="00286F0A">
        <w:rPr>
          <w:rFonts w:cs="Tahoma"/>
          <w:lang w:val="el-GR"/>
        </w:rPr>
        <w:instrText xml:space="preserve"> REF _Ref59115163 \h </w:instrText>
      </w:r>
      <w:r w:rsidR="00286F0A">
        <w:rPr>
          <w:rFonts w:cs="Tahoma"/>
          <w:lang w:val="el-GR"/>
        </w:rPr>
      </w:r>
      <w:r w:rsidR="00286F0A">
        <w:rPr>
          <w:rFonts w:cs="Tahoma"/>
          <w:lang w:val="el-GR"/>
        </w:rPr>
        <w:fldChar w:fldCharType="separate"/>
      </w:r>
      <w:r w:rsidR="00286F0A" w:rsidRPr="00FC0BE5">
        <w:rPr>
          <w:rFonts w:cs="Tahoma"/>
          <w:lang w:val="el-GR"/>
        </w:rPr>
        <w:t>ΠΑΡΑΡΤΗΜΑ</w:t>
      </w:r>
      <w:proofErr w:type="spellEnd"/>
      <w:r w:rsidR="00286F0A" w:rsidRPr="00FC0BE5">
        <w:rPr>
          <w:rFonts w:cs="Tahoma"/>
          <w:lang w:val="el-GR"/>
        </w:rPr>
        <w:t xml:space="preserve"> ΧI – ΠΙΝΑΚΑΣ ΔΕΙΓΜΑΤΟΛΗΨΙΑΣ ANSI Z1.4_2003</w:t>
      </w:r>
      <w:r w:rsidR="00286F0A">
        <w:rPr>
          <w:rFonts w:cs="Tahoma"/>
          <w:lang w:val="el-GR"/>
        </w:rPr>
        <w:fldChar w:fldCharType="end"/>
      </w:r>
      <w:r w:rsidRPr="00FC0BE5">
        <w:rPr>
          <w:rFonts w:cs="Tahoma"/>
          <w:lang w:val="el-GR"/>
        </w:rPr>
        <w:t xml:space="preserve">  </w:t>
      </w:r>
      <w:r w:rsidRPr="00FC0BE5">
        <w:rPr>
          <w:rFonts w:cs="Tahoma"/>
        </w:rPr>
        <w:t>):</w:t>
      </w:r>
    </w:p>
    <w:p w14:paraId="62A48590" w14:textId="77777777" w:rsidR="00F738C8" w:rsidRPr="00FC0BE5" w:rsidRDefault="00F738C8" w:rsidP="00F738C8">
      <w:pPr>
        <w:spacing w:after="0"/>
        <w:ind w:left="1080"/>
        <w:rPr>
          <w:rFonts w:cs="Tahoma"/>
        </w:rPr>
      </w:pPr>
    </w:p>
    <w:p w14:paraId="5CA4C18C" w14:textId="41FCF1B8" w:rsidR="00F738C8" w:rsidRPr="00FC0BE5" w:rsidRDefault="00F738C8" w:rsidP="00975876">
      <w:pPr>
        <w:numPr>
          <w:ilvl w:val="0"/>
          <w:numId w:val="99"/>
        </w:numPr>
        <w:tabs>
          <w:tab w:val="num" w:pos="567"/>
          <w:tab w:val="left" w:pos="1080"/>
        </w:tabs>
        <w:suppressAutoHyphens w:val="0"/>
        <w:spacing w:after="0"/>
        <w:ind w:left="567" w:hanging="283"/>
        <w:rPr>
          <w:rFonts w:cs="Tahoma"/>
          <w:lang w:val="el-GR"/>
        </w:rPr>
      </w:pPr>
      <w:r w:rsidRPr="00FC0BE5">
        <w:rPr>
          <w:rFonts w:cs="Tahoma"/>
          <w:lang w:val="el-GR"/>
        </w:rPr>
        <w:t>Οι έλεγχοι των σαρωμένων Φακ</w:t>
      </w:r>
      <w:r w:rsidR="004D2182" w:rsidRPr="00FC0BE5">
        <w:rPr>
          <w:rFonts w:cs="Tahoma"/>
          <w:lang w:val="el-GR"/>
        </w:rPr>
        <w:t>έ</w:t>
      </w:r>
      <w:r w:rsidRPr="00FC0BE5">
        <w:rPr>
          <w:rFonts w:cs="Tahoma"/>
          <w:lang w:val="el-GR"/>
        </w:rPr>
        <w:t>λων θα πρέπει να ικανοποιούν :</w:t>
      </w:r>
    </w:p>
    <w:p w14:paraId="37A208B4" w14:textId="77777777" w:rsidR="00F738C8" w:rsidRPr="00FC0BE5" w:rsidRDefault="00F738C8" w:rsidP="00975876">
      <w:pPr>
        <w:numPr>
          <w:ilvl w:val="0"/>
          <w:numId w:val="100"/>
        </w:numPr>
        <w:suppressAutoHyphens w:val="0"/>
        <w:spacing w:after="0"/>
        <w:rPr>
          <w:rFonts w:cs="Tahoma"/>
        </w:rPr>
      </w:pPr>
      <w:r w:rsidRPr="00FC0BE5">
        <w:rPr>
          <w:rFonts w:cs="Tahoma"/>
        </w:rPr>
        <w:t>Επίπ</w:t>
      </w:r>
      <w:proofErr w:type="spellStart"/>
      <w:r w:rsidRPr="00FC0BE5">
        <w:rPr>
          <w:rFonts w:cs="Tahoma"/>
        </w:rPr>
        <w:t>εδο</w:t>
      </w:r>
      <w:proofErr w:type="spellEnd"/>
      <w:r w:rsidRPr="00FC0BE5">
        <w:rPr>
          <w:rFonts w:cs="Tahoma"/>
        </w:rPr>
        <w:t xml:space="preserve"> </w:t>
      </w:r>
      <w:proofErr w:type="spellStart"/>
      <w:r w:rsidRPr="00FC0BE5">
        <w:rPr>
          <w:rFonts w:cs="Tahoma"/>
        </w:rPr>
        <w:t>Εμ</w:t>
      </w:r>
      <w:proofErr w:type="spellEnd"/>
      <w:r w:rsidRPr="00FC0BE5">
        <w:rPr>
          <w:rFonts w:cs="Tahoma"/>
        </w:rPr>
        <w:t xml:space="preserve">πιστοσύνης </w:t>
      </w:r>
      <w:r w:rsidRPr="00FC0BE5">
        <w:rPr>
          <w:rFonts w:cs="Tahoma"/>
          <w:b/>
        </w:rPr>
        <w:t>99,935%</w:t>
      </w:r>
    </w:p>
    <w:p w14:paraId="5E34A9FF" w14:textId="77777777" w:rsidR="00F738C8" w:rsidRPr="00FC0BE5" w:rsidRDefault="00F738C8" w:rsidP="00975876">
      <w:pPr>
        <w:numPr>
          <w:ilvl w:val="0"/>
          <w:numId w:val="100"/>
        </w:numPr>
        <w:suppressAutoHyphens w:val="0"/>
        <w:spacing w:after="0"/>
        <w:rPr>
          <w:rFonts w:cs="Tahoma"/>
        </w:rPr>
      </w:pPr>
      <w:proofErr w:type="spellStart"/>
      <w:r w:rsidRPr="00FC0BE5">
        <w:rPr>
          <w:rFonts w:cs="Tahoma"/>
        </w:rPr>
        <w:t>Γενικό</w:t>
      </w:r>
      <w:proofErr w:type="spellEnd"/>
      <w:r w:rsidRPr="00FC0BE5">
        <w:rPr>
          <w:rFonts w:cs="Tahoma"/>
        </w:rPr>
        <w:t xml:space="preserve"> Επίπ</w:t>
      </w:r>
      <w:proofErr w:type="spellStart"/>
      <w:r w:rsidRPr="00FC0BE5">
        <w:rPr>
          <w:rFonts w:cs="Tahoma"/>
        </w:rPr>
        <w:t>εδο</w:t>
      </w:r>
      <w:proofErr w:type="spellEnd"/>
      <w:r w:rsidRPr="00FC0BE5">
        <w:rPr>
          <w:rFonts w:cs="Tahoma"/>
        </w:rPr>
        <w:t xml:space="preserve"> </w:t>
      </w:r>
      <w:proofErr w:type="spellStart"/>
      <w:r w:rsidRPr="00FC0BE5">
        <w:rPr>
          <w:rFonts w:cs="Tahoma"/>
        </w:rPr>
        <w:t>Ελέγχου</w:t>
      </w:r>
      <w:proofErr w:type="spellEnd"/>
      <w:r w:rsidRPr="00FC0BE5">
        <w:rPr>
          <w:rFonts w:cs="Tahoma"/>
        </w:rPr>
        <w:t xml:space="preserve"> (</w:t>
      </w:r>
      <w:r w:rsidRPr="00FC0BE5">
        <w:rPr>
          <w:rFonts w:cs="Tahoma"/>
          <w:lang w:val="en-US"/>
        </w:rPr>
        <w:t>General</w:t>
      </w:r>
      <w:r w:rsidRPr="00FC0BE5">
        <w:rPr>
          <w:rFonts w:cs="Tahoma"/>
        </w:rPr>
        <w:t xml:space="preserve"> </w:t>
      </w:r>
      <w:r w:rsidRPr="00FC0BE5">
        <w:rPr>
          <w:rFonts w:cs="Tahoma"/>
          <w:lang w:val="en-US"/>
        </w:rPr>
        <w:t>inspection</w:t>
      </w:r>
      <w:r w:rsidRPr="00FC0BE5">
        <w:rPr>
          <w:rFonts w:cs="Tahoma"/>
        </w:rPr>
        <w:t xml:space="preserve"> </w:t>
      </w:r>
      <w:r w:rsidRPr="00FC0BE5">
        <w:rPr>
          <w:rFonts w:cs="Tahoma"/>
          <w:lang w:val="en-US"/>
        </w:rPr>
        <w:t>Level</w:t>
      </w:r>
      <w:r w:rsidRPr="00FC0BE5">
        <w:rPr>
          <w:rFonts w:cs="Tahoma"/>
        </w:rPr>
        <w:t xml:space="preserve">) </w:t>
      </w:r>
      <w:r w:rsidRPr="00FC0BE5">
        <w:rPr>
          <w:rFonts w:cs="Tahoma"/>
          <w:b/>
          <w:lang w:val="en-US"/>
        </w:rPr>
        <w:t>L</w:t>
      </w:r>
      <w:r w:rsidRPr="00FC0BE5">
        <w:rPr>
          <w:rFonts w:cs="Tahoma"/>
          <w:b/>
        </w:rPr>
        <w:t xml:space="preserve"> </w:t>
      </w:r>
      <w:proofErr w:type="spellStart"/>
      <w:r w:rsidRPr="00FC0BE5">
        <w:rPr>
          <w:rFonts w:cs="Tahoma"/>
          <w:b/>
        </w:rPr>
        <w:t>τύ</w:t>
      </w:r>
      <w:proofErr w:type="spellEnd"/>
      <w:r w:rsidRPr="00FC0BE5">
        <w:rPr>
          <w:rFonts w:cs="Tahoma"/>
          <w:b/>
        </w:rPr>
        <w:t>που ΙΙ</w:t>
      </w:r>
      <w:r w:rsidRPr="00FC0BE5">
        <w:rPr>
          <w:rFonts w:cs="Tahoma"/>
        </w:rPr>
        <w:t>.</w:t>
      </w:r>
    </w:p>
    <w:p w14:paraId="256A75DA" w14:textId="77777777" w:rsidR="00F738C8" w:rsidRPr="00FC0BE5" w:rsidRDefault="00F738C8" w:rsidP="00F738C8">
      <w:pPr>
        <w:tabs>
          <w:tab w:val="left" w:pos="1080"/>
        </w:tabs>
        <w:spacing w:after="0"/>
        <w:ind w:left="720"/>
        <w:rPr>
          <w:rFonts w:cs="Tahoma"/>
        </w:rPr>
      </w:pPr>
      <w:proofErr w:type="spellStart"/>
      <w:r w:rsidRPr="00FC0BE5">
        <w:rPr>
          <w:rFonts w:cs="Tahoma"/>
        </w:rPr>
        <w:t>Σύμφων</w:t>
      </w:r>
      <w:proofErr w:type="spellEnd"/>
      <w:r w:rsidRPr="00FC0BE5">
        <w:rPr>
          <w:rFonts w:cs="Tahoma"/>
        </w:rPr>
        <w:t xml:space="preserve">α </w:t>
      </w:r>
      <w:proofErr w:type="spellStart"/>
      <w:r w:rsidRPr="00FC0BE5">
        <w:rPr>
          <w:rFonts w:cs="Tahoma"/>
        </w:rPr>
        <w:t>με</w:t>
      </w:r>
      <w:proofErr w:type="spellEnd"/>
      <w:r w:rsidRPr="00FC0BE5">
        <w:rPr>
          <w:rFonts w:cs="Tahoma"/>
        </w:rPr>
        <w:t xml:space="preserve"> τα παραπ</w:t>
      </w:r>
      <w:proofErr w:type="spellStart"/>
      <w:r w:rsidRPr="00FC0BE5">
        <w:rPr>
          <w:rFonts w:cs="Tahoma"/>
        </w:rPr>
        <w:t>άνω</w:t>
      </w:r>
      <w:proofErr w:type="spellEnd"/>
      <w:r w:rsidRPr="00FC0BE5">
        <w:rPr>
          <w:rFonts w:cs="Tahoma"/>
        </w:rPr>
        <w:t>:</w:t>
      </w:r>
    </w:p>
    <w:p w14:paraId="0037FA5A" w14:textId="77777777" w:rsidR="00F738C8" w:rsidRPr="00FC0BE5" w:rsidRDefault="00F738C8" w:rsidP="00F738C8">
      <w:pPr>
        <w:tabs>
          <w:tab w:val="left" w:pos="1080"/>
        </w:tabs>
        <w:spacing w:after="0"/>
        <w:ind w:left="720"/>
        <w:rPr>
          <w:rFonts w:cs="Tahoma"/>
        </w:rPr>
      </w:pPr>
    </w:p>
    <w:p w14:paraId="7E8BED1D" w14:textId="54702B3D" w:rsidR="00F738C8" w:rsidRPr="00FC0BE5" w:rsidRDefault="00F738C8" w:rsidP="00975876">
      <w:pPr>
        <w:numPr>
          <w:ilvl w:val="1"/>
          <w:numId w:val="101"/>
        </w:numPr>
        <w:tabs>
          <w:tab w:val="clear" w:pos="1440"/>
          <w:tab w:val="left" w:pos="567"/>
          <w:tab w:val="num" w:pos="1134"/>
        </w:tabs>
        <w:suppressAutoHyphens w:val="0"/>
        <w:spacing w:after="0"/>
        <w:ind w:left="1418" w:hanging="1156"/>
        <w:rPr>
          <w:rFonts w:cs="Tahoma"/>
          <w:szCs w:val="22"/>
          <w:lang w:val="el-GR"/>
        </w:rPr>
      </w:pPr>
      <w:r w:rsidRPr="00FC0BE5">
        <w:rPr>
          <w:rFonts w:cs="Tahoma"/>
          <w:lang w:val="el-GR"/>
        </w:rPr>
        <w:t xml:space="preserve">Το δείγμα που θα ελέγχεται θα περιλαμβάνει </w:t>
      </w:r>
      <w:r w:rsidRPr="00FC0BE5">
        <w:rPr>
          <w:rFonts w:cs="Tahoma"/>
          <w:b/>
          <w:bCs/>
          <w:lang w:val="el-GR"/>
        </w:rPr>
        <w:t>200 Φακ</w:t>
      </w:r>
      <w:r w:rsidR="004D2182" w:rsidRPr="00FC0BE5">
        <w:rPr>
          <w:rFonts w:cs="Tahoma"/>
          <w:b/>
          <w:bCs/>
          <w:lang w:val="el-GR"/>
        </w:rPr>
        <w:t>έ</w:t>
      </w:r>
      <w:r w:rsidRPr="00FC0BE5">
        <w:rPr>
          <w:rFonts w:cs="Tahoma"/>
          <w:b/>
          <w:bCs/>
          <w:lang w:val="el-GR"/>
        </w:rPr>
        <w:t>λους</w:t>
      </w:r>
      <w:r w:rsidRPr="00FC0BE5">
        <w:rPr>
          <w:rFonts w:cs="Tahoma"/>
          <w:lang w:val="el-GR"/>
        </w:rPr>
        <w:t>.</w:t>
      </w:r>
    </w:p>
    <w:p w14:paraId="591467FF" w14:textId="77777777" w:rsidR="00F738C8" w:rsidRPr="00FC0BE5" w:rsidRDefault="00F738C8" w:rsidP="00F738C8">
      <w:pPr>
        <w:tabs>
          <w:tab w:val="left" w:pos="567"/>
        </w:tabs>
        <w:spacing w:after="0"/>
        <w:ind w:left="1418"/>
        <w:rPr>
          <w:rFonts w:cs="Tahoma"/>
          <w:szCs w:val="22"/>
          <w:highlight w:val="yellow"/>
          <w:lang w:val="el-GR"/>
        </w:rPr>
      </w:pPr>
    </w:p>
    <w:p w14:paraId="7EE6909A" w14:textId="6783F5A9" w:rsidR="00F738C8" w:rsidRPr="008D0E5C" w:rsidRDefault="00F738C8" w:rsidP="00975876">
      <w:pPr>
        <w:numPr>
          <w:ilvl w:val="2"/>
          <w:numId w:val="101"/>
        </w:numPr>
        <w:tabs>
          <w:tab w:val="clear" w:pos="2160"/>
          <w:tab w:val="num" w:pos="567"/>
          <w:tab w:val="left" w:pos="1080"/>
        </w:tabs>
        <w:suppressAutoHyphens w:val="0"/>
        <w:spacing w:after="0"/>
        <w:ind w:left="0" w:firstLine="284"/>
        <w:rPr>
          <w:rFonts w:cs="Tahoma"/>
          <w:szCs w:val="22"/>
          <w:lang w:val="el-GR"/>
        </w:rPr>
      </w:pPr>
      <w:r w:rsidRPr="00FC0BE5">
        <w:rPr>
          <w:rFonts w:cs="Tahoma"/>
          <w:lang w:val="el-GR"/>
        </w:rPr>
        <w:t xml:space="preserve">Δεν θα επιτρέπεται κανένα λάθος σε </w:t>
      </w:r>
      <w:r w:rsidR="002A2CE8" w:rsidRPr="00FC0BE5">
        <w:rPr>
          <w:rFonts w:cs="Tahoma"/>
          <w:lang w:val="el-GR"/>
        </w:rPr>
        <w:t>έγγραφα</w:t>
      </w:r>
      <w:r w:rsidRPr="00FC0BE5">
        <w:rPr>
          <w:rFonts w:cs="Tahoma"/>
          <w:lang w:val="el-GR"/>
        </w:rPr>
        <w:t xml:space="preserve"> </w:t>
      </w:r>
      <w:r w:rsidR="004D2182" w:rsidRPr="00FC0BE5">
        <w:rPr>
          <w:rFonts w:cs="Tahoma"/>
          <w:lang w:val="el-GR"/>
        </w:rPr>
        <w:t>Φακέλων</w:t>
      </w:r>
      <w:r w:rsidRPr="00FC0BE5">
        <w:rPr>
          <w:rFonts w:cs="Tahoma"/>
          <w:lang w:val="el-GR"/>
        </w:rPr>
        <w:t xml:space="preserve">. Διευκρινίζεται πως, λανθασμένη </w:t>
      </w:r>
      <w:r w:rsidRPr="00FC0BE5">
        <w:rPr>
          <w:rFonts w:cs="Tahoma"/>
          <w:szCs w:val="22"/>
          <w:lang w:val="el-GR"/>
        </w:rPr>
        <w:t xml:space="preserve">σάρωση σε </w:t>
      </w:r>
      <w:r w:rsidR="00964256" w:rsidRPr="00FC0BE5">
        <w:rPr>
          <w:rFonts w:cs="Tahoma"/>
          <w:szCs w:val="22"/>
          <w:lang w:val="el-GR"/>
        </w:rPr>
        <w:t>Φάκελο</w:t>
      </w:r>
      <w:r w:rsidRPr="00FC0BE5">
        <w:rPr>
          <w:rFonts w:cs="Tahoma"/>
          <w:szCs w:val="22"/>
          <w:lang w:val="el-GR"/>
        </w:rPr>
        <w:t xml:space="preserve"> θεωρείται η σάρωση </w:t>
      </w:r>
      <w:r w:rsidR="002A2CE8" w:rsidRPr="00FC0BE5">
        <w:rPr>
          <w:rFonts w:cs="Tahoma"/>
          <w:szCs w:val="22"/>
          <w:lang w:val="el-GR"/>
        </w:rPr>
        <w:t>εγγράφου</w:t>
      </w:r>
      <w:r w:rsidRPr="00FC0BE5">
        <w:rPr>
          <w:rFonts w:cs="Tahoma"/>
          <w:szCs w:val="22"/>
          <w:lang w:val="el-GR"/>
        </w:rPr>
        <w:t xml:space="preserve"> που δεν ικανοποιεί την ποιότητα που ορίζεται στην Παρ</w:t>
      </w:r>
      <w:r w:rsidRPr="008D0E5C">
        <w:rPr>
          <w:rFonts w:cs="Tahoma"/>
          <w:szCs w:val="22"/>
          <w:lang w:val="el-GR"/>
        </w:rPr>
        <w:t xml:space="preserve">. </w:t>
      </w:r>
      <w:r w:rsidR="006A7496" w:rsidRPr="008D0E5C">
        <w:rPr>
          <w:rFonts w:cs="Tahoma"/>
          <w:szCs w:val="22"/>
          <w:lang w:val="el-GR"/>
        </w:rPr>
        <w:t>1.3.4.2</w:t>
      </w:r>
      <w:r w:rsidRPr="008D0E5C">
        <w:rPr>
          <w:rFonts w:cs="Tahoma"/>
          <w:szCs w:val="22"/>
          <w:lang w:val="el-GR"/>
        </w:rPr>
        <w:t xml:space="preserve">. </w:t>
      </w:r>
    </w:p>
    <w:p w14:paraId="6E466485" w14:textId="77777777" w:rsidR="00F738C8" w:rsidRPr="00FC0BE5" w:rsidRDefault="00F738C8" w:rsidP="00F738C8">
      <w:pPr>
        <w:tabs>
          <w:tab w:val="left" w:pos="1080"/>
        </w:tabs>
        <w:spacing w:after="0"/>
        <w:ind w:left="284"/>
        <w:rPr>
          <w:rFonts w:cs="Tahoma"/>
          <w:szCs w:val="22"/>
          <w:lang w:val="el-GR"/>
        </w:rPr>
      </w:pPr>
    </w:p>
    <w:p w14:paraId="1D8B36D5" w14:textId="032844B6" w:rsidR="00F738C8" w:rsidRPr="00FC0BE5" w:rsidRDefault="00F738C8" w:rsidP="00975876">
      <w:pPr>
        <w:numPr>
          <w:ilvl w:val="0"/>
          <w:numId w:val="99"/>
        </w:numPr>
        <w:tabs>
          <w:tab w:val="num" w:pos="567"/>
          <w:tab w:val="left" w:pos="1080"/>
        </w:tabs>
        <w:suppressAutoHyphens w:val="0"/>
        <w:spacing w:after="0"/>
        <w:ind w:left="567" w:hanging="283"/>
        <w:rPr>
          <w:rFonts w:cs="Tahoma"/>
          <w:lang w:val="el-GR"/>
        </w:rPr>
      </w:pPr>
      <w:r w:rsidRPr="00FC0BE5">
        <w:rPr>
          <w:rFonts w:cs="Tahoma"/>
          <w:lang w:val="el-GR"/>
        </w:rPr>
        <w:t xml:space="preserve">Η επιλογή δείγματος </w:t>
      </w:r>
      <w:r w:rsidR="00964256" w:rsidRPr="00FC0BE5">
        <w:rPr>
          <w:rFonts w:cs="Tahoma"/>
          <w:lang w:val="el-GR"/>
        </w:rPr>
        <w:t>Φάκελο</w:t>
      </w:r>
      <w:r w:rsidRPr="00FC0BE5">
        <w:rPr>
          <w:rFonts w:cs="Tahoma"/>
          <w:lang w:val="el-GR"/>
        </w:rPr>
        <w:t>υ θα γίνεται με τυχαίο τρόπο από την Αναθέτουσα Αρχή ή / και τον Φορέα Λειτουργίας.</w:t>
      </w:r>
    </w:p>
    <w:p w14:paraId="00C34E3E" w14:textId="77777777" w:rsidR="00F738C8" w:rsidRPr="00FC0BE5" w:rsidRDefault="00F738C8" w:rsidP="00F738C8">
      <w:pPr>
        <w:tabs>
          <w:tab w:val="left" w:pos="1080"/>
        </w:tabs>
        <w:spacing w:after="0"/>
        <w:ind w:left="567"/>
        <w:rPr>
          <w:rFonts w:cs="Tahoma"/>
          <w:highlight w:val="yellow"/>
          <w:lang w:val="el-GR"/>
        </w:rPr>
      </w:pPr>
    </w:p>
    <w:p w14:paraId="5F9D513A" w14:textId="673E32C8" w:rsidR="00F738C8" w:rsidRPr="00FC0BE5" w:rsidRDefault="00F738C8" w:rsidP="00975876">
      <w:pPr>
        <w:numPr>
          <w:ilvl w:val="0"/>
          <w:numId w:val="99"/>
        </w:numPr>
        <w:tabs>
          <w:tab w:val="num" w:pos="567"/>
          <w:tab w:val="left" w:pos="1080"/>
        </w:tabs>
        <w:suppressAutoHyphens w:val="0"/>
        <w:spacing w:after="0"/>
        <w:ind w:left="567" w:hanging="283"/>
        <w:rPr>
          <w:rFonts w:cs="Tahoma"/>
          <w:lang w:val="el-GR"/>
        </w:rPr>
      </w:pPr>
      <w:r w:rsidRPr="00FC0BE5">
        <w:rPr>
          <w:rFonts w:cs="Tahoma"/>
          <w:lang w:val="el-GR"/>
        </w:rPr>
        <w:t xml:space="preserve">Σε περίπτωση που ο αριθμός των λαθών για μία συγκεκριμένη παρτίδα </w:t>
      </w:r>
      <w:r w:rsidR="004D2182" w:rsidRPr="00FC0BE5">
        <w:rPr>
          <w:rFonts w:cs="Tahoma"/>
          <w:lang w:val="el-GR"/>
        </w:rPr>
        <w:t>Φακέλων</w:t>
      </w:r>
      <w:r w:rsidRPr="00FC0BE5">
        <w:rPr>
          <w:rFonts w:cs="Tahoma"/>
          <w:lang w:val="el-GR"/>
        </w:rPr>
        <w:t xml:space="preserve"> υπερβαίνει το αποδεκτό όριο, το οποίο ορίζεται από τη μεθοδολογία ελέγχου που θα εφαρμοστεί, </w:t>
      </w:r>
      <w:r w:rsidRPr="00FC0BE5">
        <w:rPr>
          <w:rFonts w:cs="Tahoma"/>
          <w:lang w:val="el-GR"/>
        </w:rPr>
        <w:tab/>
      </w:r>
    </w:p>
    <w:p w14:paraId="3141FA76" w14:textId="328EF8A1" w:rsidR="00F738C8" w:rsidRPr="00FC0BE5" w:rsidRDefault="00F738C8" w:rsidP="00975876">
      <w:pPr>
        <w:numPr>
          <w:ilvl w:val="1"/>
          <w:numId w:val="99"/>
        </w:numPr>
        <w:suppressAutoHyphens w:val="0"/>
        <w:spacing w:after="0"/>
        <w:rPr>
          <w:rFonts w:cs="Tahoma"/>
          <w:lang w:val="el-GR"/>
        </w:rPr>
      </w:pPr>
      <w:r w:rsidRPr="00FC0BE5">
        <w:rPr>
          <w:rFonts w:cs="Tahoma"/>
          <w:b/>
          <w:u w:val="single"/>
          <w:lang w:val="el-GR"/>
        </w:rPr>
        <w:t xml:space="preserve">ο Ανάδοχος υποχρεούται για έλεγχο του συνόλου των σαρωμένων </w:t>
      </w:r>
      <w:r w:rsidR="004D2182" w:rsidRPr="00FC0BE5">
        <w:rPr>
          <w:rFonts w:cs="Tahoma"/>
          <w:b/>
          <w:u w:val="single"/>
          <w:lang w:val="el-GR"/>
        </w:rPr>
        <w:t>Φακέλων</w:t>
      </w:r>
      <w:r w:rsidRPr="00FC0BE5">
        <w:rPr>
          <w:rFonts w:cs="Tahoma"/>
          <w:b/>
          <w:u w:val="single"/>
          <w:lang w:val="el-GR"/>
        </w:rPr>
        <w:t xml:space="preserve"> </w:t>
      </w:r>
      <w:r w:rsidRPr="00FC0BE5">
        <w:rPr>
          <w:rFonts w:cs="Tahoma"/>
          <w:b/>
          <w:lang w:val="el-GR"/>
        </w:rPr>
        <w:t xml:space="preserve">. </w:t>
      </w:r>
      <w:r w:rsidRPr="00FC0BE5">
        <w:rPr>
          <w:rFonts w:cs="Tahoma"/>
          <w:lang w:val="el-GR"/>
        </w:rPr>
        <w:t xml:space="preserve">Εφόσον εντοπιστούν </w:t>
      </w:r>
      <w:r w:rsidR="004D2182" w:rsidRPr="00FC0BE5">
        <w:rPr>
          <w:rFonts w:cs="Tahoma"/>
          <w:lang w:val="el-GR"/>
        </w:rPr>
        <w:t>Φάκελοι</w:t>
      </w:r>
      <w:r w:rsidRPr="00FC0BE5">
        <w:rPr>
          <w:rFonts w:cs="Tahoma"/>
          <w:lang w:val="el-GR"/>
        </w:rPr>
        <w:t xml:space="preserve"> με μη συμβατές,  με τις τιθέμενες στην παρούσα διακήρυξη, προδιαγραφές ποιότητας σάρωσης, τότε ο Ανάδοχος υποχρεούται</w:t>
      </w:r>
      <w:r w:rsidRPr="00FC0BE5">
        <w:rPr>
          <w:rFonts w:cs="Tahoma"/>
          <w:b/>
          <w:lang w:val="el-GR"/>
        </w:rPr>
        <w:t xml:space="preserve"> </w:t>
      </w:r>
      <w:r w:rsidRPr="00FC0BE5">
        <w:rPr>
          <w:rFonts w:cs="Tahoma"/>
          <w:lang w:val="el-GR"/>
        </w:rPr>
        <w:t xml:space="preserve">για επανάληψη της σάρωσης των συγκεκριμένων </w:t>
      </w:r>
      <w:r w:rsidR="004D2182" w:rsidRPr="00FC0BE5">
        <w:rPr>
          <w:rFonts w:cs="Tahoma"/>
          <w:lang w:val="el-GR"/>
        </w:rPr>
        <w:t>Φακέλων</w:t>
      </w:r>
      <w:r w:rsidRPr="00FC0BE5">
        <w:rPr>
          <w:rFonts w:cs="Tahoma"/>
          <w:lang w:val="el-GR"/>
        </w:rPr>
        <w:t xml:space="preserve"> ή για διόρθωση των λαθών.</w:t>
      </w:r>
    </w:p>
    <w:p w14:paraId="4B323E62" w14:textId="6FFAF742" w:rsidR="00F738C8" w:rsidRPr="00FC0BE5" w:rsidRDefault="00114E9F" w:rsidP="00975876">
      <w:pPr>
        <w:numPr>
          <w:ilvl w:val="1"/>
          <w:numId w:val="99"/>
        </w:numPr>
        <w:suppressAutoHyphens w:val="0"/>
        <w:spacing w:after="0"/>
        <w:rPr>
          <w:rFonts w:cs="Tahoma"/>
          <w:lang w:val="el-GR"/>
        </w:rPr>
      </w:pPr>
      <w:r w:rsidRPr="00FC0BE5">
        <w:rPr>
          <w:rFonts w:cs="Tahoma"/>
          <w:lang w:val="el-GR"/>
        </w:rPr>
        <w:t>Η α</w:t>
      </w:r>
      <w:r w:rsidR="00F738C8" w:rsidRPr="00FC0BE5">
        <w:rPr>
          <w:rFonts w:cs="Tahoma"/>
          <w:lang w:val="el-GR"/>
        </w:rPr>
        <w:t xml:space="preserve">ρμόδια ομάδα δειγματοληπτικού ελέγχου της Αναθέτουσας Αρχής θα πραγματοποιήσει νέο δειγματοληπτικό έλεγχο. Εφόσον ο αριθμός των λαθών που διαπιστωθούν από τον νέο δειγματοληπτικό έλεγχο, για τη συγκεκριμένη παρτίδα, υπερβαίνει εκ νέου το αποδεκτό όριο, τότε ο Ανάδοχος υποχρεούται για εκ νέου σάρωση ή / και τεκμηρίωση του συνόλου των </w:t>
      </w:r>
      <w:r w:rsidR="004D2182" w:rsidRPr="00FC0BE5">
        <w:rPr>
          <w:rFonts w:cs="Tahoma"/>
          <w:lang w:val="el-GR"/>
        </w:rPr>
        <w:t>Φακέλων</w:t>
      </w:r>
      <w:r w:rsidR="00F738C8" w:rsidRPr="00FC0BE5">
        <w:rPr>
          <w:rFonts w:cs="Tahoma"/>
          <w:lang w:val="el-GR"/>
        </w:rPr>
        <w:t xml:space="preserve"> της παρτίδας. Στην περίπτωση αυτή θα πραγματοποιηθεί νέος δειγματοληπτικός έλεγχος.</w:t>
      </w:r>
    </w:p>
    <w:p w14:paraId="6190144F" w14:textId="77777777" w:rsidR="00F738C8" w:rsidRPr="00FC0BE5" w:rsidRDefault="00F738C8" w:rsidP="00975876">
      <w:pPr>
        <w:numPr>
          <w:ilvl w:val="0"/>
          <w:numId w:val="99"/>
        </w:numPr>
        <w:tabs>
          <w:tab w:val="num" w:pos="567"/>
          <w:tab w:val="left" w:pos="1080"/>
        </w:tabs>
        <w:suppressAutoHyphens w:val="0"/>
        <w:spacing w:after="0"/>
        <w:ind w:left="567" w:hanging="283"/>
        <w:rPr>
          <w:rFonts w:cs="Tahoma"/>
          <w:lang w:val="el-GR"/>
        </w:rPr>
      </w:pPr>
      <w:r w:rsidRPr="00FC0BE5">
        <w:rPr>
          <w:rFonts w:cs="Tahoma"/>
          <w:lang w:val="el-GR"/>
        </w:rPr>
        <w:t>Σε περίπτωση που διαπιστωθεί ότι η αστοχία του Αναδόχου είναι μικρότερη από αυτή που ορίζει το Επίπεδο Εμπιστοσύνης, ο Ανάδοχος υποχρεούται απλά να επαναλάβει την ενέργειά του (νέα σάρωση ή διόρθωση των λαθών που εντοπίστηκαν) μόνο για τους Φακέλους όπου διαπιστώθηκε αστοχία. Με την προϋπόθεση της διόρθωσης θα παραλαμβάνεται η σχετική παρτίδα.</w:t>
      </w:r>
    </w:p>
    <w:p w14:paraId="6F680B50" w14:textId="77777777" w:rsidR="00F738C8" w:rsidRPr="00FC0BE5" w:rsidRDefault="00F738C8" w:rsidP="00F738C8">
      <w:pPr>
        <w:rPr>
          <w:rFonts w:cs="Tahoma"/>
          <w:iCs/>
          <w:w w:val="108"/>
          <w:shd w:val="clear" w:color="auto" w:fill="FFFFFF"/>
          <w:lang w:val="el-GR" w:eastAsia="el-GR"/>
        </w:rPr>
      </w:pPr>
    </w:p>
    <w:p w14:paraId="0586FC7E" w14:textId="4C743BDF" w:rsidR="00F738C8" w:rsidRPr="002B2FF0" w:rsidRDefault="00F738C8" w:rsidP="002B2FF0">
      <w:pPr>
        <w:pStyle w:val="aff0"/>
        <w:keepNext/>
        <w:numPr>
          <w:ilvl w:val="3"/>
          <w:numId w:val="18"/>
        </w:numPr>
        <w:tabs>
          <w:tab w:val="left" w:pos="1134"/>
        </w:tabs>
        <w:spacing w:before="240" w:after="60"/>
        <w:outlineLvl w:val="3"/>
        <w:rPr>
          <w:rFonts w:cs="Tahoma"/>
          <w:lang w:val="el-GR"/>
        </w:rPr>
      </w:pPr>
      <w:bookmarkStart w:id="274" w:name="_Toc42075893"/>
      <w:bookmarkStart w:id="275" w:name="_Toc42176844"/>
      <w:bookmarkStart w:id="276" w:name="_Toc42201923"/>
      <w:r w:rsidRPr="002B2FF0">
        <w:rPr>
          <w:rFonts w:cs="Tahoma"/>
          <w:b/>
          <w:bCs/>
          <w:szCs w:val="28"/>
          <w:lang w:val="el-GR"/>
        </w:rPr>
        <w:t>Απαιτήσεις για την ασφάλεια των δεδομένων κατά την σάρωση</w:t>
      </w:r>
      <w:bookmarkEnd w:id="274"/>
      <w:bookmarkEnd w:id="275"/>
      <w:bookmarkEnd w:id="276"/>
    </w:p>
    <w:p w14:paraId="26912E24" w14:textId="60BF9949" w:rsidR="00F738C8" w:rsidRPr="00FC0BE5" w:rsidRDefault="00F738C8" w:rsidP="00F738C8">
      <w:pPr>
        <w:tabs>
          <w:tab w:val="left" w:pos="1560"/>
        </w:tabs>
        <w:ind w:left="360" w:firstLine="349"/>
        <w:rPr>
          <w:rFonts w:cs="Tahoma"/>
          <w:lang w:val="el-GR"/>
        </w:rPr>
      </w:pPr>
      <w:r w:rsidRPr="00FC0BE5">
        <w:rPr>
          <w:rFonts w:cs="Tahoma"/>
          <w:lang w:val="el-GR"/>
        </w:rPr>
        <w:t>1.</w:t>
      </w:r>
      <w:r w:rsidRPr="00FC0BE5">
        <w:rPr>
          <w:rFonts w:cs="Tahoma"/>
          <w:lang w:val="el-GR"/>
        </w:rPr>
        <w:tab/>
        <w:t xml:space="preserve">Οι Ομάδες Σάρωσης </w:t>
      </w:r>
      <w:r w:rsidR="004D2182" w:rsidRPr="00FC0BE5">
        <w:rPr>
          <w:rFonts w:cs="Tahoma"/>
          <w:lang w:val="el-GR"/>
        </w:rPr>
        <w:t>Φακέλων</w:t>
      </w:r>
      <w:r w:rsidRPr="00FC0BE5">
        <w:rPr>
          <w:rFonts w:cs="Tahoma"/>
          <w:lang w:val="el-GR"/>
        </w:rPr>
        <w:t xml:space="preserve"> του Αναδόχου δύναται να επιτηρούνται </w:t>
      </w:r>
      <w:r w:rsidRPr="00FC0BE5">
        <w:rPr>
          <w:rFonts w:cs="Tahoma"/>
          <w:u w:val="single"/>
          <w:lang w:val="el-GR"/>
        </w:rPr>
        <w:t>συνεχώς</w:t>
      </w:r>
      <w:r w:rsidRPr="00FC0BE5">
        <w:rPr>
          <w:rFonts w:cs="Tahoma"/>
          <w:lang w:val="el-GR"/>
        </w:rPr>
        <w:t xml:space="preserve"> από Στελέχη του Κυρίου του Έργου προκειμένου να αποφευχθεί διαρροή δεδομένων. Για τον ίδιο λόγο θα </w:t>
      </w:r>
      <w:r w:rsidRPr="00FC0BE5">
        <w:rPr>
          <w:rFonts w:cs="Tahoma"/>
          <w:szCs w:val="15"/>
          <w:lang w:val="el-GR"/>
        </w:rPr>
        <w:t>απαγορεύεται</w:t>
      </w:r>
      <w:r w:rsidR="00152169" w:rsidRPr="00FC0BE5">
        <w:rPr>
          <w:rFonts w:cs="Tahoma"/>
          <w:szCs w:val="15"/>
          <w:lang w:val="el-GR"/>
        </w:rPr>
        <w:t xml:space="preserve"> </w:t>
      </w:r>
      <w:r w:rsidRPr="00FC0BE5">
        <w:rPr>
          <w:rFonts w:cs="Tahoma"/>
          <w:lang w:val="el-GR"/>
        </w:rPr>
        <w:t xml:space="preserve"> :</w:t>
      </w:r>
    </w:p>
    <w:p w14:paraId="2AA3CFAE" w14:textId="0302F12F"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t xml:space="preserve">Η μετακίνηση </w:t>
      </w:r>
      <w:r w:rsidR="004D2182" w:rsidRPr="00FC0BE5">
        <w:rPr>
          <w:rFonts w:cs="Tahoma"/>
          <w:lang w:val="el-GR"/>
        </w:rPr>
        <w:t>Φακέλων</w:t>
      </w:r>
      <w:r w:rsidRPr="00FC0BE5">
        <w:rPr>
          <w:rFonts w:cs="Tahoma"/>
          <w:lang w:val="el-GR"/>
        </w:rPr>
        <w:t xml:space="preserve"> από τον χώρο της σάρωσης, </w:t>
      </w:r>
    </w:p>
    <w:p w14:paraId="69630D51" w14:textId="77777777"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t xml:space="preserve">Η χρήση κινητών τηλεφώνων, </w:t>
      </w:r>
    </w:p>
    <w:p w14:paraId="1802C4BB" w14:textId="77777777"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t xml:space="preserve">Οι χειρόγραφες σημειώσεις και </w:t>
      </w:r>
    </w:p>
    <w:p w14:paraId="3D41E76A" w14:textId="178F569C"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lastRenderedPageBreak/>
        <w:t>Η μεταφορά αρχείων από τους υπολογιστές με τον οποιονδήποτε τρόπο (</w:t>
      </w:r>
      <w:proofErr w:type="spellStart"/>
      <w:r w:rsidRPr="00FC0BE5">
        <w:rPr>
          <w:rFonts w:cs="Tahoma"/>
          <w:lang w:val="el-GR"/>
        </w:rPr>
        <w:t>CDs</w:t>
      </w:r>
      <w:proofErr w:type="spellEnd"/>
      <w:r w:rsidRPr="00FC0BE5">
        <w:rPr>
          <w:rFonts w:cs="Tahoma"/>
          <w:lang w:val="el-GR"/>
        </w:rPr>
        <w:t xml:space="preserve">, memory </w:t>
      </w:r>
      <w:proofErr w:type="spellStart"/>
      <w:r w:rsidRPr="00FC0BE5">
        <w:rPr>
          <w:rFonts w:cs="Tahoma"/>
          <w:lang w:val="el-GR"/>
        </w:rPr>
        <w:t>sticks</w:t>
      </w:r>
      <w:proofErr w:type="spellEnd"/>
      <w:r w:rsidRPr="00FC0BE5">
        <w:rPr>
          <w:rFonts w:cs="Tahoma"/>
          <w:lang w:val="el-GR"/>
        </w:rPr>
        <w:t xml:space="preserve">, </w:t>
      </w:r>
      <w:proofErr w:type="spellStart"/>
      <w:r w:rsidRPr="00FC0BE5">
        <w:rPr>
          <w:rFonts w:cs="Tahoma"/>
          <w:lang w:val="el-GR"/>
        </w:rPr>
        <w:t>external</w:t>
      </w:r>
      <w:proofErr w:type="spellEnd"/>
      <w:r w:rsidRPr="00FC0BE5">
        <w:rPr>
          <w:rFonts w:cs="Tahoma"/>
          <w:lang w:val="el-GR"/>
        </w:rPr>
        <w:t xml:space="preserve"> </w:t>
      </w:r>
      <w:proofErr w:type="spellStart"/>
      <w:r w:rsidRPr="00FC0BE5">
        <w:rPr>
          <w:rFonts w:cs="Tahoma"/>
          <w:lang w:val="el-GR"/>
        </w:rPr>
        <w:t>disks</w:t>
      </w:r>
      <w:proofErr w:type="spellEnd"/>
      <w:r w:rsidRPr="00FC0BE5">
        <w:rPr>
          <w:rFonts w:cs="Tahoma"/>
          <w:lang w:val="el-GR"/>
        </w:rPr>
        <w:t>, e-</w:t>
      </w:r>
      <w:proofErr w:type="spellStart"/>
      <w:r w:rsidRPr="00FC0BE5">
        <w:rPr>
          <w:rFonts w:cs="Tahoma"/>
          <w:lang w:val="el-GR"/>
        </w:rPr>
        <w:t>mail</w:t>
      </w:r>
      <w:proofErr w:type="spellEnd"/>
      <w:r w:rsidRPr="00FC0BE5">
        <w:rPr>
          <w:rFonts w:cs="Tahoma"/>
          <w:lang w:val="el-GR"/>
        </w:rPr>
        <w:t>, σύνδεση με δίκτυα δεδομένων, κλπ.) εξαιρουμένης της μεταφοράς αρχείων κατά τη αποστολή των δεδομένων στο «</w:t>
      </w:r>
      <w:r w:rsidR="003B7329" w:rsidRPr="00FC0BE5">
        <w:rPr>
          <w:rFonts w:cs="Tahoma"/>
          <w:lang w:val="el-GR"/>
        </w:rPr>
        <w:t>Κέντρο</w:t>
      </w:r>
      <w:r w:rsidRPr="00FC0BE5">
        <w:rPr>
          <w:rFonts w:cs="Tahoma"/>
          <w:lang w:val="el-GR"/>
        </w:rPr>
        <w:t xml:space="preserve"> </w:t>
      </w:r>
      <w:r w:rsidR="003B7329" w:rsidRPr="00FC0BE5">
        <w:rPr>
          <w:rFonts w:cs="Tahoma"/>
          <w:lang w:val="el-GR"/>
        </w:rPr>
        <w:t>Αποθήκευσης</w:t>
      </w:r>
      <w:r w:rsidRPr="00FC0BE5">
        <w:rPr>
          <w:rFonts w:cs="Tahoma"/>
          <w:lang w:val="el-GR"/>
        </w:rPr>
        <w:t xml:space="preserve">» του </w:t>
      </w:r>
      <w:r w:rsidR="003B7329" w:rsidRPr="00FC0BE5">
        <w:rPr>
          <w:rFonts w:cs="Tahoma"/>
          <w:lang w:val="el-GR"/>
        </w:rPr>
        <w:t>Κυρίου</w:t>
      </w:r>
      <w:r w:rsidRPr="00FC0BE5">
        <w:rPr>
          <w:rFonts w:cs="Tahoma"/>
          <w:lang w:val="el-GR"/>
        </w:rPr>
        <w:t xml:space="preserve"> του </w:t>
      </w:r>
      <w:r w:rsidR="003B7329" w:rsidRPr="00FC0BE5">
        <w:rPr>
          <w:rFonts w:cs="Tahoma"/>
          <w:lang w:val="el-GR"/>
        </w:rPr>
        <w:t>Έργου</w:t>
      </w:r>
      <w:r w:rsidRPr="00FC0BE5">
        <w:rPr>
          <w:rFonts w:cs="Tahoma"/>
          <w:lang w:val="el-GR"/>
        </w:rPr>
        <w:t>.</w:t>
      </w:r>
    </w:p>
    <w:p w14:paraId="2457B12A" w14:textId="77777777" w:rsidR="00F738C8" w:rsidRPr="00FC0BE5" w:rsidRDefault="00F738C8" w:rsidP="002A2CE8">
      <w:pPr>
        <w:tabs>
          <w:tab w:val="left" w:pos="1560"/>
        </w:tabs>
        <w:ind w:left="360" w:firstLine="349"/>
        <w:rPr>
          <w:rFonts w:cs="Tahoma"/>
          <w:lang w:val="el-GR"/>
        </w:rPr>
      </w:pPr>
      <w:r w:rsidRPr="00FC0BE5">
        <w:rPr>
          <w:rFonts w:cs="Tahoma"/>
          <w:lang w:val="el-GR"/>
        </w:rPr>
        <w:t>2.</w:t>
      </w:r>
      <w:r w:rsidRPr="00FC0BE5">
        <w:rPr>
          <w:rFonts w:cs="Tahoma"/>
          <w:lang w:val="el-GR"/>
        </w:rPr>
        <w:tab/>
        <w:t>Συμπληρωματικά στα παραπάνω, ο Ανάδοχος θα πρέπει να λάβει υπόψη του και να προσαρμόσει τη μεθοδολογία σάρωσης που θα ακολουθήσει, σύμφωνα με τα κάτωθι:</w:t>
      </w:r>
    </w:p>
    <w:p w14:paraId="53346210" w14:textId="01047ECE"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t xml:space="preserve">Η χρέωση των </w:t>
      </w:r>
      <w:r w:rsidR="004D2182" w:rsidRPr="00FC0BE5">
        <w:rPr>
          <w:rFonts w:cs="Tahoma"/>
          <w:lang w:val="el-GR"/>
        </w:rPr>
        <w:t>Φακέλων</w:t>
      </w:r>
      <w:r w:rsidRPr="00FC0BE5">
        <w:rPr>
          <w:rFonts w:cs="Tahoma"/>
          <w:lang w:val="el-GR"/>
        </w:rPr>
        <w:t xml:space="preserve"> προς σάρωση στα στελέχη του Αναδόχου θα γίνεται με αριθμητική/ποσοτική και ονομαστική αναφορά(</w:t>
      </w:r>
      <w:r w:rsidR="003B7329" w:rsidRPr="00FC0BE5">
        <w:rPr>
          <w:rFonts w:cs="Tahoma"/>
          <w:lang w:val="el-GR"/>
        </w:rPr>
        <w:t>συνολικός</w:t>
      </w:r>
      <w:r w:rsidR="00371C89" w:rsidRPr="00FC0BE5">
        <w:rPr>
          <w:rFonts w:cs="Tahoma"/>
          <w:lang w:val="el-GR"/>
        </w:rPr>
        <w:t xml:space="preserve"> αριθμός φακέλων και αναλυτικά σε ποιους α</w:t>
      </w:r>
      <w:r w:rsidRPr="00FC0BE5">
        <w:rPr>
          <w:rFonts w:cs="Tahoma"/>
          <w:lang w:val="el-GR"/>
        </w:rPr>
        <w:t>ριθμο</w:t>
      </w:r>
      <w:r w:rsidR="00371C89" w:rsidRPr="00FC0BE5">
        <w:rPr>
          <w:rFonts w:cs="Tahoma"/>
          <w:lang w:val="el-GR"/>
        </w:rPr>
        <w:t>ύς</w:t>
      </w:r>
      <w:r w:rsidRPr="00FC0BE5">
        <w:rPr>
          <w:rFonts w:cs="Tahoma"/>
          <w:lang w:val="el-GR"/>
        </w:rPr>
        <w:t xml:space="preserve"> </w:t>
      </w:r>
      <w:r w:rsidR="00371C89" w:rsidRPr="00FC0BE5">
        <w:rPr>
          <w:rFonts w:cs="Tahoma"/>
          <w:lang w:val="el-GR"/>
        </w:rPr>
        <w:t>μητρώου μετόχων/Μερισματούχων αντιστοιχούν</w:t>
      </w:r>
      <w:r w:rsidRPr="00FC0BE5">
        <w:rPr>
          <w:rFonts w:cs="Tahoma"/>
          <w:lang w:val="el-GR"/>
        </w:rPr>
        <w:t xml:space="preserve">). </w:t>
      </w:r>
    </w:p>
    <w:p w14:paraId="1BA2D66F" w14:textId="676A128B"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t xml:space="preserve">Μετά την ολοκλήρωση των εργασιών μιας </w:t>
      </w:r>
      <w:r w:rsidR="003B7329" w:rsidRPr="00FC0BE5">
        <w:rPr>
          <w:rFonts w:cs="Tahoma"/>
          <w:lang w:val="el-GR"/>
        </w:rPr>
        <w:t>Ομάδας</w:t>
      </w:r>
      <w:r w:rsidRPr="00FC0BE5">
        <w:rPr>
          <w:rFonts w:cs="Tahoma"/>
          <w:lang w:val="el-GR"/>
        </w:rPr>
        <w:t xml:space="preserve"> </w:t>
      </w:r>
      <w:r w:rsidR="003B7329" w:rsidRPr="00FC0BE5">
        <w:rPr>
          <w:rFonts w:cs="Tahoma"/>
          <w:lang w:val="el-GR"/>
        </w:rPr>
        <w:t>Σάρωσης</w:t>
      </w:r>
      <w:r w:rsidRPr="00FC0BE5">
        <w:rPr>
          <w:rFonts w:cs="Tahoma"/>
          <w:lang w:val="el-GR"/>
        </w:rPr>
        <w:t xml:space="preserve"> </w:t>
      </w:r>
      <w:r w:rsidR="004D2182" w:rsidRPr="00FC0BE5">
        <w:rPr>
          <w:rFonts w:cs="Tahoma"/>
          <w:lang w:val="el-GR"/>
        </w:rPr>
        <w:t>Φακέλων</w:t>
      </w:r>
      <w:r w:rsidRPr="00FC0BE5">
        <w:rPr>
          <w:rFonts w:cs="Tahoma"/>
          <w:lang w:val="el-GR"/>
        </w:rPr>
        <w:t xml:space="preserve">, ή μετά την επίτευξη πληρότητας στους σκληρούς δίσκους αποθήκευσης δεδομένων των </w:t>
      </w:r>
      <w:r w:rsidR="00075FBA" w:rsidRPr="00FC0BE5">
        <w:rPr>
          <w:rFonts w:cs="Tahoma"/>
          <w:lang w:val="el-GR"/>
        </w:rPr>
        <w:t>Ομάδων</w:t>
      </w:r>
      <w:r w:rsidRPr="00FC0BE5">
        <w:rPr>
          <w:rFonts w:cs="Tahoma"/>
          <w:lang w:val="el-GR"/>
        </w:rPr>
        <w:t xml:space="preserve"> </w:t>
      </w:r>
      <w:r w:rsidR="00075FBA" w:rsidRPr="00FC0BE5">
        <w:rPr>
          <w:rFonts w:cs="Tahoma"/>
          <w:lang w:val="el-GR"/>
        </w:rPr>
        <w:t>Σάρωσης</w:t>
      </w:r>
      <w:r w:rsidRPr="00FC0BE5">
        <w:rPr>
          <w:rFonts w:cs="Tahoma"/>
          <w:lang w:val="el-GR"/>
        </w:rPr>
        <w:t xml:space="preserve"> ή σε οποιαδήποτε άλλη ενδιάμεση χρονική στιγμή κριθεί αναγκαία από τον Ανάδοχο η μεταφορά των δεδομένων στο «</w:t>
      </w:r>
      <w:r w:rsidR="00075FBA" w:rsidRPr="00FC0BE5">
        <w:rPr>
          <w:rFonts w:cs="Tahoma"/>
          <w:lang w:val="el-GR"/>
        </w:rPr>
        <w:t>Κέντρο</w:t>
      </w:r>
      <w:r w:rsidRPr="00FC0BE5">
        <w:rPr>
          <w:rFonts w:cs="Tahoma"/>
          <w:lang w:val="el-GR"/>
        </w:rPr>
        <w:t xml:space="preserve"> </w:t>
      </w:r>
      <w:r w:rsidR="00075FBA" w:rsidRPr="00FC0BE5">
        <w:rPr>
          <w:rFonts w:cs="Tahoma"/>
          <w:lang w:val="el-GR"/>
        </w:rPr>
        <w:t>Αποθήκευσης</w:t>
      </w:r>
      <w:r w:rsidRPr="00FC0BE5">
        <w:rPr>
          <w:rFonts w:cs="Tahoma"/>
          <w:lang w:val="el-GR"/>
        </w:rPr>
        <w:t xml:space="preserve">», οι σκληροί δίσκοι θα μεταφέρονται, μετά από συνεννόηση με τον Κύριο του Έργου </w:t>
      </w:r>
      <w:r w:rsidRPr="00FC0BE5">
        <w:rPr>
          <w:rFonts w:cs="Tahoma"/>
          <w:b/>
          <w:u w:val="single"/>
          <w:lang w:val="el-GR"/>
        </w:rPr>
        <w:t>με ασφαλή τρόπο (με τέτοιο δηλαδή τρόπο που να μην μπορεί ο μεταφορέας ή άλλος εμπλεκόμενος, ή τρίτος να  υποκλέψει  ευαίσθητα ή και προσωπικά δεδομένα).</w:t>
      </w:r>
    </w:p>
    <w:p w14:paraId="510912E6" w14:textId="09AE310F" w:rsidR="00F738C8" w:rsidRPr="00FC0BE5" w:rsidRDefault="00F738C8" w:rsidP="00975876">
      <w:pPr>
        <w:pStyle w:val="O-Bullet1"/>
        <w:numPr>
          <w:ilvl w:val="0"/>
          <w:numId w:val="102"/>
        </w:numPr>
        <w:spacing w:line="240" w:lineRule="auto"/>
        <w:rPr>
          <w:rFonts w:cs="Tahoma"/>
          <w:lang w:val="el-GR"/>
        </w:rPr>
      </w:pPr>
      <w:r w:rsidRPr="00FC0BE5">
        <w:rPr>
          <w:rFonts w:cs="Tahoma"/>
          <w:lang w:val="el-GR"/>
        </w:rPr>
        <w:t>Ο Ανάδοχος θα προσδιορίσει, υπό την έγκριση της ΕΠ</w:t>
      </w:r>
      <w:r w:rsidR="009D1783">
        <w:rPr>
          <w:rFonts w:cs="Tahoma"/>
          <w:lang w:val="el-GR"/>
        </w:rPr>
        <w:t>Ε</w:t>
      </w:r>
      <w:r w:rsidRPr="00FC0BE5">
        <w:rPr>
          <w:rFonts w:cs="Tahoma"/>
          <w:lang w:val="el-GR"/>
        </w:rPr>
        <w:t xml:space="preserve"> του έργου, στη </w:t>
      </w:r>
      <w:r w:rsidR="00C50C15">
        <w:rPr>
          <w:rFonts w:cs="Tahoma"/>
          <w:lang w:val="el-GR"/>
        </w:rPr>
        <w:t xml:space="preserve">Φάση </w:t>
      </w:r>
      <w:r w:rsidR="009D1783">
        <w:rPr>
          <w:rFonts w:cs="Tahoma"/>
          <w:lang w:val="el-GR"/>
        </w:rPr>
        <w:t>1</w:t>
      </w:r>
      <w:r w:rsidR="00C50C15">
        <w:rPr>
          <w:rFonts w:cs="Tahoma"/>
          <w:lang w:val="el-GR"/>
        </w:rPr>
        <w:t xml:space="preserve"> </w:t>
      </w:r>
      <w:r w:rsidRPr="00FC0BE5">
        <w:rPr>
          <w:rFonts w:cs="Tahoma"/>
          <w:lang w:val="el-GR"/>
        </w:rPr>
        <w:t>του έργου τον τρόπο με τον οποίο θα επιτύχει την ασφαλή μεταφορά των δεδομένων. Στο «</w:t>
      </w:r>
      <w:r w:rsidR="00075FBA" w:rsidRPr="00FC0BE5">
        <w:rPr>
          <w:rFonts w:cs="Tahoma"/>
          <w:lang w:val="el-GR"/>
        </w:rPr>
        <w:t>Κέντρο</w:t>
      </w:r>
      <w:r w:rsidRPr="00FC0BE5">
        <w:rPr>
          <w:rFonts w:cs="Tahoma"/>
          <w:lang w:val="el-GR"/>
        </w:rPr>
        <w:t xml:space="preserve"> </w:t>
      </w:r>
      <w:r w:rsidR="00075FBA" w:rsidRPr="00FC0BE5">
        <w:rPr>
          <w:rFonts w:cs="Tahoma"/>
          <w:lang w:val="el-GR"/>
        </w:rPr>
        <w:t>Αποθήκευσης</w:t>
      </w:r>
      <w:r w:rsidRPr="00FC0BE5">
        <w:rPr>
          <w:rFonts w:cs="Tahoma"/>
          <w:lang w:val="el-GR"/>
        </w:rPr>
        <w:t xml:space="preserve">» θα πραγματοποιείται α) η μεταφορά των δεδομένων και β) ο πλήρης καθαρισμός των σκληρών δίσκων με ασφαλή τρόπο (ασφαλής διαγραφή). Κατόπιν αυτού, οι σκληροί δίσκοι θα είναι διαθέσιμοι για επαναχρησιμοποίηση από τις «Ομάδες Σάρωσης </w:t>
      </w:r>
      <w:r w:rsidR="004D2182" w:rsidRPr="00FC0BE5">
        <w:rPr>
          <w:rFonts w:cs="Tahoma"/>
          <w:lang w:val="el-GR"/>
        </w:rPr>
        <w:t>Φακέλων</w:t>
      </w:r>
      <w:r w:rsidRPr="00FC0BE5">
        <w:rPr>
          <w:rFonts w:cs="Tahoma"/>
          <w:lang w:val="el-GR"/>
        </w:rPr>
        <w:t>».</w:t>
      </w:r>
    </w:p>
    <w:p w14:paraId="6426F2B2" w14:textId="6B3FF219" w:rsidR="00F738C8" w:rsidRPr="00FC0BE5" w:rsidRDefault="00F738C8" w:rsidP="00F738C8">
      <w:pPr>
        <w:tabs>
          <w:tab w:val="left" w:pos="1418"/>
        </w:tabs>
        <w:ind w:firstLine="720"/>
        <w:rPr>
          <w:rFonts w:cs="Tahoma"/>
          <w:lang w:val="el-GR"/>
        </w:rPr>
      </w:pPr>
      <w:r w:rsidRPr="00FC0BE5">
        <w:rPr>
          <w:rFonts w:cs="Tahoma"/>
          <w:lang w:val="el-GR"/>
        </w:rPr>
        <w:t>3.</w:t>
      </w:r>
      <w:r w:rsidRPr="00FC0BE5">
        <w:rPr>
          <w:rFonts w:cs="Tahoma"/>
          <w:lang w:val="el-GR"/>
        </w:rPr>
        <w:tab/>
        <w:t xml:space="preserve">Τονίζεται ότι ο Ανάδοχος θα συντονίσει τις ενέργειες σάρωσης με τέτοιον τρόπο ώστε να μη καταστραφεί ή να διαταραχτεί η τάξη και η λειτουργικότητα του υφιστάμενου αρχείου τήρησης των </w:t>
      </w:r>
      <w:r w:rsidR="004D2182" w:rsidRPr="00FC0BE5">
        <w:rPr>
          <w:rFonts w:cs="Tahoma"/>
          <w:lang w:val="el-GR"/>
        </w:rPr>
        <w:t>Φακέλων</w:t>
      </w:r>
      <w:r w:rsidRPr="00FC0BE5">
        <w:rPr>
          <w:rFonts w:cs="Tahoma"/>
          <w:lang w:val="el-GR"/>
        </w:rPr>
        <w:t xml:space="preserve"> του ΜΤΣ. Στο τέλος των ενεργειών σάρωσης κάθε παρτίδας </w:t>
      </w:r>
      <w:r w:rsidR="004D2182" w:rsidRPr="00FC0BE5">
        <w:rPr>
          <w:rFonts w:cs="Tahoma"/>
          <w:lang w:val="el-GR"/>
        </w:rPr>
        <w:t>Φακέλων</w:t>
      </w:r>
      <w:r w:rsidRPr="00FC0BE5">
        <w:rPr>
          <w:rFonts w:cs="Tahoma"/>
          <w:lang w:val="el-GR"/>
        </w:rPr>
        <w:t xml:space="preserve"> , αυτοί θα επιστρέφονται στο υφιστάμενο αρχείο , σύμφωνα με την </w:t>
      </w:r>
      <w:r w:rsidRPr="00091E22">
        <w:rPr>
          <w:rFonts w:cs="Tahoma"/>
          <w:lang w:val="el-GR"/>
        </w:rPr>
        <w:t xml:space="preserve">Παρ. </w:t>
      </w:r>
      <w:r w:rsidR="006A7496" w:rsidRPr="00091E22">
        <w:rPr>
          <w:rFonts w:cs="Tahoma"/>
          <w:lang w:val="el-GR"/>
        </w:rPr>
        <w:t>1.3.4.8</w:t>
      </w:r>
      <w:r w:rsidRPr="00091E22">
        <w:rPr>
          <w:rFonts w:cs="Tahoma"/>
          <w:lang w:val="el-GR"/>
        </w:rPr>
        <w:t xml:space="preserve"> (Διαδικασία παράδοσης παραλαβής παραγόμενου υλικού σάρωσης).</w:t>
      </w:r>
    </w:p>
    <w:p w14:paraId="45397B25" w14:textId="77777777" w:rsidR="00F738C8" w:rsidRPr="00FC0BE5" w:rsidRDefault="00F738C8" w:rsidP="00F738C8">
      <w:pPr>
        <w:pStyle w:val="Bullet4"/>
        <w:tabs>
          <w:tab w:val="clear" w:pos="360"/>
          <w:tab w:val="clear" w:pos="567"/>
          <w:tab w:val="left" w:pos="1418"/>
        </w:tabs>
        <w:ind w:left="0" w:firstLine="709"/>
        <w:rPr>
          <w:rFonts w:cs="Tahoma"/>
          <w:szCs w:val="22"/>
        </w:rPr>
      </w:pPr>
      <w:r w:rsidRPr="00FC0BE5">
        <w:rPr>
          <w:rFonts w:cs="Tahoma"/>
          <w:szCs w:val="22"/>
        </w:rPr>
        <w:t>4.</w:t>
      </w:r>
      <w:r w:rsidRPr="00FC0BE5">
        <w:rPr>
          <w:rFonts w:cs="Tahoma"/>
          <w:szCs w:val="22"/>
        </w:rPr>
        <w:tab/>
        <w:t xml:space="preserve">Οι απαιτήσεις ασφαλείας για τα υπολογιστικά συστήματα είναι εξαιρετικά αυξημένες. Πιο συγκεκριμένα, οι </w:t>
      </w:r>
      <w:r w:rsidRPr="00FC0BE5">
        <w:rPr>
          <w:rFonts w:cs="Tahoma"/>
        </w:rPr>
        <w:t>ηλεκτρονικοί υπολογιστές</w:t>
      </w:r>
      <w:r w:rsidRPr="00FC0BE5">
        <w:rPr>
          <w:rFonts w:cs="Tahoma"/>
          <w:szCs w:val="22"/>
        </w:rPr>
        <w:t xml:space="preserve"> του Αναδόχου που θα χρησιμοποιηθούν για να υποστηρίξουν τις ενέργειες σάρωσης, θα πρέπει να πληρούν τις ακόλουθες προδιαγραφές:</w:t>
      </w:r>
    </w:p>
    <w:p w14:paraId="4936042C" w14:textId="77777777"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t>να υποστηρίζουν σύνδεση με τους σαρωτές</w:t>
      </w:r>
    </w:p>
    <w:p w14:paraId="384ADBA2" w14:textId="77777777"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t>να υποστηρίζουν το λογισμικό των σαρωτών</w:t>
      </w:r>
    </w:p>
    <w:p w14:paraId="2AD8B2EA" w14:textId="77777777"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t>κάθε ηλεκτρονικός υπολογιστής, θα πρέπει να διαθέτει δύο αποσπώμενους σκληρούς δίσκους σε διάταξη RAID 1 (</w:t>
      </w:r>
      <w:r w:rsidRPr="00FC0BE5">
        <w:rPr>
          <w:rFonts w:cs="Tahoma"/>
        </w:rPr>
        <w:t>mirrored</w:t>
      </w:r>
      <w:r w:rsidRPr="00FC0BE5">
        <w:rPr>
          <w:rFonts w:cs="Tahoma"/>
          <w:lang w:val="el-GR"/>
        </w:rPr>
        <w:t>), στους οποίους θα αποθηκεύονται οι ψηφιοποιημένοι Φάκελοι. Η</w:t>
      </w:r>
      <w:r w:rsidRPr="00FC0BE5">
        <w:rPr>
          <w:rFonts w:cs="Tahoma"/>
          <w:szCs w:val="22"/>
          <w:lang w:val="el-GR"/>
        </w:rPr>
        <w:t xml:space="preserve"> προσθήκη / αφαίρεση των αποσπώμενων σκληρών δίσκων στους </w:t>
      </w:r>
      <w:r w:rsidRPr="00FC0BE5">
        <w:rPr>
          <w:rFonts w:cs="Tahoma"/>
          <w:lang w:val="el-GR"/>
        </w:rPr>
        <w:t xml:space="preserve">ηλεκτρονικούς </w:t>
      </w:r>
      <w:r w:rsidRPr="00FC0BE5">
        <w:rPr>
          <w:rFonts w:cs="Tahoma"/>
          <w:szCs w:val="22"/>
          <w:lang w:val="el-GR"/>
        </w:rPr>
        <w:t>υπολογιστές θα γίνεται εύκολα, μειώνοντας ταυτόχρονα τον κίνδυνο υποκλοπής τους μέσω, για παράδειγμα, του κλειδώματος αυτών ενόσω είναι εγκατεστημένοι στον υπολογιστή. Σε μία τέτοια περίπτωση τα κλειδιά θα φυλάσσονται από τον Κύριο του Έργου.</w:t>
      </w:r>
    </w:p>
    <w:p w14:paraId="56548569" w14:textId="7D8E3714"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t xml:space="preserve">να μην περιέχουν άλλα αποθηκευτικά μέσα πέραν των αποσπώμενων δίσκων (π.χ. CD/DVD </w:t>
      </w:r>
      <w:proofErr w:type="spellStart"/>
      <w:r w:rsidRPr="00FC0BE5">
        <w:rPr>
          <w:rFonts w:cs="Tahoma"/>
          <w:lang w:val="el-GR"/>
        </w:rPr>
        <w:t>writers</w:t>
      </w:r>
      <w:proofErr w:type="spellEnd"/>
      <w:r w:rsidRPr="00FC0BE5">
        <w:rPr>
          <w:rFonts w:cs="Tahoma"/>
          <w:lang w:val="el-GR"/>
        </w:rPr>
        <w:t>, άλλων εξωτερικών συσκευών)</w:t>
      </w:r>
    </w:p>
    <w:p w14:paraId="038EF526" w14:textId="77777777"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t xml:space="preserve">να μην επιτρέπουν τη σύνδεση εξωτερικών συσκευών αποθήκευσης (π.χ. memory </w:t>
      </w:r>
      <w:proofErr w:type="spellStart"/>
      <w:r w:rsidRPr="00FC0BE5">
        <w:rPr>
          <w:rFonts w:cs="Tahoma"/>
          <w:lang w:val="el-GR"/>
        </w:rPr>
        <w:t>sticks</w:t>
      </w:r>
      <w:proofErr w:type="spellEnd"/>
      <w:r w:rsidRPr="00FC0BE5">
        <w:rPr>
          <w:rFonts w:cs="Tahoma"/>
          <w:lang w:val="el-GR"/>
        </w:rPr>
        <w:t xml:space="preserve">, </w:t>
      </w:r>
      <w:proofErr w:type="spellStart"/>
      <w:r w:rsidRPr="00FC0BE5">
        <w:rPr>
          <w:rFonts w:cs="Tahoma"/>
          <w:lang w:val="el-GR"/>
        </w:rPr>
        <w:t>backup</w:t>
      </w:r>
      <w:proofErr w:type="spellEnd"/>
      <w:r w:rsidRPr="00FC0BE5">
        <w:rPr>
          <w:rFonts w:cs="Tahoma"/>
          <w:lang w:val="el-GR"/>
        </w:rPr>
        <w:t xml:space="preserve"> </w:t>
      </w:r>
      <w:proofErr w:type="spellStart"/>
      <w:r w:rsidRPr="00FC0BE5">
        <w:rPr>
          <w:rFonts w:cs="Tahoma"/>
          <w:lang w:val="el-GR"/>
        </w:rPr>
        <w:t>tapes</w:t>
      </w:r>
      <w:proofErr w:type="spellEnd"/>
      <w:r w:rsidRPr="00FC0BE5">
        <w:rPr>
          <w:rFonts w:cs="Tahoma"/>
          <w:lang w:val="el-GR"/>
        </w:rPr>
        <w:t>)</w:t>
      </w:r>
    </w:p>
    <w:p w14:paraId="1E5F6AC7" w14:textId="77777777"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t xml:space="preserve">να μην έχουν δυνατότητα πρόσβασης σε δίκτυο (π.χ. LAN, Internet, </w:t>
      </w:r>
      <w:proofErr w:type="spellStart"/>
      <w:r w:rsidRPr="00FC0BE5">
        <w:rPr>
          <w:rFonts w:cs="Tahoma"/>
          <w:lang w:val="en-US"/>
        </w:rPr>
        <w:t>WiFi</w:t>
      </w:r>
      <w:proofErr w:type="spellEnd"/>
      <w:r w:rsidRPr="00FC0BE5">
        <w:rPr>
          <w:rFonts w:cs="Tahoma"/>
          <w:lang w:val="el-GR"/>
        </w:rPr>
        <w:t xml:space="preserve">) με εξαίρεση τη χρήση </w:t>
      </w:r>
      <w:proofErr w:type="spellStart"/>
      <w:r w:rsidRPr="00FC0BE5">
        <w:rPr>
          <w:rFonts w:cs="Tahoma"/>
          <w:lang w:val="el-GR"/>
        </w:rPr>
        <w:t>διεπαφής</w:t>
      </w:r>
      <w:proofErr w:type="spellEnd"/>
      <w:r w:rsidRPr="00FC0BE5">
        <w:rPr>
          <w:rFonts w:cs="Tahoma"/>
          <w:lang w:val="el-GR"/>
        </w:rPr>
        <w:t xml:space="preserve"> που θα χρησιμοποιηθεί για τη διασύνδεση με το σαρωτή</w:t>
      </w:r>
    </w:p>
    <w:p w14:paraId="4D902211" w14:textId="77777777" w:rsidR="00F738C8" w:rsidRPr="00FC0BE5" w:rsidRDefault="00F738C8" w:rsidP="00975876">
      <w:pPr>
        <w:pStyle w:val="O-Bullet1"/>
        <w:numPr>
          <w:ilvl w:val="0"/>
          <w:numId w:val="103"/>
        </w:numPr>
        <w:spacing w:line="240" w:lineRule="auto"/>
        <w:rPr>
          <w:rFonts w:cs="Tahoma"/>
          <w:lang w:val="el-GR"/>
        </w:rPr>
      </w:pPr>
      <w:r w:rsidRPr="00FC0BE5">
        <w:rPr>
          <w:rFonts w:cs="Tahoma"/>
          <w:lang w:val="el-GR"/>
        </w:rPr>
        <w:lastRenderedPageBreak/>
        <w:t xml:space="preserve">να μην έχουν δυνατότητα επικοινωνίας με άλλες συσκευές (π.χ. υπέρυθρες ακτίνες, </w:t>
      </w:r>
      <w:proofErr w:type="spellStart"/>
      <w:r w:rsidRPr="00FC0BE5">
        <w:rPr>
          <w:rFonts w:cs="Tahoma"/>
          <w:lang w:val="el-GR"/>
        </w:rPr>
        <w:t>Bluetooth</w:t>
      </w:r>
      <w:proofErr w:type="spellEnd"/>
      <w:r w:rsidRPr="00FC0BE5">
        <w:rPr>
          <w:rFonts w:cs="Tahoma"/>
          <w:lang w:val="el-GR"/>
        </w:rPr>
        <w:t xml:space="preserve">, </w:t>
      </w:r>
      <w:proofErr w:type="spellStart"/>
      <w:r w:rsidRPr="00FC0BE5">
        <w:rPr>
          <w:rFonts w:cs="Tahoma"/>
          <w:lang w:val="en-US"/>
        </w:rPr>
        <w:t>WiFi</w:t>
      </w:r>
      <w:proofErr w:type="spellEnd"/>
      <w:r w:rsidRPr="00FC0BE5">
        <w:rPr>
          <w:rFonts w:cs="Tahoma"/>
          <w:lang w:val="el-GR"/>
        </w:rPr>
        <w:t>).</w:t>
      </w:r>
    </w:p>
    <w:p w14:paraId="2D77D4D9" w14:textId="77777777" w:rsidR="00F738C8" w:rsidRPr="00FC0BE5" w:rsidRDefault="00F738C8" w:rsidP="00F738C8">
      <w:pPr>
        <w:pStyle w:val="StyleJustified"/>
        <w:tabs>
          <w:tab w:val="left" w:pos="1418"/>
        </w:tabs>
        <w:ind w:firstLine="709"/>
        <w:rPr>
          <w:rFonts w:cs="Tahoma"/>
          <w:highlight w:val="yellow"/>
        </w:rPr>
      </w:pPr>
    </w:p>
    <w:p w14:paraId="692D472C" w14:textId="0BFDBB6B" w:rsidR="00F738C8" w:rsidRPr="00FC0BE5" w:rsidRDefault="00F738C8" w:rsidP="00F738C8">
      <w:pPr>
        <w:pStyle w:val="StyleJustified"/>
        <w:tabs>
          <w:tab w:val="left" w:pos="1418"/>
        </w:tabs>
        <w:ind w:firstLine="709"/>
        <w:rPr>
          <w:rFonts w:cs="Tahoma"/>
        </w:rPr>
      </w:pPr>
      <w:r w:rsidRPr="00FC0BE5">
        <w:rPr>
          <w:rFonts w:cs="Tahoma"/>
        </w:rPr>
        <w:t>5.</w:t>
      </w:r>
      <w:r w:rsidRPr="00FC0BE5">
        <w:rPr>
          <w:rFonts w:cs="Tahoma"/>
        </w:rPr>
        <w:tab/>
        <w:t>Ο Ανάδοχος υποχρεούται να πραγματοποιεί, μετά τη μεταφορά των δεδομένων στο «</w:t>
      </w:r>
      <w:r w:rsidR="00075FBA" w:rsidRPr="00FC0BE5">
        <w:rPr>
          <w:rFonts w:cs="Tahoma"/>
        </w:rPr>
        <w:t>Κέντρο</w:t>
      </w:r>
      <w:r w:rsidRPr="00FC0BE5">
        <w:rPr>
          <w:rFonts w:cs="Tahoma"/>
        </w:rPr>
        <w:t xml:space="preserve"> </w:t>
      </w:r>
      <w:r w:rsidR="00075FBA" w:rsidRPr="00FC0BE5">
        <w:rPr>
          <w:rFonts w:cs="Tahoma"/>
        </w:rPr>
        <w:t>Αποθήκευσης</w:t>
      </w:r>
      <w:r w:rsidRPr="00FC0BE5">
        <w:rPr>
          <w:rFonts w:cs="Tahoma"/>
        </w:rPr>
        <w:t>», ασφαλή διαγραφή των δεδομένων που θα έχουν αποθηκευτεί στους αποσπώμενους σκληρούς δίσκους. Ασφαλής διαγραφή είναι η διαγραφή η οποία διασφαλίζει πως τα διαγραμμένα αρχεία από τους σκληρούς δίσκους δεν είναι δυνατόν να επανακτηθούν ακόμα και αν χρησιμοποιηθεί τεχνολογία ανάκτησης. Επισημαίνεται ότι η λειτουργία αυτή (ασφαλής διαγραφή) είναι δυνατό να παρασχεθεί με την χρήση κατάλληλου λογισμικού ή και υλικού. Αναλυτικότερα, οι βασικές προδιαγραφές που πρέπει να πληρούνται είναι οι εξής:</w:t>
      </w:r>
    </w:p>
    <w:p w14:paraId="0910419F" w14:textId="77777777" w:rsidR="00F738C8" w:rsidRPr="00FC0BE5" w:rsidRDefault="00F738C8" w:rsidP="00975876">
      <w:pPr>
        <w:pStyle w:val="O-Bullet1"/>
        <w:numPr>
          <w:ilvl w:val="0"/>
          <w:numId w:val="104"/>
        </w:numPr>
        <w:spacing w:line="240" w:lineRule="auto"/>
        <w:rPr>
          <w:rFonts w:cs="Tahoma"/>
          <w:lang w:val="el-GR"/>
        </w:rPr>
      </w:pPr>
      <w:r w:rsidRPr="00FC0BE5">
        <w:rPr>
          <w:rFonts w:cs="Tahoma"/>
          <w:lang w:val="el-GR"/>
        </w:rPr>
        <w:t>διαγραφή με ασφάλεια οποιουδήποτε δεδομένου που υπάρχει στο χώρο ενός σκληρού δίσκου</w:t>
      </w:r>
    </w:p>
    <w:p w14:paraId="4FB2340C" w14:textId="77777777" w:rsidR="00F738C8" w:rsidRPr="00FC0BE5" w:rsidRDefault="00F738C8" w:rsidP="00975876">
      <w:pPr>
        <w:pStyle w:val="O-Bullet1"/>
        <w:numPr>
          <w:ilvl w:val="0"/>
          <w:numId w:val="104"/>
        </w:numPr>
        <w:spacing w:line="240" w:lineRule="auto"/>
        <w:rPr>
          <w:rFonts w:cs="Tahoma"/>
          <w:lang w:val="el-GR"/>
        </w:rPr>
      </w:pPr>
      <w:r w:rsidRPr="00FC0BE5">
        <w:rPr>
          <w:rFonts w:cs="Tahoma"/>
          <w:lang w:val="el-GR"/>
        </w:rPr>
        <w:t>διαγραφή με ασφάλεια του περιεχομένων των αρχείων (όχι μόνο τα ονόματα των αρχείων)</w:t>
      </w:r>
    </w:p>
    <w:p w14:paraId="02838E8C" w14:textId="77777777" w:rsidR="00F738C8" w:rsidRPr="00FC0BE5" w:rsidRDefault="00F738C8" w:rsidP="00975876">
      <w:pPr>
        <w:pStyle w:val="O-Bullet1"/>
        <w:numPr>
          <w:ilvl w:val="0"/>
          <w:numId w:val="104"/>
        </w:numPr>
        <w:spacing w:line="240" w:lineRule="auto"/>
        <w:rPr>
          <w:rFonts w:cs="Tahoma"/>
          <w:lang w:val="el-GR"/>
        </w:rPr>
      </w:pPr>
      <w:r w:rsidRPr="00FC0BE5">
        <w:rPr>
          <w:rFonts w:cs="Tahoma"/>
          <w:lang w:val="el-GR"/>
        </w:rPr>
        <w:t xml:space="preserve">ο αλγόριθμος διαγραφής να ακολουθεί τα διεθνή </w:t>
      </w:r>
      <w:proofErr w:type="spellStart"/>
      <w:r w:rsidRPr="00FC0BE5">
        <w:rPr>
          <w:rFonts w:cs="Tahoma"/>
          <w:lang w:val="el-GR"/>
        </w:rPr>
        <w:t>standards</w:t>
      </w:r>
      <w:proofErr w:type="spellEnd"/>
      <w:r w:rsidRPr="00FC0BE5">
        <w:rPr>
          <w:rFonts w:cs="Tahoma"/>
          <w:lang w:val="el-GR"/>
        </w:rPr>
        <w:t xml:space="preserve">. </w:t>
      </w:r>
    </w:p>
    <w:p w14:paraId="0C0050B4" w14:textId="77777777" w:rsidR="00F738C8" w:rsidRPr="00FC0BE5" w:rsidRDefault="00F738C8" w:rsidP="00F738C8">
      <w:pPr>
        <w:pStyle w:val="Bullet4"/>
        <w:tabs>
          <w:tab w:val="clear" w:pos="360"/>
        </w:tabs>
        <w:ind w:left="0" w:firstLine="0"/>
        <w:rPr>
          <w:rFonts w:cs="Tahoma"/>
          <w:szCs w:val="22"/>
        </w:rPr>
      </w:pPr>
    </w:p>
    <w:p w14:paraId="0324B395" w14:textId="7AE18531" w:rsidR="00F738C8" w:rsidRPr="00FC0BE5" w:rsidRDefault="00F738C8" w:rsidP="00813A01">
      <w:pPr>
        <w:pStyle w:val="Bullet4"/>
        <w:tabs>
          <w:tab w:val="clear" w:pos="360"/>
          <w:tab w:val="clear" w:pos="567"/>
          <w:tab w:val="num" w:pos="1418"/>
        </w:tabs>
        <w:ind w:left="0" w:firstLine="709"/>
        <w:rPr>
          <w:rFonts w:cs="Tahoma"/>
          <w:szCs w:val="22"/>
        </w:rPr>
      </w:pPr>
      <w:r w:rsidRPr="00FC0BE5">
        <w:rPr>
          <w:rFonts w:cs="Tahoma"/>
          <w:szCs w:val="22"/>
        </w:rPr>
        <w:t>6.</w:t>
      </w:r>
      <w:r w:rsidRPr="00FC0BE5">
        <w:rPr>
          <w:rFonts w:cs="Tahoma"/>
          <w:szCs w:val="22"/>
        </w:rPr>
        <w:tab/>
        <w:t xml:space="preserve">Η Αναθέτουσα Αρχή και ο Κύριος του Έργου έχουν τη δυνατότητα οποιαδήποτε χρονική στιγμή να πραγματοποιούν </w:t>
      </w:r>
      <w:r w:rsidR="00075FBA" w:rsidRPr="00FC0BE5">
        <w:rPr>
          <w:rFonts w:cs="Tahoma"/>
          <w:szCs w:val="22"/>
        </w:rPr>
        <w:t>ελέγχους</w:t>
      </w:r>
      <w:r w:rsidRPr="00FC0BE5">
        <w:rPr>
          <w:rFonts w:cs="Tahoma"/>
          <w:szCs w:val="22"/>
        </w:rPr>
        <w:t>, ώστε να διαπιστωθεί η συμμόρφωση του Αναδόχου στα ανωτέρω. Ο Ανάδοχος υποχρεούται να παρέχει στην Αναθέτουσα Αρχή και στον Κύριο του Έργου όλους τους απαραίτητους κωδικούς πρόσβασης ώστε να πραγματοποιούνται οι έλεγχοι.</w:t>
      </w:r>
    </w:p>
    <w:p w14:paraId="320A095A" w14:textId="77777777" w:rsidR="00F738C8" w:rsidRPr="00FC0BE5" w:rsidRDefault="00F738C8" w:rsidP="00F738C8">
      <w:pPr>
        <w:pStyle w:val="Bullet4"/>
        <w:tabs>
          <w:tab w:val="clear" w:pos="360"/>
          <w:tab w:val="clear" w:pos="567"/>
          <w:tab w:val="num" w:pos="1418"/>
        </w:tabs>
        <w:ind w:left="0" w:firstLine="709"/>
        <w:rPr>
          <w:rFonts w:cs="Tahoma"/>
          <w:szCs w:val="22"/>
        </w:rPr>
      </w:pPr>
    </w:p>
    <w:p w14:paraId="46158F0D" w14:textId="77777777" w:rsidR="00F738C8" w:rsidRPr="002B2FF0" w:rsidRDefault="00F738C8" w:rsidP="002B2FF0">
      <w:pPr>
        <w:pStyle w:val="aff0"/>
        <w:keepNext/>
        <w:numPr>
          <w:ilvl w:val="3"/>
          <w:numId w:val="18"/>
        </w:numPr>
        <w:tabs>
          <w:tab w:val="left" w:pos="1134"/>
        </w:tabs>
        <w:spacing w:before="240" w:after="60"/>
        <w:outlineLvl w:val="3"/>
        <w:rPr>
          <w:rFonts w:cs="Tahoma"/>
          <w:szCs w:val="28"/>
          <w:lang w:val="el-GR"/>
        </w:rPr>
      </w:pPr>
      <w:bookmarkStart w:id="277" w:name="_Toc42075894"/>
      <w:bookmarkStart w:id="278" w:name="_Toc42176845"/>
      <w:r w:rsidRPr="002B2FF0">
        <w:rPr>
          <w:rFonts w:cs="Tahoma"/>
          <w:b/>
          <w:bCs/>
          <w:szCs w:val="28"/>
          <w:lang w:val="el-GR"/>
        </w:rPr>
        <w:t xml:space="preserve"> </w:t>
      </w:r>
      <w:bookmarkStart w:id="279" w:name="_Toc42201924"/>
      <w:r w:rsidRPr="002B2FF0">
        <w:rPr>
          <w:rFonts w:cs="Tahoma"/>
          <w:b/>
          <w:bCs/>
          <w:szCs w:val="28"/>
          <w:lang w:val="el-GR"/>
        </w:rPr>
        <w:t>Παραγόμενα προϊόντα σάρωσης</w:t>
      </w:r>
      <w:bookmarkEnd w:id="277"/>
      <w:bookmarkEnd w:id="278"/>
      <w:bookmarkEnd w:id="279"/>
    </w:p>
    <w:p w14:paraId="441DC901" w14:textId="77777777" w:rsidR="00F738C8" w:rsidRPr="00FC0BE5" w:rsidRDefault="00F738C8" w:rsidP="00F738C8">
      <w:pPr>
        <w:rPr>
          <w:rFonts w:cs="Tahoma"/>
          <w:szCs w:val="22"/>
          <w:highlight w:val="yellow"/>
          <w:lang w:val="el-GR"/>
        </w:rPr>
      </w:pPr>
    </w:p>
    <w:p w14:paraId="45B4F8B0" w14:textId="58A9EF4E" w:rsidR="00F738C8" w:rsidRPr="00FC0BE5" w:rsidRDefault="00F738C8" w:rsidP="0006510B">
      <w:pPr>
        <w:tabs>
          <w:tab w:val="left" w:pos="426"/>
        </w:tabs>
        <w:ind w:left="426" w:hanging="426"/>
        <w:rPr>
          <w:rFonts w:cs="Tahoma"/>
          <w:szCs w:val="22"/>
          <w:lang w:val="el-GR"/>
        </w:rPr>
      </w:pPr>
      <w:r w:rsidRPr="00FC0BE5">
        <w:rPr>
          <w:rFonts w:cs="Tahoma"/>
          <w:szCs w:val="22"/>
          <w:lang w:val="el-GR"/>
        </w:rPr>
        <w:t>1.</w:t>
      </w:r>
      <w:r w:rsidRPr="00FC0BE5">
        <w:rPr>
          <w:rFonts w:cs="Tahoma"/>
          <w:szCs w:val="22"/>
          <w:lang w:val="el-GR"/>
        </w:rPr>
        <w:tab/>
        <w:t xml:space="preserve">Τα </w:t>
      </w:r>
      <w:r w:rsidRPr="00FC0BE5">
        <w:rPr>
          <w:rFonts w:cs="Tahoma"/>
          <w:b/>
          <w:szCs w:val="22"/>
          <w:u w:val="single"/>
          <w:lang w:val="el-GR"/>
        </w:rPr>
        <w:t>παραγόμενα προϊόντα</w:t>
      </w:r>
      <w:r w:rsidRPr="00FC0BE5">
        <w:rPr>
          <w:rFonts w:cs="Tahoma"/>
          <w:szCs w:val="22"/>
          <w:lang w:val="el-GR"/>
        </w:rPr>
        <w:t xml:space="preserve"> που θα συνοδεύουν τη σάρωση </w:t>
      </w:r>
      <w:r w:rsidRPr="00FC0BE5">
        <w:rPr>
          <w:rFonts w:cs="Tahoma"/>
          <w:szCs w:val="22"/>
          <w:u w:val="single"/>
          <w:lang w:val="el-GR"/>
        </w:rPr>
        <w:t xml:space="preserve">κάθε </w:t>
      </w:r>
      <w:r w:rsidR="00964256" w:rsidRPr="00FC0BE5">
        <w:rPr>
          <w:rFonts w:cs="Tahoma"/>
          <w:szCs w:val="22"/>
          <w:u w:val="single"/>
          <w:lang w:val="el-GR"/>
        </w:rPr>
        <w:t>Φάκελο</w:t>
      </w:r>
      <w:r w:rsidRPr="00FC0BE5">
        <w:rPr>
          <w:rFonts w:cs="Tahoma"/>
          <w:szCs w:val="22"/>
          <w:u w:val="single"/>
          <w:lang w:val="el-GR"/>
        </w:rPr>
        <w:t>υ</w:t>
      </w:r>
      <w:r w:rsidRPr="00FC0BE5">
        <w:rPr>
          <w:rFonts w:cs="Tahoma"/>
          <w:szCs w:val="22"/>
          <w:lang w:val="el-GR"/>
        </w:rPr>
        <w:t>, θα είναι:</w:t>
      </w:r>
    </w:p>
    <w:p w14:paraId="4AB56329" w14:textId="23C1FF00" w:rsidR="00F738C8" w:rsidRPr="00FC0BE5" w:rsidRDefault="00F738C8" w:rsidP="00975876">
      <w:pPr>
        <w:numPr>
          <w:ilvl w:val="0"/>
          <w:numId w:val="116"/>
        </w:numPr>
        <w:tabs>
          <w:tab w:val="clear" w:pos="1440"/>
        </w:tabs>
        <w:suppressAutoHyphens w:val="0"/>
        <w:spacing w:after="0" w:line="264" w:lineRule="auto"/>
        <w:rPr>
          <w:rFonts w:cs="Tahoma"/>
          <w:szCs w:val="22"/>
          <w:lang w:val="el-GR"/>
        </w:rPr>
      </w:pPr>
      <w:r w:rsidRPr="00FC0BE5">
        <w:rPr>
          <w:rFonts w:cs="Tahoma"/>
          <w:szCs w:val="22"/>
          <w:lang w:val="el-GR"/>
        </w:rPr>
        <w:t xml:space="preserve">Αρχείο που δημιουργείται κατά τη διαδικασία της σάρωσης, σε  μέγεθος κατάλληλο για διακίνηση μέσω </w:t>
      </w:r>
      <w:r w:rsidRPr="00FC0BE5">
        <w:rPr>
          <w:rFonts w:cs="Tahoma"/>
          <w:szCs w:val="22"/>
          <w:lang w:val="en-US"/>
        </w:rPr>
        <w:t>INTERNET</w:t>
      </w:r>
      <w:r w:rsidRPr="00FC0BE5">
        <w:rPr>
          <w:rFonts w:cs="Tahoma"/>
          <w:szCs w:val="22"/>
          <w:lang w:val="el-GR"/>
        </w:rPr>
        <w:t xml:space="preserve"> (ενδεικτικό μέγιστο μέγεθος &lt;=200 </w:t>
      </w:r>
      <w:r w:rsidRPr="00FC0BE5">
        <w:rPr>
          <w:rFonts w:cs="Tahoma"/>
          <w:szCs w:val="22"/>
          <w:lang w:val="en-US"/>
        </w:rPr>
        <w:t>KB</w:t>
      </w:r>
      <w:r w:rsidRPr="00FC0BE5">
        <w:rPr>
          <w:rFonts w:cs="Tahoma"/>
          <w:szCs w:val="22"/>
          <w:lang w:val="el-GR"/>
        </w:rPr>
        <w:t>/</w:t>
      </w:r>
      <w:r w:rsidR="00075FBA" w:rsidRPr="00FC0BE5">
        <w:rPr>
          <w:rFonts w:cs="Tahoma"/>
          <w:szCs w:val="22"/>
          <w:lang w:val="el-GR"/>
        </w:rPr>
        <w:t>σελίδα</w:t>
      </w:r>
      <w:r w:rsidRPr="00FC0BE5">
        <w:rPr>
          <w:rFonts w:cs="Tahoma"/>
          <w:szCs w:val="22"/>
          <w:lang w:val="el-GR"/>
        </w:rPr>
        <w:t xml:space="preserve"> </w:t>
      </w:r>
      <w:r w:rsidR="00075FBA" w:rsidRPr="00FC0BE5">
        <w:rPr>
          <w:rFonts w:cs="Tahoma"/>
          <w:szCs w:val="22"/>
          <w:lang w:val="el-GR"/>
        </w:rPr>
        <w:t>σαρωμένου</w:t>
      </w:r>
      <w:r w:rsidRPr="00FC0BE5">
        <w:rPr>
          <w:rFonts w:cs="Tahoma"/>
          <w:szCs w:val="22"/>
          <w:lang w:val="el-GR"/>
        </w:rPr>
        <w:t xml:space="preserve"> </w:t>
      </w:r>
      <w:r w:rsidR="00075FBA" w:rsidRPr="00FC0BE5">
        <w:rPr>
          <w:rFonts w:cs="Tahoma"/>
          <w:szCs w:val="22"/>
          <w:lang w:val="el-GR"/>
        </w:rPr>
        <w:t>εγγράφου</w:t>
      </w:r>
      <w:r w:rsidRPr="00FC0BE5">
        <w:rPr>
          <w:rFonts w:cs="Tahoma"/>
          <w:szCs w:val="22"/>
          <w:lang w:val="el-GR"/>
        </w:rPr>
        <w:t>)</w:t>
      </w:r>
    </w:p>
    <w:p w14:paraId="2BA9F2F6" w14:textId="764B770B" w:rsidR="00F738C8" w:rsidRPr="00FC0BE5" w:rsidRDefault="00F738C8" w:rsidP="00975876">
      <w:pPr>
        <w:numPr>
          <w:ilvl w:val="0"/>
          <w:numId w:val="116"/>
        </w:numPr>
        <w:tabs>
          <w:tab w:val="clear" w:pos="1440"/>
        </w:tabs>
        <w:suppressAutoHyphens w:val="0"/>
        <w:spacing w:after="0" w:line="264" w:lineRule="auto"/>
        <w:rPr>
          <w:rFonts w:cs="Tahoma"/>
          <w:szCs w:val="22"/>
          <w:lang w:val="el-GR"/>
        </w:rPr>
      </w:pPr>
      <w:r w:rsidRPr="00FC0BE5">
        <w:rPr>
          <w:rFonts w:cs="Tahoma"/>
          <w:szCs w:val="22"/>
          <w:lang w:val="el-GR"/>
        </w:rPr>
        <w:t xml:space="preserve">Αναφορά Ελέγχου (όπως περιγράφεται </w:t>
      </w:r>
      <w:r w:rsidRPr="00091E22">
        <w:rPr>
          <w:rFonts w:cs="Tahoma"/>
          <w:szCs w:val="22"/>
          <w:lang w:val="el-GR"/>
        </w:rPr>
        <w:t xml:space="preserve">στην Παρ. </w:t>
      </w:r>
      <w:r w:rsidR="00B60B81" w:rsidRPr="00091E22">
        <w:rPr>
          <w:rFonts w:cs="Tahoma"/>
          <w:szCs w:val="22"/>
          <w:lang w:val="el-GR"/>
        </w:rPr>
        <w:t xml:space="preserve">1.3.4.9 </w:t>
      </w:r>
      <w:r w:rsidRPr="00FC0BE5">
        <w:rPr>
          <w:rFonts w:cs="Tahoma"/>
          <w:szCs w:val="22"/>
          <w:lang w:val="el-GR"/>
        </w:rPr>
        <w:t>.</w:t>
      </w:r>
    </w:p>
    <w:p w14:paraId="31DAA3C1" w14:textId="77777777" w:rsidR="00F738C8" w:rsidRPr="00FC0BE5" w:rsidRDefault="00F738C8" w:rsidP="00F738C8">
      <w:pPr>
        <w:rPr>
          <w:rFonts w:cs="Tahoma"/>
          <w:szCs w:val="22"/>
          <w:lang w:val="el-GR"/>
        </w:rPr>
      </w:pPr>
    </w:p>
    <w:p w14:paraId="2BC8FB88" w14:textId="4F0F023D" w:rsidR="00F738C8" w:rsidRPr="00FC0BE5" w:rsidRDefault="00F738C8" w:rsidP="00975876">
      <w:pPr>
        <w:pStyle w:val="aff0"/>
        <w:numPr>
          <w:ilvl w:val="0"/>
          <w:numId w:val="112"/>
        </w:numPr>
        <w:tabs>
          <w:tab w:val="left" w:pos="851"/>
        </w:tabs>
        <w:suppressAutoHyphens w:val="0"/>
        <w:spacing w:before="60" w:line="276" w:lineRule="auto"/>
        <w:contextualSpacing w:val="0"/>
        <w:rPr>
          <w:rFonts w:cs="Tahoma"/>
          <w:szCs w:val="22"/>
          <w:lang w:val="el-GR"/>
        </w:rPr>
      </w:pPr>
      <w:r w:rsidRPr="00FC0BE5">
        <w:rPr>
          <w:rFonts w:cs="Tahoma"/>
          <w:szCs w:val="22"/>
          <w:lang w:val="el-GR"/>
        </w:rPr>
        <w:t xml:space="preserve">Το μέσο αποθήκευσης των παραγόμενων προϊόντων θα είναι αποσπώμενοι σκληροί δίσκοι, όπως </w:t>
      </w:r>
      <w:r w:rsidR="00075FBA" w:rsidRPr="00FC0BE5">
        <w:rPr>
          <w:rFonts w:cs="Tahoma"/>
          <w:szCs w:val="22"/>
          <w:lang w:val="el-GR"/>
        </w:rPr>
        <w:t>περιεγράφηκε</w:t>
      </w:r>
      <w:r w:rsidRPr="00FC0BE5">
        <w:rPr>
          <w:rFonts w:cs="Tahoma"/>
          <w:szCs w:val="22"/>
          <w:lang w:val="el-GR"/>
        </w:rPr>
        <w:t xml:space="preserve"> παραπάνω. Οι δίσκοι θα συνοδεύονται από ειδική σήμανση/θήκη όπου θα υπάρχει ειδική κωδικοποιημένη επιγραφή σχετικά με το υλικό που περιέχει.</w:t>
      </w:r>
    </w:p>
    <w:p w14:paraId="586650C5" w14:textId="77777777" w:rsidR="00F738C8" w:rsidRPr="00FC0BE5" w:rsidRDefault="00F738C8" w:rsidP="00F738C8">
      <w:pPr>
        <w:pStyle w:val="aff0"/>
        <w:rPr>
          <w:rFonts w:cs="Tahoma"/>
          <w:szCs w:val="22"/>
          <w:lang w:val="el-GR"/>
        </w:rPr>
      </w:pPr>
    </w:p>
    <w:p w14:paraId="68357087" w14:textId="77777777" w:rsidR="00F738C8" w:rsidRPr="002B2FF0" w:rsidRDefault="00F738C8" w:rsidP="002B2FF0">
      <w:pPr>
        <w:pStyle w:val="aff0"/>
        <w:keepNext/>
        <w:numPr>
          <w:ilvl w:val="3"/>
          <w:numId w:val="18"/>
        </w:numPr>
        <w:tabs>
          <w:tab w:val="left" w:pos="1134"/>
        </w:tabs>
        <w:spacing w:before="240" w:after="60"/>
        <w:outlineLvl w:val="3"/>
        <w:rPr>
          <w:rFonts w:cs="Tahoma"/>
          <w:lang w:val="el-GR"/>
        </w:rPr>
      </w:pPr>
      <w:bookmarkStart w:id="280" w:name="_Toc42075895"/>
      <w:bookmarkStart w:id="281" w:name="_Toc42176846"/>
      <w:bookmarkStart w:id="282" w:name="_Hlk60921140"/>
      <w:r w:rsidRPr="002B2FF0">
        <w:rPr>
          <w:rFonts w:cs="Tahoma"/>
          <w:b/>
          <w:bCs/>
          <w:szCs w:val="28"/>
          <w:lang w:val="el-GR"/>
        </w:rPr>
        <w:tab/>
      </w:r>
      <w:bookmarkStart w:id="283" w:name="_Toc42201925"/>
      <w:r w:rsidRPr="002B2FF0">
        <w:rPr>
          <w:rFonts w:cs="Tahoma"/>
          <w:b/>
          <w:bCs/>
          <w:szCs w:val="28"/>
          <w:lang w:val="el-GR"/>
        </w:rPr>
        <w:t>Κωδικοποίηση ονομασίας παραγόμενων προϊόντων</w:t>
      </w:r>
      <w:bookmarkEnd w:id="280"/>
      <w:bookmarkEnd w:id="281"/>
      <w:bookmarkEnd w:id="283"/>
    </w:p>
    <w:bookmarkEnd w:id="282"/>
    <w:p w14:paraId="652AD883" w14:textId="093C216D" w:rsidR="00F738C8" w:rsidRPr="00FC0BE5" w:rsidRDefault="00F738C8" w:rsidP="000A03B8">
      <w:pPr>
        <w:ind w:left="426" w:hanging="426"/>
        <w:rPr>
          <w:rFonts w:cs="Tahoma"/>
          <w:szCs w:val="22"/>
          <w:lang w:val="el-GR"/>
        </w:rPr>
      </w:pPr>
      <w:r w:rsidRPr="00FC0BE5">
        <w:rPr>
          <w:rFonts w:cs="Tahoma"/>
          <w:szCs w:val="22"/>
          <w:lang w:val="el-GR"/>
        </w:rPr>
        <w:t>1.</w:t>
      </w:r>
      <w:r w:rsidRPr="00FC0BE5">
        <w:rPr>
          <w:rFonts w:cs="Tahoma"/>
          <w:szCs w:val="22"/>
          <w:lang w:val="el-GR"/>
        </w:rPr>
        <w:tab/>
        <w:t>Το σ</w:t>
      </w:r>
      <w:r w:rsidR="00060773" w:rsidRPr="00FC0BE5">
        <w:rPr>
          <w:rFonts w:cs="Tahoma"/>
          <w:szCs w:val="22"/>
          <w:lang w:val="el-GR"/>
        </w:rPr>
        <w:t>ύ</w:t>
      </w:r>
      <w:r w:rsidRPr="00FC0BE5">
        <w:rPr>
          <w:rFonts w:cs="Tahoma"/>
          <w:szCs w:val="22"/>
          <w:lang w:val="el-GR"/>
        </w:rPr>
        <w:t>νολο των σαρωμ</w:t>
      </w:r>
      <w:r w:rsidR="00060773" w:rsidRPr="00FC0BE5">
        <w:rPr>
          <w:rFonts w:cs="Tahoma"/>
          <w:szCs w:val="22"/>
          <w:lang w:val="el-GR"/>
        </w:rPr>
        <w:t>έ</w:t>
      </w:r>
      <w:r w:rsidRPr="00FC0BE5">
        <w:rPr>
          <w:rFonts w:cs="Tahoma"/>
          <w:szCs w:val="22"/>
          <w:lang w:val="el-GR"/>
        </w:rPr>
        <w:t>νων εγγρ</w:t>
      </w:r>
      <w:r w:rsidR="00060773" w:rsidRPr="00FC0BE5">
        <w:rPr>
          <w:rFonts w:cs="Tahoma"/>
          <w:szCs w:val="22"/>
          <w:lang w:val="el-GR"/>
        </w:rPr>
        <w:t>ά</w:t>
      </w:r>
      <w:r w:rsidRPr="00FC0BE5">
        <w:rPr>
          <w:rFonts w:cs="Tahoma"/>
          <w:szCs w:val="22"/>
          <w:lang w:val="el-GR"/>
        </w:rPr>
        <w:t>φων που απαρτ</w:t>
      </w:r>
      <w:r w:rsidR="00060773" w:rsidRPr="00FC0BE5">
        <w:rPr>
          <w:rFonts w:cs="Tahoma"/>
          <w:szCs w:val="22"/>
          <w:lang w:val="el-GR"/>
        </w:rPr>
        <w:t>ί</w:t>
      </w:r>
      <w:r w:rsidRPr="00FC0BE5">
        <w:rPr>
          <w:rFonts w:cs="Tahoma"/>
          <w:szCs w:val="22"/>
          <w:lang w:val="el-GR"/>
        </w:rPr>
        <w:t>ζουν κ</w:t>
      </w:r>
      <w:r w:rsidR="00060773" w:rsidRPr="00FC0BE5">
        <w:rPr>
          <w:rFonts w:cs="Tahoma"/>
          <w:szCs w:val="22"/>
          <w:lang w:val="el-GR"/>
        </w:rPr>
        <w:t>ά</w:t>
      </w:r>
      <w:r w:rsidRPr="00FC0BE5">
        <w:rPr>
          <w:rFonts w:cs="Tahoma"/>
          <w:szCs w:val="22"/>
          <w:lang w:val="el-GR"/>
        </w:rPr>
        <w:t xml:space="preserve">θε </w:t>
      </w:r>
      <w:r w:rsidR="00964256" w:rsidRPr="00FC0BE5">
        <w:rPr>
          <w:rFonts w:cs="Tahoma"/>
          <w:szCs w:val="22"/>
          <w:lang w:val="el-GR"/>
        </w:rPr>
        <w:t>Φάκελο</w:t>
      </w:r>
      <w:r w:rsidRPr="00FC0BE5">
        <w:rPr>
          <w:rFonts w:cs="Tahoma"/>
          <w:szCs w:val="22"/>
          <w:lang w:val="el-GR"/>
        </w:rPr>
        <w:t xml:space="preserve"> θα αποθηκεύεται σε αρχεία (</w:t>
      </w:r>
      <w:r w:rsidRPr="00FC0BE5">
        <w:rPr>
          <w:rFonts w:cs="Tahoma"/>
          <w:szCs w:val="22"/>
          <w:lang w:val="en-US"/>
        </w:rPr>
        <w:t>files</w:t>
      </w:r>
      <w:r w:rsidRPr="00FC0BE5">
        <w:rPr>
          <w:rFonts w:cs="Tahoma"/>
          <w:szCs w:val="22"/>
          <w:lang w:val="el-GR"/>
        </w:rPr>
        <w:t xml:space="preserve">) με συγκεκριμένη κωδικοποίηση στην ονομασία τους, η οποία θα είναι σύνθεση των </w:t>
      </w:r>
      <w:r w:rsidR="006F0082" w:rsidRPr="00FC0BE5">
        <w:rPr>
          <w:rFonts w:cs="Tahoma"/>
          <w:szCs w:val="22"/>
          <w:lang w:val="el-GR"/>
        </w:rPr>
        <w:t>παρακάτω</w:t>
      </w:r>
      <w:r w:rsidRPr="00FC0BE5">
        <w:rPr>
          <w:rFonts w:cs="Tahoma"/>
          <w:szCs w:val="22"/>
          <w:lang w:val="el-GR"/>
        </w:rPr>
        <w:t xml:space="preserve"> στοιχείων:</w:t>
      </w:r>
    </w:p>
    <w:p w14:paraId="37C101E4" w14:textId="1A3AE89D" w:rsidR="00F738C8" w:rsidRPr="00FC0BE5" w:rsidRDefault="00F738C8" w:rsidP="00975876">
      <w:pPr>
        <w:pStyle w:val="aff0"/>
        <w:numPr>
          <w:ilvl w:val="0"/>
          <w:numId w:val="115"/>
        </w:numPr>
        <w:tabs>
          <w:tab w:val="left" w:pos="851"/>
        </w:tabs>
        <w:suppressAutoHyphens w:val="0"/>
        <w:spacing w:before="60" w:line="276" w:lineRule="auto"/>
        <w:contextualSpacing w:val="0"/>
        <w:rPr>
          <w:rFonts w:cs="Tahoma"/>
          <w:szCs w:val="22"/>
          <w:lang w:val="el-GR"/>
        </w:rPr>
      </w:pPr>
      <w:r w:rsidRPr="00FC0BE5">
        <w:rPr>
          <w:rFonts w:cs="Tahoma"/>
          <w:szCs w:val="22"/>
          <w:lang w:val="el-GR"/>
        </w:rPr>
        <w:t>Προ</w:t>
      </w:r>
      <w:r w:rsidR="00060773" w:rsidRPr="00FC0BE5">
        <w:rPr>
          <w:rFonts w:cs="Tahoma"/>
          <w:szCs w:val="22"/>
          <w:lang w:val="el-GR"/>
        </w:rPr>
        <w:t>έ</w:t>
      </w:r>
      <w:r w:rsidRPr="00FC0BE5">
        <w:rPr>
          <w:rFonts w:cs="Tahoma"/>
          <w:szCs w:val="22"/>
          <w:lang w:val="el-GR"/>
        </w:rPr>
        <w:t xml:space="preserve">λευση(501=Εν’ </w:t>
      </w:r>
      <w:r w:rsidR="006F0082" w:rsidRPr="00FC0BE5">
        <w:rPr>
          <w:rFonts w:cs="Tahoma"/>
          <w:szCs w:val="22"/>
          <w:lang w:val="el-GR"/>
        </w:rPr>
        <w:t>ενεργεία</w:t>
      </w:r>
      <w:r w:rsidRPr="00FC0BE5">
        <w:rPr>
          <w:rFonts w:cs="Tahoma"/>
          <w:szCs w:val="22"/>
          <w:lang w:val="el-GR"/>
        </w:rPr>
        <w:t xml:space="preserve"> </w:t>
      </w:r>
      <w:r w:rsidR="006F0082" w:rsidRPr="00FC0BE5">
        <w:rPr>
          <w:rFonts w:cs="Tahoma"/>
          <w:szCs w:val="22"/>
          <w:lang w:val="el-GR"/>
        </w:rPr>
        <w:t>Μέτοχοι</w:t>
      </w:r>
      <w:r w:rsidRPr="00FC0BE5">
        <w:rPr>
          <w:rFonts w:cs="Tahoma"/>
          <w:szCs w:val="22"/>
          <w:lang w:val="el-GR"/>
        </w:rPr>
        <w:t xml:space="preserve"> </w:t>
      </w:r>
      <w:r w:rsidR="006F0082" w:rsidRPr="00FC0BE5">
        <w:rPr>
          <w:rFonts w:cs="Tahoma"/>
          <w:szCs w:val="22"/>
          <w:lang w:val="el-GR"/>
        </w:rPr>
        <w:t>Στρατού</w:t>
      </w:r>
      <w:r w:rsidRPr="00FC0BE5">
        <w:rPr>
          <w:rFonts w:cs="Tahoma"/>
          <w:szCs w:val="22"/>
          <w:lang w:val="el-GR"/>
        </w:rPr>
        <w:t xml:space="preserve"> </w:t>
      </w:r>
      <w:r w:rsidR="006F0082" w:rsidRPr="00FC0BE5">
        <w:rPr>
          <w:rFonts w:cs="Tahoma"/>
          <w:szCs w:val="22"/>
          <w:lang w:val="el-GR"/>
        </w:rPr>
        <w:t>Ξηράς</w:t>
      </w:r>
      <w:r w:rsidRPr="00FC0BE5">
        <w:rPr>
          <w:rFonts w:cs="Tahoma"/>
          <w:szCs w:val="22"/>
          <w:lang w:val="el-GR"/>
        </w:rPr>
        <w:t xml:space="preserve">, 502=Εν’ </w:t>
      </w:r>
      <w:r w:rsidR="006F0082" w:rsidRPr="00FC0BE5">
        <w:rPr>
          <w:rFonts w:cs="Tahoma"/>
          <w:szCs w:val="22"/>
          <w:lang w:val="el-GR"/>
        </w:rPr>
        <w:t>ενεργεία</w:t>
      </w:r>
      <w:r w:rsidRPr="00FC0BE5">
        <w:rPr>
          <w:rFonts w:cs="Tahoma"/>
          <w:szCs w:val="22"/>
          <w:lang w:val="el-GR"/>
        </w:rPr>
        <w:t xml:space="preserve"> </w:t>
      </w:r>
      <w:r w:rsidR="006F0082" w:rsidRPr="00FC0BE5">
        <w:rPr>
          <w:rFonts w:cs="Tahoma"/>
          <w:szCs w:val="22"/>
          <w:lang w:val="el-GR"/>
        </w:rPr>
        <w:t>Μέτοχοι</w:t>
      </w:r>
      <w:r w:rsidRPr="00FC0BE5">
        <w:rPr>
          <w:rFonts w:cs="Tahoma"/>
          <w:szCs w:val="22"/>
          <w:lang w:val="el-GR"/>
        </w:rPr>
        <w:t xml:space="preserve"> </w:t>
      </w:r>
      <w:r w:rsidR="006F0082" w:rsidRPr="00FC0BE5">
        <w:rPr>
          <w:rFonts w:cs="Tahoma"/>
          <w:szCs w:val="22"/>
          <w:lang w:val="el-GR"/>
        </w:rPr>
        <w:t>Ελληνικής</w:t>
      </w:r>
      <w:r w:rsidRPr="00FC0BE5">
        <w:rPr>
          <w:rFonts w:cs="Tahoma"/>
          <w:szCs w:val="22"/>
          <w:lang w:val="el-GR"/>
        </w:rPr>
        <w:t xml:space="preserve"> </w:t>
      </w:r>
      <w:r w:rsidR="006F0082" w:rsidRPr="00FC0BE5">
        <w:rPr>
          <w:rFonts w:cs="Tahoma"/>
          <w:szCs w:val="22"/>
          <w:lang w:val="el-GR"/>
        </w:rPr>
        <w:t>Αστυνομίας</w:t>
      </w:r>
      <w:r w:rsidRPr="00FC0BE5">
        <w:rPr>
          <w:rFonts w:cs="Tahoma"/>
          <w:szCs w:val="22"/>
          <w:lang w:val="el-GR"/>
        </w:rPr>
        <w:t xml:space="preserve">, 601=Εν’ </w:t>
      </w:r>
      <w:r w:rsidR="006F0082" w:rsidRPr="00FC0BE5">
        <w:rPr>
          <w:rFonts w:cs="Tahoma"/>
          <w:szCs w:val="22"/>
          <w:lang w:val="el-GR"/>
        </w:rPr>
        <w:t>αποστρατεία</w:t>
      </w:r>
      <w:r w:rsidRPr="00FC0BE5">
        <w:rPr>
          <w:rFonts w:cs="Tahoma"/>
          <w:szCs w:val="22"/>
          <w:lang w:val="el-GR"/>
        </w:rPr>
        <w:t xml:space="preserve"> </w:t>
      </w:r>
      <w:r w:rsidR="006F0082" w:rsidRPr="00FC0BE5">
        <w:rPr>
          <w:rFonts w:cs="Tahoma"/>
          <w:szCs w:val="22"/>
          <w:lang w:val="el-GR"/>
        </w:rPr>
        <w:t>Μερισματούχοι</w:t>
      </w:r>
      <w:r w:rsidRPr="00FC0BE5">
        <w:rPr>
          <w:rFonts w:cs="Tahoma"/>
          <w:szCs w:val="22"/>
          <w:lang w:val="el-GR"/>
        </w:rPr>
        <w:t xml:space="preserve"> </w:t>
      </w:r>
      <w:r w:rsidR="006F0082" w:rsidRPr="00FC0BE5">
        <w:rPr>
          <w:rFonts w:cs="Tahoma"/>
          <w:szCs w:val="22"/>
          <w:lang w:val="el-GR"/>
        </w:rPr>
        <w:t>Στρατού</w:t>
      </w:r>
      <w:r w:rsidRPr="00FC0BE5">
        <w:rPr>
          <w:rFonts w:cs="Tahoma"/>
          <w:szCs w:val="22"/>
          <w:lang w:val="el-GR"/>
        </w:rPr>
        <w:t xml:space="preserve"> Ξηρας,602=Εν’ </w:t>
      </w:r>
      <w:r w:rsidR="006F0082" w:rsidRPr="00FC0BE5">
        <w:rPr>
          <w:rFonts w:cs="Tahoma"/>
          <w:szCs w:val="22"/>
          <w:lang w:val="el-GR"/>
        </w:rPr>
        <w:t>αποστρατεία</w:t>
      </w:r>
      <w:r w:rsidRPr="00FC0BE5">
        <w:rPr>
          <w:rFonts w:cs="Tahoma"/>
          <w:szCs w:val="22"/>
          <w:lang w:val="el-GR"/>
        </w:rPr>
        <w:t xml:space="preserve"> </w:t>
      </w:r>
      <w:r w:rsidR="006F0082" w:rsidRPr="00FC0BE5">
        <w:rPr>
          <w:rFonts w:cs="Tahoma"/>
          <w:szCs w:val="22"/>
          <w:lang w:val="el-GR"/>
        </w:rPr>
        <w:t>Μερισματούχοι</w:t>
      </w:r>
      <w:r w:rsidRPr="00FC0BE5">
        <w:rPr>
          <w:rFonts w:cs="Tahoma"/>
          <w:szCs w:val="22"/>
          <w:lang w:val="el-GR"/>
        </w:rPr>
        <w:t xml:space="preserve"> </w:t>
      </w:r>
      <w:r w:rsidR="006F0082" w:rsidRPr="00FC0BE5">
        <w:rPr>
          <w:rFonts w:cs="Tahoma"/>
          <w:szCs w:val="22"/>
          <w:lang w:val="el-GR"/>
        </w:rPr>
        <w:t>Ελληνικής</w:t>
      </w:r>
      <w:r w:rsidRPr="00FC0BE5">
        <w:rPr>
          <w:rFonts w:cs="Tahoma"/>
          <w:szCs w:val="22"/>
          <w:lang w:val="el-GR"/>
        </w:rPr>
        <w:t xml:space="preserve"> </w:t>
      </w:r>
      <w:r w:rsidR="006F0082" w:rsidRPr="00FC0BE5">
        <w:rPr>
          <w:rFonts w:cs="Tahoma"/>
          <w:szCs w:val="22"/>
          <w:lang w:val="el-GR"/>
        </w:rPr>
        <w:t>Αστυνομίας</w:t>
      </w:r>
      <w:r w:rsidRPr="00FC0BE5">
        <w:rPr>
          <w:rFonts w:cs="Tahoma"/>
          <w:szCs w:val="22"/>
          <w:lang w:val="el-GR"/>
        </w:rPr>
        <w:t>)</w:t>
      </w:r>
    </w:p>
    <w:p w14:paraId="02725BAD" w14:textId="050F54E7" w:rsidR="00F738C8" w:rsidRPr="00FC0BE5" w:rsidRDefault="00F738C8" w:rsidP="00975876">
      <w:pPr>
        <w:pStyle w:val="aff0"/>
        <w:numPr>
          <w:ilvl w:val="0"/>
          <w:numId w:val="115"/>
        </w:numPr>
        <w:tabs>
          <w:tab w:val="left" w:pos="851"/>
        </w:tabs>
        <w:suppressAutoHyphens w:val="0"/>
        <w:spacing w:before="60" w:line="276" w:lineRule="auto"/>
        <w:contextualSpacing w:val="0"/>
        <w:rPr>
          <w:rFonts w:cs="Tahoma"/>
          <w:szCs w:val="22"/>
        </w:rPr>
      </w:pPr>
      <w:proofErr w:type="spellStart"/>
      <w:r w:rsidRPr="00FC0BE5">
        <w:rPr>
          <w:rFonts w:cs="Tahoma"/>
          <w:szCs w:val="22"/>
        </w:rPr>
        <w:t>Αριθμ</w:t>
      </w:r>
      <w:r w:rsidR="00060773" w:rsidRPr="00FC0BE5">
        <w:rPr>
          <w:rFonts w:cs="Tahoma"/>
          <w:szCs w:val="22"/>
          <w:lang w:val="el-GR"/>
        </w:rPr>
        <w:t>ός</w:t>
      </w:r>
      <w:proofErr w:type="spellEnd"/>
      <w:r w:rsidRPr="00FC0BE5">
        <w:rPr>
          <w:rFonts w:cs="Tahoma"/>
          <w:szCs w:val="22"/>
        </w:rPr>
        <w:t xml:space="preserve"> </w:t>
      </w:r>
      <w:proofErr w:type="spellStart"/>
      <w:r w:rsidR="00964256" w:rsidRPr="00FC0BE5">
        <w:rPr>
          <w:rFonts w:cs="Tahoma"/>
          <w:szCs w:val="22"/>
        </w:rPr>
        <w:t>Φάκελο</w:t>
      </w:r>
      <w:r w:rsidRPr="00FC0BE5">
        <w:rPr>
          <w:rFonts w:cs="Tahoma"/>
          <w:szCs w:val="22"/>
        </w:rPr>
        <w:t>υ</w:t>
      </w:r>
      <w:proofErr w:type="spellEnd"/>
      <w:r w:rsidRPr="00FC0BE5">
        <w:rPr>
          <w:rFonts w:cs="Tahoma"/>
          <w:szCs w:val="22"/>
        </w:rPr>
        <w:t xml:space="preserve"> </w:t>
      </w:r>
      <w:proofErr w:type="spellStart"/>
      <w:r w:rsidRPr="00FC0BE5">
        <w:rPr>
          <w:rFonts w:cs="Tahoma"/>
          <w:szCs w:val="22"/>
        </w:rPr>
        <w:t>Μετ</w:t>
      </w:r>
      <w:proofErr w:type="spellEnd"/>
      <w:r w:rsidR="006F0082" w:rsidRPr="00FC0BE5">
        <w:rPr>
          <w:rFonts w:cs="Tahoma"/>
          <w:szCs w:val="22"/>
          <w:lang w:val="el-GR"/>
        </w:rPr>
        <w:t>ό</w:t>
      </w:r>
      <w:proofErr w:type="spellStart"/>
      <w:r w:rsidRPr="00FC0BE5">
        <w:rPr>
          <w:rFonts w:cs="Tahoma"/>
          <w:szCs w:val="22"/>
        </w:rPr>
        <w:t>χου</w:t>
      </w:r>
      <w:proofErr w:type="spellEnd"/>
      <w:r w:rsidRPr="00FC0BE5">
        <w:rPr>
          <w:rFonts w:cs="Tahoma"/>
          <w:szCs w:val="22"/>
        </w:rPr>
        <w:t>/</w:t>
      </w:r>
      <w:proofErr w:type="spellStart"/>
      <w:r w:rsidR="00060773" w:rsidRPr="00FC0BE5">
        <w:rPr>
          <w:rFonts w:cs="Tahoma"/>
          <w:szCs w:val="22"/>
        </w:rPr>
        <w:t>Μερισμ</w:t>
      </w:r>
      <w:proofErr w:type="spellEnd"/>
      <w:r w:rsidR="00060773" w:rsidRPr="00FC0BE5">
        <w:rPr>
          <w:rFonts w:cs="Tahoma"/>
          <w:szCs w:val="22"/>
        </w:rPr>
        <w:t>ατούχου</w:t>
      </w:r>
      <w:r w:rsidRPr="00FC0BE5">
        <w:rPr>
          <w:rFonts w:cs="Tahoma"/>
          <w:szCs w:val="22"/>
        </w:rPr>
        <w:t>.</w:t>
      </w:r>
    </w:p>
    <w:p w14:paraId="7833B923" w14:textId="7697AD5B" w:rsidR="00F738C8" w:rsidRPr="00FC0BE5" w:rsidRDefault="00F738C8" w:rsidP="0006510B">
      <w:pPr>
        <w:ind w:left="426" w:hanging="426"/>
        <w:rPr>
          <w:rFonts w:cs="Tahoma"/>
          <w:szCs w:val="22"/>
          <w:lang w:val="el-GR"/>
        </w:rPr>
      </w:pPr>
      <w:r w:rsidRPr="00FC0BE5">
        <w:rPr>
          <w:rFonts w:cs="Tahoma"/>
          <w:szCs w:val="22"/>
          <w:lang w:val="el-GR"/>
        </w:rPr>
        <w:lastRenderedPageBreak/>
        <w:t>2.</w:t>
      </w:r>
      <w:r w:rsidRPr="00FC0BE5">
        <w:rPr>
          <w:rFonts w:cs="Tahoma"/>
          <w:szCs w:val="22"/>
          <w:lang w:val="el-GR"/>
        </w:rPr>
        <w:tab/>
        <w:t>Τα παραγόμεν</w:t>
      </w:r>
      <w:r w:rsidRPr="000F60D9">
        <w:rPr>
          <w:rFonts w:cs="Tahoma"/>
          <w:szCs w:val="22"/>
          <w:lang w:val="el-GR"/>
        </w:rPr>
        <w:t>α</w:t>
      </w:r>
      <w:r w:rsidRPr="00FC0BE5">
        <w:rPr>
          <w:rFonts w:cs="Tahoma"/>
          <w:szCs w:val="22"/>
          <w:lang w:val="el-GR"/>
        </w:rPr>
        <w:t xml:space="preserve"> αρχεία των </w:t>
      </w:r>
      <w:r w:rsidR="004D2182" w:rsidRPr="00FC0BE5">
        <w:rPr>
          <w:rFonts w:cs="Tahoma"/>
          <w:szCs w:val="22"/>
          <w:lang w:val="el-GR"/>
        </w:rPr>
        <w:t>Φακέλων</w:t>
      </w:r>
      <w:r w:rsidRPr="00FC0BE5">
        <w:rPr>
          <w:rFonts w:cs="Tahoma"/>
          <w:szCs w:val="22"/>
          <w:lang w:val="el-GR"/>
        </w:rPr>
        <w:t xml:space="preserve"> θα αποθηκεύονται σε φακέλους και </w:t>
      </w:r>
      <w:proofErr w:type="spellStart"/>
      <w:r w:rsidRPr="00FC0BE5">
        <w:rPr>
          <w:rFonts w:cs="Tahoma"/>
          <w:szCs w:val="22"/>
          <w:lang w:val="el-GR"/>
        </w:rPr>
        <w:t>υπο</w:t>
      </w:r>
      <w:proofErr w:type="spellEnd"/>
      <w:r w:rsidRPr="00FC0BE5">
        <w:rPr>
          <w:rFonts w:cs="Tahoma"/>
          <w:szCs w:val="22"/>
          <w:lang w:val="el-GR"/>
        </w:rPr>
        <w:t>-φακέλους (</w:t>
      </w:r>
      <w:proofErr w:type="spellStart"/>
      <w:r w:rsidRPr="0006510B">
        <w:rPr>
          <w:rFonts w:cs="Tahoma"/>
          <w:szCs w:val="22"/>
          <w:lang w:val="el-GR"/>
        </w:rPr>
        <w:t>directories</w:t>
      </w:r>
      <w:proofErr w:type="spellEnd"/>
      <w:r w:rsidRPr="00FC0BE5">
        <w:rPr>
          <w:rFonts w:cs="Tahoma"/>
          <w:szCs w:val="22"/>
          <w:lang w:val="el-GR"/>
        </w:rPr>
        <w:t xml:space="preserve"> - </w:t>
      </w:r>
      <w:proofErr w:type="spellStart"/>
      <w:r w:rsidRPr="0006510B">
        <w:rPr>
          <w:rFonts w:cs="Tahoma"/>
          <w:szCs w:val="22"/>
          <w:lang w:val="el-GR"/>
        </w:rPr>
        <w:t>subdirectories</w:t>
      </w:r>
      <w:proofErr w:type="spellEnd"/>
      <w:r w:rsidRPr="00FC0BE5">
        <w:rPr>
          <w:rFonts w:cs="Tahoma"/>
          <w:szCs w:val="22"/>
          <w:lang w:val="el-GR"/>
        </w:rPr>
        <w:t>) με δομή και κωδικοποίηση, στην ονομασία τους,</w:t>
      </w:r>
      <w:r w:rsidR="006F0082" w:rsidRPr="00FC0BE5">
        <w:rPr>
          <w:rFonts w:cs="Tahoma"/>
          <w:szCs w:val="22"/>
          <w:lang w:val="el-GR"/>
        </w:rPr>
        <w:t xml:space="preserve"> παρόμοια</w:t>
      </w:r>
      <w:r w:rsidRPr="00FC0BE5">
        <w:rPr>
          <w:rFonts w:cs="Tahoma"/>
          <w:szCs w:val="22"/>
          <w:lang w:val="el-GR"/>
        </w:rPr>
        <w:t xml:space="preserve"> με την </w:t>
      </w:r>
      <w:r w:rsidR="006F0082" w:rsidRPr="00FC0BE5">
        <w:rPr>
          <w:rFonts w:cs="Tahoma"/>
          <w:szCs w:val="22"/>
          <w:lang w:val="el-GR"/>
        </w:rPr>
        <w:t>κωδικοποίηση</w:t>
      </w:r>
      <w:r w:rsidRPr="00FC0BE5">
        <w:rPr>
          <w:rFonts w:cs="Tahoma"/>
          <w:szCs w:val="22"/>
          <w:lang w:val="el-GR"/>
        </w:rPr>
        <w:t xml:space="preserve"> της </w:t>
      </w:r>
      <w:r w:rsidR="006F0082" w:rsidRPr="00FC0BE5">
        <w:rPr>
          <w:rFonts w:cs="Tahoma"/>
          <w:szCs w:val="22"/>
          <w:lang w:val="el-GR"/>
        </w:rPr>
        <w:t>προηγούμενης</w:t>
      </w:r>
      <w:r w:rsidRPr="00FC0BE5">
        <w:rPr>
          <w:rFonts w:cs="Tahoma"/>
          <w:szCs w:val="22"/>
          <w:lang w:val="el-GR"/>
        </w:rPr>
        <w:t xml:space="preserve"> </w:t>
      </w:r>
      <w:r w:rsidR="006F0082" w:rsidRPr="00FC0BE5">
        <w:rPr>
          <w:rFonts w:cs="Tahoma"/>
          <w:szCs w:val="22"/>
          <w:lang w:val="el-GR"/>
        </w:rPr>
        <w:t>παραγράφου</w:t>
      </w:r>
      <w:r w:rsidRPr="00FC0BE5">
        <w:rPr>
          <w:rFonts w:cs="Tahoma"/>
          <w:szCs w:val="22"/>
          <w:lang w:val="el-GR"/>
        </w:rPr>
        <w:t>.</w:t>
      </w:r>
    </w:p>
    <w:p w14:paraId="735263E2" w14:textId="795D7EEE" w:rsidR="00F738C8" w:rsidRPr="00FC0BE5" w:rsidRDefault="00F738C8" w:rsidP="000A03B8">
      <w:pPr>
        <w:spacing w:after="0"/>
        <w:ind w:left="426" w:hanging="426"/>
        <w:rPr>
          <w:rFonts w:cs="Tahoma"/>
          <w:szCs w:val="22"/>
          <w:lang w:val="el-GR"/>
        </w:rPr>
      </w:pPr>
      <w:r w:rsidRPr="00FC0BE5">
        <w:rPr>
          <w:rFonts w:cs="Tahoma"/>
          <w:szCs w:val="22"/>
          <w:lang w:val="el-GR"/>
        </w:rPr>
        <w:t>3.</w:t>
      </w:r>
      <w:r w:rsidRPr="00FC0BE5">
        <w:rPr>
          <w:rFonts w:cs="Tahoma"/>
          <w:szCs w:val="22"/>
          <w:lang w:val="el-GR"/>
        </w:rPr>
        <w:tab/>
        <w:t xml:space="preserve">Το εύρος των ονομάτων των αρχείων και των φακέλων θα προταθεί από τον Ανάδοχο κατά τη </w:t>
      </w:r>
      <w:r w:rsidR="006A634B">
        <w:rPr>
          <w:rFonts w:cs="Tahoma"/>
          <w:szCs w:val="22"/>
          <w:lang w:val="el-GR"/>
        </w:rPr>
        <w:t xml:space="preserve">Φάση 1 </w:t>
      </w:r>
      <w:r w:rsidRPr="00FC0BE5">
        <w:rPr>
          <w:rFonts w:cs="Tahoma"/>
          <w:szCs w:val="22"/>
          <w:lang w:val="el-GR"/>
        </w:rPr>
        <w:t>του έργου, λαμβάνοντας υπόψη τους περιορισμούς που τίθενται από τα πιο συχνά χρησιμοποιούμενα λειτουργικά συστήματα και συστήματα αρχείων (</w:t>
      </w:r>
      <w:r w:rsidRPr="00FC0BE5">
        <w:rPr>
          <w:rFonts w:cs="Tahoma"/>
          <w:szCs w:val="22"/>
          <w:lang w:val="en-US"/>
        </w:rPr>
        <w:t>file</w:t>
      </w:r>
      <w:r w:rsidRPr="00FC0BE5">
        <w:rPr>
          <w:rFonts w:cs="Tahoma"/>
          <w:szCs w:val="22"/>
          <w:lang w:val="el-GR"/>
        </w:rPr>
        <w:t xml:space="preserve"> </w:t>
      </w:r>
      <w:r w:rsidRPr="00FC0BE5">
        <w:rPr>
          <w:rFonts w:cs="Tahoma"/>
          <w:szCs w:val="22"/>
          <w:lang w:val="en-US"/>
        </w:rPr>
        <w:t>systems</w:t>
      </w:r>
      <w:r w:rsidRPr="00FC0BE5">
        <w:rPr>
          <w:rFonts w:cs="Tahoma"/>
          <w:szCs w:val="22"/>
          <w:lang w:val="el-GR"/>
        </w:rPr>
        <w:t>), και θα οριστικοποιηθεί από την Αναθέτουσα Αρχή και τον Φορέα Λειτουργίας του έργου.</w:t>
      </w:r>
    </w:p>
    <w:p w14:paraId="3ACEC2B9" w14:textId="77777777" w:rsidR="00F738C8" w:rsidRPr="00FC0BE5" w:rsidRDefault="00F738C8" w:rsidP="0006510B">
      <w:pPr>
        <w:spacing w:after="0"/>
        <w:ind w:left="426" w:hanging="426"/>
        <w:rPr>
          <w:rFonts w:cs="Tahoma"/>
          <w:szCs w:val="22"/>
          <w:highlight w:val="yellow"/>
          <w:lang w:val="el-GR"/>
        </w:rPr>
      </w:pPr>
    </w:p>
    <w:p w14:paraId="29110328" w14:textId="77777777" w:rsidR="00F738C8" w:rsidRPr="00FC0BE5" w:rsidRDefault="00F738C8" w:rsidP="0006510B">
      <w:pPr>
        <w:spacing w:after="0"/>
        <w:ind w:left="426" w:hanging="426"/>
        <w:rPr>
          <w:rFonts w:cs="Tahoma"/>
          <w:szCs w:val="22"/>
          <w:lang w:val="el-GR"/>
        </w:rPr>
      </w:pPr>
      <w:r w:rsidRPr="00FC0BE5">
        <w:rPr>
          <w:rFonts w:cs="Tahoma"/>
          <w:szCs w:val="22"/>
          <w:lang w:val="el-GR"/>
        </w:rPr>
        <w:t>4.</w:t>
      </w:r>
      <w:r w:rsidRPr="00FC0BE5">
        <w:rPr>
          <w:rFonts w:cs="Tahoma"/>
          <w:szCs w:val="22"/>
          <w:lang w:val="el-GR"/>
        </w:rPr>
        <w:tab/>
        <w:t xml:space="preserve">Ο Ανάδοχος θα μπορούσε να ακολουθήσει την παρακάτω ενδεικτική μεθοδολογία </w:t>
      </w:r>
      <w:proofErr w:type="spellStart"/>
      <w:r w:rsidRPr="00FC0BE5">
        <w:rPr>
          <w:rFonts w:cs="Tahoma"/>
          <w:szCs w:val="22"/>
          <w:lang w:val="el-GR"/>
        </w:rPr>
        <w:t>ονοματοδοσίας</w:t>
      </w:r>
      <w:proofErr w:type="spellEnd"/>
      <w:r w:rsidRPr="00FC0BE5">
        <w:rPr>
          <w:rFonts w:cs="Tahoma"/>
          <w:szCs w:val="22"/>
          <w:lang w:val="el-GR"/>
        </w:rPr>
        <w:t xml:space="preserve"> αρχείων και φακέλων : </w:t>
      </w:r>
    </w:p>
    <w:p w14:paraId="0CB2E81B" w14:textId="4058C54C" w:rsidR="00F738C8" w:rsidRPr="00FC0BE5" w:rsidRDefault="00F738C8" w:rsidP="000A03B8">
      <w:pPr>
        <w:ind w:left="426"/>
        <w:rPr>
          <w:rFonts w:cs="Tahoma"/>
          <w:szCs w:val="22"/>
          <w:lang w:val="el-GR"/>
        </w:rPr>
      </w:pPr>
      <w:r w:rsidRPr="00FC0BE5">
        <w:rPr>
          <w:rFonts w:cs="Tahoma"/>
          <w:szCs w:val="22"/>
          <w:lang w:val="el-GR"/>
        </w:rPr>
        <w:t xml:space="preserve">Για την κωδικοποίηση της ονομασίας των αρχείων των </w:t>
      </w:r>
      <w:r w:rsidR="006F0082" w:rsidRPr="00FC0BE5">
        <w:rPr>
          <w:rFonts w:cs="Tahoma"/>
          <w:szCs w:val="22"/>
          <w:lang w:val="el-GR"/>
        </w:rPr>
        <w:t>σαρωμένων</w:t>
      </w:r>
      <w:r w:rsidRPr="00FC0BE5">
        <w:rPr>
          <w:rFonts w:cs="Tahoma"/>
          <w:szCs w:val="22"/>
          <w:lang w:val="el-GR"/>
        </w:rPr>
        <w:t xml:space="preserve"> </w:t>
      </w:r>
      <w:r w:rsidR="004D2182" w:rsidRPr="00FC0BE5">
        <w:rPr>
          <w:rFonts w:cs="Tahoma"/>
          <w:szCs w:val="22"/>
          <w:lang w:val="el-GR"/>
        </w:rPr>
        <w:t>Φακέλων</w:t>
      </w:r>
      <w:r w:rsidRPr="00FC0BE5">
        <w:rPr>
          <w:rFonts w:cs="Tahoma"/>
          <w:szCs w:val="22"/>
          <w:lang w:val="el-GR"/>
        </w:rPr>
        <w:t xml:space="preserve"> </w:t>
      </w:r>
      <w:r w:rsidR="006F0082" w:rsidRPr="00FC0BE5">
        <w:rPr>
          <w:rFonts w:cs="Tahoma"/>
          <w:szCs w:val="22"/>
          <w:lang w:val="el-GR"/>
        </w:rPr>
        <w:t>καθώς</w:t>
      </w:r>
      <w:r w:rsidRPr="00FC0BE5">
        <w:rPr>
          <w:rFonts w:cs="Tahoma"/>
          <w:szCs w:val="22"/>
          <w:lang w:val="el-GR"/>
        </w:rPr>
        <w:t xml:space="preserve"> και των φακέλων αποθήκευσης χρησιμοποιούνται, οι παρακάτω συμβολισμοί:</w:t>
      </w:r>
    </w:p>
    <w:p w14:paraId="467F0DBA" w14:textId="77777777" w:rsidR="00F738C8" w:rsidRPr="00FC0BE5" w:rsidRDefault="00F738C8" w:rsidP="00975876">
      <w:pPr>
        <w:numPr>
          <w:ilvl w:val="0"/>
          <w:numId w:val="114"/>
        </w:numPr>
        <w:tabs>
          <w:tab w:val="clear" w:pos="720"/>
          <w:tab w:val="num" w:pos="1440"/>
        </w:tabs>
        <w:suppressAutoHyphens w:val="0"/>
        <w:spacing w:after="0"/>
        <w:ind w:left="1440"/>
        <w:rPr>
          <w:rFonts w:cs="Tahoma"/>
          <w:szCs w:val="22"/>
          <w:lang w:val="el-GR"/>
        </w:rPr>
      </w:pPr>
      <w:r w:rsidRPr="00FC0BE5">
        <w:rPr>
          <w:rFonts w:cs="Tahoma"/>
          <w:szCs w:val="22"/>
          <w:lang w:val="el-GR"/>
        </w:rPr>
        <w:t>Χαρακτήρας «</w:t>
      </w:r>
      <w:r w:rsidRPr="00FC0BE5">
        <w:rPr>
          <w:rFonts w:cs="Tahoma"/>
          <w:b/>
          <w:szCs w:val="22"/>
          <w:lang w:val="el-GR"/>
        </w:rPr>
        <w:t>9»</w:t>
      </w:r>
      <w:r w:rsidRPr="00FC0BE5">
        <w:rPr>
          <w:rFonts w:cs="Tahoma"/>
          <w:szCs w:val="22"/>
          <w:lang w:val="el-GR"/>
        </w:rPr>
        <w:t>, ο οποίος σημαίνει ότι το πεδίο δέχεται μόνο αριθμητικούς χαρακτήρες (0-9),</w:t>
      </w:r>
    </w:p>
    <w:p w14:paraId="133E8213" w14:textId="77777777" w:rsidR="00F738C8" w:rsidRPr="00FC0BE5" w:rsidRDefault="00F738C8" w:rsidP="00975876">
      <w:pPr>
        <w:numPr>
          <w:ilvl w:val="0"/>
          <w:numId w:val="114"/>
        </w:numPr>
        <w:tabs>
          <w:tab w:val="clear" w:pos="720"/>
          <w:tab w:val="num" w:pos="1440"/>
        </w:tabs>
        <w:suppressAutoHyphens w:val="0"/>
        <w:spacing w:after="0"/>
        <w:ind w:left="1440"/>
        <w:rPr>
          <w:rFonts w:cs="Tahoma"/>
          <w:szCs w:val="22"/>
          <w:lang w:val="el-GR"/>
        </w:rPr>
      </w:pPr>
      <w:r w:rsidRPr="00FC0BE5">
        <w:rPr>
          <w:rFonts w:cs="Tahoma"/>
          <w:szCs w:val="22"/>
          <w:lang w:val="el-GR"/>
        </w:rPr>
        <w:t>Χαρακτήρας «</w:t>
      </w:r>
      <w:r w:rsidRPr="00FC0BE5">
        <w:rPr>
          <w:rFonts w:cs="Tahoma"/>
          <w:b/>
          <w:szCs w:val="22"/>
          <w:lang w:val="el-GR"/>
        </w:rPr>
        <w:t>Χ»</w:t>
      </w:r>
      <w:r w:rsidRPr="00FC0BE5">
        <w:rPr>
          <w:rFonts w:cs="Tahoma"/>
          <w:szCs w:val="22"/>
          <w:lang w:val="el-GR"/>
        </w:rPr>
        <w:t>, ο οποίος σημαίνει ότι το πεδίο δέχεται αλφαριθμητικούς χαρακτήρες</w:t>
      </w:r>
    </w:p>
    <w:p w14:paraId="6010BCC9" w14:textId="77777777" w:rsidR="00F738C8" w:rsidRPr="00FC0BE5" w:rsidRDefault="00F738C8" w:rsidP="00975876">
      <w:pPr>
        <w:numPr>
          <w:ilvl w:val="0"/>
          <w:numId w:val="114"/>
        </w:numPr>
        <w:tabs>
          <w:tab w:val="clear" w:pos="720"/>
          <w:tab w:val="num" w:pos="1440"/>
        </w:tabs>
        <w:suppressAutoHyphens w:val="0"/>
        <w:spacing w:after="0"/>
        <w:ind w:left="1440"/>
        <w:rPr>
          <w:rFonts w:cs="Tahoma"/>
          <w:szCs w:val="22"/>
          <w:lang w:val="el-GR"/>
        </w:rPr>
      </w:pPr>
      <w:r w:rsidRPr="00FC0BE5">
        <w:rPr>
          <w:rFonts w:cs="Tahoma"/>
          <w:szCs w:val="22"/>
          <w:lang w:val="el-GR"/>
        </w:rPr>
        <w:t>Τον χαρακτήρα «</w:t>
      </w:r>
      <w:r w:rsidRPr="00FC0BE5">
        <w:rPr>
          <w:rFonts w:cs="Tahoma"/>
          <w:b/>
          <w:szCs w:val="22"/>
          <w:lang w:val="el-GR"/>
        </w:rPr>
        <w:t>_</w:t>
      </w:r>
      <w:r w:rsidRPr="00FC0BE5">
        <w:rPr>
          <w:rFonts w:cs="Tahoma"/>
          <w:szCs w:val="22"/>
          <w:lang w:val="el-GR"/>
        </w:rPr>
        <w:t>», ο οποίος θα ενώνει τα συστατικά μέλη μίας ονομασίας.</w:t>
      </w:r>
    </w:p>
    <w:p w14:paraId="7D275976" w14:textId="77777777" w:rsidR="00F738C8" w:rsidRPr="00FC0BE5" w:rsidRDefault="00F738C8" w:rsidP="00F738C8">
      <w:pPr>
        <w:ind w:left="720"/>
        <w:rPr>
          <w:rFonts w:cs="Tahoma"/>
          <w:szCs w:val="22"/>
          <w:lang w:val="el-GR"/>
        </w:rPr>
      </w:pPr>
    </w:p>
    <w:p w14:paraId="699FFA07" w14:textId="77777777" w:rsidR="00F738C8" w:rsidRPr="00FC0BE5" w:rsidRDefault="00F738C8" w:rsidP="0006510B">
      <w:pPr>
        <w:ind w:left="426"/>
        <w:rPr>
          <w:rFonts w:cs="Tahoma"/>
          <w:szCs w:val="22"/>
          <w:lang w:val="el-GR"/>
        </w:rPr>
      </w:pPr>
      <w:r w:rsidRPr="00FC0BE5">
        <w:rPr>
          <w:rFonts w:cs="Tahoma"/>
          <w:szCs w:val="22"/>
          <w:lang w:val="el-GR"/>
        </w:rPr>
        <w:t>Η κωδικοποίηση των φακέλων θα μπορούσε να ακολουθήσει τους παρακάτω κανόνες:</w:t>
      </w:r>
    </w:p>
    <w:p w14:paraId="3947C99E" w14:textId="49585EB9" w:rsidR="00F738C8" w:rsidRPr="00FC0BE5" w:rsidRDefault="00F738C8" w:rsidP="00975876">
      <w:pPr>
        <w:numPr>
          <w:ilvl w:val="0"/>
          <w:numId w:val="114"/>
        </w:numPr>
        <w:tabs>
          <w:tab w:val="clear" w:pos="720"/>
          <w:tab w:val="num" w:pos="1440"/>
        </w:tabs>
        <w:suppressAutoHyphens w:val="0"/>
        <w:spacing w:after="0"/>
        <w:ind w:left="1440"/>
        <w:rPr>
          <w:rFonts w:cs="Tahoma"/>
          <w:szCs w:val="22"/>
          <w:lang w:val="el-GR"/>
        </w:rPr>
      </w:pPr>
      <w:r w:rsidRPr="00FC0BE5">
        <w:rPr>
          <w:rFonts w:cs="Tahoma"/>
          <w:szCs w:val="22"/>
          <w:lang w:val="el-GR"/>
        </w:rPr>
        <w:t>στους 3 πρώτους χαρακτήρες θα αποτυπώνεται η</w:t>
      </w:r>
      <w:r w:rsidRPr="00FC0BE5">
        <w:rPr>
          <w:rFonts w:cs="Tahoma"/>
          <w:szCs w:val="22"/>
          <w:u w:val="single"/>
          <w:lang w:val="el-GR"/>
        </w:rPr>
        <w:t xml:space="preserve"> προ</w:t>
      </w:r>
      <w:r w:rsidR="00E96499" w:rsidRPr="00FC0BE5">
        <w:rPr>
          <w:rFonts w:cs="Tahoma"/>
          <w:szCs w:val="22"/>
          <w:u w:val="single"/>
          <w:lang w:val="el-GR"/>
        </w:rPr>
        <w:t>έ</w:t>
      </w:r>
      <w:r w:rsidRPr="00FC0BE5">
        <w:rPr>
          <w:rFonts w:cs="Tahoma"/>
          <w:szCs w:val="22"/>
          <w:u w:val="single"/>
          <w:lang w:val="el-GR"/>
        </w:rPr>
        <w:t xml:space="preserve">λευση του </w:t>
      </w:r>
      <w:r w:rsidR="00E96499" w:rsidRPr="00FC0BE5">
        <w:rPr>
          <w:rFonts w:cs="Tahoma"/>
          <w:szCs w:val="22"/>
          <w:u w:val="single"/>
          <w:lang w:val="el-GR"/>
        </w:rPr>
        <w:t>Μετόχου/Μερισματούχου</w:t>
      </w:r>
      <w:r w:rsidRPr="00FC0BE5">
        <w:rPr>
          <w:rFonts w:cs="Tahoma"/>
          <w:szCs w:val="22"/>
          <w:u w:val="single"/>
          <w:lang w:val="el-GR"/>
        </w:rPr>
        <w:t xml:space="preserve"> το οπο</w:t>
      </w:r>
      <w:r w:rsidR="00E96499" w:rsidRPr="00FC0BE5">
        <w:rPr>
          <w:rFonts w:cs="Tahoma"/>
          <w:szCs w:val="22"/>
          <w:u w:val="single"/>
          <w:lang w:val="el-GR"/>
        </w:rPr>
        <w:t>ί</w:t>
      </w:r>
      <w:r w:rsidRPr="00FC0BE5">
        <w:rPr>
          <w:rFonts w:cs="Tahoma"/>
          <w:szCs w:val="22"/>
          <w:u w:val="single"/>
          <w:lang w:val="el-GR"/>
        </w:rPr>
        <w:t>ο αφορ</w:t>
      </w:r>
      <w:r w:rsidR="00E96499" w:rsidRPr="00FC0BE5">
        <w:rPr>
          <w:rFonts w:cs="Tahoma"/>
          <w:szCs w:val="22"/>
          <w:u w:val="single"/>
          <w:lang w:val="el-GR"/>
        </w:rPr>
        <w:t>ά</w:t>
      </w:r>
      <w:r w:rsidRPr="00FC0BE5">
        <w:rPr>
          <w:rFonts w:cs="Tahoma"/>
          <w:szCs w:val="22"/>
          <w:u w:val="single"/>
          <w:lang w:val="el-GR"/>
        </w:rPr>
        <w:t xml:space="preserve"> ο </w:t>
      </w:r>
      <w:r w:rsidR="00964256" w:rsidRPr="00FC0BE5">
        <w:rPr>
          <w:rFonts w:cs="Tahoma"/>
          <w:szCs w:val="22"/>
          <w:u w:val="single"/>
          <w:lang w:val="el-GR"/>
        </w:rPr>
        <w:t>Φάκελο</w:t>
      </w:r>
      <w:r w:rsidRPr="00FC0BE5">
        <w:rPr>
          <w:rFonts w:cs="Tahoma"/>
          <w:szCs w:val="22"/>
          <w:u w:val="single"/>
          <w:lang w:val="el-GR"/>
        </w:rPr>
        <w:t>ς.</w:t>
      </w:r>
      <w:r w:rsidRPr="00FC0BE5">
        <w:rPr>
          <w:rFonts w:cs="Tahoma"/>
          <w:szCs w:val="22"/>
          <w:lang w:val="el-GR"/>
        </w:rPr>
        <w:t xml:space="preserve"> </w:t>
      </w:r>
    </w:p>
    <w:p w14:paraId="120E7B88" w14:textId="47D28B07" w:rsidR="00F738C8" w:rsidRPr="00FC0BE5" w:rsidRDefault="00F738C8" w:rsidP="00975876">
      <w:pPr>
        <w:numPr>
          <w:ilvl w:val="0"/>
          <w:numId w:val="114"/>
        </w:numPr>
        <w:tabs>
          <w:tab w:val="clear" w:pos="720"/>
          <w:tab w:val="num" w:pos="1440"/>
        </w:tabs>
        <w:suppressAutoHyphens w:val="0"/>
        <w:spacing w:after="0"/>
        <w:ind w:left="1440"/>
        <w:rPr>
          <w:rFonts w:cs="Tahoma"/>
          <w:szCs w:val="22"/>
          <w:lang w:val="el-GR"/>
        </w:rPr>
      </w:pPr>
      <w:r w:rsidRPr="00FC0BE5">
        <w:rPr>
          <w:rFonts w:cs="Tahoma"/>
          <w:szCs w:val="22"/>
          <w:lang w:val="el-GR"/>
        </w:rPr>
        <w:t>στους 8 επόμενους χαρακτήρες θα αποτυπώνεται ο Αριθμ</w:t>
      </w:r>
      <w:r w:rsidR="00060773" w:rsidRPr="00FC0BE5">
        <w:rPr>
          <w:rFonts w:cs="Tahoma"/>
          <w:szCs w:val="22"/>
          <w:lang w:val="el-GR"/>
        </w:rPr>
        <w:t>ό</w:t>
      </w:r>
      <w:r w:rsidRPr="00FC0BE5">
        <w:rPr>
          <w:rFonts w:cs="Tahoma"/>
          <w:szCs w:val="22"/>
          <w:lang w:val="el-GR"/>
        </w:rPr>
        <w:t xml:space="preserve">ς </w:t>
      </w:r>
      <w:r w:rsidR="00964256" w:rsidRPr="00FC0BE5">
        <w:rPr>
          <w:rFonts w:cs="Tahoma"/>
          <w:szCs w:val="22"/>
          <w:lang w:val="el-GR"/>
        </w:rPr>
        <w:t>Φάκελο</w:t>
      </w:r>
      <w:r w:rsidRPr="00FC0BE5">
        <w:rPr>
          <w:rFonts w:cs="Tahoma"/>
          <w:szCs w:val="22"/>
          <w:lang w:val="el-GR"/>
        </w:rPr>
        <w:t>υ Μετ</w:t>
      </w:r>
      <w:r w:rsidR="00060773" w:rsidRPr="00FC0BE5">
        <w:rPr>
          <w:rFonts w:cs="Tahoma"/>
          <w:szCs w:val="22"/>
          <w:lang w:val="el-GR"/>
        </w:rPr>
        <w:t>ό</w:t>
      </w:r>
      <w:r w:rsidRPr="00FC0BE5">
        <w:rPr>
          <w:rFonts w:cs="Tahoma"/>
          <w:szCs w:val="22"/>
          <w:lang w:val="el-GR"/>
        </w:rPr>
        <w:t>χου/</w:t>
      </w:r>
      <w:r w:rsidR="00060773" w:rsidRPr="00FC0BE5">
        <w:rPr>
          <w:rFonts w:cs="Tahoma"/>
          <w:szCs w:val="22"/>
          <w:lang w:val="el-GR"/>
        </w:rPr>
        <w:t>Μερισματούχου</w:t>
      </w:r>
      <w:r w:rsidRPr="00FC0BE5">
        <w:rPr>
          <w:rFonts w:cs="Tahoma"/>
          <w:szCs w:val="22"/>
          <w:lang w:val="el-GR"/>
        </w:rPr>
        <w:t>.</w:t>
      </w:r>
    </w:p>
    <w:p w14:paraId="50A5CEAC" w14:textId="3741DDE6" w:rsidR="00F738C8" w:rsidRPr="00FC0BE5" w:rsidRDefault="006F0082" w:rsidP="00975876">
      <w:pPr>
        <w:numPr>
          <w:ilvl w:val="0"/>
          <w:numId w:val="114"/>
        </w:numPr>
        <w:tabs>
          <w:tab w:val="clear" w:pos="720"/>
          <w:tab w:val="num" w:pos="1440"/>
        </w:tabs>
        <w:suppressAutoHyphens w:val="0"/>
        <w:spacing w:after="0"/>
        <w:ind w:left="1440"/>
        <w:rPr>
          <w:rFonts w:cs="Tahoma"/>
          <w:szCs w:val="22"/>
          <w:lang w:val="el-GR"/>
        </w:rPr>
      </w:pPr>
      <w:r w:rsidRPr="00FC0BE5">
        <w:rPr>
          <w:rFonts w:cs="Tahoma"/>
          <w:szCs w:val="22"/>
          <w:lang w:val="el-GR"/>
        </w:rPr>
        <w:t>Εφόσον</w:t>
      </w:r>
      <w:r w:rsidR="00F738C8" w:rsidRPr="00FC0BE5">
        <w:rPr>
          <w:rFonts w:cs="Tahoma"/>
          <w:szCs w:val="22"/>
          <w:lang w:val="el-GR"/>
        </w:rPr>
        <w:t xml:space="preserve"> ο  Αριθμ</w:t>
      </w:r>
      <w:r w:rsidR="00060773" w:rsidRPr="00FC0BE5">
        <w:rPr>
          <w:rFonts w:cs="Tahoma"/>
          <w:szCs w:val="22"/>
          <w:lang w:val="el-GR"/>
        </w:rPr>
        <w:t>ό</w:t>
      </w:r>
      <w:r w:rsidR="00F738C8" w:rsidRPr="00FC0BE5">
        <w:rPr>
          <w:rFonts w:cs="Tahoma"/>
          <w:szCs w:val="22"/>
          <w:lang w:val="el-GR"/>
        </w:rPr>
        <w:t xml:space="preserve">ς </w:t>
      </w:r>
      <w:r w:rsidR="00964256" w:rsidRPr="00FC0BE5">
        <w:rPr>
          <w:rFonts w:cs="Tahoma"/>
          <w:szCs w:val="22"/>
          <w:lang w:val="el-GR"/>
        </w:rPr>
        <w:t>Φάκελο</w:t>
      </w:r>
      <w:r w:rsidR="00F738C8" w:rsidRPr="00FC0BE5">
        <w:rPr>
          <w:rFonts w:cs="Tahoma"/>
          <w:szCs w:val="22"/>
          <w:lang w:val="el-GR"/>
        </w:rPr>
        <w:t xml:space="preserve">υ </w:t>
      </w:r>
      <w:r w:rsidRPr="00FC0BE5">
        <w:rPr>
          <w:rFonts w:cs="Tahoma"/>
          <w:szCs w:val="22"/>
          <w:lang w:val="el-GR"/>
        </w:rPr>
        <w:t>Μετόχου</w:t>
      </w:r>
      <w:r w:rsidR="00F738C8" w:rsidRPr="00FC0BE5">
        <w:rPr>
          <w:rFonts w:cs="Tahoma"/>
          <w:szCs w:val="22"/>
          <w:lang w:val="el-GR"/>
        </w:rPr>
        <w:t>/</w:t>
      </w:r>
      <w:r w:rsidR="00060773" w:rsidRPr="00FC0BE5">
        <w:rPr>
          <w:rFonts w:cs="Tahoma"/>
          <w:szCs w:val="22"/>
          <w:lang w:val="el-GR"/>
        </w:rPr>
        <w:t>Μερισματούχου</w:t>
      </w:r>
      <w:r w:rsidR="00F738C8" w:rsidRPr="00FC0BE5">
        <w:rPr>
          <w:rFonts w:cs="Tahoma"/>
          <w:szCs w:val="22"/>
          <w:lang w:val="el-GR"/>
        </w:rPr>
        <w:t xml:space="preserve"> </w:t>
      </w:r>
      <w:r w:rsidRPr="00FC0BE5">
        <w:rPr>
          <w:rFonts w:cs="Tahoma"/>
          <w:szCs w:val="22"/>
          <w:lang w:val="el-GR"/>
        </w:rPr>
        <w:t>έχει</w:t>
      </w:r>
      <w:r w:rsidR="00F738C8" w:rsidRPr="00FC0BE5">
        <w:rPr>
          <w:rFonts w:cs="Tahoma"/>
          <w:szCs w:val="22"/>
          <w:lang w:val="el-GR"/>
        </w:rPr>
        <w:t xml:space="preserve"> </w:t>
      </w:r>
      <w:r w:rsidRPr="00FC0BE5">
        <w:rPr>
          <w:rFonts w:cs="Tahoma"/>
          <w:szCs w:val="22"/>
          <w:lang w:val="el-GR"/>
        </w:rPr>
        <w:t>λιγότερους</w:t>
      </w:r>
      <w:r w:rsidR="00F738C8" w:rsidRPr="00FC0BE5">
        <w:rPr>
          <w:rFonts w:cs="Tahoma"/>
          <w:szCs w:val="22"/>
          <w:lang w:val="el-GR"/>
        </w:rPr>
        <w:t xml:space="preserve"> </w:t>
      </w:r>
      <w:r w:rsidRPr="00FC0BE5">
        <w:rPr>
          <w:rFonts w:cs="Tahoma"/>
          <w:szCs w:val="22"/>
          <w:lang w:val="el-GR"/>
        </w:rPr>
        <w:t>από</w:t>
      </w:r>
      <w:r w:rsidR="00F738C8" w:rsidRPr="00FC0BE5">
        <w:rPr>
          <w:rFonts w:cs="Tahoma"/>
          <w:szCs w:val="22"/>
          <w:lang w:val="el-GR"/>
        </w:rPr>
        <w:t xml:space="preserve"> 8 </w:t>
      </w:r>
      <w:r w:rsidRPr="00FC0BE5">
        <w:rPr>
          <w:rFonts w:cs="Tahoma"/>
          <w:szCs w:val="22"/>
          <w:lang w:val="el-GR"/>
        </w:rPr>
        <w:t>χαρακτήρες</w:t>
      </w:r>
      <w:r w:rsidR="00F738C8" w:rsidRPr="00FC0BE5">
        <w:rPr>
          <w:rFonts w:cs="Tahoma"/>
          <w:szCs w:val="22"/>
          <w:lang w:val="el-GR"/>
        </w:rPr>
        <w:t xml:space="preserve">, θα </w:t>
      </w:r>
      <w:r w:rsidRPr="00FC0BE5">
        <w:rPr>
          <w:rFonts w:cs="Tahoma"/>
          <w:szCs w:val="22"/>
          <w:lang w:val="el-GR"/>
        </w:rPr>
        <w:t>αποτυπώνεται</w:t>
      </w:r>
      <w:r w:rsidR="00F738C8" w:rsidRPr="00FC0BE5">
        <w:rPr>
          <w:rFonts w:cs="Tahoma"/>
          <w:szCs w:val="22"/>
          <w:lang w:val="el-GR"/>
        </w:rPr>
        <w:t xml:space="preserve"> ως </w:t>
      </w:r>
      <w:r w:rsidRPr="00FC0BE5">
        <w:rPr>
          <w:rFonts w:cs="Tahoma"/>
          <w:szCs w:val="22"/>
          <w:lang w:val="el-GR"/>
        </w:rPr>
        <w:t>έχει</w:t>
      </w:r>
      <w:r w:rsidR="00F738C8" w:rsidRPr="00FC0BE5">
        <w:rPr>
          <w:rFonts w:cs="Tahoma"/>
          <w:szCs w:val="22"/>
          <w:lang w:val="el-GR"/>
        </w:rPr>
        <w:t xml:space="preserve">, </w:t>
      </w:r>
      <w:r w:rsidRPr="00FC0BE5">
        <w:rPr>
          <w:rFonts w:cs="Tahoma"/>
          <w:szCs w:val="22"/>
          <w:u w:val="single"/>
          <w:lang w:val="el-GR"/>
        </w:rPr>
        <w:t>χωρίς</w:t>
      </w:r>
      <w:r w:rsidR="00F738C8" w:rsidRPr="00FC0BE5">
        <w:rPr>
          <w:rFonts w:cs="Tahoma"/>
          <w:szCs w:val="22"/>
          <w:u w:val="single"/>
          <w:lang w:val="el-GR"/>
        </w:rPr>
        <w:t xml:space="preserve"> να </w:t>
      </w:r>
      <w:r w:rsidRPr="00FC0BE5">
        <w:rPr>
          <w:rFonts w:cs="Tahoma"/>
          <w:szCs w:val="22"/>
          <w:u w:val="single"/>
          <w:lang w:val="el-GR"/>
        </w:rPr>
        <w:t>συμπληρώνεται</w:t>
      </w:r>
      <w:r w:rsidR="00F738C8" w:rsidRPr="00FC0BE5">
        <w:rPr>
          <w:rFonts w:cs="Tahoma"/>
          <w:szCs w:val="22"/>
          <w:u w:val="single"/>
          <w:lang w:val="el-GR"/>
        </w:rPr>
        <w:t xml:space="preserve"> με </w:t>
      </w:r>
      <w:r w:rsidRPr="00FC0BE5">
        <w:rPr>
          <w:rFonts w:cs="Tahoma"/>
          <w:szCs w:val="22"/>
          <w:u w:val="single"/>
          <w:lang w:val="el-GR"/>
        </w:rPr>
        <w:t>συγκεκριμένους</w:t>
      </w:r>
      <w:r w:rsidR="00F738C8" w:rsidRPr="00FC0BE5">
        <w:rPr>
          <w:rFonts w:cs="Tahoma"/>
          <w:szCs w:val="22"/>
          <w:u w:val="single"/>
          <w:lang w:val="el-GR"/>
        </w:rPr>
        <w:t xml:space="preserve"> </w:t>
      </w:r>
      <w:r w:rsidRPr="00FC0BE5">
        <w:rPr>
          <w:rFonts w:cs="Tahoma"/>
          <w:szCs w:val="22"/>
          <w:u w:val="single"/>
          <w:lang w:val="el-GR"/>
        </w:rPr>
        <w:t>χαρακτήρες</w:t>
      </w:r>
      <w:r w:rsidR="00F738C8" w:rsidRPr="00FC0BE5">
        <w:rPr>
          <w:rFonts w:cs="Tahoma"/>
          <w:szCs w:val="22"/>
          <w:lang w:val="el-GR"/>
        </w:rPr>
        <w:t xml:space="preserve"> (π.χ. κενό ή </w:t>
      </w:r>
      <w:r w:rsidRPr="00FC0BE5">
        <w:rPr>
          <w:rFonts w:cs="Tahoma"/>
          <w:szCs w:val="22"/>
          <w:lang w:val="el-GR"/>
        </w:rPr>
        <w:t>μηδέν</w:t>
      </w:r>
      <w:r w:rsidR="00F738C8" w:rsidRPr="00FC0BE5">
        <w:rPr>
          <w:rFonts w:cs="Tahoma"/>
          <w:szCs w:val="22"/>
          <w:lang w:val="el-GR"/>
        </w:rPr>
        <w:t xml:space="preserve">), </w:t>
      </w:r>
      <w:r w:rsidRPr="00FC0BE5">
        <w:rPr>
          <w:rFonts w:cs="Tahoma"/>
          <w:szCs w:val="22"/>
          <w:lang w:val="el-GR"/>
        </w:rPr>
        <w:t>μέχρι</w:t>
      </w:r>
      <w:r w:rsidR="00F738C8" w:rsidRPr="00FC0BE5">
        <w:rPr>
          <w:rFonts w:cs="Tahoma"/>
          <w:szCs w:val="22"/>
          <w:lang w:val="el-GR"/>
        </w:rPr>
        <w:t xml:space="preserve"> να </w:t>
      </w:r>
      <w:r w:rsidRPr="00FC0BE5">
        <w:rPr>
          <w:rFonts w:cs="Tahoma"/>
          <w:szCs w:val="22"/>
          <w:lang w:val="el-GR"/>
        </w:rPr>
        <w:t>συμπληρωθεί</w:t>
      </w:r>
      <w:r w:rsidR="00F738C8" w:rsidRPr="00FC0BE5">
        <w:rPr>
          <w:rFonts w:cs="Tahoma"/>
          <w:szCs w:val="22"/>
          <w:lang w:val="el-GR"/>
        </w:rPr>
        <w:t xml:space="preserve"> το </w:t>
      </w:r>
      <w:r w:rsidRPr="00FC0BE5">
        <w:rPr>
          <w:rFonts w:cs="Tahoma"/>
          <w:szCs w:val="22"/>
          <w:lang w:val="el-GR"/>
        </w:rPr>
        <w:t>μήκος</w:t>
      </w:r>
      <w:r w:rsidR="00F738C8" w:rsidRPr="00FC0BE5">
        <w:rPr>
          <w:rFonts w:cs="Tahoma"/>
          <w:szCs w:val="22"/>
          <w:lang w:val="el-GR"/>
        </w:rPr>
        <w:t xml:space="preserve"> των </w:t>
      </w:r>
      <w:r w:rsidRPr="00FC0BE5">
        <w:rPr>
          <w:rFonts w:cs="Tahoma"/>
          <w:szCs w:val="22"/>
          <w:lang w:val="el-GR"/>
        </w:rPr>
        <w:t>απαιτούμενων</w:t>
      </w:r>
      <w:r w:rsidR="00F738C8" w:rsidRPr="00FC0BE5">
        <w:rPr>
          <w:rFonts w:cs="Tahoma"/>
          <w:szCs w:val="22"/>
          <w:lang w:val="el-GR"/>
        </w:rPr>
        <w:t xml:space="preserve"> </w:t>
      </w:r>
      <w:r w:rsidR="00060773" w:rsidRPr="00FC0BE5">
        <w:rPr>
          <w:rFonts w:cs="Tahoma"/>
          <w:szCs w:val="22"/>
          <w:lang w:val="el-GR"/>
        </w:rPr>
        <w:t>8</w:t>
      </w:r>
      <w:r w:rsidR="00F738C8" w:rsidRPr="00FC0BE5">
        <w:rPr>
          <w:rFonts w:cs="Tahoma"/>
          <w:szCs w:val="22"/>
          <w:lang w:val="el-GR"/>
        </w:rPr>
        <w:t xml:space="preserve"> </w:t>
      </w:r>
      <w:r w:rsidRPr="00FC0BE5">
        <w:rPr>
          <w:rFonts w:cs="Tahoma"/>
          <w:szCs w:val="22"/>
          <w:lang w:val="el-GR"/>
        </w:rPr>
        <w:t>χαρακτήρων</w:t>
      </w:r>
      <w:r w:rsidR="00F738C8" w:rsidRPr="00FC0BE5">
        <w:rPr>
          <w:rFonts w:cs="Tahoma"/>
          <w:szCs w:val="22"/>
          <w:lang w:val="el-GR"/>
        </w:rPr>
        <w:t xml:space="preserve">. </w:t>
      </w:r>
    </w:p>
    <w:p w14:paraId="03F67428" w14:textId="77777777" w:rsidR="00F738C8" w:rsidRPr="00FC0BE5" w:rsidRDefault="00F738C8" w:rsidP="00975876">
      <w:pPr>
        <w:numPr>
          <w:ilvl w:val="0"/>
          <w:numId w:val="114"/>
        </w:numPr>
        <w:tabs>
          <w:tab w:val="clear" w:pos="720"/>
          <w:tab w:val="num" w:pos="1440"/>
        </w:tabs>
        <w:suppressAutoHyphens w:val="0"/>
        <w:spacing w:after="0"/>
        <w:ind w:left="1440"/>
        <w:rPr>
          <w:rFonts w:cs="Tahoma"/>
          <w:szCs w:val="22"/>
        </w:rPr>
      </w:pPr>
      <w:r w:rsidRPr="00FC0BE5">
        <w:rPr>
          <w:rFonts w:cs="Tahoma"/>
          <w:szCs w:val="22"/>
        </w:rPr>
        <w:t>999_999999</w:t>
      </w:r>
    </w:p>
    <w:p w14:paraId="20D2C394" w14:textId="77777777" w:rsidR="00F738C8" w:rsidRPr="00FC0BE5" w:rsidRDefault="00F738C8" w:rsidP="00F738C8">
      <w:pPr>
        <w:ind w:left="720"/>
        <w:rPr>
          <w:rFonts w:cs="Tahoma"/>
          <w:szCs w:val="22"/>
          <w:lang w:val="el-GR"/>
        </w:rPr>
      </w:pPr>
      <w:r w:rsidRPr="00FC0BE5">
        <w:rPr>
          <w:rFonts w:cs="Tahoma"/>
          <w:szCs w:val="22"/>
          <w:lang w:val="el-GR"/>
        </w:rPr>
        <w:t xml:space="preserve">Για παράδειγμα: 501_240960, 601_1067102 </w:t>
      </w:r>
      <w:proofErr w:type="spellStart"/>
      <w:r w:rsidRPr="00FC0BE5">
        <w:rPr>
          <w:rFonts w:cs="Tahoma"/>
          <w:szCs w:val="22"/>
          <w:lang w:val="el-GR"/>
        </w:rPr>
        <w:t>κ.ο.κ.</w:t>
      </w:r>
      <w:proofErr w:type="spellEnd"/>
    </w:p>
    <w:p w14:paraId="50A5BC36" w14:textId="77777777" w:rsidR="00F738C8" w:rsidRPr="00FC0BE5" w:rsidRDefault="00F738C8" w:rsidP="00F738C8">
      <w:pPr>
        <w:rPr>
          <w:rFonts w:cs="Tahoma"/>
          <w:iCs/>
          <w:color w:val="000000" w:themeColor="text1"/>
          <w:w w:val="108"/>
          <w:highlight w:val="white"/>
          <w:lang w:val="el-GR" w:eastAsia="el-GR"/>
        </w:rPr>
      </w:pPr>
    </w:p>
    <w:p w14:paraId="01324D58" w14:textId="77777777" w:rsidR="00F738C8" w:rsidRPr="002B2FF0" w:rsidRDefault="00F738C8" w:rsidP="002B2FF0">
      <w:pPr>
        <w:pStyle w:val="aff0"/>
        <w:keepNext/>
        <w:numPr>
          <w:ilvl w:val="3"/>
          <w:numId w:val="18"/>
        </w:numPr>
        <w:tabs>
          <w:tab w:val="left" w:pos="1134"/>
        </w:tabs>
        <w:spacing w:before="240" w:after="60"/>
        <w:outlineLvl w:val="3"/>
        <w:rPr>
          <w:rFonts w:cs="Tahoma"/>
          <w:szCs w:val="28"/>
          <w:lang w:val="el-GR"/>
        </w:rPr>
      </w:pPr>
      <w:bookmarkStart w:id="284" w:name="_Toc42075896"/>
      <w:bookmarkStart w:id="285" w:name="_Toc42176847"/>
      <w:bookmarkStart w:id="286" w:name="_Toc42201926"/>
      <w:r w:rsidRPr="002B2FF0">
        <w:rPr>
          <w:rFonts w:cs="Tahoma"/>
          <w:b/>
          <w:bCs/>
          <w:szCs w:val="28"/>
          <w:lang w:val="el-GR"/>
        </w:rPr>
        <w:t>Διαδικασία παράδοσης παραλαβής παραγόμενου υλικού σάρωσης</w:t>
      </w:r>
      <w:bookmarkEnd w:id="284"/>
      <w:bookmarkEnd w:id="285"/>
      <w:bookmarkEnd w:id="286"/>
    </w:p>
    <w:p w14:paraId="01CDE7C3" w14:textId="6EA655D5" w:rsidR="00F738C8" w:rsidRPr="00FC0BE5" w:rsidRDefault="00F738C8" w:rsidP="00F738C8">
      <w:pPr>
        <w:ind w:firstLine="720"/>
        <w:rPr>
          <w:rFonts w:cs="Tahoma"/>
          <w:szCs w:val="22"/>
          <w:lang w:val="el-GR"/>
        </w:rPr>
      </w:pPr>
      <w:r w:rsidRPr="00FC0BE5">
        <w:rPr>
          <w:rFonts w:cs="Tahoma"/>
          <w:szCs w:val="22"/>
          <w:lang w:val="el-GR"/>
        </w:rPr>
        <w:t>1.</w:t>
      </w:r>
      <w:r w:rsidRPr="00FC0BE5">
        <w:rPr>
          <w:rFonts w:cs="Tahoma"/>
          <w:szCs w:val="22"/>
          <w:lang w:val="el-GR"/>
        </w:rPr>
        <w:tab/>
        <w:t xml:space="preserve">Η σάρωση του υλικού θα γίνεται σε παρτίδες </w:t>
      </w:r>
      <w:r w:rsidR="004D2182" w:rsidRPr="00FC0BE5">
        <w:rPr>
          <w:rFonts w:cs="Tahoma"/>
          <w:szCs w:val="22"/>
          <w:lang w:val="el-GR"/>
        </w:rPr>
        <w:t>Φακέλων</w:t>
      </w:r>
      <w:r w:rsidRPr="00FC0BE5">
        <w:rPr>
          <w:rFonts w:cs="Tahoma"/>
          <w:szCs w:val="22"/>
          <w:lang w:val="el-GR"/>
        </w:rPr>
        <w:t xml:space="preserve">. Το μέγεθος της κάθε παρτίδας ορίζεται, αρχικά, στους </w:t>
      </w:r>
      <w:r w:rsidRPr="00FC0BE5">
        <w:rPr>
          <w:rFonts w:cs="Tahoma"/>
          <w:b/>
          <w:szCs w:val="22"/>
          <w:u w:val="single"/>
          <w:lang w:val="el-GR"/>
        </w:rPr>
        <w:t xml:space="preserve">χίλιους (1.000) </w:t>
      </w:r>
      <w:r w:rsidR="00964256" w:rsidRPr="00FC0BE5">
        <w:rPr>
          <w:rFonts w:cs="Tahoma"/>
          <w:b/>
          <w:szCs w:val="22"/>
          <w:u w:val="single"/>
          <w:lang w:val="el-GR"/>
        </w:rPr>
        <w:t>Φάκελο</w:t>
      </w:r>
      <w:r w:rsidRPr="00FC0BE5">
        <w:rPr>
          <w:rFonts w:cs="Tahoma"/>
          <w:b/>
          <w:szCs w:val="22"/>
          <w:u w:val="single"/>
          <w:lang w:val="el-GR"/>
        </w:rPr>
        <w:t>υς,</w:t>
      </w:r>
      <w:r w:rsidRPr="00FC0BE5">
        <w:rPr>
          <w:rFonts w:cs="Tahoma"/>
          <w:szCs w:val="22"/>
          <w:lang w:val="el-GR"/>
        </w:rPr>
        <w:t xml:space="preserve"> αλλά δύναται να μεταβληθεί εφόσον ο Ανάδοχος τεκμηριώσει την αναγκαιότητα μεταβολής του και η Αναθέτουσα Αρχή και ο Φορέας Λειτουργίας εγκρίνει την πρόταση του Αναδόχου.</w:t>
      </w:r>
    </w:p>
    <w:p w14:paraId="5340DF8F" w14:textId="5E387F92" w:rsidR="00F738C8" w:rsidRPr="00FC0BE5" w:rsidRDefault="00F738C8" w:rsidP="00F738C8">
      <w:pPr>
        <w:ind w:firstLine="720"/>
        <w:rPr>
          <w:rFonts w:cs="Tahoma"/>
          <w:szCs w:val="22"/>
          <w:lang w:val="el-GR"/>
        </w:rPr>
      </w:pPr>
      <w:r w:rsidRPr="00FC0BE5">
        <w:rPr>
          <w:rFonts w:cs="Tahoma"/>
          <w:szCs w:val="22"/>
          <w:lang w:val="el-GR"/>
        </w:rPr>
        <w:t>2.</w:t>
      </w:r>
      <w:r w:rsidRPr="00FC0BE5">
        <w:rPr>
          <w:rFonts w:cs="Tahoma"/>
          <w:szCs w:val="22"/>
          <w:lang w:val="el-GR"/>
        </w:rPr>
        <w:tab/>
        <w:t xml:space="preserve">Μεταξύ της </w:t>
      </w:r>
      <w:r w:rsidR="006F0082" w:rsidRPr="00FC0BE5">
        <w:rPr>
          <w:rFonts w:cs="Tahoma"/>
          <w:szCs w:val="22"/>
          <w:lang w:val="el-GR"/>
        </w:rPr>
        <w:t>Αναθέτουσας</w:t>
      </w:r>
      <w:r w:rsidRPr="00FC0BE5">
        <w:rPr>
          <w:rFonts w:cs="Tahoma"/>
          <w:szCs w:val="22"/>
          <w:lang w:val="el-GR"/>
        </w:rPr>
        <w:t xml:space="preserve"> </w:t>
      </w:r>
      <w:r w:rsidR="006F0082" w:rsidRPr="00FC0BE5">
        <w:rPr>
          <w:rFonts w:cs="Tahoma"/>
          <w:szCs w:val="22"/>
          <w:lang w:val="el-GR"/>
        </w:rPr>
        <w:t>Αρχής</w:t>
      </w:r>
      <w:r w:rsidRPr="00FC0BE5">
        <w:rPr>
          <w:rFonts w:cs="Tahoma"/>
          <w:szCs w:val="22"/>
          <w:lang w:val="el-GR"/>
        </w:rPr>
        <w:t xml:space="preserve">  και του Αναδόχου θα πρέπει να υπάρχει στενή συνεργασία, ώστε η διαδικασία παράδοσης – παραλαβής της κάθε παρτίδας να γίνεται σύμφωνα με το αναλυτικό χρονοδιάγραμμα του έργου. </w:t>
      </w:r>
    </w:p>
    <w:p w14:paraId="7ACD4D5E" w14:textId="12DB5F82" w:rsidR="00F738C8" w:rsidRPr="00FC0BE5" w:rsidRDefault="00F738C8" w:rsidP="00F738C8">
      <w:pPr>
        <w:ind w:firstLine="720"/>
        <w:rPr>
          <w:rFonts w:cs="Tahoma"/>
          <w:szCs w:val="22"/>
          <w:lang w:val="el-GR"/>
        </w:rPr>
      </w:pPr>
      <w:r w:rsidRPr="00FC0BE5">
        <w:rPr>
          <w:rFonts w:cs="Tahoma"/>
          <w:szCs w:val="22"/>
          <w:lang w:val="el-GR"/>
        </w:rPr>
        <w:t>3.</w:t>
      </w:r>
      <w:r w:rsidRPr="00FC0BE5">
        <w:rPr>
          <w:rFonts w:cs="Tahoma"/>
          <w:szCs w:val="22"/>
          <w:lang w:val="el-GR"/>
        </w:rPr>
        <w:tab/>
        <w:t xml:space="preserve">Ο Ανάδοχος θα ενημερώνει το αρμόδιο </w:t>
      </w:r>
      <w:r w:rsidR="006F0082" w:rsidRPr="00FC0BE5">
        <w:rPr>
          <w:rFonts w:cs="Tahoma"/>
          <w:szCs w:val="22"/>
          <w:lang w:val="el-GR"/>
        </w:rPr>
        <w:t>προσωπικό</w:t>
      </w:r>
      <w:r w:rsidRPr="00FC0BE5">
        <w:rPr>
          <w:rFonts w:cs="Tahoma"/>
          <w:szCs w:val="22"/>
          <w:lang w:val="el-GR"/>
        </w:rPr>
        <w:t xml:space="preserve"> του </w:t>
      </w:r>
      <w:r w:rsidR="00E402BD" w:rsidRPr="00FC0BE5">
        <w:rPr>
          <w:rFonts w:cs="Tahoma"/>
          <w:szCs w:val="22"/>
          <w:lang w:val="el-GR"/>
        </w:rPr>
        <w:t>Τμήμα</w:t>
      </w:r>
      <w:r w:rsidRPr="00FC0BE5">
        <w:rPr>
          <w:rFonts w:cs="Tahoma"/>
          <w:szCs w:val="22"/>
          <w:lang w:val="el-GR"/>
        </w:rPr>
        <w:t xml:space="preserve">τος </w:t>
      </w:r>
      <w:r w:rsidR="006F0082" w:rsidRPr="00FC0BE5">
        <w:rPr>
          <w:rFonts w:cs="Tahoma"/>
          <w:szCs w:val="22"/>
          <w:lang w:val="el-GR"/>
        </w:rPr>
        <w:t>Αρχείου</w:t>
      </w:r>
      <w:r w:rsidRPr="00FC0BE5">
        <w:rPr>
          <w:rFonts w:cs="Tahoma"/>
          <w:szCs w:val="22"/>
          <w:lang w:val="el-GR"/>
        </w:rPr>
        <w:t xml:space="preserve"> του ΜΤΣ και την ΕΠΕ, δύο (2) ημέρες νωρίτερα, ότι πρόκειται να παραδώσει τη συγκεκριμένη παρτίδα, προκειμένου να ενεργοποιείται η διαδικασία ανατροφοδότησης του Αναδόχου με το πρωτότυπο υλικό.</w:t>
      </w:r>
    </w:p>
    <w:p w14:paraId="311E0DA1" w14:textId="77777777" w:rsidR="00F738C8" w:rsidRPr="00FC0BE5" w:rsidRDefault="00F738C8" w:rsidP="00F738C8">
      <w:pPr>
        <w:ind w:firstLine="720"/>
        <w:rPr>
          <w:rFonts w:cs="Tahoma"/>
          <w:szCs w:val="22"/>
          <w:lang w:val="el-GR"/>
        </w:rPr>
      </w:pPr>
      <w:r w:rsidRPr="00FC0BE5">
        <w:rPr>
          <w:rFonts w:cs="Tahoma"/>
          <w:szCs w:val="22"/>
          <w:lang w:val="el-GR"/>
        </w:rPr>
        <w:t>4.</w:t>
      </w:r>
      <w:r w:rsidRPr="00FC0BE5">
        <w:rPr>
          <w:rFonts w:cs="Tahoma"/>
          <w:szCs w:val="22"/>
          <w:lang w:val="el-GR"/>
        </w:rPr>
        <w:tab/>
        <w:t xml:space="preserve">Η διαδικασία παράδοσης - παραλαβής των παρτίδων του Υλικού θα γίνεται σύμφωνα με τα παρακάτω ενδεικτικά βήματα, τα οποία θα εξειδικευτούν στο Τεύχος Ανάλυσης Απαιτήσεων του έργου: </w:t>
      </w:r>
    </w:p>
    <w:p w14:paraId="68FDA457" w14:textId="77777777" w:rsidR="00F738C8" w:rsidRPr="00FC0BE5" w:rsidRDefault="00F738C8" w:rsidP="00975876">
      <w:pPr>
        <w:numPr>
          <w:ilvl w:val="0"/>
          <w:numId w:val="106"/>
        </w:numPr>
        <w:suppressAutoHyphens w:val="0"/>
        <w:rPr>
          <w:rFonts w:cs="Tahoma"/>
          <w:szCs w:val="22"/>
          <w:u w:val="single"/>
        </w:rPr>
      </w:pPr>
      <w:r w:rsidRPr="00FC0BE5">
        <w:rPr>
          <w:rFonts w:cs="Tahoma"/>
          <w:szCs w:val="22"/>
          <w:u w:val="single"/>
        </w:rPr>
        <w:lastRenderedPageBreak/>
        <w:t>Πα</w:t>
      </w:r>
      <w:proofErr w:type="spellStart"/>
      <w:r w:rsidRPr="00FC0BE5">
        <w:rPr>
          <w:rFonts w:cs="Tahoma"/>
          <w:szCs w:val="22"/>
          <w:u w:val="single"/>
        </w:rPr>
        <w:t>ράδοση</w:t>
      </w:r>
      <w:proofErr w:type="spellEnd"/>
      <w:r w:rsidRPr="00FC0BE5">
        <w:rPr>
          <w:rFonts w:cs="Tahoma"/>
          <w:szCs w:val="22"/>
          <w:u w:val="single"/>
        </w:rPr>
        <w:t xml:space="preserve"> </w:t>
      </w:r>
      <w:proofErr w:type="spellStart"/>
      <w:r w:rsidRPr="00FC0BE5">
        <w:rPr>
          <w:rFonts w:cs="Tahoma"/>
          <w:szCs w:val="22"/>
          <w:u w:val="single"/>
        </w:rPr>
        <w:t>Υλικού</w:t>
      </w:r>
      <w:proofErr w:type="spellEnd"/>
      <w:r w:rsidRPr="00FC0BE5">
        <w:rPr>
          <w:rFonts w:cs="Tahoma"/>
          <w:szCs w:val="22"/>
          <w:u w:val="single"/>
        </w:rPr>
        <w:t xml:space="preserve"> </w:t>
      </w:r>
      <w:proofErr w:type="spellStart"/>
      <w:r w:rsidRPr="00FC0BE5">
        <w:rPr>
          <w:rFonts w:cs="Tahoma"/>
          <w:szCs w:val="22"/>
          <w:u w:val="single"/>
        </w:rPr>
        <w:t>στον</w:t>
      </w:r>
      <w:proofErr w:type="spellEnd"/>
      <w:r w:rsidRPr="00FC0BE5">
        <w:rPr>
          <w:rFonts w:cs="Tahoma"/>
          <w:szCs w:val="22"/>
          <w:u w:val="single"/>
        </w:rPr>
        <w:t xml:space="preserve"> </w:t>
      </w:r>
      <w:proofErr w:type="spellStart"/>
      <w:r w:rsidRPr="00FC0BE5">
        <w:rPr>
          <w:rFonts w:cs="Tahoma"/>
          <w:szCs w:val="22"/>
          <w:u w:val="single"/>
        </w:rPr>
        <w:t>Ανάδοχο</w:t>
      </w:r>
      <w:proofErr w:type="spellEnd"/>
    </w:p>
    <w:p w14:paraId="6596890D" w14:textId="77777777" w:rsidR="00F738C8" w:rsidRPr="00FC0BE5" w:rsidRDefault="00F738C8" w:rsidP="00F738C8">
      <w:pPr>
        <w:rPr>
          <w:rFonts w:cs="Tahoma"/>
          <w:szCs w:val="22"/>
          <w:lang w:val="el-GR"/>
        </w:rPr>
      </w:pPr>
      <w:r w:rsidRPr="00FC0BE5">
        <w:rPr>
          <w:rFonts w:cs="Tahoma"/>
          <w:szCs w:val="22"/>
          <w:lang w:val="el-GR"/>
        </w:rPr>
        <w:t>Η παράδοση στον Ανάδοχο του πρωτοτύπου Υλικού θα γίνεται ακολουθώντας τα επόμενα βήματα:</w:t>
      </w:r>
    </w:p>
    <w:p w14:paraId="5B14A3B1" w14:textId="4CB64F8B" w:rsidR="00F738C8" w:rsidRPr="00FC0BE5" w:rsidRDefault="00F738C8" w:rsidP="00975876">
      <w:pPr>
        <w:numPr>
          <w:ilvl w:val="0"/>
          <w:numId w:val="105"/>
        </w:numPr>
        <w:suppressAutoHyphens w:val="0"/>
        <w:spacing w:after="0" w:line="360" w:lineRule="atLeast"/>
        <w:rPr>
          <w:rFonts w:cs="Tahoma"/>
          <w:szCs w:val="22"/>
          <w:lang w:val="el-GR"/>
        </w:rPr>
      </w:pPr>
      <w:r w:rsidRPr="00FC0BE5">
        <w:rPr>
          <w:rFonts w:cs="Tahoma"/>
          <w:szCs w:val="22"/>
          <w:lang w:val="el-GR"/>
        </w:rPr>
        <w:t xml:space="preserve">Το </w:t>
      </w:r>
      <w:r w:rsidR="006F0082" w:rsidRPr="00FC0BE5">
        <w:rPr>
          <w:rFonts w:cs="Tahoma"/>
          <w:szCs w:val="22"/>
          <w:lang w:val="el-GR"/>
        </w:rPr>
        <w:t>προσωπικό</w:t>
      </w:r>
      <w:r w:rsidRPr="00FC0BE5">
        <w:rPr>
          <w:rFonts w:cs="Tahoma"/>
          <w:szCs w:val="22"/>
          <w:lang w:val="el-GR"/>
        </w:rPr>
        <w:t xml:space="preserve"> του </w:t>
      </w:r>
      <w:r w:rsidR="00E402BD" w:rsidRPr="00FC0BE5">
        <w:rPr>
          <w:rFonts w:cs="Tahoma"/>
          <w:szCs w:val="22"/>
          <w:lang w:val="el-GR"/>
        </w:rPr>
        <w:t>Τμήμα</w:t>
      </w:r>
      <w:r w:rsidRPr="00FC0BE5">
        <w:rPr>
          <w:rFonts w:cs="Tahoma"/>
          <w:szCs w:val="22"/>
          <w:lang w:val="el-GR"/>
        </w:rPr>
        <w:t xml:space="preserve">τος </w:t>
      </w:r>
      <w:r w:rsidR="006F0082" w:rsidRPr="00FC0BE5">
        <w:rPr>
          <w:rFonts w:cs="Tahoma"/>
          <w:szCs w:val="22"/>
          <w:lang w:val="el-GR"/>
        </w:rPr>
        <w:t>Αρχείου</w:t>
      </w:r>
      <w:r w:rsidRPr="00FC0BE5">
        <w:rPr>
          <w:rFonts w:cs="Tahoma"/>
          <w:szCs w:val="22"/>
          <w:lang w:val="el-GR"/>
        </w:rPr>
        <w:t xml:space="preserve"> θα ετοιμάζει την προς παράδοση παρτίδα πρωτοτύπου Υλικού.</w:t>
      </w:r>
      <w:r w:rsidR="006F0082" w:rsidRPr="00FC0BE5">
        <w:rPr>
          <w:rFonts w:cs="Tahoma"/>
          <w:szCs w:val="22"/>
          <w:lang w:val="el-GR"/>
        </w:rPr>
        <w:t xml:space="preserve"> Εφόσον</w:t>
      </w:r>
      <w:r w:rsidRPr="00FC0BE5">
        <w:rPr>
          <w:rFonts w:cs="Tahoma"/>
          <w:szCs w:val="22"/>
          <w:lang w:val="el-GR"/>
        </w:rPr>
        <w:t xml:space="preserve">, </w:t>
      </w:r>
      <w:r w:rsidR="006F0082" w:rsidRPr="00FC0BE5">
        <w:rPr>
          <w:rFonts w:cs="Tahoma"/>
          <w:szCs w:val="22"/>
          <w:lang w:val="el-GR"/>
        </w:rPr>
        <w:t>λόγω</w:t>
      </w:r>
      <w:r w:rsidRPr="00FC0BE5">
        <w:rPr>
          <w:rFonts w:cs="Tahoma"/>
          <w:szCs w:val="22"/>
          <w:lang w:val="el-GR"/>
        </w:rPr>
        <w:t xml:space="preserve"> </w:t>
      </w:r>
      <w:r w:rsidR="006F0082" w:rsidRPr="00FC0BE5">
        <w:rPr>
          <w:rFonts w:cs="Tahoma"/>
          <w:szCs w:val="22"/>
          <w:lang w:val="el-GR"/>
        </w:rPr>
        <w:t>ανωτέρας</w:t>
      </w:r>
      <w:r w:rsidRPr="00FC0BE5">
        <w:rPr>
          <w:rFonts w:cs="Tahoma"/>
          <w:szCs w:val="22"/>
          <w:lang w:val="el-GR"/>
        </w:rPr>
        <w:t xml:space="preserve"> </w:t>
      </w:r>
      <w:r w:rsidR="006F0082" w:rsidRPr="00FC0BE5">
        <w:rPr>
          <w:rFonts w:cs="Tahoma"/>
          <w:szCs w:val="22"/>
          <w:lang w:val="el-GR"/>
        </w:rPr>
        <w:t>βίας</w:t>
      </w:r>
      <w:r w:rsidRPr="00FC0BE5">
        <w:rPr>
          <w:rFonts w:cs="Tahoma"/>
          <w:szCs w:val="22"/>
          <w:lang w:val="el-GR"/>
        </w:rPr>
        <w:t xml:space="preserve">, το </w:t>
      </w:r>
      <w:r w:rsidR="006F0082" w:rsidRPr="00FC0BE5">
        <w:rPr>
          <w:rFonts w:cs="Tahoma"/>
          <w:szCs w:val="22"/>
          <w:lang w:val="el-GR"/>
        </w:rPr>
        <w:t>υπόψη</w:t>
      </w:r>
      <w:r w:rsidRPr="00FC0BE5">
        <w:rPr>
          <w:rFonts w:cs="Tahoma"/>
          <w:szCs w:val="22"/>
          <w:lang w:val="el-GR"/>
        </w:rPr>
        <w:t xml:space="preserve"> </w:t>
      </w:r>
      <w:r w:rsidR="006F0082" w:rsidRPr="00FC0BE5">
        <w:rPr>
          <w:rFonts w:cs="Tahoma"/>
          <w:szCs w:val="22"/>
          <w:lang w:val="el-GR"/>
        </w:rPr>
        <w:t>προσωπικό</w:t>
      </w:r>
      <w:r w:rsidRPr="00FC0BE5">
        <w:rPr>
          <w:rFonts w:cs="Tahoma"/>
          <w:szCs w:val="22"/>
          <w:lang w:val="el-GR"/>
        </w:rPr>
        <w:t xml:space="preserve"> δεν </w:t>
      </w:r>
      <w:r w:rsidR="006F0082" w:rsidRPr="00FC0BE5">
        <w:rPr>
          <w:rFonts w:cs="Tahoma"/>
          <w:szCs w:val="22"/>
          <w:lang w:val="el-GR"/>
        </w:rPr>
        <w:t>επαρκεί</w:t>
      </w:r>
      <w:r w:rsidRPr="00FC0BE5">
        <w:rPr>
          <w:rFonts w:cs="Tahoma"/>
          <w:szCs w:val="22"/>
          <w:lang w:val="el-GR"/>
        </w:rPr>
        <w:t xml:space="preserve"> για την </w:t>
      </w:r>
      <w:r w:rsidR="006F0082" w:rsidRPr="00FC0BE5">
        <w:rPr>
          <w:rFonts w:cs="Tahoma"/>
          <w:szCs w:val="22"/>
          <w:lang w:val="el-GR"/>
        </w:rPr>
        <w:t>προετοιμασία</w:t>
      </w:r>
      <w:r w:rsidRPr="00FC0BE5">
        <w:rPr>
          <w:rFonts w:cs="Tahoma"/>
          <w:szCs w:val="22"/>
          <w:lang w:val="el-GR"/>
        </w:rPr>
        <w:t xml:space="preserve"> της </w:t>
      </w:r>
      <w:r w:rsidR="006F0082" w:rsidRPr="00FC0BE5">
        <w:rPr>
          <w:rFonts w:cs="Tahoma"/>
          <w:szCs w:val="22"/>
          <w:lang w:val="el-GR"/>
        </w:rPr>
        <w:t>παράδοσης</w:t>
      </w:r>
      <w:r w:rsidRPr="00FC0BE5">
        <w:rPr>
          <w:rFonts w:cs="Tahoma"/>
          <w:szCs w:val="22"/>
          <w:lang w:val="el-GR"/>
        </w:rPr>
        <w:t xml:space="preserve"> του </w:t>
      </w:r>
      <w:r w:rsidR="006F0082" w:rsidRPr="00FC0BE5">
        <w:rPr>
          <w:rFonts w:cs="Tahoma"/>
          <w:szCs w:val="22"/>
          <w:lang w:val="el-GR"/>
        </w:rPr>
        <w:t>Υλικού</w:t>
      </w:r>
      <w:r w:rsidRPr="00FC0BE5">
        <w:rPr>
          <w:rFonts w:cs="Tahoma"/>
          <w:szCs w:val="22"/>
          <w:lang w:val="el-GR"/>
        </w:rPr>
        <w:t xml:space="preserve">, είναι </w:t>
      </w:r>
      <w:r w:rsidR="006F0082" w:rsidRPr="00FC0BE5">
        <w:rPr>
          <w:rFonts w:cs="Tahoma"/>
          <w:szCs w:val="22"/>
          <w:lang w:val="el-GR"/>
        </w:rPr>
        <w:t>δυνατόν</w:t>
      </w:r>
      <w:r w:rsidRPr="00FC0BE5">
        <w:rPr>
          <w:rFonts w:cs="Tahoma"/>
          <w:szCs w:val="22"/>
          <w:lang w:val="el-GR"/>
        </w:rPr>
        <w:t xml:space="preserve"> να </w:t>
      </w:r>
      <w:r w:rsidR="006F0082" w:rsidRPr="00FC0BE5">
        <w:rPr>
          <w:rFonts w:cs="Tahoma"/>
          <w:szCs w:val="22"/>
          <w:lang w:val="el-GR"/>
        </w:rPr>
        <w:t>συνεπικουρείται</w:t>
      </w:r>
      <w:r w:rsidRPr="00FC0BE5">
        <w:rPr>
          <w:rFonts w:cs="Tahoma"/>
          <w:szCs w:val="22"/>
          <w:lang w:val="el-GR"/>
        </w:rPr>
        <w:t xml:space="preserve"> στο </w:t>
      </w:r>
      <w:r w:rsidR="006F0082" w:rsidRPr="00FC0BE5">
        <w:rPr>
          <w:rFonts w:cs="Tahoma"/>
          <w:szCs w:val="22"/>
          <w:lang w:val="el-GR"/>
        </w:rPr>
        <w:t>έργο</w:t>
      </w:r>
      <w:r w:rsidRPr="00FC0BE5">
        <w:rPr>
          <w:rFonts w:cs="Tahoma"/>
          <w:szCs w:val="22"/>
          <w:lang w:val="el-GR"/>
        </w:rPr>
        <w:t xml:space="preserve"> του από </w:t>
      </w:r>
      <w:r w:rsidR="006F0082" w:rsidRPr="00FC0BE5">
        <w:rPr>
          <w:rFonts w:cs="Tahoma"/>
          <w:szCs w:val="22"/>
          <w:lang w:val="el-GR"/>
        </w:rPr>
        <w:t>προσωπικό</w:t>
      </w:r>
      <w:r w:rsidRPr="00FC0BE5">
        <w:rPr>
          <w:rFonts w:cs="Tahoma"/>
          <w:szCs w:val="22"/>
          <w:lang w:val="el-GR"/>
        </w:rPr>
        <w:t xml:space="preserve"> τ</w:t>
      </w:r>
      <w:r w:rsidR="00B74EEA" w:rsidRPr="00FC0BE5">
        <w:rPr>
          <w:rFonts w:cs="Tahoma"/>
          <w:szCs w:val="22"/>
          <w:lang w:val="el-GR"/>
        </w:rPr>
        <w:t>ου</w:t>
      </w:r>
      <w:r w:rsidRPr="00FC0BE5">
        <w:rPr>
          <w:rFonts w:cs="Tahoma"/>
          <w:szCs w:val="22"/>
          <w:lang w:val="el-GR"/>
        </w:rPr>
        <w:t xml:space="preserve"> Τμ</w:t>
      </w:r>
      <w:r w:rsidR="00B74EEA" w:rsidRPr="00FC0BE5">
        <w:rPr>
          <w:rFonts w:cs="Tahoma"/>
          <w:szCs w:val="22"/>
          <w:lang w:val="el-GR"/>
        </w:rPr>
        <w:t>ή</w:t>
      </w:r>
      <w:r w:rsidRPr="00FC0BE5">
        <w:rPr>
          <w:rFonts w:cs="Tahoma"/>
          <w:szCs w:val="22"/>
          <w:lang w:val="el-GR"/>
        </w:rPr>
        <w:t>ματ</w:t>
      </w:r>
      <w:r w:rsidR="00B74EEA" w:rsidRPr="00FC0BE5">
        <w:rPr>
          <w:rFonts w:cs="Tahoma"/>
          <w:szCs w:val="22"/>
          <w:lang w:val="el-GR"/>
        </w:rPr>
        <w:t>ος</w:t>
      </w:r>
      <w:r w:rsidRPr="00FC0BE5">
        <w:rPr>
          <w:rFonts w:cs="Tahoma"/>
          <w:szCs w:val="22"/>
          <w:lang w:val="el-GR"/>
        </w:rPr>
        <w:t xml:space="preserve"> Μητρώων του ΜΤΣ.  </w:t>
      </w:r>
    </w:p>
    <w:p w14:paraId="41D8B3B0" w14:textId="77777777" w:rsidR="00F738C8" w:rsidRPr="00FC0BE5" w:rsidRDefault="00F738C8" w:rsidP="00975876">
      <w:pPr>
        <w:numPr>
          <w:ilvl w:val="0"/>
          <w:numId w:val="105"/>
        </w:numPr>
        <w:suppressAutoHyphens w:val="0"/>
        <w:spacing w:after="0" w:line="360" w:lineRule="atLeast"/>
        <w:rPr>
          <w:rFonts w:cs="Tahoma"/>
          <w:szCs w:val="22"/>
          <w:lang w:val="el-GR"/>
        </w:rPr>
      </w:pPr>
      <w:r w:rsidRPr="00FC0BE5">
        <w:rPr>
          <w:rFonts w:cs="Tahoma"/>
          <w:szCs w:val="22"/>
          <w:lang w:val="el-GR"/>
        </w:rPr>
        <w:t>Ο Ανάδοχος θα ετοιμάζει Πρωτόκολλο Παράδοσης - Παραλαβής της συγκεκριμένης παρτίδας.</w:t>
      </w:r>
    </w:p>
    <w:p w14:paraId="3172407A" w14:textId="56696AA6" w:rsidR="00F738C8" w:rsidRPr="00FC0BE5" w:rsidRDefault="00F738C8" w:rsidP="00975876">
      <w:pPr>
        <w:numPr>
          <w:ilvl w:val="0"/>
          <w:numId w:val="105"/>
        </w:numPr>
        <w:suppressAutoHyphens w:val="0"/>
        <w:spacing w:after="0" w:line="360" w:lineRule="atLeast"/>
        <w:rPr>
          <w:rFonts w:cs="Tahoma"/>
          <w:szCs w:val="22"/>
          <w:lang w:val="el-GR"/>
        </w:rPr>
      </w:pPr>
      <w:r w:rsidRPr="00FC0BE5">
        <w:rPr>
          <w:rFonts w:cs="Tahoma"/>
          <w:szCs w:val="22"/>
          <w:lang w:val="el-GR"/>
        </w:rPr>
        <w:t xml:space="preserve">Το </w:t>
      </w:r>
      <w:r w:rsidR="006F0082" w:rsidRPr="00FC0BE5">
        <w:rPr>
          <w:rFonts w:cs="Tahoma"/>
          <w:szCs w:val="22"/>
          <w:lang w:val="el-GR"/>
        </w:rPr>
        <w:t>προσωπικό</w:t>
      </w:r>
      <w:r w:rsidRPr="00FC0BE5">
        <w:rPr>
          <w:rFonts w:cs="Tahoma"/>
          <w:szCs w:val="22"/>
          <w:lang w:val="el-GR"/>
        </w:rPr>
        <w:t xml:space="preserve"> του </w:t>
      </w:r>
      <w:r w:rsidR="00E402BD" w:rsidRPr="00FC0BE5">
        <w:rPr>
          <w:rFonts w:cs="Tahoma"/>
          <w:szCs w:val="22"/>
          <w:lang w:val="el-GR"/>
        </w:rPr>
        <w:t>Τμήμα</w:t>
      </w:r>
      <w:r w:rsidRPr="00FC0BE5">
        <w:rPr>
          <w:rFonts w:cs="Tahoma"/>
          <w:szCs w:val="22"/>
          <w:lang w:val="el-GR"/>
        </w:rPr>
        <w:t xml:space="preserve">τος </w:t>
      </w:r>
      <w:r w:rsidR="006F0082" w:rsidRPr="00FC0BE5">
        <w:rPr>
          <w:rFonts w:cs="Tahoma"/>
          <w:szCs w:val="22"/>
          <w:lang w:val="el-GR"/>
        </w:rPr>
        <w:t>Αρχείου</w:t>
      </w:r>
      <w:r w:rsidRPr="00FC0BE5">
        <w:rPr>
          <w:rFonts w:cs="Tahoma"/>
          <w:szCs w:val="22"/>
          <w:lang w:val="el-GR"/>
        </w:rPr>
        <w:t xml:space="preserve"> θα παραδίδει και ο Ανάδοχος θα παραλαμβάνει το πρωτότυπο Υλικό και θα υπογράφεται το Πρωτόκολλο Παράδοσης - Παραλαβής του Υλικού.</w:t>
      </w:r>
    </w:p>
    <w:p w14:paraId="0720647C" w14:textId="77777777" w:rsidR="00F738C8" w:rsidRPr="00FC0BE5" w:rsidRDefault="00F738C8" w:rsidP="00F738C8">
      <w:pPr>
        <w:spacing w:after="0" w:line="360" w:lineRule="atLeast"/>
        <w:rPr>
          <w:rFonts w:cs="Tahoma"/>
          <w:szCs w:val="22"/>
          <w:lang w:val="el-GR"/>
        </w:rPr>
      </w:pPr>
    </w:p>
    <w:p w14:paraId="00BBAC90" w14:textId="77777777" w:rsidR="00F738C8" w:rsidRPr="00FC0BE5" w:rsidRDefault="00F738C8" w:rsidP="00975876">
      <w:pPr>
        <w:numPr>
          <w:ilvl w:val="0"/>
          <w:numId w:val="106"/>
        </w:numPr>
        <w:suppressAutoHyphens w:val="0"/>
        <w:rPr>
          <w:rFonts w:cs="Tahoma"/>
          <w:szCs w:val="22"/>
          <w:u w:val="single"/>
        </w:rPr>
      </w:pPr>
      <w:proofErr w:type="spellStart"/>
      <w:r w:rsidRPr="00FC0BE5">
        <w:rPr>
          <w:rFonts w:cs="Tahoma"/>
          <w:szCs w:val="22"/>
          <w:u w:val="single"/>
        </w:rPr>
        <w:t>Ψηφιο</w:t>
      </w:r>
      <w:proofErr w:type="spellEnd"/>
      <w:r w:rsidRPr="00FC0BE5">
        <w:rPr>
          <w:rFonts w:cs="Tahoma"/>
          <w:szCs w:val="22"/>
          <w:u w:val="single"/>
        </w:rPr>
        <w:t xml:space="preserve">ποίηση/Σάρωση και </w:t>
      </w:r>
      <w:proofErr w:type="spellStart"/>
      <w:r w:rsidRPr="00FC0BE5">
        <w:rPr>
          <w:rFonts w:cs="Tahoma"/>
          <w:szCs w:val="22"/>
          <w:u w:val="single"/>
        </w:rPr>
        <w:t>τεκμηρίωση</w:t>
      </w:r>
      <w:proofErr w:type="spellEnd"/>
    </w:p>
    <w:p w14:paraId="3AD7B6AD" w14:textId="77777777" w:rsidR="00F738C8" w:rsidRPr="00FC0BE5" w:rsidRDefault="00F738C8" w:rsidP="00F738C8">
      <w:pPr>
        <w:rPr>
          <w:rFonts w:cs="Tahoma"/>
          <w:szCs w:val="22"/>
          <w:lang w:val="el-GR"/>
        </w:rPr>
      </w:pPr>
      <w:r w:rsidRPr="00FC0BE5">
        <w:rPr>
          <w:rFonts w:cs="Tahoma"/>
          <w:szCs w:val="22"/>
          <w:lang w:val="el-GR"/>
        </w:rPr>
        <w:t>Ο Ανάδοχος θα ψηφιοποιεί/σαρώνει και θα τεκμηριώνει την κάθε παρτίδα Υλικού σύμφωνα με τις Τεχνικές Απαιτήσεις της διακήρυξης.</w:t>
      </w:r>
    </w:p>
    <w:p w14:paraId="0087E4B1" w14:textId="77777777" w:rsidR="00F738C8" w:rsidRPr="00FC0BE5" w:rsidRDefault="00F738C8" w:rsidP="00F738C8">
      <w:pPr>
        <w:spacing w:after="0" w:line="360" w:lineRule="atLeast"/>
        <w:ind w:left="360"/>
        <w:rPr>
          <w:rFonts w:cs="Tahoma"/>
          <w:szCs w:val="22"/>
          <w:lang w:val="el-GR"/>
        </w:rPr>
      </w:pPr>
    </w:p>
    <w:p w14:paraId="785D1112" w14:textId="77777777" w:rsidR="00F738C8" w:rsidRPr="00FC0BE5" w:rsidRDefault="00F738C8" w:rsidP="00975876">
      <w:pPr>
        <w:numPr>
          <w:ilvl w:val="0"/>
          <w:numId w:val="106"/>
        </w:numPr>
        <w:suppressAutoHyphens w:val="0"/>
        <w:rPr>
          <w:rFonts w:cs="Tahoma"/>
          <w:szCs w:val="22"/>
          <w:u w:val="single"/>
        </w:rPr>
      </w:pPr>
      <w:proofErr w:type="spellStart"/>
      <w:r w:rsidRPr="00FC0BE5">
        <w:rPr>
          <w:rFonts w:cs="Tahoma"/>
          <w:szCs w:val="22"/>
          <w:u w:val="single"/>
        </w:rPr>
        <w:t>Ποιοτικός</w:t>
      </w:r>
      <w:proofErr w:type="spellEnd"/>
      <w:r w:rsidRPr="00FC0BE5">
        <w:rPr>
          <w:rFonts w:cs="Tahoma"/>
          <w:szCs w:val="22"/>
          <w:u w:val="single"/>
        </w:rPr>
        <w:t xml:space="preserve"> και </w:t>
      </w:r>
      <w:proofErr w:type="spellStart"/>
      <w:r w:rsidRPr="00FC0BE5">
        <w:rPr>
          <w:rFonts w:cs="Tahoma"/>
          <w:szCs w:val="22"/>
          <w:u w:val="single"/>
        </w:rPr>
        <w:t>Ποσοτικός</w:t>
      </w:r>
      <w:proofErr w:type="spellEnd"/>
      <w:r w:rsidRPr="00FC0BE5">
        <w:rPr>
          <w:rFonts w:cs="Tahoma"/>
          <w:szCs w:val="22"/>
          <w:u w:val="single"/>
        </w:rPr>
        <w:t xml:space="preserve"> </w:t>
      </w:r>
      <w:proofErr w:type="spellStart"/>
      <w:r w:rsidRPr="00FC0BE5">
        <w:rPr>
          <w:rFonts w:cs="Tahoma"/>
          <w:szCs w:val="22"/>
          <w:u w:val="single"/>
        </w:rPr>
        <w:t>Έλεγχος</w:t>
      </w:r>
      <w:proofErr w:type="spellEnd"/>
    </w:p>
    <w:p w14:paraId="28A387DA" w14:textId="77777777" w:rsidR="00F738C8" w:rsidRPr="00FC0BE5" w:rsidRDefault="00F738C8" w:rsidP="00F738C8">
      <w:pPr>
        <w:rPr>
          <w:rFonts w:cs="Tahoma"/>
          <w:szCs w:val="22"/>
          <w:lang w:val="el-GR"/>
        </w:rPr>
      </w:pPr>
      <w:r w:rsidRPr="00FC0BE5">
        <w:rPr>
          <w:rFonts w:cs="Tahoma"/>
          <w:szCs w:val="22"/>
          <w:lang w:val="el-GR"/>
        </w:rPr>
        <w:t>Κατά τη διάρκεια των εργασιών σάρωσης και τεκμηρίωσης κάθε παρτίδας, ο Ανάδοχος υποχρεούται να πραγματοποιεί ελέγχους στα παραγόμενα προϊόντα με βάση τις απαιτήσεις της διακήρυξης. Οι έλεγχοι αυτοί θα αφορούν τόσο σε ποιοτικά όσο και σε ποσοτικά στοιχεία.</w:t>
      </w:r>
    </w:p>
    <w:p w14:paraId="249F6D7F" w14:textId="74D57C15" w:rsidR="00F738C8" w:rsidRPr="00FC0BE5" w:rsidRDefault="00F738C8" w:rsidP="00F738C8">
      <w:pPr>
        <w:rPr>
          <w:rFonts w:cs="Tahoma"/>
          <w:szCs w:val="22"/>
          <w:lang w:val="el-GR"/>
        </w:rPr>
      </w:pPr>
      <w:r w:rsidRPr="00FC0BE5">
        <w:rPr>
          <w:rFonts w:cs="Tahoma"/>
          <w:szCs w:val="22"/>
          <w:lang w:val="el-GR"/>
        </w:rPr>
        <w:t xml:space="preserve">Στη συνέχεια, αρμόδιο </w:t>
      </w:r>
      <w:r w:rsidR="006F0082" w:rsidRPr="00FC0BE5">
        <w:rPr>
          <w:rFonts w:cs="Tahoma"/>
          <w:szCs w:val="22"/>
          <w:lang w:val="el-GR"/>
        </w:rPr>
        <w:t>προσωπικό</w:t>
      </w:r>
      <w:r w:rsidRPr="00FC0BE5">
        <w:rPr>
          <w:rFonts w:cs="Tahoma"/>
          <w:szCs w:val="22"/>
          <w:lang w:val="el-GR"/>
        </w:rPr>
        <w:t xml:space="preserve"> του </w:t>
      </w:r>
      <w:r w:rsidR="00E402BD" w:rsidRPr="00FC0BE5">
        <w:rPr>
          <w:rFonts w:cs="Tahoma"/>
          <w:szCs w:val="22"/>
          <w:lang w:val="el-GR"/>
        </w:rPr>
        <w:t>Τμήμα</w:t>
      </w:r>
      <w:r w:rsidRPr="00FC0BE5">
        <w:rPr>
          <w:rFonts w:cs="Tahoma"/>
          <w:szCs w:val="22"/>
          <w:lang w:val="el-GR"/>
        </w:rPr>
        <w:t xml:space="preserve">τος </w:t>
      </w:r>
      <w:r w:rsidR="006F0082" w:rsidRPr="00FC0BE5">
        <w:rPr>
          <w:rFonts w:cs="Tahoma"/>
          <w:szCs w:val="22"/>
          <w:lang w:val="el-GR"/>
        </w:rPr>
        <w:t>Αρχείου</w:t>
      </w:r>
      <w:r w:rsidRPr="00FC0BE5">
        <w:rPr>
          <w:rFonts w:cs="Tahoma"/>
          <w:szCs w:val="22"/>
          <w:lang w:val="el-GR"/>
        </w:rPr>
        <w:t xml:space="preserve"> του ΜΤΣ θα διενεργεί, παρουσία του Αναδόχου, δειγματοληπτικούς ελέγχους σε κάθε παρτίδα σαρωμένου και τεκμηριωμένου Υλικού που θα παραδίδεται από τον Ανάδοχο.</w:t>
      </w:r>
    </w:p>
    <w:p w14:paraId="13385690" w14:textId="7850E122" w:rsidR="00F738C8" w:rsidRPr="00FC0BE5" w:rsidRDefault="006F0082" w:rsidP="00F738C8">
      <w:pPr>
        <w:rPr>
          <w:rFonts w:cs="Tahoma"/>
          <w:szCs w:val="22"/>
          <w:lang w:val="el-GR"/>
        </w:rPr>
      </w:pPr>
      <w:r w:rsidRPr="00FC0BE5">
        <w:rPr>
          <w:rFonts w:cs="Tahoma"/>
          <w:szCs w:val="22"/>
          <w:lang w:val="el-GR"/>
        </w:rPr>
        <w:t>Εφόσον</w:t>
      </w:r>
      <w:r w:rsidR="00F738C8" w:rsidRPr="00FC0BE5">
        <w:rPr>
          <w:rFonts w:cs="Tahoma"/>
          <w:szCs w:val="22"/>
          <w:lang w:val="el-GR"/>
        </w:rPr>
        <w:t xml:space="preserve">, </w:t>
      </w:r>
      <w:r w:rsidRPr="00FC0BE5">
        <w:rPr>
          <w:rFonts w:cs="Tahoma"/>
          <w:szCs w:val="22"/>
          <w:lang w:val="el-GR"/>
        </w:rPr>
        <w:t>λόγω</w:t>
      </w:r>
      <w:r w:rsidR="00F738C8" w:rsidRPr="00FC0BE5">
        <w:rPr>
          <w:rFonts w:cs="Tahoma"/>
          <w:szCs w:val="22"/>
          <w:lang w:val="el-GR"/>
        </w:rPr>
        <w:t xml:space="preserve"> </w:t>
      </w:r>
      <w:r w:rsidRPr="00FC0BE5">
        <w:rPr>
          <w:rFonts w:cs="Tahoma"/>
          <w:szCs w:val="22"/>
          <w:lang w:val="el-GR"/>
        </w:rPr>
        <w:t>ανωτέρας</w:t>
      </w:r>
      <w:r w:rsidR="00F738C8" w:rsidRPr="00FC0BE5">
        <w:rPr>
          <w:rFonts w:cs="Tahoma"/>
          <w:szCs w:val="22"/>
          <w:lang w:val="el-GR"/>
        </w:rPr>
        <w:t xml:space="preserve"> </w:t>
      </w:r>
      <w:r w:rsidRPr="00FC0BE5">
        <w:rPr>
          <w:rFonts w:cs="Tahoma"/>
          <w:szCs w:val="22"/>
          <w:lang w:val="el-GR"/>
        </w:rPr>
        <w:t>βίας</w:t>
      </w:r>
      <w:r w:rsidR="00F738C8" w:rsidRPr="00FC0BE5">
        <w:rPr>
          <w:rFonts w:cs="Tahoma"/>
          <w:szCs w:val="22"/>
          <w:lang w:val="el-GR"/>
        </w:rPr>
        <w:t xml:space="preserve">, το </w:t>
      </w:r>
      <w:r w:rsidRPr="00FC0BE5">
        <w:rPr>
          <w:rFonts w:cs="Tahoma"/>
          <w:szCs w:val="22"/>
          <w:lang w:val="el-GR"/>
        </w:rPr>
        <w:t>υπόψη</w:t>
      </w:r>
      <w:r w:rsidR="00F738C8" w:rsidRPr="00FC0BE5">
        <w:rPr>
          <w:rFonts w:cs="Tahoma"/>
          <w:szCs w:val="22"/>
          <w:lang w:val="el-GR"/>
        </w:rPr>
        <w:t xml:space="preserve"> </w:t>
      </w:r>
      <w:r w:rsidRPr="00FC0BE5">
        <w:rPr>
          <w:rFonts w:cs="Tahoma"/>
          <w:szCs w:val="22"/>
          <w:lang w:val="el-GR"/>
        </w:rPr>
        <w:t>προσωπικό</w:t>
      </w:r>
      <w:r w:rsidR="00F738C8" w:rsidRPr="00FC0BE5">
        <w:rPr>
          <w:rFonts w:cs="Tahoma"/>
          <w:szCs w:val="22"/>
          <w:lang w:val="el-GR"/>
        </w:rPr>
        <w:t xml:space="preserve"> δεν </w:t>
      </w:r>
      <w:r w:rsidRPr="00FC0BE5">
        <w:rPr>
          <w:rFonts w:cs="Tahoma"/>
          <w:szCs w:val="22"/>
          <w:lang w:val="el-GR"/>
        </w:rPr>
        <w:t>επαρκεί</w:t>
      </w:r>
      <w:r w:rsidR="00F738C8" w:rsidRPr="00FC0BE5">
        <w:rPr>
          <w:rFonts w:cs="Tahoma"/>
          <w:szCs w:val="22"/>
          <w:lang w:val="el-GR"/>
        </w:rPr>
        <w:t xml:space="preserve"> για την </w:t>
      </w:r>
      <w:r w:rsidRPr="00FC0BE5">
        <w:rPr>
          <w:rFonts w:cs="Tahoma"/>
          <w:szCs w:val="22"/>
          <w:lang w:val="el-GR"/>
        </w:rPr>
        <w:t>διενέργεια</w:t>
      </w:r>
      <w:r w:rsidR="00F738C8" w:rsidRPr="00FC0BE5">
        <w:rPr>
          <w:rFonts w:cs="Tahoma"/>
          <w:szCs w:val="22"/>
          <w:lang w:val="el-GR"/>
        </w:rPr>
        <w:t xml:space="preserve"> των </w:t>
      </w:r>
      <w:r w:rsidRPr="00FC0BE5">
        <w:rPr>
          <w:rFonts w:cs="Tahoma"/>
          <w:szCs w:val="22"/>
          <w:lang w:val="el-GR"/>
        </w:rPr>
        <w:t>δειγματοληπτικών</w:t>
      </w:r>
      <w:r w:rsidR="00F738C8" w:rsidRPr="00FC0BE5">
        <w:rPr>
          <w:rFonts w:cs="Tahoma"/>
          <w:szCs w:val="22"/>
          <w:lang w:val="el-GR"/>
        </w:rPr>
        <w:t xml:space="preserve"> </w:t>
      </w:r>
      <w:r w:rsidRPr="00FC0BE5">
        <w:rPr>
          <w:rFonts w:cs="Tahoma"/>
          <w:szCs w:val="22"/>
          <w:lang w:val="el-GR"/>
        </w:rPr>
        <w:t>ελέγχων</w:t>
      </w:r>
      <w:r w:rsidR="00F738C8" w:rsidRPr="00FC0BE5">
        <w:rPr>
          <w:rFonts w:cs="Tahoma"/>
          <w:szCs w:val="22"/>
          <w:lang w:val="el-GR"/>
        </w:rPr>
        <w:t xml:space="preserve">, είναι </w:t>
      </w:r>
      <w:r w:rsidRPr="00FC0BE5">
        <w:rPr>
          <w:rFonts w:cs="Tahoma"/>
          <w:szCs w:val="22"/>
          <w:lang w:val="el-GR"/>
        </w:rPr>
        <w:t>δυνατόν</w:t>
      </w:r>
      <w:r w:rsidR="00F738C8" w:rsidRPr="00FC0BE5">
        <w:rPr>
          <w:rFonts w:cs="Tahoma"/>
          <w:szCs w:val="22"/>
          <w:lang w:val="el-GR"/>
        </w:rPr>
        <w:t xml:space="preserve"> να </w:t>
      </w:r>
      <w:r w:rsidRPr="00FC0BE5">
        <w:rPr>
          <w:rFonts w:cs="Tahoma"/>
          <w:szCs w:val="22"/>
          <w:lang w:val="el-GR"/>
        </w:rPr>
        <w:t>συνεπικουρείται</w:t>
      </w:r>
      <w:r w:rsidR="00F738C8" w:rsidRPr="00FC0BE5">
        <w:rPr>
          <w:rFonts w:cs="Tahoma"/>
          <w:szCs w:val="22"/>
          <w:lang w:val="el-GR"/>
        </w:rPr>
        <w:t xml:space="preserve"> στο </w:t>
      </w:r>
      <w:r w:rsidRPr="00FC0BE5">
        <w:rPr>
          <w:rFonts w:cs="Tahoma"/>
          <w:szCs w:val="22"/>
          <w:lang w:val="el-GR"/>
        </w:rPr>
        <w:t>έργο</w:t>
      </w:r>
      <w:r w:rsidR="00F738C8" w:rsidRPr="00FC0BE5">
        <w:rPr>
          <w:rFonts w:cs="Tahoma"/>
          <w:szCs w:val="22"/>
          <w:lang w:val="el-GR"/>
        </w:rPr>
        <w:t xml:space="preserve"> του από </w:t>
      </w:r>
      <w:r w:rsidR="003A43A6" w:rsidRPr="00FC0BE5">
        <w:rPr>
          <w:rFonts w:cs="Tahoma"/>
          <w:szCs w:val="22"/>
          <w:lang w:val="el-GR"/>
        </w:rPr>
        <w:t xml:space="preserve">προσωπικό </w:t>
      </w:r>
      <w:r w:rsidR="00B74EEA" w:rsidRPr="00FC0BE5">
        <w:rPr>
          <w:rFonts w:cs="Tahoma"/>
          <w:szCs w:val="22"/>
          <w:lang w:val="el-GR"/>
        </w:rPr>
        <w:t xml:space="preserve">του Τμήματος Μητρώων </w:t>
      </w:r>
      <w:r w:rsidR="00F738C8" w:rsidRPr="00FC0BE5">
        <w:rPr>
          <w:rFonts w:cs="Tahoma"/>
          <w:szCs w:val="22"/>
          <w:lang w:val="el-GR"/>
        </w:rPr>
        <w:t>του ΜΤΣ.</w:t>
      </w:r>
    </w:p>
    <w:p w14:paraId="735D9957" w14:textId="52577CEB" w:rsidR="00F738C8" w:rsidRPr="00FC0BE5" w:rsidRDefault="00F738C8" w:rsidP="00F738C8">
      <w:pPr>
        <w:rPr>
          <w:rFonts w:cs="Tahoma"/>
          <w:szCs w:val="22"/>
          <w:lang w:val="el-GR"/>
        </w:rPr>
      </w:pPr>
      <w:r w:rsidRPr="00FC0BE5">
        <w:rPr>
          <w:rFonts w:cs="Tahoma"/>
          <w:szCs w:val="22"/>
          <w:lang w:val="el-GR"/>
        </w:rPr>
        <w:t xml:space="preserve">Στην Παρ. </w:t>
      </w:r>
      <w:r w:rsidR="00BA5BD7" w:rsidRPr="00091E22">
        <w:rPr>
          <w:rFonts w:cs="Tahoma"/>
          <w:szCs w:val="22"/>
          <w:lang w:val="el-GR"/>
        </w:rPr>
        <w:t xml:space="preserve">1.3.4.3 </w:t>
      </w:r>
      <w:r w:rsidRPr="002B2FF0">
        <w:rPr>
          <w:rFonts w:cs="Tahoma"/>
          <w:szCs w:val="22"/>
        </w:rPr>
        <w:fldChar w:fldCharType="begin"/>
      </w:r>
      <w:r w:rsidRPr="00091E22">
        <w:rPr>
          <w:rFonts w:cs="Tahoma"/>
          <w:szCs w:val="22"/>
          <w:lang w:val="el-GR"/>
        </w:rPr>
        <w:instrText xml:space="preserve"> </w:instrText>
      </w:r>
      <w:r w:rsidRPr="00091E22">
        <w:rPr>
          <w:rFonts w:cs="Tahoma"/>
          <w:szCs w:val="22"/>
        </w:rPr>
        <w:instrText>REF</w:instrText>
      </w:r>
      <w:r w:rsidRPr="00091E22">
        <w:rPr>
          <w:rFonts w:cs="Tahoma"/>
          <w:szCs w:val="22"/>
          <w:lang w:val="el-GR"/>
        </w:rPr>
        <w:instrText xml:space="preserve"> _</w:instrText>
      </w:r>
      <w:r w:rsidRPr="00091E22">
        <w:rPr>
          <w:rFonts w:cs="Tahoma"/>
          <w:szCs w:val="22"/>
        </w:rPr>
        <w:instrText>Ref</w:instrText>
      </w:r>
      <w:r w:rsidRPr="00091E22">
        <w:rPr>
          <w:rFonts w:cs="Tahoma"/>
          <w:szCs w:val="22"/>
          <w:lang w:val="el-GR"/>
        </w:rPr>
        <w:instrText>286219474 \</w:instrText>
      </w:r>
      <w:r w:rsidRPr="00091E22">
        <w:rPr>
          <w:rFonts w:cs="Tahoma"/>
          <w:szCs w:val="22"/>
        </w:rPr>
        <w:instrText>h</w:instrText>
      </w:r>
      <w:r w:rsidRPr="00091E22">
        <w:rPr>
          <w:rFonts w:cs="Tahoma"/>
          <w:szCs w:val="22"/>
          <w:lang w:val="el-GR"/>
        </w:rPr>
        <w:instrText xml:space="preserve">  \* </w:instrText>
      </w:r>
      <w:r w:rsidRPr="00091E22">
        <w:rPr>
          <w:rFonts w:cs="Tahoma"/>
          <w:szCs w:val="22"/>
        </w:rPr>
        <w:instrText>MERGEFORMAT</w:instrText>
      </w:r>
      <w:r w:rsidRPr="00091E22">
        <w:rPr>
          <w:rFonts w:cs="Tahoma"/>
          <w:szCs w:val="22"/>
          <w:lang w:val="el-GR"/>
        </w:rPr>
        <w:instrText xml:space="preserve"> </w:instrText>
      </w:r>
      <w:r w:rsidRPr="002B2FF0">
        <w:rPr>
          <w:rFonts w:cs="Tahoma"/>
          <w:szCs w:val="22"/>
        </w:rPr>
      </w:r>
      <w:r w:rsidRPr="002B2FF0">
        <w:rPr>
          <w:rFonts w:cs="Tahoma"/>
          <w:szCs w:val="22"/>
        </w:rPr>
        <w:fldChar w:fldCharType="separate"/>
      </w:r>
      <w:r w:rsidR="00233883" w:rsidRPr="00233883">
        <w:rPr>
          <w:rFonts w:cs="Tahoma"/>
          <w:lang w:val="el-GR"/>
        </w:rPr>
        <w:t xml:space="preserve"> Ποιοτικός και ποσοτικός έλεγχος παραγόμενων προϊόντων </w:t>
      </w:r>
      <w:r w:rsidR="00233883" w:rsidRPr="002B2FF0">
        <w:rPr>
          <w:rFonts w:cs="Tahoma"/>
          <w:b/>
          <w:bCs/>
          <w:szCs w:val="28"/>
          <w:lang w:val="el-GR"/>
        </w:rPr>
        <w:t>σάρωσης</w:t>
      </w:r>
      <w:r w:rsidRPr="002B2FF0">
        <w:rPr>
          <w:rFonts w:cs="Tahoma"/>
          <w:szCs w:val="22"/>
        </w:rPr>
        <w:fldChar w:fldCharType="end"/>
      </w:r>
      <w:r w:rsidRPr="00091E22">
        <w:rPr>
          <w:rFonts w:cs="Tahoma"/>
          <w:szCs w:val="22"/>
          <w:lang w:val="el-GR"/>
        </w:rPr>
        <w:t>, εξειδικεύονται οι απαιτήσεις</w:t>
      </w:r>
      <w:r w:rsidRPr="00FC0BE5">
        <w:rPr>
          <w:rFonts w:cs="Tahoma"/>
          <w:szCs w:val="22"/>
          <w:lang w:val="el-GR"/>
        </w:rPr>
        <w:t xml:space="preserve"> όσον αφορά στον ποιοτικό και ποσοτικό έλεγχο των παραγόμενων προϊόντων.</w:t>
      </w:r>
    </w:p>
    <w:p w14:paraId="68D0A64C" w14:textId="77777777" w:rsidR="00F738C8" w:rsidRPr="00FC0BE5" w:rsidRDefault="00F738C8" w:rsidP="00F738C8">
      <w:pPr>
        <w:rPr>
          <w:rFonts w:cs="Tahoma"/>
          <w:szCs w:val="22"/>
          <w:lang w:val="el-GR"/>
        </w:rPr>
      </w:pPr>
    </w:p>
    <w:p w14:paraId="2788B004" w14:textId="787462DE" w:rsidR="00F738C8" w:rsidRPr="00FC0BE5" w:rsidRDefault="00F738C8" w:rsidP="00975876">
      <w:pPr>
        <w:numPr>
          <w:ilvl w:val="0"/>
          <w:numId w:val="106"/>
        </w:numPr>
        <w:suppressAutoHyphens w:val="0"/>
        <w:rPr>
          <w:rFonts w:cs="Tahoma"/>
          <w:szCs w:val="22"/>
          <w:u w:val="single"/>
          <w:lang w:val="el-GR"/>
        </w:rPr>
      </w:pPr>
      <w:r w:rsidRPr="00FC0BE5">
        <w:rPr>
          <w:rFonts w:cs="Tahoma"/>
          <w:szCs w:val="22"/>
          <w:u w:val="single"/>
          <w:lang w:val="el-GR"/>
        </w:rPr>
        <w:t xml:space="preserve">Παράδοση / Επιστροφή Υλικού στο </w:t>
      </w:r>
      <w:r w:rsidR="00E402BD" w:rsidRPr="00FC0BE5">
        <w:rPr>
          <w:rFonts w:cs="Tahoma"/>
          <w:szCs w:val="22"/>
          <w:u w:val="single"/>
          <w:lang w:val="el-GR"/>
        </w:rPr>
        <w:t>Τμήμα</w:t>
      </w:r>
      <w:r w:rsidRPr="00FC0BE5">
        <w:rPr>
          <w:rFonts w:cs="Tahoma"/>
          <w:szCs w:val="22"/>
          <w:u w:val="single"/>
          <w:lang w:val="el-GR"/>
        </w:rPr>
        <w:t xml:space="preserve"> </w:t>
      </w:r>
      <w:r w:rsidR="001D0DF1" w:rsidRPr="00FC0BE5">
        <w:rPr>
          <w:rFonts w:cs="Tahoma"/>
          <w:szCs w:val="22"/>
          <w:u w:val="single"/>
          <w:lang w:val="el-GR"/>
        </w:rPr>
        <w:t>Μητρώου</w:t>
      </w:r>
      <w:r w:rsidRPr="00FC0BE5">
        <w:rPr>
          <w:rFonts w:cs="Tahoma"/>
          <w:szCs w:val="22"/>
          <w:u w:val="single"/>
          <w:lang w:val="el-GR"/>
        </w:rPr>
        <w:t xml:space="preserve"> του ΜΤΣ</w:t>
      </w:r>
    </w:p>
    <w:p w14:paraId="41D54D57" w14:textId="622C8B21" w:rsidR="00F738C8" w:rsidRPr="00FC0BE5" w:rsidRDefault="00F738C8" w:rsidP="00F738C8">
      <w:pPr>
        <w:rPr>
          <w:rFonts w:cs="Tahoma"/>
          <w:szCs w:val="22"/>
          <w:lang w:val="el-GR"/>
        </w:rPr>
      </w:pPr>
      <w:r w:rsidRPr="00FC0BE5">
        <w:rPr>
          <w:rFonts w:cs="Tahoma"/>
          <w:szCs w:val="22"/>
          <w:lang w:val="el-GR"/>
        </w:rPr>
        <w:t xml:space="preserve">Εφόσον η ποιότητα των παραγόμενων προϊόντων κρίνεται </w:t>
      </w:r>
      <w:r w:rsidR="003A43A6" w:rsidRPr="00FC0BE5">
        <w:rPr>
          <w:rFonts w:cs="Tahoma"/>
          <w:szCs w:val="22"/>
          <w:lang w:val="el-GR"/>
        </w:rPr>
        <w:t xml:space="preserve">ικανοποιητική, </w:t>
      </w:r>
      <w:r w:rsidRPr="00FC0BE5">
        <w:rPr>
          <w:rFonts w:cs="Tahoma"/>
          <w:szCs w:val="22"/>
          <w:lang w:val="el-GR"/>
        </w:rPr>
        <w:t xml:space="preserve">από τους αρμόδιους υπαλλήλους του </w:t>
      </w:r>
      <w:r w:rsidR="00E402BD" w:rsidRPr="00FC0BE5">
        <w:rPr>
          <w:rFonts w:cs="Tahoma"/>
          <w:szCs w:val="22"/>
          <w:lang w:val="el-GR"/>
        </w:rPr>
        <w:t>Τμήμα</w:t>
      </w:r>
      <w:r w:rsidRPr="00FC0BE5">
        <w:rPr>
          <w:rFonts w:cs="Tahoma"/>
          <w:szCs w:val="22"/>
          <w:lang w:val="el-GR"/>
        </w:rPr>
        <w:t xml:space="preserve">τος </w:t>
      </w:r>
      <w:r w:rsidR="001D0DF1" w:rsidRPr="00FC0BE5">
        <w:rPr>
          <w:rFonts w:cs="Tahoma"/>
          <w:szCs w:val="22"/>
          <w:lang w:val="el-GR"/>
        </w:rPr>
        <w:t>Αρχείου</w:t>
      </w:r>
      <w:r w:rsidRPr="00FC0BE5">
        <w:rPr>
          <w:rFonts w:cs="Tahoma"/>
          <w:szCs w:val="22"/>
          <w:lang w:val="el-GR"/>
        </w:rPr>
        <w:t xml:space="preserve"> του ΜΤΣ, ύστερα από τον ποιοτικό έλεγχο που θα πραγματοποιείται, σύμφωνα με τις προδιαγραφές που τίθενται στην Παρ. </w:t>
      </w:r>
      <w:r w:rsidR="001929D0" w:rsidRPr="00FC0BE5">
        <w:rPr>
          <w:rFonts w:cs="Tahoma"/>
          <w:szCs w:val="22"/>
          <w:lang w:val="el-GR"/>
        </w:rPr>
        <w:t>1.3.4.2</w:t>
      </w:r>
      <w:r w:rsidRPr="00FC0BE5">
        <w:rPr>
          <w:rFonts w:cs="Tahoma"/>
          <w:szCs w:val="22"/>
          <w:lang w:val="el-GR"/>
        </w:rPr>
        <w:t>, ο Ανάδοχος θα παραδίδει :</w:t>
      </w:r>
    </w:p>
    <w:p w14:paraId="2F04CBD0" w14:textId="0905E86D" w:rsidR="00F738C8" w:rsidRPr="00FC0BE5" w:rsidRDefault="00F738C8" w:rsidP="00975876">
      <w:pPr>
        <w:numPr>
          <w:ilvl w:val="0"/>
          <w:numId w:val="107"/>
        </w:numPr>
        <w:suppressAutoHyphens w:val="0"/>
        <w:rPr>
          <w:rFonts w:cs="Tahoma"/>
          <w:szCs w:val="22"/>
          <w:lang w:val="el-GR"/>
        </w:rPr>
      </w:pPr>
      <w:r w:rsidRPr="00FC0BE5">
        <w:rPr>
          <w:rFonts w:cs="Tahoma"/>
          <w:szCs w:val="22"/>
          <w:lang w:val="el-GR"/>
        </w:rPr>
        <w:t xml:space="preserve">Το πρωτότυπο Υλικό στο </w:t>
      </w:r>
      <w:r w:rsidR="00E402BD" w:rsidRPr="00FC0BE5">
        <w:rPr>
          <w:rFonts w:cs="Tahoma"/>
          <w:szCs w:val="22"/>
          <w:lang w:val="el-GR"/>
        </w:rPr>
        <w:t>Τμήμα</w:t>
      </w:r>
      <w:r w:rsidRPr="00FC0BE5">
        <w:rPr>
          <w:rFonts w:cs="Tahoma"/>
          <w:szCs w:val="22"/>
          <w:lang w:val="el-GR"/>
        </w:rPr>
        <w:t xml:space="preserve"> </w:t>
      </w:r>
      <w:r w:rsidR="001D0DF1" w:rsidRPr="00FC0BE5">
        <w:rPr>
          <w:rFonts w:cs="Tahoma"/>
          <w:szCs w:val="22"/>
          <w:lang w:val="el-GR"/>
        </w:rPr>
        <w:t>Αρχείου</w:t>
      </w:r>
      <w:r w:rsidRPr="00FC0BE5">
        <w:rPr>
          <w:rFonts w:cs="Tahoma"/>
          <w:szCs w:val="22"/>
          <w:lang w:val="el-GR"/>
        </w:rPr>
        <w:t xml:space="preserve"> του ΜΤΣ και θα υπογράφεται το αντίστοιχο Πρωτόκολλο Παράδοσης – Παραλαβής Υλικού</w:t>
      </w:r>
    </w:p>
    <w:p w14:paraId="660BAFCB" w14:textId="0431B715" w:rsidR="00F738C8" w:rsidRPr="00FC0BE5" w:rsidRDefault="00F738C8" w:rsidP="00975876">
      <w:pPr>
        <w:numPr>
          <w:ilvl w:val="0"/>
          <w:numId w:val="107"/>
        </w:numPr>
        <w:suppressAutoHyphens w:val="0"/>
        <w:rPr>
          <w:rFonts w:cs="Tahoma"/>
          <w:szCs w:val="22"/>
          <w:lang w:val="el-GR"/>
        </w:rPr>
      </w:pPr>
      <w:r w:rsidRPr="00FC0BE5">
        <w:rPr>
          <w:rFonts w:cs="Tahoma"/>
          <w:szCs w:val="22"/>
          <w:lang w:val="el-GR"/>
        </w:rPr>
        <w:t xml:space="preserve">Τα </w:t>
      </w:r>
      <w:r w:rsidR="001D0DF1" w:rsidRPr="00FC0BE5">
        <w:rPr>
          <w:rFonts w:cs="Tahoma"/>
          <w:szCs w:val="22"/>
          <w:lang w:val="el-GR"/>
        </w:rPr>
        <w:t>μηχανικά</w:t>
      </w:r>
      <w:r w:rsidRPr="00FC0BE5">
        <w:rPr>
          <w:rFonts w:cs="Tahoma"/>
          <w:szCs w:val="22"/>
          <w:lang w:val="el-GR"/>
        </w:rPr>
        <w:t xml:space="preserve"> </w:t>
      </w:r>
      <w:r w:rsidR="001D0DF1" w:rsidRPr="00FC0BE5">
        <w:rPr>
          <w:rFonts w:cs="Tahoma"/>
          <w:szCs w:val="22"/>
          <w:lang w:val="el-GR"/>
        </w:rPr>
        <w:t>μέσα</w:t>
      </w:r>
      <w:r w:rsidRPr="00FC0BE5">
        <w:rPr>
          <w:rFonts w:cs="Tahoma"/>
          <w:szCs w:val="22"/>
          <w:lang w:val="el-GR"/>
        </w:rPr>
        <w:t xml:space="preserve"> (</w:t>
      </w:r>
      <w:r w:rsidR="001D0DF1" w:rsidRPr="00FC0BE5">
        <w:rPr>
          <w:rFonts w:cs="Tahoma"/>
          <w:szCs w:val="22"/>
          <w:lang w:val="el-GR"/>
        </w:rPr>
        <w:t>σκληροί</w:t>
      </w:r>
      <w:r w:rsidRPr="00FC0BE5">
        <w:rPr>
          <w:rFonts w:cs="Tahoma"/>
          <w:szCs w:val="22"/>
          <w:lang w:val="el-GR"/>
        </w:rPr>
        <w:t xml:space="preserve"> </w:t>
      </w:r>
      <w:r w:rsidR="001D0DF1" w:rsidRPr="00FC0BE5">
        <w:rPr>
          <w:rFonts w:cs="Tahoma"/>
          <w:szCs w:val="22"/>
          <w:lang w:val="el-GR"/>
        </w:rPr>
        <w:t>δίσκοι</w:t>
      </w:r>
      <w:r w:rsidRPr="00FC0BE5">
        <w:rPr>
          <w:rFonts w:cs="Tahoma"/>
          <w:szCs w:val="22"/>
          <w:lang w:val="el-GR"/>
        </w:rPr>
        <w:t xml:space="preserve">), στα </w:t>
      </w:r>
      <w:r w:rsidR="001D0DF1" w:rsidRPr="00FC0BE5">
        <w:rPr>
          <w:rFonts w:cs="Tahoma"/>
          <w:szCs w:val="22"/>
          <w:lang w:val="el-GR"/>
        </w:rPr>
        <w:t>οποία</w:t>
      </w:r>
      <w:r w:rsidRPr="00FC0BE5">
        <w:rPr>
          <w:rFonts w:cs="Tahoma"/>
          <w:szCs w:val="22"/>
          <w:lang w:val="el-GR"/>
        </w:rPr>
        <w:t xml:space="preserve"> </w:t>
      </w:r>
      <w:r w:rsidR="001D0DF1" w:rsidRPr="00FC0BE5">
        <w:rPr>
          <w:rFonts w:cs="Tahoma"/>
          <w:szCs w:val="22"/>
          <w:lang w:val="el-GR"/>
        </w:rPr>
        <w:t>έχουν</w:t>
      </w:r>
      <w:r w:rsidRPr="00FC0BE5">
        <w:rPr>
          <w:rFonts w:cs="Tahoma"/>
          <w:szCs w:val="22"/>
          <w:lang w:val="el-GR"/>
        </w:rPr>
        <w:t xml:space="preserve"> </w:t>
      </w:r>
      <w:r w:rsidR="001D0DF1" w:rsidRPr="00FC0BE5">
        <w:rPr>
          <w:rFonts w:cs="Tahoma"/>
          <w:szCs w:val="22"/>
          <w:lang w:val="el-GR"/>
        </w:rPr>
        <w:t>αποθηκευτεί</w:t>
      </w:r>
      <w:r w:rsidRPr="00FC0BE5">
        <w:rPr>
          <w:rFonts w:cs="Tahoma"/>
          <w:szCs w:val="22"/>
          <w:lang w:val="el-GR"/>
        </w:rPr>
        <w:t xml:space="preserve"> τα παραγόμενα προϊόντα </w:t>
      </w:r>
      <w:r w:rsidR="001D0DF1" w:rsidRPr="00FC0BE5">
        <w:rPr>
          <w:rFonts w:cs="Tahoma"/>
          <w:szCs w:val="22"/>
          <w:lang w:val="el-GR"/>
        </w:rPr>
        <w:t>σάρωσης</w:t>
      </w:r>
      <w:r w:rsidRPr="00FC0BE5">
        <w:rPr>
          <w:rFonts w:cs="Tahoma"/>
          <w:szCs w:val="22"/>
          <w:lang w:val="el-GR"/>
        </w:rPr>
        <w:t xml:space="preserve">, στο </w:t>
      </w:r>
      <w:r w:rsidRPr="00FC0BE5">
        <w:rPr>
          <w:rFonts w:cs="Tahoma"/>
          <w:lang w:val="el-GR"/>
        </w:rPr>
        <w:t>«</w:t>
      </w:r>
      <w:r w:rsidR="001D0DF1" w:rsidRPr="00FC0BE5">
        <w:rPr>
          <w:rFonts w:cs="Tahoma"/>
          <w:lang w:val="el-GR"/>
        </w:rPr>
        <w:t>Κέντρο</w:t>
      </w:r>
      <w:r w:rsidRPr="00FC0BE5">
        <w:rPr>
          <w:rFonts w:cs="Tahoma"/>
          <w:lang w:val="el-GR"/>
        </w:rPr>
        <w:t xml:space="preserve"> </w:t>
      </w:r>
      <w:r w:rsidR="001D0DF1" w:rsidRPr="00FC0BE5">
        <w:rPr>
          <w:rFonts w:cs="Tahoma"/>
          <w:lang w:val="el-GR"/>
        </w:rPr>
        <w:t>Αποθήκευσης</w:t>
      </w:r>
      <w:r w:rsidRPr="00FC0BE5">
        <w:rPr>
          <w:rFonts w:cs="Tahoma"/>
          <w:lang w:val="el-GR"/>
        </w:rPr>
        <w:t xml:space="preserve">» της </w:t>
      </w:r>
      <w:r w:rsidRPr="00FC0BE5">
        <w:rPr>
          <w:rFonts w:cs="Tahoma"/>
          <w:szCs w:val="22"/>
          <w:lang w:val="el-GR"/>
        </w:rPr>
        <w:t>Αναθέτουσας Αρχής.</w:t>
      </w:r>
    </w:p>
    <w:p w14:paraId="6963F8A7" w14:textId="4B0CF878" w:rsidR="00F738C8" w:rsidRPr="00FC0BE5" w:rsidRDefault="00F738C8" w:rsidP="00F738C8">
      <w:pPr>
        <w:ind w:firstLine="720"/>
        <w:rPr>
          <w:rFonts w:cs="Tahoma"/>
          <w:szCs w:val="22"/>
          <w:lang w:val="el-GR"/>
        </w:rPr>
      </w:pPr>
      <w:r w:rsidRPr="00FC0BE5">
        <w:rPr>
          <w:rFonts w:cs="Tahoma"/>
          <w:szCs w:val="22"/>
          <w:lang w:val="el-GR"/>
        </w:rPr>
        <w:t>5.</w:t>
      </w:r>
      <w:r w:rsidRPr="00FC0BE5">
        <w:rPr>
          <w:rFonts w:cs="Tahoma"/>
          <w:szCs w:val="22"/>
          <w:lang w:val="el-GR"/>
        </w:rPr>
        <w:tab/>
        <w:t xml:space="preserve">Με την παραλαβή, από την </w:t>
      </w:r>
      <w:r w:rsidR="001D0DF1" w:rsidRPr="00FC0BE5">
        <w:rPr>
          <w:rFonts w:cs="Tahoma"/>
          <w:szCs w:val="22"/>
          <w:lang w:val="el-GR"/>
        </w:rPr>
        <w:t>Αναθέτουσα</w:t>
      </w:r>
      <w:r w:rsidRPr="00FC0BE5">
        <w:rPr>
          <w:rFonts w:cs="Tahoma"/>
          <w:szCs w:val="22"/>
          <w:lang w:val="el-GR"/>
        </w:rPr>
        <w:t xml:space="preserve"> </w:t>
      </w:r>
      <w:r w:rsidR="001D0DF1" w:rsidRPr="00FC0BE5">
        <w:rPr>
          <w:rFonts w:cs="Tahoma"/>
          <w:szCs w:val="22"/>
          <w:lang w:val="el-GR"/>
        </w:rPr>
        <w:t>Αρχή</w:t>
      </w:r>
      <w:r w:rsidRPr="00FC0BE5">
        <w:rPr>
          <w:rFonts w:cs="Tahoma"/>
          <w:szCs w:val="22"/>
          <w:lang w:val="el-GR"/>
        </w:rPr>
        <w:t xml:space="preserve">, του πρωτοτύπου Υλικού θα γίνεται, από το αρμόδιο </w:t>
      </w:r>
      <w:r w:rsidR="001D0DF1" w:rsidRPr="00FC0BE5">
        <w:rPr>
          <w:rFonts w:cs="Tahoma"/>
          <w:szCs w:val="22"/>
          <w:lang w:val="el-GR"/>
        </w:rPr>
        <w:t>προσωπικό</w:t>
      </w:r>
      <w:r w:rsidRPr="00FC0BE5">
        <w:rPr>
          <w:rFonts w:cs="Tahoma"/>
          <w:szCs w:val="22"/>
          <w:lang w:val="el-GR"/>
        </w:rPr>
        <w:t xml:space="preserve"> του </w:t>
      </w:r>
      <w:r w:rsidR="00E402BD" w:rsidRPr="00FC0BE5">
        <w:rPr>
          <w:rFonts w:cs="Tahoma"/>
          <w:szCs w:val="22"/>
          <w:lang w:val="el-GR"/>
        </w:rPr>
        <w:t>Τμήμα</w:t>
      </w:r>
      <w:r w:rsidRPr="00FC0BE5">
        <w:rPr>
          <w:rFonts w:cs="Tahoma"/>
          <w:szCs w:val="22"/>
          <w:lang w:val="el-GR"/>
        </w:rPr>
        <w:t xml:space="preserve">τος </w:t>
      </w:r>
      <w:r w:rsidR="001D0DF1" w:rsidRPr="00FC0BE5">
        <w:rPr>
          <w:rFonts w:cs="Tahoma"/>
          <w:szCs w:val="22"/>
          <w:lang w:val="el-GR"/>
        </w:rPr>
        <w:t>Αρχείου</w:t>
      </w:r>
      <w:r w:rsidRPr="00FC0BE5">
        <w:rPr>
          <w:rFonts w:cs="Tahoma"/>
          <w:szCs w:val="22"/>
          <w:lang w:val="el-GR"/>
        </w:rPr>
        <w:t xml:space="preserve"> του ΜΤΣ, έλεγχος της ακεραιότητάς του, για τυχόν καταλογισμό ευθυνών, με βάση το προβλεπόμενο και εφαρμοστέο δίκαιο.</w:t>
      </w:r>
    </w:p>
    <w:p w14:paraId="3B470CD0" w14:textId="32016804" w:rsidR="00F738C8" w:rsidRPr="00FC0BE5" w:rsidRDefault="00F738C8" w:rsidP="00F738C8">
      <w:pPr>
        <w:rPr>
          <w:rFonts w:cs="Tahoma"/>
          <w:szCs w:val="22"/>
          <w:lang w:val="el-GR"/>
        </w:rPr>
      </w:pPr>
      <w:r w:rsidRPr="00FC0BE5">
        <w:rPr>
          <w:rFonts w:cs="Tahoma"/>
          <w:szCs w:val="22"/>
          <w:lang w:val="el-GR"/>
        </w:rPr>
        <w:lastRenderedPageBreak/>
        <w:tab/>
        <w:t>6.</w:t>
      </w:r>
      <w:r w:rsidRPr="00FC0BE5">
        <w:rPr>
          <w:rFonts w:cs="Tahoma"/>
          <w:szCs w:val="22"/>
          <w:lang w:val="el-GR"/>
        </w:rPr>
        <w:tab/>
      </w:r>
      <w:r w:rsidR="001D0DF1" w:rsidRPr="00FC0BE5">
        <w:rPr>
          <w:rFonts w:cs="Tahoma"/>
          <w:szCs w:val="22"/>
          <w:lang w:val="el-GR"/>
        </w:rPr>
        <w:t>Εφόσον</w:t>
      </w:r>
      <w:r w:rsidRPr="00FC0BE5">
        <w:rPr>
          <w:rFonts w:cs="Tahoma"/>
          <w:szCs w:val="22"/>
          <w:lang w:val="el-GR"/>
        </w:rPr>
        <w:t xml:space="preserve">, </w:t>
      </w:r>
      <w:r w:rsidR="001D0DF1" w:rsidRPr="00FC0BE5">
        <w:rPr>
          <w:rFonts w:cs="Tahoma"/>
          <w:szCs w:val="22"/>
          <w:lang w:val="el-GR"/>
        </w:rPr>
        <w:t>λόγω</w:t>
      </w:r>
      <w:r w:rsidRPr="00FC0BE5">
        <w:rPr>
          <w:rFonts w:cs="Tahoma"/>
          <w:szCs w:val="22"/>
          <w:lang w:val="el-GR"/>
        </w:rPr>
        <w:t xml:space="preserve"> </w:t>
      </w:r>
      <w:r w:rsidR="001D0DF1" w:rsidRPr="00FC0BE5">
        <w:rPr>
          <w:rFonts w:cs="Tahoma"/>
          <w:szCs w:val="22"/>
          <w:lang w:val="el-GR"/>
        </w:rPr>
        <w:t>ανωτέρας</w:t>
      </w:r>
      <w:r w:rsidRPr="00FC0BE5">
        <w:rPr>
          <w:rFonts w:cs="Tahoma"/>
          <w:szCs w:val="22"/>
          <w:lang w:val="el-GR"/>
        </w:rPr>
        <w:t xml:space="preserve"> </w:t>
      </w:r>
      <w:r w:rsidR="001D0DF1" w:rsidRPr="00FC0BE5">
        <w:rPr>
          <w:rFonts w:cs="Tahoma"/>
          <w:szCs w:val="22"/>
          <w:lang w:val="el-GR"/>
        </w:rPr>
        <w:t>βίας</w:t>
      </w:r>
      <w:r w:rsidRPr="00FC0BE5">
        <w:rPr>
          <w:rFonts w:cs="Tahoma"/>
          <w:szCs w:val="22"/>
          <w:lang w:val="el-GR"/>
        </w:rPr>
        <w:t xml:space="preserve">, το </w:t>
      </w:r>
      <w:r w:rsidR="001D0DF1" w:rsidRPr="00FC0BE5">
        <w:rPr>
          <w:rFonts w:cs="Tahoma"/>
          <w:szCs w:val="22"/>
          <w:lang w:val="el-GR"/>
        </w:rPr>
        <w:t>υπόψη</w:t>
      </w:r>
      <w:r w:rsidRPr="00FC0BE5">
        <w:rPr>
          <w:rFonts w:cs="Tahoma"/>
          <w:szCs w:val="22"/>
          <w:lang w:val="el-GR"/>
        </w:rPr>
        <w:t xml:space="preserve"> </w:t>
      </w:r>
      <w:r w:rsidR="001D0DF1" w:rsidRPr="00FC0BE5">
        <w:rPr>
          <w:rFonts w:cs="Tahoma"/>
          <w:szCs w:val="22"/>
          <w:lang w:val="el-GR"/>
        </w:rPr>
        <w:t>προσωπικό</w:t>
      </w:r>
      <w:r w:rsidRPr="00FC0BE5">
        <w:rPr>
          <w:rFonts w:cs="Tahoma"/>
          <w:szCs w:val="22"/>
          <w:lang w:val="el-GR"/>
        </w:rPr>
        <w:t xml:space="preserve"> δεν </w:t>
      </w:r>
      <w:r w:rsidR="001D0DF1" w:rsidRPr="00FC0BE5">
        <w:rPr>
          <w:rFonts w:cs="Tahoma"/>
          <w:szCs w:val="22"/>
          <w:lang w:val="el-GR"/>
        </w:rPr>
        <w:t>επαρκεί</w:t>
      </w:r>
      <w:r w:rsidRPr="00FC0BE5">
        <w:rPr>
          <w:rFonts w:cs="Tahoma"/>
          <w:szCs w:val="22"/>
          <w:lang w:val="el-GR"/>
        </w:rPr>
        <w:t xml:space="preserve"> για την </w:t>
      </w:r>
      <w:r w:rsidR="001D0DF1" w:rsidRPr="00FC0BE5">
        <w:rPr>
          <w:rFonts w:cs="Tahoma"/>
          <w:szCs w:val="22"/>
          <w:lang w:val="el-GR"/>
        </w:rPr>
        <w:t>παραλαβή</w:t>
      </w:r>
      <w:r w:rsidRPr="00FC0BE5">
        <w:rPr>
          <w:rFonts w:cs="Tahoma"/>
          <w:szCs w:val="22"/>
          <w:lang w:val="el-GR"/>
        </w:rPr>
        <w:t xml:space="preserve"> του </w:t>
      </w:r>
      <w:r w:rsidR="001D0DF1" w:rsidRPr="00FC0BE5">
        <w:rPr>
          <w:rFonts w:cs="Tahoma"/>
          <w:szCs w:val="22"/>
          <w:lang w:val="el-GR"/>
        </w:rPr>
        <w:t>Υλικού</w:t>
      </w:r>
      <w:r w:rsidRPr="00FC0BE5">
        <w:rPr>
          <w:rFonts w:cs="Tahoma"/>
          <w:szCs w:val="22"/>
          <w:lang w:val="el-GR"/>
        </w:rPr>
        <w:t xml:space="preserve">, είναι </w:t>
      </w:r>
      <w:r w:rsidR="001D0DF1" w:rsidRPr="00FC0BE5">
        <w:rPr>
          <w:rFonts w:cs="Tahoma"/>
          <w:szCs w:val="22"/>
          <w:lang w:val="el-GR"/>
        </w:rPr>
        <w:t>δυνατόν</w:t>
      </w:r>
      <w:r w:rsidRPr="00FC0BE5">
        <w:rPr>
          <w:rFonts w:cs="Tahoma"/>
          <w:szCs w:val="22"/>
          <w:lang w:val="el-GR"/>
        </w:rPr>
        <w:t xml:space="preserve"> να </w:t>
      </w:r>
      <w:r w:rsidR="001D0DF1" w:rsidRPr="00FC0BE5">
        <w:rPr>
          <w:rFonts w:cs="Tahoma"/>
          <w:szCs w:val="22"/>
          <w:lang w:val="el-GR"/>
        </w:rPr>
        <w:t>συνεπικουρείται</w:t>
      </w:r>
      <w:r w:rsidRPr="00FC0BE5">
        <w:rPr>
          <w:rFonts w:cs="Tahoma"/>
          <w:szCs w:val="22"/>
          <w:lang w:val="el-GR"/>
        </w:rPr>
        <w:t xml:space="preserve"> στο </w:t>
      </w:r>
      <w:r w:rsidR="001D0DF1" w:rsidRPr="00FC0BE5">
        <w:rPr>
          <w:rFonts w:cs="Tahoma"/>
          <w:szCs w:val="22"/>
          <w:lang w:val="el-GR"/>
        </w:rPr>
        <w:t>έργο</w:t>
      </w:r>
      <w:r w:rsidRPr="00FC0BE5">
        <w:rPr>
          <w:rFonts w:cs="Tahoma"/>
          <w:szCs w:val="22"/>
          <w:lang w:val="el-GR"/>
        </w:rPr>
        <w:t xml:space="preserve"> του από </w:t>
      </w:r>
      <w:r w:rsidR="001D0DF1" w:rsidRPr="00FC0BE5">
        <w:rPr>
          <w:rFonts w:cs="Tahoma"/>
          <w:szCs w:val="22"/>
          <w:lang w:val="el-GR"/>
        </w:rPr>
        <w:t>προσωπικό</w:t>
      </w:r>
      <w:r w:rsidRPr="00FC0BE5">
        <w:rPr>
          <w:rFonts w:cs="Tahoma"/>
          <w:szCs w:val="22"/>
          <w:lang w:val="el-GR"/>
        </w:rPr>
        <w:t xml:space="preserve"> </w:t>
      </w:r>
      <w:r w:rsidR="003A43A6" w:rsidRPr="00FC0BE5">
        <w:rPr>
          <w:rFonts w:cs="Tahoma"/>
          <w:szCs w:val="22"/>
          <w:lang w:val="el-GR"/>
        </w:rPr>
        <w:t>του Τμήματος Μητρώων του ΜΤΣ.</w:t>
      </w:r>
    </w:p>
    <w:p w14:paraId="2FC361DA" w14:textId="77777777" w:rsidR="00F738C8" w:rsidRPr="00FC0BE5" w:rsidRDefault="00F738C8" w:rsidP="00F738C8">
      <w:pPr>
        <w:ind w:firstLine="720"/>
        <w:rPr>
          <w:rFonts w:cs="Tahoma"/>
          <w:szCs w:val="22"/>
          <w:highlight w:val="yellow"/>
          <w:lang w:val="el-GR"/>
        </w:rPr>
      </w:pPr>
    </w:p>
    <w:p w14:paraId="758DBD50" w14:textId="77777777" w:rsidR="00F738C8" w:rsidRPr="00FC0BE5" w:rsidRDefault="00F738C8" w:rsidP="00F738C8">
      <w:pPr>
        <w:rPr>
          <w:rFonts w:cs="Tahoma"/>
          <w:b/>
          <w:szCs w:val="22"/>
          <w:u w:val="single"/>
        </w:rPr>
      </w:pPr>
      <w:proofErr w:type="spellStart"/>
      <w:r w:rsidRPr="00FC0BE5">
        <w:rPr>
          <w:rFonts w:cs="Tahoma"/>
          <w:b/>
          <w:szCs w:val="22"/>
          <w:u w:val="single"/>
        </w:rPr>
        <w:t>Σημειώσεις</w:t>
      </w:r>
      <w:proofErr w:type="spellEnd"/>
      <w:r w:rsidRPr="00FC0BE5">
        <w:rPr>
          <w:rFonts w:cs="Tahoma"/>
          <w:b/>
          <w:szCs w:val="22"/>
          <w:u w:val="single"/>
        </w:rPr>
        <w:t xml:space="preserve"> / Επ</w:t>
      </w:r>
      <w:proofErr w:type="spellStart"/>
      <w:r w:rsidRPr="00FC0BE5">
        <w:rPr>
          <w:rFonts w:cs="Tahoma"/>
          <w:b/>
          <w:szCs w:val="22"/>
          <w:u w:val="single"/>
        </w:rPr>
        <w:t>ισημάνσεις</w:t>
      </w:r>
      <w:proofErr w:type="spellEnd"/>
      <w:r w:rsidRPr="00FC0BE5">
        <w:rPr>
          <w:rFonts w:cs="Tahoma"/>
          <w:b/>
          <w:szCs w:val="22"/>
          <w:u w:val="single"/>
        </w:rPr>
        <w:t>:</w:t>
      </w:r>
    </w:p>
    <w:p w14:paraId="59A48D16" w14:textId="064B28F0" w:rsidR="00F738C8" w:rsidRPr="00FC0BE5" w:rsidRDefault="00292047" w:rsidP="00975876">
      <w:pPr>
        <w:numPr>
          <w:ilvl w:val="0"/>
          <w:numId w:val="108"/>
        </w:numPr>
        <w:suppressAutoHyphens w:val="0"/>
        <w:rPr>
          <w:rFonts w:cs="Tahoma"/>
          <w:szCs w:val="22"/>
          <w:lang w:val="el-GR"/>
        </w:rPr>
      </w:pPr>
      <w:r w:rsidRPr="00FC0BE5">
        <w:rPr>
          <w:rFonts w:cs="Tahoma"/>
          <w:szCs w:val="22"/>
          <w:lang w:val="el-GR"/>
        </w:rPr>
        <w:t>Η ομάδα σάρωσης</w:t>
      </w:r>
      <w:r w:rsidR="00F738C8" w:rsidRPr="00FC0BE5">
        <w:rPr>
          <w:rFonts w:cs="Tahoma"/>
          <w:szCs w:val="22"/>
          <w:lang w:val="el-GR"/>
        </w:rPr>
        <w:t xml:space="preserve"> του Αναδόχου θα υποβοηθά </w:t>
      </w:r>
      <w:r w:rsidRPr="00FC0BE5">
        <w:rPr>
          <w:rFonts w:cs="Tahoma"/>
          <w:szCs w:val="22"/>
          <w:lang w:val="el-GR"/>
        </w:rPr>
        <w:t xml:space="preserve">στις διαδικασίες παράδοσης και παραλαβής του προς σάρωση υλικού, </w:t>
      </w:r>
      <w:r w:rsidR="00F738C8" w:rsidRPr="00FC0BE5">
        <w:rPr>
          <w:rFonts w:cs="Tahoma"/>
          <w:szCs w:val="22"/>
          <w:lang w:val="el-GR"/>
        </w:rPr>
        <w:t>εκτελ</w:t>
      </w:r>
      <w:r w:rsidRPr="00FC0BE5">
        <w:rPr>
          <w:rFonts w:cs="Tahoma"/>
          <w:szCs w:val="22"/>
          <w:lang w:val="el-GR"/>
        </w:rPr>
        <w:t>ώντας</w:t>
      </w:r>
      <w:r w:rsidR="00F738C8" w:rsidRPr="00FC0BE5">
        <w:rPr>
          <w:rFonts w:cs="Tahoma"/>
          <w:szCs w:val="22"/>
          <w:lang w:val="el-GR"/>
        </w:rPr>
        <w:t xml:space="preserve"> εργασίες </w:t>
      </w:r>
      <w:proofErr w:type="spellStart"/>
      <w:r w:rsidR="00F738C8" w:rsidRPr="00FC0BE5">
        <w:rPr>
          <w:rFonts w:cs="Tahoma"/>
          <w:szCs w:val="22"/>
          <w:lang w:val="el-GR"/>
        </w:rPr>
        <w:t>διεκπεραιωτικού</w:t>
      </w:r>
      <w:proofErr w:type="spellEnd"/>
      <w:r w:rsidR="00F738C8" w:rsidRPr="00FC0BE5">
        <w:rPr>
          <w:rFonts w:cs="Tahoma"/>
          <w:szCs w:val="22"/>
          <w:lang w:val="el-GR"/>
        </w:rPr>
        <w:t xml:space="preserve"> χαρακτήρα</w:t>
      </w:r>
      <w:r w:rsidRPr="00FC0BE5">
        <w:rPr>
          <w:rFonts w:cs="Tahoma"/>
          <w:szCs w:val="22"/>
          <w:lang w:val="el-GR"/>
        </w:rPr>
        <w:t>(π.χ. επανατοποθέτηση του Φακέλου στη σωστή θέση), εφόσον αυτό απαιτηθεί από το προσωπικό του Τμήματος Αρχείου</w:t>
      </w:r>
      <w:r w:rsidR="00F738C8" w:rsidRPr="00FC0BE5">
        <w:rPr>
          <w:rFonts w:cs="Tahoma"/>
          <w:szCs w:val="22"/>
          <w:lang w:val="el-GR"/>
        </w:rPr>
        <w:t xml:space="preserve">. </w:t>
      </w:r>
    </w:p>
    <w:p w14:paraId="18C57BE8" w14:textId="665888ED" w:rsidR="00F738C8" w:rsidRPr="00FC0BE5" w:rsidRDefault="00F738C8" w:rsidP="00975876">
      <w:pPr>
        <w:numPr>
          <w:ilvl w:val="0"/>
          <w:numId w:val="108"/>
        </w:numPr>
        <w:suppressAutoHyphens w:val="0"/>
        <w:rPr>
          <w:rFonts w:cs="Tahoma"/>
          <w:szCs w:val="22"/>
          <w:lang w:val="el-GR"/>
        </w:rPr>
      </w:pPr>
      <w:r w:rsidRPr="00FC0BE5">
        <w:rPr>
          <w:rFonts w:cs="Tahoma"/>
          <w:b/>
          <w:szCs w:val="22"/>
          <w:u w:val="single"/>
          <w:lang w:val="el-GR"/>
        </w:rPr>
        <w:t xml:space="preserve">Ο Ανάδοχος έχει την αποκλειστική ευθύνη για την ασφάλεια των φυσικών αρχείων </w:t>
      </w:r>
      <w:r w:rsidR="004D2182" w:rsidRPr="00FC0BE5">
        <w:rPr>
          <w:rFonts w:cs="Tahoma"/>
          <w:b/>
          <w:szCs w:val="22"/>
          <w:u w:val="single"/>
          <w:lang w:val="el-GR"/>
        </w:rPr>
        <w:t>Φακέλων</w:t>
      </w:r>
      <w:r w:rsidRPr="00FC0BE5">
        <w:rPr>
          <w:rFonts w:cs="Tahoma"/>
          <w:b/>
          <w:szCs w:val="22"/>
          <w:u w:val="single"/>
          <w:lang w:val="el-GR"/>
        </w:rPr>
        <w:t xml:space="preserve"> και των ψηφιακών δεδομένων μέχρι την παράδοσή τους.</w:t>
      </w:r>
    </w:p>
    <w:p w14:paraId="6B2F30DF" w14:textId="1BDB23C7" w:rsidR="00F738C8" w:rsidRPr="00FC0BE5" w:rsidRDefault="00F738C8" w:rsidP="00975876">
      <w:pPr>
        <w:numPr>
          <w:ilvl w:val="0"/>
          <w:numId w:val="108"/>
        </w:numPr>
        <w:suppressAutoHyphens w:val="0"/>
        <w:rPr>
          <w:rFonts w:cs="Tahoma"/>
          <w:szCs w:val="22"/>
          <w:lang w:val="el-GR"/>
        </w:rPr>
      </w:pPr>
      <w:r w:rsidRPr="00FC0BE5">
        <w:rPr>
          <w:rFonts w:cs="Tahoma"/>
          <w:szCs w:val="22"/>
          <w:lang w:val="el-GR"/>
        </w:rPr>
        <w:t>Σε περίπτωση που</w:t>
      </w:r>
      <w:r w:rsidR="00023724" w:rsidRPr="00FC0BE5">
        <w:rPr>
          <w:rFonts w:cs="Tahoma"/>
          <w:szCs w:val="22"/>
          <w:lang w:val="el-GR"/>
        </w:rPr>
        <w:t xml:space="preserve">, </w:t>
      </w:r>
      <w:r w:rsidRPr="00FC0BE5">
        <w:rPr>
          <w:rFonts w:cs="Tahoma"/>
          <w:szCs w:val="22"/>
          <w:lang w:val="el-GR"/>
        </w:rPr>
        <w:t>κατά τη διάρκεια της σάρωσης/τεκμηρίωσης/ελέγχου</w:t>
      </w:r>
      <w:r w:rsidR="00023724" w:rsidRPr="00FC0BE5">
        <w:rPr>
          <w:rFonts w:cs="Tahoma"/>
          <w:szCs w:val="22"/>
          <w:lang w:val="el-GR"/>
        </w:rPr>
        <w:t xml:space="preserve"> ενός Φακέλου απαιτηθεί</w:t>
      </w:r>
      <w:r w:rsidRPr="00FC0BE5">
        <w:rPr>
          <w:rFonts w:cs="Tahoma"/>
          <w:szCs w:val="22"/>
          <w:lang w:val="el-GR"/>
        </w:rPr>
        <w:t xml:space="preserve"> </w:t>
      </w:r>
      <w:r w:rsidR="00023724" w:rsidRPr="00FC0BE5">
        <w:rPr>
          <w:rFonts w:cs="Tahoma"/>
          <w:szCs w:val="22"/>
          <w:lang w:val="el-GR"/>
        </w:rPr>
        <w:t>η</w:t>
      </w:r>
      <w:r w:rsidRPr="00FC0BE5">
        <w:rPr>
          <w:rFonts w:cs="Tahoma"/>
          <w:szCs w:val="22"/>
          <w:lang w:val="el-GR"/>
        </w:rPr>
        <w:t xml:space="preserve"> </w:t>
      </w:r>
      <w:r w:rsidR="00023724" w:rsidRPr="00FC0BE5">
        <w:rPr>
          <w:rFonts w:cs="Tahoma"/>
          <w:szCs w:val="22"/>
          <w:lang w:val="el-GR"/>
        </w:rPr>
        <w:t>χρήση του από προσωπικό του Κυρίου του Έργου</w:t>
      </w:r>
      <w:r w:rsidRPr="00FC0BE5">
        <w:rPr>
          <w:rFonts w:cs="Tahoma"/>
          <w:szCs w:val="22"/>
          <w:lang w:val="el-GR"/>
        </w:rPr>
        <w:t xml:space="preserve">, </w:t>
      </w:r>
      <w:r w:rsidR="00023724" w:rsidRPr="00FC0BE5">
        <w:rPr>
          <w:rFonts w:cs="Tahoma"/>
          <w:szCs w:val="22"/>
          <w:lang w:val="el-GR"/>
        </w:rPr>
        <w:t xml:space="preserve">ο </w:t>
      </w:r>
      <w:r w:rsidR="001D0DF1" w:rsidRPr="00FC0BE5">
        <w:rPr>
          <w:rFonts w:cs="Tahoma"/>
          <w:szCs w:val="22"/>
          <w:lang w:val="el-GR"/>
        </w:rPr>
        <w:t>υπό</w:t>
      </w:r>
      <w:r w:rsidR="00023724" w:rsidRPr="00FC0BE5">
        <w:rPr>
          <w:rFonts w:cs="Tahoma"/>
          <w:szCs w:val="22"/>
          <w:lang w:val="el-GR"/>
        </w:rPr>
        <w:t xml:space="preserve"> σάρωση Φάκελος θα χορηγείται, </w:t>
      </w:r>
      <w:r w:rsidRPr="00FC0BE5">
        <w:rPr>
          <w:rFonts w:cs="Tahoma"/>
          <w:szCs w:val="22"/>
          <w:lang w:val="el-GR"/>
        </w:rPr>
        <w:t xml:space="preserve">σε </w:t>
      </w:r>
      <w:r w:rsidR="001D0DF1" w:rsidRPr="00FC0BE5">
        <w:rPr>
          <w:rFonts w:cs="Tahoma"/>
          <w:szCs w:val="22"/>
          <w:lang w:val="el-GR"/>
        </w:rPr>
        <w:t>συνεννόηση</w:t>
      </w:r>
      <w:r w:rsidRPr="00FC0BE5">
        <w:rPr>
          <w:rFonts w:cs="Tahoma"/>
          <w:szCs w:val="22"/>
          <w:lang w:val="el-GR"/>
        </w:rPr>
        <w:t xml:space="preserve"> με το </w:t>
      </w:r>
      <w:r w:rsidR="00E402BD" w:rsidRPr="00FC0BE5">
        <w:rPr>
          <w:rFonts w:cs="Tahoma"/>
          <w:szCs w:val="22"/>
          <w:lang w:val="el-GR"/>
        </w:rPr>
        <w:t>Τμήμα</w:t>
      </w:r>
      <w:r w:rsidRPr="00FC0BE5">
        <w:rPr>
          <w:rFonts w:cs="Tahoma"/>
          <w:szCs w:val="22"/>
          <w:lang w:val="el-GR"/>
        </w:rPr>
        <w:t xml:space="preserve"> </w:t>
      </w:r>
      <w:r w:rsidR="001D0DF1" w:rsidRPr="00FC0BE5">
        <w:rPr>
          <w:rFonts w:cs="Tahoma"/>
          <w:szCs w:val="22"/>
          <w:lang w:val="el-GR"/>
        </w:rPr>
        <w:t>Αρχείου</w:t>
      </w:r>
      <w:r w:rsidR="00023724" w:rsidRPr="00FC0BE5">
        <w:rPr>
          <w:rFonts w:cs="Tahoma"/>
          <w:szCs w:val="22"/>
          <w:lang w:val="el-GR"/>
        </w:rPr>
        <w:t>, κατόπιν</w:t>
      </w:r>
      <w:r w:rsidRPr="00FC0BE5">
        <w:rPr>
          <w:rFonts w:cs="Tahoma"/>
          <w:szCs w:val="22"/>
          <w:lang w:val="el-GR"/>
        </w:rPr>
        <w:t xml:space="preserve"> </w:t>
      </w:r>
      <w:r w:rsidR="00023724" w:rsidRPr="00FC0BE5">
        <w:rPr>
          <w:rFonts w:cs="Tahoma"/>
          <w:szCs w:val="22"/>
          <w:lang w:val="el-GR"/>
        </w:rPr>
        <w:t xml:space="preserve">σύνταξης σχετικής βεβαίωσης χρέωσης και </w:t>
      </w:r>
      <w:proofErr w:type="spellStart"/>
      <w:r w:rsidRPr="00FC0BE5">
        <w:rPr>
          <w:rFonts w:cs="Tahoma"/>
          <w:szCs w:val="22"/>
          <w:lang w:val="el-GR"/>
        </w:rPr>
        <w:t>επικαιροπο</w:t>
      </w:r>
      <w:r w:rsidR="00023724" w:rsidRPr="00FC0BE5">
        <w:rPr>
          <w:rFonts w:cs="Tahoma"/>
          <w:szCs w:val="22"/>
          <w:lang w:val="el-GR"/>
        </w:rPr>
        <w:t>ίησης</w:t>
      </w:r>
      <w:proofErr w:type="spellEnd"/>
      <w:r w:rsidRPr="00FC0BE5">
        <w:rPr>
          <w:rFonts w:cs="Tahoma"/>
          <w:szCs w:val="22"/>
          <w:lang w:val="el-GR"/>
        </w:rPr>
        <w:t xml:space="preserve"> τ</w:t>
      </w:r>
      <w:r w:rsidR="00023724" w:rsidRPr="00FC0BE5">
        <w:rPr>
          <w:rFonts w:cs="Tahoma"/>
          <w:szCs w:val="22"/>
          <w:lang w:val="el-GR"/>
        </w:rPr>
        <w:t>ου</w:t>
      </w:r>
      <w:r w:rsidRPr="00FC0BE5">
        <w:rPr>
          <w:rFonts w:cs="Tahoma"/>
          <w:szCs w:val="22"/>
          <w:lang w:val="el-GR"/>
        </w:rPr>
        <w:t xml:space="preserve"> σχετικ</w:t>
      </w:r>
      <w:r w:rsidR="00023724" w:rsidRPr="00FC0BE5">
        <w:rPr>
          <w:rFonts w:cs="Tahoma"/>
          <w:szCs w:val="22"/>
          <w:lang w:val="el-GR"/>
        </w:rPr>
        <w:t>ού</w:t>
      </w:r>
      <w:r w:rsidRPr="00FC0BE5">
        <w:rPr>
          <w:rFonts w:cs="Tahoma"/>
          <w:szCs w:val="22"/>
          <w:lang w:val="el-GR"/>
        </w:rPr>
        <w:t xml:space="preserve"> Πρωτ</w:t>
      </w:r>
      <w:r w:rsidR="00023724" w:rsidRPr="00FC0BE5">
        <w:rPr>
          <w:rFonts w:cs="Tahoma"/>
          <w:szCs w:val="22"/>
          <w:lang w:val="el-GR"/>
        </w:rPr>
        <w:t>ο</w:t>
      </w:r>
      <w:r w:rsidRPr="00FC0BE5">
        <w:rPr>
          <w:rFonts w:cs="Tahoma"/>
          <w:szCs w:val="22"/>
          <w:lang w:val="el-GR"/>
        </w:rPr>
        <w:t>κ</w:t>
      </w:r>
      <w:r w:rsidR="00023724" w:rsidRPr="00FC0BE5">
        <w:rPr>
          <w:rFonts w:cs="Tahoma"/>
          <w:szCs w:val="22"/>
          <w:lang w:val="el-GR"/>
        </w:rPr>
        <w:t>ό</w:t>
      </w:r>
      <w:r w:rsidRPr="00FC0BE5">
        <w:rPr>
          <w:rFonts w:cs="Tahoma"/>
          <w:szCs w:val="22"/>
          <w:lang w:val="el-GR"/>
        </w:rPr>
        <w:t>λλο</w:t>
      </w:r>
      <w:r w:rsidR="00023724" w:rsidRPr="00FC0BE5">
        <w:rPr>
          <w:rFonts w:cs="Tahoma"/>
          <w:szCs w:val="22"/>
          <w:lang w:val="el-GR"/>
        </w:rPr>
        <w:t>υ</w:t>
      </w:r>
      <w:r w:rsidRPr="00FC0BE5">
        <w:rPr>
          <w:rFonts w:cs="Tahoma"/>
          <w:szCs w:val="22"/>
          <w:lang w:val="el-GR"/>
        </w:rPr>
        <w:t xml:space="preserve"> Παράδοσης – Παραλαβής Υλικού. </w:t>
      </w:r>
    </w:p>
    <w:p w14:paraId="0C72C0B1" w14:textId="77777777" w:rsidR="00F738C8" w:rsidRPr="002B2FF0" w:rsidRDefault="00F738C8" w:rsidP="002B2FF0">
      <w:pPr>
        <w:pStyle w:val="aff0"/>
        <w:keepNext/>
        <w:numPr>
          <w:ilvl w:val="3"/>
          <w:numId w:val="18"/>
        </w:numPr>
        <w:tabs>
          <w:tab w:val="left" w:pos="1134"/>
        </w:tabs>
        <w:spacing w:before="240" w:after="60"/>
        <w:outlineLvl w:val="3"/>
        <w:rPr>
          <w:rFonts w:cs="Tahoma"/>
          <w:szCs w:val="28"/>
          <w:lang w:val="el-GR"/>
        </w:rPr>
      </w:pPr>
      <w:bookmarkStart w:id="287" w:name="_Toc42201927"/>
      <w:r w:rsidRPr="002B2FF0">
        <w:rPr>
          <w:rFonts w:cs="Tahoma"/>
          <w:b/>
          <w:bCs/>
          <w:szCs w:val="28"/>
          <w:lang w:val="el-GR"/>
        </w:rPr>
        <w:t>Μοντέλο υλοποίησης σάρωσης</w:t>
      </w:r>
      <w:bookmarkEnd w:id="287"/>
    </w:p>
    <w:p w14:paraId="29570C83" w14:textId="61E25444" w:rsidR="00F738C8" w:rsidRPr="00FC0BE5" w:rsidRDefault="00F738C8" w:rsidP="0006510B">
      <w:pPr>
        <w:rPr>
          <w:rFonts w:cs="Tahoma"/>
          <w:szCs w:val="20"/>
          <w:lang w:val="el-GR"/>
        </w:rPr>
      </w:pPr>
      <w:r w:rsidRPr="00FC0BE5">
        <w:rPr>
          <w:rFonts w:cs="Tahoma"/>
          <w:lang w:val="el-GR"/>
        </w:rPr>
        <w:t xml:space="preserve">Ως προς τις διαδικασίες υλοποίησης του έργου </w:t>
      </w:r>
      <w:proofErr w:type="spellStart"/>
      <w:r w:rsidRPr="00FC0BE5">
        <w:rPr>
          <w:rFonts w:cs="Tahoma"/>
          <w:lang w:val="el-GR"/>
        </w:rPr>
        <w:t>ψηφιοποίησης</w:t>
      </w:r>
      <w:proofErr w:type="spellEnd"/>
      <w:r w:rsidRPr="00FC0BE5">
        <w:rPr>
          <w:rFonts w:cs="Tahoma"/>
          <w:lang w:val="el-GR"/>
        </w:rPr>
        <w:t xml:space="preserve"> του αρχείου </w:t>
      </w:r>
      <w:r w:rsidR="004D2182" w:rsidRPr="00FC0BE5">
        <w:rPr>
          <w:rFonts w:cs="Tahoma"/>
          <w:lang w:val="el-GR"/>
        </w:rPr>
        <w:t>Φακέλων</w:t>
      </w:r>
      <w:r w:rsidRPr="00FC0BE5">
        <w:rPr>
          <w:rFonts w:cs="Tahoma"/>
          <w:lang w:val="el-GR"/>
        </w:rPr>
        <w:t xml:space="preserve"> του ΜΤΣ, Προτείνεται το ακόλουθο μοντέλο:</w:t>
      </w:r>
    </w:p>
    <w:p w14:paraId="0B87B8A3" w14:textId="0093EF8E" w:rsidR="00F738C8" w:rsidRPr="00FC0BE5" w:rsidRDefault="00F738C8" w:rsidP="00975876">
      <w:pPr>
        <w:numPr>
          <w:ilvl w:val="0"/>
          <w:numId w:val="110"/>
        </w:numPr>
        <w:tabs>
          <w:tab w:val="left" w:pos="1418"/>
        </w:tabs>
        <w:suppressAutoHyphens w:val="0"/>
        <w:ind w:firstLine="774"/>
        <w:rPr>
          <w:rFonts w:cs="Tahoma"/>
          <w:lang w:val="el-GR"/>
        </w:rPr>
      </w:pPr>
      <w:r w:rsidRPr="00FC0BE5">
        <w:rPr>
          <w:rFonts w:cs="Tahoma"/>
          <w:lang w:val="el-GR"/>
        </w:rPr>
        <w:t xml:space="preserve">Με την έναρξη του έργου θα οριστεί ένας </w:t>
      </w:r>
      <w:r w:rsidRPr="00FC0BE5">
        <w:rPr>
          <w:rFonts w:cs="Tahoma"/>
          <w:b/>
          <w:u w:val="single"/>
          <w:lang w:val="el-GR"/>
        </w:rPr>
        <w:t>Υπεύθυνος παρακολούθησης</w:t>
      </w:r>
      <w:r w:rsidRPr="00FC0BE5">
        <w:rPr>
          <w:rFonts w:cs="Tahoma"/>
          <w:lang w:val="el-GR"/>
        </w:rPr>
        <w:t xml:space="preserve"> του έργου της σάρωσης των </w:t>
      </w:r>
      <w:r w:rsidR="004D2182" w:rsidRPr="00FC0BE5">
        <w:rPr>
          <w:rFonts w:cs="Tahoma"/>
          <w:lang w:val="el-GR"/>
        </w:rPr>
        <w:t>Φακέλων</w:t>
      </w:r>
      <w:r w:rsidRPr="00FC0BE5">
        <w:rPr>
          <w:rFonts w:cs="Tahoma"/>
          <w:lang w:val="el-GR"/>
        </w:rPr>
        <w:t xml:space="preserve"> του ΜΤΣ, από το </w:t>
      </w:r>
      <w:r w:rsidR="00E402BD" w:rsidRPr="00FC0BE5">
        <w:rPr>
          <w:rFonts w:cs="Tahoma"/>
          <w:lang w:val="el-GR"/>
        </w:rPr>
        <w:t>Τμήμα</w:t>
      </w:r>
      <w:r w:rsidRPr="00FC0BE5">
        <w:rPr>
          <w:rFonts w:cs="Tahoma"/>
          <w:lang w:val="el-GR"/>
        </w:rPr>
        <w:t xml:space="preserve"> Αρχείου. Ο Υπεύθυνος παρακολούθησης θα έχει την ευθύνη για τον έλεγχο των εργασιών του Αναδόχου, την παράδοση και την παραλαβή των </w:t>
      </w:r>
      <w:r w:rsidR="004D2182" w:rsidRPr="00FC0BE5">
        <w:rPr>
          <w:rFonts w:cs="Tahoma"/>
          <w:lang w:val="el-GR"/>
        </w:rPr>
        <w:t>Φακέλων</w:t>
      </w:r>
      <w:r w:rsidRPr="00FC0BE5">
        <w:rPr>
          <w:rFonts w:cs="Tahoma"/>
          <w:lang w:val="el-GR"/>
        </w:rPr>
        <w:t>, κατά τη διαδικασία σάρωσης, ενώ θα συμμετέχει στην πραγματοποίηση δειγματοληπτικών ελέγχων. Ο κάθε Υπεύθυνος παρακολούθησης θα ενημερώνει την ΕΠΕ για την πορεία των εργασιών του Αναδόχου και θα εισηγείται εγγράφως στην ΕΠΕ για την παραλαβή ή μη του έργου του Αναδόχου σύμφωνα με τα αποτελέσματα των δειγματοληπτικών ελέγχων.</w:t>
      </w:r>
    </w:p>
    <w:p w14:paraId="70C2FDC8" w14:textId="4659CB4A" w:rsidR="00F738C8" w:rsidRPr="00FC0BE5" w:rsidRDefault="00F738C8" w:rsidP="00975876">
      <w:pPr>
        <w:pStyle w:val="aff0"/>
        <w:numPr>
          <w:ilvl w:val="0"/>
          <w:numId w:val="110"/>
        </w:numPr>
        <w:tabs>
          <w:tab w:val="clear" w:pos="360"/>
          <w:tab w:val="left" w:pos="1418"/>
        </w:tabs>
        <w:suppressAutoHyphens w:val="0"/>
        <w:ind w:firstLine="633"/>
        <w:contextualSpacing w:val="0"/>
        <w:rPr>
          <w:rFonts w:cs="Tahoma"/>
          <w:lang w:val="el-GR"/>
        </w:rPr>
      </w:pPr>
      <w:r w:rsidRPr="00FC0BE5">
        <w:rPr>
          <w:rFonts w:cs="Tahoma"/>
          <w:lang w:val="el-GR"/>
        </w:rPr>
        <w:t xml:space="preserve">Η σάρωση των </w:t>
      </w:r>
      <w:r w:rsidR="004D2182" w:rsidRPr="00FC0BE5">
        <w:rPr>
          <w:rFonts w:cs="Tahoma"/>
          <w:lang w:val="el-GR"/>
        </w:rPr>
        <w:t>Φακέλων</w:t>
      </w:r>
      <w:r w:rsidRPr="00FC0BE5">
        <w:rPr>
          <w:rFonts w:cs="Tahoma"/>
          <w:lang w:val="el-GR"/>
        </w:rPr>
        <w:t xml:space="preserve"> θα πραγματοποιείται στους χώρους </w:t>
      </w:r>
      <w:r w:rsidR="001D0DF1" w:rsidRPr="00FC0BE5">
        <w:rPr>
          <w:rFonts w:cs="Tahoma"/>
          <w:lang w:val="el-GR"/>
        </w:rPr>
        <w:t>αποθήκευσης</w:t>
      </w:r>
      <w:r w:rsidRPr="00FC0BE5">
        <w:rPr>
          <w:rFonts w:cs="Tahoma"/>
          <w:lang w:val="el-GR"/>
        </w:rPr>
        <w:t xml:space="preserve"> τους </w:t>
      </w:r>
      <w:r w:rsidR="001D0DF1" w:rsidRPr="00FC0BE5">
        <w:rPr>
          <w:rFonts w:cs="Tahoma"/>
          <w:lang w:val="el-GR"/>
        </w:rPr>
        <w:t>εντός</w:t>
      </w:r>
      <w:r w:rsidRPr="00FC0BE5">
        <w:rPr>
          <w:rFonts w:cs="Tahoma"/>
          <w:lang w:val="el-GR"/>
        </w:rPr>
        <w:t xml:space="preserve"> του ΜΤΣ. Για την έγκαιρη προετοιμασία του </w:t>
      </w:r>
      <w:r w:rsidR="00E402BD" w:rsidRPr="00FC0BE5">
        <w:rPr>
          <w:rFonts w:cs="Tahoma"/>
          <w:lang w:val="el-GR"/>
        </w:rPr>
        <w:t>Τμήμα</w:t>
      </w:r>
      <w:r w:rsidRPr="00FC0BE5">
        <w:rPr>
          <w:rFonts w:cs="Tahoma"/>
          <w:lang w:val="el-GR"/>
        </w:rPr>
        <w:t xml:space="preserve">τος </w:t>
      </w:r>
      <w:r w:rsidR="001D0DF1" w:rsidRPr="00FC0BE5">
        <w:rPr>
          <w:rFonts w:cs="Tahoma"/>
          <w:lang w:val="el-GR"/>
        </w:rPr>
        <w:t>Αρχείου</w:t>
      </w:r>
      <w:r w:rsidRPr="00FC0BE5">
        <w:rPr>
          <w:rFonts w:cs="Tahoma"/>
          <w:lang w:val="el-GR"/>
        </w:rPr>
        <w:t xml:space="preserve">, ο Ανάδοχος θα παραδώσει </w:t>
      </w:r>
      <w:r w:rsidRPr="00FC0BE5">
        <w:rPr>
          <w:rFonts w:cs="Tahoma"/>
          <w:b/>
          <w:u w:val="single"/>
          <w:lang w:val="el-GR"/>
        </w:rPr>
        <w:t>πρόγραμμα επισκέψεων,</w:t>
      </w:r>
      <w:r w:rsidRPr="00FC0BE5">
        <w:rPr>
          <w:rFonts w:cs="Tahoma"/>
          <w:lang w:val="el-GR"/>
        </w:rPr>
        <w:t xml:space="preserve"> με ενδεικτικές ημερομηνίες έναρξης και ολοκλήρωσης των εργασιών του Αναδόχου </w:t>
      </w:r>
      <w:r w:rsidR="001D0DF1" w:rsidRPr="00FC0BE5">
        <w:rPr>
          <w:rFonts w:cs="Tahoma"/>
          <w:lang w:val="el-GR"/>
        </w:rPr>
        <w:t>καθώς</w:t>
      </w:r>
      <w:r w:rsidRPr="00FC0BE5">
        <w:rPr>
          <w:rFonts w:cs="Tahoma"/>
          <w:lang w:val="el-GR"/>
        </w:rPr>
        <w:t xml:space="preserve"> και το </w:t>
      </w:r>
      <w:r w:rsidR="001D0DF1" w:rsidRPr="00FC0BE5">
        <w:rPr>
          <w:rFonts w:cs="Tahoma"/>
          <w:lang w:val="el-GR"/>
        </w:rPr>
        <w:t>ωράριο</w:t>
      </w:r>
      <w:r w:rsidRPr="00FC0BE5">
        <w:rPr>
          <w:rFonts w:cs="Tahoma"/>
          <w:lang w:val="el-GR"/>
        </w:rPr>
        <w:t xml:space="preserve"> </w:t>
      </w:r>
      <w:r w:rsidR="001D0DF1" w:rsidRPr="00FC0BE5">
        <w:rPr>
          <w:rFonts w:cs="Tahoma"/>
          <w:lang w:val="el-GR"/>
        </w:rPr>
        <w:t>υλοποίησης</w:t>
      </w:r>
      <w:r w:rsidRPr="00FC0BE5">
        <w:rPr>
          <w:rFonts w:cs="Tahoma"/>
          <w:lang w:val="el-GR"/>
        </w:rPr>
        <w:t xml:space="preserve"> </w:t>
      </w:r>
      <w:r w:rsidR="001D0DF1" w:rsidRPr="00FC0BE5">
        <w:rPr>
          <w:rFonts w:cs="Tahoma"/>
          <w:lang w:val="el-GR"/>
        </w:rPr>
        <w:t>εργασιών</w:t>
      </w:r>
      <w:r w:rsidRPr="00FC0BE5">
        <w:rPr>
          <w:rFonts w:cs="Tahoma"/>
          <w:lang w:val="el-GR"/>
        </w:rPr>
        <w:t xml:space="preserve">. Το πρόγραμμα αυτό θα ενσωματωθεί στο Τεύχος Ανάλυσης Απαιτήσεων του έργου κατά τη Φάση </w:t>
      </w:r>
      <w:r w:rsidR="000F60D9">
        <w:rPr>
          <w:rFonts w:cs="Tahoma"/>
          <w:lang w:val="el-GR"/>
        </w:rPr>
        <w:t>1</w:t>
      </w:r>
      <w:r w:rsidR="000F60D9" w:rsidRPr="00FC0BE5">
        <w:rPr>
          <w:rFonts w:cs="Tahoma"/>
          <w:lang w:val="el-GR"/>
        </w:rPr>
        <w:t xml:space="preserve">’ </w:t>
      </w:r>
      <w:r w:rsidRPr="00FC0BE5">
        <w:rPr>
          <w:rFonts w:cs="Tahoma"/>
          <w:lang w:val="el-GR"/>
        </w:rPr>
        <w:t xml:space="preserve">και θα οριστικοποιηθεί σε συνεργασία με το </w:t>
      </w:r>
      <w:r w:rsidR="00E402BD" w:rsidRPr="00FC0BE5">
        <w:rPr>
          <w:rFonts w:cs="Tahoma"/>
          <w:lang w:val="el-GR"/>
        </w:rPr>
        <w:t>Τμήμα</w:t>
      </w:r>
      <w:r w:rsidRPr="00FC0BE5">
        <w:rPr>
          <w:rFonts w:cs="Tahoma"/>
          <w:lang w:val="el-GR"/>
        </w:rPr>
        <w:t xml:space="preserve"> </w:t>
      </w:r>
      <w:r w:rsidR="001D0DF1" w:rsidRPr="00FC0BE5">
        <w:rPr>
          <w:rFonts w:cs="Tahoma"/>
          <w:lang w:val="el-GR"/>
        </w:rPr>
        <w:t>Αρχείου</w:t>
      </w:r>
      <w:r w:rsidRPr="00FC0BE5">
        <w:rPr>
          <w:rFonts w:cs="Tahoma"/>
          <w:lang w:val="el-GR"/>
        </w:rPr>
        <w:t xml:space="preserve"> του ΜΤΣ.</w:t>
      </w:r>
    </w:p>
    <w:p w14:paraId="038EE72F" w14:textId="77777777" w:rsidR="00F738C8" w:rsidRPr="00FC0BE5" w:rsidRDefault="00F738C8" w:rsidP="00975876">
      <w:pPr>
        <w:numPr>
          <w:ilvl w:val="0"/>
          <w:numId w:val="110"/>
        </w:numPr>
        <w:suppressAutoHyphens w:val="0"/>
        <w:rPr>
          <w:rFonts w:cs="Tahoma"/>
          <w:szCs w:val="22"/>
          <w:lang w:val="el-GR"/>
        </w:rPr>
      </w:pPr>
      <w:r w:rsidRPr="00FC0BE5">
        <w:rPr>
          <w:rFonts w:cs="Tahoma"/>
          <w:lang w:val="el-GR"/>
        </w:rPr>
        <w:t xml:space="preserve">Από τον χρονοπρογραμματισμό των επισκέψεων θα τεκμηριώνεται η επάρκεια των πόρων που θα διαθέσει ο Ανάδοχος για την υλοποίηση του έργου εντός χρονοδιαγράμματος. Ο χρονοπρογραμματισμός ενδείκνυται να περιλαμβάνει ένα χρονικό διάστημα ασφαλείας, π.χ. της τάξης του ενός (1) μηνός περίπου, για την ασφαλή ολοκλήρωση των εργασιών της του συνόλου του υλικού </w:t>
      </w:r>
      <w:r w:rsidRPr="00FC0BE5">
        <w:rPr>
          <w:rFonts w:cs="Tahoma"/>
          <w:u w:val="single"/>
          <w:lang w:val="el-GR"/>
        </w:rPr>
        <w:t>εντός χρονοδιαγράμματος</w:t>
      </w:r>
      <w:r w:rsidRPr="00FC0BE5">
        <w:rPr>
          <w:rFonts w:cs="Tahoma"/>
          <w:lang w:val="el-GR"/>
        </w:rPr>
        <w:t>.</w:t>
      </w:r>
    </w:p>
    <w:p w14:paraId="1C479D90" w14:textId="58463574" w:rsidR="00F738C8" w:rsidRPr="00FC0BE5" w:rsidRDefault="00F738C8" w:rsidP="00975876">
      <w:pPr>
        <w:numPr>
          <w:ilvl w:val="0"/>
          <w:numId w:val="109"/>
        </w:numPr>
        <w:suppressAutoHyphens w:val="0"/>
        <w:rPr>
          <w:rFonts w:cs="Tahoma"/>
          <w:szCs w:val="22"/>
          <w:lang w:val="el-GR"/>
        </w:rPr>
      </w:pPr>
      <w:r w:rsidRPr="00FC0BE5">
        <w:rPr>
          <w:rFonts w:cs="Tahoma"/>
          <w:szCs w:val="22"/>
          <w:lang w:val="el-GR"/>
        </w:rPr>
        <w:t xml:space="preserve">Η σάρωση των </w:t>
      </w:r>
      <w:r w:rsidR="004D2182" w:rsidRPr="00FC0BE5">
        <w:rPr>
          <w:rFonts w:cs="Tahoma"/>
          <w:szCs w:val="22"/>
          <w:lang w:val="el-GR"/>
        </w:rPr>
        <w:t>Φακέλων</w:t>
      </w:r>
      <w:r w:rsidRPr="00FC0BE5">
        <w:rPr>
          <w:rFonts w:cs="Tahoma"/>
          <w:szCs w:val="22"/>
          <w:lang w:val="el-GR"/>
        </w:rPr>
        <w:t xml:space="preserve"> θα πραγματοποιηθεί </w:t>
      </w:r>
      <w:r w:rsidR="001D0DF1" w:rsidRPr="00FC0BE5">
        <w:rPr>
          <w:rFonts w:cs="Tahoma"/>
          <w:szCs w:val="22"/>
          <w:lang w:val="el-GR"/>
        </w:rPr>
        <w:t>Τμηματικά</w:t>
      </w:r>
      <w:r w:rsidRPr="00FC0BE5">
        <w:rPr>
          <w:rFonts w:cs="Tahoma"/>
          <w:szCs w:val="22"/>
          <w:lang w:val="el-GR"/>
        </w:rPr>
        <w:t xml:space="preserve"> σε παρτίδες αναλογικού υλικού. Κάθε παρτίδα θα περιλαμβάνει έναν συγκεκριμένο αριθμό </w:t>
      </w:r>
      <w:r w:rsidR="004D2182" w:rsidRPr="00FC0BE5">
        <w:rPr>
          <w:rFonts w:cs="Tahoma"/>
          <w:szCs w:val="22"/>
          <w:lang w:val="el-GR"/>
        </w:rPr>
        <w:t>Φακέλων</w:t>
      </w:r>
      <w:r w:rsidRPr="00FC0BE5">
        <w:rPr>
          <w:rFonts w:cs="Tahoma"/>
          <w:szCs w:val="22"/>
          <w:lang w:val="el-GR"/>
        </w:rPr>
        <w:t xml:space="preserve">. Ο χρόνος παράδοσης και παραλαβής των παρτίδων θα είναι σύμφωνα με τις προθεσμίες που θα αναφέρονται στο χρονοδιάγραμμα του έργου. Αναλυτική περιγραφή της διαδικασίας παράδοσης – παραλαβής δίνεται στην </w:t>
      </w:r>
      <w:r w:rsidRPr="00091E22">
        <w:rPr>
          <w:rFonts w:cs="Tahoma"/>
          <w:szCs w:val="22"/>
          <w:lang w:val="el-GR"/>
        </w:rPr>
        <w:t xml:space="preserve">Παρ. </w:t>
      </w:r>
      <w:r w:rsidR="00292047" w:rsidRPr="00091E22">
        <w:rPr>
          <w:rFonts w:cs="Tahoma"/>
          <w:szCs w:val="22"/>
          <w:lang w:val="el-GR"/>
        </w:rPr>
        <w:t xml:space="preserve">1.3.4.8. </w:t>
      </w:r>
      <w:r w:rsidRPr="00091E22">
        <w:rPr>
          <w:rFonts w:cs="Tahoma"/>
          <w:lang w:val="el-GR"/>
        </w:rPr>
        <w:t>Διαδικασία παράδοσης παραλαβής</w:t>
      </w:r>
      <w:r w:rsidRPr="00FC0BE5">
        <w:rPr>
          <w:rFonts w:cs="Tahoma"/>
          <w:lang w:val="el-GR"/>
        </w:rPr>
        <w:t xml:space="preserve"> παραγόμενου υλικού σάρωσης</w:t>
      </w:r>
      <w:r w:rsidRPr="00FC0BE5">
        <w:rPr>
          <w:rFonts w:cs="Tahoma"/>
          <w:szCs w:val="22"/>
          <w:lang w:val="el-GR"/>
        </w:rPr>
        <w:t>.</w:t>
      </w:r>
    </w:p>
    <w:p w14:paraId="02746C97" w14:textId="77777777" w:rsidR="00F738C8" w:rsidRPr="00FC0BE5" w:rsidRDefault="00F738C8" w:rsidP="00975876">
      <w:pPr>
        <w:numPr>
          <w:ilvl w:val="0"/>
          <w:numId w:val="109"/>
        </w:numPr>
        <w:suppressAutoHyphens w:val="0"/>
        <w:rPr>
          <w:rFonts w:cs="Tahoma"/>
          <w:szCs w:val="22"/>
          <w:lang w:val="el-GR"/>
        </w:rPr>
      </w:pPr>
      <w:r w:rsidRPr="00FC0BE5">
        <w:rPr>
          <w:rFonts w:cs="Tahoma"/>
          <w:szCs w:val="22"/>
          <w:lang w:val="el-GR"/>
        </w:rPr>
        <w:t xml:space="preserve">Με την ολοκλήρωση των ελέγχων κάθε παρτίδας, ο Ανάδοχος θα συντάσσει και θα υποβάλλει </w:t>
      </w:r>
      <w:r w:rsidRPr="00FC0BE5">
        <w:rPr>
          <w:rFonts w:cs="Tahoma"/>
          <w:b/>
          <w:szCs w:val="22"/>
          <w:u w:val="single"/>
          <w:lang w:val="el-GR"/>
        </w:rPr>
        <w:t>Αναφορά Ελέγχου</w:t>
      </w:r>
      <w:r w:rsidRPr="00FC0BE5">
        <w:rPr>
          <w:rFonts w:cs="Tahoma"/>
          <w:szCs w:val="22"/>
          <w:lang w:val="el-GR"/>
        </w:rPr>
        <w:t>, στην οποία θα συνοψίζει τις ενέργειες ελέγχου που διενήργησε ο ίδιος, τα προβλήματα που παρουσιάστηκαν καθώς και τα αποτελέσματα των ελέγχων για τη συγκεκριμένη παρτίδα.</w:t>
      </w:r>
    </w:p>
    <w:p w14:paraId="47769713" w14:textId="7DCAF6B2" w:rsidR="00F738C8" w:rsidRPr="00FC0BE5" w:rsidRDefault="00F738C8" w:rsidP="00975876">
      <w:pPr>
        <w:numPr>
          <w:ilvl w:val="0"/>
          <w:numId w:val="109"/>
        </w:numPr>
        <w:suppressAutoHyphens w:val="0"/>
        <w:rPr>
          <w:rFonts w:cs="Tahoma"/>
          <w:szCs w:val="22"/>
          <w:lang w:val="el-GR"/>
        </w:rPr>
      </w:pPr>
      <w:r w:rsidRPr="00FC0BE5">
        <w:rPr>
          <w:rFonts w:cs="Tahoma"/>
          <w:szCs w:val="22"/>
          <w:lang w:val="el-GR"/>
        </w:rPr>
        <w:lastRenderedPageBreak/>
        <w:t xml:space="preserve">Η Αναθέτουσα Αρχή θα διενεργεί δειγματοληπτικό έλεγχο σε κάθε παρτίδα ψηφιοποιημένου Υλικού, σύμφωνα με την Παρ. </w:t>
      </w:r>
      <w:r w:rsidR="009A2DF2" w:rsidRPr="00FC0BE5">
        <w:rPr>
          <w:rFonts w:cs="Tahoma"/>
          <w:szCs w:val="22"/>
          <w:lang w:val="el-GR"/>
        </w:rPr>
        <w:t>1.3.4.4.</w:t>
      </w:r>
      <w:r w:rsidRPr="00FC0BE5">
        <w:rPr>
          <w:rFonts w:cs="Tahoma"/>
          <w:szCs w:val="22"/>
          <w:lang w:val="el-GR"/>
        </w:rPr>
        <w:t xml:space="preserve"> </w:t>
      </w:r>
    </w:p>
    <w:p w14:paraId="343FC201" w14:textId="77777777" w:rsidR="004E6E61" w:rsidRPr="00FC0BE5" w:rsidRDefault="004E6E61" w:rsidP="004E6E61">
      <w:pPr>
        <w:suppressAutoHyphens w:val="0"/>
        <w:autoSpaceDE w:val="0"/>
        <w:rPr>
          <w:rFonts w:eastAsia="SimSun" w:cs="Tahoma"/>
          <w:szCs w:val="22"/>
          <w:lang w:val="el-GR"/>
        </w:rPr>
      </w:pPr>
    </w:p>
    <w:p w14:paraId="1793F449" w14:textId="52C27498" w:rsidR="00F352C1" w:rsidRPr="00FC0BE5" w:rsidRDefault="008A2950" w:rsidP="002B2FF0">
      <w:pPr>
        <w:pStyle w:val="4"/>
        <w:numPr>
          <w:ilvl w:val="2"/>
          <w:numId w:val="18"/>
        </w:numPr>
        <w:tabs>
          <w:tab w:val="left" w:pos="1134"/>
        </w:tabs>
        <w:rPr>
          <w:rFonts w:ascii="Tahoma" w:eastAsia="SimSun" w:hAnsi="Tahoma" w:cs="Tahoma"/>
          <w:szCs w:val="22"/>
          <w:lang w:val="el-GR"/>
        </w:rPr>
      </w:pPr>
      <w:bookmarkStart w:id="288" w:name="_Toc61271864"/>
      <w:r w:rsidRPr="00FC0BE5">
        <w:rPr>
          <w:rFonts w:ascii="Tahoma" w:eastAsia="SimSun" w:hAnsi="Tahoma" w:cs="Tahoma"/>
          <w:szCs w:val="22"/>
          <w:lang w:val="el-GR"/>
        </w:rPr>
        <w:t>ΛΟΙΠΕΣ ΥΠΗΡΕΣΙΕΣ</w:t>
      </w:r>
      <w:bookmarkEnd w:id="288"/>
    </w:p>
    <w:p w14:paraId="57D0BBC5" w14:textId="77777777" w:rsidR="004D7F44" w:rsidRPr="00FC0BE5" w:rsidRDefault="004D7F44" w:rsidP="002B2FF0">
      <w:pPr>
        <w:pStyle w:val="aff0"/>
        <w:keepNext/>
        <w:numPr>
          <w:ilvl w:val="3"/>
          <w:numId w:val="18"/>
        </w:numPr>
        <w:tabs>
          <w:tab w:val="left" w:pos="1134"/>
        </w:tabs>
        <w:spacing w:before="240" w:after="60"/>
        <w:outlineLvl w:val="3"/>
        <w:rPr>
          <w:rFonts w:cs="Tahoma"/>
          <w:b/>
          <w:bCs/>
          <w:szCs w:val="28"/>
          <w:lang w:val="el-GR"/>
        </w:rPr>
      </w:pPr>
      <w:bookmarkStart w:id="289" w:name="_Toc45738279"/>
      <w:bookmarkStart w:id="290" w:name="_Ref60235440"/>
      <w:bookmarkStart w:id="291" w:name="_Ref60673986"/>
      <w:bookmarkStart w:id="292" w:name="_Ref60737335"/>
      <w:r w:rsidRPr="00FC0BE5">
        <w:rPr>
          <w:rFonts w:cs="Tahoma"/>
          <w:b/>
          <w:bCs/>
          <w:szCs w:val="28"/>
          <w:lang w:val="el-GR"/>
        </w:rPr>
        <w:t>Μελέτη Υλοποίησης - Ανάλυσης Απαιτήσεων</w:t>
      </w:r>
      <w:bookmarkEnd w:id="289"/>
      <w:bookmarkEnd w:id="290"/>
      <w:bookmarkEnd w:id="291"/>
      <w:bookmarkEnd w:id="292"/>
    </w:p>
    <w:p w14:paraId="7DC063FB" w14:textId="77777777" w:rsidR="004D7F44" w:rsidRPr="00FC0BE5" w:rsidRDefault="004D7F44" w:rsidP="004D7F44">
      <w:pPr>
        <w:rPr>
          <w:rFonts w:eastAsia="SimSun" w:cs="Tahoma"/>
          <w:lang w:val="el-GR"/>
        </w:rPr>
      </w:pPr>
      <w:r w:rsidRPr="00FC0BE5">
        <w:rPr>
          <w:rFonts w:eastAsia="SimSun" w:cs="Tahoma"/>
          <w:lang w:val="el-GR"/>
        </w:rPr>
        <w:t xml:space="preserve">Ο Ανάδοχος οφείλει να εκπονήσει μελέτη Ανάλυσης Απαιτήσεων του Έργου, η οποία θα αποτελέσει τον βασικό οδηγό υλοποίησης του Έργου. </w:t>
      </w:r>
    </w:p>
    <w:p w14:paraId="58C89835" w14:textId="6E670252" w:rsidR="004D7F44" w:rsidRPr="00FC0BE5" w:rsidRDefault="004D7F44" w:rsidP="004D7F44">
      <w:pPr>
        <w:rPr>
          <w:rFonts w:eastAsia="SimSun" w:cs="Tahoma"/>
          <w:lang w:val="el-GR"/>
        </w:rPr>
      </w:pPr>
      <w:r w:rsidRPr="00FC0BE5">
        <w:rPr>
          <w:rFonts w:eastAsia="SimSun" w:cs="Tahoma"/>
          <w:lang w:val="el-GR"/>
        </w:rPr>
        <w:t xml:space="preserve">Η μελέτη Υλοποίησης - Ανάλυσης Απαιτήσεων κρίνεται απαραίτητο να </w:t>
      </w:r>
      <w:proofErr w:type="spellStart"/>
      <w:r w:rsidRPr="00FC0BE5">
        <w:rPr>
          <w:rFonts w:eastAsia="SimSun" w:cs="Tahoma"/>
          <w:lang w:val="el-GR"/>
        </w:rPr>
        <w:t>επικαιροποιείται</w:t>
      </w:r>
      <w:proofErr w:type="spellEnd"/>
      <w:r w:rsidRPr="00FC0BE5">
        <w:rPr>
          <w:rFonts w:eastAsia="SimSun" w:cs="Tahoma"/>
          <w:lang w:val="el-GR"/>
        </w:rPr>
        <w:t xml:space="preserve"> από τον Ανάδοχο αμέσως μετά την ολοκλήρωση κάθε φάσης του έργου ή/και όποτε κρίνεται από την ΕΠΕ αναγκαίο, ώστε ανά πάσα στιγμή έως και την ολοκλήρωση να υπάρχει η ορθή και αναλυτική τεκμηρίωση όλου του έργου. </w:t>
      </w:r>
    </w:p>
    <w:p w14:paraId="22840531" w14:textId="77777777" w:rsidR="004D7F44" w:rsidRPr="00FC0BE5" w:rsidRDefault="004D7F44" w:rsidP="004D7F44">
      <w:pPr>
        <w:rPr>
          <w:rFonts w:eastAsia="SimSun" w:cs="Tahoma"/>
          <w:lang w:val="el-GR"/>
        </w:rPr>
      </w:pPr>
      <w:r w:rsidRPr="00FC0BE5">
        <w:rPr>
          <w:rFonts w:eastAsia="SimSun" w:cs="Tahoma"/>
          <w:lang w:val="el-GR"/>
        </w:rPr>
        <w:t xml:space="preserve">Κατά τη διάρκεια κατάρτισης της Ανάλυσης Απαιτήσεων θα προσδιοριστούν από τον 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αξιοποιήσουν το νέο περιβάλλον. </w:t>
      </w:r>
    </w:p>
    <w:p w14:paraId="3DC7FDC5" w14:textId="77777777" w:rsidR="004D7F44" w:rsidRPr="00FC0BE5" w:rsidRDefault="004D7F44" w:rsidP="004D7F44">
      <w:pPr>
        <w:rPr>
          <w:rFonts w:eastAsia="SimSun" w:cs="Tahoma"/>
          <w:lang w:val="el-GR"/>
        </w:rPr>
      </w:pPr>
      <w:r w:rsidRPr="00FC0BE5">
        <w:rPr>
          <w:rFonts w:eastAsia="SimSun" w:cs="Tahoma"/>
          <w:lang w:val="el-GR"/>
        </w:rPr>
        <w:t>Πιο συγκεκριμένα η μελέτη αυτή θα πρέπει να περιλαμβάνει:</w:t>
      </w:r>
    </w:p>
    <w:p w14:paraId="3C5F47A8" w14:textId="77777777" w:rsidR="004D7F44" w:rsidRPr="00FC0BE5" w:rsidRDefault="004D7F44" w:rsidP="00975876">
      <w:pPr>
        <w:numPr>
          <w:ilvl w:val="0"/>
          <w:numId w:val="63"/>
        </w:numPr>
        <w:contextualSpacing/>
        <w:rPr>
          <w:rFonts w:eastAsia="SimSun" w:cs="Tahoma"/>
          <w:lang w:val="el-GR"/>
        </w:rPr>
      </w:pPr>
      <w:r w:rsidRPr="00FC0BE5">
        <w:rPr>
          <w:rFonts w:eastAsia="SimSun" w:cs="Tahoma"/>
          <w:b/>
          <w:lang w:val="el-GR"/>
        </w:rPr>
        <w:t>Σχέδιο Διαχείρισης και Ποιότητας Έργου (ΣΔΠΕ)</w:t>
      </w:r>
      <w:r w:rsidRPr="00FC0BE5">
        <w:rPr>
          <w:rFonts w:eastAsia="SimSun" w:cs="Tahoma"/>
          <w:lang w:val="el-GR"/>
        </w:rPr>
        <w:t>. Οι διαδικασίες και μηχανισμοί που θα περιγράφονται αναλυτικά στο ΣΔΠΕ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2E4CD0BF" w14:textId="77777777" w:rsidR="004D7F44" w:rsidRPr="00FC0BE5" w:rsidRDefault="004D7F44" w:rsidP="00975876">
      <w:pPr>
        <w:numPr>
          <w:ilvl w:val="2"/>
          <w:numId w:val="57"/>
        </w:numPr>
        <w:rPr>
          <w:rFonts w:eastAsia="SimSun" w:cs="Tahoma"/>
        </w:rPr>
      </w:pPr>
      <w:proofErr w:type="spellStart"/>
      <w:r w:rsidRPr="00FC0BE5">
        <w:rPr>
          <w:rFonts w:eastAsia="SimSun" w:cs="Tahoma"/>
        </w:rPr>
        <w:t>Οργ</w:t>
      </w:r>
      <w:proofErr w:type="spellEnd"/>
      <w:r w:rsidRPr="00FC0BE5">
        <w:rPr>
          <w:rFonts w:eastAsia="SimSun" w:cs="Tahoma"/>
        </w:rPr>
        <w:t xml:space="preserve">ανωτικό </w:t>
      </w:r>
      <w:proofErr w:type="spellStart"/>
      <w:r w:rsidRPr="00FC0BE5">
        <w:rPr>
          <w:rFonts w:eastAsia="SimSun" w:cs="Tahoma"/>
        </w:rPr>
        <w:t>Σχήμ</w:t>
      </w:r>
      <w:proofErr w:type="spellEnd"/>
      <w:r w:rsidRPr="00FC0BE5">
        <w:rPr>
          <w:rFonts w:eastAsia="SimSun" w:cs="Tahoma"/>
        </w:rPr>
        <w:t xml:space="preserve">α/ </w:t>
      </w:r>
      <w:proofErr w:type="spellStart"/>
      <w:r w:rsidRPr="00FC0BE5">
        <w:rPr>
          <w:rFonts w:eastAsia="SimSun" w:cs="Tahoma"/>
        </w:rPr>
        <w:t>Δομή</w:t>
      </w:r>
      <w:proofErr w:type="spellEnd"/>
      <w:r w:rsidRPr="00FC0BE5">
        <w:rPr>
          <w:rFonts w:eastAsia="SimSun" w:cs="Tahoma"/>
        </w:rPr>
        <w:t xml:space="preserve"> </w:t>
      </w:r>
      <w:proofErr w:type="spellStart"/>
      <w:r w:rsidRPr="00FC0BE5">
        <w:rPr>
          <w:rFonts w:eastAsia="SimSun" w:cs="Tahoma"/>
        </w:rPr>
        <w:t>Διοίκησης</w:t>
      </w:r>
      <w:proofErr w:type="spellEnd"/>
      <w:r w:rsidRPr="00FC0BE5">
        <w:rPr>
          <w:rFonts w:eastAsia="SimSun" w:cs="Tahoma"/>
        </w:rPr>
        <w:t xml:space="preserve"> </w:t>
      </w:r>
      <w:proofErr w:type="spellStart"/>
      <w:r w:rsidRPr="00FC0BE5">
        <w:rPr>
          <w:rFonts w:eastAsia="SimSun" w:cs="Tahoma"/>
        </w:rPr>
        <w:t>Έργου</w:t>
      </w:r>
      <w:proofErr w:type="spellEnd"/>
    </w:p>
    <w:p w14:paraId="53F10B9F" w14:textId="77777777" w:rsidR="004D7F44" w:rsidRPr="00FC0BE5" w:rsidRDefault="004D7F44" w:rsidP="00975876">
      <w:pPr>
        <w:numPr>
          <w:ilvl w:val="2"/>
          <w:numId w:val="57"/>
        </w:numPr>
        <w:rPr>
          <w:rFonts w:eastAsia="SimSun" w:cs="Tahoma"/>
        </w:rPr>
      </w:pPr>
      <w:r w:rsidRPr="00FC0BE5">
        <w:rPr>
          <w:rFonts w:eastAsia="SimSun" w:cs="Tahoma"/>
        </w:rPr>
        <w:t>Επ</w:t>
      </w:r>
      <w:proofErr w:type="spellStart"/>
      <w:r w:rsidRPr="00FC0BE5">
        <w:rPr>
          <w:rFonts w:eastAsia="SimSun" w:cs="Tahoma"/>
        </w:rPr>
        <w:t>ικ</w:t>
      </w:r>
      <w:proofErr w:type="spellEnd"/>
      <w:r w:rsidRPr="00FC0BE5">
        <w:rPr>
          <w:rFonts w:eastAsia="SimSun" w:cs="Tahoma"/>
        </w:rPr>
        <w:t xml:space="preserve">αιροποιημένη </w:t>
      </w:r>
      <w:proofErr w:type="spellStart"/>
      <w:r w:rsidRPr="00FC0BE5">
        <w:rPr>
          <w:rFonts w:eastAsia="SimSun" w:cs="Tahoma"/>
        </w:rPr>
        <w:t>Ομάδ</w:t>
      </w:r>
      <w:proofErr w:type="spellEnd"/>
      <w:r w:rsidRPr="00FC0BE5">
        <w:rPr>
          <w:rFonts w:eastAsia="SimSun" w:cs="Tahoma"/>
        </w:rPr>
        <w:t xml:space="preserve">α </w:t>
      </w:r>
      <w:proofErr w:type="spellStart"/>
      <w:r w:rsidRPr="00FC0BE5">
        <w:rPr>
          <w:rFonts w:eastAsia="SimSun" w:cs="Tahoma"/>
        </w:rPr>
        <w:t>Έργου</w:t>
      </w:r>
      <w:proofErr w:type="spellEnd"/>
    </w:p>
    <w:p w14:paraId="6157C39A" w14:textId="77777777" w:rsidR="004D7F44" w:rsidRPr="00FC0BE5" w:rsidRDefault="004D7F44" w:rsidP="00975876">
      <w:pPr>
        <w:numPr>
          <w:ilvl w:val="2"/>
          <w:numId w:val="57"/>
        </w:numPr>
        <w:rPr>
          <w:rFonts w:eastAsia="SimSun" w:cs="Tahoma"/>
        </w:rPr>
      </w:pPr>
      <w:proofErr w:type="spellStart"/>
      <w:r w:rsidRPr="00FC0BE5">
        <w:rPr>
          <w:rFonts w:eastAsia="SimSun" w:cs="Tahoma"/>
        </w:rPr>
        <w:t>Σχέδιο</w:t>
      </w:r>
      <w:proofErr w:type="spellEnd"/>
      <w:r w:rsidRPr="00FC0BE5">
        <w:rPr>
          <w:rFonts w:eastAsia="SimSun" w:cs="Tahoma"/>
        </w:rPr>
        <w:t xml:space="preserve"> Επ</w:t>
      </w:r>
      <w:proofErr w:type="spellStart"/>
      <w:r w:rsidRPr="00FC0BE5">
        <w:rPr>
          <w:rFonts w:eastAsia="SimSun" w:cs="Tahoma"/>
        </w:rPr>
        <w:t>ικοινωνί</w:t>
      </w:r>
      <w:proofErr w:type="spellEnd"/>
      <w:r w:rsidRPr="00FC0BE5">
        <w:rPr>
          <w:rFonts w:eastAsia="SimSun" w:cs="Tahoma"/>
        </w:rPr>
        <w:t>ας</w:t>
      </w:r>
    </w:p>
    <w:p w14:paraId="7EF7D9E9" w14:textId="77777777" w:rsidR="004D7F44" w:rsidRPr="00FC0BE5" w:rsidRDefault="004D7F44" w:rsidP="00975876">
      <w:pPr>
        <w:numPr>
          <w:ilvl w:val="2"/>
          <w:numId w:val="57"/>
        </w:numPr>
        <w:rPr>
          <w:rFonts w:eastAsia="SimSun" w:cs="Tahoma"/>
        </w:rPr>
      </w:pPr>
      <w:r w:rsidRPr="00FC0BE5">
        <w:rPr>
          <w:rFonts w:eastAsia="SimSun" w:cs="Tahoma"/>
        </w:rPr>
        <w:t>Επ</w:t>
      </w:r>
      <w:proofErr w:type="spellStart"/>
      <w:r w:rsidRPr="00FC0BE5">
        <w:rPr>
          <w:rFonts w:eastAsia="SimSun" w:cs="Tahoma"/>
        </w:rPr>
        <w:t>ικ</w:t>
      </w:r>
      <w:proofErr w:type="spellEnd"/>
      <w:r w:rsidRPr="00FC0BE5">
        <w:rPr>
          <w:rFonts w:eastAsia="SimSun" w:cs="Tahoma"/>
        </w:rPr>
        <w:t>αιροποιημένο – ανα</w:t>
      </w:r>
      <w:proofErr w:type="spellStart"/>
      <w:r w:rsidRPr="00FC0BE5">
        <w:rPr>
          <w:rFonts w:eastAsia="SimSun" w:cs="Tahoma"/>
        </w:rPr>
        <w:t>λυτικό</w:t>
      </w:r>
      <w:proofErr w:type="spellEnd"/>
      <w:r w:rsidRPr="00FC0BE5">
        <w:rPr>
          <w:rFonts w:eastAsia="SimSun" w:cs="Tahoma"/>
        </w:rPr>
        <w:t xml:space="preserve"> </w:t>
      </w:r>
      <w:proofErr w:type="spellStart"/>
      <w:r w:rsidRPr="00FC0BE5">
        <w:rPr>
          <w:rFonts w:eastAsia="SimSun" w:cs="Tahoma"/>
        </w:rPr>
        <w:t>χρονοδιάγρ</w:t>
      </w:r>
      <w:proofErr w:type="spellEnd"/>
      <w:r w:rsidRPr="00FC0BE5">
        <w:rPr>
          <w:rFonts w:eastAsia="SimSun" w:cs="Tahoma"/>
        </w:rPr>
        <w:t xml:space="preserve">αμμα </w:t>
      </w:r>
      <w:proofErr w:type="spellStart"/>
      <w:r w:rsidRPr="00FC0BE5">
        <w:rPr>
          <w:rFonts w:eastAsia="SimSun" w:cs="Tahoma"/>
        </w:rPr>
        <w:t>Έργου</w:t>
      </w:r>
      <w:proofErr w:type="spellEnd"/>
    </w:p>
    <w:p w14:paraId="056FC03A" w14:textId="77777777" w:rsidR="004D7F44" w:rsidRPr="00FC0BE5" w:rsidRDefault="004D7F44" w:rsidP="00975876">
      <w:pPr>
        <w:numPr>
          <w:ilvl w:val="2"/>
          <w:numId w:val="57"/>
        </w:numPr>
        <w:rPr>
          <w:rFonts w:eastAsia="SimSun" w:cs="Tahoma"/>
        </w:rPr>
      </w:pPr>
      <w:proofErr w:type="spellStart"/>
      <w:r w:rsidRPr="00FC0BE5">
        <w:rPr>
          <w:rFonts w:eastAsia="SimSun" w:cs="Tahoma"/>
        </w:rPr>
        <w:t>Δι</w:t>
      </w:r>
      <w:proofErr w:type="spellEnd"/>
      <w:r w:rsidRPr="00FC0BE5">
        <w:rPr>
          <w:rFonts w:eastAsia="SimSun" w:cs="Tahoma"/>
        </w:rPr>
        <w:t xml:space="preserve">αχείριση </w:t>
      </w:r>
      <w:proofErr w:type="spellStart"/>
      <w:r w:rsidRPr="00FC0BE5">
        <w:rPr>
          <w:rFonts w:eastAsia="SimSun" w:cs="Tahoma"/>
        </w:rPr>
        <w:t>Θεμάτων</w:t>
      </w:r>
      <w:proofErr w:type="spellEnd"/>
      <w:r w:rsidRPr="00FC0BE5">
        <w:rPr>
          <w:rFonts w:eastAsia="SimSun" w:cs="Tahoma"/>
        </w:rPr>
        <w:t xml:space="preserve"> </w:t>
      </w:r>
    </w:p>
    <w:p w14:paraId="2B2E18DC" w14:textId="77777777" w:rsidR="004D7F44" w:rsidRPr="00FC0BE5" w:rsidRDefault="004D7F44" w:rsidP="00975876">
      <w:pPr>
        <w:numPr>
          <w:ilvl w:val="2"/>
          <w:numId w:val="57"/>
        </w:numPr>
        <w:rPr>
          <w:rFonts w:eastAsia="SimSun" w:cs="Tahoma"/>
        </w:rPr>
      </w:pPr>
      <w:proofErr w:type="spellStart"/>
      <w:r w:rsidRPr="00FC0BE5">
        <w:rPr>
          <w:rFonts w:eastAsia="SimSun" w:cs="Tahoma"/>
        </w:rPr>
        <w:t>Εκτίμηση</w:t>
      </w:r>
      <w:proofErr w:type="spellEnd"/>
      <w:r w:rsidRPr="00FC0BE5">
        <w:rPr>
          <w:rFonts w:eastAsia="SimSun" w:cs="Tahoma"/>
        </w:rPr>
        <w:t xml:space="preserve"> / </w:t>
      </w:r>
      <w:proofErr w:type="spellStart"/>
      <w:r w:rsidRPr="00FC0BE5">
        <w:rPr>
          <w:rFonts w:eastAsia="SimSun" w:cs="Tahoma"/>
        </w:rPr>
        <w:t>Διάγνωση</w:t>
      </w:r>
      <w:proofErr w:type="spellEnd"/>
      <w:r w:rsidRPr="00FC0BE5">
        <w:rPr>
          <w:rFonts w:eastAsia="SimSun" w:cs="Tahoma"/>
        </w:rPr>
        <w:t xml:space="preserve"> &amp; </w:t>
      </w:r>
      <w:proofErr w:type="spellStart"/>
      <w:r w:rsidRPr="00FC0BE5">
        <w:rPr>
          <w:rFonts w:eastAsia="SimSun" w:cs="Tahoma"/>
        </w:rPr>
        <w:t>Δι</w:t>
      </w:r>
      <w:proofErr w:type="spellEnd"/>
      <w:r w:rsidRPr="00FC0BE5">
        <w:rPr>
          <w:rFonts w:eastAsia="SimSun" w:cs="Tahoma"/>
        </w:rPr>
        <w:t xml:space="preserve">αχείριση </w:t>
      </w:r>
      <w:proofErr w:type="spellStart"/>
      <w:r w:rsidRPr="00FC0BE5">
        <w:rPr>
          <w:rFonts w:eastAsia="SimSun" w:cs="Tahoma"/>
        </w:rPr>
        <w:t>Κινδύνων</w:t>
      </w:r>
      <w:proofErr w:type="spellEnd"/>
    </w:p>
    <w:p w14:paraId="227C74B5" w14:textId="77777777" w:rsidR="004D7F44" w:rsidRPr="00FC0BE5" w:rsidRDefault="004D7F44" w:rsidP="00975876">
      <w:pPr>
        <w:numPr>
          <w:ilvl w:val="2"/>
          <w:numId w:val="57"/>
        </w:numPr>
        <w:rPr>
          <w:rFonts w:eastAsia="SimSun" w:cs="Tahoma"/>
        </w:rPr>
      </w:pPr>
      <w:proofErr w:type="spellStart"/>
      <w:r w:rsidRPr="00FC0BE5">
        <w:rPr>
          <w:rFonts w:eastAsia="SimSun" w:cs="Tahoma"/>
        </w:rPr>
        <w:t>Δι</w:t>
      </w:r>
      <w:proofErr w:type="spellEnd"/>
      <w:r w:rsidRPr="00FC0BE5">
        <w:rPr>
          <w:rFonts w:eastAsia="SimSun" w:cs="Tahoma"/>
        </w:rPr>
        <w:t xml:space="preserve">ασφάλιση – </w:t>
      </w:r>
      <w:proofErr w:type="spellStart"/>
      <w:r w:rsidRPr="00FC0BE5">
        <w:rPr>
          <w:rFonts w:eastAsia="SimSun" w:cs="Tahoma"/>
        </w:rPr>
        <w:t>Έλεγχος</w:t>
      </w:r>
      <w:proofErr w:type="spellEnd"/>
      <w:r w:rsidRPr="00FC0BE5">
        <w:rPr>
          <w:rFonts w:eastAsia="SimSun" w:cs="Tahoma"/>
        </w:rPr>
        <w:t xml:space="preserve"> </w:t>
      </w:r>
      <w:proofErr w:type="spellStart"/>
      <w:r w:rsidRPr="00FC0BE5">
        <w:rPr>
          <w:rFonts w:eastAsia="SimSun" w:cs="Tahoma"/>
        </w:rPr>
        <w:t>Ποιότητ</w:t>
      </w:r>
      <w:proofErr w:type="spellEnd"/>
      <w:r w:rsidRPr="00FC0BE5">
        <w:rPr>
          <w:rFonts w:eastAsia="SimSun" w:cs="Tahoma"/>
        </w:rPr>
        <w:t>ας</w:t>
      </w:r>
    </w:p>
    <w:p w14:paraId="1B9613DB" w14:textId="77777777" w:rsidR="004D7F44" w:rsidRPr="00FC0BE5" w:rsidRDefault="004D7F44" w:rsidP="00975876">
      <w:pPr>
        <w:numPr>
          <w:ilvl w:val="2"/>
          <w:numId w:val="57"/>
        </w:numPr>
        <w:rPr>
          <w:rFonts w:eastAsia="SimSun" w:cs="Tahoma"/>
        </w:rPr>
      </w:pPr>
      <w:proofErr w:type="spellStart"/>
      <w:r w:rsidRPr="00FC0BE5">
        <w:rPr>
          <w:rFonts w:eastAsia="SimSun" w:cs="Tahoma"/>
        </w:rPr>
        <w:t>Δι</w:t>
      </w:r>
      <w:proofErr w:type="spellEnd"/>
      <w:r w:rsidRPr="00FC0BE5">
        <w:rPr>
          <w:rFonts w:eastAsia="SimSun" w:cs="Tahoma"/>
        </w:rPr>
        <w:t xml:space="preserve">αχείριση </w:t>
      </w:r>
      <w:proofErr w:type="spellStart"/>
      <w:r w:rsidRPr="00FC0BE5">
        <w:rPr>
          <w:rFonts w:eastAsia="SimSun" w:cs="Tahoma"/>
        </w:rPr>
        <w:t>Αρχείων</w:t>
      </w:r>
      <w:proofErr w:type="spellEnd"/>
      <w:r w:rsidRPr="00FC0BE5">
        <w:rPr>
          <w:rFonts w:eastAsia="SimSun" w:cs="Tahoma"/>
        </w:rPr>
        <w:t xml:space="preserve"> - </w:t>
      </w:r>
      <w:proofErr w:type="spellStart"/>
      <w:r w:rsidRPr="00FC0BE5">
        <w:rPr>
          <w:rFonts w:eastAsia="SimSun" w:cs="Tahoma"/>
        </w:rPr>
        <w:t>Δεδομένων</w:t>
      </w:r>
      <w:proofErr w:type="spellEnd"/>
    </w:p>
    <w:p w14:paraId="678472B3" w14:textId="77777777" w:rsidR="004D7F44" w:rsidRPr="00FC0BE5" w:rsidRDefault="004D7F44" w:rsidP="00975876">
      <w:pPr>
        <w:numPr>
          <w:ilvl w:val="2"/>
          <w:numId w:val="57"/>
        </w:numPr>
        <w:rPr>
          <w:rFonts w:eastAsia="SimSun" w:cs="Tahoma"/>
        </w:rPr>
      </w:pPr>
      <w:proofErr w:type="spellStart"/>
      <w:r w:rsidRPr="00FC0BE5">
        <w:rPr>
          <w:rFonts w:eastAsia="SimSun" w:cs="Tahoma"/>
        </w:rPr>
        <w:t>Δι</w:t>
      </w:r>
      <w:proofErr w:type="spellEnd"/>
      <w:r w:rsidRPr="00FC0BE5">
        <w:rPr>
          <w:rFonts w:eastAsia="SimSun" w:cs="Tahoma"/>
        </w:rPr>
        <w:t xml:space="preserve">αχείριση </w:t>
      </w:r>
      <w:proofErr w:type="spellStart"/>
      <w:r w:rsidRPr="00FC0BE5">
        <w:rPr>
          <w:rFonts w:eastAsia="SimSun" w:cs="Tahoma"/>
        </w:rPr>
        <w:t>Αλλ</w:t>
      </w:r>
      <w:proofErr w:type="spellEnd"/>
      <w:r w:rsidRPr="00FC0BE5">
        <w:rPr>
          <w:rFonts w:eastAsia="SimSun" w:cs="Tahoma"/>
        </w:rPr>
        <w:t xml:space="preserve">αγών </w:t>
      </w:r>
    </w:p>
    <w:p w14:paraId="5F313B6E" w14:textId="2B8083ED" w:rsidR="004D7F44" w:rsidRPr="00FC0BE5" w:rsidRDefault="004D7F44" w:rsidP="00975876">
      <w:pPr>
        <w:numPr>
          <w:ilvl w:val="2"/>
          <w:numId w:val="57"/>
        </w:numPr>
        <w:rPr>
          <w:rFonts w:eastAsia="SimSun" w:cs="Tahoma"/>
        </w:rPr>
      </w:pPr>
      <w:proofErr w:type="spellStart"/>
      <w:r w:rsidRPr="00FC0BE5">
        <w:rPr>
          <w:rFonts w:eastAsia="SimSun" w:cs="Tahoma"/>
        </w:rPr>
        <w:t>Διοικητική</w:t>
      </w:r>
      <w:proofErr w:type="spellEnd"/>
      <w:r w:rsidRPr="00FC0BE5">
        <w:rPr>
          <w:rFonts w:eastAsia="SimSun" w:cs="Tahoma"/>
        </w:rPr>
        <w:t xml:space="preserve"> </w:t>
      </w:r>
      <w:proofErr w:type="spellStart"/>
      <w:r w:rsidRPr="00FC0BE5">
        <w:rPr>
          <w:rFonts w:eastAsia="SimSun" w:cs="Tahoma"/>
        </w:rPr>
        <w:t>Πληροφόρηση</w:t>
      </w:r>
      <w:proofErr w:type="spellEnd"/>
    </w:p>
    <w:p w14:paraId="7EC1D535" w14:textId="1E1FFA58" w:rsidR="004D7F44" w:rsidRPr="00FC0BE5" w:rsidRDefault="004D7F44" w:rsidP="00975876">
      <w:pPr>
        <w:numPr>
          <w:ilvl w:val="0"/>
          <w:numId w:val="63"/>
        </w:numPr>
        <w:contextualSpacing/>
        <w:rPr>
          <w:rFonts w:eastAsia="SimSun" w:cs="Tahoma"/>
          <w:lang w:val="el-GR"/>
        </w:rPr>
      </w:pPr>
      <w:proofErr w:type="spellStart"/>
      <w:r w:rsidRPr="00FC0BE5">
        <w:rPr>
          <w:rFonts w:eastAsia="SimSun" w:cs="Tahoma"/>
          <w:lang w:val="el-GR"/>
        </w:rPr>
        <w:t>Επικαιροποίηση</w:t>
      </w:r>
      <w:proofErr w:type="spellEnd"/>
      <w:r w:rsidRPr="00FC0BE5">
        <w:rPr>
          <w:rFonts w:eastAsia="SimSun" w:cs="Tahoma"/>
          <w:lang w:val="el-GR"/>
        </w:rPr>
        <w:t xml:space="preserve"> της υφιστάμενης κατάστασης του Φορέα Λειτουργίας. </w:t>
      </w:r>
    </w:p>
    <w:p w14:paraId="6D1D41D2" w14:textId="77777777" w:rsidR="004D7F44" w:rsidRPr="00FC0BE5" w:rsidRDefault="004D7F44" w:rsidP="00975876">
      <w:pPr>
        <w:numPr>
          <w:ilvl w:val="0"/>
          <w:numId w:val="63"/>
        </w:numPr>
        <w:contextualSpacing/>
        <w:rPr>
          <w:rFonts w:eastAsia="SimSun" w:cs="Tahoma"/>
          <w:lang w:val="el-GR"/>
        </w:rPr>
      </w:pPr>
      <w:proofErr w:type="spellStart"/>
      <w:r w:rsidRPr="00FC0BE5">
        <w:rPr>
          <w:rFonts w:eastAsia="SimSun" w:cs="Tahoma"/>
          <w:lang w:val="el-GR"/>
        </w:rPr>
        <w:t>Μοντελοποίηση</w:t>
      </w:r>
      <w:proofErr w:type="spellEnd"/>
      <w:r w:rsidRPr="00FC0BE5">
        <w:rPr>
          <w:rFonts w:eastAsia="SimSun" w:cs="Tahoma"/>
          <w:lang w:val="el-GR"/>
        </w:rPr>
        <w:t xml:space="preserve"> διαδικασίας υλοποίησης / Μεθοδολογία ανάπτυξης λογισμικού. Απαιτείται αναφορά στη σχετική μεθοδολογία (π.χ. </w:t>
      </w:r>
      <w:r w:rsidRPr="00FC0BE5">
        <w:rPr>
          <w:rFonts w:eastAsia="SimSun" w:cs="Tahoma"/>
        </w:rPr>
        <w:t>Rational</w:t>
      </w:r>
      <w:r w:rsidRPr="00FC0BE5">
        <w:rPr>
          <w:rFonts w:eastAsia="SimSun" w:cs="Tahoma"/>
          <w:lang w:val="el-GR"/>
        </w:rPr>
        <w:t xml:space="preserve"> </w:t>
      </w:r>
      <w:r w:rsidRPr="00FC0BE5">
        <w:rPr>
          <w:rFonts w:eastAsia="SimSun" w:cs="Tahoma"/>
        </w:rPr>
        <w:t>Unified</w:t>
      </w:r>
      <w:r w:rsidRPr="00FC0BE5">
        <w:rPr>
          <w:rFonts w:eastAsia="SimSun" w:cs="Tahoma"/>
          <w:lang w:val="el-GR"/>
        </w:rPr>
        <w:t xml:space="preserve"> </w:t>
      </w:r>
      <w:r w:rsidRPr="00FC0BE5">
        <w:rPr>
          <w:rFonts w:eastAsia="SimSun" w:cs="Tahoma"/>
        </w:rPr>
        <w:t>Process</w:t>
      </w:r>
      <w:r w:rsidRPr="00FC0BE5">
        <w:rPr>
          <w:rFonts w:eastAsia="SimSun" w:cs="Tahoma"/>
          <w:lang w:val="el-GR"/>
        </w:rPr>
        <w:t xml:space="preserve">, </w:t>
      </w:r>
      <w:r w:rsidRPr="00FC0BE5">
        <w:rPr>
          <w:rFonts w:eastAsia="SimSun" w:cs="Tahoma"/>
        </w:rPr>
        <w:t>Agile</w:t>
      </w:r>
      <w:r w:rsidRPr="00FC0BE5">
        <w:rPr>
          <w:rFonts w:eastAsia="SimSun" w:cs="Tahoma"/>
          <w:lang w:val="el-GR"/>
        </w:rPr>
        <w:t>, κλπ.) με την οποία θα είναι συμβατή η διαδικασία υλοποίησης των Υποσυστημάτων του Έργου.</w:t>
      </w:r>
    </w:p>
    <w:p w14:paraId="167300F7"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54F8B7F4"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w:t>
      </w:r>
      <w:r w:rsidRPr="00FC0BE5">
        <w:rPr>
          <w:rFonts w:eastAsia="SimSun" w:cs="Tahoma"/>
          <w:lang w:val="el-GR"/>
        </w:rPr>
        <w:lastRenderedPageBreak/>
        <w:t>και πρόβλεψη για μελλοντικές αλλαγές διαδικασιών, στο πλαίσιο της υλοποίησης της ηλεκτρονικής διακυβέρνησης.</w:t>
      </w:r>
    </w:p>
    <w:p w14:paraId="64B5FCA1"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Αντιμετώπιση επιμέρους θεμάτων σχετικά με τις ιδιαιτερότητες του Φορέα Λειτουργίας.</w:t>
      </w:r>
    </w:p>
    <w:p w14:paraId="34A9A965"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6BD459A9"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Μεθοδολογία και αρχικά σενάρια ελέγχου αποδοχής</w:t>
      </w:r>
    </w:p>
    <w:p w14:paraId="4C809DA8"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Πλάνο Ενεργειών για την Ασφάλεια του Συστήματος</w:t>
      </w:r>
    </w:p>
    <w:p w14:paraId="7D2D1A35"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Μεθοδολογία υλοποίησης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επιλεγμένων φορέων της Δημόσιας Διοίκησης με το Σύστημα</w:t>
      </w:r>
    </w:p>
    <w:p w14:paraId="46535DD6" w14:textId="77777777" w:rsidR="004D7F44" w:rsidRPr="00FC0BE5" w:rsidRDefault="004D7F44" w:rsidP="004D7F44">
      <w:pPr>
        <w:ind w:left="720"/>
        <w:rPr>
          <w:rFonts w:eastAsia="SimSun" w:cs="Tahoma"/>
          <w:lang w:val="el-GR"/>
        </w:rPr>
      </w:pPr>
      <w:r w:rsidRPr="00FC0BE5">
        <w:rPr>
          <w:rFonts w:eastAsia="SimSun" w:cs="Tahoma"/>
          <w:u w:val="single"/>
          <w:lang w:val="el-GR"/>
        </w:rPr>
        <w:t>Σημείωση:</w:t>
      </w:r>
      <w:r w:rsidRPr="00FC0BE5">
        <w:rPr>
          <w:rFonts w:eastAsia="SimSun" w:cs="Tahoma"/>
          <w:lang w:val="el-GR"/>
        </w:rPr>
        <w:t xml:space="preserve"> Η μελέτη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θα αποτελέσει ξεχωριστό παραδοτέο το οποίο θα παραδοθεί στη Φάση 1: Εκπόνηση Μελέτης Εφαρμογής και θα εξειδικευθεί περαιτέρω στη δεύτερη Φάση του έργου. </w:t>
      </w:r>
    </w:p>
    <w:p w14:paraId="0743BAE1" w14:textId="67899A8D" w:rsidR="004D7F44" w:rsidRPr="00FC0BE5" w:rsidRDefault="004D7F44" w:rsidP="00975876">
      <w:pPr>
        <w:numPr>
          <w:ilvl w:val="0"/>
          <w:numId w:val="63"/>
        </w:numPr>
        <w:contextualSpacing/>
        <w:rPr>
          <w:rFonts w:eastAsia="SimSun" w:cs="Tahoma"/>
          <w:lang w:val="el-GR"/>
        </w:rPr>
      </w:pPr>
      <w:r w:rsidRPr="00FC0BE5">
        <w:rPr>
          <w:rFonts w:eastAsia="SimSun" w:cs="Tahoma"/>
          <w:lang w:val="el-GR"/>
        </w:rPr>
        <w:t>Οριστικοποίηση και αποσαφήνιση όλων των ζητημάτων σχετικά με το σχεδιασμό του Πληροφοριακού Συστήματος</w:t>
      </w:r>
      <w:r w:rsidR="00694F2E" w:rsidRPr="00FC0BE5">
        <w:rPr>
          <w:rFonts w:eastAsia="SimSun" w:cs="Tahoma"/>
          <w:lang w:val="el-GR"/>
        </w:rPr>
        <w:t xml:space="preserve"> και της Διαδικτυακής Πύλης</w:t>
      </w:r>
      <w:r w:rsidRPr="00FC0BE5">
        <w:rPr>
          <w:rFonts w:eastAsia="SimSun" w:cs="Tahoma"/>
          <w:lang w:val="el-GR"/>
        </w:rPr>
        <w:t>, όπως:</w:t>
      </w:r>
    </w:p>
    <w:p w14:paraId="4C64FEF0" w14:textId="77777777" w:rsidR="004D7F44" w:rsidRPr="00FC0BE5" w:rsidRDefault="004D7F44" w:rsidP="00975876">
      <w:pPr>
        <w:numPr>
          <w:ilvl w:val="1"/>
          <w:numId w:val="58"/>
        </w:numPr>
        <w:rPr>
          <w:rFonts w:eastAsia="SimSun" w:cs="Tahoma"/>
        </w:rPr>
      </w:pPr>
      <w:r w:rsidRPr="00FC0BE5">
        <w:rPr>
          <w:rFonts w:eastAsia="SimSun" w:cs="Tahoma"/>
        </w:rPr>
        <w:t xml:space="preserve">Η </w:t>
      </w:r>
      <w:proofErr w:type="spellStart"/>
      <w:r w:rsidRPr="00FC0BE5">
        <w:rPr>
          <w:rFonts w:eastAsia="SimSun" w:cs="Tahoma"/>
        </w:rPr>
        <w:t>τελική</w:t>
      </w:r>
      <w:proofErr w:type="spellEnd"/>
      <w:r w:rsidRPr="00FC0BE5">
        <w:rPr>
          <w:rFonts w:eastAsia="SimSun" w:cs="Tahoma"/>
        </w:rPr>
        <w:t xml:space="preserve"> α</w:t>
      </w:r>
      <w:proofErr w:type="spellStart"/>
      <w:r w:rsidRPr="00FC0BE5">
        <w:rPr>
          <w:rFonts w:eastAsia="SimSun" w:cs="Tahoma"/>
        </w:rPr>
        <w:t>ρχιτεκτονική</w:t>
      </w:r>
      <w:proofErr w:type="spellEnd"/>
      <w:r w:rsidRPr="00FC0BE5">
        <w:rPr>
          <w:rFonts w:eastAsia="SimSun" w:cs="Tahoma"/>
        </w:rPr>
        <w:t xml:space="preserve"> </w:t>
      </w:r>
      <w:proofErr w:type="spellStart"/>
      <w:r w:rsidRPr="00FC0BE5">
        <w:rPr>
          <w:rFonts w:eastAsia="SimSun" w:cs="Tahoma"/>
        </w:rPr>
        <w:t>του</w:t>
      </w:r>
      <w:proofErr w:type="spellEnd"/>
    </w:p>
    <w:p w14:paraId="599515AD" w14:textId="0868FFDE" w:rsidR="004D7F44" w:rsidRPr="00FC0BE5" w:rsidRDefault="004D7F44" w:rsidP="00975876">
      <w:pPr>
        <w:numPr>
          <w:ilvl w:val="1"/>
          <w:numId w:val="58"/>
        </w:numPr>
        <w:rPr>
          <w:rFonts w:eastAsia="SimSun" w:cs="Tahoma"/>
          <w:lang w:val="el-GR"/>
        </w:rPr>
      </w:pPr>
      <w:r w:rsidRPr="00FC0BE5">
        <w:rPr>
          <w:rFonts w:eastAsia="SimSun" w:cs="Tahoma"/>
          <w:lang w:val="el-GR"/>
        </w:rPr>
        <w:t>Η ανάλυση απαιτήσεων όλων των Υποσυστημάτων του Πληροφοριακού Συστήματος</w:t>
      </w:r>
      <w:r w:rsidR="00694F2E" w:rsidRPr="00FC0BE5">
        <w:rPr>
          <w:rFonts w:eastAsia="SimSun" w:cs="Tahoma"/>
          <w:highlight w:val="red"/>
          <w:lang w:val="el-GR"/>
        </w:rPr>
        <w:t xml:space="preserve"> </w:t>
      </w:r>
      <w:r w:rsidR="00694F2E" w:rsidRPr="00FC0BE5">
        <w:rPr>
          <w:rFonts w:eastAsia="SimSun" w:cs="Tahoma"/>
          <w:lang w:val="el-GR"/>
        </w:rPr>
        <w:t>και της Διαδικτυακής Πύλης</w:t>
      </w:r>
      <w:r w:rsidRPr="00FC0BE5">
        <w:rPr>
          <w:rFonts w:eastAsia="SimSun" w:cs="Tahoma"/>
          <w:lang w:val="el-GR"/>
        </w:rPr>
        <w:t xml:space="preserve"> (π.χ. διαδικασίες, αναγκαία έντυπα, κωδικοποιήσεις, στατιστικές αναφορές, πρωτόκολλα ποιοτικού ελέγχου, διασυνδέσεις κλπ.).</w:t>
      </w:r>
    </w:p>
    <w:p w14:paraId="476D7B8B" w14:textId="77777777" w:rsidR="004D7F44" w:rsidRPr="00FC0BE5" w:rsidRDefault="004D7F44" w:rsidP="00975876">
      <w:pPr>
        <w:numPr>
          <w:ilvl w:val="1"/>
          <w:numId w:val="58"/>
        </w:numPr>
        <w:rPr>
          <w:rFonts w:eastAsia="SimSun" w:cs="Tahoma"/>
          <w:lang w:val="el-GR"/>
        </w:rPr>
      </w:pPr>
      <w:r w:rsidRPr="00FC0BE5">
        <w:rPr>
          <w:rFonts w:eastAsia="SimSun" w:cs="Tahoma"/>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χρήστες όλων των εμπλεκόμενων υπηρεσιών, οι οποίοι θα υποδειχτούν από τα αρμόδια στελέχη του Φορέα Λειτουργίας και θα βασιστεί στις προδιαγραφές της παρούσας διακήρυξης.</w:t>
      </w:r>
    </w:p>
    <w:p w14:paraId="4E295A56" w14:textId="77777777" w:rsidR="004D7F44" w:rsidRPr="00FC0BE5" w:rsidRDefault="004D7F44" w:rsidP="00975876">
      <w:pPr>
        <w:numPr>
          <w:ilvl w:val="1"/>
          <w:numId w:val="58"/>
        </w:numPr>
        <w:rPr>
          <w:rFonts w:eastAsia="SimSun" w:cs="Tahoma"/>
          <w:lang w:val="el-GR"/>
        </w:rPr>
      </w:pPr>
      <w:r w:rsidRPr="00FC0BE5">
        <w:rPr>
          <w:rFonts w:eastAsia="SimSun" w:cs="Tahoma"/>
          <w:lang w:val="el-GR"/>
        </w:rPr>
        <w:t>Προσδιορισμός κατηγοριών χρηστών και αναλυτική καταγραφή των ρόλων και αρμοδιοτήτων για κάθε Υποσύστημα ξεχωριστά.</w:t>
      </w:r>
    </w:p>
    <w:p w14:paraId="237B8317" w14:textId="77777777" w:rsidR="004D7F44" w:rsidRPr="00FC0BE5" w:rsidRDefault="004D7F44" w:rsidP="00975876">
      <w:pPr>
        <w:numPr>
          <w:ilvl w:val="1"/>
          <w:numId w:val="58"/>
        </w:numPr>
        <w:rPr>
          <w:rFonts w:eastAsia="SimSun" w:cs="Tahoma"/>
          <w:lang w:val="el-GR"/>
        </w:rPr>
      </w:pPr>
      <w:r w:rsidRPr="00FC0BE5">
        <w:rPr>
          <w:rFonts w:eastAsia="SimSun" w:cs="Tahoma"/>
          <w:lang w:val="el-GR"/>
        </w:rPr>
        <w:t>Πλήρης εννοιολογικός σχεδιασμός των υποσυστημάτων του έργου, όπως διαγράμματα οντοτήτων – ροών (</w:t>
      </w:r>
      <w:r w:rsidRPr="00FC0BE5">
        <w:rPr>
          <w:rFonts w:eastAsia="SimSun" w:cs="Tahoma"/>
        </w:rPr>
        <w:t>entity</w:t>
      </w:r>
      <w:r w:rsidRPr="00FC0BE5">
        <w:rPr>
          <w:rFonts w:eastAsia="SimSun" w:cs="Tahoma"/>
          <w:lang w:val="el-GR"/>
        </w:rPr>
        <w:t xml:space="preserve"> </w:t>
      </w:r>
      <w:r w:rsidRPr="00FC0BE5">
        <w:rPr>
          <w:rFonts w:eastAsia="SimSun" w:cs="Tahoma"/>
        </w:rPr>
        <w:t>relationship</w:t>
      </w:r>
      <w:r w:rsidRPr="00FC0BE5">
        <w:rPr>
          <w:rFonts w:eastAsia="SimSun" w:cs="Tahoma"/>
          <w:lang w:val="el-GR"/>
        </w:rPr>
        <w:t xml:space="preserve"> </w:t>
      </w:r>
      <w:r w:rsidRPr="00FC0BE5">
        <w:rPr>
          <w:rFonts w:eastAsia="SimSun" w:cs="Tahoma"/>
        </w:rPr>
        <w:t>diagrams</w:t>
      </w:r>
      <w:r w:rsidRPr="00FC0BE5">
        <w:rPr>
          <w:rFonts w:eastAsia="SimSun" w:cs="Tahoma"/>
          <w:lang w:val="el-GR"/>
        </w:rPr>
        <w:t>), ρόλοι χρηστών, προβλήματα διασυνδέσεων εφαρμογών, χρήση πρωτοκόλλων ανταλλαγής δεδομένων, κλπ.</w:t>
      </w:r>
    </w:p>
    <w:p w14:paraId="5460C7C5" w14:textId="51168B43"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Περιγραφή </w:t>
      </w:r>
      <w:r w:rsidR="00694F2E" w:rsidRPr="00FC0BE5">
        <w:rPr>
          <w:rFonts w:eastAsia="SimSun" w:cs="Tahoma"/>
          <w:lang w:val="el-GR"/>
        </w:rPr>
        <w:t xml:space="preserve">των εργαλείων </w:t>
      </w:r>
      <w:r w:rsidR="00694F2E" w:rsidRPr="00FC0BE5">
        <w:rPr>
          <w:rFonts w:eastAsia="SimSun" w:cs="Tahoma"/>
          <w:lang w:val="en-US"/>
        </w:rPr>
        <w:t>stress</w:t>
      </w:r>
      <w:r w:rsidR="000465E3" w:rsidRPr="00FC0BE5">
        <w:rPr>
          <w:rFonts w:eastAsia="SimSun" w:cs="Tahoma"/>
          <w:lang w:val="el-GR"/>
        </w:rPr>
        <w:t xml:space="preserve"> </w:t>
      </w:r>
      <w:r w:rsidR="00694F2E" w:rsidRPr="00FC0BE5">
        <w:rPr>
          <w:rFonts w:eastAsia="SimSun" w:cs="Tahoma"/>
          <w:lang w:val="el-GR"/>
        </w:rPr>
        <w:t xml:space="preserve"> </w:t>
      </w:r>
      <w:r w:rsidR="000465E3" w:rsidRPr="00FC0BE5">
        <w:rPr>
          <w:rFonts w:eastAsia="SimSun" w:cs="Tahoma"/>
          <w:lang w:val="en-US"/>
        </w:rPr>
        <w:t>tests</w:t>
      </w:r>
      <w:r w:rsidR="000465E3" w:rsidRPr="00FC0BE5">
        <w:rPr>
          <w:rFonts w:eastAsia="SimSun" w:cs="Tahoma"/>
          <w:lang w:val="el-GR"/>
        </w:rPr>
        <w:t xml:space="preserve"> </w:t>
      </w:r>
      <w:r w:rsidRPr="00FC0BE5">
        <w:rPr>
          <w:rFonts w:eastAsia="SimSun" w:cs="Tahoma"/>
          <w:lang w:val="el-GR"/>
        </w:rPr>
        <w:t>που θα χρησιμοποιήσει ο Ανάδοχος στο πλαίσιο του Έργου</w:t>
      </w:r>
    </w:p>
    <w:p w14:paraId="1FDCB62C"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71457525"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Αναλυτικό προγραμματισμό εκπαιδευτικών σεμιναρίων </w:t>
      </w:r>
    </w:p>
    <w:p w14:paraId="10AC115E" w14:textId="77777777" w:rsidR="004D7F44" w:rsidRPr="00FC0BE5" w:rsidRDefault="004D7F44" w:rsidP="00975876">
      <w:pPr>
        <w:numPr>
          <w:ilvl w:val="0"/>
          <w:numId w:val="63"/>
        </w:numPr>
        <w:contextualSpacing/>
        <w:rPr>
          <w:rFonts w:eastAsia="SimSun" w:cs="Tahoma"/>
          <w:lang w:val="el-GR"/>
        </w:rPr>
      </w:pPr>
      <w:r w:rsidRPr="00FC0BE5">
        <w:rPr>
          <w:rFonts w:eastAsia="SimSun" w:cs="Tahoma"/>
          <w:lang w:val="el-GR"/>
        </w:rPr>
        <w:t>Περιγραφή της Τεκμηρίωσης και των Εγχειριδίων Χρήσης για τον καθορισμό των προτύπων που θα ακολουθηθούν.</w:t>
      </w:r>
    </w:p>
    <w:p w14:paraId="3422FF9E" w14:textId="6D861198"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Αναλυτική περιγραφή της μεθοδολογίας </w:t>
      </w:r>
      <w:proofErr w:type="spellStart"/>
      <w:r w:rsidRPr="00FC0BE5">
        <w:rPr>
          <w:rFonts w:eastAsia="SimSun" w:cs="Tahoma"/>
          <w:lang w:val="el-GR"/>
        </w:rPr>
        <w:t>deployment</w:t>
      </w:r>
      <w:proofErr w:type="spellEnd"/>
      <w:r w:rsidRPr="00FC0BE5">
        <w:rPr>
          <w:rFonts w:eastAsia="SimSun" w:cs="Tahoma"/>
          <w:lang w:val="el-GR"/>
        </w:rPr>
        <w:t xml:space="preserve"> του έργου (π.χ. σταδιακή, </w:t>
      </w:r>
      <w:proofErr w:type="spellStart"/>
      <w:r w:rsidRPr="00FC0BE5">
        <w:rPr>
          <w:rFonts w:eastAsia="SimSun" w:cs="Tahoma"/>
          <w:lang w:val="el-GR"/>
        </w:rPr>
        <w:t>big</w:t>
      </w:r>
      <w:proofErr w:type="spellEnd"/>
      <w:r w:rsidRPr="00FC0BE5">
        <w:rPr>
          <w:rFonts w:eastAsia="SimSun" w:cs="Tahoma"/>
          <w:lang w:val="el-GR"/>
        </w:rPr>
        <w:t xml:space="preserve"> </w:t>
      </w:r>
      <w:proofErr w:type="spellStart"/>
      <w:r w:rsidRPr="00FC0BE5">
        <w:rPr>
          <w:rFonts w:eastAsia="SimSun" w:cs="Tahoma"/>
          <w:lang w:val="el-GR"/>
        </w:rPr>
        <w:t>bang</w:t>
      </w:r>
      <w:proofErr w:type="spellEnd"/>
      <w:r w:rsidRPr="00FC0BE5">
        <w:rPr>
          <w:rFonts w:eastAsia="SimSun" w:cs="Tahoma"/>
          <w:lang w:val="el-GR"/>
        </w:rPr>
        <w:t>), και των διαδικασιών παράλληλης λειτουργίας και μεταβατικού σταδίου.</w:t>
      </w:r>
    </w:p>
    <w:p w14:paraId="69D1FE55" w14:textId="26206471" w:rsidR="004D7F44" w:rsidRPr="00FC0BE5" w:rsidRDefault="004D7F44" w:rsidP="00975876">
      <w:pPr>
        <w:numPr>
          <w:ilvl w:val="0"/>
          <w:numId w:val="63"/>
        </w:numPr>
        <w:contextualSpacing/>
        <w:rPr>
          <w:rFonts w:eastAsia="SimSun" w:cs="Tahoma"/>
          <w:lang w:val="el-GR"/>
        </w:rPr>
      </w:pPr>
      <w:r w:rsidRPr="00FC0BE5">
        <w:rPr>
          <w:rFonts w:eastAsia="SimSun" w:cs="Tahoma"/>
          <w:lang w:val="el-GR"/>
        </w:rPr>
        <w:t xml:space="preserve">Περιγραφή και μεθοδολογική προσέγγιση όλων των απαιτούμενων ενεργειών για την </w:t>
      </w:r>
      <w:proofErr w:type="spellStart"/>
      <w:r w:rsidRPr="00FC0BE5">
        <w:rPr>
          <w:rFonts w:eastAsia="SimSun" w:cs="Tahoma"/>
          <w:lang w:val="el-GR"/>
        </w:rPr>
        <w:t>ψηφιοποίηση</w:t>
      </w:r>
      <w:proofErr w:type="spellEnd"/>
      <w:r w:rsidR="00227E6D" w:rsidRPr="00FC0BE5">
        <w:rPr>
          <w:rFonts w:eastAsia="SimSun" w:cs="Tahoma"/>
          <w:lang w:val="el-GR"/>
        </w:rPr>
        <w:t xml:space="preserve"> (σάρωση)</w:t>
      </w:r>
      <w:r w:rsidRPr="00FC0BE5">
        <w:rPr>
          <w:rFonts w:eastAsia="SimSun" w:cs="Tahoma"/>
          <w:lang w:val="el-GR"/>
        </w:rPr>
        <w:t xml:space="preserve"> του υλικού:</w:t>
      </w:r>
    </w:p>
    <w:p w14:paraId="4B5DDDF1" w14:textId="43BA1566" w:rsidR="004D7F44" w:rsidRPr="00FC0BE5" w:rsidRDefault="004D7F44" w:rsidP="00975876">
      <w:pPr>
        <w:numPr>
          <w:ilvl w:val="1"/>
          <w:numId w:val="63"/>
        </w:numPr>
        <w:contextualSpacing/>
        <w:rPr>
          <w:rFonts w:eastAsia="SimSun" w:cs="Tahoma"/>
          <w:lang w:val="el-GR"/>
        </w:rPr>
      </w:pPr>
      <w:r w:rsidRPr="00FC0BE5">
        <w:rPr>
          <w:rFonts w:eastAsia="SimSun" w:cs="Tahoma"/>
          <w:lang w:val="el-GR"/>
        </w:rPr>
        <w:t>Ανάλυση της υφιστάμενης κατάστασης όσον αφορά – ενδεικτικά αναφέρονται - στον αριθμό, στο είδος και στην ποιότητα των προς σάρωση εγγράφων, στους διαθέσιμους χώρους στο ΜΤΣ για τη διεξαγωγή της σάρωσης των Εγγράφων, στο πλήθος και την ποιότητα των στοιχείων προς τεκμηρίωση, κ.ά.</w:t>
      </w:r>
    </w:p>
    <w:p w14:paraId="4E64ABDC" w14:textId="3CC248F1" w:rsidR="004D7F44" w:rsidRPr="00FC0BE5" w:rsidRDefault="008C66E0" w:rsidP="00975876">
      <w:pPr>
        <w:numPr>
          <w:ilvl w:val="1"/>
          <w:numId w:val="63"/>
        </w:numPr>
        <w:contextualSpacing/>
        <w:rPr>
          <w:rFonts w:eastAsia="SimSun" w:cs="Tahoma"/>
          <w:lang w:val="el-GR"/>
        </w:rPr>
      </w:pPr>
      <w:r w:rsidRPr="00FC0BE5">
        <w:rPr>
          <w:rFonts w:eastAsia="SimSun" w:cs="Tahoma"/>
          <w:lang w:val="el-GR"/>
        </w:rPr>
        <w:lastRenderedPageBreak/>
        <w:t>Αναλυτικό χρονοδιάγραμμα υλοποίησης των ενεργειών σάρωσης και τεκμηρίωσης.</w:t>
      </w:r>
    </w:p>
    <w:p w14:paraId="0EB5A8F3" w14:textId="77777777" w:rsidR="008C66E0" w:rsidRPr="00FC0BE5" w:rsidRDefault="008C66E0" w:rsidP="00975876">
      <w:pPr>
        <w:pStyle w:val="aff0"/>
        <w:numPr>
          <w:ilvl w:val="1"/>
          <w:numId w:val="63"/>
        </w:numPr>
        <w:rPr>
          <w:rFonts w:eastAsia="SimSun" w:cs="Tahoma"/>
          <w:lang w:val="el-GR"/>
        </w:rPr>
      </w:pPr>
      <w:r w:rsidRPr="00FC0BE5">
        <w:rPr>
          <w:rFonts w:eastAsia="SimSun" w:cs="Tahoma"/>
          <w:lang w:val="el-GR"/>
        </w:rPr>
        <w:t xml:space="preserve">Περιγραφή των εγκαταστάσεων και προσδιορισμός (καταγραφή προδιαγραφών) της απαραίτητης υλικοτεχνικής υποδομής (σαρωτές, σταθμοί εργασίας, δικτυακός εξοπλισμός, εκτυπωτές, κλπ.) που θα απαιτηθούν και θα χρησιμοποιηθούν από τον Ανάδοχο </w:t>
      </w:r>
    </w:p>
    <w:p w14:paraId="35BCC4C5" w14:textId="77777777" w:rsidR="008C66E0" w:rsidRPr="00FC0BE5" w:rsidRDefault="008C66E0" w:rsidP="00975876">
      <w:pPr>
        <w:pStyle w:val="aff0"/>
        <w:numPr>
          <w:ilvl w:val="1"/>
          <w:numId w:val="63"/>
        </w:numPr>
        <w:rPr>
          <w:rFonts w:eastAsia="SimSun" w:cs="Tahoma"/>
          <w:lang w:val="el-GR"/>
        </w:rPr>
      </w:pPr>
      <w:r w:rsidRPr="00FC0BE5">
        <w:rPr>
          <w:rFonts w:eastAsia="SimSun" w:cs="Tahoma"/>
          <w:lang w:val="el-GR"/>
        </w:rPr>
        <w:t xml:space="preserve">Ο τύπος και το εύρος των πεδίων των </w:t>
      </w:r>
      <w:proofErr w:type="spellStart"/>
      <w:r w:rsidRPr="00FC0BE5">
        <w:rPr>
          <w:rFonts w:eastAsia="SimSun" w:cs="Tahoma"/>
          <w:lang w:val="el-GR"/>
        </w:rPr>
        <w:t>μεταδεδομένων</w:t>
      </w:r>
      <w:proofErr w:type="spellEnd"/>
      <w:r w:rsidRPr="00FC0BE5">
        <w:rPr>
          <w:rFonts w:eastAsia="SimSun" w:cs="Tahoma"/>
          <w:lang w:val="el-GR"/>
        </w:rPr>
        <w:t xml:space="preserve"> που θα χρησιμοποιηθούν για την τεκμηρίωση των σαρωμένων Εγγράφων</w:t>
      </w:r>
    </w:p>
    <w:p w14:paraId="1ED252C1" w14:textId="77777777" w:rsidR="008C66E0" w:rsidRPr="00FC0BE5" w:rsidRDefault="008C66E0" w:rsidP="00975876">
      <w:pPr>
        <w:pStyle w:val="aff0"/>
        <w:numPr>
          <w:ilvl w:val="1"/>
          <w:numId w:val="63"/>
        </w:numPr>
        <w:rPr>
          <w:rFonts w:eastAsia="SimSun" w:cs="Tahoma"/>
          <w:lang w:val="el-GR"/>
        </w:rPr>
      </w:pPr>
      <w:r w:rsidRPr="00FC0BE5">
        <w:rPr>
          <w:rFonts w:eastAsia="SimSun" w:cs="Tahoma"/>
          <w:lang w:val="el-GR"/>
        </w:rPr>
        <w:t xml:space="preserve">Μεθοδολογία </w:t>
      </w:r>
      <w:proofErr w:type="spellStart"/>
      <w:r w:rsidRPr="00FC0BE5">
        <w:rPr>
          <w:rFonts w:eastAsia="SimSun" w:cs="Tahoma"/>
          <w:lang w:val="el-GR"/>
        </w:rPr>
        <w:t>ονοματοδοσίας</w:t>
      </w:r>
      <w:proofErr w:type="spellEnd"/>
      <w:r w:rsidRPr="00FC0BE5">
        <w:rPr>
          <w:rFonts w:eastAsia="SimSun" w:cs="Tahoma"/>
          <w:lang w:val="el-GR"/>
        </w:rPr>
        <w:t xml:space="preserve"> αρχείων και φακέλων που θα αποθηκεύονται τα σαρωμένα Έγγραφα, καθώς και το εύρος των ονομάτων τους </w:t>
      </w:r>
    </w:p>
    <w:p w14:paraId="66A69F7E" w14:textId="27AEF31A" w:rsidR="008C66E0" w:rsidRPr="00FC0BE5" w:rsidRDefault="008C66E0" w:rsidP="00975876">
      <w:pPr>
        <w:numPr>
          <w:ilvl w:val="1"/>
          <w:numId w:val="63"/>
        </w:numPr>
        <w:contextualSpacing/>
        <w:rPr>
          <w:rFonts w:eastAsia="SimSun" w:cs="Tahoma"/>
          <w:lang w:val="el-GR"/>
        </w:rPr>
      </w:pPr>
      <w:r w:rsidRPr="00FC0BE5">
        <w:rPr>
          <w:rFonts w:eastAsia="SimSun" w:cs="Tahoma"/>
          <w:lang w:val="el-GR"/>
        </w:rPr>
        <w:t>Αναλυτική περιγραφή της μεθοδολογίας οργάνωσης, υλοποίησης, παρακολούθησης, διασφάλισης εμπιστευτικότητας και ποιότητας του έργου της σάρωσης, την οποία θα ακολουθήσει ο Ανάδοχος. Ενδεικτικά και όχι περιοριστικά θα περιλαμβάνονται τα παρακάτω:</w:t>
      </w:r>
    </w:p>
    <w:p w14:paraId="21419BD6" w14:textId="77777777" w:rsidR="008C66E0" w:rsidRPr="00FC0BE5" w:rsidRDefault="008C66E0" w:rsidP="00975876">
      <w:pPr>
        <w:numPr>
          <w:ilvl w:val="2"/>
          <w:numId w:val="63"/>
        </w:numPr>
        <w:contextualSpacing/>
        <w:rPr>
          <w:rFonts w:eastAsia="SimSun" w:cs="Tahoma"/>
          <w:lang w:val="el-GR"/>
        </w:rPr>
      </w:pPr>
      <w:r w:rsidRPr="00FC0BE5">
        <w:rPr>
          <w:rFonts w:eastAsia="SimSun" w:cs="Tahoma"/>
          <w:lang w:val="el-GR"/>
        </w:rPr>
        <w:t xml:space="preserve">Εξειδικευμένο Μοντέλο Υλοποίησης Σάρωσης </w:t>
      </w:r>
    </w:p>
    <w:p w14:paraId="6D0437BB" w14:textId="22CCC2F9" w:rsidR="008C66E0" w:rsidRPr="00FC0BE5" w:rsidRDefault="008C66E0" w:rsidP="00975876">
      <w:pPr>
        <w:numPr>
          <w:ilvl w:val="2"/>
          <w:numId w:val="63"/>
        </w:numPr>
        <w:contextualSpacing/>
        <w:rPr>
          <w:rFonts w:eastAsia="SimSun" w:cs="Tahoma"/>
          <w:lang w:val="el-GR"/>
        </w:rPr>
      </w:pPr>
      <w:r w:rsidRPr="00FC0BE5">
        <w:rPr>
          <w:rFonts w:eastAsia="SimSun" w:cs="Tahoma"/>
          <w:lang w:val="el-GR"/>
        </w:rPr>
        <w:t xml:space="preserve">Τρόπος οργάνωσης ενεργειών σάρωσης  </w:t>
      </w:r>
    </w:p>
    <w:p w14:paraId="55DAFCB7" w14:textId="77777777" w:rsidR="008C66E0" w:rsidRPr="00FC0BE5" w:rsidRDefault="008C66E0" w:rsidP="00975876">
      <w:pPr>
        <w:numPr>
          <w:ilvl w:val="2"/>
          <w:numId w:val="63"/>
        </w:numPr>
        <w:contextualSpacing/>
        <w:rPr>
          <w:rFonts w:eastAsia="SimSun" w:cs="Tahoma"/>
          <w:lang w:val="el-GR"/>
        </w:rPr>
      </w:pPr>
      <w:r w:rsidRPr="00FC0BE5">
        <w:rPr>
          <w:rFonts w:eastAsia="SimSun" w:cs="Tahoma"/>
          <w:lang w:val="el-GR"/>
        </w:rPr>
        <w:t>Διαδικασία παράδοσης - παραλαβής των παρτίδων Εγγράφων προς σάρωση</w:t>
      </w:r>
    </w:p>
    <w:p w14:paraId="4D1DD504" w14:textId="77777777" w:rsidR="008C66E0" w:rsidRPr="00FC0BE5" w:rsidRDefault="008C66E0" w:rsidP="00975876">
      <w:pPr>
        <w:numPr>
          <w:ilvl w:val="2"/>
          <w:numId w:val="63"/>
        </w:numPr>
        <w:contextualSpacing/>
        <w:rPr>
          <w:rFonts w:eastAsia="SimSun" w:cs="Tahoma"/>
          <w:lang w:val="el-GR"/>
        </w:rPr>
      </w:pPr>
      <w:r w:rsidRPr="00FC0BE5">
        <w:rPr>
          <w:rFonts w:eastAsia="SimSun" w:cs="Tahoma"/>
          <w:lang w:val="el-GR"/>
        </w:rPr>
        <w:t>Εξειδικευμένο Σχέδιο Ποιοτικού &amp; Ποσοτικού Ελέγχου Σάρωσης</w:t>
      </w:r>
    </w:p>
    <w:p w14:paraId="272A4AEE" w14:textId="62BD2A53" w:rsidR="008C66E0" w:rsidRPr="00FC0BE5" w:rsidRDefault="008C66E0" w:rsidP="00975876">
      <w:pPr>
        <w:numPr>
          <w:ilvl w:val="2"/>
          <w:numId w:val="63"/>
        </w:numPr>
        <w:contextualSpacing/>
        <w:rPr>
          <w:rFonts w:eastAsia="SimSun" w:cs="Tahoma"/>
          <w:lang w:val="el-GR"/>
        </w:rPr>
      </w:pPr>
      <w:r w:rsidRPr="00FC0BE5">
        <w:rPr>
          <w:rFonts w:eastAsia="SimSun" w:cs="Tahoma"/>
          <w:lang w:val="el-GR"/>
        </w:rPr>
        <w:t>Τρόπος οργάνωσης μεταφοράς δεδομένων ώστε να  διασφαλιστεί πλήρης εμπιστευτικότητα.</w:t>
      </w:r>
    </w:p>
    <w:p w14:paraId="047520F8" w14:textId="45886E84" w:rsidR="008C66E0" w:rsidRPr="00FC0BE5" w:rsidRDefault="008C66E0" w:rsidP="00975876">
      <w:pPr>
        <w:numPr>
          <w:ilvl w:val="2"/>
          <w:numId w:val="63"/>
        </w:numPr>
        <w:contextualSpacing/>
        <w:rPr>
          <w:rFonts w:eastAsia="SimSun" w:cs="Tahoma"/>
          <w:lang w:val="el-GR"/>
        </w:rPr>
      </w:pPr>
      <w:r w:rsidRPr="00FC0BE5">
        <w:rPr>
          <w:rFonts w:eastAsia="SimSun" w:cs="Tahoma"/>
          <w:lang w:val="el-GR"/>
        </w:rPr>
        <w:t xml:space="preserve">Εξειδικευμένο Εναλλακτικό Σχέδιο Λειτουργίας </w:t>
      </w:r>
      <w:r w:rsidR="00F744E2" w:rsidRPr="00FC0BE5">
        <w:rPr>
          <w:rFonts w:eastAsia="SimSun" w:cs="Tahoma"/>
          <w:lang w:val="el-GR"/>
        </w:rPr>
        <w:t>σ</w:t>
      </w:r>
      <w:r w:rsidRPr="00FC0BE5">
        <w:rPr>
          <w:rFonts w:eastAsia="SimSun" w:cs="Tahoma"/>
          <w:lang w:val="el-GR"/>
        </w:rPr>
        <w:t>την περίπτωση βλάβης σαρωτών και λοιπών συσκευών που θα χρησιμοποιηθούν από τον Ανάδοχο στην υλοποίηση του έργου.</w:t>
      </w:r>
    </w:p>
    <w:p w14:paraId="3DB51A47" w14:textId="77777777" w:rsidR="004D7F44" w:rsidRPr="00FC0BE5" w:rsidRDefault="004D7F44" w:rsidP="004D7F44">
      <w:pPr>
        <w:rPr>
          <w:rFonts w:eastAsia="SimSun" w:cs="Tahoma"/>
          <w:lang w:val="el-GR"/>
        </w:rPr>
      </w:pPr>
      <w:r w:rsidRPr="00FC0BE5">
        <w:rPr>
          <w:rFonts w:eastAsia="SimSun" w:cs="Tahoma"/>
          <w:lang w:val="el-GR"/>
        </w:rPr>
        <w:t>Στο πλαίσιο της Ανάλυσης Απαιτήσεων του Έργου, συγκεκριμένα θέματα, εκτός των ανωτέρω θα εξειδικευτούν περαιτέρω σε ανεξάρτητα παραδοτέα, των οποίων το περιεχόμενο περιγράφεται στη συνέχεια. Τα παραδοτέα αυτά είναι τα εξής:</w:t>
      </w:r>
    </w:p>
    <w:p w14:paraId="67BDF360" w14:textId="669EAA8D" w:rsidR="004D7F44" w:rsidRPr="00FC0BE5" w:rsidRDefault="004D7F44" w:rsidP="00975876">
      <w:pPr>
        <w:numPr>
          <w:ilvl w:val="0"/>
          <w:numId w:val="57"/>
        </w:numPr>
        <w:rPr>
          <w:rFonts w:eastAsia="SimSun" w:cs="Tahoma"/>
        </w:rPr>
      </w:pPr>
      <w:proofErr w:type="spellStart"/>
      <w:r w:rsidRPr="00FC0BE5">
        <w:rPr>
          <w:rFonts w:eastAsia="SimSun" w:cs="Tahoma"/>
        </w:rPr>
        <w:t>Σενάρι</w:t>
      </w:r>
      <w:proofErr w:type="spellEnd"/>
      <w:r w:rsidRPr="00FC0BE5">
        <w:rPr>
          <w:rFonts w:eastAsia="SimSun" w:cs="Tahoma"/>
        </w:rPr>
        <w:t xml:space="preserve">α </w:t>
      </w:r>
      <w:proofErr w:type="spellStart"/>
      <w:r w:rsidRPr="00FC0BE5">
        <w:rPr>
          <w:rFonts w:eastAsia="SimSun" w:cs="Tahoma"/>
        </w:rPr>
        <w:t>Ελέγχου</w:t>
      </w:r>
      <w:proofErr w:type="spellEnd"/>
    </w:p>
    <w:p w14:paraId="7001DACE" w14:textId="253A0622" w:rsidR="008969D4" w:rsidRPr="00FC0BE5" w:rsidRDefault="008969D4" w:rsidP="00975876">
      <w:pPr>
        <w:numPr>
          <w:ilvl w:val="0"/>
          <w:numId w:val="57"/>
        </w:numPr>
        <w:rPr>
          <w:rFonts w:eastAsia="SimSun" w:cs="Tahoma"/>
        </w:rPr>
      </w:pPr>
      <w:r w:rsidRPr="00FC0BE5">
        <w:rPr>
          <w:rFonts w:eastAsia="SimSun" w:cs="Tahoma"/>
          <w:lang w:val="el-GR"/>
        </w:rPr>
        <w:t>Σχέδιο Μετάπτωσης</w:t>
      </w:r>
    </w:p>
    <w:p w14:paraId="7D2EA50E" w14:textId="77777777" w:rsidR="004D7F44" w:rsidRPr="00FC0BE5" w:rsidRDefault="004D7F44" w:rsidP="00975876">
      <w:pPr>
        <w:numPr>
          <w:ilvl w:val="0"/>
          <w:numId w:val="57"/>
        </w:numPr>
        <w:rPr>
          <w:rFonts w:eastAsia="SimSun" w:cs="Tahoma"/>
        </w:rPr>
      </w:pPr>
      <w:proofErr w:type="spellStart"/>
      <w:r w:rsidRPr="00FC0BE5">
        <w:rPr>
          <w:rFonts w:eastAsia="SimSun" w:cs="Tahoma"/>
        </w:rPr>
        <w:t>Μελέτη</w:t>
      </w:r>
      <w:proofErr w:type="spellEnd"/>
      <w:r w:rsidRPr="00FC0BE5">
        <w:rPr>
          <w:rFonts w:eastAsia="SimSun" w:cs="Tahoma"/>
        </w:rPr>
        <w:t xml:space="preserve"> </w:t>
      </w:r>
      <w:proofErr w:type="spellStart"/>
      <w:r w:rsidRPr="00FC0BE5">
        <w:rPr>
          <w:rFonts w:eastAsia="SimSun" w:cs="Tahoma"/>
        </w:rPr>
        <w:t>Δι</w:t>
      </w:r>
      <w:proofErr w:type="spellEnd"/>
      <w:r w:rsidRPr="00FC0BE5">
        <w:rPr>
          <w:rFonts w:eastAsia="SimSun" w:cs="Tahoma"/>
        </w:rPr>
        <w:t>αλειτουργικότητας</w:t>
      </w:r>
    </w:p>
    <w:p w14:paraId="017EFB9B" w14:textId="77777777" w:rsidR="004D7F44" w:rsidRPr="00FC0BE5" w:rsidRDefault="004D7F44" w:rsidP="00975876">
      <w:pPr>
        <w:numPr>
          <w:ilvl w:val="0"/>
          <w:numId w:val="57"/>
        </w:numPr>
        <w:rPr>
          <w:rFonts w:eastAsia="SimSun" w:cs="Tahoma"/>
          <w:lang w:val="el-GR"/>
        </w:rPr>
      </w:pPr>
      <w:r w:rsidRPr="00FC0BE5">
        <w:rPr>
          <w:rFonts w:eastAsia="SimSun" w:cs="Tahoma"/>
          <w:lang w:val="el-GR"/>
        </w:rPr>
        <w:t>Μελέτη Ασφάλειας Συστημάτων και Πληροφοριών</w:t>
      </w:r>
    </w:p>
    <w:p w14:paraId="7F8723F9" w14:textId="77777777" w:rsidR="004D7F44" w:rsidRPr="00FC0BE5" w:rsidRDefault="004D7F44" w:rsidP="00975876">
      <w:pPr>
        <w:numPr>
          <w:ilvl w:val="0"/>
          <w:numId w:val="57"/>
        </w:numPr>
        <w:rPr>
          <w:rFonts w:eastAsia="SimSun" w:cs="Tahoma"/>
        </w:rPr>
      </w:pPr>
      <w:proofErr w:type="spellStart"/>
      <w:r w:rsidRPr="00FC0BE5">
        <w:rPr>
          <w:rFonts w:eastAsia="SimSun" w:cs="Tahoma"/>
        </w:rPr>
        <w:t>Εκτίμηση</w:t>
      </w:r>
      <w:proofErr w:type="spellEnd"/>
      <w:r w:rsidRPr="00FC0BE5">
        <w:rPr>
          <w:rFonts w:eastAsia="SimSun" w:cs="Tahoma"/>
        </w:rPr>
        <w:t xml:space="preserve"> / </w:t>
      </w:r>
      <w:proofErr w:type="spellStart"/>
      <w:r w:rsidRPr="00FC0BE5">
        <w:rPr>
          <w:rFonts w:eastAsia="SimSun" w:cs="Tahoma"/>
        </w:rPr>
        <w:t>Διάγνωση</w:t>
      </w:r>
      <w:proofErr w:type="spellEnd"/>
      <w:r w:rsidRPr="00FC0BE5">
        <w:rPr>
          <w:rFonts w:eastAsia="SimSun" w:cs="Tahoma"/>
        </w:rPr>
        <w:t xml:space="preserve"> &amp; </w:t>
      </w:r>
      <w:proofErr w:type="spellStart"/>
      <w:r w:rsidRPr="00FC0BE5">
        <w:rPr>
          <w:rFonts w:eastAsia="SimSun" w:cs="Tahoma"/>
        </w:rPr>
        <w:t>Δι</w:t>
      </w:r>
      <w:proofErr w:type="spellEnd"/>
      <w:r w:rsidRPr="00FC0BE5">
        <w:rPr>
          <w:rFonts w:eastAsia="SimSun" w:cs="Tahoma"/>
        </w:rPr>
        <w:t xml:space="preserve">αχείριση </w:t>
      </w:r>
      <w:proofErr w:type="spellStart"/>
      <w:r w:rsidRPr="00FC0BE5">
        <w:rPr>
          <w:rFonts w:eastAsia="SimSun" w:cs="Tahoma"/>
        </w:rPr>
        <w:t>Κινδύνων</w:t>
      </w:r>
      <w:proofErr w:type="spellEnd"/>
    </w:p>
    <w:p w14:paraId="78894CBB" w14:textId="77777777" w:rsidR="004D7F44" w:rsidRPr="00FC0BE5" w:rsidRDefault="004D7F44" w:rsidP="004D7F44">
      <w:pPr>
        <w:rPr>
          <w:rFonts w:eastAsia="SimSun" w:cs="Tahoma"/>
          <w:b/>
          <w:bCs/>
          <w:i/>
          <w:u w:val="single"/>
          <w:lang w:val="el-GR"/>
        </w:rPr>
      </w:pPr>
      <w:bookmarkStart w:id="293" w:name="_Ref503358206"/>
      <w:r w:rsidRPr="00FC0BE5">
        <w:rPr>
          <w:rFonts w:eastAsia="SimSun" w:cs="Tahoma"/>
          <w:b/>
          <w:bCs/>
          <w:i/>
          <w:u w:val="single"/>
          <w:lang w:val="el-GR"/>
        </w:rPr>
        <w:t>Σενάρια Ελέγχου</w:t>
      </w:r>
      <w:bookmarkEnd w:id="293"/>
    </w:p>
    <w:p w14:paraId="46519326" w14:textId="77777777" w:rsidR="004D7F44" w:rsidRPr="00FC0BE5" w:rsidRDefault="004D7F44" w:rsidP="004D7F44">
      <w:pPr>
        <w:rPr>
          <w:rFonts w:eastAsia="SimSun" w:cs="Tahoma"/>
          <w:lang w:val="el-GR"/>
        </w:rPr>
      </w:pPr>
      <w:r w:rsidRPr="00FC0BE5">
        <w:rPr>
          <w:rFonts w:eastAsia="SimSun" w:cs="Tahoma"/>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FC0BE5">
        <w:rPr>
          <w:rFonts w:eastAsia="SimSun" w:cs="Tahoma"/>
        </w:rPr>
        <w:t>requirements</w:t>
      </w:r>
      <w:r w:rsidRPr="00FC0BE5">
        <w:rPr>
          <w:rFonts w:eastAsia="SimSun" w:cs="Tahoma"/>
          <w:lang w:val="el-GR"/>
        </w:rPr>
        <w:t>) της Ανάλυσης Απαιτήσεων και θα πρέπει να συνοδεύονται από τα αντίστοιχα δοκιμαστικά δεδομένα (</w:t>
      </w:r>
      <w:r w:rsidRPr="00FC0BE5">
        <w:rPr>
          <w:rFonts w:eastAsia="SimSun" w:cs="Tahoma"/>
        </w:rPr>
        <w:t>test</w:t>
      </w:r>
      <w:r w:rsidRPr="00FC0BE5">
        <w:rPr>
          <w:rFonts w:eastAsia="SimSun" w:cs="Tahoma"/>
          <w:lang w:val="el-GR"/>
        </w:rPr>
        <w:t xml:space="preserve"> </w:t>
      </w:r>
      <w:r w:rsidRPr="00FC0BE5">
        <w:rPr>
          <w:rFonts w:eastAsia="SimSun" w:cs="Tahoma"/>
        </w:rPr>
        <w:t>data</w:t>
      </w:r>
      <w:r w:rsidRPr="00FC0BE5">
        <w:rPr>
          <w:rFonts w:eastAsia="SimSun" w:cs="Tahoma"/>
          <w:lang w:val="el-GR"/>
        </w:rPr>
        <w:t xml:space="preserve">). </w:t>
      </w:r>
    </w:p>
    <w:p w14:paraId="42870454" w14:textId="77777777" w:rsidR="004D7F44" w:rsidRPr="00FC0BE5" w:rsidRDefault="004D7F44" w:rsidP="004D7F44">
      <w:pPr>
        <w:rPr>
          <w:rFonts w:eastAsia="SimSun" w:cs="Tahoma"/>
          <w:lang w:val="el-GR"/>
        </w:rPr>
      </w:pPr>
      <w:r w:rsidRPr="00FC0BE5">
        <w:rPr>
          <w:rFonts w:eastAsia="SimSun" w:cs="Tahoma"/>
          <w:lang w:val="el-GR"/>
        </w:rPr>
        <w:t>Το παραδοτέο αυτό θα πρέπει να εξειδικευτεί κατά τη δεύτερη Φάση του Έργου.</w:t>
      </w:r>
    </w:p>
    <w:p w14:paraId="50BDD717" w14:textId="77777777" w:rsidR="004D7F44" w:rsidRPr="00FC0BE5" w:rsidRDefault="004D7F44" w:rsidP="004D7F44">
      <w:pPr>
        <w:rPr>
          <w:rFonts w:eastAsia="SimSun" w:cs="Tahoma"/>
          <w:lang w:val="el-GR"/>
        </w:rPr>
      </w:pPr>
      <w:r w:rsidRPr="00FC0BE5">
        <w:rPr>
          <w:rFonts w:eastAsia="SimSun" w:cs="Tahoma"/>
          <w:lang w:val="el-GR"/>
        </w:rPr>
        <w:t>Η εφαρμογή των σεναρίων θα γίνεται με την εκτέλεση των Περιπτώσεων Ελέγχου (</w:t>
      </w:r>
      <w:r w:rsidRPr="00FC0BE5">
        <w:rPr>
          <w:rFonts w:eastAsia="SimSun" w:cs="Tahoma"/>
        </w:rPr>
        <w:t>Test</w:t>
      </w:r>
      <w:r w:rsidRPr="00FC0BE5">
        <w:rPr>
          <w:rFonts w:eastAsia="SimSun" w:cs="Tahoma"/>
          <w:lang w:val="el-GR"/>
        </w:rPr>
        <w:t xml:space="preserve"> </w:t>
      </w:r>
      <w:r w:rsidRPr="00FC0BE5">
        <w:rPr>
          <w:rFonts w:eastAsia="SimSun" w:cs="Tahoma"/>
        </w:rPr>
        <w:t>Cases</w:t>
      </w:r>
      <w:r w:rsidRPr="00FC0BE5">
        <w:rPr>
          <w:rFonts w:eastAsia="SimSun" w:cs="Tahoma"/>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1DF17FA0" w14:textId="77777777" w:rsidR="004D7F44" w:rsidRPr="00FC0BE5" w:rsidRDefault="004D7F44" w:rsidP="004D7F44">
      <w:pPr>
        <w:rPr>
          <w:rFonts w:eastAsia="SimSun" w:cs="Tahoma"/>
          <w:lang w:val="el-GR"/>
        </w:rPr>
      </w:pPr>
      <w:r w:rsidRPr="00FC0BE5">
        <w:rPr>
          <w:rFonts w:eastAsia="SimSun" w:cs="Tahoma"/>
          <w:lang w:val="el-GR"/>
        </w:rPr>
        <w:t>Οι Περιπτώσεις Ελέγχου (</w:t>
      </w:r>
      <w:r w:rsidRPr="00FC0BE5">
        <w:rPr>
          <w:rFonts w:eastAsia="SimSun" w:cs="Tahoma"/>
        </w:rPr>
        <w:t>Test</w:t>
      </w:r>
      <w:r w:rsidRPr="00FC0BE5">
        <w:rPr>
          <w:rFonts w:eastAsia="SimSun" w:cs="Tahoma"/>
          <w:lang w:val="el-GR"/>
        </w:rPr>
        <w:t xml:space="preserve"> </w:t>
      </w:r>
      <w:r w:rsidRPr="00FC0BE5">
        <w:rPr>
          <w:rFonts w:eastAsia="SimSun" w:cs="Tahoma"/>
        </w:rPr>
        <w:t>Cases</w:t>
      </w:r>
      <w:r w:rsidRPr="00FC0BE5">
        <w:rPr>
          <w:rFonts w:eastAsia="SimSun" w:cs="Tahoma"/>
          <w:lang w:val="el-GR"/>
        </w:rPr>
        <w:t xml:space="preserve">) θα καλύπτουν τους παρακάτω τύπους ελέγχων: </w:t>
      </w:r>
    </w:p>
    <w:p w14:paraId="54B9D0AD" w14:textId="77777777" w:rsidR="004D7F44" w:rsidRPr="00FC0BE5" w:rsidRDefault="004D7F44" w:rsidP="00975876">
      <w:pPr>
        <w:numPr>
          <w:ilvl w:val="0"/>
          <w:numId w:val="59"/>
        </w:numPr>
        <w:rPr>
          <w:rFonts w:eastAsia="SimSun" w:cs="Tahoma"/>
          <w:lang w:val="el-GR"/>
        </w:rPr>
      </w:pPr>
      <w:r w:rsidRPr="00FC0BE5">
        <w:rPr>
          <w:rFonts w:eastAsia="SimSun" w:cs="Tahoma"/>
          <w:b/>
          <w:bCs/>
          <w:lang w:val="el-GR"/>
        </w:rPr>
        <w:t>Συμμόρφωσης με τις λειτουργικές προδιαγραφές</w:t>
      </w:r>
      <w:r w:rsidRPr="00FC0BE5">
        <w:rPr>
          <w:rFonts w:eastAsia="SimSun" w:cs="Tahoma"/>
          <w:bCs/>
          <w:lang w:val="el-GR"/>
        </w:rPr>
        <w:t xml:space="preserve"> της διακήρυξης</w:t>
      </w:r>
      <w:r w:rsidRPr="00FC0BE5">
        <w:rPr>
          <w:rFonts w:eastAsia="SimSun" w:cs="Tahoma"/>
          <w:lang w:val="el-GR"/>
        </w:rPr>
        <w:t xml:space="preserve">, όπως αυτές θα εξειδικευτούν στην ανάλυση απαιτήσεων των συστημάτων στο πλαίσιο της Ανάλυσης Απαιτήσεων του Έργου. </w:t>
      </w:r>
    </w:p>
    <w:p w14:paraId="7787557C" w14:textId="77777777" w:rsidR="004D7F44" w:rsidRPr="00FC0BE5" w:rsidRDefault="004D7F44" w:rsidP="00975876">
      <w:pPr>
        <w:numPr>
          <w:ilvl w:val="0"/>
          <w:numId w:val="59"/>
        </w:numPr>
        <w:rPr>
          <w:rFonts w:eastAsia="SimSun" w:cs="Tahoma"/>
          <w:lang w:val="el-GR"/>
        </w:rPr>
      </w:pPr>
      <w:r w:rsidRPr="00FC0BE5">
        <w:rPr>
          <w:rFonts w:eastAsia="SimSun" w:cs="Tahoma"/>
          <w:b/>
          <w:bCs/>
          <w:lang w:val="el-GR"/>
        </w:rPr>
        <w:t>Επίδοσης</w:t>
      </w:r>
      <w:r w:rsidRPr="00FC0BE5">
        <w:rPr>
          <w:rFonts w:eastAsia="SimSun" w:cs="Tahoma"/>
          <w:lang w:val="el-GR"/>
        </w:rPr>
        <w:t xml:space="preserve">, όπου ελέγχονται οι χρόνοι απόκρισης του συστήματος. </w:t>
      </w:r>
    </w:p>
    <w:p w14:paraId="1DE771AE" w14:textId="77777777" w:rsidR="004D7F44" w:rsidRPr="00FC0BE5" w:rsidRDefault="004D7F44" w:rsidP="00975876">
      <w:pPr>
        <w:numPr>
          <w:ilvl w:val="0"/>
          <w:numId w:val="59"/>
        </w:numPr>
        <w:rPr>
          <w:rFonts w:eastAsia="SimSun" w:cs="Tahoma"/>
          <w:lang w:val="el-GR"/>
        </w:rPr>
      </w:pPr>
      <w:r w:rsidRPr="00FC0BE5">
        <w:rPr>
          <w:rFonts w:eastAsia="SimSun" w:cs="Tahoma"/>
          <w:b/>
          <w:bCs/>
          <w:lang w:val="el-GR"/>
        </w:rPr>
        <w:lastRenderedPageBreak/>
        <w:t>Ασφάλειας</w:t>
      </w:r>
      <w:r w:rsidRPr="00FC0BE5">
        <w:rPr>
          <w:rFonts w:eastAsia="SimSun" w:cs="Tahoma"/>
          <w:lang w:val="el-GR"/>
        </w:rPr>
        <w:t>, όπου ελέγχεται κατά πόσο η πρόσβαση και οι διάφορες ενέργειες στο σύστημα γίνονται μόνο από εξουσιοδοτημένους χρήστες.</w:t>
      </w:r>
    </w:p>
    <w:p w14:paraId="5300EEF6" w14:textId="77777777" w:rsidR="004D7F44" w:rsidRPr="00FC0BE5" w:rsidRDefault="004D7F44" w:rsidP="00975876">
      <w:pPr>
        <w:numPr>
          <w:ilvl w:val="0"/>
          <w:numId w:val="59"/>
        </w:numPr>
        <w:rPr>
          <w:rFonts w:eastAsia="SimSun" w:cs="Tahoma"/>
          <w:lang w:val="el-GR"/>
        </w:rPr>
      </w:pPr>
      <w:r w:rsidRPr="00FC0BE5">
        <w:rPr>
          <w:rFonts w:eastAsia="SimSun" w:cs="Tahoma"/>
          <w:b/>
          <w:bCs/>
          <w:lang w:val="el-GR"/>
        </w:rPr>
        <w:t>Έλεγχοι διαθεσιμότητας</w:t>
      </w:r>
      <w:r w:rsidRPr="00FC0BE5">
        <w:rPr>
          <w:rFonts w:eastAsia="SimSun" w:cs="Tahoma"/>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Το ποσοστό διαθεσιμότητας των νέων συστημάτων θα είναι συμβατό με τις απαιτήσεις διαθεσιμότητας της Παρούσας.  </w:t>
      </w:r>
    </w:p>
    <w:p w14:paraId="65DC2988" w14:textId="77777777" w:rsidR="004D7F44" w:rsidRPr="00FC0BE5" w:rsidRDefault="004D7F44" w:rsidP="004D7F44">
      <w:pPr>
        <w:rPr>
          <w:rFonts w:eastAsia="SimSun" w:cs="Tahoma"/>
          <w:lang w:val="el-GR"/>
        </w:rPr>
      </w:pPr>
      <w:r w:rsidRPr="00FC0BE5">
        <w:rPr>
          <w:rFonts w:eastAsia="SimSun" w:cs="Tahoma"/>
          <w:lang w:val="el-GR"/>
        </w:rPr>
        <w:t>Κατ’ ελάχιστο, θα πρέπει μέσω των σεναρίων ελέγχου να δίνεται η δυνατότητα για εκτέλεση:</w:t>
      </w:r>
    </w:p>
    <w:p w14:paraId="4A324243" w14:textId="77777777" w:rsidR="004D7F44" w:rsidRPr="00FC0BE5" w:rsidRDefault="004D7F44" w:rsidP="00975876">
      <w:pPr>
        <w:numPr>
          <w:ilvl w:val="0"/>
          <w:numId w:val="60"/>
        </w:numPr>
        <w:rPr>
          <w:rFonts w:eastAsia="SimSun" w:cs="Tahoma"/>
          <w:lang w:val="el-GR"/>
        </w:rPr>
      </w:pPr>
      <w:r w:rsidRPr="00FC0BE5">
        <w:rPr>
          <w:rFonts w:eastAsia="SimSun" w:cs="Tahoma"/>
          <w:lang w:val="el-GR"/>
        </w:rPr>
        <w:t>αυτοματοποιημένων δοκιμών μονάδων (</w:t>
      </w:r>
      <w:r w:rsidRPr="00FC0BE5">
        <w:rPr>
          <w:rFonts w:eastAsia="SimSun" w:cs="Tahoma"/>
        </w:rPr>
        <w:t>unit</w:t>
      </w:r>
      <w:r w:rsidRPr="00FC0BE5">
        <w:rPr>
          <w:rFonts w:eastAsia="SimSun" w:cs="Tahoma"/>
          <w:lang w:val="el-GR"/>
        </w:rPr>
        <w:t xml:space="preserve"> </w:t>
      </w:r>
      <w:r w:rsidRPr="00FC0BE5">
        <w:rPr>
          <w:rFonts w:eastAsia="SimSun" w:cs="Tahoma"/>
        </w:rPr>
        <w:t>tests</w:t>
      </w:r>
      <w:r w:rsidRPr="00FC0BE5">
        <w:rPr>
          <w:rFonts w:eastAsia="SimSun" w:cs="Tahoma"/>
          <w:lang w:val="el-GR"/>
        </w:rPr>
        <w:t>)</w:t>
      </w:r>
    </w:p>
    <w:p w14:paraId="0524E7D9" w14:textId="77777777" w:rsidR="004D7F44" w:rsidRPr="00FC0BE5" w:rsidRDefault="004D7F44" w:rsidP="00975876">
      <w:pPr>
        <w:numPr>
          <w:ilvl w:val="0"/>
          <w:numId w:val="60"/>
        </w:numPr>
        <w:rPr>
          <w:rFonts w:eastAsia="SimSun" w:cs="Tahoma"/>
          <w:lang w:val="el-GR"/>
        </w:rPr>
      </w:pPr>
      <w:r w:rsidRPr="00FC0BE5">
        <w:rPr>
          <w:rFonts w:eastAsia="SimSun" w:cs="Tahoma"/>
          <w:lang w:val="el-GR"/>
        </w:rPr>
        <w:t>δοκιμών σε επίπεδο εφαρμογών (</w:t>
      </w:r>
      <w:r w:rsidRPr="00FC0BE5">
        <w:rPr>
          <w:rFonts w:eastAsia="SimSun" w:cs="Tahoma"/>
        </w:rPr>
        <w:t>system</w:t>
      </w:r>
      <w:r w:rsidRPr="00FC0BE5">
        <w:rPr>
          <w:rFonts w:eastAsia="SimSun" w:cs="Tahoma"/>
          <w:lang w:val="el-GR"/>
        </w:rPr>
        <w:t xml:space="preserve"> </w:t>
      </w:r>
      <w:r w:rsidRPr="00FC0BE5">
        <w:rPr>
          <w:rFonts w:eastAsia="SimSun" w:cs="Tahoma"/>
        </w:rPr>
        <w:t>tests</w:t>
      </w:r>
      <w:r w:rsidRPr="00FC0BE5">
        <w:rPr>
          <w:rFonts w:eastAsia="SimSun" w:cs="Tahoma"/>
          <w:lang w:val="el-GR"/>
        </w:rPr>
        <w:t xml:space="preserve">) </w:t>
      </w:r>
    </w:p>
    <w:p w14:paraId="73DF2BB2" w14:textId="77777777" w:rsidR="004D7F44" w:rsidRPr="00FC0BE5" w:rsidRDefault="004D7F44" w:rsidP="00975876">
      <w:pPr>
        <w:numPr>
          <w:ilvl w:val="0"/>
          <w:numId w:val="60"/>
        </w:numPr>
        <w:rPr>
          <w:rFonts w:eastAsia="SimSun" w:cs="Tahoma"/>
        </w:rPr>
      </w:pPr>
      <w:proofErr w:type="spellStart"/>
      <w:r w:rsidRPr="00FC0BE5">
        <w:rPr>
          <w:rFonts w:eastAsia="SimSun" w:cs="Tahoma"/>
        </w:rPr>
        <w:t>δοκιμών</w:t>
      </w:r>
      <w:proofErr w:type="spellEnd"/>
      <w:r w:rsidRPr="00FC0BE5">
        <w:rPr>
          <w:rFonts w:eastAsia="SimSun" w:cs="Tahoma"/>
        </w:rPr>
        <w:t xml:space="preserve"> απ</w:t>
      </w:r>
      <w:proofErr w:type="spellStart"/>
      <w:r w:rsidRPr="00FC0BE5">
        <w:rPr>
          <w:rFonts w:eastAsia="SimSun" w:cs="Tahoma"/>
        </w:rPr>
        <w:t>οδοχής</w:t>
      </w:r>
      <w:proofErr w:type="spellEnd"/>
      <w:r w:rsidRPr="00FC0BE5">
        <w:rPr>
          <w:rFonts w:eastAsia="SimSun" w:cs="Tahoma"/>
        </w:rPr>
        <w:t xml:space="preserve"> </w:t>
      </w:r>
      <w:proofErr w:type="spellStart"/>
      <w:r w:rsidRPr="00FC0BE5">
        <w:rPr>
          <w:rFonts w:eastAsia="SimSun" w:cs="Tahoma"/>
        </w:rPr>
        <w:t>χρηστών</w:t>
      </w:r>
      <w:proofErr w:type="spellEnd"/>
      <w:r w:rsidRPr="00FC0BE5">
        <w:rPr>
          <w:rFonts w:eastAsia="SimSun" w:cs="Tahoma"/>
        </w:rPr>
        <w:t xml:space="preserve"> (user acceptance tests) </w:t>
      </w:r>
    </w:p>
    <w:p w14:paraId="539C50E3" w14:textId="77777777" w:rsidR="004D7F44" w:rsidRPr="00FC0BE5" w:rsidRDefault="004D7F44" w:rsidP="00975876">
      <w:pPr>
        <w:numPr>
          <w:ilvl w:val="0"/>
          <w:numId w:val="60"/>
        </w:numPr>
        <w:rPr>
          <w:rFonts w:eastAsia="SimSun" w:cs="Tahoma"/>
        </w:rPr>
      </w:pPr>
      <w:proofErr w:type="spellStart"/>
      <w:r w:rsidRPr="00FC0BE5">
        <w:rPr>
          <w:rFonts w:eastAsia="SimSun" w:cs="Tahoma"/>
        </w:rPr>
        <w:t>δοκιμών</w:t>
      </w:r>
      <w:proofErr w:type="spellEnd"/>
      <w:r w:rsidRPr="00FC0BE5">
        <w:rPr>
          <w:rFonts w:eastAsia="SimSun" w:cs="Tahoma"/>
        </w:rPr>
        <w:t xml:space="preserve"> </w:t>
      </w:r>
      <w:proofErr w:type="spellStart"/>
      <w:r w:rsidRPr="00FC0BE5">
        <w:rPr>
          <w:rFonts w:eastAsia="SimSun" w:cs="Tahoma"/>
        </w:rPr>
        <w:t>υψηλού</w:t>
      </w:r>
      <w:proofErr w:type="spellEnd"/>
      <w:r w:rsidRPr="00FC0BE5">
        <w:rPr>
          <w:rFonts w:eastAsia="SimSun" w:cs="Tahoma"/>
        </w:rPr>
        <w:t xml:space="preserve"> </w:t>
      </w:r>
      <w:proofErr w:type="spellStart"/>
      <w:r w:rsidRPr="00FC0BE5">
        <w:rPr>
          <w:rFonts w:eastAsia="SimSun" w:cs="Tahoma"/>
        </w:rPr>
        <w:t>φόρτου</w:t>
      </w:r>
      <w:proofErr w:type="spellEnd"/>
      <w:r w:rsidRPr="00FC0BE5">
        <w:rPr>
          <w:rFonts w:eastAsia="SimSun" w:cs="Tahoma"/>
        </w:rPr>
        <w:t xml:space="preserve"> (stress tests).</w:t>
      </w:r>
    </w:p>
    <w:p w14:paraId="2ED7ECCF" w14:textId="77777777" w:rsidR="004D7F44" w:rsidRPr="00FC0BE5" w:rsidRDefault="004D7F44" w:rsidP="004D7F44">
      <w:pPr>
        <w:rPr>
          <w:rFonts w:eastAsia="SimSun" w:cs="Tahoma"/>
          <w:lang w:val="el-GR"/>
        </w:rPr>
      </w:pPr>
      <w:r w:rsidRPr="00FC0BE5">
        <w:rPr>
          <w:rFonts w:eastAsia="SimSun" w:cs="Tahoma"/>
          <w:lang w:val="el-GR"/>
        </w:rPr>
        <w:t>Ο τρόπος παρουσίασης των Περιπτώσεων Ελέγχου (</w:t>
      </w:r>
      <w:r w:rsidRPr="00FC0BE5">
        <w:rPr>
          <w:rFonts w:eastAsia="SimSun" w:cs="Tahoma"/>
        </w:rPr>
        <w:t>Test</w:t>
      </w:r>
      <w:r w:rsidRPr="00FC0BE5">
        <w:rPr>
          <w:rFonts w:eastAsia="SimSun" w:cs="Tahoma"/>
          <w:lang w:val="el-GR"/>
        </w:rPr>
        <w:t xml:space="preserve"> </w:t>
      </w:r>
      <w:r w:rsidRPr="00FC0BE5">
        <w:rPr>
          <w:rFonts w:eastAsia="SimSun" w:cs="Tahoma"/>
        </w:rPr>
        <w:t>Cases</w:t>
      </w:r>
      <w:r w:rsidRPr="00FC0BE5">
        <w:rPr>
          <w:rFonts w:eastAsia="SimSun" w:cs="Tahoma"/>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2CA47A99" w14:textId="77777777" w:rsidR="004D7F44" w:rsidRPr="00FC0BE5" w:rsidRDefault="004D7F44" w:rsidP="004D7F44">
      <w:pPr>
        <w:rPr>
          <w:rFonts w:eastAsia="SimSun" w:cs="Tahoma"/>
        </w:rPr>
      </w:pPr>
      <w:r w:rsidRPr="00FC0BE5">
        <w:rPr>
          <w:rFonts w:eastAsia="SimSun" w:cs="Tahoma"/>
          <w:lang w:val="el-GR"/>
        </w:rPr>
        <w:t xml:space="preserve">Το πρότυπο αυτό αποτελείται από μία σειρά επεξηγηματικών πεδίων σε έναν πίνακα που είναι κοινός για όλες τις Περιπτώσεις Ελέγχου. </w:t>
      </w:r>
      <w:r w:rsidRPr="00FC0BE5">
        <w:rPr>
          <w:rFonts w:eastAsia="SimSun" w:cs="Tahoma"/>
        </w:rPr>
        <w:t>Ο π</w:t>
      </w:r>
      <w:proofErr w:type="spellStart"/>
      <w:r w:rsidRPr="00FC0BE5">
        <w:rPr>
          <w:rFonts w:eastAsia="SimSun" w:cs="Tahoma"/>
        </w:rPr>
        <w:t>ίν</w:t>
      </w:r>
      <w:proofErr w:type="spellEnd"/>
      <w:r w:rsidRPr="00FC0BE5">
        <w:rPr>
          <w:rFonts w:eastAsia="SimSun" w:cs="Tahoma"/>
        </w:rPr>
        <w:t xml:space="preserve">ακας και </w:t>
      </w:r>
      <w:proofErr w:type="spellStart"/>
      <w:r w:rsidRPr="00FC0BE5">
        <w:rPr>
          <w:rFonts w:eastAsia="SimSun" w:cs="Tahoma"/>
        </w:rPr>
        <w:t>οι</w:t>
      </w:r>
      <w:proofErr w:type="spellEnd"/>
      <w:r w:rsidRPr="00FC0BE5">
        <w:rPr>
          <w:rFonts w:eastAsia="SimSun" w:cs="Tahoma"/>
        </w:rPr>
        <w:t xml:space="preserve"> επ</w:t>
      </w:r>
      <w:proofErr w:type="spellStart"/>
      <w:r w:rsidRPr="00FC0BE5">
        <w:rPr>
          <w:rFonts w:eastAsia="SimSun" w:cs="Tahoma"/>
        </w:rPr>
        <w:t>εξηγήσεις</w:t>
      </w:r>
      <w:proofErr w:type="spellEnd"/>
      <w:r w:rsidRPr="00FC0BE5">
        <w:rPr>
          <w:rFonts w:eastAsia="SimSun" w:cs="Tahoma"/>
        </w:rPr>
        <w:t xml:space="preserve"> </w:t>
      </w:r>
      <w:proofErr w:type="spellStart"/>
      <w:r w:rsidRPr="00FC0BE5">
        <w:rPr>
          <w:rFonts w:eastAsia="SimSun" w:cs="Tahoma"/>
        </w:rPr>
        <w:t>των</w:t>
      </w:r>
      <w:proofErr w:type="spellEnd"/>
      <w:r w:rsidRPr="00FC0BE5">
        <w:rPr>
          <w:rFonts w:eastAsia="SimSun" w:cs="Tahoma"/>
        </w:rPr>
        <w:t xml:space="preserve"> π</w:t>
      </w:r>
      <w:proofErr w:type="spellStart"/>
      <w:r w:rsidRPr="00FC0BE5">
        <w:rPr>
          <w:rFonts w:eastAsia="SimSun" w:cs="Tahoma"/>
        </w:rPr>
        <w:t>εδίων</w:t>
      </w:r>
      <w:proofErr w:type="spellEnd"/>
      <w:r w:rsidRPr="00FC0BE5">
        <w:rPr>
          <w:rFonts w:eastAsia="SimSun" w:cs="Tahoma"/>
        </w:rPr>
        <w:t xml:space="preserve"> απ</w:t>
      </w:r>
      <w:proofErr w:type="spellStart"/>
      <w:r w:rsidRPr="00FC0BE5">
        <w:rPr>
          <w:rFonts w:eastAsia="SimSun" w:cs="Tahoma"/>
        </w:rPr>
        <w:t>εικονίζοντ</w:t>
      </w:r>
      <w:proofErr w:type="spellEnd"/>
      <w:r w:rsidRPr="00FC0BE5">
        <w:rPr>
          <w:rFonts w:eastAsia="SimSun" w:cs="Tahoma"/>
        </w:rPr>
        <w:t>αι παρα</w:t>
      </w:r>
      <w:proofErr w:type="spellStart"/>
      <w:r w:rsidRPr="00FC0BE5">
        <w:rPr>
          <w:rFonts w:eastAsia="SimSun" w:cs="Tahoma"/>
        </w:rPr>
        <w:t>κάτω</w:t>
      </w:r>
      <w:proofErr w:type="spellEnd"/>
      <w:r w:rsidRPr="00FC0BE5">
        <w:rPr>
          <w:rFonts w:eastAsia="SimSun" w:cs="Tahoma"/>
        </w:rPr>
        <w:t>:</w:t>
      </w:r>
    </w:p>
    <w:p w14:paraId="3CFFF84E" w14:textId="77777777" w:rsidR="004D7F44" w:rsidRPr="00FC0BE5" w:rsidRDefault="004D7F44" w:rsidP="004D7F44">
      <w:pPr>
        <w:rPr>
          <w:rFonts w:eastAsia="SimSun" w:cs="Tahom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2"/>
        <w:gridCol w:w="6666"/>
      </w:tblGrid>
      <w:tr w:rsidR="004D7F44" w:rsidRPr="00FC0BE5" w14:paraId="7BAE6AFF" w14:textId="77777777" w:rsidTr="00F6687A">
        <w:trPr>
          <w:trHeight w:val="323"/>
          <w:jc w:val="center"/>
        </w:trPr>
        <w:tc>
          <w:tcPr>
            <w:tcW w:w="5000" w:type="pct"/>
            <w:gridSpan w:val="2"/>
            <w:shd w:val="clear" w:color="auto" w:fill="C0C0C0"/>
          </w:tcPr>
          <w:p w14:paraId="42E58F12" w14:textId="77777777" w:rsidR="004D7F44" w:rsidRPr="00FC0BE5" w:rsidRDefault="004D7F44" w:rsidP="004D7F44">
            <w:pPr>
              <w:rPr>
                <w:rFonts w:eastAsia="SimSun" w:cs="Tahoma"/>
                <w:b/>
                <w:bCs/>
              </w:rPr>
            </w:pPr>
            <w:r w:rsidRPr="00FC0BE5">
              <w:rPr>
                <w:rFonts w:eastAsia="SimSun" w:cs="Tahoma"/>
                <w:b/>
                <w:bCs/>
              </w:rPr>
              <w:t>ΓΕΝΙΚΕΣ ΠΛΗΡΟΦΟΡΙΕΣ</w:t>
            </w:r>
          </w:p>
        </w:tc>
      </w:tr>
      <w:tr w:rsidR="004D7F44" w:rsidRPr="00727312" w14:paraId="5555332C" w14:textId="77777777" w:rsidTr="00F6687A">
        <w:trPr>
          <w:jc w:val="center"/>
        </w:trPr>
        <w:tc>
          <w:tcPr>
            <w:tcW w:w="1538" w:type="pct"/>
          </w:tcPr>
          <w:p w14:paraId="6D4BA116" w14:textId="77777777" w:rsidR="004D7F44" w:rsidRPr="00FC0BE5" w:rsidRDefault="004D7F44" w:rsidP="004D7F44">
            <w:pPr>
              <w:rPr>
                <w:rFonts w:eastAsia="SimSun" w:cs="Tahoma"/>
                <w:b/>
              </w:rPr>
            </w:pPr>
            <w:proofErr w:type="spellStart"/>
            <w:r w:rsidRPr="00FC0BE5">
              <w:rPr>
                <w:rFonts w:eastAsia="SimSun" w:cs="Tahoma"/>
                <w:b/>
              </w:rPr>
              <w:t>Κωδικός</w:t>
            </w:r>
            <w:proofErr w:type="spellEnd"/>
            <w:r w:rsidRPr="00FC0BE5">
              <w:rPr>
                <w:rFonts w:eastAsia="SimSun" w:cs="Tahoma"/>
                <w:b/>
              </w:rPr>
              <w:t xml:space="preserve"> Test Case</w:t>
            </w:r>
          </w:p>
        </w:tc>
        <w:tc>
          <w:tcPr>
            <w:tcW w:w="3462" w:type="pct"/>
          </w:tcPr>
          <w:p w14:paraId="096FAAED" w14:textId="77777777" w:rsidR="004D7F44" w:rsidRPr="00FC0BE5" w:rsidRDefault="004D7F44" w:rsidP="004D7F44">
            <w:pPr>
              <w:rPr>
                <w:rFonts w:eastAsia="SimSun" w:cs="Tahoma"/>
                <w:i/>
                <w:iCs/>
                <w:lang w:val="el-GR"/>
              </w:rPr>
            </w:pPr>
            <w:r w:rsidRPr="00FC0BE5">
              <w:rPr>
                <w:rFonts w:eastAsia="SimSun" w:cs="Tahoma"/>
                <w:i/>
                <w:iCs/>
                <w:lang w:val="el-GR"/>
              </w:rPr>
              <w:t xml:space="preserve">«Μοναδικός κωδικός αναγνώρισης για κάθε </w:t>
            </w:r>
            <w:proofErr w:type="spellStart"/>
            <w:r w:rsidRPr="00FC0BE5">
              <w:rPr>
                <w:rFonts w:eastAsia="SimSun" w:cs="Tahoma"/>
                <w:i/>
                <w:iCs/>
                <w:lang w:val="el-GR"/>
              </w:rPr>
              <w:t>test</w:t>
            </w:r>
            <w:proofErr w:type="spellEnd"/>
            <w:r w:rsidRPr="00FC0BE5">
              <w:rPr>
                <w:rFonts w:eastAsia="SimSun" w:cs="Tahoma"/>
                <w:i/>
                <w:iCs/>
                <w:lang w:val="el-GR"/>
              </w:rPr>
              <w:t xml:space="preserve"> </w:t>
            </w:r>
            <w:proofErr w:type="spellStart"/>
            <w:r w:rsidRPr="00FC0BE5">
              <w:rPr>
                <w:rFonts w:eastAsia="SimSun" w:cs="Tahoma"/>
                <w:i/>
                <w:iCs/>
                <w:lang w:val="el-GR"/>
              </w:rPr>
              <w:t>case</w:t>
            </w:r>
            <w:proofErr w:type="spellEnd"/>
            <w:r w:rsidRPr="00FC0BE5">
              <w:rPr>
                <w:rFonts w:eastAsia="SimSun" w:cs="Tahoma"/>
                <w:i/>
                <w:iCs/>
                <w:lang w:val="el-GR"/>
              </w:rPr>
              <w:t>»</w:t>
            </w:r>
          </w:p>
          <w:p w14:paraId="1BFD0929" w14:textId="77777777" w:rsidR="004D7F44" w:rsidRPr="00FC0BE5" w:rsidRDefault="004D7F44" w:rsidP="004D7F44">
            <w:pPr>
              <w:rPr>
                <w:rFonts w:eastAsia="SimSun" w:cs="Tahoma"/>
                <w:i/>
                <w:iCs/>
                <w:lang w:val="el-GR"/>
              </w:rPr>
            </w:pPr>
          </w:p>
        </w:tc>
      </w:tr>
      <w:tr w:rsidR="004D7F44" w:rsidRPr="00727312" w14:paraId="55D752A2" w14:textId="77777777" w:rsidTr="00F6687A">
        <w:trPr>
          <w:jc w:val="center"/>
        </w:trPr>
        <w:tc>
          <w:tcPr>
            <w:tcW w:w="1538" w:type="pct"/>
          </w:tcPr>
          <w:p w14:paraId="4099118D" w14:textId="77777777" w:rsidR="004D7F44" w:rsidRPr="00FC0BE5" w:rsidRDefault="004D7F44" w:rsidP="004D7F44">
            <w:pPr>
              <w:rPr>
                <w:rFonts w:eastAsia="SimSun" w:cs="Tahoma"/>
                <w:b/>
              </w:rPr>
            </w:pPr>
            <w:proofErr w:type="spellStart"/>
            <w:r w:rsidRPr="00FC0BE5">
              <w:rPr>
                <w:rFonts w:eastAsia="SimSun" w:cs="Tahoma"/>
                <w:b/>
              </w:rPr>
              <w:t>Περιγρ</w:t>
            </w:r>
            <w:proofErr w:type="spellEnd"/>
            <w:r w:rsidRPr="00FC0BE5">
              <w:rPr>
                <w:rFonts w:eastAsia="SimSun" w:cs="Tahoma"/>
                <w:b/>
              </w:rPr>
              <w:t>αφή Test Case</w:t>
            </w:r>
          </w:p>
        </w:tc>
        <w:tc>
          <w:tcPr>
            <w:tcW w:w="3462" w:type="pct"/>
          </w:tcPr>
          <w:p w14:paraId="4B431DA5" w14:textId="77777777" w:rsidR="004D7F44" w:rsidRPr="00FC0BE5" w:rsidRDefault="004D7F44" w:rsidP="004D7F44">
            <w:pPr>
              <w:rPr>
                <w:rFonts w:eastAsia="SimSun" w:cs="Tahoma"/>
                <w:i/>
                <w:iCs/>
                <w:lang w:val="el-GR"/>
              </w:rPr>
            </w:pPr>
            <w:r w:rsidRPr="00FC0BE5">
              <w:rPr>
                <w:rFonts w:eastAsia="SimSun" w:cs="Tahoma"/>
                <w:i/>
                <w:iCs/>
                <w:lang w:val="el-GR"/>
              </w:rPr>
              <w:t xml:space="preserve">«Κείμενο που περιγράφει τη λειτουργία που εκτελεί το </w:t>
            </w:r>
            <w:proofErr w:type="spellStart"/>
            <w:r w:rsidRPr="00FC0BE5">
              <w:rPr>
                <w:rFonts w:eastAsia="SimSun" w:cs="Tahoma"/>
                <w:i/>
                <w:iCs/>
                <w:lang w:val="el-GR"/>
              </w:rPr>
              <w:t>test</w:t>
            </w:r>
            <w:proofErr w:type="spellEnd"/>
            <w:r w:rsidRPr="00FC0BE5">
              <w:rPr>
                <w:rFonts w:eastAsia="SimSun" w:cs="Tahoma"/>
                <w:i/>
                <w:iCs/>
                <w:lang w:val="el-GR"/>
              </w:rPr>
              <w:t xml:space="preserve"> </w:t>
            </w:r>
            <w:proofErr w:type="spellStart"/>
            <w:r w:rsidRPr="00FC0BE5">
              <w:rPr>
                <w:rFonts w:eastAsia="SimSun" w:cs="Tahoma"/>
                <w:i/>
                <w:iCs/>
                <w:lang w:val="el-GR"/>
              </w:rPr>
              <w:t>Case</w:t>
            </w:r>
            <w:proofErr w:type="spellEnd"/>
            <w:r w:rsidRPr="00FC0BE5">
              <w:rPr>
                <w:rFonts w:eastAsia="SimSun" w:cs="Tahoma"/>
                <w:i/>
                <w:iCs/>
                <w:lang w:val="el-GR"/>
              </w:rPr>
              <w:t>»</w:t>
            </w:r>
          </w:p>
          <w:p w14:paraId="68D53175" w14:textId="77777777" w:rsidR="004D7F44" w:rsidRPr="00FC0BE5" w:rsidRDefault="004D7F44" w:rsidP="004D7F44">
            <w:pPr>
              <w:rPr>
                <w:rFonts w:eastAsia="SimSun" w:cs="Tahoma"/>
                <w:i/>
                <w:iCs/>
                <w:lang w:val="el-GR"/>
              </w:rPr>
            </w:pPr>
          </w:p>
        </w:tc>
      </w:tr>
      <w:tr w:rsidR="004D7F44" w:rsidRPr="00FC0BE5" w14:paraId="07F18379" w14:textId="77777777" w:rsidTr="00F6687A">
        <w:trPr>
          <w:trHeight w:val="530"/>
          <w:jc w:val="center"/>
        </w:trPr>
        <w:tc>
          <w:tcPr>
            <w:tcW w:w="5000" w:type="pct"/>
            <w:gridSpan w:val="2"/>
            <w:shd w:val="clear" w:color="auto" w:fill="C0C0C0"/>
          </w:tcPr>
          <w:p w14:paraId="4089F7BA" w14:textId="77777777" w:rsidR="004D7F44" w:rsidRPr="00FC0BE5" w:rsidRDefault="004D7F44" w:rsidP="004D7F44">
            <w:pPr>
              <w:rPr>
                <w:rFonts w:eastAsia="SimSun" w:cs="Tahoma"/>
                <w:b/>
                <w:bCs/>
              </w:rPr>
            </w:pPr>
            <w:r w:rsidRPr="00FC0BE5">
              <w:rPr>
                <w:rFonts w:eastAsia="SimSun" w:cs="Tahoma"/>
                <w:b/>
                <w:bCs/>
              </w:rPr>
              <w:t>ΠΡΟΑΠΑΙΤΟΥΜΕΝΑ – ΕΞΑΡΤΗΣΕΙΣ</w:t>
            </w:r>
          </w:p>
        </w:tc>
      </w:tr>
      <w:tr w:rsidR="004D7F44" w:rsidRPr="00727312" w14:paraId="2A0A5E68" w14:textId="77777777" w:rsidTr="00F6687A">
        <w:trPr>
          <w:jc w:val="center"/>
        </w:trPr>
        <w:tc>
          <w:tcPr>
            <w:tcW w:w="1538" w:type="pct"/>
          </w:tcPr>
          <w:p w14:paraId="574D77D2" w14:textId="77777777" w:rsidR="004D7F44" w:rsidRPr="00FC0BE5" w:rsidRDefault="004D7F44" w:rsidP="004D7F44">
            <w:pPr>
              <w:rPr>
                <w:rFonts w:eastAsia="SimSun" w:cs="Tahoma"/>
                <w:b/>
                <w:lang w:val="el-GR"/>
              </w:rPr>
            </w:pPr>
            <w:r w:rsidRPr="00FC0BE5">
              <w:rPr>
                <w:rFonts w:eastAsia="SimSun" w:cs="Tahoma"/>
                <w:b/>
                <w:lang w:val="el-GR"/>
              </w:rPr>
              <w:t xml:space="preserve">Απαιτήσεις συστήματος πριν την εκτέλεση του </w:t>
            </w:r>
            <w:r w:rsidRPr="00FC0BE5">
              <w:rPr>
                <w:rFonts w:eastAsia="SimSun" w:cs="Tahoma"/>
                <w:b/>
              </w:rPr>
              <w:t>test</w:t>
            </w:r>
            <w:r w:rsidRPr="00FC0BE5">
              <w:rPr>
                <w:rFonts w:eastAsia="SimSun" w:cs="Tahoma"/>
                <w:b/>
                <w:lang w:val="el-GR"/>
              </w:rPr>
              <w:t xml:space="preserve"> </w:t>
            </w:r>
            <w:r w:rsidRPr="00FC0BE5">
              <w:rPr>
                <w:rFonts w:eastAsia="SimSun" w:cs="Tahoma"/>
                <w:b/>
              </w:rPr>
              <w:t>case</w:t>
            </w:r>
          </w:p>
        </w:tc>
        <w:tc>
          <w:tcPr>
            <w:tcW w:w="3462" w:type="pct"/>
          </w:tcPr>
          <w:p w14:paraId="51FA9C56" w14:textId="77777777" w:rsidR="004D7F44" w:rsidRPr="00FC0BE5" w:rsidRDefault="004D7F44" w:rsidP="004D7F44">
            <w:pPr>
              <w:rPr>
                <w:rFonts w:eastAsia="SimSun" w:cs="Tahoma"/>
                <w:i/>
                <w:iCs/>
                <w:lang w:val="el-GR"/>
              </w:rPr>
            </w:pPr>
            <w:r w:rsidRPr="00FC0BE5">
              <w:rPr>
                <w:rFonts w:eastAsia="SimSun" w:cs="Tahoma"/>
                <w:i/>
                <w:iCs/>
                <w:lang w:val="el-GR"/>
              </w:rPr>
              <w:t>«Ενέργειες που απαιτούνται στο σύστημα για την εκτέλεση του Σεναρίου που περιγράφεται.</w:t>
            </w:r>
          </w:p>
          <w:p w14:paraId="164C8269" w14:textId="77777777" w:rsidR="004D7F44" w:rsidRPr="00FC0BE5" w:rsidRDefault="004D7F44" w:rsidP="004D7F44">
            <w:pPr>
              <w:rPr>
                <w:rFonts w:eastAsia="SimSun" w:cs="Tahoma"/>
                <w:i/>
                <w:iCs/>
                <w:lang w:val="el-GR"/>
              </w:rPr>
            </w:pPr>
            <w:r w:rsidRPr="00FC0BE5">
              <w:rPr>
                <w:rFonts w:eastAsia="SimSun" w:cs="Tahoma"/>
                <w:i/>
                <w:iCs/>
                <w:lang w:val="el-GR"/>
              </w:rPr>
              <w:t>(π.χ. άνοιγμα αρχείου, εισαγωγή αρχείου)»</w:t>
            </w:r>
          </w:p>
          <w:p w14:paraId="1033B098" w14:textId="77777777" w:rsidR="004D7F44" w:rsidRPr="00FC0BE5" w:rsidRDefault="004D7F44" w:rsidP="004D7F44">
            <w:pPr>
              <w:rPr>
                <w:rFonts w:eastAsia="SimSun" w:cs="Tahoma"/>
                <w:i/>
                <w:iCs/>
                <w:lang w:val="el-GR"/>
              </w:rPr>
            </w:pPr>
          </w:p>
        </w:tc>
      </w:tr>
      <w:tr w:rsidR="004D7F44" w:rsidRPr="00727312" w14:paraId="43FBEF73" w14:textId="77777777" w:rsidTr="00F6687A">
        <w:trPr>
          <w:jc w:val="center"/>
        </w:trPr>
        <w:tc>
          <w:tcPr>
            <w:tcW w:w="1538" w:type="pct"/>
            <w:tcBorders>
              <w:bottom w:val="single" w:sz="4" w:space="0" w:color="auto"/>
            </w:tcBorders>
          </w:tcPr>
          <w:p w14:paraId="6AD4958B" w14:textId="77777777" w:rsidR="004D7F44" w:rsidRPr="00FC0BE5" w:rsidRDefault="004D7F44" w:rsidP="004D7F44">
            <w:pPr>
              <w:rPr>
                <w:rFonts w:eastAsia="SimSun" w:cs="Tahoma"/>
                <w:b/>
              </w:rPr>
            </w:pPr>
            <w:proofErr w:type="spellStart"/>
            <w:r w:rsidRPr="00FC0BE5">
              <w:rPr>
                <w:rFonts w:eastAsia="SimSun" w:cs="Tahoma"/>
                <w:b/>
              </w:rPr>
              <w:t>Δεδομέν</w:t>
            </w:r>
            <w:proofErr w:type="spellEnd"/>
            <w:r w:rsidRPr="00FC0BE5">
              <w:rPr>
                <w:rFonts w:eastAsia="SimSun" w:cs="Tahoma"/>
                <w:b/>
              </w:rPr>
              <w:t xml:space="preserve">α </w:t>
            </w:r>
            <w:proofErr w:type="spellStart"/>
            <w:r w:rsidRPr="00FC0BE5">
              <w:rPr>
                <w:rFonts w:eastAsia="SimSun" w:cs="Tahoma"/>
                <w:b/>
              </w:rPr>
              <w:t>εισόδου</w:t>
            </w:r>
            <w:proofErr w:type="spellEnd"/>
          </w:p>
        </w:tc>
        <w:tc>
          <w:tcPr>
            <w:tcW w:w="3462" w:type="pct"/>
            <w:tcBorders>
              <w:bottom w:val="single" w:sz="4" w:space="0" w:color="auto"/>
            </w:tcBorders>
          </w:tcPr>
          <w:p w14:paraId="7879E68F" w14:textId="77777777" w:rsidR="004D7F44" w:rsidRPr="00FC0BE5" w:rsidRDefault="004D7F44" w:rsidP="004D7F44">
            <w:pPr>
              <w:rPr>
                <w:rFonts w:eastAsia="SimSun" w:cs="Tahoma"/>
                <w:i/>
                <w:iCs/>
                <w:lang w:val="el-GR"/>
              </w:rPr>
            </w:pPr>
            <w:r w:rsidRPr="00FC0BE5">
              <w:rPr>
                <w:rFonts w:eastAsia="SimSun" w:cs="Tahoma"/>
                <w:i/>
                <w:iCs/>
                <w:lang w:val="el-GR"/>
              </w:rPr>
              <w:t xml:space="preserve">«Τιμές δεδομένων εισόδου που εκτελούν το </w:t>
            </w:r>
            <w:proofErr w:type="spellStart"/>
            <w:r w:rsidRPr="00FC0BE5">
              <w:rPr>
                <w:rFonts w:eastAsia="SimSun" w:cs="Tahoma"/>
                <w:i/>
                <w:iCs/>
                <w:lang w:val="el-GR"/>
              </w:rPr>
              <w:t>test</w:t>
            </w:r>
            <w:proofErr w:type="spellEnd"/>
            <w:r w:rsidRPr="00FC0BE5">
              <w:rPr>
                <w:rFonts w:eastAsia="SimSun" w:cs="Tahoma"/>
                <w:i/>
                <w:iCs/>
                <w:lang w:val="el-GR"/>
              </w:rPr>
              <w:t xml:space="preserve"> </w:t>
            </w:r>
            <w:proofErr w:type="spellStart"/>
            <w:r w:rsidRPr="00FC0BE5">
              <w:rPr>
                <w:rFonts w:eastAsia="SimSun" w:cs="Tahoma"/>
                <w:i/>
                <w:iCs/>
                <w:lang w:val="el-GR"/>
              </w:rPr>
              <w:t>case</w:t>
            </w:r>
            <w:proofErr w:type="spellEnd"/>
            <w:r w:rsidRPr="00FC0BE5">
              <w:rPr>
                <w:rFonts w:eastAsia="SimSun" w:cs="Tahoma"/>
                <w:i/>
                <w:iCs/>
                <w:lang w:val="el-GR"/>
              </w:rPr>
              <w:t xml:space="preserve"> και επαληθεύουν το επιτυχές αποτέλεσμα εξόδου.»</w:t>
            </w:r>
          </w:p>
          <w:p w14:paraId="778EFFE5" w14:textId="77777777" w:rsidR="004D7F44" w:rsidRPr="00FC0BE5" w:rsidRDefault="004D7F44" w:rsidP="004D7F44">
            <w:pPr>
              <w:rPr>
                <w:rFonts w:eastAsia="SimSun" w:cs="Tahoma"/>
                <w:i/>
                <w:iCs/>
                <w:lang w:val="el-GR"/>
              </w:rPr>
            </w:pPr>
          </w:p>
        </w:tc>
      </w:tr>
      <w:tr w:rsidR="004D7F44" w:rsidRPr="00FC0BE5" w14:paraId="1C4C9444" w14:textId="77777777" w:rsidTr="00F6687A">
        <w:trPr>
          <w:trHeight w:val="548"/>
          <w:jc w:val="center"/>
        </w:trPr>
        <w:tc>
          <w:tcPr>
            <w:tcW w:w="5000" w:type="pct"/>
            <w:gridSpan w:val="2"/>
            <w:shd w:val="clear" w:color="auto" w:fill="C0C0C0"/>
          </w:tcPr>
          <w:p w14:paraId="331DE0FA" w14:textId="77777777" w:rsidR="004D7F44" w:rsidRPr="00FC0BE5" w:rsidRDefault="004D7F44" w:rsidP="004D7F44">
            <w:pPr>
              <w:rPr>
                <w:rFonts w:eastAsia="SimSun" w:cs="Tahoma"/>
                <w:b/>
                <w:bCs/>
              </w:rPr>
            </w:pPr>
            <w:r w:rsidRPr="00FC0BE5">
              <w:rPr>
                <w:rFonts w:eastAsia="SimSun" w:cs="Tahoma"/>
                <w:b/>
                <w:bCs/>
              </w:rPr>
              <w:t>ΕΚΤΕΛΕΣΗ ΣΕΝΑΡΙΟΥ ΕΛΕΓΧΟΥ</w:t>
            </w:r>
          </w:p>
        </w:tc>
      </w:tr>
      <w:tr w:rsidR="004D7F44" w:rsidRPr="00727312" w14:paraId="291316E3" w14:textId="77777777" w:rsidTr="00F6687A">
        <w:trPr>
          <w:jc w:val="center"/>
        </w:trPr>
        <w:tc>
          <w:tcPr>
            <w:tcW w:w="1538" w:type="pct"/>
            <w:tcBorders>
              <w:bottom w:val="single" w:sz="4" w:space="0" w:color="auto"/>
            </w:tcBorders>
          </w:tcPr>
          <w:p w14:paraId="40E0A615" w14:textId="77777777" w:rsidR="004D7F44" w:rsidRPr="00FC0BE5" w:rsidRDefault="004D7F44" w:rsidP="004D7F44">
            <w:pPr>
              <w:rPr>
                <w:rFonts w:eastAsia="SimSun" w:cs="Tahoma"/>
                <w:b/>
              </w:rPr>
            </w:pPr>
            <w:proofErr w:type="spellStart"/>
            <w:r w:rsidRPr="00FC0BE5">
              <w:rPr>
                <w:rFonts w:eastAsia="SimSun" w:cs="Tahoma"/>
                <w:b/>
              </w:rPr>
              <w:t>Ενέργειες</w:t>
            </w:r>
            <w:proofErr w:type="spellEnd"/>
            <w:r w:rsidRPr="00FC0BE5">
              <w:rPr>
                <w:rFonts w:eastAsia="SimSun" w:cs="Tahoma"/>
                <w:b/>
              </w:rPr>
              <w:t xml:space="preserve"> </w:t>
            </w:r>
            <w:proofErr w:type="spellStart"/>
            <w:r w:rsidRPr="00FC0BE5">
              <w:rPr>
                <w:rFonts w:eastAsia="SimSun" w:cs="Tahoma"/>
                <w:b/>
              </w:rPr>
              <w:t>εκτέλεσης</w:t>
            </w:r>
            <w:proofErr w:type="spellEnd"/>
          </w:p>
        </w:tc>
        <w:tc>
          <w:tcPr>
            <w:tcW w:w="3462" w:type="pct"/>
            <w:tcBorders>
              <w:bottom w:val="single" w:sz="4" w:space="0" w:color="auto"/>
            </w:tcBorders>
          </w:tcPr>
          <w:p w14:paraId="05504202" w14:textId="77777777" w:rsidR="004D7F44" w:rsidRPr="00FC0BE5" w:rsidRDefault="004D7F44" w:rsidP="004D7F44">
            <w:pPr>
              <w:rPr>
                <w:rFonts w:eastAsia="SimSun" w:cs="Tahoma"/>
                <w:i/>
                <w:iCs/>
                <w:lang w:val="el-GR"/>
              </w:rPr>
            </w:pPr>
            <w:r w:rsidRPr="00FC0BE5">
              <w:rPr>
                <w:rFonts w:eastAsia="SimSun" w:cs="Tahoma"/>
                <w:i/>
                <w:iCs/>
                <w:lang w:val="el-GR"/>
              </w:rPr>
              <w:t xml:space="preserve">Βήμα-βήμα (οδηγός χρήστη </w:t>
            </w:r>
            <w:proofErr w:type="spellStart"/>
            <w:r w:rsidRPr="00FC0BE5">
              <w:rPr>
                <w:rFonts w:eastAsia="SimSun" w:cs="Tahoma"/>
                <w:i/>
                <w:iCs/>
                <w:lang w:val="el-GR"/>
              </w:rPr>
              <w:t>test</w:t>
            </w:r>
            <w:proofErr w:type="spellEnd"/>
            <w:r w:rsidRPr="00FC0BE5">
              <w:rPr>
                <w:rFonts w:eastAsia="SimSun" w:cs="Tahoma"/>
                <w:i/>
                <w:iCs/>
                <w:lang w:val="el-GR"/>
              </w:rPr>
              <w:t xml:space="preserve"> </w:t>
            </w:r>
            <w:proofErr w:type="spellStart"/>
            <w:r w:rsidRPr="00FC0BE5">
              <w:rPr>
                <w:rFonts w:eastAsia="SimSun" w:cs="Tahoma"/>
                <w:i/>
                <w:iCs/>
                <w:lang w:val="el-GR"/>
              </w:rPr>
              <w:t>case</w:t>
            </w:r>
            <w:proofErr w:type="spellEnd"/>
            <w:r w:rsidRPr="00FC0BE5">
              <w:rPr>
                <w:rFonts w:eastAsia="SimSun" w:cs="Tahoma"/>
                <w:i/>
                <w:iCs/>
                <w:lang w:val="el-GR"/>
              </w:rPr>
              <w:t>)</w:t>
            </w:r>
          </w:p>
          <w:p w14:paraId="7300FA0D" w14:textId="77777777" w:rsidR="004D7F44" w:rsidRPr="00FC0BE5" w:rsidRDefault="004D7F44" w:rsidP="004D7F44">
            <w:pPr>
              <w:rPr>
                <w:rFonts w:eastAsia="SimSun" w:cs="Tahoma"/>
                <w:i/>
                <w:iCs/>
                <w:lang w:val="el-GR"/>
              </w:rPr>
            </w:pPr>
            <w:r w:rsidRPr="00FC0BE5">
              <w:rPr>
                <w:rFonts w:eastAsia="SimSun" w:cs="Tahoma"/>
                <w:i/>
                <w:iCs/>
                <w:lang w:val="el-GR"/>
              </w:rPr>
              <w:t>1. Ανοίγω…</w:t>
            </w:r>
          </w:p>
          <w:p w14:paraId="0785AED3" w14:textId="77777777" w:rsidR="004D7F44" w:rsidRPr="00FC0BE5" w:rsidRDefault="004D7F44" w:rsidP="004D7F44">
            <w:pPr>
              <w:rPr>
                <w:rFonts w:eastAsia="SimSun" w:cs="Tahoma"/>
                <w:i/>
                <w:iCs/>
                <w:lang w:val="el-GR"/>
              </w:rPr>
            </w:pPr>
            <w:r w:rsidRPr="00FC0BE5">
              <w:rPr>
                <w:rFonts w:eastAsia="SimSun" w:cs="Tahoma"/>
                <w:i/>
                <w:iCs/>
                <w:lang w:val="el-GR"/>
              </w:rPr>
              <w:t>2. Πληκτρολογώ στο πεδίο Χ τον Αριθμό 2800</w:t>
            </w:r>
          </w:p>
          <w:p w14:paraId="2E908FEC" w14:textId="77777777" w:rsidR="004D7F44" w:rsidRPr="00FC0BE5" w:rsidRDefault="004D7F44" w:rsidP="004D7F44">
            <w:pPr>
              <w:rPr>
                <w:rFonts w:eastAsia="SimSun" w:cs="Tahoma"/>
                <w:i/>
                <w:iCs/>
                <w:lang w:val="el-GR"/>
              </w:rPr>
            </w:pPr>
            <w:r w:rsidRPr="00FC0BE5">
              <w:rPr>
                <w:rFonts w:eastAsia="SimSun" w:cs="Tahoma"/>
                <w:i/>
                <w:iCs/>
                <w:lang w:val="el-GR"/>
              </w:rPr>
              <w:t>3. Πατάω το πλήκτρο εκτέλεση</w:t>
            </w:r>
          </w:p>
          <w:p w14:paraId="7AEE1E35" w14:textId="77777777" w:rsidR="004D7F44" w:rsidRPr="00FC0BE5" w:rsidRDefault="004D7F44" w:rsidP="004D7F44">
            <w:pPr>
              <w:rPr>
                <w:rFonts w:eastAsia="SimSun" w:cs="Tahoma"/>
                <w:i/>
                <w:iCs/>
                <w:lang w:val="el-GR"/>
              </w:rPr>
            </w:pPr>
            <w:r w:rsidRPr="00FC0BE5">
              <w:rPr>
                <w:rFonts w:eastAsia="SimSun" w:cs="Tahoma"/>
                <w:i/>
                <w:iCs/>
                <w:lang w:val="el-GR"/>
              </w:rPr>
              <w:lastRenderedPageBreak/>
              <w:t>N. κτλ.</w:t>
            </w:r>
          </w:p>
          <w:p w14:paraId="1C09D06A" w14:textId="77777777" w:rsidR="004D7F44" w:rsidRPr="00FC0BE5" w:rsidRDefault="004D7F44" w:rsidP="004D7F44">
            <w:pPr>
              <w:rPr>
                <w:rFonts w:eastAsia="SimSun" w:cs="Tahoma"/>
                <w:lang w:val="el-GR"/>
              </w:rPr>
            </w:pPr>
          </w:p>
          <w:p w14:paraId="3F8D4168" w14:textId="77777777" w:rsidR="004D7F44" w:rsidRPr="00FC0BE5" w:rsidRDefault="004D7F44" w:rsidP="004D7F44">
            <w:pPr>
              <w:rPr>
                <w:rFonts w:eastAsia="SimSun" w:cs="Tahoma"/>
                <w:lang w:val="el-GR"/>
              </w:rPr>
            </w:pPr>
            <w:r w:rsidRPr="00FC0BE5">
              <w:rPr>
                <w:rFonts w:eastAsia="SimSun" w:cs="Tahoma"/>
                <w:lang w:val="el-GR"/>
              </w:rPr>
              <w:t>Σε αυτό το σημείο θα παρατίθεται και σχετική εικόνα (</w:t>
            </w:r>
            <w:r w:rsidRPr="00FC0BE5">
              <w:rPr>
                <w:rFonts w:eastAsia="SimSun" w:cs="Tahoma"/>
              </w:rPr>
              <w:t>print</w:t>
            </w:r>
            <w:r w:rsidRPr="00FC0BE5">
              <w:rPr>
                <w:rFonts w:eastAsia="SimSun" w:cs="Tahoma"/>
                <w:lang w:val="el-GR"/>
              </w:rPr>
              <w:t xml:space="preserve"> </w:t>
            </w:r>
            <w:r w:rsidRPr="00FC0BE5">
              <w:rPr>
                <w:rFonts w:eastAsia="SimSun" w:cs="Tahoma"/>
              </w:rPr>
              <w:t>screen</w:t>
            </w:r>
            <w:r w:rsidRPr="00FC0BE5">
              <w:rPr>
                <w:rFonts w:eastAsia="SimSun" w:cs="Tahoma"/>
                <w:lang w:val="el-GR"/>
              </w:rPr>
              <w:t>) από την εφαρμογή με ενδεικτικό βελάκι που να σημειώνει το σημείο της οθόνης στο οποίο παρεμβαίνει ο χρήστης.</w:t>
            </w:r>
          </w:p>
        </w:tc>
      </w:tr>
      <w:tr w:rsidR="004D7F44" w:rsidRPr="00FC0BE5" w14:paraId="2F6A83BC" w14:textId="77777777" w:rsidTr="00F6687A">
        <w:trPr>
          <w:trHeight w:val="521"/>
          <w:jc w:val="center"/>
        </w:trPr>
        <w:tc>
          <w:tcPr>
            <w:tcW w:w="5000" w:type="pct"/>
            <w:gridSpan w:val="2"/>
            <w:shd w:val="clear" w:color="auto" w:fill="C0C0C0"/>
          </w:tcPr>
          <w:p w14:paraId="5C61CFB7" w14:textId="77777777" w:rsidR="004D7F44" w:rsidRPr="00FC0BE5" w:rsidRDefault="004D7F44" w:rsidP="004D7F44">
            <w:pPr>
              <w:rPr>
                <w:rFonts w:eastAsia="SimSun" w:cs="Tahoma"/>
                <w:b/>
                <w:bCs/>
              </w:rPr>
            </w:pPr>
            <w:r w:rsidRPr="00FC0BE5">
              <w:rPr>
                <w:rFonts w:eastAsia="SimSun" w:cs="Tahoma"/>
                <w:b/>
                <w:bCs/>
              </w:rPr>
              <w:lastRenderedPageBreak/>
              <w:t>ΑΠΟΤΕΛΕΣΜΑΤΑ</w:t>
            </w:r>
          </w:p>
        </w:tc>
      </w:tr>
      <w:tr w:rsidR="004D7F44" w:rsidRPr="00727312" w14:paraId="49A648EF" w14:textId="77777777" w:rsidTr="00F6687A">
        <w:trPr>
          <w:jc w:val="center"/>
        </w:trPr>
        <w:tc>
          <w:tcPr>
            <w:tcW w:w="1538" w:type="pct"/>
          </w:tcPr>
          <w:p w14:paraId="244C9E7D" w14:textId="77777777" w:rsidR="004D7F44" w:rsidRPr="00FC0BE5" w:rsidRDefault="004D7F44" w:rsidP="004D7F44">
            <w:pPr>
              <w:rPr>
                <w:rFonts w:eastAsia="SimSun" w:cs="Tahoma"/>
                <w:b/>
              </w:rPr>
            </w:pPr>
            <w:proofErr w:type="spellStart"/>
            <w:r w:rsidRPr="00FC0BE5">
              <w:rPr>
                <w:rFonts w:eastAsia="SimSun" w:cs="Tahoma"/>
                <w:b/>
              </w:rPr>
              <w:t>Αν</w:t>
            </w:r>
            <w:proofErr w:type="spellEnd"/>
            <w:r w:rsidRPr="00FC0BE5">
              <w:rPr>
                <w:rFonts w:eastAsia="SimSun" w:cs="Tahoma"/>
                <w:b/>
              </w:rPr>
              <w:t>αμενόμενα Απ</w:t>
            </w:r>
            <w:proofErr w:type="spellStart"/>
            <w:r w:rsidRPr="00FC0BE5">
              <w:rPr>
                <w:rFonts w:eastAsia="SimSun" w:cs="Tahoma"/>
                <w:b/>
              </w:rPr>
              <w:t>οτελέσμ</w:t>
            </w:r>
            <w:proofErr w:type="spellEnd"/>
            <w:r w:rsidRPr="00FC0BE5">
              <w:rPr>
                <w:rFonts w:eastAsia="SimSun" w:cs="Tahoma"/>
                <w:b/>
              </w:rPr>
              <w:t>ατα</w:t>
            </w:r>
          </w:p>
        </w:tc>
        <w:tc>
          <w:tcPr>
            <w:tcW w:w="3462" w:type="pct"/>
          </w:tcPr>
          <w:p w14:paraId="2A68D70F" w14:textId="77777777" w:rsidR="004D7F44" w:rsidRPr="00FC0BE5" w:rsidRDefault="004D7F44" w:rsidP="004D7F44">
            <w:pPr>
              <w:rPr>
                <w:rFonts w:eastAsia="SimSun" w:cs="Tahoma"/>
                <w:i/>
                <w:iCs/>
                <w:lang w:val="el-GR"/>
              </w:rPr>
            </w:pPr>
            <w:r w:rsidRPr="00FC0BE5">
              <w:rPr>
                <w:rFonts w:eastAsia="SimSun" w:cs="Tahoma"/>
                <w:i/>
                <w:iCs/>
                <w:lang w:val="el-GR"/>
              </w:rPr>
              <w:t>«Τιμές (αποτελέσματα πράξεων)</w:t>
            </w:r>
          </w:p>
          <w:p w14:paraId="5D433C02" w14:textId="1E1D0E36" w:rsidR="004D7F44" w:rsidRPr="00FC0BE5" w:rsidRDefault="004D7F44" w:rsidP="004D7F44">
            <w:pPr>
              <w:rPr>
                <w:rFonts w:eastAsia="SimSun" w:cs="Tahoma"/>
                <w:i/>
                <w:iCs/>
                <w:lang w:val="el-GR"/>
              </w:rPr>
            </w:pPr>
            <w:r w:rsidRPr="00FC0BE5">
              <w:rPr>
                <w:rFonts w:eastAsia="SimSun" w:cs="Tahoma"/>
                <w:i/>
                <w:iCs/>
                <w:lang w:val="el-GR"/>
              </w:rPr>
              <w:t>Έγγραφα (Αποτελέσματα ενεργειών)</w:t>
            </w:r>
          </w:p>
          <w:p w14:paraId="130F3664" w14:textId="14B606D6" w:rsidR="009B22CD" w:rsidRPr="00FC0BE5" w:rsidRDefault="009B22CD" w:rsidP="009B22CD">
            <w:pPr>
              <w:rPr>
                <w:rFonts w:eastAsia="SimSun" w:cs="Tahoma"/>
                <w:i/>
                <w:iCs/>
                <w:lang w:val="el-GR"/>
              </w:rPr>
            </w:pPr>
          </w:p>
        </w:tc>
      </w:tr>
    </w:tbl>
    <w:p w14:paraId="0B48D1EB" w14:textId="2BFF06DD" w:rsidR="004D7F44" w:rsidRPr="00FC0BE5" w:rsidRDefault="004D7F44" w:rsidP="004D7F44">
      <w:pPr>
        <w:rPr>
          <w:rFonts w:eastAsia="SimSun" w:cs="Tahoma"/>
          <w:lang w:val="el-GR"/>
        </w:rPr>
      </w:pPr>
    </w:p>
    <w:p w14:paraId="03A9D6BA" w14:textId="77777777" w:rsidR="004D7F44" w:rsidRPr="00FC0BE5" w:rsidRDefault="004D7F44" w:rsidP="004D7F44">
      <w:pPr>
        <w:rPr>
          <w:rFonts w:eastAsia="SimSun" w:cs="Tahoma"/>
          <w:lang w:val="el-GR"/>
        </w:rPr>
      </w:pPr>
      <w:r w:rsidRPr="00FC0BE5">
        <w:rPr>
          <w:rFonts w:eastAsia="SimSun" w:cs="Tahoma"/>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tbl>
      <w:tblPr>
        <w:tblW w:w="9658" w:type="dxa"/>
        <w:jc w:val="center"/>
        <w:tblLayout w:type="fixed"/>
        <w:tblLook w:val="0000" w:firstRow="0" w:lastRow="0" w:firstColumn="0" w:lastColumn="0" w:noHBand="0" w:noVBand="0"/>
      </w:tblPr>
      <w:tblGrid>
        <w:gridCol w:w="1440"/>
        <w:gridCol w:w="1440"/>
        <w:gridCol w:w="16"/>
        <w:gridCol w:w="6762"/>
      </w:tblGrid>
      <w:tr w:rsidR="004D7F44" w:rsidRPr="00FC0BE5" w14:paraId="7B8247CB" w14:textId="77777777" w:rsidTr="00F6687A">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259F5372" w14:textId="77777777" w:rsidR="004D7F44" w:rsidRPr="00FC0BE5" w:rsidRDefault="004D7F44" w:rsidP="004D7F44">
            <w:pPr>
              <w:rPr>
                <w:rFonts w:eastAsia="SimSun" w:cs="Tahoma"/>
                <w:b/>
              </w:rPr>
            </w:pPr>
            <w:r w:rsidRPr="00FC0BE5">
              <w:rPr>
                <w:rFonts w:eastAsia="SimSun" w:cs="Tahoma"/>
                <w:b/>
              </w:rPr>
              <w:t xml:space="preserve">ΕΚΤΕΛΕΣΗ ΠΕΡΙΠΤΩΣΕΩΝ ΕΛΕΓΧΟΥ </w:t>
            </w:r>
          </w:p>
          <w:p w14:paraId="6C5106E4" w14:textId="77777777" w:rsidR="004D7F44" w:rsidRPr="00FC0BE5" w:rsidRDefault="004D7F44" w:rsidP="004D7F44">
            <w:pPr>
              <w:rPr>
                <w:rFonts w:eastAsia="SimSun" w:cs="Tahoma"/>
                <w:b/>
              </w:rPr>
            </w:pPr>
            <w:r w:rsidRPr="00FC0BE5">
              <w:rPr>
                <w:rFonts w:eastAsia="SimSun" w:cs="Tahoma"/>
                <w:b/>
              </w:rPr>
              <w:t>(TEST CASE EXECUTION)</w:t>
            </w:r>
          </w:p>
        </w:tc>
      </w:tr>
      <w:tr w:rsidR="004D7F44" w:rsidRPr="00FC0BE5" w14:paraId="4E9873E2" w14:textId="77777777" w:rsidTr="00F6687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50093766" w14:textId="77777777" w:rsidR="004D7F44" w:rsidRPr="00FC0BE5" w:rsidRDefault="004D7F44" w:rsidP="004D7F44">
            <w:pPr>
              <w:rPr>
                <w:rFonts w:eastAsia="SimSun" w:cs="Tahoma"/>
                <w:b/>
              </w:rPr>
            </w:pPr>
            <w:proofErr w:type="spellStart"/>
            <w:r w:rsidRPr="00FC0BE5">
              <w:rPr>
                <w:rFonts w:eastAsia="SimSun" w:cs="Tahoma"/>
                <w:b/>
              </w:rPr>
              <w:t>Χρήστης</w:t>
            </w:r>
            <w:proofErr w:type="spellEnd"/>
            <w:r w:rsidRPr="00FC0BE5">
              <w:rPr>
                <w:rFonts w:eastAsia="SimSun" w:cs="Tahoma"/>
                <w:b/>
              </w:rPr>
              <w:t>:</w:t>
            </w:r>
          </w:p>
        </w:tc>
        <w:tc>
          <w:tcPr>
            <w:tcW w:w="6762" w:type="dxa"/>
            <w:tcBorders>
              <w:top w:val="single" w:sz="12" w:space="0" w:color="auto"/>
              <w:left w:val="single" w:sz="12" w:space="0" w:color="auto"/>
              <w:bottom w:val="single" w:sz="12" w:space="0" w:color="auto"/>
              <w:right w:val="single" w:sz="12" w:space="0" w:color="auto"/>
            </w:tcBorders>
          </w:tcPr>
          <w:p w14:paraId="0C9F1940" w14:textId="77777777" w:rsidR="004D7F44" w:rsidRPr="00FC0BE5" w:rsidRDefault="004D7F44" w:rsidP="004D7F44">
            <w:pPr>
              <w:rPr>
                <w:rFonts w:eastAsia="SimSun" w:cs="Tahoma"/>
                <w:b/>
              </w:rPr>
            </w:pPr>
          </w:p>
        </w:tc>
      </w:tr>
      <w:tr w:rsidR="004D7F44" w:rsidRPr="00FC0BE5" w14:paraId="7F6EB0C6" w14:textId="77777777" w:rsidTr="00F6687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9A27174" w14:textId="77777777" w:rsidR="004D7F44" w:rsidRPr="00FC0BE5" w:rsidRDefault="004D7F44" w:rsidP="004D7F44">
            <w:pPr>
              <w:rPr>
                <w:rFonts w:eastAsia="SimSun" w:cs="Tahoma"/>
                <w:b/>
              </w:rPr>
            </w:pPr>
            <w:proofErr w:type="spellStart"/>
            <w:r w:rsidRPr="00FC0BE5">
              <w:rPr>
                <w:rFonts w:eastAsia="SimSun" w:cs="Tahoma"/>
                <w:b/>
              </w:rPr>
              <w:t>Σύστημ</w:t>
            </w:r>
            <w:proofErr w:type="spellEnd"/>
            <w:r w:rsidRPr="00FC0BE5">
              <w:rPr>
                <w:rFonts w:eastAsia="SimSun" w:cs="Tahoma"/>
                <w:b/>
              </w:rPr>
              <w:t>α:</w:t>
            </w:r>
          </w:p>
        </w:tc>
        <w:tc>
          <w:tcPr>
            <w:tcW w:w="6762" w:type="dxa"/>
            <w:tcBorders>
              <w:top w:val="single" w:sz="12" w:space="0" w:color="auto"/>
              <w:left w:val="single" w:sz="12" w:space="0" w:color="auto"/>
              <w:bottom w:val="single" w:sz="12" w:space="0" w:color="auto"/>
              <w:right w:val="single" w:sz="12" w:space="0" w:color="auto"/>
            </w:tcBorders>
          </w:tcPr>
          <w:p w14:paraId="77E74C80" w14:textId="77777777" w:rsidR="004D7F44" w:rsidRPr="00FC0BE5" w:rsidRDefault="004D7F44" w:rsidP="004D7F44">
            <w:pPr>
              <w:rPr>
                <w:rFonts w:eastAsia="SimSun" w:cs="Tahoma"/>
                <w:b/>
              </w:rPr>
            </w:pPr>
          </w:p>
        </w:tc>
      </w:tr>
      <w:tr w:rsidR="004D7F44" w:rsidRPr="00FC0BE5" w14:paraId="5D34B4B8" w14:textId="77777777" w:rsidTr="00F6687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548099E2" w14:textId="77777777" w:rsidR="004D7F44" w:rsidRPr="00FC0BE5" w:rsidRDefault="004D7F44" w:rsidP="004D7F44">
            <w:pPr>
              <w:rPr>
                <w:rFonts w:eastAsia="SimSun" w:cs="Tahoma"/>
                <w:b/>
              </w:rPr>
            </w:pPr>
            <w:proofErr w:type="spellStart"/>
            <w:r w:rsidRPr="00FC0BE5">
              <w:rPr>
                <w:rFonts w:eastAsia="SimSun" w:cs="Tahoma"/>
                <w:b/>
              </w:rPr>
              <w:t>Ημερομηνί</w:t>
            </w:r>
            <w:proofErr w:type="spellEnd"/>
            <w:r w:rsidRPr="00FC0BE5">
              <w:rPr>
                <w:rFonts w:eastAsia="SimSun" w:cs="Tahoma"/>
                <w:b/>
              </w:rPr>
              <w:t>α:</w:t>
            </w:r>
          </w:p>
        </w:tc>
        <w:tc>
          <w:tcPr>
            <w:tcW w:w="6762" w:type="dxa"/>
            <w:tcBorders>
              <w:top w:val="single" w:sz="12" w:space="0" w:color="auto"/>
              <w:left w:val="single" w:sz="12" w:space="0" w:color="auto"/>
              <w:bottom w:val="single" w:sz="12" w:space="0" w:color="auto"/>
              <w:right w:val="single" w:sz="12" w:space="0" w:color="auto"/>
            </w:tcBorders>
          </w:tcPr>
          <w:p w14:paraId="649C59FA" w14:textId="77777777" w:rsidR="004D7F44" w:rsidRPr="00FC0BE5" w:rsidRDefault="004D7F44" w:rsidP="004D7F44">
            <w:pPr>
              <w:rPr>
                <w:rFonts w:eastAsia="SimSun" w:cs="Tahoma"/>
                <w:b/>
              </w:rPr>
            </w:pPr>
          </w:p>
        </w:tc>
      </w:tr>
      <w:tr w:rsidR="004D7F44" w:rsidRPr="00FC0BE5" w14:paraId="56D678A8" w14:textId="77777777" w:rsidTr="00F6687A">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4A05DC12" w14:textId="77777777" w:rsidR="004D7F44" w:rsidRPr="00FC0BE5" w:rsidRDefault="004D7F44" w:rsidP="004D7F44">
            <w:pPr>
              <w:rPr>
                <w:rFonts w:eastAsia="SimSun" w:cs="Tahoma"/>
                <w:b/>
              </w:rPr>
            </w:pPr>
            <w:proofErr w:type="spellStart"/>
            <w:r w:rsidRPr="00FC0BE5">
              <w:rPr>
                <w:rFonts w:eastAsia="SimSun" w:cs="Tahoma"/>
                <w:b/>
              </w:rPr>
              <w:t>Κωδικός</w:t>
            </w:r>
            <w:proofErr w:type="spellEnd"/>
            <w:r w:rsidRPr="00FC0BE5">
              <w:rPr>
                <w:rFonts w:eastAsia="SimSun" w:cs="Tahoma"/>
                <w:b/>
              </w:rPr>
              <w:t xml:space="preserve"> </w:t>
            </w:r>
            <w:proofErr w:type="spellStart"/>
            <w:r w:rsidRPr="00FC0BE5">
              <w:rPr>
                <w:rFonts w:eastAsia="SimSun" w:cs="Tahoma"/>
                <w:b/>
              </w:rPr>
              <w:t>Σεν</w:t>
            </w:r>
            <w:proofErr w:type="spellEnd"/>
            <w:r w:rsidRPr="00FC0BE5">
              <w:rPr>
                <w:rFonts w:eastAsia="SimSun" w:cs="Tahoma"/>
                <w:b/>
              </w:rPr>
              <w:t>αρίου:</w:t>
            </w:r>
          </w:p>
        </w:tc>
        <w:tc>
          <w:tcPr>
            <w:tcW w:w="6762" w:type="dxa"/>
            <w:tcBorders>
              <w:top w:val="single" w:sz="12" w:space="0" w:color="auto"/>
              <w:left w:val="single" w:sz="12" w:space="0" w:color="auto"/>
              <w:bottom w:val="single" w:sz="12" w:space="0" w:color="auto"/>
              <w:right w:val="single" w:sz="12" w:space="0" w:color="auto"/>
            </w:tcBorders>
          </w:tcPr>
          <w:p w14:paraId="5DD88796" w14:textId="77777777" w:rsidR="004D7F44" w:rsidRPr="00FC0BE5" w:rsidRDefault="004D7F44" w:rsidP="004D7F44">
            <w:pPr>
              <w:rPr>
                <w:rFonts w:eastAsia="SimSun" w:cs="Tahoma"/>
                <w:b/>
              </w:rPr>
            </w:pPr>
          </w:p>
        </w:tc>
      </w:tr>
      <w:tr w:rsidR="004D7F44" w:rsidRPr="00FC0BE5" w14:paraId="66513589" w14:textId="77777777" w:rsidTr="00F6687A">
        <w:trPr>
          <w:cantSplit/>
          <w:jc w:val="center"/>
        </w:trPr>
        <w:tc>
          <w:tcPr>
            <w:tcW w:w="1440" w:type="dxa"/>
            <w:tcBorders>
              <w:top w:val="single" w:sz="12" w:space="0" w:color="auto"/>
              <w:left w:val="single" w:sz="12" w:space="0" w:color="auto"/>
              <w:bottom w:val="single" w:sz="6" w:space="0" w:color="auto"/>
              <w:right w:val="single" w:sz="12" w:space="0" w:color="auto"/>
            </w:tcBorders>
          </w:tcPr>
          <w:p w14:paraId="7CDFA5D6" w14:textId="77777777" w:rsidR="004D7F44" w:rsidRPr="00FC0BE5" w:rsidRDefault="004D7F44" w:rsidP="004D7F44">
            <w:pPr>
              <w:rPr>
                <w:rFonts w:eastAsia="SimSun" w:cs="Tahoma"/>
                <w:b/>
              </w:rPr>
            </w:pPr>
          </w:p>
          <w:p w14:paraId="2AE9F6A8" w14:textId="77777777" w:rsidR="004D7F44" w:rsidRPr="00FC0BE5" w:rsidRDefault="004D7F44" w:rsidP="004D7F44">
            <w:pPr>
              <w:rPr>
                <w:rFonts w:eastAsia="SimSun" w:cs="Tahoma"/>
                <w:b/>
              </w:rPr>
            </w:pPr>
            <w:proofErr w:type="spellStart"/>
            <w:r w:rsidRPr="00FC0BE5">
              <w:rPr>
                <w:rFonts w:eastAsia="SimSun" w:cs="Tahoma"/>
                <w:b/>
              </w:rPr>
              <w:t>Κωδικός</w:t>
            </w:r>
            <w:proofErr w:type="spellEnd"/>
            <w:r w:rsidRPr="00FC0BE5">
              <w:rPr>
                <w:rFonts w:eastAsia="SimSun" w:cs="Tahoma"/>
                <w:b/>
              </w:rPr>
              <w:t xml:space="preserve"> Test Case</w:t>
            </w:r>
          </w:p>
        </w:tc>
        <w:tc>
          <w:tcPr>
            <w:tcW w:w="1440" w:type="dxa"/>
            <w:tcBorders>
              <w:top w:val="single" w:sz="12" w:space="0" w:color="auto"/>
              <w:left w:val="single" w:sz="12" w:space="0" w:color="auto"/>
              <w:bottom w:val="single" w:sz="6" w:space="0" w:color="auto"/>
              <w:right w:val="single" w:sz="12" w:space="0" w:color="auto"/>
            </w:tcBorders>
          </w:tcPr>
          <w:p w14:paraId="6CA864DE" w14:textId="77777777" w:rsidR="004D7F44" w:rsidRPr="00FC0BE5" w:rsidRDefault="004D7F44" w:rsidP="004D7F44">
            <w:pPr>
              <w:rPr>
                <w:rFonts w:eastAsia="SimSun" w:cs="Tahoma"/>
                <w:b/>
              </w:rPr>
            </w:pPr>
            <w:r w:rsidRPr="00FC0BE5">
              <w:rPr>
                <w:rFonts w:eastAsia="SimSun" w:cs="Tahoma"/>
                <w:b/>
              </w:rPr>
              <w:t>Επ</w:t>
            </w:r>
            <w:proofErr w:type="spellStart"/>
            <w:r w:rsidRPr="00FC0BE5">
              <w:rPr>
                <w:rFonts w:eastAsia="SimSun" w:cs="Tahoma"/>
                <w:b/>
              </w:rPr>
              <w:t>ιτυχί</w:t>
            </w:r>
            <w:proofErr w:type="spellEnd"/>
            <w:r w:rsidRPr="00FC0BE5">
              <w:rPr>
                <w:rFonts w:eastAsia="SimSun" w:cs="Tahoma"/>
                <w:b/>
              </w:rPr>
              <w:t>α/</w:t>
            </w:r>
          </w:p>
          <w:p w14:paraId="133290B0" w14:textId="77777777" w:rsidR="004D7F44" w:rsidRPr="00FC0BE5" w:rsidRDefault="004D7F44" w:rsidP="004D7F44">
            <w:pPr>
              <w:rPr>
                <w:rFonts w:eastAsia="SimSun" w:cs="Tahoma"/>
                <w:b/>
              </w:rPr>
            </w:pPr>
            <w:r w:rsidRPr="00FC0BE5">
              <w:rPr>
                <w:rFonts w:eastAsia="SimSun" w:cs="Tahoma"/>
                <w:b/>
              </w:rPr>
              <w:t>Απ</w:t>
            </w:r>
            <w:proofErr w:type="spellStart"/>
            <w:r w:rsidRPr="00FC0BE5">
              <w:rPr>
                <w:rFonts w:eastAsia="SimSun" w:cs="Tahoma"/>
                <w:b/>
              </w:rPr>
              <w:t>οτυχί</w:t>
            </w:r>
            <w:proofErr w:type="spellEnd"/>
            <w:r w:rsidRPr="00FC0BE5">
              <w:rPr>
                <w:rFonts w:eastAsia="SimSun" w:cs="Tahoma"/>
                <w:b/>
              </w:rPr>
              <w:t>α</w:t>
            </w:r>
          </w:p>
        </w:tc>
        <w:tc>
          <w:tcPr>
            <w:tcW w:w="6778" w:type="dxa"/>
            <w:gridSpan w:val="2"/>
            <w:tcBorders>
              <w:top w:val="single" w:sz="12" w:space="0" w:color="auto"/>
              <w:left w:val="single" w:sz="12" w:space="0" w:color="auto"/>
              <w:bottom w:val="single" w:sz="6" w:space="0" w:color="auto"/>
              <w:right w:val="single" w:sz="12" w:space="0" w:color="auto"/>
            </w:tcBorders>
          </w:tcPr>
          <w:p w14:paraId="15E5631E" w14:textId="77777777" w:rsidR="004D7F44" w:rsidRPr="00FC0BE5" w:rsidRDefault="004D7F44" w:rsidP="004D7F44">
            <w:pPr>
              <w:rPr>
                <w:rFonts w:eastAsia="SimSun" w:cs="Tahoma"/>
                <w:b/>
              </w:rPr>
            </w:pPr>
          </w:p>
          <w:p w14:paraId="1C182BB3" w14:textId="77777777" w:rsidR="004D7F44" w:rsidRPr="00FC0BE5" w:rsidRDefault="004D7F44" w:rsidP="004D7F44">
            <w:pPr>
              <w:rPr>
                <w:rFonts w:eastAsia="SimSun" w:cs="Tahoma"/>
                <w:b/>
              </w:rPr>
            </w:pPr>
            <w:r w:rsidRPr="00FC0BE5">
              <w:rPr>
                <w:rFonts w:eastAsia="SimSun" w:cs="Tahoma"/>
                <w:b/>
              </w:rPr>
              <w:t>Παρα</w:t>
            </w:r>
            <w:proofErr w:type="spellStart"/>
            <w:r w:rsidRPr="00FC0BE5">
              <w:rPr>
                <w:rFonts w:eastAsia="SimSun" w:cs="Tahoma"/>
                <w:b/>
              </w:rPr>
              <w:t>τηρήσεις</w:t>
            </w:r>
            <w:proofErr w:type="spellEnd"/>
          </w:p>
        </w:tc>
      </w:tr>
      <w:tr w:rsidR="004D7F44" w:rsidRPr="00FC0BE5" w14:paraId="61BEDCFA" w14:textId="77777777" w:rsidTr="00F6687A">
        <w:trPr>
          <w:cantSplit/>
          <w:jc w:val="center"/>
        </w:trPr>
        <w:tc>
          <w:tcPr>
            <w:tcW w:w="1440" w:type="dxa"/>
            <w:tcBorders>
              <w:top w:val="single" w:sz="6" w:space="0" w:color="auto"/>
              <w:left w:val="single" w:sz="12" w:space="0" w:color="auto"/>
              <w:bottom w:val="single" w:sz="6" w:space="0" w:color="auto"/>
              <w:right w:val="single" w:sz="12" w:space="0" w:color="auto"/>
            </w:tcBorders>
          </w:tcPr>
          <w:p w14:paraId="547FBBDC" w14:textId="77777777" w:rsidR="004D7F44" w:rsidRPr="00FC0BE5" w:rsidRDefault="004D7F44" w:rsidP="004D7F44">
            <w:pPr>
              <w:rPr>
                <w:rFonts w:eastAsia="SimSun" w:cs="Tahoma"/>
              </w:rPr>
            </w:pPr>
          </w:p>
        </w:tc>
        <w:tc>
          <w:tcPr>
            <w:tcW w:w="1440" w:type="dxa"/>
            <w:tcBorders>
              <w:top w:val="single" w:sz="6" w:space="0" w:color="auto"/>
              <w:left w:val="single" w:sz="12" w:space="0" w:color="auto"/>
              <w:bottom w:val="single" w:sz="6" w:space="0" w:color="auto"/>
              <w:right w:val="single" w:sz="12" w:space="0" w:color="auto"/>
            </w:tcBorders>
          </w:tcPr>
          <w:p w14:paraId="4356C0C3" w14:textId="77777777" w:rsidR="004D7F44" w:rsidRPr="00FC0BE5" w:rsidRDefault="004D7F44" w:rsidP="004D7F44">
            <w:pPr>
              <w:rPr>
                <w:rFonts w:eastAsia="SimSun"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722DCA82" w14:textId="77777777" w:rsidR="004D7F44" w:rsidRPr="00FC0BE5" w:rsidRDefault="004D7F44" w:rsidP="004D7F44">
            <w:pPr>
              <w:rPr>
                <w:rFonts w:eastAsia="SimSun" w:cs="Tahoma"/>
              </w:rPr>
            </w:pPr>
          </w:p>
        </w:tc>
      </w:tr>
      <w:tr w:rsidR="004D7F44" w:rsidRPr="00FC0BE5" w14:paraId="48859B7E" w14:textId="77777777" w:rsidTr="00F6687A">
        <w:trPr>
          <w:cantSplit/>
          <w:jc w:val="center"/>
        </w:trPr>
        <w:tc>
          <w:tcPr>
            <w:tcW w:w="1440" w:type="dxa"/>
            <w:tcBorders>
              <w:top w:val="single" w:sz="6" w:space="0" w:color="auto"/>
              <w:left w:val="single" w:sz="12" w:space="0" w:color="auto"/>
              <w:bottom w:val="single" w:sz="6" w:space="0" w:color="auto"/>
              <w:right w:val="single" w:sz="12" w:space="0" w:color="auto"/>
            </w:tcBorders>
          </w:tcPr>
          <w:p w14:paraId="7230577B" w14:textId="77777777" w:rsidR="004D7F44" w:rsidRPr="00FC0BE5" w:rsidRDefault="004D7F44" w:rsidP="004D7F44">
            <w:pPr>
              <w:rPr>
                <w:rFonts w:eastAsia="SimSun" w:cs="Tahoma"/>
              </w:rPr>
            </w:pPr>
          </w:p>
        </w:tc>
        <w:tc>
          <w:tcPr>
            <w:tcW w:w="1440" w:type="dxa"/>
            <w:tcBorders>
              <w:top w:val="single" w:sz="6" w:space="0" w:color="auto"/>
              <w:left w:val="single" w:sz="12" w:space="0" w:color="auto"/>
              <w:bottom w:val="single" w:sz="6" w:space="0" w:color="auto"/>
              <w:right w:val="single" w:sz="12" w:space="0" w:color="auto"/>
            </w:tcBorders>
          </w:tcPr>
          <w:p w14:paraId="439902C5" w14:textId="77777777" w:rsidR="004D7F44" w:rsidRPr="00FC0BE5" w:rsidRDefault="004D7F44" w:rsidP="004D7F44">
            <w:pPr>
              <w:rPr>
                <w:rFonts w:eastAsia="SimSun"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600C076C" w14:textId="77777777" w:rsidR="004D7F44" w:rsidRPr="00FC0BE5" w:rsidRDefault="004D7F44" w:rsidP="004D7F44">
            <w:pPr>
              <w:rPr>
                <w:rFonts w:eastAsia="SimSun" w:cs="Tahoma"/>
              </w:rPr>
            </w:pPr>
          </w:p>
        </w:tc>
      </w:tr>
      <w:tr w:rsidR="004D7F44" w:rsidRPr="00FC0BE5" w14:paraId="780920BD" w14:textId="77777777" w:rsidTr="00F6687A">
        <w:trPr>
          <w:cantSplit/>
          <w:jc w:val="center"/>
        </w:trPr>
        <w:tc>
          <w:tcPr>
            <w:tcW w:w="1440" w:type="dxa"/>
            <w:tcBorders>
              <w:top w:val="single" w:sz="6" w:space="0" w:color="auto"/>
              <w:left w:val="single" w:sz="12" w:space="0" w:color="auto"/>
              <w:bottom w:val="single" w:sz="6" w:space="0" w:color="auto"/>
              <w:right w:val="single" w:sz="12" w:space="0" w:color="auto"/>
            </w:tcBorders>
          </w:tcPr>
          <w:p w14:paraId="48AB01C5" w14:textId="77777777" w:rsidR="004D7F44" w:rsidRPr="00FC0BE5" w:rsidRDefault="004D7F44" w:rsidP="004D7F44">
            <w:pPr>
              <w:rPr>
                <w:rFonts w:eastAsia="SimSun" w:cs="Tahoma"/>
              </w:rPr>
            </w:pPr>
          </w:p>
        </w:tc>
        <w:tc>
          <w:tcPr>
            <w:tcW w:w="1440" w:type="dxa"/>
            <w:tcBorders>
              <w:top w:val="single" w:sz="6" w:space="0" w:color="auto"/>
              <w:left w:val="single" w:sz="12" w:space="0" w:color="auto"/>
              <w:bottom w:val="single" w:sz="6" w:space="0" w:color="auto"/>
              <w:right w:val="single" w:sz="12" w:space="0" w:color="auto"/>
            </w:tcBorders>
          </w:tcPr>
          <w:p w14:paraId="636FC9F7" w14:textId="77777777" w:rsidR="004D7F44" w:rsidRPr="00FC0BE5" w:rsidRDefault="004D7F44" w:rsidP="004D7F44">
            <w:pPr>
              <w:rPr>
                <w:rFonts w:eastAsia="SimSun"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52A3FC0B" w14:textId="77777777" w:rsidR="004D7F44" w:rsidRPr="00FC0BE5" w:rsidRDefault="004D7F44" w:rsidP="004D7F44">
            <w:pPr>
              <w:rPr>
                <w:rFonts w:eastAsia="SimSun" w:cs="Tahoma"/>
              </w:rPr>
            </w:pPr>
          </w:p>
        </w:tc>
      </w:tr>
      <w:tr w:rsidR="004D7F44" w:rsidRPr="00FC0BE5" w14:paraId="60CB343F" w14:textId="77777777" w:rsidTr="00F6687A">
        <w:trPr>
          <w:cantSplit/>
          <w:jc w:val="center"/>
        </w:trPr>
        <w:tc>
          <w:tcPr>
            <w:tcW w:w="1440" w:type="dxa"/>
            <w:tcBorders>
              <w:top w:val="single" w:sz="6" w:space="0" w:color="auto"/>
              <w:left w:val="single" w:sz="12" w:space="0" w:color="auto"/>
              <w:bottom w:val="single" w:sz="6" w:space="0" w:color="auto"/>
              <w:right w:val="single" w:sz="12" w:space="0" w:color="auto"/>
            </w:tcBorders>
          </w:tcPr>
          <w:p w14:paraId="1139DE56" w14:textId="77777777" w:rsidR="004D7F44" w:rsidRPr="00FC0BE5" w:rsidRDefault="004D7F44" w:rsidP="004D7F44">
            <w:pPr>
              <w:rPr>
                <w:rFonts w:eastAsia="SimSun" w:cs="Tahoma"/>
              </w:rPr>
            </w:pPr>
          </w:p>
        </w:tc>
        <w:tc>
          <w:tcPr>
            <w:tcW w:w="1440" w:type="dxa"/>
            <w:tcBorders>
              <w:top w:val="single" w:sz="6" w:space="0" w:color="auto"/>
              <w:left w:val="single" w:sz="12" w:space="0" w:color="auto"/>
              <w:bottom w:val="single" w:sz="6" w:space="0" w:color="auto"/>
              <w:right w:val="single" w:sz="12" w:space="0" w:color="auto"/>
            </w:tcBorders>
          </w:tcPr>
          <w:p w14:paraId="74133D77" w14:textId="77777777" w:rsidR="004D7F44" w:rsidRPr="00FC0BE5" w:rsidRDefault="004D7F44" w:rsidP="004D7F44">
            <w:pPr>
              <w:rPr>
                <w:rFonts w:eastAsia="SimSun" w:cs="Tahoma"/>
              </w:rPr>
            </w:pPr>
          </w:p>
        </w:tc>
        <w:tc>
          <w:tcPr>
            <w:tcW w:w="6778" w:type="dxa"/>
            <w:gridSpan w:val="2"/>
            <w:tcBorders>
              <w:top w:val="single" w:sz="6" w:space="0" w:color="auto"/>
              <w:left w:val="single" w:sz="12" w:space="0" w:color="auto"/>
              <w:bottom w:val="single" w:sz="6" w:space="0" w:color="auto"/>
              <w:right w:val="single" w:sz="12" w:space="0" w:color="auto"/>
            </w:tcBorders>
          </w:tcPr>
          <w:p w14:paraId="2129EF39" w14:textId="77777777" w:rsidR="004D7F44" w:rsidRPr="00FC0BE5" w:rsidRDefault="004D7F44" w:rsidP="004D7F44">
            <w:pPr>
              <w:rPr>
                <w:rFonts w:eastAsia="SimSun" w:cs="Tahoma"/>
              </w:rPr>
            </w:pPr>
          </w:p>
        </w:tc>
      </w:tr>
    </w:tbl>
    <w:p w14:paraId="6EA04D38" w14:textId="77777777" w:rsidR="004D7F44" w:rsidRPr="00FC0BE5" w:rsidRDefault="004D7F44" w:rsidP="004D7F44">
      <w:pPr>
        <w:rPr>
          <w:rFonts w:eastAsia="SimSun" w:cs="Tahoma"/>
          <w:lang w:val="el-GR"/>
        </w:rPr>
      </w:pPr>
    </w:p>
    <w:p w14:paraId="16BF529C" w14:textId="77777777" w:rsidR="004D7F44" w:rsidRPr="00FC0BE5" w:rsidRDefault="004D7F44" w:rsidP="004D7F44">
      <w:pPr>
        <w:rPr>
          <w:rFonts w:eastAsia="SimSun" w:cs="Tahoma"/>
          <w:lang w:val="el-GR"/>
        </w:rPr>
      </w:pPr>
      <w:r w:rsidRPr="00FC0BE5">
        <w:rPr>
          <w:rFonts w:eastAsia="SimSun" w:cs="Tahoma"/>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44D0E87D" w14:textId="77777777" w:rsidR="004D7F44" w:rsidRPr="00FC0BE5" w:rsidRDefault="004D7F44" w:rsidP="004D7F44">
      <w:pPr>
        <w:rPr>
          <w:rFonts w:eastAsia="SimSun" w:cs="Tahoma"/>
          <w:lang w:val="el-GR"/>
        </w:rPr>
      </w:pPr>
      <w:r w:rsidRPr="00FC0BE5">
        <w:rPr>
          <w:rFonts w:eastAsia="SimSun" w:cs="Tahoma"/>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1D73D7A2" w14:textId="77777777" w:rsidR="004D7F44" w:rsidRPr="00FC0BE5" w:rsidRDefault="004D7F44" w:rsidP="004D7F44">
      <w:pPr>
        <w:rPr>
          <w:rFonts w:eastAsia="SimSun" w:cs="Tahoma"/>
          <w:u w:val="single"/>
          <w:lang w:val="el-GR"/>
        </w:rPr>
      </w:pPr>
      <w:r w:rsidRPr="00FC0BE5">
        <w:rPr>
          <w:rFonts w:eastAsia="SimSun" w:cs="Tahoma"/>
          <w:lang w:val="el-GR"/>
        </w:rPr>
        <w:t xml:space="preserve">Ο Ανάδοχος υποχρεούται να αποτυπώσει στο τεύχος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w:t>
      </w:r>
      <w:r w:rsidRPr="00FC0BE5">
        <w:rPr>
          <w:rFonts w:eastAsia="SimSun" w:cs="Tahoma"/>
          <w:lang w:val="el-GR"/>
        </w:rPr>
        <w:lastRenderedPageBreak/>
        <w:t xml:space="preserve">χρονοδιάγραμμα του Έργου, έναρξη διενέργειας των ελέγχων αποδοχής των Υποσυστημάτων. </w:t>
      </w:r>
      <w:r w:rsidRPr="00FC0BE5">
        <w:rPr>
          <w:rFonts w:eastAsia="SimSun" w:cs="Tahoma"/>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00241BA0" w14:textId="77777777" w:rsidR="004D7F44" w:rsidRPr="00FC0BE5" w:rsidRDefault="004D7F44" w:rsidP="004D7F44">
      <w:pPr>
        <w:rPr>
          <w:rFonts w:eastAsia="SimSun" w:cs="Tahoma"/>
          <w:lang w:val="el-GR"/>
        </w:rPr>
      </w:pPr>
      <w:r w:rsidRPr="00FC0BE5">
        <w:rPr>
          <w:rFonts w:eastAsia="SimSun" w:cs="Tahoma"/>
          <w:lang w:val="el-GR"/>
        </w:rPr>
        <w:t>Οι έλεγχοι, που θα περιγράφονται στο τεύχος «Σενάρια Ελέγχου», δεν θα είναι δεσμευτικοί. Θα μπορούν να επεκταθούν, με την προσθήκη νέων, οι οποίοι όμως θα είναι σύμφωνοι με τις αναλυτικές λειτουργικές απαιτήσεις που θα έχουν καταγραφεί στην Ανάλυση Απαιτήσεων του Έργου.</w:t>
      </w:r>
    </w:p>
    <w:p w14:paraId="04447E54" w14:textId="77777777" w:rsidR="004D7F44" w:rsidRPr="00FC0BE5" w:rsidRDefault="004D7F44" w:rsidP="004D7F44">
      <w:pPr>
        <w:rPr>
          <w:rFonts w:eastAsia="SimSun" w:cs="Tahoma"/>
          <w:b/>
          <w:bCs/>
          <w:i/>
          <w:lang w:val="el-GR"/>
        </w:rPr>
      </w:pPr>
    </w:p>
    <w:p w14:paraId="52AF0EA5" w14:textId="77777777" w:rsidR="004D7F44" w:rsidRPr="00FC0BE5" w:rsidRDefault="004D7F44" w:rsidP="004D7F44">
      <w:pPr>
        <w:rPr>
          <w:rFonts w:eastAsia="SimSun" w:cs="Tahoma"/>
          <w:b/>
          <w:bCs/>
          <w:i/>
          <w:u w:val="single"/>
          <w:lang w:val="el-GR"/>
        </w:rPr>
      </w:pPr>
      <w:r w:rsidRPr="00FC0BE5">
        <w:rPr>
          <w:rFonts w:eastAsia="SimSun" w:cs="Tahoma"/>
          <w:b/>
          <w:bCs/>
          <w:i/>
          <w:u w:val="single"/>
          <w:lang w:val="el-GR"/>
        </w:rPr>
        <w:t xml:space="preserve">Μελέτη </w:t>
      </w:r>
      <w:proofErr w:type="spellStart"/>
      <w:r w:rsidRPr="00FC0BE5">
        <w:rPr>
          <w:rFonts w:eastAsia="SimSun" w:cs="Tahoma"/>
          <w:b/>
          <w:bCs/>
          <w:i/>
          <w:u w:val="single"/>
          <w:lang w:val="el-GR"/>
        </w:rPr>
        <w:t>Διαλειτουργικότητας</w:t>
      </w:r>
      <w:proofErr w:type="spellEnd"/>
    </w:p>
    <w:p w14:paraId="20D1A5A6" w14:textId="77777777" w:rsidR="004D7F44" w:rsidRPr="00FC0BE5" w:rsidRDefault="004D7F44" w:rsidP="004D7F44">
      <w:pPr>
        <w:rPr>
          <w:rFonts w:eastAsia="SimSun" w:cs="Tahoma"/>
          <w:lang w:val="el-GR"/>
        </w:rPr>
      </w:pPr>
      <w:r w:rsidRPr="00FC0BE5">
        <w:rPr>
          <w:rFonts w:eastAsia="SimSun" w:cs="Tahoma"/>
          <w:lang w:val="el-GR"/>
        </w:rPr>
        <w:t xml:space="preserve">Ο Ανάδοχος υποχρεούται να εκπονήσει Μελέτη </w:t>
      </w:r>
      <w:proofErr w:type="spellStart"/>
      <w:r w:rsidRPr="00FC0BE5">
        <w:rPr>
          <w:rFonts w:eastAsia="SimSun" w:cs="Tahoma"/>
          <w:lang w:val="el-GR"/>
        </w:rPr>
        <w:t>Διαλειτουργικότητας</w:t>
      </w:r>
      <w:proofErr w:type="spellEnd"/>
      <w:r w:rsidRPr="00FC0BE5">
        <w:rPr>
          <w:rFonts w:eastAsia="SimSun" w:cs="Tahoma"/>
          <w:lang w:val="el-GR"/>
        </w:rPr>
        <w:t>, που θα εξειδικεύσει κατά τη δεύτερη Φάση του Έργου. Στο πλαίσιο εκπόνησης της εν λόγω μελέτης, ο Ανάδοχος θα πρέπει να προβεί στα παρακάτω:</w:t>
      </w:r>
    </w:p>
    <w:p w14:paraId="25CC8C80" w14:textId="1F1B620D" w:rsidR="004D7F44" w:rsidRPr="00FC0BE5" w:rsidRDefault="004D7F44" w:rsidP="00975876">
      <w:pPr>
        <w:numPr>
          <w:ilvl w:val="0"/>
          <w:numId w:val="61"/>
        </w:numPr>
        <w:rPr>
          <w:rFonts w:eastAsia="SimSun" w:cs="Tahoma"/>
          <w:lang w:val="el-GR"/>
        </w:rPr>
      </w:pPr>
      <w:r w:rsidRPr="00FC0BE5">
        <w:rPr>
          <w:rFonts w:eastAsia="SimSun" w:cs="Tahoma"/>
          <w:lang w:val="el-GR"/>
        </w:rPr>
        <w:t xml:space="preserve">να διερευνήσει (κατά την αρχική φάση της Μελέτης) τις απαιτήσεις </w:t>
      </w:r>
      <w:proofErr w:type="spellStart"/>
      <w:r w:rsidRPr="00FC0BE5">
        <w:rPr>
          <w:rFonts w:eastAsia="SimSun" w:cs="Tahoma"/>
          <w:lang w:val="el-GR"/>
        </w:rPr>
        <w:t>διεπαφής</w:t>
      </w:r>
      <w:proofErr w:type="spellEnd"/>
      <w:r w:rsidRPr="00FC0BE5">
        <w:rPr>
          <w:rFonts w:eastAsia="SimSun" w:cs="Tahoma"/>
          <w:lang w:val="el-GR"/>
        </w:rPr>
        <w:t xml:space="preserve"> με το σύνολο των  τρίτων συστημάτων των Φορέων της Δημόσιας Διοίκησης.  </w:t>
      </w:r>
    </w:p>
    <w:p w14:paraId="3336D102" w14:textId="77777777" w:rsidR="004D7F44" w:rsidRPr="00FC0BE5" w:rsidRDefault="004D7F44" w:rsidP="00975876">
      <w:pPr>
        <w:numPr>
          <w:ilvl w:val="0"/>
          <w:numId w:val="61"/>
        </w:numPr>
        <w:rPr>
          <w:rFonts w:eastAsia="SimSun" w:cs="Tahoma"/>
          <w:lang w:val="el-GR"/>
        </w:rPr>
      </w:pPr>
      <w:r w:rsidRPr="00FC0BE5">
        <w:rPr>
          <w:rFonts w:eastAsia="SimSun" w:cs="Tahoma"/>
          <w:lang w:val="el-GR"/>
        </w:rPr>
        <w:t xml:space="preserve">να προσδιορίσει λεπτομερώς τις προδιαγραφές του Υποσυστήματος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τόσο επιχειρησιακά, όσο και τεχνολογικά. Ο Ανάδοχος θα πρέπει να προσδιορίσει σαφώς, κατ’ ελάχιστο, τα εξής στοιχεία: </w:t>
      </w:r>
    </w:p>
    <w:p w14:paraId="58FD10A4" w14:textId="77777777" w:rsidR="004D7F44" w:rsidRPr="00FC0BE5" w:rsidRDefault="004D7F44" w:rsidP="00975876">
      <w:pPr>
        <w:numPr>
          <w:ilvl w:val="0"/>
          <w:numId w:val="62"/>
        </w:numPr>
        <w:rPr>
          <w:rFonts w:eastAsia="SimSun" w:cs="Tahoma"/>
          <w:lang w:val="el-GR"/>
        </w:rPr>
      </w:pPr>
      <w:r w:rsidRPr="00FC0BE5">
        <w:rPr>
          <w:rFonts w:eastAsia="SimSun" w:cs="Tahoma"/>
          <w:lang w:val="el-GR"/>
        </w:rPr>
        <w:t xml:space="preserve">τους αποδέκτες των υπηρεσιών και το εύρος των στοιχείων που θα λαμβάνουν </w:t>
      </w:r>
    </w:p>
    <w:p w14:paraId="7F745863" w14:textId="77777777" w:rsidR="004D7F44" w:rsidRPr="00FC0BE5" w:rsidRDefault="004D7F44" w:rsidP="00975876">
      <w:pPr>
        <w:numPr>
          <w:ilvl w:val="0"/>
          <w:numId w:val="62"/>
        </w:numPr>
        <w:rPr>
          <w:rFonts w:eastAsia="SimSun" w:cs="Tahoma"/>
          <w:lang w:val="el-GR"/>
        </w:rPr>
      </w:pPr>
      <w:r w:rsidRPr="00FC0BE5">
        <w:rPr>
          <w:rFonts w:eastAsia="SimSun" w:cs="Tahoma"/>
          <w:lang w:val="el-GR"/>
        </w:rPr>
        <w:t>τον τρόπο χρήσης και τη συχνότητα εξυπηρέτησης των αποδεκτών</w:t>
      </w:r>
    </w:p>
    <w:p w14:paraId="2D6FD4FD" w14:textId="77777777" w:rsidR="004D7F44" w:rsidRPr="00FC0BE5" w:rsidRDefault="004D7F44" w:rsidP="00975876">
      <w:pPr>
        <w:numPr>
          <w:ilvl w:val="0"/>
          <w:numId w:val="62"/>
        </w:numPr>
        <w:rPr>
          <w:rFonts w:eastAsia="SimSun" w:cs="Tahoma"/>
        </w:rPr>
      </w:pPr>
      <w:proofErr w:type="spellStart"/>
      <w:r w:rsidRPr="00FC0BE5">
        <w:rPr>
          <w:rFonts w:eastAsia="SimSun" w:cs="Tahoma"/>
        </w:rPr>
        <w:t>το</w:t>
      </w:r>
      <w:proofErr w:type="spellEnd"/>
      <w:r w:rsidRPr="00FC0BE5">
        <w:rPr>
          <w:rFonts w:eastAsia="SimSun" w:cs="Tahoma"/>
        </w:rPr>
        <w:t xml:space="preserve"> επ</w:t>
      </w:r>
      <w:proofErr w:type="spellStart"/>
      <w:r w:rsidRPr="00FC0BE5">
        <w:rPr>
          <w:rFonts w:eastAsia="SimSun" w:cs="Tahoma"/>
        </w:rPr>
        <w:t>ιχειρησι</w:t>
      </w:r>
      <w:proofErr w:type="spellEnd"/>
      <w:r w:rsidRPr="00FC0BE5">
        <w:rPr>
          <w:rFonts w:eastAsia="SimSun" w:cs="Tahoma"/>
        </w:rPr>
        <w:t xml:space="preserve">ακό </w:t>
      </w:r>
      <w:proofErr w:type="spellStart"/>
      <w:r w:rsidRPr="00FC0BE5">
        <w:rPr>
          <w:rFonts w:eastAsia="SimSun" w:cs="Tahoma"/>
        </w:rPr>
        <w:t>σχήμ</w:t>
      </w:r>
      <w:proofErr w:type="spellEnd"/>
      <w:r w:rsidRPr="00FC0BE5">
        <w:rPr>
          <w:rFonts w:eastAsia="SimSun" w:cs="Tahoma"/>
        </w:rPr>
        <w:t xml:space="preserve">α </w:t>
      </w:r>
      <w:proofErr w:type="spellStart"/>
      <w:r w:rsidRPr="00FC0BE5">
        <w:rPr>
          <w:rFonts w:eastAsia="SimSun" w:cs="Tahoma"/>
        </w:rPr>
        <w:t>διε</w:t>
      </w:r>
      <w:proofErr w:type="spellEnd"/>
      <w:r w:rsidRPr="00FC0BE5">
        <w:rPr>
          <w:rFonts w:eastAsia="SimSun" w:cs="Tahoma"/>
        </w:rPr>
        <w:t>παφής</w:t>
      </w:r>
    </w:p>
    <w:p w14:paraId="364AADAD" w14:textId="77777777" w:rsidR="004D7F44" w:rsidRPr="00FC0BE5" w:rsidRDefault="004D7F44" w:rsidP="00975876">
      <w:pPr>
        <w:numPr>
          <w:ilvl w:val="0"/>
          <w:numId w:val="62"/>
        </w:numPr>
        <w:rPr>
          <w:rFonts w:eastAsia="SimSun" w:cs="Tahoma"/>
          <w:lang w:val="el-GR"/>
        </w:rPr>
      </w:pPr>
      <w:r w:rsidRPr="00FC0BE5">
        <w:rPr>
          <w:rFonts w:eastAsia="SimSun" w:cs="Tahoma"/>
          <w:lang w:val="el-GR"/>
        </w:rPr>
        <w:t xml:space="preserve">τον τρόπο για την εξουσιοδοτημένη πρόσβαση στις πληροφορίες και στα δεδομένα </w:t>
      </w:r>
    </w:p>
    <w:p w14:paraId="69F58F6D" w14:textId="77777777" w:rsidR="004D7F44" w:rsidRPr="00FC0BE5" w:rsidRDefault="004D7F44" w:rsidP="00975876">
      <w:pPr>
        <w:numPr>
          <w:ilvl w:val="0"/>
          <w:numId w:val="62"/>
        </w:numPr>
        <w:rPr>
          <w:rFonts w:eastAsia="SimSun" w:cs="Tahoma"/>
          <w:lang w:val="el-GR"/>
        </w:rPr>
      </w:pPr>
      <w:r w:rsidRPr="00FC0BE5">
        <w:rPr>
          <w:rFonts w:eastAsia="SimSun" w:cs="Tahoma"/>
          <w:lang w:val="el-GR"/>
        </w:rPr>
        <w:t>τον τρόπο για την αναζήτηση των πληροφοριών και των δεδομένων</w:t>
      </w:r>
    </w:p>
    <w:p w14:paraId="0C8C30AD" w14:textId="77777777" w:rsidR="004D7F44" w:rsidRPr="00FC0BE5" w:rsidRDefault="004D7F44" w:rsidP="00975876">
      <w:pPr>
        <w:numPr>
          <w:ilvl w:val="0"/>
          <w:numId w:val="62"/>
        </w:numPr>
        <w:rPr>
          <w:rFonts w:eastAsia="SimSun" w:cs="Tahoma"/>
          <w:lang w:val="el-GR"/>
        </w:rPr>
      </w:pPr>
      <w:r w:rsidRPr="00FC0BE5">
        <w:rPr>
          <w:rFonts w:eastAsia="SimSun" w:cs="Tahoma"/>
          <w:lang w:val="el-GR"/>
        </w:rPr>
        <w:t xml:space="preserve">την τεχνολογία αποστολής/ λήψης των πληροφοριών (τεχνολογία </w:t>
      </w:r>
      <w:r w:rsidRPr="00FC0BE5">
        <w:rPr>
          <w:rFonts w:eastAsia="SimSun" w:cs="Tahoma"/>
        </w:rPr>
        <w:t>web</w:t>
      </w:r>
      <w:r w:rsidRPr="00FC0BE5">
        <w:rPr>
          <w:rFonts w:eastAsia="SimSun" w:cs="Tahoma"/>
          <w:lang w:val="el-GR"/>
        </w:rPr>
        <w:t xml:space="preserve"> </w:t>
      </w:r>
      <w:r w:rsidRPr="00FC0BE5">
        <w:rPr>
          <w:rFonts w:eastAsia="SimSun" w:cs="Tahoma"/>
        </w:rPr>
        <w:t>services</w:t>
      </w:r>
      <w:r w:rsidRPr="00FC0BE5">
        <w:rPr>
          <w:rFonts w:eastAsia="SimSun" w:cs="Tahoma"/>
          <w:lang w:val="el-GR"/>
        </w:rPr>
        <w:t xml:space="preserve">, πρωτόκολλα επικοινωνιών, μορφή </w:t>
      </w:r>
      <w:proofErr w:type="spellStart"/>
      <w:r w:rsidRPr="00FC0BE5">
        <w:rPr>
          <w:rFonts w:eastAsia="SimSun" w:cs="Tahoma"/>
          <w:lang w:val="el-GR"/>
        </w:rPr>
        <w:t>μεταδεδομένων</w:t>
      </w:r>
      <w:proofErr w:type="spellEnd"/>
      <w:r w:rsidRPr="00FC0BE5">
        <w:rPr>
          <w:rFonts w:eastAsia="SimSun" w:cs="Tahoma"/>
          <w:lang w:val="el-GR"/>
        </w:rPr>
        <w:t>, κλπ.)</w:t>
      </w:r>
    </w:p>
    <w:p w14:paraId="79341BC9" w14:textId="77777777" w:rsidR="004D7F44" w:rsidRPr="00FC0BE5" w:rsidRDefault="004D7F44" w:rsidP="00975876">
      <w:pPr>
        <w:numPr>
          <w:ilvl w:val="0"/>
          <w:numId w:val="62"/>
        </w:numPr>
        <w:rPr>
          <w:rFonts w:eastAsia="SimSun" w:cs="Tahoma"/>
          <w:lang w:val="el-GR"/>
        </w:rPr>
      </w:pPr>
      <w:r w:rsidRPr="00FC0BE5">
        <w:rPr>
          <w:rFonts w:eastAsia="SimSun" w:cs="Tahoma"/>
          <w:lang w:val="el-GR"/>
        </w:rPr>
        <w:t xml:space="preserve">τη μορφή των πληροφοριών (πρότυπα δόμησης της πληροφορίας/ δεδομένων και της </w:t>
      </w:r>
      <w:proofErr w:type="spellStart"/>
      <w:r w:rsidRPr="00FC0BE5">
        <w:rPr>
          <w:rFonts w:eastAsia="SimSun" w:cs="Tahoma"/>
          <w:lang w:val="el-GR"/>
        </w:rPr>
        <w:t>μετα</w:t>
      </w:r>
      <w:proofErr w:type="spellEnd"/>
      <w:r w:rsidRPr="00FC0BE5">
        <w:rPr>
          <w:rFonts w:eastAsia="SimSun" w:cs="Tahoma"/>
          <w:lang w:val="el-GR"/>
        </w:rPr>
        <w:t>-πληροφορίας/ δεδομένων).</w:t>
      </w:r>
    </w:p>
    <w:p w14:paraId="5F1ADE09" w14:textId="77777777" w:rsidR="004D7F44" w:rsidRPr="00FC0BE5" w:rsidRDefault="004D7F44" w:rsidP="004D7F44">
      <w:pPr>
        <w:rPr>
          <w:rFonts w:eastAsia="SimSun" w:cs="Tahoma"/>
          <w:b/>
          <w:bCs/>
          <w:i/>
          <w:lang w:val="el-GR"/>
        </w:rPr>
      </w:pPr>
    </w:p>
    <w:p w14:paraId="24C4EE64" w14:textId="77777777" w:rsidR="004D7F44" w:rsidRPr="00FC0BE5" w:rsidRDefault="004D7F44" w:rsidP="004D7F44">
      <w:pPr>
        <w:rPr>
          <w:rFonts w:eastAsia="SimSun" w:cs="Tahoma"/>
          <w:lang w:val="el-GR"/>
        </w:rPr>
      </w:pPr>
    </w:p>
    <w:p w14:paraId="6E40ACD8" w14:textId="48088384" w:rsidR="008969D4" w:rsidRPr="00FC0BE5" w:rsidRDefault="008969D4" w:rsidP="002B2FF0">
      <w:pPr>
        <w:pStyle w:val="aff0"/>
        <w:keepNext/>
        <w:numPr>
          <w:ilvl w:val="3"/>
          <w:numId w:val="18"/>
        </w:numPr>
        <w:tabs>
          <w:tab w:val="left" w:pos="1134"/>
        </w:tabs>
        <w:spacing w:before="240" w:after="60"/>
        <w:outlineLvl w:val="3"/>
        <w:rPr>
          <w:rFonts w:cs="Tahoma"/>
          <w:b/>
          <w:bCs/>
          <w:szCs w:val="28"/>
          <w:lang w:val="el-GR"/>
        </w:rPr>
      </w:pPr>
      <w:bookmarkStart w:id="294" w:name="_Ref60235455"/>
      <w:bookmarkStart w:id="295" w:name="_Toc45738280"/>
      <w:r w:rsidRPr="00FC0BE5">
        <w:rPr>
          <w:rFonts w:cs="Tahoma"/>
          <w:b/>
          <w:bCs/>
          <w:szCs w:val="28"/>
          <w:lang w:val="el-GR"/>
        </w:rPr>
        <w:t>Υπηρεσίες Μετάπτωσης και εκκαθάρισης δεδομένων</w:t>
      </w:r>
      <w:bookmarkEnd w:id="294"/>
    </w:p>
    <w:p w14:paraId="501397DF" w14:textId="77777777" w:rsidR="0084145E" w:rsidRPr="00FC0BE5" w:rsidRDefault="0084145E" w:rsidP="0084145E">
      <w:pPr>
        <w:rPr>
          <w:rFonts w:eastAsia="SimSun" w:cs="Tahoma"/>
          <w:lang w:val="el-GR"/>
        </w:rPr>
      </w:pPr>
      <w:r w:rsidRPr="00FC0BE5">
        <w:rPr>
          <w:rFonts w:eastAsia="SimSun" w:cs="Tahoma"/>
          <w:lang w:val="el-GR"/>
        </w:rPr>
        <w:t xml:space="preserve">Στο πλαίσιο της </w:t>
      </w:r>
      <w:r w:rsidRPr="00FC0BE5">
        <w:rPr>
          <w:rFonts w:eastAsia="SimSun" w:cs="Tahoma"/>
          <w:u w:val="single"/>
          <w:lang w:val="el-GR"/>
        </w:rPr>
        <w:t>μετάπτωσης δεδομένων</w:t>
      </w:r>
      <w:r w:rsidRPr="00FC0BE5">
        <w:rPr>
          <w:rFonts w:eastAsia="SimSun" w:cs="Tahoma"/>
          <w:lang w:val="el-GR"/>
        </w:rPr>
        <w:t>, ο Ανάδοχος οφείλει να παράσχει τις ακόλουθες υπηρεσίες:</w:t>
      </w:r>
    </w:p>
    <w:p w14:paraId="1AB61643" w14:textId="51B68755" w:rsidR="0084145E" w:rsidRPr="00FC0BE5" w:rsidRDefault="0084145E" w:rsidP="0084145E">
      <w:pPr>
        <w:numPr>
          <w:ilvl w:val="0"/>
          <w:numId w:val="57"/>
        </w:numPr>
        <w:rPr>
          <w:rFonts w:eastAsia="SimSun" w:cs="Tahoma"/>
          <w:lang w:val="el-GR"/>
        </w:rPr>
      </w:pPr>
      <w:r w:rsidRPr="00FC0BE5">
        <w:rPr>
          <w:rFonts w:eastAsia="SimSun" w:cs="Tahoma"/>
          <w:lang w:val="el-GR"/>
        </w:rPr>
        <w:t xml:space="preserve">Οριστικοποίηση εύρους ηλεκτρονικών δεδομένων υφιστάμενων συστημάτων προς μετάπτωση, με κριτήρια την ποιότητα και χρησιμότητά τους, την </w:t>
      </w:r>
      <w:proofErr w:type="spellStart"/>
      <w:r w:rsidRPr="00FC0BE5">
        <w:rPr>
          <w:rFonts w:eastAsia="SimSun" w:cs="Tahoma"/>
          <w:lang w:val="el-GR"/>
        </w:rPr>
        <w:t>εφικτότητα</w:t>
      </w:r>
      <w:proofErr w:type="spellEnd"/>
      <w:r w:rsidRPr="00FC0BE5">
        <w:rPr>
          <w:rFonts w:eastAsia="SimSun" w:cs="Tahoma"/>
          <w:lang w:val="el-GR"/>
        </w:rPr>
        <w:t xml:space="preserve"> και τους κινδύνους μετάπτωσής τους με βάση το «Σχέδιο Μετάπτωσης» της Φάσης 1 – Μελέτη ανάλυσης Απαιτήσεων.</w:t>
      </w:r>
    </w:p>
    <w:p w14:paraId="5680D06B" w14:textId="77777777" w:rsidR="0084145E" w:rsidRPr="00FC0BE5" w:rsidRDefault="0084145E" w:rsidP="0084145E">
      <w:pPr>
        <w:numPr>
          <w:ilvl w:val="0"/>
          <w:numId w:val="57"/>
        </w:numPr>
        <w:rPr>
          <w:rFonts w:eastAsia="SimSun" w:cs="Tahoma"/>
          <w:lang w:val="el-GR"/>
        </w:rPr>
      </w:pPr>
      <w:r w:rsidRPr="00FC0BE5">
        <w:rPr>
          <w:rFonts w:eastAsia="SimSun" w:cs="Tahoma"/>
          <w:lang w:val="el-GR"/>
        </w:rPr>
        <w:t xml:space="preserve">Οριστικοποίηση σχεδιασμού διαδικασιών μετάπτωσης (προγράμματα προσπέλασης – ανάκτησης –“καθαρισμού” δεδομένων και αναδιάρθρωσης - αποθήκευσης τους σε δομές των νέων εφαρμογών με βάση το «Σχέδιο Μετάπτωσης».  </w:t>
      </w:r>
    </w:p>
    <w:p w14:paraId="26C88F09" w14:textId="77777777" w:rsidR="0084145E" w:rsidRPr="00FC0BE5" w:rsidRDefault="0084145E" w:rsidP="0084145E">
      <w:pPr>
        <w:numPr>
          <w:ilvl w:val="0"/>
          <w:numId w:val="57"/>
        </w:numPr>
        <w:rPr>
          <w:rFonts w:eastAsia="SimSun" w:cs="Tahoma"/>
          <w:lang w:val="el-GR"/>
        </w:rPr>
      </w:pPr>
      <w:r w:rsidRPr="00FC0BE5">
        <w:rPr>
          <w:rFonts w:eastAsia="SimSun" w:cs="Tahoma"/>
          <w:lang w:val="el-GR"/>
        </w:rPr>
        <w:t xml:space="preserve">Ανάπτυξη μηχανισμού μετάπτωσης.  </w:t>
      </w:r>
    </w:p>
    <w:p w14:paraId="772410E7" w14:textId="77777777" w:rsidR="0084145E" w:rsidRPr="00FC0BE5" w:rsidRDefault="0084145E" w:rsidP="0084145E">
      <w:pPr>
        <w:numPr>
          <w:ilvl w:val="0"/>
          <w:numId w:val="57"/>
        </w:numPr>
        <w:rPr>
          <w:rFonts w:eastAsia="SimSun" w:cs="Tahoma"/>
          <w:lang w:val="el-GR"/>
        </w:rPr>
      </w:pPr>
      <w:r w:rsidRPr="00FC0BE5">
        <w:rPr>
          <w:rFonts w:eastAsia="SimSun" w:cs="Tahoma"/>
          <w:lang w:val="el-GR"/>
        </w:rPr>
        <w:t>Εκτέλεση των διαδικασιών μετάπτωσης, καθώς και διαδικασιών ελέγχου ακεραιότητας και ορθότητας δεδομένων στο τελικό περιβάλλον.</w:t>
      </w:r>
    </w:p>
    <w:p w14:paraId="4090CC95" w14:textId="26F1D982" w:rsidR="0084145E" w:rsidRPr="00FC0BE5" w:rsidRDefault="0084145E" w:rsidP="0084145E">
      <w:pPr>
        <w:rPr>
          <w:rFonts w:eastAsia="SimSun" w:cs="Tahoma"/>
          <w:lang w:val="el-GR"/>
        </w:rPr>
      </w:pPr>
      <w:r w:rsidRPr="00FC0BE5">
        <w:rPr>
          <w:rFonts w:eastAsia="SimSun" w:cs="Tahoma"/>
          <w:lang w:val="el-GR"/>
        </w:rPr>
        <w:t>Από κάθε πηγή δεδομένων θα επιλεγεί ένα ελάχιστο πλήθος πεδίων το οποίο θα εισαχθεί στο Πληροφοριακό Σύστημα και θα συνδυαστεί με τα πεδία των άλλων πηγών έτσι ώστε να δημιουργηθεί μια βασική εγγραφή.</w:t>
      </w:r>
    </w:p>
    <w:p w14:paraId="6738A08E" w14:textId="1D4C4793" w:rsidR="0084145E" w:rsidRPr="00FC0BE5" w:rsidRDefault="0084145E" w:rsidP="0084145E">
      <w:pPr>
        <w:rPr>
          <w:rFonts w:eastAsia="SimSun" w:cs="Tahoma"/>
          <w:lang w:val="el-GR"/>
        </w:rPr>
      </w:pPr>
      <w:r w:rsidRPr="00FC0BE5">
        <w:rPr>
          <w:rFonts w:eastAsia="SimSun" w:cs="Tahoma"/>
          <w:lang w:val="el-GR"/>
        </w:rPr>
        <w:lastRenderedPageBreak/>
        <w:t xml:space="preserve">Στο πλαίσιο της </w:t>
      </w:r>
      <w:r w:rsidRPr="00FC0BE5">
        <w:rPr>
          <w:rFonts w:eastAsia="SimSun" w:cs="Tahoma"/>
          <w:u w:val="single"/>
          <w:lang w:val="el-GR"/>
        </w:rPr>
        <w:t>εκκαθάρισης δεδομένων</w:t>
      </w:r>
      <w:r w:rsidRPr="00FC0BE5">
        <w:rPr>
          <w:rFonts w:eastAsia="SimSun" w:cs="Tahoma"/>
          <w:lang w:val="el-GR"/>
        </w:rPr>
        <w:t xml:space="preserve">, ο Ανάδοχος υποχρεούται να παράσχει, στους χώρους του ΜΤΣ υπηρεσίες ταιριάσματος / αντιπαραβολής, ποιοτικού ελέγχου και εκκαθάρισης των στοιχείων των τρίτων βάσεων δεδομένων, με στόχο την ποιοτική αναβάθμιση των στοιχείων της βάσης δεδομένων του νέου Πληροφοριακού Συστήματος. </w:t>
      </w:r>
    </w:p>
    <w:p w14:paraId="7D02EBEF" w14:textId="77777777" w:rsidR="0084145E" w:rsidRPr="00FC0BE5" w:rsidRDefault="0084145E" w:rsidP="0084145E">
      <w:pPr>
        <w:rPr>
          <w:rFonts w:eastAsia="SimSun" w:cs="Tahoma"/>
          <w:bCs/>
          <w:lang w:val="el-GR"/>
        </w:rPr>
      </w:pPr>
      <w:r w:rsidRPr="00FC0BE5">
        <w:rPr>
          <w:rFonts w:eastAsia="SimSun" w:cs="Tahoma"/>
          <w:bCs/>
          <w:lang w:val="el-GR"/>
        </w:rPr>
        <w:t xml:space="preserve">Στο πλαίσιο της περιγραφόμενης υπηρεσίας ο Ανάδοχος θα πρέπει για τον εντοπισμό και την ανάδειξη των παραπάνω ¨προβλημάτων¨ να παράσχει μηχανισμό </w:t>
      </w:r>
      <w:r w:rsidRPr="00FC0BE5">
        <w:rPr>
          <w:rFonts w:eastAsia="SimSun" w:cs="Tahoma"/>
          <w:b/>
          <w:lang w:val="el-GR"/>
        </w:rPr>
        <w:t>αντιπαραβολής στοιχείων,</w:t>
      </w:r>
      <w:r w:rsidRPr="00FC0BE5">
        <w:rPr>
          <w:rFonts w:eastAsia="SimSun" w:cs="Tahoma"/>
          <w:lang w:val="el-GR"/>
        </w:rPr>
        <w:t xml:space="preserve"> μέσω </w:t>
      </w:r>
    </w:p>
    <w:p w14:paraId="742235DE" w14:textId="1B5BDB67" w:rsidR="0084145E" w:rsidRPr="00FC0BE5" w:rsidRDefault="0084145E" w:rsidP="0024433B">
      <w:pPr>
        <w:numPr>
          <w:ilvl w:val="0"/>
          <w:numId w:val="130"/>
        </w:numPr>
        <w:rPr>
          <w:rFonts w:eastAsia="SimSun" w:cs="Tahoma"/>
          <w:bCs/>
          <w:lang w:val="el-GR"/>
        </w:rPr>
      </w:pPr>
      <w:r w:rsidRPr="00FC0BE5">
        <w:rPr>
          <w:rFonts w:eastAsia="SimSun" w:cs="Tahoma"/>
          <w:lang w:val="el-GR"/>
        </w:rPr>
        <w:t>της παραμετροποίησης και χρήσης κατάλληλων εργαλείων (</w:t>
      </w:r>
      <w:r w:rsidRPr="00FC0BE5">
        <w:rPr>
          <w:rFonts w:eastAsia="SimSun" w:cs="Tahoma"/>
          <w:b/>
          <w:u w:val="single"/>
          <w:lang w:val="el-GR"/>
        </w:rPr>
        <w:t xml:space="preserve">έτοιμου </w:t>
      </w:r>
      <w:r w:rsidRPr="00FC0BE5">
        <w:rPr>
          <w:rFonts w:eastAsia="SimSun" w:cs="Tahoma"/>
          <w:b/>
          <w:bCs/>
          <w:u w:val="single"/>
          <w:lang w:val="el-GR"/>
        </w:rPr>
        <w:t>λογισμικού</w:t>
      </w:r>
      <w:r w:rsidRPr="00FC0BE5">
        <w:rPr>
          <w:rFonts w:eastAsia="SimSun" w:cs="Tahoma"/>
          <w:bCs/>
          <w:u w:val="single"/>
          <w:lang w:val="el-GR"/>
        </w:rPr>
        <w:t xml:space="preserve"> ταυτοποίησης στοιχείων βάσεων δεδομένων - το οποίο θα παράσχει ο ίδιος στο πλαίσιο του Έργου</w:t>
      </w:r>
      <w:r w:rsidR="0030447B">
        <w:rPr>
          <w:rFonts w:eastAsia="SimSun" w:cs="Tahoma"/>
          <w:bCs/>
          <w:u w:val="single"/>
          <w:lang w:val="el-GR"/>
        </w:rPr>
        <w:t xml:space="preserve"> και δεν αποτελεί παραδοτέο του έργου</w:t>
      </w:r>
      <w:r w:rsidRPr="00FC0BE5">
        <w:rPr>
          <w:rFonts w:eastAsia="SimSun" w:cs="Tahoma"/>
          <w:bCs/>
          <w:lang w:val="el-GR"/>
        </w:rPr>
        <w:t>),</w:t>
      </w:r>
    </w:p>
    <w:p w14:paraId="5F798433" w14:textId="77777777" w:rsidR="0084145E" w:rsidRPr="00FC0BE5" w:rsidRDefault="0084145E" w:rsidP="0024433B">
      <w:pPr>
        <w:numPr>
          <w:ilvl w:val="0"/>
          <w:numId w:val="130"/>
        </w:numPr>
        <w:rPr>
          <w:rFonts w:eastAsia="SimSun" w:cs="Tahoma"/>
          <w:bCs/>
          <w:lang w:val="el-GR"/>
        </w:rPr>
      </w:pPr>
      <w:r w:rsidRPr="00FC0BE5">
        <w:rPr>
          <w:rFonts w:eastAsia="SimSun" w:cs="Tahoma"/>
          <w:bCs/>
          <w:lang w:val="el-GR"/>
        </w:rPr>
        <w:t>του καθορισμού επιχειρησιακών ή άλλων κανόνων</w:t>
      </w:r>
    </w:p>
    <w:p w14:paraId="5484AE49" w14:textId="77777777" w:rsidR="0084145E" w:rsidRPr="00FC0BE5" w:rsidRDefault="0084145E" w:rsidP="0084145E">
      <w:pPr>
        <w:rPr>
          <w:rFonts w:eastAsia="SimSun" w:cs="Tahoma"/>
          <w:lang w:val="el-GR"/>
        </w:rPr>
      </w:pPr>
      <w:r w:rsidRPr="00FC0BE5">
        <w:rPr>
          <w:rFonts w:eastAsia="SimSun" w:cs="Tahoma"/>
          <w:lang w:val="el-GR"/>
        </w:rPr>
        <w:t xml:space="preserve">Ο υποψήφιος Ανάδοχος θα πρέπει να περιγράψει στην Προσφορά του τις διαδικασίες και τα εργαλεία που θα χρησιμοποιήσει για την παροχή των παραπάνω υπηρεσιών. </w:t>
      </w:r>
    </w:p>
    <w:p w14:paraId="09AA3460" w14:textId="6093002D" w:rsidR="0084145E" w:rsidRPr="00FC0BE5" w:rsidRDefault="0084145E" w:rsidP="0084145E">
      <w:pPr>
        <w:rPr>
          <w:rFonts w:eastAsia="SimSun" w:cs="Tahoma"/>
          <w:lang w:val="el-GR"/>
        </w:rPr>
      </w:pPr>
    </w:p>
    <w:p w14:paraId="027A9545" w14:textId="77777777" w:rsidR="0084145E" w:rsidRPr="00FC0BE5" w:rsidRDefault="0084145E" w:rsidP="0084145E">
      <w:pPr>
        <w:rPr>
          <w:rFonts w:eastAsia="SimSun" w:cs="Tahoma"/>
          <w:lang w:val="el-GR"/>
        </w:rPr>
      </w:pPr>
    </w:p>
    <w:p w14:paraId="498519A5" w14:textId="7851022E" w:rsidR="008969D4" w:rsidRPr="00FC0BE5" w:rsidRDefault="008969D4" w:rsidP="002B2FF0">
      <w:pPr>
        <w:pStyle w:val="aff0"/>
        <w:keepNext/>
        <w:numPr>
          <w:ilvl w:val="3"/>
          <w:numId w:val="18"/>
        </w:numPr>
        <w:tabs>
          <w:tab w:val="left" w:pos="1134"/>
        </w:tabs>
        <w:spacing w:before="240" w:after="60"/>
        <w:outlineLvl w:val="3"/>
        <w:rPr>
          <w:rFonts w:cs="Tahoma"/>
          <w:b/>
          <w:bCs/>
          <w:szCs w:val="28"/>
          <w:lang w:val="el-GR"/>
        </w:rPr>
      </w:pPr>
      <w:bookmarkStart w:id="296" w:name="_Ref60235463"/>
      <w:r w:rsidRPr="00FC0BE5">
        <w:rPr>
          <w:rFonts w:cs="Tahoma"/>
          <w:b/>
          <w:bCs/>
          <w:szCs w:val="28"/>
          <w:lang w:val="el-GR"/>
        </w:rPr>
        <w:t>Υπηρεσίες Δημοσιότητας</w:t>
      </w:r>
      <w:bookmarkEnd w:id="296"/>
    </w:p>
    <w:p w14:paraId="59225E1C" w14:textId="77777777" w:rsidR="000A7BE8" w:rsidRPr="00FC0BE5" w:rsidRDefault="000A7BE8" w:rsidP="000A7BE8">
      <w:pPr>
        <w:rPr>
          <w:rFonts w:cs="Tahoma"/>
          <w:szCs w:val="28"/>
          <w:lang w:val="el-GR"/>
        </w:rPr>
      </w:pPr>
      <w:r w:rsidRPr="00FC0BE5">
        <w:rPr>
          <w:rFonts w:cs="Tahoma"/>
          <w:szCs w:val="28"/>
          <w:lang w:val="el-GR"/>
        </w:rPr>
        <w:t xml:space="preserve">Ο Ανάδοχος θα πρέπει να καταρτίσει Σχέδιο Επικοινωνιακής Στρατηγικής το οποίο θα περιλαμβάνει </w:t>
      </w:r>
      <w:r w:rsidRPr="00FC0BE5">
        <w:rPr>
          <w:rFonts w:cs="Tahoma"/>
          <w:szCs w:val="28"/>
          <w:u w:val="single"/>
          <w:lang w:val="el-GR"/>
        </w:rPr>
        <w:t>κατ’ ελάχιστον</w:t>
      </w:r>
      <w:r w:rsidRPr="00FC0BE5">
        <w:rPr>
          <w:rFonts w:cs="Tahoma"/>
          <w:szCs w:val="28"/>
          <w:lang w:val="el-GR"/>
        </w:rPr>
        <w:t>, τις ακόλουθες οι δράσεις:</w:t>
      </w:r>
    </w:p>
    <w:p w14:paraId="16814006" w14:textId="0B540103" w:rsidR="000A7BE8" w:rsidRPr="00FC0BE5" w:rsidRDefault="000A7BE8" w:rsidP="0024433B">
      <w:pPr>
        <w:numPr>
          <w:ilvl w:val="0"/>
          <w:numId w:val="131"/>
        </w:numPr>
        <w:rPr>
          <w:rFonts w:cs="Tahoma"/>
          <w:szCs w:val="28"/>
          <w:lang w:val="el-GR"/>
        </w:rPr>
      </w:pPr>
      <w:r w:rsidRPr="00FC0BE5">
        <w:rPr>
          <w:rFonts w:cs="Tahoma"/>
          <w:szCs w:val="28"/>
          <w:lang w:val="el-GR"/>
        </w:rPr>
        <w:t xml:space="preserve">τη διοργάνωση και διεξαγωγή μιας (1) ενημερωτικής ημερίδας τουλάχιστον διακοσίων (200) προσκεκλημένων στην Αθήνα. Το σύνολο των δαπανών της διοργάνωσης των ημερίδων (π.χ. ενοικίαση χώρου, οπτικοακουστικά μέσα, </w:t>
      </w:r>
      <w:proofErr w:type="spellStart"/>
      <w:r w:rsidRPr="00FC0BE5">
        <w:rPr>
          <w:rFonts w:cs="Tahoma"/>
          <w:szCs w:val="28"/>
          <w:lang w:val="el-GR"/>
        </w:rPr>
        <w:t>catering</w:t>
      </w:r>
      <w:proofErr w:type="spellEnd"/>
      <w:r w:rsidRPr="00FC0BE5">
        <w:rPr>
          <w:rFonts w:cs="Tahoma"/>
          <w:szCs w:val="28"/>
          <w:lang w:val="el-GR"/>
        </w:rPr>
        <w:t xml:space="preserve">, </w:t>
      </w:r>
      <w:r w:rsidRPr="00FC0BE5">
        <w:rPr>
          <w:rFonts w:cs="Tahoma"/>
          <w:szCs w:val="28"/>
        </w:rPr>
        <w:t>banners</w:t>
      </w:r>
      <w:r w:rsidRPr="00FC0BE5">
        <w:rPr>
          <w:rFonts w:cs="Tahoma"/>
          <w:szCs w:val="28"/>
          <w:lang w:val="el-GR"/>
        </w:rPr>
        <w:t xml:space="preserve">, προσκλήσεις </w:t>
      </w:r>
      <w:proofErr w:type="spellStart"/>
      <w:r w:rsidRPr="00FC0BE5">
        <w:rPr>
          <w:rFonts w:cs="Tahoma"/>
          <w:szCs w:val="28"/>
          <w:lang w:val="el-GR"/>
        </w:rPr>
        <w:t>κλπ</w:t>
      </w:r>
      <w:proofErr w:type="spellEnd"/>
      <w:r w:rsidRPr="00FC0BE5">
        <w:rPr>
          <w:rFonts w:cs="Tahoma"/>
          <w:szCs w:val="28"/>
          <w:lang w:val="el-GR"/>
        </w:rPr>
        <w:t>) βαρύνουν τον Ανάδοχο.</w:t>
      </w:r>
    </w:p>
    <w:p w14:paraId="5C4AAA26" w14:textId="6A4323CE" w:rsidR="000A7BE8" w:rsidRPr="00FC0BE5" w:rsidRDefault="000A7BE8" w:rsidP="0024433B">
      <w:pPr>
        <w:numPr>
          <w:ilvl w:val="0"/>
          <w:numId w:val="131"/>
        </w:numPr>
        <w:rPr>
          <w:rFonts w:cs="Tahoma"/>
          <w:szCs w:val="28"/>
          <w:lang w:val="el-GR"/>
        </w:rPr>
      </w:pPr>
      <w:r w:rsidRPr="00FC0BE5">
        <w:rPr>
          <w:rFonts w:cs="Tahoma"/>
          <w:szCs w:val="28"/>
          <w:lang w:val="el-GR"/>
        </w:rPr>
        <w:t xml:space="preserve">Δημοσίευση και διαμοιρασμό κειμένων, φωτογραφιών και συναφούς ψηφιακού υλικού σε </w:t>
      </w:r>
      <w:proofErr w:type="spellStart"/>
      <w:r w:rsidRPr="00FC0BE5">
        <w:rPr>
          <w:rFonts w:cs="Tahoma"/>
          <w:szCs w:val="28"/>
          <w:lang w:val="el-GR"/>
        </w:rPr>
        <w:t>ιστοτόπους</w:t>
      </w:r>
      <w:proofErr w:type="spellEnd"/>
      <w:r w:rsidRPr="00FC0BE5">
        <w:rPr>
          <w:rFonts w:cs="Tahoma"/>
          <w:szCs w:val="28"/>
          <w:lang w:val="el-GR"/>
        </w:rPr>
        <w:t xml:space="preserve"> κοινωνικής δικτύωσης (Facebook, Twitter, </w:t>
      </w:r>
      <w:proofErr w:type="spellStart"/>
      <w:r w:rsidRPr="00FC0BE5">
        <w:rPr>
          <w:rFonts w:cs="Tahoma"/>
          <w:szCs w:val="28"/>
          <w:lang w:val="el-GR"/>
        </w:rPr>
        <w:t>Instagram</w:t>
      </w:r>
      <w:proofErr w:type="spellEnd"/>
      <w:r w:rsidRPr="00FC0BE5">
        <w:rPr>
          <w:rFonts w:cs="Tahoma"/>
          <w:szCs w:val="28"/>
          <w:lang w:val="el-GR"/>
        </w:rPr>
        <w:t xml:space="preserve"> </w:t>
      </w:r>
      <w:proofErr w:type="spellStart"/>
      <w:r w:rsidRPr="00FC0BE5">
        <w:rPr>
          <w:rFonts w:cs="Tahoma"/>
          <w:szCs w:val="28"/>
          <w:lang w:val="el-GR"/>
        </w:rPr>
        <w:t>κλπ</w:t>
      </w:r>
      <w:proofErr w:type="spellEnd"/>
      <w:r w:rsidRPr="00FC0BE5">
        <w:rPr>
          <w:rFonts w:cs="Tahoma"/>
          <w:szCs w:val="28"/>
          <w:lang w:val="el-GR"/>
        </w:rPr>
        <w:t>) μέσω λογαριασμών για το νέο Πληροφοριακό Σύστημα.</w:t>
      </w:r>
    </w:p>
    <w:p w14:paraId="376E5570" w14:textId="77777777" w:rsidR="000A7BE8" w:rsidRPr="00FC0BE5" w:rsidRDefault="000A7BE8" w:rsidP="000A7BE8">
      <w:pPr>
        <w:rPr>
          <w:rFonts w:cs="Tahoma"/>
          <w:szCs w:val="28"/>
          <w:lang w:val="el-GR"/>
        </w:rPr>
      </w:pPr>
      <w:r w:rsidRPr="00FC0BE5">
        <w:rPr>
          <w:rFonts w:cs="Tahoma"/>
          <w:szCs w:val="28"/>
          <w:lang w:val="el-GR"/>
        </w:rPr>
        <w:br/>
        <w:t xml:space="preserve">Περαιτέρω, στο πλαίσιο τήρησης και εφαρμογής των υποχρεώσεων σχετικά με την πληροφόρηση και την επικοινωνία των επιχειρησιακών προγραμμάτων του ΕΣΠΑ 2014-2020, ο Ανάδοχος θα πρέπει (ενδεικτικά και όχι αποκλειστικά) να μεριμνά για: </w:t>
      </w:r>
    </w:p>
    <w:p w14:paraId="1ED0772A" w14:textId="77777777" w:rsidR="000A7BE8" w:rsidRPr="00FC0BE5" w:rsidRDefault="000A7BE8" w:rsidP="0024433B">
      <w:pPr>
        <w:numPr>
          <w:ilvl w:val="0"/>
          <w:numId w:val="132"/>
        </w:numPr>
        <w:rPr>
          <w:rFonts w:cs="Tahoma"/>
          <w:szCs w:val="28"/>
          <w:lang w:val="el-GR"/>
        </w:rPr>
      </w:pPr>
      <w:r w:rsidRPr="00FC0BE5">
        <w:rPr>
          <w:rFonts w:cs="Tahoma"/>
          <w:szCs w:val="28"/>
          <w:lang w:val="el-GR"/>
        </w:rPr>
        <w:t>την σήμανση των παραδοτέων του Έργου (λογισμικού, έντυπων παραδοτέων, εκπαιδευτικού υλικού, ιστοσελίδων, ενημερωτικών προς Φορέα, φυλλαδίων, αφισών, κτλ.)</w:t>
      </w:r>
    </w:p>
    <w:p w14:paraId="3E78590E" w14:textId="77777777" w:rsidR="000A7BE8" w:rsidRPr="00FC0BE5" w:rsidRDefault="000A7BE8" w:rsidP="0024433B">
      <w:pPr>
        <w:numPr>
          <w:ilvl w:val="0"/>
          <w:numId w:val="132"/>
        </w:numPr>
        <w:rPr>
          <w:rFonts w:cs="Tahoma"/>
          <w:szCs w:val="28"/>
          <w:lang w:val="el-GR"/>
        </w:rPr>
      </w:pPr>
      <w:r w:rsidRPr="00FC0BE5">
        <w:rPr>
          <w:rFonts w:cs="Tahoma"/>
          <w:szCs w:val="28"/>
          <w:lang w:val="el-GR"/>
        </w:rPr>
        <w:t>την σήμανση των χώρων υλοποίησης του Έργου (τοποθέτηση προσωρινών και μόνιμων πινακίδων σε σημεία εύκολα ορατά από το κοινό, ανάρτηση αφισών στους χώρους εκπαίδευσης, διεξαγωγής ημερίδων, κτλ.)</w:t>
      </w:r>
    </w:p>
    <w:p w14:paraId="2C70A54D" w14:textId="77777777" w:rsidR="000A7BE8" w:rsidRPr="00FC0BE5" w:rsidRDefault="000A7BE8" w:rsidP="000A7BE8">
      <w:pPr>
        <w:rPr>
          <w:rFonts w:cs="Tahoma"/>
          <w:szCs w:val="28"/>
          <w:lang w:val="el-GR"/>
        </w:rPr>
      </w:pPr>
      <w:r w:rsidRPr="00FC0BE5">
        <w:rPr>
          <w:rFonts w:cs="Tahoma"/>
          <w:szCs w:val="28"/>
          <w:lang w:val="el-GR"/>
        </w:rPr>
        <w:t>Ο Ανάδοχος, θα πρέπει να εκτελέσει ένα σύνολο ενεργειών αξιολόγησης και αποτίμησης των δράσεων Δημοσιότητας.</w:t>
      </w:r>
    </w:p>
    <w:p w14:paraId="3B6F7C10" w14:textId="77777777" w:rsidR="000A7BE8" w:rsidRPr="00FC0BE5" w:rsidRDefault="000A7BE8" w:rsidP="000A7BE8">
      <w:pPr>
        <w:rPr>
          <w:rFonts w:cs="Tahoma"/>
          <w:szCs w:val="28"/>
          <w:lang w:val="el-GR"/>
        </w:rPr>
      </w:pPr>
    </w:p>
    <w:p w14:paraId="4A037C66" w14:textId="77777777" w:rsidR="0084145E" w:rsidRPr="00FC0BE5" w:rsidRDefault="0084145E" w:rsidP="0084145E">
      <w:pPr>
        <w:rPr>
          <w:rFonts w:cs="Tahoma"/>
          <w:b/>
          <w:bCs/>
          <w:szCs w:val="28"/>
          <w:highlight w:val="yellow"/>
          <w:lang w:val="el-GR"/>
        </w:rPr>
      </w:pPr>
    </w:p>
    <w:p w14:paraId="31FA341E" w14:textId="1128139D" w:rsidR="004D7F44" w:rsidRPr="00FC0BE5" w:rsidRDefault="004D7F44" w:rsidP="002B2FF0">
      <w:pPr>
        <w:pStyle w:val="aff0"/>
        <w:keepNext/>
        <w:numPr>
          <w:ilvl w:val="3"/>
          <w:numId w:val="18"/>
        </w:numPr>
        <w:tabs>
          <w:tab w:val="left" w:pos="1134"/>
        </w:tabs>
        <w:spacing w:before="240" w:after="60"/>
        <w:outlineLvl w:val="3"/>
        <w:rPr>
          <w:rFonts w:cs="Tahoma"/>
          <w:b/>
          <w:bCs/>
          <w:szCs w:val="28"/>
          <w:lang w:val="el-GR"/>
        </w:rPr>
      </w:pPr>
      <w:bookmarkStart w:id="297" w:name="_Ref60235473"/>
      <w:r w:rsidRPr="00FC0BE5">
        <w:rPr>
          <w:rFonts w:cs="Tahoma"/>
          <w:b/>
          <w:bCs/>
          <w:szCs w:val="28"/>
          <w:lang w:val="el-GR"/>
        </w:rPr>
        <w:t>Υπηρεσίες Εκπαίδευσης</w:t>
      </w:r>
      <w:bookmarkEnd w:id="295"/>
      <w:bookmarkEnd w:id="297"/>
    </w:p>
    <w:p w14:paraId="66AE28CE" w14:textId="77777777" w:rsidR="004D7F44" w:rsidRPr="00FC0BE5" w:rsidRDefault="004D7F44" w:rsidP="004D7F44">
      <w:pPr>
        <w:rPr>
          <w:rFonts w:eastAsia="SimSun" w:cs="Tahoma"/>
          <w:u w:val="single"/>
          <w:lang w:val="el-GR"/>
        </w:rPr>
      </w:pPr>
      <w:r w:rsidRPr="00FC0BE5">
        <w:rPr>
          <w:rFonts w:eastAsia="SimSun" w:cs="Tahoma"/>
          <w:lang w:val="el-GR"/>
        </w:rPr>
        <w:t>Ο Ανάδοχος οφείλει να προσφέρει υπηρεσίες εκπαίδευσης – μεταφοράς τεχνογνωσίας στα στελέχη, χρήστες και διαχειριστές του Πληροφοριακού Συστήματος με στόχο την πλήρη αξιοποίηση του Έργου.</w:t>
      </w:r>
    </w:p>
    <w:p w14:paraId="426052BC" w14:textId="2BBA0CC1" w:rsidR="004D7F44" w:rsidRPr="00FC0BE5" w:rsidRDefault="004D7F44" w:rsidP="00F666D5">
      <w:pPr>
        <w:rPr>
          <w:rFonts w:eastAsia="SimSun" w:cs="Tahoma"/>
          <w:lang w:val="el-GR"/>
        </w:rPr>
      </w:pPr>
      <w:r w:rsidRPr="00FC0BE5">
        <w:rPr>
          <w:rFonts w:eastAsia="SimSun" w:cs="Tahoma"/>
        </w:rPr>
        <w:lastRenderedPageBreak/>
        <w:t>H</w:t>
      </w:r>
      <w:r w:rsidRPr="00FC0BE5">
        <w:rPr>
          <w:rFonts w:eastAsia="SimSun" w:cs="Tahoma"/>
          <w:lang w:val="el-GR"/>
        </w:rPr>
        <w:t xml:space="preserve"> εκπαίδευση, που θα παρασχεθεί στο πλαίσιο του Έργου της παρούσας διακήρυξης, θα είναι </w:t>
      </w:r>
      <w:r w:rsidRPr="00FC0BE5">
        <w:rPr>
          <w:rFonts w:eastAsia="SimSun" w:cs="Tahoma"/>
          <w:b/>
          <w:bCs/>
          <w:lang w:val="el-GR"/>
        </w:rPr>
        <w:t>δομημένη σε ολοήμερα σεμινάρια των έξι (6) ωρών ανά ημέρα</w:t>
      </w:r>
      <w:r w:rsidRPr="00FC0BE5">
        <w:rPr>
          <w:rFonts w:eastAsia="SimSun" w:cs="Tahoma"/>
          <w:lang w:val="el-GR"/>
        </w:rPr>
        <w:t>.</w:t>
      </w:r>
      <w:r w:rsidR="00F666D5">
        <w:rPr>
          <w:rFonts w:eastAsia="SimSun" w:cs="Tahoma"/>
          <w:lang w:val="el-GR"/>
        </w:rPr>
        <w:t xml:space="preserve"> Ο μέγιστος</w:t>
      </w:r>
      <w:r w:rsidR="00F666D5" w:rsidRPr="00F666D5">
        <w:rPr>
          <w:rFonts w:eastAsia="SimSun" w:cs="Tahoma"/>
          <w:lang w:val="el-GR"/>
        </w:rPr>
        <w:t xml:space="preserve"> αριθμός χρηστών ανά τμήμα</w:t>
      </w:r>
      <w:r w:rsidR="00F666D5">
        <w:rPr>
          <w:rFonts w:eastAsia="SimSun" w:cs="Tahoma"/>
          <w:lang w:val="el-GR"/>
        </w:rPr>
        <w:t xml:space="preserve"> θα είναι δέκα (</w:t>
      </w:r>
      <w:r w:rsidR="00F666D5" w:rsidRPr="00F666D5">
        <w:rPr>
          <w:rFonts w:eastAsia="SimSun" w:cs="Tahoma"/>
          <w:lang w:val="el-GR"/>
        </w:rPr>
        <w:t>10</w:t>
      </w:r>
      <w:r w:rsidR="00F666D5">
        <w:rPr>
          <w:rFonts w:eastAsia="SimSun" w:cs="Tahoma"/>
          <w:lang w:val="el-GR"/>
        </w:rPr>
        <w:t xml:space="preserve">). </w:t>
      </w:r>
    </w:p>
    <w:p w14:paraId="0452BF5B" w14:textId="77777777" w:rsidR="004D7F44" w:rsidRPr="00FC0BE5" w:rsidRDefault="004D7F44" w:rsidP="004D7F44">
      <w:pPr>
        <w:rPr>
          <w:rFonts w:eastAsia="SimSun" w:cs="Tahoma"/>
          <w:lang w:val="el-GR"/>
        </w:rPr>
      </w:pPr>
      <w:r w:rsidRPr="00FC0BE5">
        <w:rPr>
          <w:rFonts w:eastAsia="SimSun" w:cs="Tahoma"/>
          <w:lang w:val="el-GR"/>
        </w:rPr>
        <w:t>Οι υπηρεσίες εκπαίδευσης θα περιλαμβάνουν κατ’ ελάχιστο τα εξής:</w:t>
      </w:r>
    </w:p>
    <w:p w14:paraId="7583BD5A" w14:textId="77777777" w:rsidR="004D7F44" w:rsidRPr="00FC0BE5" w:rsidRDefault="004D7F44" w:rsidP="00975876">
      <w:pPr>
        <w:numPr>
          <w:ilvl w:val="0"/>
          <w:numId w:val="55"/>
        </w:numPr>
        <w:rPr>
          <w:rFonts w:eastAsia="SimSun" w:cs="Tahoma"/>
          <w:lang w:val="el-GR"/>
        </w:rPr>
      </w:pPr>
      <w:r w:rsidRPr="00FC0BE5">
        <w:rPr>
          <w:rFonts w:eastAsia="SimSun" w:cs="Tahoma"/>
          <w:lang w:val="el-GR"/>
        </w:rPr>
        <w:t>Οδηγό εκπαίδευσης (</w:t>
      </w:r>
      <w:proofErr w:type="spellStart"/>
      <w:r w:rsidRPr="00FC0BE5">
        <w:rPr>
          <w:rFonts w:eastAsia="SimSun" w:cs="Tahoma"/>
          <w:lang w:val="el-GR"/>
        </w:rPr>
        <w:t>σεμιναριακού</w:t>
      </w:r>
      <w:proofErr w:type="spellEnd"/>
      <w:r w:rsidRPr="00FC0BE5">
        <w:rPr>
          <w:rFonts w:eastAsia="SimSun" w:cs="Tahoma"/>
          <w:lang w:val="el-GR"/>
        </w:rPr>
        <w:t xml:space="preserve"> τύπου), ο οποίος θα περιλαμβάνει:</w:t>
      </w:r>
    </w:p>
    <w:p w14:paraId="5A0427D8" w14:textId="77777777" w:rsidR="004D7F44" w:rsidRPr="00FC0BE5" w:rsidRDefault="004D7F44" w:rsidP="00975876">
      <w:pPr>
        <w:numPr>
          <w:ilvl w:val="1"/>
          <w:numId w:val="64"/>
        </w:numPr>
        <w:rPr>
          <w:rFonts w:eastAsia="SimSun" w:cs="Tahoma"/>
          <w:lang w:val="el-GR"/>
        </w:rPr>
      </w:pPr>
      <w:r w:rsidRPr="00FC0BE5">
        <w:rPr>
          <w:rFonts w:eastAsia="SimSun" w:cs="Tahoma"/>
          <w:lang w:val="el-GR"/>
        </w:rPr>
        <w:t>το αντικείμενο της εκπαίδευσης ανά κατηγορία εκπαιδευομένων</w:t>
      </w:r>
    </w:p>
    <w:p w14:paraId="6C7976F0" w14:textId="77777777" w:rsidR="004D7F44" w:rsidRPr="00FC0BE5" w:rsidRDefault="004D7F44" w:rsidP="00975876">
      <w:pPr>
        <w:numPr>
          <w:ilvl w:val="1"/>
          <w:numId w:val="64"/>
        </w:numPr>
        <w:rPr>
          <w:rFonts w:eastAsia="SimSun" w:cs="Tahoma"/>
          <w:lang w:val="el-GR"/>
        </w:rPr>
      </w:pPr>
      <w:r w:rsidRPr="00FC0BE5">
        <w:rPr>
          <w:rFonts w:eastAsia="SimSun" w:cs="Tahoma"/>
          <w:lang w:val="el-GR"/>
        </w:rPr>
        <w:t>την εκπαιδευτική διαδικασία και τον τρόπο διαχείρισής της</w:t>
      </w:r>
    </w:p>
    <w:p w14:paraId="0AD4BD7E" w14:textId="77777777" w:rsidR="004D7F44" w:rsidRPr="00FC0BE5" w:rsidRDefault="004D7F44" w:rsidP="00975876">
      <w:pPr>
        <w:numPr>
          <w:ilvl w:val="1"/>
          <w:numId w:val="64"/>
        </w:numPr>
        <w:rPr>
          <w:rFonts w:eastAsia="SimSun" w:cs="Tahoma"/>
          <w:lang w:val="el-GR"/>
        </w:rPr>
      </w:pPr>
      <w:r w:rsidRPr="00FC0BE5">
        <w:rPr>
          <w:rFonts w:eastAsia="SimSun" w:cs="Tahoma"/>
          <w:lang w:val="el-GR"/>
        </w:rPr>
        <w:t xml:space="preserve">τη μεθοδολογική προσέγγιση, την οργάνωση και προετοιμασία εκπαίδευσης και </w:t>
      </w:r>
    </w:p>
    <w:p w14:paraId="1E763842" w14:textId="77777777" w:rsidR="004D7F44" w:rsidRPr="00FC0BE5" w:rsidRDefault="004D7F44" w:rsidP="00975876">
      <w:pPr>
        <w:numPr>
          <w:ilvl w:val="1"/>
          <w:numId w:val="64"/>
        </w:numPr>
        <w:rPr>
          <w:rFonts w:eastAsia="SimSun" w:cs="Tahoma"/>
          <w:lang w:val="el-GR"/>
        </w:rPr>
      </w:pPr>
      <w:r w:rsidRPr="00FC0BE5">
        <w:rPr>
          <w:rFonts w:eastAsia="SimSun" w:cs="Tahoma"/>
          <w:lang w:val="el-GR"/>
        </w:rPr>
        <w:t>τον αναλυτικό προγραμματισμό εκπαιδευτικών σεμιναρίων, ο οποίος θα συμφωνηθεί με τον Φορέα Λειτουργίας</w:t>
      </w:r>
    </w:p>
    <w:p w14:paraId="3858F945" w14:textId="77777777" w:rsidR="004D7F44" w:rsidRPr="00FC0BE5" w:rsidRDefault="004D7F44" w:rsidP="00975876">
      <w:pPr>
        <w:numPr>
          <w:ilvl w:val="0"/>
          <w:numId w:val="55"/>
        </w:numPr>
        <w:rPr>
          <w:rFonts w:eastAsia="SimSun" w:cs="Tahoma"/>
          <w:lang w:val="el-GR"/>
        </w:rPr>
      </w:pPr>
      <w:r w:rsidRPr="00FC0BE5">
        <w:rPr>
          <w:rFonts w:eastAsia="SimSun" w:cs="Tahoma"/>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485F95DF" w14:textId="77777777" w:rsidR="004D7F44" w:rsidRPr="00FC0BE5" w:rsidRDefault="004D7F44" w:rsidP="00975876">
      <w:pPr>
        <w:numPr>
          <w:ilvl w:val="0"/>
          <w:numId w:val="55"/>
        </w:numPr>
        <w:contextualSpacing/>
        <w:rPr>
          <w:rFonts w:eastAsia="SimSun" w:cs="Tahoma"/>
          <w:lang w:val="el-GR"/>
        </w:rPr>
      </w:pPr>
      <w:r w:rsidRPr="00FC0BE5">
        <w:rPr>
          <w:rFonts w:eastAsia="SimSun" w:cs="Tahoma"/>
          <w:lang w:val="el-GR"/>
        </w:rPr>
        <w:t>Το σύνολο του εκπαιδευτικού υλικού θα πρέπει να είναι γραμμένο στην ελληνική γλώσσα.</w:t>
      </w:r>
    </w:p>
    <w:p w14:paraId="160562A2" w14:textId="77777777" w:rsidR="004D7F44" w:rsidRPr="00FC0BE5" w:rsidRDefault="004D7F44" w:rsidP="00975876">
      <w:pPr>
        <w:numPr>
          <w:ilvl w:val="0"/>
          <w:numId w:val="55"/>
        </w:numPr>
        <w:rPr>
          <w:rFonts w:eastAsia="SimSun" w:cs="Tahoma"/>
          <w:lang w:val="el-GR"/>
        </w:rPr>
      </w:pPr>
      <w:r w:rsidRPr="00FC0BE5">
        <w:rPr>
          <w:rFonts w:eastAsia="SimSun" w:cs="Tahoma"/>
          <w:lang w:val="el-GR"/>
        </w:rPr>
        <w:t>Διενέργεια εκπαίδευσης των χρηστών με βάση τον ρόλο τους στο Έργο</w:t>
      </w:r>
    </w:p>
    <w:p w14:paraId="67A5936D" w14:textId="77777777" w:rsidR="004D7F44" w:rsidRPr="00FC0BE5" w:rsidRDefault="004D7F44" w:rsidP="00975876">
      <w:pPr>
        <w:numPr>
          <w:ilvl w:val="0"/>
          <w:numId w:val="55"/>
        </w:numPr>
        <w:rPr>
          <w:rFonts w:eastAsia="SimSun" w:cs="Tahoma"/>
          <w:lang w:val="el-GR"/>
        </w:rPr>
      </w:pPr>
      <w:r w:rsidRPr="00FC0BE5">
        <w:rPr>
          <w:rFonts w:eastAsia="SimSun" w:cs="Tahoma"/>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18B71024" w14:textId="77777777" w:rsidR="004D7F44" w:rsidRPr="00FC0BE5" w:rsidRDefault="004D7F44" w:rsidP="004D7F44">
      <w:pPr>
        <w:rPr>
          <w:rFonts w:eastAsia="SimSun" w:cs="Tahoma"/>
          <w:lang w:val="el-GR"/>
        </w:rPr>
      </w:pPr>
      <w:r w:rsidRPr="00FC0BE5">
        <w:rPr>
          <w:rFonts w:eastAsia="SimSun" w:cs="Tahoma"/>
          <w:lang w:val="el-GR"/>
        </w:rPr>
        <w:t>Οι κατηγορίες των εκπαιδευομένων που ο Ανάδοχος υποχρεούται να εκπαιδεύσει στο πλαίσιο του Έργου, είναι οι εξής:</w:t>
      </w:r>
    </w:p>
    <w:p w14:paraId="41F2FECF" w14:textId="2A9D806F" w:rsidR="004D7F44" w:rsidRPr="00FC0BE5" w:rsidRDefault="004D7F44" w:rsidP="00975876">
      <w:pPr>
        <w:numPr>
          <w:ilvl w:val="0"/>
          <w:numId w:val="65"/>
        </w:numPr>
        <w:rPr>
          <w:rFonts w:eastAsia="SimSun" w:cs="Tahoma"/>
          <w:b/>
          <w:bCs/>
        </w:rPr>
      </w:pPr>
      <w:proofErr w:type="spellStart"/>
      <w:r w:rsidRPr="00FC0BE5">
        <w:rPr>
          <w:rFonts w:eastAsia="SimSun" w:cs="Tahoma"/>
          <w:b/>
          <w:bCs/>
        </w:rPr>
        <w:t>Δι</w:t>
      </w:r>
      <w:proofErr w:type="spellEnd"/>
      <w:r w:rsidRPr="00FC0BE5">
        <w:rPr>
          <w:rFonts w:eastAsia="SimSun" w:cs="Tahoma"/>
          <w:b/>
          <w:bCs/>
        </w:rPr>
        <w:t xml:space="preserve">αχειριστές </w:t>
      </w:r>
      <w:proofErr w:type="spellStart"/>
      <w:r w:rsidRPr="00FC0BE5">
        <w:rPr>
          <w:rFonts w:eastAsia="SimSun" w:cs="Tahoma"/>
          <w:b/>
          <w:bCs/>
        </w:rPr>
        <w:t>Πληροφορι</w:t>
      </w:r>
      <w:proofErr w:type="spellEnd"/>
      <w:r w:rsidRPr="00FC0BE5">
        <w:rPr>
          <w:rFonts w:eastAsia="SimSun" w:cs="Tahoma"/>
          <w:b/>
          <w:bCs/>
        </w:rPr>
        <w:t xml:space="preserve">ακού </w:t>
      </w:r>
      <w:proofErr w:type="spellStart"/>
      <w:r w:rsidRPr="00FC0BE5">
        <w:rPr>
          <w:rFonts w:eastAsia="SimSun" w:cs="Tahoma"/>
          <w:b/>
          <w:bCs/>
        </w:rPr>
        <w:t>Συστήμ</w:t>
      </w:r>
      <w:proofErr w:type="spellEnd"/>
      <w:r w:rsidRPr="00FC0BE5">
        <w:rPr>
          <w:rFonts w:eastAsia="SimSun" w:cs="Tahoma"/>
          <w:b/>
          <w:bCs/>
        </w:rPr>
        <w:t xml:space="preserve">ατος </w:t>
      </w:r>
    </w:p>
    <w:p w14:paraId="3885315A" w14:textId="177D59B9" w:rsidR="007F6779" w:rsidRPr="00FC0BE5" w:rsidRDefault="007F6779" w:rsidP="007F6779">
      <w:pPr>
        <w:rPr>
          <w:rFonts w:eastAsia="SimSun" w:cs="Tahoma"/>
          <w:lang w:val="el-GR"/>
        </w:rPr>
      </w:pPr>
      <w:r w:rsidRPr="00FC0BE5">
        <w:rPr>
          <w:rFonts w:eastAsia="SimSun" w:cs="Tahoma"/>
          <w:lang w:val="el-GR"/>
        </w:rPr>
        <w:t>Συνιστούν ένα ικανό και ενιαίο πυρήνα στελεχών των ΜΤΣ – ΕΚΟΕΜΣ – ΕΛΟΑΣ -ΤΑΥΜΤΣ με εξειδικευμένη γνώση του ΟΠΣ σε τεχνικό επίπεδο. Τα στελέχη αυτά σταδιακά θα καταστούν ικανά να αναλάβουν, μετά το πέρας του παρόντος Έργου, τη διαχείριση όλου του ΟΠΣ. Παράλληλα με την εξέλιξη του παρόντος Έργου, θα συμμετάσχουν κατά την υλοποίηση του Έργου με απώτερο σκοπό τη μεταφορά τεχνογνωσίας. Οι συγκεκριμένοι Διαχειριστές έχουν τα ανώτατα δικαιώματα χρηστών (</w:t>
      </w:r>
      <w:r w:rsidRPr="00FC0BE5">
        <w:rPr>
          <w:rFonts w:eastAsia="SimSun" w:cs="Tahoma"/>
        </w:rPr>
        <w:t>user</w:t>
      </w:r>
      <w:r w:rsidRPr="00FC0BE5">
        <w:rPr>
          <w:rFonts w:eastAsia="SimSun" w:cs="Tahoma"/>
          <w:lang w:val="el-GR"/>
        </w:rPr>
        <w:t xml:space="preserve"> </w:t>
      </w:r>
      <w:r w:rsidRPr="00FC0BE5">
        <w:rPr>
          <w:rFonts w:eastAsia="SimSun" w:cs="Tahoma"/>
        </w:rPr>
        <w:t>rights</w:t>
      </w:r>
      <w:r w:rsidRPr="00FC0BE5">
        <w:rPr>
          <w:rFonts w:eastAsia="SimSun" w:cs="Tahoma"/>
          <w:lang w:val="el-GR"/>
        </w:rPr>
        <w:t xml:space="preserve">) στο Σύστημα. Η συνεκτική και συντονισμένη λειτουργία τους αποτελεί βασική προϋπόθεση για την ορθή Διαχείριση του Συστήματος. </w:t>
      </w:r>
    </w:p>
    <w:p w14:paraId="7754E156" w14:textId="68C31958" w:rsidR="007F6779" w:rsidRPr="00FC0BE5" w:rsidRDefault="007F6779" w:rsidP="007F6779">
      <w:pPr>
        <w:rPr>
          <w:rFonts w:eastAsia="SimSun" w:cs="Tahoma"/>
          <w:lang w:val="el-GR"/>
        </w:rPr>
      </w:pPr>
      <w:r w:rsidRPr="00FC0BE5">
        <w:rPr>
          <w:rFonts w:eastAsia="SimSun" w:cs="Tahoma"/>
          <w:lang w:val="el-GR"/>
        </w:rPr>
        <w:t>Ο αριθμός των «Διαχειριστών» ανέρχεται προσεγγιστικά στα πέντε (5) άτομα.</w:t>
      </w:r>
    </w:p>
    <w:p w14:paraId="5490AAE4" w14:textId="69484AB1" w:rsidR="007F6779" w:rsidRPr="00FC0BE5" w:rsidRDefault="007F6779" w:rsidP="00975876">
      <w:pPr>
        <w:pStyle w:val="aff0"/>
        <w:numPr>
          <w:ilvl w:val="0"/>
          <w:numId w:val="65"/>
        </w:numPr>
        <w:rPr>
          <w:rFonts w:eastAsia="SimSun" w:cs="Tahoma"/>
          <w:b/>
          <w:bCs/>
        </w:rPr>
      </w:pPr>
      <w:r w:rsidRPr="00FC0BE5">
        <w:rPr>
          <w:rFonts w:eastAsia="SimSun" w:cs="Tahoma"/>
          <w:b/>
          <w:bCs/>
        </w:rPr>
        <w:t>«Επ</w:t>
      </w:r>
      <w:proofErr w:type="spellStart"/>
      <w:r w:rsidRPr="00FC0BE5">
        <w:rPr>
          <w:rFonts w:eastAsia="SimSun" w:cs="Tahoma"/>
          <w:b/>
          <w:bCs/>
        </w:rPr>
        <w:t>ιτελικοί</w:t>
      </w:r>
      <w:proofErr w:type="spellEnd"/>
      <w:r w:rsidRPr="00FC0BE5">
        <w:rPr>
          <w:rFonts w:eastAsia="SimSun" w:cs="Tahoma"/>
          <w:b/>
          <w:bCs/>
        </w:rPr>
        <w:t xml:space="preserve">» </w:t>
      </w:r>
      <w:proofErr w:type="spellStart"/>
      <w:r w:rsidRPr="00FC0BE5">
        <w:rPr>
          <w:rFonts w:eastAsia="SimSun" w:cs="Tahoma"/>
          <w:b/>
          <w:bCs/>
        </w:rPr>
        <w:t>Χρήστες</w:t>
      </w:r>
      <w:proofErr w:type="spellEnd"/>
    </w:p>
    <w:p w14:paraId="53E31115" w14:textId="5B94E18A" w:rsidR="007F6779" w:rsidRPr="00FC0BE5" w:rsidRDefault="007F6779" w:rsidP="007F6779">
      <w:pPr>
        <w:rPr>
          <w:rFonts w:eastAsia="SimSun" w:cs="Tahoma"/>
          <w:lang w:val="el-GR"/>
        </w:rPr>
      </w:pPr>
      <w:r w:rsidRPr="00FC0BE5">
        <w:rPr>
          <w:rFonts w:eastAsia="SimSun" w:cs="Tahoma"/>
          <w:lang w:val="el-GR"/>
        </w:rPr>
        <w:t>Πρόκειται για ομάδα στελεχών των ΜΤΣ – ΕΚΟΕΜΣ – ΕΛΟΑΣ –ΤΑΥΜΤΣ, που προέρχονται από τη διοίκηση, με εμπειρία στο στρατηγικό σχεδιασμό της εισοδηματικής και μερισματικής πολιτικής του Φορέα.</w:t>
      </w:r>
    </w:p>
    <w:p w14:paraId="15665D6B" w14:textId="491322BA" w:rsidR="007F6779" w:rsidRPr="00FC0BE5" w:rsidRDefault="007F6779" w:rsidP="007F6779">
      <w:pPr>
        <w:rPr>
          <w:rFonts w:eastAsia="SimSun" w:cs="Tahoma"/>
          <w:lang w:val="el-GR"/>
        </w:rPr>
      </w:pPr>
      <w:r w:rsidRPr="00FC0BE5">
        <w:rPr>
          <w:rFonts w:eastAsia="SimSun" w:cs="Tahoma"/>
          <w:lang w:val="el-GR"/>
        </w:rPr>
        <w:t>Ο αριθμός των «Επιτελικών» Χρηστών ανέρχεται προσεγγιστικά στα πέντε (5)  άτομα.</w:t>
      </w:r>
    </w:p>
    <w:p w14:paraId="63AE7800" w14:textId="27F8C9D1" w:rsidR="007F6779" w:rsidRPr="00FC0BE5" w:rsidRDefault="007F6779" w:rsidP="00975876">
      <w:pPr>
        <w:pStyle w:val="aff0"/>
        <w:numPr>
          <w:ilvl w:val="0"/>
          <w:numId w:val="65"/>
        </w:numPr>
        <w:rPr>
          <w:rFonts w:eastAsia="SimSun" w:cs="Tahoma"/>
          <w:b/>
          <w:bCs/>
        </w:rPr>
      </w:pPr>
      <w:r w:rsidRPr="00FC0BE5">
        <w:rPr>
          <w:rFonts w:eastAsia="SimSun" w:cs="Tahoma"/>
          <w:b/>
          <w:bCs/>
        </w:rPr>
        <w:t>«</w:t>
      </w:r>
      <w:proofErr w:type="spellStart"/>
      <w:r w:rsidRPr="00FC0BE5">
        <w:rPr>
          <w:rFonts w:eastAsia="SimSun" w:cs="Tahoma"/>
          <w:b/>
          <w:bCs/>
        </w:rPr>
        <w:t>Έμ</w:t>
      </w:r>
      <w:proofErr w:type="spellEnd"/>
      <w:r w:rsidRPr="00FC0BE5">
        <w:rPr>
          <w:rFonts w:eastAsia="SimSun" w:cs="Tahoma"/>
          <w:b/>
          <w:bCs/>
        </w:rPr>
        <w:t xml:space="preserve">πειροι» </w:t>
      </w:r>
      <w:proofErr w:type="spellStart"/>
      <w:r w:rsidRPr="00FC0BE5">
        <w:rPr>
          <w:rFonts w:eastAsia="SimSun" w:cs="Tahoma"/>
          <w:b/>
          <w:bCs/>
        </w:rPr>
        <w:t>Χρήστες</w:t>
      </w:r>
      <w:proofErr w:type="spellEnd"/>
    </w:p>
    <w:p w14:paraId="76E1E899" w14:textId="30983E25" w:rsidR="007F6779" w:rsidRPr="00FC0BE5" w:rsidRDefault="007F6779" w:rsidP="007F6779">
      <w:pPr>
        <w:rPr>
          <w:rFonts w:eastAsia="SimSun" w:cs="Tahoma"/>
          <w:lang w:val="el-GR"/>
        </w:rPr>
      </w:pPr>
      <w:r w:rsidRPr="00FC0BE5">
        <w:rPr>
          <w:rFonts w:eastAsia="SimSun" w:cs="Tahoma"/>
          <w:lang w:val="el-GR"/>
        </w:rPr>
        <w:t>Πρόκειται για ομάδα στελεχών των ΜΤΣ – ΕΚΟΕΜΣ – ΕΛΟΑΣ –ΤΑΥΜΤΣ με εμπειρία στη χρήση του υπάρχοντος πληροφοριακού συστήματος. Θα ασχολούνται κυρίως με τη διαχείριση (σε επίπεδο εφαρμογής) των συστημάτων και όχι την απλή διεκπεραίωση των διαδικασιών των ΜΤΣ – ΕΚΟΕΜΣ – ΕΛΟΑΣ –ΤΑΥΜΤΣ μέσα από τη χρήση των εφαρμογών αυτών (που αποτελεί το πεδίο των τελικών χρηστών).</w:t>
      </w:r>
    </w:p>
    <w:p w14:paraId="0E632860" w14:textId="53A53628" w:rsidR="007F6779" w:rsidRPr="00FC0BE5" w:rsidRDefault="007F6779" w:rsidP="007F6779">
      <w:pPr>
        <w:rPr>
          <w:rFonts w:eastAsia="SimSun" w:cs="Tahoma"/>
          <w:lang w:val="el-GR"/>
        </w:rPr>
      </w:pPr>
      <w:r w:rsidRPr="00FC0BE5">
        <w:rPr>
          <w:rFonts w:eastAsia="SimSun" w:cs="Tahoma"/>
          <w:lang w:val="el-GR"/>
        </w:rPr>
        <w:t>Ο αριθμός των «Έμπειρων» Χρηστών ανέρχεται προσεγγιστικά στα δέκα (10) άτομα.</w:t>
      </w:r>
    </w:p>
    <w:p w14:paraId="3558F9C4" w14:textId="42CB9D72" w:rsidR="00C73453" w:rsidRPr="00FC0BE5" w:rsidRDefault="00C73453" w:rsidP="00975876">
      <w:pPr>
        <w:pStyle w:val="aff0"/>
        <w:numPr>
          <w:ilvl w:val="0"/>
          <w:numId w:val="65"/>
        </w:numPr>
        <w:rPr>
          <w:rFonts w:eastAsia="SimSun" w:cs="Tahoma"/>
          <w:b/>
          <w:bCs/>
        </w:rPr>
      </w:pPr>
      <w:r w:rsidRPr="00FC0BE5">
        <w:rPr>
          <w:rFonts w:eastAsia="SimSun" w:cs="Tahoma"/>
          <w:b/>
          <w:bCs/>
        </w:rPr>
        <w:t>«</w:t>
      </w:r>
      <w:proofErr w:type="spellStart"/>
      <w:r w:rsidRPr="00FC0BE5">
        <w:rPr>
          <w:rFonts w:eastAsia="SimSun" w:cs="Tahoma"/>
          <w:b/>
          <w:bCs/>
        </w:rPr>
        <w:t>Τελικοί</w:t>
      </w:r>
      <w:proofErr w:type="spellEnd"/>
      <w:r w:rsidRPr="00FC0BE5">
        <w:rPr>
          <w:rFonts w:eastAsia="SimSun" w:cs="Tahoma"/>
          <w:b/>
          <w:bCs/>
        </w:rPr>
        <w:t xml:space="preserve">» </w:t>
      </w:r>
      <w:proofErr w:type="spellStart"/>
      <w:r w:rsidRPr="00FC0BE5">
        <w:rPr>
          <w:rFonts w:eastAsia="SimSun" w:cs="Tahoma"/>
          <w:b/>
          <w:bCs/>
        </w:rPr>
        <w:t>Χρήστες</w:t>
      </w:r>
      <w:proofErr w:type="spellEnd"/>
    </w:p>
    <w:p w14:paraId="55955A46" w14:textId="77777777" w:rsidR="00C73453" w:rsidRPr="00FC0BE5" w:rsidRDefault="00C73453" w:rsidP="00C73453">
      <w:pPr>
        <w:rPr>
          <w:rFonts w:eastAsia="SimSun" w:cs="Tahoma"/>
          <w:lang w:val="el-GR"/>
        </w:rPr>
      </w:pPr>
      <w:r w:rsidRPr="00FC0BE5">
        <w:rPr>
          <w:rFonts w:eastAsia="SimSun" w:cs="Tahoma"/>
          <w:lang w:val="el-GR"/>
        </w:rPr>
        <w:lastRenderedPageBreak/>
        <w:t>Πρόκειται για το σύνολο του προσωπικού των ΜΤΣ – ΕΚΟΕΜΣ – ΕΛΟΑΣ –ΤΑΥΜΤΣ με εμπειρία στην καθημερινή χρήση του υπάρχοντος πληροφοριακού συστήματος. Θα ασχολούνται κυρίως με την διεκπεραίωση των διαδικασιών των ΜΤΣ – ΕΚΟΕΜΣ – ΕΛΟΑΣ –ΤΑΥΜΤΣ. μέσα από τη χρήση των εφαρμογών αυτών.</w:t>
      </w:r>
    </w:p>
    <w:p w14:paraId="1863FDA7" w14:textId="08D4C3D7" w:rsidR="00C73453" w:rsidRPr="00FC0BE5" w:rsidRDefault="00C73453" w:rsidP="00C73453">
      <w:pPr>
        <w:rPr>
          <w:rFonts w:eastAsia="SimSun" w:cs="Tahoma"/>
          <w:lang w:val="el-GR"/>
        </w:rPr>
      </w:pPr>
      <w:r w:rsidRPr="00FC0BE5">
        <w:rPr>
          <w:rFonts w:eastAsia="SimSun" w:cs="Tahoma"/>
          <w:lang w:val="el-GR"/>
        </w:rPr>
        <w:t>Ο αριθμός των «Τελικών» Χρηστών περιλαμβάνει εβδομήντα (70) περίπου άτομα</w:t>
      </w:r>
    </w:p>
    <w:p w14:paraId="6569C99F" w14:textId="05EA9D67" w:rsidR="00C73453" w:rsidRPr="00FC0BE5" w:rsidRDefault="00C73453" w:rsidP="00C73453">
      <w:pPr>
        <w:rPr>
          <w:rFonts w:eastAsia="SimSun" w:cs="Tahoma"/>
          <w:lang w:val="el-GR"/>
        </w:rPr>
      </w:pPr>
    </w:p>
    <w:p w14:paraId="102A63C2" w14:textId="77777777" w:rsidR="00C73453" w:rsidRPr="00FC0BE5" w:rsidRDefault="00C73453" w:rsidP="00C73453">
      <w:pPr>
        <w:rPr>
          <w:rFonts w:eastAsia="SimSun" w:cs="Tahoma"/>
          <w:lang w:val="el-GR"/>
        </w:rPr>
      </w:pPr>
      <w:r w:rsidRPr="00FC0BE5">
        <w:rPr>
          <w:rFonts w:eastAsia="SimSun" w:cs="Tahoma"/>
          <w:lang w:val="el-GR"/>
        </w:rPr>
        <w:t>Οι ελάχιστες απαιτήσεις του Έργου αναφορικά με την εκπαίδευση του προσωπικού κατ’ ελάχιστον είναι οι εξής:</w:t>
      </w:r>
    </w:p>
    <w:tbl>
      <w:tblPr>
        <w:tblW w:w="5000" w:type="pct"/>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A0" w:firstRow="1" w:lastRow="0" w:firstColumn="1" w:lastColumn="0" w:noHBand="0" w:noVBand="0"/>
      </w:tblPr>
      <w:tblGrid>
        <w:gridCol w:w="6418"/>
        <w:gridCol w:w="3210"/>
      </w:tblGrid>
      <w:tr w:rsidR="00C73453" w:rsidRPr="00FC0BE5" w14:paraId="4C5A35AD" w14:textId="77777777" w:rsidTr="00C73453">
        <w:tc>
          <w:tcPr>
            <w:tcW w:w="6418" w:type="dxa"/>
            <w:tcBorders>
              <w:top w:val="single" w:sz="4" w:space="0" w:color="00000A"/>
              <w:left w:val="single" w:sz="4" w:space="0" w:color="00000A"/>
              <w:bottom w:val="single" w:sz="4" w:space="0" w:color="00000A"/>
              <w:right w:val="single" w:sz="4" w:space="0" w:color="00000A"/>
            </w:tcBorders>
            <w:shd w:val="clear" w:color="auto" w:fill="CCCCCC"/>
          </w:tcPr>
          <w:p w14:paraId="059BD296" w14:textId="77777777" w:rsidR="00C73453" w:rsidRPr="00FC0BE5" w:rsidRDefault="00C73453" w:rsidP="00C73453">
            <w:pPr>
              <w:rPr>
                <w:rFonts w:eastAsia="SimSun" w:cs="Tahoma"/>
                <w:b/>
                <w:lang w:val="el-GR"/>
              </w:rPr>
            </w:pPr>
            <w:r w:rsidRPr="00FC0BE5">
              <w:rPr>
                <w:rFonts w:eastAsia="SimSun" w:cs="Tahoma"/>
                <w:b/>
                <w:lang w:val="el-GR"/>
              </w:rPr>
              <w:t>Εκπαιδευόμενοι</w:t>
            </w:r>
          </w:p>
        </w:tc>
        <w:tc>
          <w:tcPr>
            <w:tcW w:w="3210" w:type="dxa"/>
            <w:tcBorders>
              <w:top w:val="single" w:sz="4" w:space="0" w:color="00000A"/>
              <w:left w:val="single" w:sz="4" w:space="0" w:color="00000A"/>
              <w:bottom w:val="single" w:sz="4" w:space="0" w:color="00000A"/>
              <w:right w:val="single" w:sz="4" w:space="0" w:color="00000A"/>
            </w:tcBorders>
            <w:shd w:val="clear" w:color="auto" w:fill="CCCCCC"/>
          </w:tcPr>
          <w:p w14:paraId="45EA660F" w14:textId="77777777" w:rsidR="00C73453" w:rsidRPr="00FC0BE5" w:rsidRDefault="00C73453" w:rsidP="00C73453">
            <w:pPr>
              <w:rPr>
                <w:rFonts w:eastAsia="SimSun" w:cs="Tahoma"/>
                <w:b/>
                <w:lang w:val="el-GR"/>
              </w:rPr>
            </w:pPr>
            <w:r w:rsidRPr="00FC0BE5">
              <w:rPr>
                <w:rFonts w:eastAsia="SimSun" w:cs="Tahoma"/>
                <w:b/>
                <w:lang w:val="el-GR"/>
              </w:rPr>
              <w:t>Ώρες κατάρτισης</w:t>
            </w:r>
          </w:p>
        </w:tc>
      </w:tr>
      <w:tr w:rsidR="00C73453" w:rsidRPr="00FC0BE5" w14:paraId="15DBF6FB" w14:textId="77777777" w:rsidTr="00C73453">
        <w:tc>
          <w:tcPr>
            <w:tcW w:w="6418" w:type="dxa"/>
            <w:tcBorders>
              <w:top w:val="single" w:sz="4" w:space="0" w:color="00000A"/>
              <w:left w:val="single" w:sz="4" w:space="0" w:color="00000A"/>
              <w:bottom w:val="single" w:sz="4" w:space="0" w:color="00000A"/>
              <w:right w:val="single" w:sz="4" w:space="0" w:color="00000A"/>
            </w:tcBorders>
            <w:shd w:val="clear" w:color="auto" w:fill="auto"/>
          </w:tcPr>
          <w:p w14:paraId="3BC9FABA" w14:textId="77777777" w:rsidR="00C73453" w:rsidRPr="00FC0BE5" w:rsidRDefault="00C73453" w:rsidP="00C73453">
            <w:pPr>
              <w:rPr>
                <w:rFonts w:eastAsia="SimSun" w:cs="Tahoma"/>
                <w:lang w:val="el-GR"/>
              </w:rPr>
            </w:pPr>
            <w:r w:rsidRPr="00FC0BE5">
              <w:rPr>
                <w:rFonts w:eastAsia="SimSun" w:cs="Tahoma"/>
                <w:lang w:val="el-GR"/>
              </w:rPr>
              <w:t>Διαχειριστές συστήματος (5 εκπαιδευόμενοι)</w:t>
            </w:r>
          </w:p>
        </w:tc>
        <w:tc>
          <w:tcPr>
            <w:tcW w:w="3210" w:type="dxa"/>
            <w:tcBorders>
              <w:top w:val="single" w:sz="4" w:space="0" w:color="00000A"/>
              <w:left w:val="single" w:sz="4" w:space="0" w:color="00000A"/>
              <w:bottom w:val="single" w:sz="4" w:space="0" w:color="00000A"/>
              <w:right w:val="single" w:sz="4" w:space="0" w:color="00000A"/>
            </w:tcBorders>
            <w:shd w:val="clear" w:color="auto" w:fill="auto"/>
          </w:tcPr>
          <w:p w14:paraId="4EA472FB" w14:textId="4F9FA9EB" w:rsidR="00C73453" w:rsidRPr="00FC0BE5" w:rsidRDefault="00C73453" w:rsidP="00C73453">
            <w:pPr>
              <w:rPr>
                <w:rFonts w:eastAsia="SimSun" w:cs="Tahoma"/>
                <w:lang w:val="el-GR"/>
              </w:rPr>
            </w:pPr>
            <w:r w:rsidRPr="00FC0BE5">
              <w:rPr>
                <w:rFonts w:eastAsia="SimSun" w:cs="Tahoma"/>
                <w:lang w:val="el-GR"/>
              </w:rPr>
              <w:t xml:space="preserve">≥ </w:t>
            </w:r>
            <w:r w:rsidR="00BA7D86">
              <w:rPr>
                <w:rFonts w:eastAsia="SimSun" w:cs="Tahoma"/>
                <w:lang w:val="el-GR"/>
              </w:rPr>
              <w:t>4</w:t>
            </w:r>
            <w:r w:rsidR="00EA3D4C">
              <w:rPr>
                <w:rFonts w:eastAsia="SimSun" w:cs="Tahoma"/>
                <w:lang w:val="el-GR"/>
              </w:rPr>
              <w:t>8</w:t>
            </w:r>
          </w:p>
        </w:tc>
      </w:tr>
      <w:tr w:rsidR="00C73453" w:rsidRPr="00FC0BE5" w14:paraId="118F1C22" w14:textId="77777777" w:rsidTr="00C73453">
        <w:tc>
          <w:tcPr>
            <w:tcW w:w="6418" w:type="dxa"/>
            <w:tcBorders>
              <w:top w:val="single" w:sz="4" w:space="0" w:color="00000A"/>
              <w:left w:val="single" w:sz="4" w:space="0" w:color="00000A"/>
              <w:bottom w:val="single" w:sz="4" w:space="0" w:color="00000A"/>
              <w:right w:val="single" w:sz="4" w:space="0" w:color="00000A"/>
            </w:tcBorders>
            <w:shd w:val="clear" w:color="auto" w:fill="auto"/>
          </w:tcPr>
          <w:p w14:paraId="329EAEF6" w14:textId="77777777" w:rsidR="00C73453" w:rsidRPr="00FC0BE5" w:rsidRDefault="00C73453" w:rsidP="00C73453">
            <w:pPr>
              <w:rPr>
                <w:rFonts w:eastAsia="SimSun" w:cs="Tahoma"/>
                <w:lang w:val="el-GR"/>
              </w:rPr>
            </w:pPr>
            <w:r w:rsidRPr="00FC0BE5">
              <w:rPr>
                <w:rFonts w:eastAsia="SimSun" w:cs="Tahoma"/>
                <w:lang w:val="el-GR"/>
              </w:rPr>
              <w:t>Επιτελικοί χρήστες (5 εκπαιδευόμενοι)</w:t>
            </w:r>
          </w:p>
        </w:tc>
        <w:tc>
          <w:tcPr>
            <w:tcW w:w="3210" w:type="dxa"/>
            <w:tcBorders>
              <w:top w:val="single" w:sz="4" w:space="0" w:color="00000A"/>
              <w:left w:val="single" w:sz="4" w:space="0" w:color="00000A"/>
              <w:bottom w:val="single" w:sz="4" w:space="0" w:color="00000A"/>
              <w:right w:val="single" w:sz="4" w:space="0" w:color="00000A"/>
            </w:tcBorders>
            <w:shd w:val="clear" w:color="auto" w:fill="auto"/>
          </w:tcPr>
          <w:p w14:paraId="0CAADA8D" w14:textId="591C36A4" w:rsidR="00C73453" w:rsidRPr="00FC0BE5" w:rsidRDefault="00C73453" w:rsidP="00C73453">
            <w:pPr>
              <w:rPr>
                <w:rFonts w:eastAsia="SimSun" w:cs="Tahoma"/>
                <w:lang w:val="el-GR"/>
              </w:rPr>
            </w:pPr>
            <w:r w:rsidRPr="00FC0BE5">
              <w:rPr>
                <w:rFonts w:eastAsia="SimSun" w:cs="Tahoma"/>
                <w:lang w:val="el-GR"/>
              </w:rPr>
              <w:t>≥</w:t>
            </w:r>
            <w:r w:rsidR="006E31CA">
              <w:rPr>
                <w:rFonts w:eastAsia="SimSun" w:cs="Tahoma"/>
                <w:lang w:val="el-GR"/>
              </w:rPr>
              <w:t xml:space="preserve"> </w:t>
            </w:r>
            <w:r w:rsidR="00374456">
              <w:rPr>
                <w:rFonts w:eastAsia="SimSun" w:cs="Tahoma"/>
                <w:lang w:val="el-GR"/>
              </w:rPr>
              <w:t>3</w:t>
            </w:r>
            <w:r w:rsidR="00EA3D4C">
              <w:rPr>
                <w:rFonts w:eastAsia="SimSun" w:cs="Tahoma"/>
                <w:lang w:val="el-GR"/>
              </w:rPr>
              <w:t>6</w:t>
            </w:r>
          </w:p>
        </w:tc>
      </w:tr>
      <w:tr w:rsidR="00C73453" w:rsidRPr="00FC0BE5" w14:paraId="03FECF17" w14:textId="77777777" w:rsidTr="00C73453">
        <w:tc>
          <w:tcPr>
            <w:tcW w:w="6418" w:type="dxa"/>
            <w:tcBorders>
              <w:top w:val="single" w:sz="4" w:space="0" w:color="00000A"/>
              <w:left w:val="single" w:sz="4" w:space="0" w:color="00000A"/>
              <w:bottom w:val="single" w:sz="4" w:space="0" w:color="00000A"/>
              <w:right w:val="single" w:sz="4" w:space="0" w:color="00000A"/>
            </w:tcBorders>
            <w:shd w:val="clear" w:color="auto" w:fill="auto"/>
          </w:tcPr>
          <w:p w14:paraId="3A36EDB6" w14:textId="77777777" w:rsidR="00C73453" w:rsidRPr="00FC0BE5" w:rsidRDefault="00C73453" w:rsidP="00C73453">
            <w:pPr>
              <w:rPr>
                <w:rFonts w:eastAsia="SimSun" w:cs="Tahoma"/>
                <w:lang w:val="el-GR"/>
              </w:rPr>
            </w:pPr>
            <w:r w:rsidRPr="00FC0BE5">
              <w:rPr>
                <w:rFonts w:eastAsia="SimSun" w:cs="Tahoma"/>
                <w:lang w:val="el-GR"/>
              </w:rPr>
              <w:t>Έμπειροι χρήστες (10 εκπαιδευόμενοι)</w:t>
            </w:r>
          </w:p>
        </w:tc>
        <w:tc>
          <w:tcPr>
            <w:tcW w:w="3210" w:type="dxa"/>
            <w:tcBorders>
              <w:top w:val="single" w:sz="4" w:space="0" w:color="00000A"/>
              <w:left w:val="single" w:sz="4" w:space="0" w:color="00000A"/>
              <w:bottom w:val="single" w:sz="4" w:space="0" w:color="00000A"/>
              <w:right w:val="single" w:sz="4" w:space="0" w:color="00000A"/>
            </w:tcBorders>
            <w:shd w:val="clear" w:color="auto" w:fill="auto"/>
          </w:tcPr>
          <w:p w14:paraId="684A4325" w14:textId="2A692592" w:rsidR="00C73453" w:rsidRPr="00FC0BE5" w:rsidRDefault="00C73453" w:rsidP="00C73453">
            <w:pPr>
              <w:rPr>
                <w:rFonts w:eastAsia="SimSun" w:cs="Tahoma"/>
                <w:lang w:val="el-GR"/>
              </w:rPr>
            </w:pPr>
            <w:r w:rsidRPr="00FC0BE5">
              <w:rPr>
                <w:rFonts w:eastAsia="SimSun" w:cs="Tahoma"/>
                <w:lang w:val="el-GR"/>
              </w:rPr>
              <w:t xml:space="preserve">≥ </w:t>
            </w:r>
            <w:r w:rsidR="00374456">
              <w:rPr>
                <w:rFonts w:eastAsia="SimSun" w:cs="Tahoma"/>
                <w:lang w:val="el-GR"/>
              </w:rPr>
              <w:t>60</w:t>
            </w:r>
          </w:p>
        </w:tc>
      </w:tr>
      <w:tr w:rsidR="00C73453" w:rsidRPr="00FC0BE5" w14:paraId="3869CBE7" w14:textId="77777777" w:rsidTr="00C73453">
        <w:tc>
          <w:tcPr>
            <w:tcW w:w="6418" w:type="dxa"/>
            <w:tcBorders>
              <w:top w:val="single" w:sz="4" w:space="0" w:color="00000A"/>
              <w:left w:val="single" w:sz="4" w:space="0" w:color="00000A"/>
              <w:bottom w:val="single" w:sz="4" w:space="0" w:color="00000A"/>
              <w:right w:val="single" w:sz="4" w:space="0" w:color="00000A"/>
            </w:tcBorders>
            <w:shd w:val="clear" w:color="auto" w:fill="auto"/>
          </w:tcPr>
          <w:p w14:paraId="615B675E" w14:textId="77777777" w:rsidR="00C73453" w:rsidRPr="00FC0BE5" w:rsidRDefault="00C73453" w:rsidP="00C73453">
            <w:pPr>
              <w:rPr>
                <w:rFonts w:eastAsia="SimSun" w:cs="Tahoma"/>
                <w:lang w:val="el-GR"/>
              </w:rPr>
            </w:pPr>
            <w:r w:rsidRPr="00FC0BE5">
              <w:rPr>
                <w:rFonts w:eastAsia="SimSun" w:cs="Tahoma"/>
                <w:lang w:val="el-GR"/>
              </w:rPr>
              <w:t>Τελικοί χρήστες (70 εκπαιδευόμενοι)</w:t>
            </w:r>
          </w:p>
        </w:tc>
        <w:tc>
          <w:tcPr>
            <w:tcW w:w="3210" w:type="dxa"/>
            <w:tcBorders>
              <w:top w:val="single" w:sz="4" w:space="0" w:color="00000A"/>
              <w:left w:val="single" w:sz="4" w:space="0" w:color="00000A"/>
              <w:bottom w:val="single" w:sz="4" w:space="0" w:color="00000A"/>
              <w:right w:val="single" w:sz="4" w:space="0" w:color="00000A"/>
            </w:tcBorders>
            <w:shd w:val="clear" w:color="auto" w:fill="auto"/>
          </w:tcPr>
          <w:p w14:paraId="0A995BF7" w14:textId="27606375" w:rsidR="00C73453" w:rsidRPr="00FC0BE5" w:rsidRDefault="00C73453" w:rsidP="00C73453">
            <w:pPr>
              <w:rPr>
                <w:rFonts w:eastAsia="SimSun" w:cs="Tahoma"/>
                <w:lang w:val="el-GR"/>
              </w:rPr>
            </w:pPr>
            <w:r w:rsidRPr="00FC0BE5">
              <w:rPr>
                <w:rFonts w:eastAsia="SimSun" w:cs="Tahoma"/>
                <w:lang w:val="el-GR"/>
              </w:rPr>
              <w:t xml:space="preserve">≥ </w:t>
            </w:r>
            <w:r w:rsidR="00BA7D86">
              <w:rPr>
                <w:rFonts w:eastAsia="SimSun" w:cs="Tahoma"/>
                <w:lang w:val="el-GR"/>
              </w:rPr>
              <w:t>48</w:t>
            </w:r>
          </w:p>
        </w:tc>
      </w:tr>
    </w:tbl>
    <w:p w14:paraId="4DC02719" w14:textId="77777777" w:rsidR="00C73453" w:rsidRPr="00FC0BE5" w:rsidRDefault="00C73453" w:rsidP="00C73453">
      <w:pPr>
        <w:rPr>
          <w:rFonts w:eastAsia="SimSun" w:cs="Tahoma"/>
          <w:lang w:val="el-GR"/>
        </w:rPr>
      </w:pPr>
    </w:p>
    <w:p w14:paraId="0E2DC299" w14:textId="77777777" w:rsidR="004D7F44" w:rsidRPr="00FC0BE5" w:rsidRDefault="004D7F44" w:rsidP="004D7F44">
      <w:pPr>
        <w:rPr>
          <w:rFonts w:eastAsia="SimSun" w:cs="Tahoma"/>
          <w:lang w:val="el-GR"/>
        </w:rPr>
      </w:pPr>
      <w:r w:rsidRPr="00FC0BE5">
        <w:rPr>
          <w:rFonts w:eastAsia="SimSun" w:cs="Tahoma"/>
          <w:lang w:val="el-GR"/>
        </w:rPr>
        <w:t>Στην Τεχνική Προσφορά του ο υποψήφιος Ανάδοχος πρέπει να προτείνει πρόγραμμα για τις υπηρεσίες εκπαίδευσης που θα προσφέρει, το κόστος των οποίων θα αποτυπώνεται αναλυτικά στην Οικονομική Προσφορά του.</w:t>
      </w:r>
    </w:p>
    <w:p w14:paraId="0C8F2939" w14:textId="77777777" w:rsidR="004D7F44" w:rsidRPr="00FC0BE5" w:rsidRDefault="004D7F44" w:rsidP="004D7F44">
      <w:pPr>
        <w:rPr>
          <w:rFonts w:eastAsia="SimSun" w:cs="Tahoma"/>
          <w:lang w:val="el-GR"/>
        </w:rPr>
      </w:pPr>
    </w:p>
    <w:p w14:paraId="6B2D27AD" w14:textId="77777777" w:rsidR="004D7F44" w:rsidRPr="00FC0BE5" w:rsidRDefault="004D7F44" w:rsidP="002B2FF0">
      <w:pPr>
        <w:pStyle w:val="aff0"/>
        <w:keepNext/>
        <w:numPr>
          <w:ilvl w:val="3"/>
          <w:numId w:val="18"/>
        </w:numPr>
        <w:tabs>
          <w:tab w:val="left" w:pos="1134"/>
        </w:tabs>
        <w:spacing w:before="240" w:after="60"/>
        <w:outlineLvl w:val="3"/>
        <w:rPr>
          <w:rFonts w:cs="Tahoma"/>
          <w:b/>
          <w:bCs/>
          <w:szCs w:val="28"/>
          <w:lang w:val="el-GR"/>
        </w:rPr>
      </w:pPr>
      <w:bookmarkStart w:id="298" w:name="_Toc45738281"/>
      <w:bookmarkStart w:id="299" w:name="_Ref60235488"/>
      <w:bookmarkStart w:id="300" w:name="_Ref60673795"/>
      <w:bookmarkStart w:id="301" w:name="_Ref60735806"/>
      <w:bookmarkStart w:id="302" w:name="_Ref60737375"/>
      <w:r w:rsidRPr="00FC0BE5">
        <w:rPr>
          <w:rFonts w:cs="Tahoma"/>
          <w:b/>
          <w:bCs/>
          <w:szCs w:val="28"/>
          <w:lang w:val="el-GR"/>
        </w:rPr>
        <w:t xml:space="preserve">Υπηρεσίες </w:t>
      </w:r>
      <w:proofErr w:type="spellStart"/>
      <w:r w:rsidRPr="00FC0BE5">
        <w:rPr>
          <w:rFonts w:cs="Tahoma"/>
          <w:b/>
          <w:bCs/>
          <w:szCs w:val="28"/>
          <w:lang w:val="el-GR"/>
        </w:rPr>
        <w:t>HelpDesk</w:t>
      </w:r>
      <w:bookmarkEnd w:id="298"/>
      <w:bookmarkEnd w:id="299"/>
      <w:bookmarkEnd w:id="300"/>
      <w:bookmarkEnd w:id="301"/>
      <w:bookmarkEnd w:id="302"/>
      <w:proofErr w:type="spellEnd"/>
    </w:p>
    <w:p w14:paraId="3E580BFD" w14:textId="03E00880" w:rsidR="004D7F44" w:rsidRPr="00FC0BE5" w:rsidRDefault="004D7F44" w:rsidP="004D7F44">
      <w:pPr>
        <w:rPr>
          <w:rFonts w:eastAsia="SimSun" w:cs="Tahoma"/>
          <w:lang w:val="el-GR"/>
        </w:rPr>
      </w:pPr>
      <w:r w:rsidRPr="00FC0BE5">
        <w:rPr>
          <w:rFonts w:eastAsia="SimSun" w:cs="Tahoma"/>
          <w:lang w:val="el-GR"/>
        </w:rPr>
        <w:t>Υποχρέωση του Αναδόχου αποτελεί η οργάνωση και λειτουργία Γραφείου Υποστήριξης (</w:t>
      </w:r>
      <w:r w:rsidRPr="00FC0BE5">
        <w:rPr>
          <w:rFonts w:eastAsia="SimSun" w:cs="Tahoma"/>
        </w:rPr>
        <w:t>helpdesk</w:t>
      </w:r>
      <w:r w:rsidRPr="00FC0BE5">
        <w:rPr>
          <w:rFonts w:eastAsia="SimSun" w:cs="Tahoma"/>
          <w:lang w:val="el-GR"/>
        </w:rPr>
        <w:t>), με έδρα τ</w:t>
      </w:r>
      <w:r w:rsidR="007B4842" w:rsidRPr="00FC0BE5">
        <w:rPr>
          <w:rFonts w:eastAsia="SimSun" w:cs="Tahoma"/>
          <w:lang w:val="el-GR"/>
        </w:rPr>
        <w:t>ο ΜΤΣ</w:t>
      </w:r>
      <w:r w:rsidRPr="00FC0BE5">
        <w:rPr>
          <w:rFonts w:eastAsia="SimSun" w:cs="Tahoma"/>
          <w:lang w:val="el-GR"/>
        </w:rPr>
        <w:t xml:space="preserve"> (εκτός και αν στην Ανάλυση Απαιτήσεων του Έργου προταθεί και αποφασιστεί κάτι διαφορετικό) με σκοπό την έγκαιρη και ουσιαστική υποστήριξη τους σε τεχνικά προβλήματα, δυσλειτουργίες και παραλείψεις τόσο τηλεφωνικά, όσο και ηλεκτρονικά (</w:t>
      </w:r>
      <w:r w:rsidRPr="00FC0BE5">
        <w:rPr>
          <w:rFonts w:eastAsia="SimSun" w:cs="Tahoma"/>
        </w:rPr>
        <w:t>email</w:t>
      </w:r>
      <w:r w:rsidRPr="00FC0BE5">
        <w:rPr>
          <w:rFonts w:eastAsia="SimSun" w:cs="Tahoma"/>
          <w:lang w:val="el-GR"/>
        </w:rPr>
        <w:t>).</w:t>
      </w:r>
    </w:p>
    <w:p w14:paraId="52D0B15D" w14:textId="77777777" w:rsidR="004D7F44" w:rsidRPr="00FC0BE5" w:rsidRDefault="004D7F44" w:rsidP="004D7F44">
      <w:pPr>
        <w:rPr>
          <w:rFonts w:eastAsia="SimSun" w:cs="Tahoma"/>
          <w:lang w:val="el-GR"/>
        </w:rPr>
      </w:pPr>
      <w:r w:rsidRPr="00FC0BE5">
        <w:rPr>
          <w:rFonts w:eastAsia="SimSun" w:cs="Tahoma"/>
          <w:lang w:val="el-GR"/>
        </w:rPr>
        <w:t>Η οργάνωση και λειτουργία του Γραφείου Υποστήριξης θα πρέπει να σχεδιαστεί και υλοποιηθεί σύμφωνα με τα παρακάτω:</w:t>
      </w:r>
    </w:p>
    <w:p w14:paraId="2B312F6D" w14:textId="77777777" w:rsidR="004D7F44" w:rsidRPr="00FC0BE5" w:rsidRDefault="004D7F44" w:rsidP="00975876">
      <w:pPr>
        <w:numPr>
          <w:ilvl w:val="0"/>
          <w:numId w:val="66"/>
        </w:numPr>
        <w:rPr>
          <w:rFonts w:eastAsia="SimSun" w:cs="Tahoma"/>
          <w:lang w:val="el-GR"/>
        </w:rPr>
      </w:pPr>
      <w:r w:rsidRPr="00FC0BE5">
        <w:rPr>
          <w:rFonts w:eastAsia="SimSun" w:cs="Tahoma"/>
          <w:lang w:val="el-GR"/>
        </w:rPr>
        <w:t xml:space="preserve">Ο Ανάδοχος οφείλει να διαθέτει σε ετοιμότητα τεχνικό προσωπικό, η εμπειρία του οποίου είναι ευθύνη του Αναδόχου, ώστε να εξασφαλίζει </w:t>
      </w:r>
    </w:p>
    <w:p w14:paraId="18F53EFE" w14:textId="77777777" w:rsidR="004D7F44" w:rsidRPr="00FC0BE5" w:rsidRDefault="004D7F44" w:rsidP="00975876">
      <w:pPr>
        <w:numPr>
          <w:ilvl w:val="1"/>
          <w:numId w:val="66"/>
        </w:numPr>
        <w:rPr>
          <w:rFonts w:eastAsia="SimSun" w:cs="Tahoma"/>
          <w:lang w:val="el-GR"/>
        </w:rPr>
      </w:pPr>
      <w:r w:rsidRPr="00FC0BE5">
        <w:rPr>
          <w:rFonts w:eastAsia="SimSun" w:cs="Tahoma"/>
          <w:lang w:val="el-GR"/>
        </w:rPr>
        <w:t>την παροχή πληροφοριών / διευκρινήσεων στους χρήστες ή / και διαχειριστές των συστημάτων καθώς και</w:t>
      </w:r>
    </w:p>
    <w:p w14:paraId="137E5A50" w14:textId="77777777" w:rsidR="004D7F44" w:rsidRPr="00FC0BE5" w:rsidRDefault="004D7F44" w:rsidP="00975876">
      <w:pPr>
        <w:numPr>
          <w:ilvl w:val="1"/>
          <w:numId w:val="66"/>
        </w:numPr>
        <w:rPr>
          <w:rFonts w:eastAsia="SimSun" w:cs="Tahoma"/>
        </w:rPr>
      </w:pPr>
      <w:proofErr w:type="spellStart"/>
      <w:r w:rsidRPr="00FC0BE5">
        <w:rPr>
          <w:rFonts w:eastAsia="SimSun" w:cs="Tahoma"/>
        </w:rPr>
        <w:t>την</w:t>
      </w:r>
      <w:proofErr w:type="spellEnd"/>
      <w:r w:rsidRPr="00FC0BE5">
        <w:rPr>
          <w:rFonts w:eastAsia="SimSun" w:cs="Tahoma"/>
        </w:rPr>
        <w:t xml:space="preserve"> απ</w:t>
      </w:r>
      <w:proofErr w:type="spellStart"/>
      <w:r w:rsidRPr="00FC0BE5">
        <w:rPr>
          <w:rFonts w:eastAsia="SimSun" w:cs="Tahoma"/>
        </w:rPr>
        <w:t>οκ</w:t>
      </w:r>
      <w:proofErr w:type="spellEnd"/>
      <w:r w:rsidRPr="00FC0BE5">
        <w:rPr>
          <w:rFonts w:eastAsia="SimSun" w:cs="Tahoma"/>
        </w:rPr>
        <w:t>ατάσταση βλαβ</w:t>
      </w:r>
      <w:proofErr w:type="spellStart"/>
      <w:r w:rsidRPr="00FC0BE5">
        <w:rPr>
          <w:rFonts w:eastAsia="SimSun" w:cs="Tahoma"/>
        </w:rPr>
        <w:t>ών</w:t>
      </w:r>
      <w:proofErr w:type="spellEnd"/>
    </w:p>
    <w:p w14:paraId="715B5FD7" w14:textId="77777777" w:rsidR="004D7F44" w:rsidRPr="00FC0BE5" w:rsidRDefault="004D7F44" w:rsidP="00975876">
      <w:pPr>
        <w:numPr>
          <w:ilvl w:val="0"/>
          <w:numId w:val="66"/>
        </w:numPr>
        <w:rPr>
          <w:rFonts w:eastAsia="SimSun" w:cs="Tahoma"/>
          <w:lang w:val="el-GR"/>
        </w:rPr>
      </w:pPr>
      <w:r w:rsidRPr="00FC0BE5">
        <w:rPr>
          <w:rFonts w:eastAsia="SimSun" w:cs="Tahoma"/>
          <w:lang w:val="el-GR"/>
        </w:rPr>
        <w:t xml:space="preserve">Το </w:t>
      </w:r>
      <w:r w:rsidRPr="00FC0BE5">
        <w:rPr>
          <w:rFonts w:eastAsia="SimSun" w:cs="Tahoma"/>
        </w:rPr>
        <w:t>helpdesk</w:t>
      </w:r>
      <w:r w:rsidRPr="00FC0BE5">
        <w:rPr>
          <w:rFonts w:eastAsia="SimSun" w:cs="Tahoma"/>
          <w:lang w:val="el-GR"/>
        </w:rPr>
        <w:t xml:space="preserve"> θα πρέπει να είναι διαθέσιμο, σε ώρες ΚΩΚ</w:t>
      </w:r>
    </w:p>
    <w:p w14:paraId="59789E76" w14:textId="77777777" w:rsidR="004D7F44" w:rsidRPr="00FC0BE5" w:rsidRDefault="004D7F44" w:rsidP="00975876">
      <w:pPr>
        <w:numPr>
          <w:ilvl w:val="0"/>
          <w:numId w:val="66"/>
        </w:numPr>
        <w:rPr>
          <w:rFonts w:eastAsia="SimSun" w:cs="Tahoma"/>
          <w:lang w:val="el-GR"/>
        </w:rPr>
      </w:pPr>
      <w:r w:rsidRPr="00FC0BE5">
        <w:rPr>
          <w:rFonts w:eastAsia="SimSun" w:cs="Tahoma"/>
          <w:lang w:val="el-GR"/>
        </w:rPr>
        <w:t>Κατά τις εκτός ΚΩΚ περιόδους, ο Ανάδοχος θα πρέπει να προτείνει διαδικασία παροχής υποστήριξης σε περίπτωση ανάγκης. Η διαδικασία, θα πρέπει να ορίζει τρόπο πρόσβασης στο προσωπικό ανάγκης του Αναδόχου (π.χ. μέσω κινητού τηλεφώνου).</w:t>
      </w:r>
    </w:p>
    <w:p w14:paraId="0363E951" w14:textId="77777777" w:rsidR="004D7F44" w:rsidRPr="00FC0BE5" w:rsidRDefault="004D7F44" w:rsidP="00975876">
      <w:pPr>
        <w:numPr>
          <w:ilvl w:val="0"/>
          <w:numId w:val="66"/>
        </w:numPr>
        <w:rPr>
          <w:rFonts w:eastAsia="SimSun" w:cs="Tahoma"/>
          <w:lang w:val="el-GR"/>
        </w:rPr>
      </w:pPr>
      <w:r w:rsidRPr="00FC0BE5">
        <w:rPr>
          <w:rFonts w:eastAsia="SimSun" w:cs="Tahoma"/>
          <w:lang w:val="el-GR"/>
        </w:rPr>
        <w:t>Το Γραφείο Υποστήριξης θα πρέπει να δίνει δυνατότητα υποστήριξης:</w:t>
      </w:r>
    </w:p>
    <w:p w14:paraId="2AFA70BD" w14:textId="77777777" w:rsidR="004D7F44" w:rsidRPr="00FC0BE5" w:rsidRDefault="004D7F44" w:rsidP="00975876">
      <w:pPr>
        <w:numPr>
          <w:ilvl w:val="1"/>
          <w:numId w:val="68"/>
        </w:numPr>
        <w:rPr>
          <w:rFonts w:eastAsia="SimSun" w:cs="Tahoma"/>
          <w:lang w:val="el-GR"/>
        </w:rPr>
      </w:pPr>
      <w:r w:rsidRPr="00FC0BE5">
        <w:rPr>
          <w:rFonts w:eastAsia="SimSun" w:cs="Tahoma"/>
          <w:lang w:val="el-GR"/>
        </w:rPr>
        <w:t>1</w:t>
      </w:r>
      <w:r w:rsidRPr="00FC0BE5">
        <w:rPr>
          <w:rFonts w:eastAsia="SimSun" w:cs="Tahoma"/>
          <w:vertAlign w:val="superscript"/>
          <w:lang w:val="el-GR"/>
        </w:rPr>
        <w:t>ου</w:t>
      </w:r>
      <w:r w:rsidRPr="00FC0BE5">
        <w:rPr>
          <w:rFonts w:eastAsia="SimSun" w:cs="Tahoma"/>
          <w:lang w:val="el-GR"/>
        </w:rPr>
        <w:t xml:space="preserve"> επιπέδου, όσον αφορά στα εξής:</w:t>
      </w:r>
    </w:p>
    <w:p w14:paraId="64C3D1DC" w14:textId="77777777" w:rsidR="004D7F44" w:rsidRPr="00FC0BE5" w:rsidRDefault="004D7F44" w:rsidP="00975876">
      <w:pPr>
        <w:numPr>
          <w:ilvl w:val="2"/>
          <w:numId w:val="66"/>
        </w:numPr>
        <w:tabs>
          <w:tab w:val="num" w:pos="1830"/>
        </w:tabs>
        <w:rPr>
          <w:rFonts w:eastAsia="SimSun" w:cs="Tahoma"/>
          <w:lang w:val="el-GR"/>
        </w:rPr>
      </w:pPr>
      <w:r w:rsidRPr="00FC0BE5">
        <w:rPr>
          <w:rFonts w:eastAsia="SimSun" w:cs="Tahoma"/>
          <w:lang w:val="el-GR"/>
        </w:rPr>
        <w:t>στη χρήση των Υποσυστημάτων και στις διαδικασίες που διεκπεραιώνουν</w:t>
      </w:r>
    </w:p>
    <w:p w14:paraId="4756BE89" w14:textId="77777777" w:rsidR="004D7F44" w:rsidRPr="00FC0BE5" w:rsidRDefault="004D7F44" w:rsidP="00975876">
      <w:pPr>
        <w:numPr>
          <w:ilvl w:val="2"/>
          <w:numId w:val="66"/>
        </w:numPr>
        <w:tabs>
          <w:tab w:val="num" w:pos="1830"/>
        </w:tabs>
        <w:rPr>
          <w:rFonts w:eastAsia="SimSun" w:cs="Tahoma"/>
          <w:lang w:val="el-GR"/>
        </w:rPr>
      </w:pPr>
      <w:r w:rsidRPr="00FC0BE5">
        <w:rPr>
          <w:rFonts w:eastAsia="SimSun" w:cs="Tahoma"/>
          <w:lang w:val="el-GR"/>
        </w:rPr>
        <w:t xml:space="preserve">σε γενικότερα θέματα που σχετίζονται με τυχόν νέες ή αναβαθμισμένες διαδικασίες </w:t>
      </w:r>
    </w:p>
    <w:p w14:paraId="65D870E6" w14:textId="77777777" w:rsidR="004D7F44" w:rsidRPr="00FC0BE5" w:rsidRDefault="004D7F44" w:rsidP="00975876">
      <w:pPr>
        <w:numPr>
          <w:ilvl w:val="2"/>
          <w:numId w:val="66"/>
        </w:numPr>
        <w:tabs>
          <w:tab w:val="num" w:pos="1830"/>
        </w:tabs>
        <w:rPr>
          <w:rFonts w:eastAsia="SimSun" w:cs="Tahoma"/>
          <w:lang w:val="el-GR"/>
        </w:rPr>
      </w:pPr>
      <w:r w:rsidRPr="00FC0BE5">
        <w:rPr>
          <w:rFonts w:eastAsia="SimSun" w:cs="Tahoma"/>
          <w:lang w:val="el-GR"/>
        </w:rPr>
        <w:t>σε μηνύματα λαθών που οφείλονται σε κακή χρήση των Υποσυστημάτων</w:t>
      </w:r>
    </w:p>
    <w:p w14:paraId="3B700D4F" w14:textId="77777777" w:rsidR="004D7F44" w:rsidRPr="00FC0BE5" w:rsidRDefault="004D7F44" w:rsidP="00975876">
      <w:pPr>
        <w:numPr>
          <w:ilvl w:val="1"/>
          <w:numId w:val="68"/>
        </w:numPr>
        <w:rPr>
          <w:rFonts w:eastAsia="SimSun" w:cs="Tahoma"/>
          <w:lang w:val="el-GR"/>
        </w:rPr>
      </w:pPr>
      <w:r w:rsidRPr="00FC0BE5">
        <w:rPr>
          <w:rFonts w:eastAsia="SimSun" w:cs="Tahoma"/>
          <w:lang w:val="el-GR"/>
        </w:rPr>
        <w:lastRenderedPageBreak/>
        <w:t>2</w:t>
      </w:r>
      <w:r w:rsidRPr="00FC0BE5">
        <w:rPr>
          <w:rFonts w:eastAsia="SimSun" w:cs="Tahoma"/>
          <w:vertAlign w:val="superscript"/>
          <w:lang w:val="el-GR"/>
        </w:rPr>
        <w:t>ου</w:t>
      </w:r>
      <w:r w:rsidRPr="00FC0BE5">
        <w:rPr>
          <w:rFonts w:eastAsia="SimSun" w:cs="Tahoma"/>
          <w:lang w:val="el-GR"/>
        </w:rPr>
        <w:t xml:space="preserve"> επιπέδου, σε θέματα που δεν καλύπτονται από το </w:t>
      </w:r>
      <w:r w:rsidRPr="00FC0BE5">
        <w:rPr>
          <w:rFonts w:eastAsia="SimSun" w:cs="Tahoma"/>
        </w:rPr>
        <w:t>helpdesk</w:t>
      </w:r>
      <w:r w:rsidRPr="00FC0BE5">
        <w:rPr>
          <w:rFonts w:eastAsia="SimSun" w:cs="Tahoma"/>
          <w:lang w:val="el-GR"/>
        </w:rPr>
        <w:t xml:space="preserve"> 1</w:t>
      </w:r>
      <w:r w:rsidRPr="00FC0BE5">
        <w:rPr>
          <w:rFonts w:eastAsia="SimSun" w:cs="Tahoma"/>
          <w:vertAlign w:val="superscript"/>
          <w:lang w:val="el-GR"/>
        </w:rPr>
        <w:t>ου</w:t>
      </w:r>
      <w:r w:rsidRPr="00FC0BE5">
        <w:rPr>
          <w:rFonts w:eastAsia="SimSun" w:cs="Tahoma"/>
          <w:lang w:val="el-GR"/>
        </w:rPr>
        <w:t xml:space="preserve"> επιπέδου καθώς και σε σύνθετα τεχνικά προβλήματα που ενδεχομένως να αντιμετωπίσουν οι χρήστες.</w:t>
      </w:r>
    </w:p>
    <w:p w14:paraId="54BB5CCD" w14:textId="77777777" w:rsidR="004D7F44" w:rsidRPr="00FC0BE5" w:rsidRDefault="004D7F44" w:rsidP="004D7F44">
      <w:pPr>
        <w:rPr>
          <w:rFonts w:eastAsia="SimSun" w:cs="Tahoma"/>
          <w:lang w:val="el-GR"/>
        </w:rPr>
      </w:pPr>
    </w:p>
    <w:p w14:paraId="32E3FACB" w14:textId="77777777" w:rsidR="004D7F44" w:rsidRPr="00FC0BE5" w:rsidRDefault="004D7F44" w:rsidP="004D7F44">
      <w:pPr>
        <w:rPr>
          <w:rFonts w:eastAsia="SimSun" w:cs="Tahoma"/>
        </w:rPr>
      </w:pPr>
      <w:proofErr w:type="spellStart"/>
      <w:r w:rsidRPr="00FC0BE5">
        <w:rPr>
          <w:rFonts w:eastAsia="SimSun" w:cs="Tahoma"/>
        </w:rPr>
        <w:t>Διευκρινίζοντ</w:t>
      </w:r>
      <w:proofErr w:type="spellEnd"/>
      <w:r w:rsidRPr="00FC0BE5">
        <w:rPr>
          <w:rFonts w:eastAsia="SimSun" w:cs="Tahoma"/>
        </w:rPr>
        <w:t xml:space="preserve">αι τα </w:t>
      </w:r>
      <w:proofErr w:type="spellStart"/>
      <w:r w:rsidRPr="00FC0BE5">
        <w:rPr>
          <w:rFonts w:eastAsia="SimSun" w:cs="Tahoma"/>
        </w:rPr>
        <w:t>εξής</w:t>
      </w:r>
      <w:proofErr w:type="spellEnd"/>
      <w:r w:rsidRPr="00FC0BE5">
        <w:rPr>
          <w:rFonts w:eastAsia="SimSun" w:cs="Tahoma"/>
        </w:rPr>
        <w:t>:</w:t>
      </w:r>
    </w:p>
    <w:p w14:paraId="6F18FACF" w14:textId="77777777" w:rsidR="004D7F44" w:rsidRPr="00FC0BE5" w:rsidRDefault="004D7F44" w:rsidP="00975876">
      <w:pPr>
        <w:numPr>
          <w:ilvl w:val="0"/>
          <w:numId w:val="66"/>
        </w:numPr>
        <w:rPr>
          <w:rFonts w:eastAsia="SimSun" w:cs="Tahoma"/>
          <w:lang w:val="el-GR"/>
        </w:rPr>
      </w:pPr>
      <w:r w:rsidRPr="00FC0BE5">
        <w:rPr>
          <w:rFonts w:eastAsia="SimSun" w:cs="Tahoma"/>
          <w:lang w:val="el-GR"/>
        </w:rPr>
        <w:t>Η αναγγελία βλαβών, θα μπορεί να γίνει εναλλακτικά με όλους τους παρακάτω τρόπους:</w:t>
      </w:r>
    </w:p>
    <w:p w14:paraId="2C5AD8D4" w14:textId="77777777" w:rsidR="004D7F44" w:rsidRPr="00FC0BE5" w:rsidRDefault="004D7F44" w:rsidP="00975876">
      <w:pPr>
        <w:numPr>
          <w:ilvl w:val="1"/>
          <w:numId w:val="67"/>
        </w:numPr>
        <w:rPr>
          <w:rFonts w:eastAsia="SimSun" w:cs="Tahoma"/>
        </w:rPr>
      </w:pPr>
      <w:proofErr w:type="spellStart"/>
      <w:r w:rsidRPr="00FC0BE5">
        <w:rPr>
          <w:rFonts w:eastAsia="SimSun" w:cs="Tahoma"/>
        </w:rPr>
        <w:t>Τηλέφωνο</w:t>
      </w:r>
      <w:proofErr w:type="spellEnd"/>
    </w:p>
    <w:p w14:paraId="343CF9C9" w14:textId="77777777" w:rsidR="004D7F44" w:rsidRPr="00FC0BE5" w:rsidRDefault="004D7F44" w:rsidP="00975876">
      <w:pPr>
        <w:numPr>
          <w:ilvl w:val="1"/>
          <w:numId w:val="67"/>
        </w:numPr>
        <w:rPr>
          <w:rFonts w:eastAsia="SimSun" w:cs="Tahoma"/>
        </w:rPr>
      </w:pPr>
      <w:r w:rsidRPr="00FC0BE5">
        <w:rPr>
          <w:rFonts w:eastAsia="SimSun" w:cs="Tahoma"/>
        </w:rPr>
        <w:t>Email</w:t>
      </w:r>
    </w:p>
    <w:p w14:paraId="22475369" w14:textId="54BC36BA" w:rsidR="004D7F44" w:rsidRPr="00FC0BE5" w:rsidRDefault="004D7F44" w:rsidP="00975876">
      <w:pPr>
        <w:numPr>
          <w:ilvl w:val="0"/>
          <w:numId w:val="66"/>
        </w:numPr>
        <w:rPr>
          <w:rFonts w:eastAsia="SimSun" w:cs="Tahoma"/>
          <w:lang w:val="el-GR"/>
        </w:rPr>
      </w:pPr>
      <w:r w:rsidRPr="00FC0BE5">
        <w:rPr>
          <w:rFonts w:eastAsia="SimSun" w:cs="Tahoma"/>
          <w:lang w:val="el-GR"/>
        </w:rPr>
        <w:t>Όλοι οι κύριοι εμπλεκόμενοι στο Έργο (ΕΠΕ, Φορέας Λειτουργίας, Ανάδοχος) θα έχουν πρόσβαση στην πύλη αυτή με ενιαίο τρόπο μέσω συγκεκριμένου λογαριασμού (</w:t>
      </w:r>
      <w:r w:rsidRPr="00FC0BE5">
        <w:rPr>
          <w:rFonts w:eastAsia="SimSun" w:cs="Tahoma"/>
        </w:rPr>
        <w:t>username</w:t>
      </w:r>
      <w:r w:rsidRPr="00FC0BE5">
        <w:rPr>
          <w:rFonts w:eastAsia="SimSun" w:cs="Tahoma"/>
          <w:lang w:val="el-GR"/>
        </w:rPr>
        <w:t>/</w:t>
      </w:r>
      <w:r w:rsidRPr="00FC0BE5">
        <w:rPr>
          <w:rFonts w:eastAsia="SimSun" w:cs="Tahoma"/>
        </w:rPr>
        <w:t>password</w:t>
      </w:r>
      <w:r w:rsidRPr="00FC0BE5">
        <w:rPr>
          <w:rFonts w:eastAsia="SimSun" w:cs="Tahoma"/>
          <w:lang w:val="el-GR"/>
        </w:rPr>
        <w:t xml:space="preserve">) που θα εκδίδεται από το Τμήμα Παραγωγικής Λειτουργίας της </w:t>
      </w:r>
      <w:proofErr w:type="spellStart"/>
      <w:r w:rsidRPr="00FC0BE5">
        <w:rPr>
          <w:rFonts w:eastAsia="SimSun" w:cs="Tahoma"/>
          <w:lang w:val="el-GR"/>
        </w:rPr>
        <w:t>ΚτΠ</w:t>
      </w:r>
      <w:proofErr w:type="spellEnd"/>
      <w:r w:rsidRPr="00FC0BE5">
        <w:rPr>
          <w:rFonts w:eastAsia="SimSun" w:cs="Tahoma"/>
          <w:lang w:val="el-GR"/>
        </w:rPr>
        <w:t xml:space="preserve"> </w:t>
      </w:r>
      <w:r w:rsidR="000A5886">
        <w:rPr>
          <w:rFonts w:eastAsia="SimSun" w:cs="Tahoma"/>
          <w:lang w:val="el-GR"/>
        </w:rPr>
        <w:t>Μ</w:t>
      </w:r>
      <w:r w:rsidRPr="00FC0BE5">
        <w:rPr>
          <w:rFonts w:eastAsia="SimSun" w:cs="Tahoma"/>
          <w:lang w:val="el-GR"/>
        </w:rPr>
        <w:t>ΑΕ, κατόπιν αιτήματος της ΕΠΕ.</w:t>
      </w:r>
    </w:p>
    <w:p w14:paraId="2557B03F" w14:textId="77777777" w:rsidR="004D7F44" w:rsidRPr="00FC0BE5" w:rsidRDefault="004D7F44" w:rsidP="00975876">
      <w:pPr>
        <w:numPr>
          <w:ilvl w:val="0"/>
          <w:numId w:val="66"/>
        </w:numPr>
        <w:rPr>
          <w:rFonts w:eastAsia="SimSun" w:cs="Tahoma"/>
          <w:lang w:val="el-GR"/>
        </w:rPr>
      </w:pPr>
      <w:r w:rsidRPr="00FC0BE5">
        <w:rPr>
          <w:rFonts w:eastAsia="SimSun" w:cs="Tahoma"/>
          <w:lang w:val="el-GR"/>
        </w:rPr>
        <w:t xml:space="preserve">Στο τέλος κάθε </w:t>
      </w:r>
      <w:r w:rsidRPr="00FC0BE5">
        <w:rPr>
          <w:rFonts w:eastAsia="SimSun" w:cs="Tahoma"/>
          <w:u w:val="single"/>
          <w:lang w:val="el-GR"/>
        </w:rPr>
        <w:t>τριμήνου</w:t>
      </w:r>
      <w:r w:rsidRPr="00FC0BE5">
        <w:rPr>
          <w:rFonts w:eastAsia="SimSun" w:cs="Tahoma"/>
          <w:lang w:val="el-GR"/>
        </w:rPr>
        <w:t xml:space="preserve">, ο Ανάδοχος υποβάλλει έκθεση για το βαθμό ικανοποίησης των όρων της παρεχόμενης υπηρεσίας. Η έκθεση θα υποβάλλεται από τον Ανάδοχο, εντός δέκα (10) ημερών από την ημερομηνία λήξης κάθε τριμήνου και θα περιλαμβάνει τα παρακάτω στοιχεία για το προηγούμενο τρίμηνο: </w:t>
      </w:r>
    </w:p>
    <w:p w14:paraId="30113735" w14:textId="77777777" w:rsidR="004D7F44" w:rsidRPr="00FC0BE5" w:rsidRDefault="004D7F44" w:rsidP="00975876">
      <w:pPr>
        <w:numPr>
          <w:ilvl w:val="1"/>
          <w:numId w:val="66"/>
        </w:numPr>
        <w:rPr>
          <w:rFonts w:eastAsia="SimSun" w:cs="Tahoma"/>
          <w:lang w:val="el-GR"/>
        </w:rPr>
      </w:pPr>
      <w:r w:rsidRPr="00FC0BE5">
        <w:rPr>
          <w:rFonts w:eastAsia="SimSun" w:cs="Tahoma"/>
          <w:lang w:val="el-GR"/>
        </w:rPr>
        <w:t>Αριθμός αναγγελιών, είδος (σφάλμα / συμβάν / ενέργεια υποστήριξης) και τρόπος αντιμετώπισής τους.</w:t>
      </w:r>
    </w:p>
    <w:p w14:paraId="1F7FA953" w14:textId="77777777" w:rsidR="004D7F44" w:rsidRPr="00FC0BE5" w:rsidRDefault="004D7F44" w:rsidP="00975876">
      <w:pPr>
        <w:numPr>
          <w:ilvl w:val="1"/>
          <w:numId w:val="66"/>
        </w:numPr>
        <w:rPr>
          <w:rFonts w:eastAsia="SimSun" w:cs="Tahoma"/>
          <w:lang w:val="el-GR"/>
        </w:rPr>
      </w:pPr>
      <w:r w:rsidRPr="00FC0BE5">
        <w:rPr>
          <w:rFonts w:eastAsia="SimSun" w:cs="Tahoma"/>
          <w:lang w:val="el-GR"/>
        </w:rPr>
        <w:t>Αναλυτικά στοιχεία για χρόνους απόκρισης Γραφείου Υποστήριξης ανά κλήση και συνολική κατανομή.</w:t>
      </w:r>
    </w:p>
    <w:p w14:paraId="7F8F8A0C" w14:textId="77777777" w:rsidR="004D7F44" w:rsidRPr="00FC0BE5" w:rsidRDefault="004D7F44" w:rsidP="00975876">
      <w:pPr>
        <w:numPr>
          <w:ilvl w:val="1"/>
          <w:numId w:val="66"/>
        </w:numPr>
        <w:rPr>
          <w:rFonts w:eastAsia="SimSun" w:cs="Tahoma"/>
          <w:lang w:val="el-GR"/>
        </w:rPr>
      </w:pPr>
      <w:r w:rsidRPr="00FC0BE5">
        <w:rPr>
          <w:rFonts w:eastAsia="SimSun"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40AFF7B4" w14:textId="77777777" w:rsidR="004D7F44" w:rsidRPr="00FC0BE5" w:rsidRDefault="004D7F44" w:rsidP="00975876">
      <w:pPr>
        <w:numPr>
          <w:ilvl w:val="0"/>
          <w:numId w:val="66"/>
        </w:numPr>
        <w:rPr>
          <w:rFonts w:eastAsia="SimSun" w:cs="Tahoma"/>
          <w:bCs/>
          <w:lang w:val="el-GR"/>
        </w:rPr>
      </w:pPr>
      <w:r w:rsidRPr="00FC0BE5">
        <w:rPr>
          <w:rFonts w:eastAsia="SimSun" w:cs="Tahoma"/>
          <w:lang w:val="el-GR"/>
        </w:rPr>
        <w:t xml:space="preserve">Στο τέλος κάθε Φάσης, στην οποία θα παρασχεθεί η υπηρεσία (Πιλοτική Λειτουργία και Δοκιμαστική Λειτουργία), ο Ανάδοχος οφείλει να υποβάλλει τελική έκθεση, η οποία περιλαμβάνει σύνοψη των ανωτέρω στοιχείων για όλη τη Φάση. Το σύνολο των περιοδικών Εκθέσεων καθώς και η τελική ετήσια Έκθεση ανήκουν στην κυριότητα της Αναθέτουσας Αρχής. Σε κάθε περίπτωση τα στατιστικά στοιχεία είναι πάντα διαθέσιμα </w:t>
      </w:r>
      <w:r w:rsidRPr="00FC0BE5">
        <w:rPr>
          <w:rFonts w:eastAsia="SimSun" w:cs="Tahoma"/>
        </w:rPr>
        <w:t>on</w:t>
      </w:r>
      <w:r w:rsidRPr="00FC0BE5">
        <w:rPr>
          <w:rFonts w:eastAsia="SimSun" w:cs="Tahoma"/>
          <w:lang w:val="el-GR"/>
        </w:rPr>
        <w:t>-</w:t>
      </w:r>
      <w:r w:rsidRPr="00FC0BE5">
        <w:rPr>
          <w:rFonts w:eastAsia="SimSun" w:cs="Tahoma"/>
        </w:rPr>
        <w:t>line</w:t>
      </w:r>
      <w:r w:rsidRPr="00FC0BE5">
        <w:rPr>
          <w:rFonts w:eastAsia="SimSun" w:cs="Tahoma"/>
          <w:lang w:val="el-GR"/>
        </w:rPr>
        <w:t>.</w:t>
      </w:r>
    </w:p>
    <w:p w14:paraId="39BE8C48" w14:textId="77777777" w:rsidR="004D7F44" w:rsidRPr="00FC0BE5" w:rsidRDefault="004D7F44" w:rsidP="004D7F44">
      <w:pPr>
        <w:rPr>
          <w:rFonts w:eastAsia="SimSun" w:cs="Tahoma"/>
          <w:lang w:val="el-GR"/>
        </w:rPr>
      </w:pPr>
    </w:p>
    <w:p w14:paraId="5E188277" w14:textId="77777777" w:rsidR="004D7F44" w:rsidRPr="00FC0BE5" w:rsidRDefault="004D7F44" w:rsidP="004D7F44">
      <w:pPr>
        <w:rPr>
          <w:rFonts w:eastAsia="SimSun" w:cs="Tahoma"/>
          <w:lang w:val="el-GR"/>
        </w:rPr>
      </w:pPr>
    </w:p>
    <w:p w14:paraId="6D52070A" w14:textId="77777777" w:rsidR="004D7F44" w:rsidRPr="00FC0BE5" w:rsidRDefault="004D7F44" w:rsidP="002B2FF0">
      <w:pPr>
        <w:pStyle w:val="aff0"/>
        <w:keepNext/>
        <w:numPr>
          <w:ilvl w:val="3"/>
          <w:numId w:val="18"/>
        </w:numPr>
        <w:tabs>
          <w:tab w:val="left" w:pos="1134"/>
        </w:tabs>
        <w:spacing w:before="240" w:after="60"/>
        <w:outlineLvl w:val="3"/>
        <w:rPr>
          <w:rFonts w:cs="Tahoma"/>
          <w:b/>
          <w:bCs/>
          <w:szCs w:val="28"/>
          <w:lang w:val="el-GR"/>
        </w:rPr>
      </w:pPr>
      <w:bookmarkStart w:id="303" w:name="_Toc45738282"/>
      <w:bookmarkStart w:id="304" w:name="_Ref60235497"/>
      <w:bookmarkStart w:id="305" w:name="_Ref60673805"/>
      <w:bookmarkStart w:id="306" w:name="_Ref60737383"/>
      <w:r w:rsidRPr="00FC0BE5">
        <w:rPr>
          <w:rFonts w:cs="Tahoma"/>
          <w:b/>
          <w:bCs/>
          <w:szCs w:val="28"/>
          <w:lang w:val="el-GR"/>
        </w:rPr>
        <w:t>Υπηρεσίες Φάσης Δοκιμαστικής Λειτουργίας</w:t>
      </w:r>
      <w:bookmarkEnd w:id="303"/>
      <w:bookmarkEnd w:id="304"/>
      <w:bookmarkEnd w:id="305"/>
      <w:bookmarkEnd w:id="306"/>
    </w:p>
    <w:p w14:paraId="7EE4F57A" w14:textId="77777777" w:rsidR="004D7F44" w:rsidRPr="00FC0BE5" w:rsidRDefault="004D7F44" w:rsidP="004D7F44">
      <w:pPr>
        <w:rPr>
          <w:rFonts w:eastAsia="SimSun" w:cs="Tahoma"/>
          <w:lang w:val="el-GR"/>
        </w:rPr>
      </w:pPr>
      <w:r w:rsidRPr="00FC0BE5">
        <w:rPr>
          <w:rFonts w:eastAsia="SimSun" w:cs="Tahoma"/>
          <w:lang w:val="el-GR"/>
        </w:rPr>
        <w:t>Ο Ανάδοχος υποχρεούται στο πλαίσιο του Έργου να παράσχει υπηρεσίες Δοκιμαστικής Λειτουργίας του Πληροφοριακού Συστήματος σε μια ομάδα κρίσιμων χρηστών - στελεχών του Φορέα Λειτουργίας, υπό εικονικές συνθήκες λειτουργίας του,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p>
    <w:p w14:paraId="30AA4A6C" w14:textId="77777777" w:rsidR="004D7F44" w:rsidRPr="00FC0BE5" w:rsidRDefault="004D7F44" w:rsidP="004D7F44">
      <w:pPr>
        <w:rPr>
          <w:rFonts w:eastAsia="SimSun" w:cs="Tahoma"/>
          <w:lang w:val="el-GR"/>
        </w:rPr>
      </w:pPr>
      <w:r w:rsidRPr="00FC0BE5">
        <w:rPr>
          <w:rFonts w:eastAsia="SimSun" w:cs="Tahoma"/>
          <w:lang w:val="el-GR"/>
        </w:rPr>
        <w:t>Οι υπηρεσίες Δοκιμαστικής Λειτουργίας, που θα παρασχεθούν από τον Ανάδοχο κατά την Φάση 3: Εκπαίδευση - Δοκιμαστική Λειτουργία, περιλαμβάνουν:</w:t>
      </w:r>
    </w:p>
    <w:p w14:paraId="0FF5E9E1" w14:textId="3BDC3FB4" w:rsidR="004D7F44" w:rsidRPr="00FC0BE5" w:rsidRDefault="004D7F44" w:rsidP="00975876">
      <w:pPr>
        <w:pStyle w:val="aff0"/>
        <w:numPr>
          <w:ilvl w:val="0"/>
          <w:numId w:val="34"/>
        </w:numPr>
        <w:rPr>
          <w:rFonts w:eastAsia="SimSun" w:cs="Tahoma"/>
          <w:lang w:val="el-GR"/>
        </w:rPr>
      </w:pPr>
      <w:r w:rsidRPr="00FC0BE5">
        <w:rPr>
          <w:rFonts w:eastAsia="SimSun" w:cs="Tahoma"/>
          <w:lang w:val="el-GR"/>
        </w:rPr>
        <w:t xml:space="preserve">Την επιβεβαίωση καλής λειτουργίας, σύμφωνα με τα </w:t>
      </w:r>
      <w:proofErr w:type="spellStart"/>
      <w:r w:rsidRPr="00FC0BE5">
        <w:rPr>
          <w:rFonts w:eastAsia="SimSun" w:cs="Tahoma"/>
          <w:lang w:val="el-GR"/>
        </w:rPr>
        <w:t>επικαιροποιημένα</w:t>
      </w:r>
      <w:proofErr w:type="spellEnd"/>
      <w:r w:rsidRPr="00FC0BE5">
        <w:rPr>
          <w:rFonts w:eastAsia="SimSun" w:cs="Tahoma"/>
          <w:lang w:val="el-GR"/>
        </w:rPr>
        <w:t xml:space="preserve"> σενάρια ελέγχου, του Συστήματος.</w:t>
      </w:r>
    </w:p>
    <w:p w14:paraId="681A0BA4" w14:textId="55560079" w:rsidR="004D7F44" w:rsidRPr="00FC0BE5" w:rsidRDefault="004D7F44" w:rsidP="00975876">
      <w:pPr>
        <w:pStyle w:val="aff0"/>
        <w:numPr>
          <w:ilvl w:val="0"/>
          <w:numId w:val="34"/>
        </w:numPr>
        <w:rPr>
          <w:rFonts w:eastAsia="SimSun" w:cs="Tahoma"/>
          <w:lang w:val="el-GR"/>
        </w:rPr>
      </w:pPr>
      <w:r w:rsidRPr="00FC0BE5">
        <w:rPr>
          <w:rFonts w:eastAsia="SimSun" w:cs="Tahoma"/>
          <w:lang w:val="el-GR"/>
        </w:rPr>
        <w:t>Τις τελικές δοκιμές ελέγχου λειτουργικότητας, επίδοσης και διαθεσιμότητας, προσθήκες/ τροποποιήσεις, σύνθεση, κλπ.) με στόχο να επιβεβαιωθεί η απόλυτα εύρυθμη λειτουργία και καλή συνεργασία των Υποσυστημάτων του Πληροφοριακού Συστήματος, τόσο μεταξύ τους, όσο και εξωτερικά, υπό συνθήκες πλήρους παραγωγικής λειτουργίας.</w:t>
      </w:r>
    </w:p>
    <w:p w14:paraId="4A3D878A" w14:textId="1CA46BC0" w:rsidR="004D7F44" w:rsidRPr="00FC0BE5" w:rsidRDefault="004D7F44" w:rsidP="00975876">
      <w:pPr>
        <w:pStyle w:val="aff0"/>
        <w:numPr>
          <w:ilvl w:val="0"/>
          <w:numId w:val="34"/>
        </w:numPr>
        <w:rPr>
          <w:rFonts w:eastAsia="SimSun" w:cs="Tahoma"/>
          <w:lang w:val="el-GR"/>
        </w:rPr>
      </w:pPr>
      <w:r w:rsidRPr="00FC0BE5">
        <w:rPr>
          <w:rFonts w:eastAsia="SimSun" w:cs="Tahoma"/>
          <w:lang w:val="el-GR"/>
        </w:rPr>
        <w:lastRenderedPageBreak/>
        <w:t>Την πραγματοποίηση δοκιμών υψηλού φόρτου (</w:t>
      </w:r>
      <w:proofErr w:type="spellStart"/>
      <w:r w:rsidRPr="00FC0BE5">
        <w:rPr>
          <w:rFonts w:eastAsia="SimSun" w:cs="Tahoma"/>
          <w:lang w:val="el-GR"/>
        </w:rPr>
        <w:t>stress</w:t>
      </w:r>
      <w:proofErr w:type="spellEnd"/>
      <w:r w:rsidRPr="00FC0BE5">
        <w:rPr>
          <w:rFonts w:eastAsia="SimSun" w:cs="Tahoma"/>
          <w:lang w:val="el-GR"/>
        </w:rPr>
        <w:t xml:space="preserve"> </w:t>
      </w:r>
      <w:proofErr w:type="spellStart"/>
      <w:r w:rsidRPr="00FC0BE5">
        <w:rPr>
          <w:rFonts w:eastAsia="SimSun" w:cs="Tahoma"/>
          <w:lang w:val="el-GR"/>
        </w:rPr>
        <w:t>tests</w:t>
      </w:r>
      <w:proofErr w:type="spellEnd"/>
      <w:r w:rsidRPr="00FC0BE5">
        <w:rPr>
          <w:rFonts w:eastAsia="SimSun" w:cs="Tahoma"/>
          <w:lang w:val="el-GR"/>
        </w:rPr>
        <w:t xml:space="preserve">) με χρήση κατάλληλου εργαλείου. Ο υποψήφιος Ανάδοχος θα πρέπει να περιγράψει στην προσφορά του το εργαλείο </w:t>
      </w:r>
      <w:proofErr w:type="spellStart"/>
      <w:r w:rsidRPr="00FC0BE5">
        <w:rPr>
          <w:rFonts w:eastAsia="SimSun" w:cs="Tahoma"/>
          <w:lang w:val="el-GR"/>
        </w:rPr>
        <w:t>stress</w:t>
      </w:r>
      <w:proofErr w:type="spellEnd"/>
      <w:r w:rsidRPr="00FC0BE5">
        <w:rPr>
          <w:rFonts w:eastAsia="SimSun" w:cs="Tahoma"/>
          <w:lang w:val="el-GR"/>
        </w:rPr>
        <w:t xml:space="preserve"> </w:t>
      </w:r>
      <w:proofErr w:type="spellStart"/>
      <w:r w:rsidRPr="00FC0BE5">
        <w:rPr>
          <w:rFonts w:eastAsia="SimSun" w:cs="Tahoma"/>
          <w:lang w:val="el-GR"/>
        </w:rPr>
        <w:t>tests</w:t>
      </w:r>
      <w:proofErr w:type="spellEnd"/>
      <w:r w:rsidRPr="00FC0BE5">
        <w:rPr>
          <w:rFonts w:eastAsia="SimSun" w:cs="Tahoma"/>
          <w:lang w:val="el-GR"/>
        </w:rPr>
        <w:t xml:space="preserve"> που θα χρησιμοποιήσει στο πλαίσιο του Έργου.</w:t>
      </w:r>
    </w:p>
    <w:p w14:paraId="3585A7BA" w14:textId="78D9C474" w:rsidR="004D7F44" w:rsidRPr="00FC0BE5" w:rsidRDefault="004D7F44" w:rsidP="004D7F44">
      <w:pPr>
        <w:rPr>
          <w:rFonts w:eastAsia="SimSun" w:cs="Tahoma"/>
          <w:lang w:val="el-GR"/>
        </w:rPr>
      </w:pPr>
      <w:r w:rsidRPr="00FC0BE5">
        <w:rPr>
          <w:rFonts w:eastAsia="SimSun" w:cs="Tahoma"/>
          <w:lang w:val="el-GR"/>
        </w:rPr>
        <w:t xml:space="preserve">Στο πλαίσιο της Δοκιμαστικής Λειτουργίας θα παρασχεθούν υπηρεσίες </w:t>
      </w:r>
      <w:r w:rsidRPr="00FC0BE5">
        <w:rPr>
          <w:rFonts w:eastAsia="SimSun" w:cs="Tahoma"/>
          <w:lang w:val="en-US"/>
        </w:rPr>
        <w:t>Help</w:t>
      </w:r>
      <w:r w:rsidRPr="00FC0BE5">
        <w:rPr>
          <w:rFonts w:eastAsia="SimSun" w:cs="Tahoma"/>
          <w:lang w:val="el-GR"/>
        </w:rPr>
        <w:t xml:space="preserve"> </w:t>
      </w:r>
      <w:r w:rsidRPr="00FC0BE5">
        <w:rPr>
          <w:rFonts w:eastAsia="SimSun" w:cs="Tahoma"/>
          <w:lang w:val="en-US"/>
        </w:rPr>
        <w:t>Desk</w:t>
      </w:r>
      <w:r w:rsidRPr="00FC0BE5">
        <w:rPr>
          <w:rFonts w:eastAsia="SimSun" w:cs="Tahoma"/>
          <w:lang w:val="el-GR"/>
        </w:rPr>
        <w:t xml:space="preserve">, σύμφωνα με την Παρ. </w:t>
      </w:r>
      <w:r w:rsidR="00FB18FB">
        <w:rPr>
          <w:rFonts w:eastAsia="SimSun" w:cs="Tahoma"/>
          <w:lang w:val="el-GR"/>
        </w:rPr>
        <w:fldChar w:fldCharType="begin"/>
      </w:r>
      <w:r w:rsidR="00FB18FB">
        <w:rPr>
          <w:rFonts w:eastAsia="SimSun" w:cs="Tahoma"/>
          <w:lang w:val="el-GR"/>
        </w:rPr>
        <w:instrText xml:space="preserve"> REF _Ref60735806 \r \h </w:instrText>
      </w:r>
      <w:r w:rsidR="00FB18FB">
        <w:rPr>
          <w:rFonts w:eastAsia="SimSun" w:cs="Tahoma"/>
          <w:lang w:val="el-GR"/>
        </w:rPr>
      </w:r>
      <w:r w:rsidR="00FB18FB">
        <w:rPr>
          <w:rFonts w:eastAsia="SimSun" w:cs="Tahoma"/>
          <w:lang w:val="el-GR"/>
        </w:rPr>
        <w:fldChar w:fldCharType="separate"/>
      </w:r>
      <w:r w:rsidR="00FB18FB">
        <w:rPr>
          <w:rFonts w:eastAsia="SimSun" w:cs="Tahoma"/>
          <w:lang w:val="el-GR"/>
        </w:rPr>
        <w:t>1.3.5.5</w:t>
      </w:r>
      <w:r w:rsidR="00FB18FB">
        <w:rPr>
          <w:rFonts w:eastAsia="SimSun" w:cs="Tahoma"/>
          <w:lang w:val="el-GR"/>
        </w:rPr>
        <w:fldChar w:fldCharType="end"/>
      </w:r>
      <w:r w:rsidRPr="00FC0BE5">
        <w:rPr>
          <w:rFonts w:eastAsia="SimSun" w:cs="Tahoma"/>
          <w:lang w:val="el-GR"/>
        </w:rPr>
        <w:t>.</w:t>
      </w:r>
    </w:p>
    <w:p w14:paraId="1D696AA2" w14:textId="77777777" w:rsidR="004D7F44" w:rsidRPr="00FC0BE5" w:rsidRDefault="004D7F44" w:rsidP="004D7F44">
      <w:pPr>
        <w:rPr>
          <w:rFonts w:eastAsia="SimSun" w:cs="Tahoma"/>
          <w:lang w:val="el-GR"/>
        </w:rPr>
      </w:pPr>
    </w:p>
    <w:p w14:paraId="702C8431" w14:textId="77777777" w:rsidR="004D7F44" w:rsidRPr="00366DB9" w:rsidRDefault="004D7F44" w:rsidP="002B2FF0">
      <w:pPr>
        <w:pStyle w:val="aff0"/>
        <w:keepNext/>
        <w:numPr>
          <w:ilvl w:val="3"/>
          <w:numId w:val="18"/>
        </w:numPr>
        <w:tabs>
          <w:tab w:val="left" w:pos="1134"/>
        </w:tabs>
        <w:spacing w:before="240" w:after="60"/>
        <w:outlineLvl w:val="3"/>
        <w:rPr>
          <w:rFonts w:cs="Tahoma"/>
          <w:b/>
          <w:bCs/>
          <w:szCs w:val="28"/>
          <w:lang w:val="el-GR"/>
        </w:rPr>
      </w:pPr>
      <w:bookmarkStart w:id="307" w:name="_Toc45738283"/>
      <w:bookmarkStart w:id="308" w:name="_Ref60235503"/>
      <w:bookmarkStart w:id="309" w:name="_Ref60235507"/>
      <w:bookmarkStart w:id="310" w:name="_Ref60673811"/>
      <w:bookmarkStart w:id="311" w:name="_Ref60735759"/>
      <w:bookmarkStart w:id="312" w:name="_Ref60737389"/>
      <w:r w:rsidRPr="00366DB9">
        <w:rPr>
          <w:rFonts w:cs="Tahoma"/>
          <w:b/>
          <w:bCs/>
          <w:szCs w:val="28"/>
          <w:lang w:val="el-GR"/>
        </w:rPr>
        <w:t>Υπηρεσίες Εγγύησης και Συντήρησης</w:t>
      </w:r>
      <w:bookmarkEnd w:id="307"/>
      <w:bookmarkEnd w:id="308"/>
      <w:bookmarkEnd w:id="309"/>
      <w:bookmarkEnd w:id="310"/>
      <w:bookmarkEnd w:id="311"/>
      <w:bookmarkEnd w:id="312"/>
    </w:p>
    <w:p w14:paraId="76D8469B" w14:textId="68FF0D9C" w:rsidR="004D7F44" w:rsidRPr="00FC0BE5" w:rsidRDefault="004D7F44" w:rsidP="004D7F44">
      <w:pPr>
        <w:rPr>
          <w:rFonts w:eastAsia="SimSun" w:cs="Tahoma"/>
          <w:lang w:val="el-GR"/>
        </w:rPr>
      </w:pPr>
      <w:r w:rsidRPr="00FC0BE5">
        <w:rPr>
          <w:rFonts w:eastAsia="SimSun" w:cs="Tahoma"/>
          <w:lang w:val="el-GR"/>
        </w:rPr>
        <w:t xml:space="preserve">Ο Ανάδοχος οφείλει να παρέχει υπηρεσίες Εγγύησης σύμφωνα με τα απαιτούμενα στην Παρ. </w:t>
      </w:r>
      <w:r w:rsidR="00FB18FB">
        <w:rPr>
          <w:rFonts w:eastAsia="SimSun" w:cs="Tahoma"/>
          <w:lang w:val="el-GR"/>
        </w:rPr>
        <w:fldChar w:fldCharType="begin"/>
      </w:r>
      <w:r w:rsidR="00FB18FB">
        <w:rPr>
          <w:rFonts w:eastAsia="SimSun" w:cs="Tahoma"/>
          <w:lang w:val="el-GR"/>
        </w:rPr>
        <w:instrText xml:space="preserve"> REF _Ref60735881 \r \h </w:instrText>
      </w:r>
      <w:r w:rsidR="00FB18FB">
        <w:rPr>
          <w:rFonts w:eastAsia="SimSun" w:cs="Tahoma"/>
          <w:lang w:val="el-GR"/>
        </w:rPr>
      </w:r>
      <w:r w:rsidR="00FB18FB">
        <w:rPr>
          <w:rFonts w:eastAsia="SimSun" w:cs="Tahoma"/>
          <w:lang w:val="el-GR"/>
        </w:rPr>
        <w:fldChar w:fldCharType="separate"/>
      </w:r>
      <w:r w:rsidR="00FB18FB">
        <w:rPr>
          <w:rFonts w:eastAsia="SimSun" w:cs="Tahoma"/>
          <w:lang w:val="el-GR"/>
        </w:rPr>
        <w:t>1.3.12.2</w:t>
      </w:r>
      <w:r w:rsidR="00FB18FB">
        <w:rPr>
          <w:rFonts w:eastAsia="SimSun" w:cs="Tahoma"/>
          <w:lang w:val="el-GR"/>
        </w:rPr>
        <w:fldChar w:fldCharType="end"/>
      </w:r>
      <w:r w:rsidR="00FB18FB" w:rsidRPr="0006510B">
        <w:rPr>
          <w:rFonts w:eastAsia="SimSun" w:cs="Tahoma"/>
          <w:lang w:val="el-GR"/>
        </w:rPr>
        <w:t xml:space="preserve"> </w:t>
      </w:r>
      <w:r w:rsidRPr="00FC0BE5">
        <w:rPr>
          <w:rFonts w:eastAsia="SimSun" w:cs="Tahoma"/>
          <w:lang w:val="el-GR"/>
        </w:rPr>
        <w:t xml:space="preserve">της παρούσας. </w:t>
      </w:r>
    </w:p>
    <w:p w14:paraId="62199D6B" w14:textId="73754C41" w:rsidR="004D7F44" w:rsidRPr="00FC0BE5" w:rsidRDefault="004D7F44" w:rsidP="004D7F44">
      <w:pPr>
        <w:rPr>
          <w:rFonts w:eastAsia="SimSun" w:cs="Tahoma"/>
          <w:lang w:val="el-GR"/>
        </w:rPr>
      </w:pPr>
      <w:r w:rsidRPr="00FC0BE5">
        <w:rPr>
          <w:rFonts w:eastAsia="SimSun" w:cs="Tahoma"/>
          <w:lang w:val="el-GR"/>
        </w:rPr>
        <w:t xml:space="preserve">Επιπλέον εφόσον αυτό απαιτηθεί από τον Κύριο του Έργου υποχρεούται να παρέχει υπηρεσίες συντήρησης σύμφωνα με τα απαιτούμενα στην </w:t>
      </w:r>
      <w:r w:rsidRPr="00091E22">
        <w:rPr>
          <w:rFonts w:eastAsia="SimSun" w:cs="Tahoma"/>
          <w:lang w:val="el-GR"/>
        </w:rPr>
        <w:t xml:space="preserve">Παρ. </w:t>
      </w:r>
      <w:r w:rsidR="00FB18FB">
        <w:rPr>
          <w:rFonts w:eastAsia="SimSun" w:cs="Tahoma"/>
          <w:lang w:val="el-GR"/>
        </w:rPr>
        <w:fldChar w:fldCharType="begin"/>
      </w:r>
      <w:r w:rsidR="00FB18FB">
        <w:rPr>
          <w:rFonts w:eastAsia="SimSun" w:cs="Tahoma"/>
          <w:lang w:val="el-GR"/>
        </w:rPr>
        <w:instrText xml:space="preserve"> REF _Ref60735897 \r \h </w:instrText>
      </w:r>
      <w:r w:rsidR="00FB18FB">
        <w:rPr>
          <w:rFonts w:eastAsia="SimSun" w:cs="Tahoma"/>
          <w:lang w:val="el-GR"/>
        </w:rPr>
      </w:r>
      <w:r w:rsidR="00FB18FB">
        <w:rPr>
          <w:rFonts w:eastAsia="SimSun" w:cs="Tahoma"/>
          <w:lang w:val="el-GR"/>
        </w:rPr>
        <w:fldChar w:fldCharType="separate"/>
      </w:r>
      <w:r w:rsidR="00FB18FB">
        <w:rPr>
          <w:rFonts w:eastAsia="SimSun" w:cs="Tahoma"/>
          <w:lang w:val="el-GR"/>
        </w:rPr>
        <w:t>1.3.12.3</w:t>
      </w:r>
      <w:r w:rsidR="00FB18FB">
        <w:rPr>
          <w:rFonts w:eastAsia="SimSun" w:cs="Tahoma"/>
          <w:lang w:val="el-GR"/>
        </w:rPr>
        <w:fldChar w:fldCharType="end"/>
      </w:r>
      <w:r w:rsidRPr="00091E22">
        <w:rPr>
          <w:rFonts w:eastAsia="SimSun" w:cs="Tahoma"/>
          <w:lang w:val="el-GR"/>
        </w:rPr>
        <w:t>.</w:t>
      </w:r>
    </w:p>
    <w:p w14:paraId="0BB90E7B" w14:textId="55BE1E71" w:rsidR="004D7F44" w:rsidRPr="00FC0BE5" w:rsidRDefault="004D7F44" w:rsidP="004D7F44">
      <w:pPr>
        <w:rPr>
          <w:rFonts w:eastAsia="SimSun" w:cs="Tahoma"/>
          <w:lang w:val="el-GR"/>
        </w:rPr>
      </w:pPr>
      <w:r w:rsidRPr="00366DB9">
        <w:rPr>
          <w:rFonts w:eastAsia="SimSun" w:cs="Tahoma"/>
          <w:lang w:val="el-GR"/>
        </w:rPr>
        <w:t xml:space="preserve">Το κόστος συντήρησης του Έργου (βλ. Παράρτημα </w:t>
      </w:r>
      <w:r w:rsidRPr="00366DB9">
        <w:rPr>
          <w:rFonts w:eastAsia="SimSun" w:cs="Tahoma"/>
          <w:lang w:val="en-US"/>
        </w:rPr>
        <w:t>VI</w:t>
      </w:r>
      <w:r w:rsidRPr="00366DB9">
        <w:rPr>
          <w:rFonts w:eastAsia="SimSun" w:cs="Tahoma"/>
          <w:lang w:val="el-GR"/>
        </w:rPr>
        <w:t xml:space="preserve">, πίνακα 1.6 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w:t>
      </w:r>
      <w:r w:rsidRPr="00091E22">
        <w:rPr>
          <w:rFonts w:eastAsia="SimSun" w:cs="Tahoma"/>
          <w:lang w:val="el-GR"/>
        </w:rPr>
        <w:t xml:space="preserve">του </w:t>
      </w:r>
      <w:r w:rsidR="00A84F33">
        <w:rPr>
          <w:rFonts w:eastAsia="SimSun" w:cs="Tahoma"/>
          <w:lang w:val="el-GR"/>
        </w:rPr>
        <w:t>2</w:t>
      </w:r>
      <w:r w:rsidRPr="002B2FF0">
        <w:rPr>
          <w:rFonts w:eastAsia="SimSun" w:cs="Tahoma"/>
          <w:lang w:val="el-GR"/>
        </w:rPr>
        <w:t xml:space="preserve">% ή μεγαλύτερο του </w:t>
      </w:r>
      <w:r w:rsidR="00A84F33">
        <w:rPr>
          <w:rFonts w:eastAsia="SimSun" w:cs="Tahoma"/>
          <w:lang w:val="el-GR"/>
        </w:rPr>
        <w:t>4</w:t>
      </w:r>
      <w:r w:rsidRPr="002B2FF0">
        <w:rPr>
          <w:rFonts w:eastAsia="SimSun" w:cs="Tahoma"/>
          <w:lang w:val="el-GR"/>
        </w:rPr>
        <w:t>%</w:t>
      </w:r>
      <w:r w:rsidR="00DF4233" w:rsidRPr="00091E22">
        <w:rPr>
          <w:rFonts w:eastAsia="SimSun" w:cs="Tahoma"/>
          <w:lang w:val="el-GR"/>
        </w:rPr>
        <w:t xml:space="preserve"> </w:t>
      </w:r>
      <w:r w:rsidRPr="00091E22">
        <w:rPr>
          <w:rFonts w:eastAsia="SimSun" w:cs="Tahoma"/>
          <w:lang w:val="el-GR"/>
        </w:rPr>
        <w:t>της</w:t>
      </w:r>
      <w:r w:rsidRPr="00366DB9">
        <w:rPr>
          <w:rFonts w:eastAsia="SimSun" w:cs="Tahoma"/>
          <w:lang w:val="el-GR"/>
        </w:rPr>
        <w:t xml:space="preserve"> Οικονομικής Προσφοράς του υποψηφίου Αναδόχου για το Έργο (βλ. Παράρτημα </w:t>
      </w:r>
      <w:r w:rsidRPr="00366DB9">
        <w:rPr>
          <w:rFonts w:eastAsia="SimSun" w:cs="Tahoma"/>
          <w:lang w:val="en-US"/>
        </w:rPr>
        <w:t>VI</w:t>
      </w:r>
      <w:r w:rsidRPr="00366DB9">
        <w:rPr>
          <w:rFonts w:eastAsia="SimSun" w:cs="Tahoma"/>
          <w:lang w:val="el-GR"/>
        </w:rPr>
        <w:t>, πίνακα 1.5 Συγκεντρωτικός Πίνακας Οικονομικής Προσφοράς Έργου/ πεδίο «ΓΕΝΙΚΟ ΣΥΝΟΛΟ» στήλης «ΣΥΝΟΛΙΚΗ ΑΞΙΑ ΕΡΓΟΥ (ΧΩΡΙΣ ΦΠΑ)»).</w:t>
      </w:r>
    </w:p>
    <w:p w14:paraId="318D84AA" w14:textId="77DC3DAB" w:rsidR="005C59B3" w:rsidRPr="002B2FF0" w:rsidRDefault="005C59B3" w:rsidP="002B2FF0">
      <w:pPr>
        <w:pStyle w:val="4"/>
        <w:numPr>
          <w:ilvl w:val="2"/>
          <w:numId w:val="18"/>
        </w:numPr>
        <w:tabs>
          <w:tab w:val="left" w:pos="1134"/>
        </w:tabs>
        <w:rPr>
          <w:rFonts w:ascii="Tahoma" w:eastAsia="SimSun" w:hAnsi="Tahoma" w:cs="Tahoma"/>
          <w:szCs w:val="22"/>
          <w:lang w:val="el-GR"/>
        </w:rPr>
      </w:pPr>
      <w:bookmarkStart w:id="313" w:name="_Ref60737416"/>
      <w:bookmarkStart w:id="314" w:name="_Toc61271865"/>
      <w:r w:rsidRPr="002B2FF0">
        <w:rPr>
          <w:rFonts w:ascii="Tahoma" w:eastAsia="SimSun" w:hAnsi="Tahoma" w:cs="Tahoma"/>
          <w:szCs w:val="22"/>
          <w:lang w:val="el-GR"/>
        </w:rPr>
        <w:t>Προσφερόμενος Εξοπλισμός</w:t>
      </w:r>
      <w:bookmarkEnd w:id="313"/>
      <w:bookmarkEnd w:id="314"/>
    </w:p>
    <w:p w14:paraId="66E7B850" w14:textId="77777777" w:rsidR="00CF39B3" w:rsidRPr="00FC0BE5" w:rsidRDefault="00CF39B3" w:rsidP="00CF39B3">
      <w:pPr>
        <w:rPr>
          <w:rFonts w:cs="Tahoma"/>
          <w:highlight w:val="yellow"/>
          <w:lang w:val="el-GR"/>
        </w:rPr>
      </w:pPr>
    </w:p>
    <w:p w14:paraId="6296C6CD" w14:textId="7D1DC7F4" w:rsidR="00CF39B3" w:rsidRPr="00FC0BE5" w:rsidRDefault="00CF39B3" w:rsidP="00CF39B3">
      <w:pPr>
        <w:rPr>
          <w:rFonts w:cs="Tahoma"/>
          <w:lang w:val="el-GR"/>
        </w:rPr>
      </w:pPr>
      <w:r w:rsidRPr="00FC0BE5">
        <w:rPr>
          <w:rFonts w:cs="Tahoma"/>
          <w:lang w:val="el-GR"/>
        </w:rPr>
        <w:t>Ο Ανάδοχος οφείλει να παραδώσει στον Κύριο του Έργου δύο (2) επίπεδους σαρωτές που να πληρούν, ενδεικτικά,  τις παρακάτω προδιαγραφές:</w:t>
      </w:r>
    </w:p>
    <w:p w14:paraId="432E8CD7" w14:textId="45002479" w:rsidR="00CF39B3" w:rsidRPr="00FC0BE5" w:rsidRDefault="00CF39B3" w:rsidP="00CF39B3">
      <w:pPr>
        <w:pStyle w:val="aff0"/>
        <w:numPr>
          <w:ilvl w:val="0"/>
          <w:numId w:val="251"/>
        </w:numPr>
        <w:rPr>
          <w:rFonts w:cs="Tahoma"/>
          <w:lang w:val="el-GR"/>
        </w:rPr>
      </w:pPr>
      <w:r w:rsidRPr="00FC0BE5">
        <w:rPr>
          <w:rFonts w:cs="Tahoma"/>
          <w:lang w:val="el-GR"/>
        </w:rPr>
        <w:t>Σάρωση διπλής όψης με τροφοδότη φύλλων&gt;=50 σελίδων</w:t>
      </w:r>
    </w:p>
    <w:p w14:paraId="31841531" w14:textId="47A5C270" w:rsidR="00CF39B3" w:rsidRPr="00FC0BE5" w:rsidRDefault="00CF39B3" w:rsidP="00CF39B3">
      <w:pPr>
        <w:pStyle w:val="aff0"/>
        <w:numPr>
          <w:ilvl w:val="0"/>
          <w:numId w:val="251"/>
        </w:numPr>
        <w:rPr>
          <w:rFonts w:cs="Tahoma"/>
          <w:lang w:val="el-GR"/>
        </w:rPr>
      </w:pPr>
      <w:r w:rsidRPr="00FC0BE5">
        <w:rPr>
          <w:rFonts w:cs="Tahoma"/>
          <w:lang w:val="el-GR"/>
        </w:rPr>
        <w:t xml:space="preserve">Υποστηριζόμενα μεγέθη σάρωσης: </w:t>
      </w:r>
      <w:r w:rsidRPr="00FC0BE5">
        <w:rPr>
          <w:rFonts w:cs="Tahoma"/>
          <w:lang w:val="en-US"/>
        </w:rPr>
        <w:t>A</w:t>
      </w:r>
      <w:r w:rsidRPr="00FC0BE5">
        <w:rPr>
          <w:rFonts w:cs="Tahoma"/>
          <w:lang w:val="el-GR"/>
        </w:rPr>
        <w:t xml:space="preserve">3, </w:t>
      </w:r>
      <w:r w:rsidRPr="00FC0BE5">
        <w:rPr>
          <w:rFonts w:cs="Tahoma"/>
          <w:lang w:val="en-US"/>
        </w:rPr>
        <w:t>A</w:t>
      </w:r>
      <w:r w:rsidRPr="00FC0BE5">
        <w:rPr>
          <w:rFonts w:cs="Tahoma"/>
          <w:lang w:val="el-GR"/>
        </w:rPr>
        <w:t xml:space="preserve">4, </w:t>
      </w:r>
      <w:r w:rsidRPr="00FC0BE5">
        <w:rPr>
          <w:rFonts w:cs="Tahoma"/>
          <w:lang w:val="en-US"/>
        </w:rPr>
        <w:t>A</w:t>
      </w:r>
      <w:r w:rsidRPr="00FC0BE5">
        <w:rPr>
          <w:rFonts w:cs="Tahoma"/>
          <w:lang w:val="el-GR"/>
        </w:rPr>
        <w:t xml:space="preserve">5, </w:t>
      </w:r>
      <w:r w:rsidRPr="00FC0BE5">
        <w:rPr>
          <w:rFonts w:cs="Tahoma"/>
          <w:lang w:val="en-US"/>
        </w:rPr>
        <w:t>A</w:t>
      </w:r>
      <w:r w:rsidRPr="00FC0BE5">
        <w:rPr>
          <w:rFonts w:cs="Tahoma"/>
          <w:lang w:val="el-GR"/>
        </w:rPr>
        <w:t xml:space="preserve">6, </w:t>
      </w:r>
      <w:r w:rsidRPr="00FC0BE5">
        <w:rPr>
          <w:rFonts w:cs="Tahoma"/>
          <w:lang w:val="en-US"/>
        </w:rPr>
        <w:t>B</w:t>
      </w:r>
      <w:r w:rsidRPr="00FC0BE5">
        <w:rPr>
          <w:rFonts w:cs="Tahoma"/>
          <w:lang w:val="el-GR"/>
        </w:rPr>
        <w:t xml:space="preserve">5, </w:t>
      </w:r>
      <w:r w:rsidRPr="00FC0BE5">
        <w:rPr>
          <w:rFonts w:cs="Tahoma"/>
          <w:lang w:val="en-US"/>
        </w:rPr>
        <w:t>B</w:t>
      </w:r>
      <w:r w:rsidRPr="00FC0BE5">
        <w:rPr>
          <w:rFonts w:cs="Tahoma"/>
          <w:lang w:val="el-GR"/>
        </w:rPr>
        <w:t xml:space="preserve">6, </w:t>
      </w:r>
      <w:r w:rsidRPr="00FC0BE5">
        <w:rPr>
          <w:rFonts w:cs="Tahoma"/>
          <w:lang w:val="en-US"/>
        </w:rPr>
        <w:t>Letter</w:t>
      </w:r>
      <w:r w:rsidRPr="00FC0BE5">
        <w:rPr>
          <w:rFonts w:cs="Tahoma"/>
          <w:lang w:val="el-GR"/>
        </w:rPr>
        <w:t>, Ταχυδρομική κάρτα, Επαγγελματικές κάρτες</w:t>
      </w:r>
    </w:p>
    <w:p w14:paraId="3D2118EE" w14:textId="74D372EA" w:rsidR="00CF39B3" w:rsidRPr="00FC0BE5" w:rsidRDefault="00CF39B3" w:rsidP="00CF39B3">
      <w:pPr>
        <w:pStyle w:val="aff0"/>
        <w:numPr>
          <w:ilvl w:val="0"/>
          <w:numId w:val="251"/>
        </w:numPr>
        <w:rPr>
          <w:rFonts w:cs="Tahoma"/>
          <w:lang w:val="en-US"/>
        </w:rPr>
      </w:pPr>
      <w:r w:rsidRPr="00FC0BE5">
        <w:rPr>
          <w:rFonts w:cs="Tahoma"/>
          <w:lang w:val="en-US"/>
        </w:rPr>
        <w:t>Οπ</w:t>
      </w:r>
      <w:proofErr w:type="spellStart"/>
      <w:r w:rsidRPr="00FC0BE5">
        <w:rPr>
          <w:rFonts w:cs="Tahoma"/>
          <w:lang w:val="en-US"/>
        </w:rPr>
        <w:t>τική</w:t>
      </w:r>
      <w:proofErr w:type="spellEnd"/>
      <w:r w:rsidRPr="00FC0BE5">
        <w:rPr>
          <w:rFonts w:cs="Tahoma"/>
          <w:lang w:val="en-US"/>
        </w:rPr>
        <w:t xml:space="preserve"> </w:t>
      </w:r>
      <w:proofErr w:type="spellStart"/>
      <w:proofErr w:type="gramStart"/>
      <w:r w:rsidRPr="00FC0BE5">
        <w:rPr>
          <w:rFonts w:cs="Tahoma"/>
          <w:lang w:val="en-US"/>
        </w:rPr>
        <w:t>Ανάλυση</w:t>
      </w:r>
      <w:proofErr w:type="spellEnd"/>
      <w:r w:rsidRPr="00FC0BE5">
        <w:rPr>
          <w:rFonts w:cs="Tahoma"/>
          <w:lang w:val="en-US"/>
        </w:rPr>
        <w:t xml:space="preserve">  600</w:t>
      </w:r>
      <w:proofErr w:type="gramEnd"/>
      <w:r w:rsidRPr="00FC0BE5">
        <w:rPr>
          <w:rFonts w:cs="Tahoma"/>
          <w:lang w:val="en-US"/>
        </w:rPr>
        <w:t xml:space="preserve">x600dpi, </w:t>
      </w:r>
      <w:proofErr w:type="spellStart"/>
      <w:r w:rsidRPr="00FC0BE5">
        <w:rPr>
          <w:rFonts w:cs="Tahoma"/>
          <w:lang w:val="en-US"/>
        </w:rPr>
        <w:t>τουλάχιστον</w:t>
      </w:r>
      <w:proofErr w:type="spellEnd"/>
    </w:p>
    <w:p w14:paraId="2C0EF85E" w14:textId="3E1A1B96" w:rsidR="008B0725" w:rsidRPr="00FC0BE5" w:rsidRDefault="008B0725" w:rsidP="008B0725">
      <w:pPr>
        <w:pStyle w:val="aff0"/>
        <w:numPr>
          <w:ilvl w:val="0"/>
          <w:numId w:val="251"/>
        </w:numPr>
        <w:rPr>
          <w:rFonts w:cs="Tahoma"/>
          <w:lang w:val="el-GR"/>
        </w:rPr>
      </w:pPr>
      <w:r w:rsidRPr="00FC0BE5">
        <w:rPr>
          <w:rFonts w:cs="Tahoma"/>
          <w:lang w:val="el-GR"/>
        </w:rPr>
        <w:t xml:space="preserve">Ταχύτητα μονόχρωμης και έγχρωμης σάρωσης τουλάχιστον 30 σελίδες/λεπτό και Έγχρωμης σάρωση &gt;=30 </w:t>
      </w:r>
      <w:proofErr w:type="spellStart"/>
      <w:r w:rsidRPr="00FC0BE5">
        <w:rPr>
          <w:rFonts w:cs="Tahoma"/>
          <w:lang w:val="el-GR"/>
        </w:rPr>
        <w:t>σελ</w:t>
      </w:r>
      <w:proofErr w:type="spellEnd"/>
      <w:r w:rsidRPr="00FC0BE5">
        <w:rPr>
          <w:rFonts w:cs="Tahoma"/>
          <w:lang w:val="el-GR"/>
        </w:rPr>
        <w:t>/λεπτό</w:t>
      </w:r>
    </w:p>
    <w:p w14:paraId="15824BE1" w14:textId="28623190" w:rsidR="008B0725" w:rsidRPr="00FC0BE5" w:rsidRDefault="00127632" w:rsidP="008B0725">
      <w:pPr>
        <w:pStyle w:val="aff0"/>
        <w:numPr>
          <w:ilvl w:val="0"/>
          <w:numId w:val="251"/>
        </w:numPr>
        <w:rPr>
          <w:rFonts w:cs="Tahoma"/>
          <w:lang w:val="el-GR"/>
        </w:rPr>
      </w:pPr>
      <w:r w:rsidRPr="00FC0BE5">
        <w:rPr>
          <w:rFonts w:cs="Tahoma"/>
          <w:lang w:val="el-GR"/>
        </w:rPr>
        <w:t xml:space="preserve">Αποθήκευση προϊόντος σάρωσης σε ευρέως χρησιμοποιούμενες μορφές(ενδεικτικά </w:t>
      </w:r>
      <w:r w:rsidRPr="00FC0BE5">
        <w:rPr>
          <w:rFonts w:cs="Tahoma"/>
          <w:lang w:val="en-US"/>
        </w:rPr>
        <w:t>PDF</w:t>
      </w:r>
      <w:r w:rsidRPr="00FC0BE5">
        <w:rPr>
          <w:rFonts w:cs="Tahoma"/>
          <w:lang w:val="el-GR"/>
        </w:rPr>
        <w:t>,</w:t>
      </w:r>
      <w:r w:rsidRPr="00FC0BE5">
        <w:rPr>
          <w:rFonts w:cs="Tahoma"/>
          <w:lang w:val="en-US"/>
        </w:rPr>
        <w:t>JPEG</w:t>
      </w:r>
      <w:r w:rsidRPr="00FC0BE5">
        <w:rPr>
          <w:rFonts w:cs="Tahoma"/>
          <w:lang w:val="el-GR"/>
        </w:rPr>
        <w:t>,</w:t>
      </w:r>
      <w:r w:rsidRPr="00FC0BE5">
        <w:rPr>
          <w:rFonts w:cs="Tahoma"/>
          <w:lang w:val="en-US"/>
        </w:rPr>
        <w:t>BMP</w:t>
      </w:r>
      <w:r w:rsidRPr="00FC0BE5">
        <w:rPr>
          <w:rFonts w:cs="Tahoma"/>
          <w:lang w:val="el-GR"/>
        </w:rPr>
        <w:t>,</w:t>
      </w:r>
      <w:r w:rsidRPr="00FC0BE5">
        <w:rPr>
          <w:rFonts w:cs="Tahoma"/>
          <w:lang w:val="en-US"/>
        </w:rPr>
        <w:t>TIFF</w:t>
      </w:r>
      <w:r w:rsidRPr="00FC0BE5">
        <w:rPr>
          <w:rFonts w:cs="Tahoma"/>
          <w:lang w:val="el-GR"/>
        </w:rPr>
        <w:t>,</w:t>
      </w:r>
      <w:r w:rsidRPr="00FC0BE5">
        <w:rPr>
          <w:rFonts w:cs="Tahoma"/>
          <w:lang w:val="en-US"/>
        </w:rPr>
        <w:t>TIFF</w:t>
      </w:r>
      <w:r w:rsidRPr="00FC0BE5">
        <w:rPr>
          <w:rFonts w:cs="Tahoma"/>
          <w:lang w:val="el-GR"/>
        </w:rPr>
        <w:t xml:space="preserve"> </w:t>
      </w:r>
      <w:r w:rsidRPr="00FC0BE5">
        <w:rPr>
          <w:rFonts w:cs="Tahoma"/>
          <w:lang w:val="en-US"/>
        </w:rPr>
        <w:t>HTML</w:t>
      </w:r>
      <w:r w:rsidRPr="00FC0BE5">
        <w:rPr>
          <w:rFonts w:cs="Tahoma"/>
          <w:lang w:val="el-GR"/>
        </w:rPr>
        <w:t xml:space="preserve">, </w:t>
      </w:r>
      <w:r w:rsidRPr="00FC0BE5">
        <w:rPr>
          <w:rFonts w:cs="Tahoma"/>
          <w:lang w:val="en-US"/>
        </w:rPr>
        <w:t>RTF</w:t>
      </w:r>
      <w:r w:rsidRPr="00FC0BE5">
        <w:rPr>
          <w:rFonts w:cs="Tahoma"/>
          <w:lang w:val="el-GR"/>
        </w:rPr>
        <w:t xml:space="preserve">, </w:t>
      </w:r>
      <w:r w:rsidRPr="00FC0BE5">
        <w:rPr>
          <w:rFonts w:cs="Tahoma"/>
          <w:lang w:val="en-US"/>
        </w:rPr>
        <w:t>FPX</w:t>
      </w:r>
      <w:r w:rsidRPr="00FC0BE5">
        <w:rPr>
          <w:rFonts w:cs="Tahoma"/>
          <w:lang w:val="el-GR"/>
        </w:rPr>
        <w:t xml:space="preserve">, </w:t>
      </w:r>
      <w:r w:rsidRPr="00FC0BE5">
        <w:rPr>
          <w:rFonts w:cs="Tahoma"/>
          <w:lang w:val="en-US"/>
        </w:rPr>
        <w:t>PNG</w:t>
      </w:r>
      <w:r w:rsidRPr="00FC0BE5">
        <w:rPr>
          <w:rFonts w:cs="Tahoma"/>
          <w:lang w:val="el-GR"/>
        </w:rPr>
        <w:t xml:space="preserve">, </w:t>
      </w:r>
      <w:r w:rsidRPr="00FC0BE5">
        <w:rPr>
          <w:rFonts w:cs="Tahoma"/>
          <w:lang w:val="en-US"/>
        </w:rPr>
        <w:t>PCX</w:t>
      </w:r>
      <w:r w:rsidRPr="00FC0BE5">
        <w:rPr>
          <w:rFonts w:cs="Tahoma"/>
          <w:lang w:val="el-GR"/>
        </w:rPr>
        <w:t xml:space="preserve">, </w:t>
      </w:r>
      <w:r w:rsidRPr="00FC0BE5">
        <w:rPr>
          <w:rFonts w:cs="Tahoma"/>
          <w:lang w:val="en-US"/>
        </w:rPr>
        <w:t>GIF</w:t>
      </w:r>
      <w:r w:rsidRPr="00FC0BE5">
        <w:rPr>
          <w:rFonts w:cs="Tahoma"/>
          <w:lang w:val="el-GR"/>
        </w:rPr>
        <w:t xml:space="preserve"> κ.α.)</w:t>
      </w:r>
    </w:p>
    <w:p w14:paraId="5A14299E" w14:textId="2A76115F" w:rsidR="00127632" w:rsidRPr="00FC0BE5" w:rsidRDefault="00127632" w:rsidP="008B0725">
      <w:pPr>
        <w:pStyle w:val="aff0"/>
        <w:numPr>
          <w:ilvl w:val="0"/>
          <w:numId w:val="251"/>
        </w:numPr>
        <w:rPr>
          <w:rFonts w:cs="Tahoma"/>
          <w:lang w:val="el-GR"/>
        </w:rPr>
      </w:pPr>
      <w:r w:rsidRPr="00FC0BE5">
        <w:rPr>
          <w:rFonts w:cs="Tahoma"/>
          <w:lang w:val="el-GR"/>
        </w:rPr>
        <w:t>Υποστηριζόμενο βάθος χρώματος 24</w:t>
      </w:r>
      <w:r w:rsidRPr="00FC0BE5">
        <w:rPr>
          <w:rFonts w:cs="Tahoma"/>
          <w:lang w:val="en-US"/>
        </w:rPr>
        <w:t>bit</w:t>
      </w:r>
      <w:r w:rsidRPr="00FC0BE5">
        <w:rPr>
          <w:rFonts w:cs="Tahoma"/>
          <w:lang w:val="el-GR"/>
        </w:rPr>
        <w:t xml:space="preserve"> (έγχρωμη σάρωση),16 </w:t>
      </w:r>
      <w:r w:rsidRPr="00FC0BE5">
        <w:rPr>
          <w:rFonts w:cs="Tahoma"/>
          <w:lang w:val="en-US"/>
        </w:rPr>
        <w:t>Bit</w:t>
      </w:r>
      <w:r w:rsidRPr="00FC0BE5">
        <w:rPr>
          <w:rFonts w:cs="Tahoma"/>
          <w:lang w:val="el-GR"/>
        </w:rPr>
        <w:t xml:space="preserve">( </w:t>
      </w:r>
      <w:r w:rsidRPr="00FC0BE5">
        <w:rPr>
          <w:rFonts w:cs="Tahoma"/>
          <w:lang w:val="en-US"/>
        </w:rPr>
        <w:t>grayscale</w:t>
      </w:r>
      <w:r w:rsidRPr="00FC0BE5">
        <w:rPr>
          <w:rFonts w:cs="Tahoma"/>
          <w:lang w:val="el-GR"/>
        </w:rPr>
        <w:t xml:space="preserve"> σάρωση)</w:t>
      </w:r>
    </w:p>
    <w:p w14:paraId="0E853BC9" w14:textId="624938F2" w:rsidR="00127632" w:rsidRPr="00FC0BE5" w:rsidRDefault="00127632" w:rsidP="008B0725">
      <w:pPr>
        <w:pStyle w:val="aff0"/>
        <w:numPr>
          <w:ilvl w:val="0"/>
          <w:numId w:val="251"/>
        </w:numPr>
        <w:rPr>
          <w:rFonts w:cs="Tahoma"/>
          <w:lang w:val="el-GR"/>
        </w:rPr>
      </w:pPr>
      <w:r w:rsidRPr="00FC0BE5">
        <w:rPr>
          <w:rFonts w:cs="Tahoma"/>
          <w:lang w:val="el-GR"/>
        </w:rPr>
        <w:t xml:space="preserve">Υποστήριξη σύνδεσης μέσω </w:t>
      </w:r>
      <w:r w:rsidRPr="00FC0BE5">
        <w:rPr>
          <w:rFonts w:cs="Tahoma"/>
          <w:lang w:val="en-US"/>
        </w:rPr>
        <w:t>USB</w:t>
      </w:r>
      <w:r w:rsidRPr="00FC0BE5">
        <w:rPr>
          <w:rFonts w:cs="Tahoma"/>
          <w:lang w:val="el-GR"/>
        </w:rPr>
        <w:t xml:space="preserve"> 2.0 και </w:t>
      </w:r>
      <w:r w:rsidRPr="00FC0BE5">
        <w:rPr>
          <w:rFonts w:cs="Tahoma"/>
          <w:lang w:val="en-US"/>
        </w:rPr>
        <w:t>Ethernet</w:t>
      </w:r>
      <w:r w:rsidRPr="00FC0BE5">
        <w:rPr>
          <w:rFonts w:cs="Tahoma"/>
          <w:lang w:val="el-GR"/>
        </w:rPr>
        <w:t xml:space="preserve"> με το απαραίτητο </w:t>
      </w:r>
      <w:r w:rsidRPr="00FC0BE5">
        <w:rPr>
          <w:rFonts w:cs="Tahoma"/>
          <w:lang w:val="en-US"/>
        </w:rPr>
        <w:t>hardware</w:t>
      </w:r>
      <w:r w:rsidRPr="00FC0BE5">
        <w:rPr>
          <w:rFonts w:cs="Tahoma"/>
          <w:lang w:val="el-GR"/>
        </w:rPr>
        <w:t>/</w:t>
      </w:r>
      <w:r w:rsidRPr="00FC0BE5">
        <w:rPr>
          <w:rFonts w:cs="Tahoma"/>
          <w:lang w:val="en-US"/>
        </w:rPr>
        <w:t>software</w:t>
      </w:r>
      <w:r w:rsidRPr="00FC0BE5">
        <w:rPr>
          <w:rFonts w:cs="Tahoma"/>
          <w:lang w:val="el-GR"/>
        </w:rPr>
        <w:t xml:space="preserve"> εγκατάστασης</w:t>
      </w:r>
    </w:p>
    <w:p w14:paraId="2E1A8736" w14:textId="03384F9E" w:rsidR="00127632" w:rsidRPr="00FC0BE5" w:rsidRDefault="00127632" w:rsidP="008B0725">
      <w:pPr>
        <w:pStyle w:val="aff0"/>
        <w:numPr>
          <w:ilvl w:val="0"/>
          <w:numId w:val="251"/>
        </w:numPr>
        <w:rPr>
          <w:rFonts w:cs="Tahoma"/>
          <w:lang w:val="el-GR"/>
        </w:rPr>
      </w:pPr>
      <w:r w:rsidRPr="00FC0BE5">
        <w:rPr>
          <w:rFonts w:cs="Tahoma"/>
          <w:lang w:val="el-GR"/>
        </w:rPr>
        <w:t xml:space="preserve">Υποστήριξη πρωτοκόλλων </w:t>
      </w:r>
      <w:r w:rsidRPr="00FC0BE5">
        <w:rPr>
          <w:rFonts w:cs="Tahoma"/>
          <w:lang w:val="en-US"/>
        </w:rPr>
        <w:t>TCP</w:t>
      </w:r>
      <w:r w:rsidRPr="00FC0BE5">
        <w:rPr>
          <w:rFonts w:cs="Tahoma"/>
          <w:lang w:val="el-GR"/>
        </w:rPr>
        <w:t>/</w:t>
      </w:r>
      <w:r w:rsidRPr="00FC0BE5">
        <w:rPr>
          <w:rFonts w:cs="Tahoma"/>
          <w:lang w:val="en-US"/>
        </w:rPr>
        <w:t>IP</w:t>
      </w:r>
      <w:r w:rsidRPr="00FC0BE5">
        <w:rPr>
          <w:rFonts w:cs="Tahoma"/>
          <w:lang w:val="el-GR"/>
        </w:rPr>
        <w:t xml:space="preserve">, </w:t>
      </w:r>
      <w:r w:rsidRPr="00FC0BE5">
        <w:rPr>
          <w:rFonts w:cs="Tahoma"/>
          <w:lang w:val="en-US"/>
        </w:rPr>
        <w:t>DHCP</w:t>
      </w:r>
      <w:r w:rsidRPr="00FC0BE5">
        <w:rPr>
          <w:rFonts w:cs="Tahoma"/>
          <w:lang w:val="el-GR"/>
        </w:rPr>
        <w:t xml:space="preserve">, </w:t>
      </w:r>
      <w:r w:rsidRPr="00FC0BE5">
        <w:rPr>
          <w:rFonts w:cs="Tahoma"/>
          <w:lang w:val="en-US"/>
        </w:rPr>
        <w:t>DNS</w:t>
      </w:r>
      <w:r w:rsidRPr="00FC0BE5">
        <w:rPr>
          <w:rFonts w:cs="Tahoma"/>
          <w:lang w:val="el-GR"/>
        </w:rPr>
        <w:t xml:space="preserve">, </w:t>
      </w:r>
      <w:r w:rsidRPr="00FC0BE5">
        <w:rPr>
          <w:rFonts w:cs="Tahoma"/>
          <w:lang w:val="en-US"/>
        </w:rPr>
        <w:t>SNMP</w:t>
      </w:r>
      <w:r w:rsidRPr="00FC0BE5">
        <w:rPr>
          <w:rFonts w:cs="Tahoma"/>
          <w:lang w:val="el-GR"/>
        </w:rPr>
        <w:t xml:space="preserve">, </w:t>
      </w:r>
      <w:r w:rsidRPr="00FC0BE5">
        <w:rPr>
          <w:rFonts w:cs="Tahoma"/>
          <w:lang w:val="en-US"/>
        </w:rPr>
        <w:t>SLP</w:t>
      </w:r>
      <w:r w:rsidRPr="00FC0BE5">
        <w:rPr>
          <w:rFonts w:cs="Tahoma"/>
          <w:lang w:val="el-GR"/>
        </w:rPr>
        <w:t>.</w:t>
      </w:r>
    </w:p>
    <w:p w14:paraId="22531D3E" w14:textId="34B2A121" w:rsidR="00127632" w:rsidRPr="00FC0BE5" w:rsidRDefault="00127632" w:rsidP="008B0725">
      <w:pPr>
        <w:pStyle w:val="aff0"/>
        <w:numPr>
          <w:ilvl w:val="0"/>
          <w:numId w:val="251"/>
        </w:numPr>
        <w:rPr>
          <w:rFonts w:cs="Tahoma"/>
          <w:lang w:val="el-GR"/>
        </w:rPr>
      </w:pPr>
      <w:r w:rsidRPr="00FC0BE5">
        <w:rPr>
          <w:rFonts w:cs="Tahoma"/>
          <w:lang w:val="el-GR"/>
        </w:rPr>
        <w:t xml:space="preserve">Συμβατότητα με </w:t>
      </w:r>
      <w:r w:rsidRPr="00FC0BE5">
        <w:rPr>
          <w:rFonts w:cs="Tahoma"/>
          <w:lang w:val="en-US"/>
        </w:rPr>
        <w:t>Microsoft</w:t>
      </w:r>
      <w:r w:rsidRPr="00FC0BE5">
        <w:rPr>
          <w:rFonts w:cs="Tahoma"/>
          <w:lang w:val="el-GR"/>
        </w:rPr>
        <w:t xml:space="preserve"> </w:t>
      </w:r>
      <w:r w:rsidRPr="00FC0BE5">
        <w:rPr>
          <w:rFonts w:cs="Tahoma"/>
          <w:lang w:val="en-US"/>
        </w:rPr>
        <w:t>Windows</w:t>
      </w:r>
      <w:r w:rsidRPr="00FC0BE5">
        <w:rPr>
          <w:rFonts w:cs="Tahoma"/>
          <w:lang w:val="el-GR"/>
        </w:rPr>
        <w:t xml:space="preserve"> και </w:t>
      </w:r>
      <w:r w:rsidRPr="00FC0BE5">
        <w:rPr>
          <w:rFonts w:cs="Tahoma"/>
          <w:lang w:val="en-US"/>
        </w:rPr>
        <w:t>Microsoft</w:t>
      </w:r>
      <w:r w:rsidRPr="00FC0BE5">
        <w:rPr>
          <w:rFonts w:cs="Tahoma"/>
          <w:lang w:val="el-GR"/>
        </w:rPr>
        <w:t xml:space="preserve"> </w:t>
      </w:r>
      <w:r w:rsidRPr="00FC0BE5">
        <w:rPr>
          <w:rFonts w:cs="Tahoma"/>
          <w:lang w:val="en-US"/>
        </w:rPr>
        <w:t>Server</w:t>
      </w:r>
      <w:r w:rsidRPr="00FC0BE5">
        <w:rPr>
          <w:rFonts w:cs="Tahoma"/>
          <w:lang w:val="el-GR"/>
        </w:rPr>
        <w:t xml:space="preserve"> λειτουργικά συστήματα</w:t>
      </w:r>
    </w:p>
    <w:p w14:paraId="43DC4AA0" w14:textId="4DB539A2" w:rsidR="00127632" w:rsidRPr="00FC0BE5" w:rsidRDefault="00127632" w:rsidP="008B0725">
      <w:pPr>
        <w:pStyle w:val="aff0"/>
        <w:numPr>
          <w:ilvl w:val="0"/>
          <w:numId w:val="251"/>
        </w:numPr>
        <w:rPr>
          <w:rFonts w:cs="Tahoma"/>
          <w:lang w:val="el-GR"/>
        </w:rPr>
      </w:pPr>
      <w:r w:rsidRPr="00FC0BE5">
        <w:rPr>
          <w:rFonts w:cs="Tahoma"/>
          <w:lang w:val="el-GR"/>
        </w:rPr>
        <w:t xml:space="preserve">Να περιλαμβάνει λογισμικό επεξεργασίας </w:t>
      </w:r>
      <w:proofErr w:type="spellStart"/>
      <w:r w:rsidRPr="00FC0BE5">
        <w:rPr>
          <w:rFonts w:cs="Tahoma"/>
          <w:lang w:val="el-GR"/>
        </w:rPr>
        <w:t>προίόντων</w:t>
      </w:r>
      <w:proofErr w:type="spellEnd"/>
      <w:r w:rsidRPr="00FC0BE5">
        <w:rPr>
          <w:rFonts w:cs="Tahoma"/>
          <w:lang w:val="el-GR"/>
        </w:rPr>
        <w:t xml:space="preserve"> σάρωσης (με δυνατότητα, </w:t>
      </w:r>
      <w:proofErr w:type="spellStart"/>
      <w:r w:rsidRPr="00FC0BE5">
        <w:rPr>
          <w:rFonts w:cs="Tahoma"/>
          <w:lang w:val="el-GR"/>
        </w:rPr>
        <w:t>ενδειτικά</w:t>
      </w:r>
      <w:proofErr w:type="spellEnd"/>
      <w:r w:rsidRPr="00FC0BE5">
        <w:rPr>
          <w:rFonts w:cs="Tahoma"/>
          <w:lang w:val="el-GR"/>
        </w:rPr>
        <w:t>, υπερπήδησης κενών σελίδων, λειτουργίας συρραφής σελίδων, αφαίρεση κενών σελίδων, αυτόματης διαίρεσης περιοχής σάρωσης, αυτόματης διόρθωσης λοξής θέσης, αυτόματης αναγνώρισης πολλαπλών εγγράφων, αυτόματης περιστροφής εικόνας, βελτίωσης κειμένου, κάλυψης θαμπώματος, μείωση παραμόρφωσης κ.α.)</w:t>
      </w:r>
    </w:p>
    <w:p w14:paraId="5354B723" w14:textId="1291EA67" w:rsidR="00813FDA" w:rsidRPr="00FC0BE5" w:rsidRDefault="00813FDA" w:rsidP="008B0725">
      <w:pPr>
        <w:pStyle w:val="aff0"/>
        <w:numPr>
          <w:ilvl w:val="0"/>
          <w:numId w:val="251"/>
        </w:numPr>
        <w:rPr>
          <w:rFonts w:cs="Tahoma"/>
          <w:lang w:val="el-GR"/>
        </w:rPr>
      </w:pPr>
      <w:r w:rsidRPr="00FC0BE5">
        <w:rPr>
          <w:rFonts w:cs="Tahoma"/>
          <w:lang w:val="el-GR"/>
        </w:rPr>
        <w:t>Εγγύηση τουλάχιστον 12 μηνών</w:t>
      </w:r>
    </w:p>
    <w:p w14:paraId="4ADFFF7D" w14:textId="77777777" w:rsidR="004E09B2" w:rsidRPr="00FC0BE5" w:rsidRDefault="004E09B2" w:rsidP="004E09B2">
      <w:pPr>
        <w:pStyle w:val="aff0"/>
        <w:numPr>
          <w:ilvl w:val="0"/>
          <w:numId w:val="251"/>
        </w:numPr>
        <w:rPr>
          <w:rFonts w:cs="Tahoma"/>
          <w:lang w:val="el-GR"/>
        </w:rPr>
      </w:pPr>
      <w:r w:rsidRPr="00FC0BE5">
        <w:rPr>
          <w:rFonts w:cs="Tahoma"/>
          <w:lang w:val="el-GR"/>
        </w:rPr>
        <w:t xml:space="preserve">Να περιλαμβάνονται, ενδεικτικά, λογισμικό εγκατάστασης  και βοηθητικά προγράμματα επεξεργασίας, καλώδιο τροφοδοσίας, καλώδιο σύνδεσης μέσω θύρας </w:t>
      </w:r>
      <w:proofErr w:type="spellStart"/>
      <w:r w:rsidRPr="00FC0BE5">
        <w:rPr>
          <w:rFonts w:cs="Tahoma"/>
          <w:lang w:val="el-GR"/>
        </w:rPr>
        <w:t>USB,οδηγίες</w:t>
      </w:r>
      <w:proofErr w:type="spellEnd"/>
      <w:r w:rsidRPr="00FC0BE5">
        <w:rPr>
          <w:rFonts w:cs="Tahoma"/>
          <w:lang w:val="el-GR"/>
        </w:rPr>
        <w:t xml:space="preserve"> τοποθέτησης, Καλώδιο USB, έγγραφα εγγύησης</w:t>
      </w:r>
    </w:p>
    <w:p w14:paraId="08FAA4D3" w14:textId="4853B869" w:rsidR="00813FDA" w:rsidRPr="00FC0BE5" w:rsidRDefault="004E09B2" w:rsidP="004E09B2">
      <w:pPr>
        <w:rPr>
          <w:rFonts w:cs="Tahoma"/>
          <w:lang w:val="el-GR"/>
        </w:rPr>
      </w:pPr>
      <w:r w:rsidRPr="00FC0BE5">
        <w:rPr>
          <w:rFonts w:cs="Tahoma"/>
          <w:lang w:val="el-GR"/>
        </w:rPr>
        <w:t>Επισημα</w:t>
      </w:r>
      <w:r w:rsidR="0042297C" w:rsidRPr="00FC0BE5">
        <w:rPr>
          <w:rFonts w:cs="Tahoma"/>
          <w:lang w:val="el-GR"/>
        </w:rPr>
        <w:t>ί</w:t>
      </w:r>
      <w:r w:rsidRPr="00FC0BE5">
        <w:rPr>
          <w:rFonts w:cs="Tahoma"/>
          <w:lang w:val="el-GR"/>
        </w:rPr>
        <w:t>νεται ότι ο υπ</w:t>
      </w:r>
      <w:r w:rsidR="0042297C" w:rsidRPr="00FC0BE5">
        <w:rPr>
          <w:rFonts w:cs="Tahoma"/>
          <w:lang w:val="el-GR"/>
        </w:rPr>
        <w:t>ό</w:t>
      </w:r>
      <w:r w:rsidRPr="00FC0BE5">
        <w:rPr>
          <w:rFonts w:cs="Tahoma"/>
          <w:lang w:val="el-GR"/>
        </w:rPr>
        <w:t>ψη εξοπλισμ</w:t>
      </w:r>
      <w:r w:rsidR="0042297C" w:rsidRPr="00FC0BE5">
        <w:rPr>
          <w:rFonts w:cs="Tahoma"/>
          <w:lang w:val="el-GR"/>
        </w:rPr>
        <w:t>ό</w:t>
      </w:r>
      <w:r w:rsidRPr="00FC0BE5">
        <w:rPr>
          <w:rFonts w:cs="Tahoma"/>
          <w:lang w:val="el-GR"/>
        </w:rPr>
        <w:t>ς πρ</w:t>
      </w:r>
      <w:r w:rsidR="0042297C" w:rsidRPr="00FC0BE5">
        <w:rPr>
          <w:rFonts w:cs="Tahoma"/>
          <w:lang w:val="el-GR"/>
        </w:rPr>
        <w:t>έ</w:t>
      </w:r>
      <w:r w:rsidRPr="00FC0BE5">
        <w:rPr>
          <w:rFonts w:cs="Tahoma"/>
          <w:lang w:val="el-GR"/>
        </w:rPr>
        <w:t>πει να είναι καινο</w:t>
      </w:r>
      <w:r w:rsidR="0042297C" w:rsidRPr="00FC0BE5">
        <w:rPr>
          <w:rFonts w:cs="Tahoma"/>
          <w:lang w:val="el-GR"/>
        </w:rPr>
        <w:t>ύ</w:t>
      </w:r>
      <w:r w:rsidRPr="00FC0BE5">
        <w:rPr>
          <w:rFonts w:cs="Tahoma"/>
          <w:lang w:val="el-GR"/>
        </w:rPr>
        <w:t>ριος και</w:t>
      </w:r>
      <w:r w:rsidR="0042297C" w:rsidRPr="00FC0BE5">
        <w:rPr>
          <w:rFonts w:cs="Tahoma"/>
          <w:lang w:val="el-GR"/>
        </w:rPr>
        <w:t xml:space="preserve"> αμεταχείριστος.</w:t>
      </w:r>
    </w:p>
    <w:p w14:paraId="62471EFE" w14:textId="1C452C4C" w:rsidR="00127632" w:rsidRPr="00FC0BE5" w:rsidRDefault="00127632" w:rsidP="00127632">
      <w:pPr>
        <w:ind w:firstLine="709"/>
        <w:rPr>
          <w:rFonts w:cs="Tahoma"/>
          <w:lang w:val="el-GR"/>
        </w:rPr>
      </w:pPr>
      <w:r w:rsidRPr="00FC0BE5">
        <w:rPr>
          <w:rFonts w:cs="Tahoma"/>
          <w:lang w:val="el-GR"/>
        </w:rPr>
        <w:lastRenderedPageBreak/>
        <w:tab/>
      </w:r>
    </w:p>
    <w:p w14:paraId="427B771F" w14:textId="72B10011" w:rsidR="008338F0" w:rsidRPr="002B2FF0" w:rsidRDefault="003355E7" w:rsidP="002B2FF0">
      <w:pPr>
        <w:pStyle w:val="4"/>
        <w:numPr>
          <w:ilvl w:val="2"/>
          <w:numId w:val="18"/>
        </w:numPr>
        <w:tabs>
          <w:tab w:val="left" w:pos="1134"/>
        </w:tabs>
        <w:rPr>
          <w:rFonts w:ascii="Tahoma" w:eastAsia="SimSun" w:hAnsi="Tahoma" w:cs="Tahoma"/>
          <w:szCs w:val="22"/>
          <w:lang w:val="el-GR"/>
        </w:rPr>
      </w:pPr>
      <w:bookmarkStart w:id="315" w:name="_Ref60235579"/>
      <w:bookmarkStart w:id="316" w:name="_Toc61271866"/>
      <w:r w:rsidRPr="002B2FF0">
        <w:rPr>
          <w:rFonts w:ascii="Tahoma" w:eastAsia="SimSun" w:hAnsi="Tahoma" w:cs="Tahoma"/>
          <w:szCs w:val="22"/>
          <w:lang w:val="el-GR"/>
        </w:rPr>
        <w:t>Μεθοδολογία υλοποίησης</w:t>
      </w:r>
      <w:bookmarkEnd w:id="315"/>
      <w:bookmarkEnd w:id="316"/>
    </w:p>
    <w:p w14:paraId="0730C6B5" w14:textId="77777777" w:rsidR="00366DB9" w:rsidRPr="00366DB9" w:rsidRDefault="00366DB9" w:rsidP="00366DB9">
      <w:pPr>
        <w:suppressAutoHyphens w:val="0"/>
        <w:autoSpaceDE w:val="0"/>
        <w:spacing w:after="60"/>
        <w:rPr>
          <w:rFonts w:eastAsia="SimSun" w:cs="Tahoma"/>
          <w:szCs w:val="22"/>
          <w:lang w:val="el-GR"/>
        </w:rPr>
      </w:pPr>
      <w:r w:rsidRPr="00366DB9">
        <w:rPr>
          <w:rFonts w:eastAsia="SimSun" w:cs="Tahoma"/>
          <w:szCs w:val="22"/>
          <w:lang w:val="el-GR"/>
        </w:rPr>
        <w:t xml:space="preserve">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 / ομάδες έργου) και αρμοδιότητες, καθώς και τα κύρια ορόσημα του Έργου. </w:t>
      </w:r>
    </w:p>
    <w:p w14:paraId="7543B863" w14:textId="77777777" w:rsidR="00366DB9" w:rsidRPr="00366DB9" w:rsidRDefault="00366DB9" w:rsidP="00366DB9">
      <w:pPr>
        <w:suppressAutoHyphens w:val="0"/>
        <w:autoSpaceDE w:val="0"/>
        <w:spacing w:after="60"/>
        <w:rPr>
          <w:rFonts w:eastAsia="SimSun" w:cs="Tahoma"/>
          <w:szCs w:val="22"/>
          <w:lang w:val="el-GR"/>
        </w:rPr>
      </w:pPr>
      <w:r w:rsidRPr="00366DB9">
        <w:rPr>
          <w:rFonts w:eastAsia="SimSun" w:cs="Tahoma"/>
          <w:szCs w:val="22"/>
          <w:lang w:val="el-GR"/>
        </w:rPr>
        <w:t>Κατά τη διάρκεια υλοποίησης του Έργου, ο Ανάδοχος θα υποβάλλει Μηνιαίες Αναφορές Προόδου (</w:t>
      </w:r>
      <w:proofErr w:type="spellStart"/>
      <w:r w:rsidRPr="00366DB9">
        <w:rPr>
          <w:rFonts w:eastAsia="SimSun" w:cs="Tahoma"/>
          <w:szCs w:val="22"/>
          <w:lang w:val="el-GR"/>
        </w:rPr>
        <w:t>progress</w:t>
      </w:r>
      <w:proofErr w:type="spellEnd"/>
      <w:r w:rsidRPr="00366DB9">
        <w:rPr>
          <w:rFonts w:eastAsia="SimSun" w:cs="Tahoma"/>
          <w:szCs w:val="22"/>
          <w:lang w:val="el-GR"/>
        </w:rPr>
        <w:t xml:space="preserve"> </w:t>
      </w:r>
      <w:proofErr w:type="spellStart"/>
      <w:r w:rsidRPr="00366DB9">
        <w:rPr>
          <w:rFonts w:eastAsia="SimSun" w:cs="Tahoma"/>
          <w:szCs w:val="22"/>
          <w:lang w:val="el-GR"/>
        </w:rPr>
        <w:t>reports</w:t>
      </w:r>
      <w:proofErr w:type="spellEnd"/>
      <w:r w:rsidRPr="00366DB9">
        <w:rPr>
          <w:rFonts w:eastAsia="SimSun" w:cs="Tahoma"/>
          <w:szCs w:val="22"/>
          <w:lang w:val="el-GR"/>
        </w:rPr>
        <w:t>) σχετικά με τις δράσεις του και τις διαδικασίες εκτέλεσης του Έργου, έτσι ώστε να διασφαλίζεται:</w:t>
      </w:r>
    </w:p>
    <w:p w14:paraId="4205955E" w14:textId="77777777" w:rsidR="00366DB9" w:rsidRPr="00366DB9" w:rsidRDefault="00366DB9" w:rsidP="00366DB9">
      <w:pPr>
        <w:numPr>
          <w:ilvl w:val="0"/>
          <w:numId w:val="260"/>
        </w:numPr>
        <w:suppressAutoHyphens w:val="0"/>
        <w:autoSpaceDE w:val="0"/>
        <w:spacing w:after="60"/>
        <w:contextualSpacing/>
        <w:rPr>
          <w:rFonts w:eastAsia="SimSun" w:cs="Tahoma"/>
          <w:szCs w:val="22"/>
          <w:lang w:val="el-GR"/>
        </w:rPr>
      </w:pPr>
      <w:r w:rsidRPr="00366DB9">
        <w:rPr>
          <w:rFonts w:eastAsia="SimSun" w:cs="Tahoma"/>
          <w:szCs w:val="22"/>
          <w:lang w:val="el-GR"/>
        </w:rPr>
        <w:t>η τήρηση του χρονοδιαγράμματος του Έργου</w:t>
      </w:r>
    </w:p>
    <w:p w14:paraId="6B400419" w14:textId="77777777" w:rsidR="00366DB9" w:rsidRPr="00366DB9" w:rsidRDefault="00366DB9" w:rsidP="00366DB9">
      <w:pPr>
        <w:numPr>
          <w:ilvl w:val="0"/>
          <w:numId w:val="260"/>
        </w:numPr>
        <w:suppressAutoHyphens w:val="0"/>
        <w:autoSpaceDE w:val="0"/>
        <w:spacing w:after="60"/>
        <w:contextualSpacing/>
        <w:rPr>
          <w:rFonts w:eastAsia="SimSun" w:cs="Tahoma"/>
          <w:szCs w:val="22"/>
          <w:lang w:val="el-GR"/>
        </w:rPr>
      </w:pPr>
      <w:r w:rsidRPr="00366DB9">
        <w:rPr>
          <w:rFonts w:eastAsia="SimSun" w:cs="Tahoma"/>
          <w:szCs w:val="22"/>
          <w:lang w:val="el-GR"/>
        </w:rPr>
        <w:t>η ορθή, και συμβατή με τις προδιαγραφές, εκτέλεση των υποχρεώσεων του Αναδόχου.</w:t>
      </w:r>
    </w:p>
    <w:p w14:paraId="11EA21D4" w14:textId="75FB438F" w:rsidR="00366DB9" w:rsidRPr="00366DB9" w:rsidRDefault="00366DB9" w:rsidP="00366DB9">
      <w:pPr>
        <w:suppressAutoHyphens w:val="0"/>
        <w:autoSpaceDE w:val="0"/>
        <w:spacing w:after="60"/>
        <w:rPr>
          <w:rFonts w:eastAsia="SimSun" w:cs="Tahoma"/>
          <w:szCs w:val="22"/>
          <w:lang w:val="el-GR"/>
        </w:rPr>
      </w:pPr>
      <w:r w:rsidRPr="00366DB9">
        <w:rPr>
          <w:rFonts w:eastAsia="SimSun" w:cs="Tahoma"/>
          <w:szCs w:val="22"/>
          <w:lang w:val="el-GR"/>
        </w:rPr>
        <w:t xml:space="preserve">Οι τακτικές συναντήσεις του Αναδόχου με την ΕΠΕ για την πρόοδο του Έργου θα διεξάγονται σε μηνιαία βάση. </w:t>
      </w:r>
    </w:p>
    <w:p w14:paraId="5E208779" w14:textId="77777777" w:rsidR="00366DB9" w:rsidRPr="00366DB9" w:rsidRDefault="00366DB9" w:rsidP="00366DB9">
      <w:pPr>
        <w:suppressAutoHyphens w:val="0"/>
        <w:autoSpaceDE w:val="0"/>
        <w:spacing w:after="60"/>
        <w:rPr>
          <w:rFonts w:eastAsia="SimSun" w:cs="Tahoma"/>
          <w:szCs w:val="22"/>
          <w:lang w:val="el-GR"/>
        </w:rPr>
      </w:pPr>
      <w:r w:rsidRPr="00366DB9">
        <w:rPr>
          <w:rFonts w:eastAsia="SimSun" w:cs="Tahoma"/>
          <w:szCs w:val="22"/>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20FA1569" w14:textId="435BBF28" w:rsidR="00366DB9" w:rsidRPr="00366DB9" w:rsidRDefault="00366DB9" w:rsidP="00366DB9">
      <w:pPr>
        <w:suppressAutoHyphens w:val="0"/>
        <w:autoSpaceDE w:val="0"/>
        <w:spacing w:after="60"/>
        <w:rPr>
          <w:rFonts w:eastAsia="SimSun" w:cs="Tahoma"/>
          <w:szCs w:val="22"/>
          <w:lang w:val="el-GR"/>
        </w:rPr>
      </w:pPr>
      <w:r w:rsidRPr="00366DB9">
        <w:rPr>
          <w:rFonts w:eastAsia="SimSun" w:cs="Tahoma"/>
          <w:szCs w:val="22"/>
          <w:lang w:val="el-GR"/>
        </w:rPr>
        <w:t>Εκτός από τις τακτικές συναντήσεις, ο Πρόεδρος της ΕΠΕ μπορεί να συγκαλέσει έκτακτες συναντήσεις εάν κριθεί απαραίτητο.</w:t>
      </w:r>
    </w:p>
    <w:p w14:paraId="01FB43AC" w14:textId="538C59CE" w:rsidR="00366DB9" w:rsidRDefault="00366DB9">
      <w:pPr>
        <w:suppressAutoHyphens w:val="0"/>
        <w:autoSpaceDE w:val="0"/>
        <w:spacing w:after="60"/>
        <w:rPr>
          <w:rFonts w:eastAsia="SimSun" w:cs="Tahoma"/>
          <w:szCs w:val="22"/>
          <w:lang w:val="el-GR"/>
        </w:rPr>
      </w:pPr>
      <w:r w:rsidRPr="00366DB9">
        <w:rPr>
          <w:rFonts w:eastAsia="SimSun" w:cs="Tahoma"/>
          <w:szCs w:val="22"/>
          <w:lang w:val="el-GR"/>
        </w:rPr>
        <w:t xml:space="preserve">Ο Ανάδοχος θα τηρεί τα πρακτικά των συναντήσεων που διεξάγονται για την πρόοδο του Έργου και θα τα αποστέλλει στην </w:t>
      </w:r>
      <w:proofErr w:type="spellStart"/>
      <w:r w:rsidRPr="00366DB9">
        <w:rPr>
          <w:rFonts w:eastAsia="SimSun" w:cs="Tahoma"/>
          <w:szCs w:val="22"/>
          <w:lang w:val="el-GR"/>
        </w:rPr>
        <w:t>ΚτΠ</w:t>
      </w:r>
      <w:proofErr w:type="spellEnd"/>
      <w:r w:rsidRPr="00366DB9">
        <w:rPr>
          <w:rFonts w:eastAsia="SimSun" w:cs="Tahoma"/>
          <w:szCs w:val="22"/>
          <w:lang w:val="el-GR"/>
        </w:rPr>
        <w:t xml:space="preserve"> </w:t>
      </w:r>
      <w:r w:rsidR="000A5886">
        <w:rPr>
          <w:rFonts w:eastAsia="SimSun" w:cs="Tahoma"/>
          <w:szCs w:val="22"/>
          <w:lang w:val="el-GR"/>
        </w:rPr>
        <w:t>Μ.</w:t>
      </w:r>
      <w:r w:rsidRPr="00366DB9">
        <w:rPr>
          <w:rFonts w:eastAsia="SimSun" w:cs="Tahoma"/>
          <w:szCs w:val="22"/>
          <w:lang w:val="el-GR"/>
        </w:rPr>
        <w:t>Α.Ε.</w:t>
      </w:r>
    </w:p>
    <w:p w14:paraId="38C68BB7" w14:textId="77777777" w:rsidR="00366DB9" w:rsidRPr="00FC0BE5" w:rsidRDefault="00366DB9">
      <w:pPr>
        <w:suppressAutoHyphens w:val="0"/>
        <w:autoSpaceDE w:val="0"/>
        <w:spacing w:after="60"/>
        <w:rPr>
          <w:rFonts w:eastAsia="SimSun" w:cs="Tahoma"/>
          <w:szCs w:val="22"/>
          <w:lang w:val="el-GR"/>
        </w:rPr>
      </w:pPr>
    </w:p>
    <w:p w14:paraId="4DD44161" w14:textId="31C14543" w:rsidR="008338F0" w:rsidRPr="00675F90" w:rsidRDefault="003355E7" w:rsidP="002B2FF0">
      <w:pPr>
        <w:pStyle w:val="4"/>
        <w:numPr>
          <w:ilvl w:val="2"/>
          <w:numId w:val="18"/>
        </w:numPr>
        <w:tabs>
          <w:tab w:val="left" w:pos="1134"/>
        </w:tabs>
        <w:rPr>
          <w:rFonts w:ascii="Tahoma" w:eastAsia="SimSun" w:hAnsi="Tahoma" w:cs="Tahoma"/>
          <w:szCs w:val="22"/>
          <w:lang w:val="el-GR"/>
        </w:rPr>
      </w:pPr>
      <w:bookmarkStart w:id="317" w:name="_Ref60235540"/>
      <w:bookmarkStart w:id="318" w:name="_Toc61271867"/>
      <w:r w:rsidRPr="00AC2CB9">
        <w:rPr>
          <w:rFonts w:ascii="Tahoma" w:eastAsia="SimSun" w:hAnsi="Tahoma" w:cs="Tahoma"/>
          <w:szCs w:val="22"/>
          <w:lang w:val="el-GR"/>
        </w:rPr>
        <w:t>Διάρκεια σύμβασης-</w:t>
      </w:r>
      <w:r w:rsidR="00CA6630">
        <w:rPr>
          <w:rFonts w:ascii="Tahoma" w:eastAsia="SimSun" w:hAnsi="Tahoma" w:cs="Tahoma"/>
          <w:szCs w:val="22"/>
          <w:lang w:val="el-GR"/>
        </w:rPr>
        <w:t>Χρονοδιάγραμμα</w:t>
      </w:r>
      <w:bookmarkEnd w:id="317"/>
      <w:bookmarkEnd w:id="318"/>
      <w:r w:rsidRPr="00AC2CB9">
        <w:rPr>
          <w:rFonts w:ascii="Tahoma" w:eastAsia="SimSun" w:hAnsi="Tahoma" w:cs="Tahoma"/>
          <w:szCs w:val="22"/>
          <w:lang w:val="el-GR"/>
        </w:rPr>
        <w:t xml:space="preserve"> </w:t>
      </w:r>
    </w:p>
    <w:p w14:paraId="57C588A1" w14:textId="355C64E2" w:rsidR="00AF60C7" w:rsidRPr="00FC0BE5" w:rsidRDefault="00AF60C7" w:rsidP="00AF60C7">
      <w:pPr>
        <w:rPr>
          <w:rFonts w:eastAsia="SimSun" w:cs="Tahoma"/>
          <w:lang w:val="el-GR"/>
        </w:rPr>
      </w:pPr>
      <w:r w:rsidRPr="00FC0BE5">
        <w:rPr>
          <w:rFonts w:eastAsia="SimSun" w:cs="Tahoma"/>
          <w:lang w:val="el-GR"/>
        </w:rPr>
        <w:t xml:space="preserve">Η συνολική </w:t>
      </w:r>
      <w:r w:rsidRPr="00FC0BE5">
        <w:rPr>
          <w:rFonts w:eastAsia="SimSun" w:cs="Tahoma"/>
          <w:b/>
          <w:lang w:val="el-GR"/>
        </w:rPr>
        <w:t>διάρκεια</w:t>
      </w:r>
      <w:r w:rsidRPr="00FC0BE5">
        <w:rPr>
          <w:rFonts w:eastAsia="SimSun" w:cs="Tahoma"/>
          <w:lang w:val="el-GR"/>
        </w:rPr>
        <w:t xml:space="preserve"> της σύμβασης ορίζεται σε</w:t>
      </w:r>
      <w:r w:rsidRPr="00FC0BE5">
        <w:rPr>
          <w:rFonts w:eastAsia="SimSun" w:cs="Tahoma"/>
          <w:b/>
          <w:bCs/>
          <w:lang w:val="el-GR"/>
        </w:rPr>
        <w:t xml:space="preserve"> δέκα οχτώ (18) μήνες</w:t>
      </w:r>
      <w:r w:rsidRPr="00FC0BE5">
        <w:rPr>
          <w:rFonts w:eastAsia="SimSun" w:cs="Tahoma"/>
          <w:lang w:val="el-GR"/>
        </w:rPr>
        <w:t xml:space="preserve"> και νοείται το χρονι</w:t>
      </w:r>
      <w:r w:rsidRPr="00FC0BE5">
        <w:rPr>
          <w:rFonts w:eastAsia="SimSun" w:cs="Tahoma"/>
          <w:lang w:val="el-GR"/>
        </w:rPr>
        <w:softHyphen/>
        <w:t xml:space="preserve">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5017774E" w14:textId="77777777" w:rsidR="00AF60C7" w:rsidRPr="00FC0BE5" w:rsidRDefault="00AF60C7" w:rsidP="00AF60C7">
      <w:pPr>
        <w:rPr>
          <w:rFonts w:eastAsia="SimSun" w:cs="Tahoma"/>
          <w:lang w:val="el-GR"/>
        </w:rPr>
      </w:pPr>
      <w:r w:rsidRPr="00FC0BE5">
        <w:rPr>
          <w:rFonts w:eastAsia="SimSun" w:cs="Tahoma"/>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FC0BE5">
        <w:rPr>
          <w:rFonts w:eastAsia="SimSun" w:cs="Tahoma"/>
          <w:u w:val="single"/>
          <w:lang w:val="el-GR"/>
        </w:rPr>
        <w:t>μέχρι την παράδοση και του τελευταίου παραδοτέου που ορίζει την λήξη της σύμβαση</w:t>
      </w:r>
      <w:r w:rsidRPr="00FC0BE5">
        <w:rPr>
          <w:rFonts w:eastAsia="SimSun" w:cs="Tahoma"/>
          <w:lang w:val="el-GR"/>
        </w:rPr>
        <w:t xml:space="preserve">ς και την έναρξη της διαδικασίας για την  οριστική παραλαβή του έργου. </w:t>
      </w:r>
    </w:p>
    <w:p w14:paraId="127BF60E" w14:textId="77777777" w:rsidR="00AF60C7" w:rsidRPr="00FC0BE5" w:rsidRDefault="00AF60C7" w:rsidP="00AF60C7">
      <w:pPr>
        <w:tabs>
          <w:tab w:val="left" w:pos="412"/>
        </w:tabs>
        <w:rPr>
          <w:rFonts w:cs="Tahoma"/>
          <w:lang w:val="el-GR"/>
        </w:rPr>
      </w:pPr>
    </w:p>
    <w:tbl>
      <w:tblPr>
        <w:tblW w:w="5000" w:type="pct"/>
        <w:jc w:val="center"/>
        <w:tblLook w:val="04A0" w:firstRow="1" w:lastRow="0" w:firstColumn="1" w:lastColumn="0" w:noHBand="0" w:noVBand="1"/>
      </w:tblPr>
      <w:tblGrid>
        <w:gridCol w:w="987"/>
        <w:gridCol w:w="2551"/>
        <w:gridCol w:w="1406"/>
        <w:gridCol w:w="1485"/>
        <w:gridCol w:w="1223"/>
        <w:gridCol w:w="1976"/>
      </w:tblGrid>
      <w:tr w:rsidR="00AF60C7" w:rsidRPr="00FC0BE5" w14:paraId="356BD496" w14:textId="77777777" w:rsidTr="001320F4">
        <w:trPr>
          <w:trHeight w:val="300"/>
          <w:jc w:val="center"/>
        </w:trPr>
        <w:tc>
          <w:tcPr>
            <w:tcW w:w="5000" w:type="pct"/>
            <w:gridSpan w:val="6"/>
            <w:tcBorders>
              <w:top w:val="single" w:sz="4" w:space="0" w:color="auto"/>
              <w:left w:val="single" w:sz="4" w:space="0" w:color="auto"/>
              <w:bottom w:val="single" w:sz="4" w:space="0" w:color="auto"/>
              <w:right w:val="single" w:sz="4" w:space="0" w:color="auto"/>
            </w:tcBorders>
            <w:shd w:val="clear" w:color="000000" w:fill="FCE4D6"/>
            <w:noWrap/>
            <w:vAlign w:val="bottom"/>
            <w:hideMark/>
          </w:tcPr>
          <w:p w14:paraId="389B35CD" w14:textId="77777777" w:rsidR="00AF60C7" w:rsidRPr="00FC0BE5" w:rsidRDefault="00AF60C7" w:rsidP="00AF60C7">
            <w:pPr>
              <w:tabs>
                <w:tab w:val="left" w:pos="412"/>
              </w:tabs>
              <w:jc w:val="center"/>
              <w:rPr>
                <w:rFonts w:cs="Tahoma"/>
                <w:b/>
                <w:bCs/>
                <w:sz w:val="20"/>
                <w:szCs w:val="20"/>
              </w:rPr>
            </w:pPr>
            <w:r w:rsidRPr="00FC0BE5">
              <w:rPr>
                <w:rFonts w:cs="Tahoma"/>
                <w:b/>
                <w:bCs/>
                <w:sz w:val="20"/>
                <w:szCs w:val="20"/>
              </w:rPr>
              <w:t>ΧΡΟΝΟΔΙΑΓΡΑΜΜΑ ΕΡΓΟΥ</w:t>
            </w:r>
          </w:p>
        </w:tc>
      </w:tr>
      <w:tr w:rsidR="00AF60C7" w:rsidRPr="00FC0BE5" w14:paraId="7954FEDC" w14:textId="77777777" w:rsidTr="0006510B">
        <w:trPr>
          <w:trHeight w:val="765"/>
          <w:jc w:val="center"/>
        </w:trPr>
        <w:tc>
          <w:tcPr>
            <w:tcW w:w="513" w:type="pct"/>
            <w:tcBorders>
              <w:top w:val="nil"/>
              <w:left w:val="single" w:sz="4" w:space="0" w:color="auto"/>
              <w:bottom w:val="single" w:sz="4" w:space="0" w:color="auto"/>
              <w:right w:val="single" w:sz="4" w:space="0" w:color="auto"/>
            </w:tcBorders>
            <w:shd w:val="clear" w:color="000000" w:fill="E2EFDA"/>
            <w:vAlign w:val="center"/>
            <w:hideMark/>
          </w:tcPr>
          <w:p w14:paraId="04C7538A" w14:textId="77777777" w:rsidR="00AF60C7" w:rsidRPr="00FC0BE5" w:rsidRDefault="00AF60C7" w:rsidP="001320F4">
            <w:pPr>
              <w:tabs>
                <w:tab w:val="left" w:pos="412"/>
              </w:tabs>
              <w:rPr>
                <w:rFonts w:cs="Tahoma"/>
                <w:b/>
                <w:bCs/>
                <w:sz w:val="20"/>
                <w:szCs w:val="20"/>
              </w:rPr>
            </w:pPr>
            <w:proofErr w:type="spellStart"/>
            <w:r w:rsidRPr="00FC0BE5">
              <w:rPr>
                <w:rFonts w:cs="Tahoma"/>
                <w:b/>
                <w:bCs/>
                <w:sz w:val="20"/>
                <w:szCs w:val="20"/>
              </w:rPr>
              <w:t>Φάση</w:t>
            </w:r>
            <w:proofErr w:type="spellEnd"/>
          </w:p>
        </w:tc>
        <w:tc>
          <w:tcPr>
            <w:tcW w:w="1325" w:type="pct"/>
            <w:tcBorders>
              <w:top w:val="nil"/>
              <w:left w:val="nil"/>
              <w:bottom w:val="single" w:sz="4" w:space="0" w:color="auto"/>
              <w:right w:val="single" w:sz="4" w:space="0" w:color="auto"/>
            </w:tcBorders>
            <w:shd w:val="clear" w:color="000000" w:fill="E2EFDA"/>
            <w:vAlign w:val="center"/>
            <w:hideMark/>
          </w:tcPr>
          <w:p w14:paraId="6DDC8ED3" w14:textId="77777777" w:rsidR="00AF60C7" w:rsidRPr="00FC0BE5" w:rsidRDefault="00AF60C7" w:rsidP="001320F4">
            <w:pPr>
              <w:tabs>
                <w:tab w:val="left" w:pos="412"/>
              </w:tabs>
              <w:rPr>
                <w:rFonts w:cs="Tahoma"/>
                <w:b/>
                <w:bCs/>
                <w:sz w:val="20"/>
                <w:szCs w:val="20"/>
              </w:rPr>
            </w:pPr>
            <w:proofErr w:type="spellStart"/>
            <w:r w:rsidRPr="00FC0BE5">
              <w:rPr>
                <w:rFonts w:cs="Tahoma"/>
                <w:b/>
                <w:bCs/>
                <w:sz w:val="20"/>
                <w:szCs w:val="20"/>
              </w:rPr>
              <w:t>Τίτλος</w:t>
            </w:r>
            <w:proofErr w:type="spellEnd"/>
            <w:r w:rsidRPr="00FC0BE5">
              <w:rPr>
                <w:rFonts w:cs="Tahoma"/>
                <w:b/>
                <w:bCs/>
                <w:sz w:val="20"/>
                <w:szCs w:val="20"/>
              </w:rPr>
              <w:t xml:space="preserve"> </w:t>
            </w:r>
            <w:proofErr w:type="spellStart"/>
            <w:r w:rsidRPr="00FC0BE5">
              <w:rPr>
                <w:rFonts w:cs="Tahoma"/>
                <w:b/>
                <w:bCs/>
                <w:sz w:val="20"/>
                <w:szCs w:val="20"/>
              </w:rPr>
              <w:t>Φάσης</w:t>
            </w:r>
            <w:proofErr w:type="spellEnd"/>
          </w:p>
        </w:tc>
        <w:tc>
          <w:tcPr>
            <w:tcW w:w="730" w:type="pct"/>
            <w:tcBorders>
              <w:top w:val="nil"/>
              <w:left w:val="nil"/>
              <w:bottom w:val="single" w:sz="4" w:space="0" w:color="auto"/>
              <w:right w:val="single" w:sz="4" w:space="0" w:color="auto"/>
            </w:tcBorders>
            <w:shd w:val="clear" w:color="000000" w:fill="E2EFDA"/>
            <w:vAlign w:val="center"/>
            <w:hideMark/>
          </w:tcPr>
          <w:p w14:paraId="41602F9C" w14:textId="77777777" w:rsidR="00AF60C7" w:rsidRPr="00FC0BE5" w:rsidRDefault="00AF60C7" w:rsidP="001227E5">
            <w:pPr>
              <w:tabs>
                <w:tab w:val="left" w:pos="412"/>
              </w:tabs>
              <w:jc w:val="center"/>
              <w:rPr>
                <w:rFonts w:cs="Tahoma"/>
                <w:b/>
                <w:bCs/>
                <w:sz w:val="20"/>
                <w:szCs w:val="20"/>
              </w:rPr>
            </w:pPr>
            <w:proofErr w:type="spellStart"/>
            <w:r w:rsidRPr="00FC0BE5">
              <w:rPr>
                <w:rFonts w:cs="Tahoma"/>
                <w:b/>
                <w:bCs/>
                <w:sz w:val="20"/>
                <w:szCs w:val="20"/>
              </w:rPr>
              <w:t>Διάρκει</w:t>
            </w:r>
            <w:proofErr w:type="spellEnd"/>
            <w:r w:rsidRPr="00FC0BE5">
              <w:rPr>
                <w:rFonts w:cs="Tahoma"/>
                <w:b/>
                <w:bCs/>
                <w:sz w:val="20"/>
                <w:szCs w:val="20"/>
              </w:rPr>
              <w:t xml:space="preserve">α </w:t>
            </w:r>
            <w:proofErr w:type="spellStart"/>
            <w:r w:rsidRPr="00FC0BE5">
              <w:rPr>
                <w:rFonts w:cs="Tahoma"/>
                <w:b/>
                <w:bCs/>
                <w:sz w:val="20"/>
                <w:szCs w:val="20"/>
              </w:rPr>
              <w:t>υλο</w:t>
            </w:r>
            <w:proofErr w:type="spellEnd"/>
            <w:r w:rsidRPr="00FC0BE5">
              <w:rPr>
                <w:rFonts w:cs="Tahoma"/>
                <w:b/>
                <w:bCs/>
                <w:sz w:val="20"/>
                <w:szCs w:val="20"/>
              </w:rPr>
              <w:t>ποίησης (ΜΗΝΕΣ)</w:t>
            </w:r>
          </w:p>
        </w:tc>
        <w:tc>
          <w:tcPr>
            <w:tcW w:w="771" w:type="pct"/>
            <w:tcBorders>
              <w:top w:val="nil"/>
              <w:left w:val="nil"/>
              <w:bottom w:val="single" w:sz="4" w:space="0" w:color="auto"/>
              <w:right w:val="single" w:sz="4" w:space="0" w:color="auto"/>
            </w:tcBorders>
            <w:shd w:val="clear" w:color="000000" w:fill="E2EFDA"/>
            <w:vAlign w:val="center"/>
            <w:hideMark/>
          </w:tcPr>
          <w:p w14:paraId="220F505C" w14:textId="4675E800" w:rsidR="00AF60C7" w:rsidRPr="00FC0BE5" w:rsidRDefault="00AF60C7" w:rsidP="001227E5">
            <w:pPr>
              <w:tabs>
                <w:tab w:val="left" w:pos="412"/>
              </w:tabs>
              <w:jc w:val="center"/>
              <w:rPr>
                <w:rFonts w:cs="Tahoma"/>
                <w:b/>
                <w:bCs/>
                <w:sz w:val="20"/>
                <w:szCs w:val="20"/>
              </w:rPr>
            </w:pPr>
            <w:proofErr w:type="spellStart"/>
            <w:r w:rsidRPr="00FC0BE5">
              <w:rPr>
                <w:rFonts w:cs="Tahoma"/>
                <w:b/>
                <w:bCs/>
                <w:sz w:val="20"/>
                <w:szCs w:val="20"/>
              </w:rPr>
              <w:t>Διάρκει</w:t>
            </w:r>
            <w:proofErr w:type="spellEnd"/>
            <w:r w:rsidRPr="00FC0BE5">
              <w:rPr>
                <w:rFonts w:cs="Tahoma"/>
                <w:b/>
                <w:bCs/>
                <w:sz w:val="20"/>
                <w:szCs w:val="20"/>
              </w:rPr>
              <w:t xml:space="preserve">α </w:t>
            </w:r>
            <w:r w:rsidR="00467990">
              <w:rPr>
                <w:rFonts w:cs="Tahoma"/>
                <w:b/>
                <w:bCs/>
                <w:sz w:val="20"/>
                <w:szCs w:val="20"/>
                <w:lang w:val="el-GR"/>
              </w:rPr>
              <w:t>Ελέγχου Παραδοτέων</w:t>
            </w:r>
            <w:r w:rsidR="00467990" w:rsidRPr="00FC0BE5">
              <w:rPr>
                <w:rFonts w:cs="Tahoma"/>
                <w:b/>
                <w:bCs/>
                <w:sz w:val="20"/>
                <w:szCs w:val="20"/>
              </w:rPr>
              <w:t xml:space="preserve"> </w:t>
            </w:r>
            <w:r w:rsidRPr="00FC0BE5">
              <w:rPr>
                <w:rFonts w:cs="Tahoma"/>
                <w:b/>
                <w:bCs/>
                <w:sz w:val="20"/>
                <w:szCs w:val="20"/>
              </w:rPr>
              <w:t>(ΜΗΝΕΣ)</w:t>
            </w:r>
          </w:p>
        </w:tc>
        <w:tc>
          <w:tcPr>
            <w:tcW w:w="635" w:type="pct"/>
            <w:tcBorders>
              <w:top w:val="nil"/>
              <w:left w:val="nil"/>
              <w:bottom w:val="single" w:sz="4" w:space="0" w:color="auto"/>
              <w:right w:val="single" w:sz="4" w:space="0" w:color="auto"/>
            </w:tcBorders>
            <w:shd w:val="clear" w:color="000000" w:fill="E2EFDA"/>
            <w:vAlign w:val="center"/>
            <w:hideMark/>
          </w:tcPr>
          <w:p w14:paraId="408AA759" w14:textId="77777777" w:rsidR="00AF60C7" w:rsidRPr="00FC0BE5" w:rsidRDefault="00AF60C7" w:rsidP="001227E5">
            <w:pPr>
              <w:tabs>
                <w:tab w:val="left" w:pos="412"/>
              </w:tabs>
              <w:jc w:val="center"/>
              <w:rPr>
                <w:rFonts w:cs="Tahoma"/>
                <w:b/>
                <w:bCs/>
                <w:sz w:val="20"/>
                <w:szCs w:val="20"/>
              </w:rPr>
            </w:pPr>
            <w:proofErr w:type="spellStart"/>
            <w:r w:rsidRPr="00FC0BE5">
              <w:rPr>
                <w:rFonts w:cs="Tahoma"/>
                <w:b/>
                <w:bCs/>
                <w:sz w:val="20"/>
                <w:szCs w:val="20"/>
              </w:rPr>
              <w:t>Διάρκει</w:t>
            </w:r>
            <w:proofErr w:type="spellEnd"/>
            <w:r w:rsidRPr="00FC0BE5">
              <w:rPr>
                <w:rFonts w:cs="Tahoma"/>
                <w:b/>
                <w:bCs/>
                <w:sz w:val="20"/>
                <w:szCs w:val="20"/>
              </w:rPr>
              <w:t xml:space="preserve">α </w:t>
            </w:r>
            <w:proofErr w:type="spellStart"/>
            <w:r w:rsidRPr="00FC0BE5">
              <w:rPr>
                <w:rFonts w:cs="Tahoma"/>
                <w:b/>
                <w:bCs/>
                <w:sz w:val="20"/>
                <w:szCs w:val="20"/>
              </w:rPr>
              <w:t>Σύμ</w:t>
            </w:r>
            <w:proofErr w:type="spellEnd"/>
            <w:r w:rsidRPr="00FC0BE5">
              <w:rPr>
                <w:rFonts w:cs="Tahoma"/>
                <w:b/>
                <w:bCs/>
                <w:sz w:val="20"/>
                <w:szCs w:val="20"/>
              </w:rPr>
              <w:t>βασης (ΜΗΝΕΣ)</w:t>
            </w:r>
          </w:p>
        </w:tc>
        <w:tc>
          <w:tcPr>
            <w:tcW w:w="1026" w:type="pct"/>
            <w:tcBorders>
              <w:top w:val="nil"/>
              <w:left w:val="nil"/>
              <w:bottom w:val="single" w:sz="4" w:space="0" w:color="auto"/>
              <w:right w:val="single" w:sz="4" w:space="0" w:color="auto"/>
            </w:tcBorders>
            <w:shd w:val="clear" w:color="000000" w:fill="E2EFDA"/>
            <w:vAlign w:val="center"/>
            <w:hideMark/>
          </w:tcPr>
          <w:p w14:paraId="2242D794" w14:textId="77777777" w:rsidR="00AF60C7" w:rsidRPr="00FC0BE5" w:rsidRDefault="00AF60C7" w:rsidP="001227E5">
            <w:pPr>
              <w:tabs>
                <w:tab w:val="left" w:pos="412"/>
              </w:tabs>
              <w:jc w:val="center"/>
              <w:rPr>
                <w:rFonts w:cs="Tahoma"/>
                <w:b/>
                <w:bCs/>
                <w:sz w:val="20"/>
                <w:szCs w:val="20"/>
              </w:rPr>
            </w:pPr>
            <w:proofErr w:type="spellStart"/>
            <w:r w:rsidRPr="00FC0BE5">
              <w:rPr>
                <w:rFonts w:cs="Tahoma"/>
                <w:b/>
                <w:bCs/>
                <w:sz w:val="20"/>
                <w:szCs w:val="20"/>
              </w:rPr>
              <w:t>Προϋ</w:t>
            </w:r>
            <w:proofErr w:type="spellEnd"/>
            <w:r w:rsidRPr="00FC0BE5">
              <w:rPr>
                <w:rFonts w:cs="Tahoma"/>
                <w:b/>
                <w:bCs/>
                <w:sz w:val="20"/>
                <w:szCs w:val="20"/>
              </w:rPr>
              <w:t xml:space="preserve">πόθεση </w:t>
            </w:r>
            <w:proofErr w:type="spellStart"/>
            <w:r w:rsidRPr="00FC0BE5">
              <w:rPr>
                <w:rFonts w:cs="Tahoma"/>
                <w:b/>
                <w:bCs/>
                <w:sz w:val="20"/>
                <w:szCs w:val="20"/>
              </w:rPr>
              <w:t>έν</w:t>
            </w:r>
            <w:proofErr w:type="spellEnd"/>
            <w:r w:rsidRPr="00FC0BE5">
              <w:rPr>
                <w:rFonts w:cs="Tahoma"/>
                <w:b/>
                <w:bCs/>
                <w:sz w:val="20"/>
                <w:szCs w:val="20"/>
              </w:rPr>
              <w:t>αρξης</w:t>
            </w:r>
          </w:p>
        </w:tc>
      </w:tr>
      <w:tr w:rsidR="00AF60C7" w:rsidRPr="00727312" w14:paraId="204AE7B6" w14:textId="77777777" w:rsidTr="0006510B">
        <w:trPr>
          <w:trHeight w:val="199"/>
          <w:jc w:val="center"/>
        </w:trPr>
        <w:tc>
          <w:tcPr>
            <w:tcW w:w="513" w:type="pct"/>
            <w:tcBorders>
              <w:top w:val="nil"/>
              <w:left w:val="single" w:sz="4" w:space="0" w:color="auto"/>
              <w:bottom w:val="single" w:sz="4" w:space="0" w:color="auto"/>
              <w:right w:val="single" w:sz="4" w:space="0" w:color="auto"/>
            </w:tcBorders>
            <w:shd w:val="clear" w:color="000000" w:fill="F2F2F2"/>
            <w:vAlign w:val="center"/>
            <w:hideMark/>
          </w:tcPr>
          <w:p w14:paraId="4CC243AB" w14:textId="77777777" w:rsidR="00AF60C7" w:rsidRPr="00FC0BE5" w:rsidRDefault="00AF60C7" w:rsidP="001320F4">
            <w:pPr>
              <w:tabs>
                <w:tab w:val="left" w:pos="412"/>
              </w:tabs>
              <w:rPr>
                <w:rFonts w:cs="Tahoma"/>
                <w:b/>
                <w:bCs/>
                <w:sz w:val="20"/>
                <w:szCs w:val="20"/>
              </w:rPr>
            </w:pPr>
            <w:r w:rsidRPr="00FC0BE5">
              <w:rPr>
                <w:rFonts w:cs="Tahoma"/>
                <w:b/>
                <w:bCs/>
                <w:sz w:val="20"/>
                <w:szCs w:val="20"/>
              </w:rPr>
              <w:t>ΦΑΣΗ 1</w:t>
            </w:r>
          </w:p>
        </w:tc>
        <w:tc>
          <w:tcPr>
            <w:tcW w:w="1325" w:type="pct"/>
            <w:tcBorders>
              <w:top w:val="nil"/>
              <w:left w:val="nil"/>
              <w:bottom w:val="single" w:sz="4" w:space="0" w:color="auto"/>
              <w:right w:val="single" w:sz="4" w:space="0" w:color="auto"/>
            </w:tcBorders>
            <w:shd w:val="clear" w:color="000000" w:fill="F2F2F2"/>
            <w:vAlign w:val="center"/>
            <w:hideMark/>
          </w:tcPr>
          <w:p w14:paraId="53AAD9CD" w14:textId="77777777" w:rsidR="00AF60C7" w:rsidRPr="00FC0BE5" w:rsidRDefault="00AF60C7" w:rsidP="0006510B">
            <w:pPr>
              <w:tabs>
                <w:tab w:val="left" w:pos="412"/>
              </w:tabs>
              <w:jc w:val="left"/>
              <w:rPr>
                <w:rFonts w:cs="Tahoma"/>
                <w:sz w:val="20"/>
                <w:szCs w:val="20"/>
                <w:lang w:val="el-GR"/>
              </w:rPr>
            </w:pPr>
            <w:r w:rsidRPr="00FC0BE5">
              <w:rPr>
                <w:rFonts w:cs="Tahoma"/>
                <w:sz w:val="20"/>
                <w:szCs w:val="20"/>
                <w:lang w:val="el-GR"/>
              </w:rPr>
              <w:t>Εκπόνηση Μελέτης Ανάλυσης Απαιτήσεων -Μελέτης Εφαρμογής</w:t>
            </w:r>
          </w:p>
        </w:tc>
        <w:tc>
          <w:tcPr>
            <w:tcW w:w="730" w:type="pct"/>
            <w:tcBorders>
              <w:top w:val="nil"/>
              <w:left w:val="nil"/>
              <w:bottom w:val="single" w:sz="4" w:space="0" w:color="auto"/>
              <w:right w:val="single" w:sz="4" w:space="0" w:color="auto"/>
            </w:tcBorders>
            <w:shd w:val="clear" w:color="000000" w:fill="F2F2F2"/>
            <w:vAlign w:val="center"/>
            <w:hideMark/>
          </w:tcPr>
          <w:p w14:paraId="5C726FC7" w14:textId="7A94244E" w:rsidR="00AF60C7" w:rsidRPr="00FC0BE5" w:rsidRDefault="00E54293" w:rsidP="001227E5">
            <w:pPr>
              <w:tabs>
                <w:tab w:val="left" w:pos="412"/>
              </w:tabs>
              <w:jc w:val="center"/>
              <w:rPr>
                <w:rFonts w:cs="Tahoma"/>
                <w:b/>
                <w:sz w:val="20"/>
                <w:szCs w:val="20"/>
              </w:rPr>
            </w:pPr>
            <w:r>
              <w:rPr>
                <w:rFonts w:cs="Tahoma"/>
                <w:b/>
                <w:sz w:val="20"/>
                <w:szCs w:val="20"/>
                <w:lang w:val="el-GR"/>
              </w:rPr>
              <w:t>3</w:t>
            </w:r>
          </w:p>
        </w:tc>
        <w:tc>
          <w:tcPr>
            <w:tcW w:w="771" w:type="pct"/>
            <w:tcBorders>
              <w:top w:val="nil"/>
              <w:left w:val="nil"/>
              <w:bottom w:val="single" w:sz="4" w:space="0" w:color="auto"/>
              <w:right w:val="single" w:sz="4" w:space="0" w:color="auto"/>
            </w:tcBorders>
            <w:shd w:val="clear" w:color="000000" w:fill="F2F2F2"/>
            <w:vAlign w:val="center"/>
            <w:hideMark/>
          </w:tcPr>
          <w:p w14:paraId="2D370B1F" w14:textId="77777777" w:rsidR="00AF60C7" w:rsidRPr="00FC0BE5" w:rsidRDefault="00AF60C7" w:rsidP="001227E5">
            <w:pPr>
              <w:tabs>
                <w:tab w:val="left" w:pos="412"/>
              </w:tabs>
              <w:jc w:val="center"/>
              <w:rPr>
                <w:rFonts w:cs="Tahoma"/>
                <w:b/>
                <w:sz w:val="20"/>
                <w:szCs w:val="20"/>
              </w:rPr>
            </w:pPr>
            <w:r w:rsidRPr="00FC0BE5">
              <w:rPr>
                <w:rFonts w:cs="Tahoma"/>
                <w:b/>
                <w:sz w:val="20"/>
                <w:szCs w:val="20"/>
              </w:rPr>
              <w:t>1</w:t>
            </w:r>
          </w:p>
        </w:tc>
        <w:tc>
          <w:tcPr>
            <w:tcW w:w="635" w:type="pct"/>
            <w:tcBorders>
              <w:top w:val="nil"/>
              <w:left w:val="nil"/>
              <w:bottom w:val="single" w:sz="4" w:space="0" w:color="auto"/>
              <w:right w:val="single" w:sz="4" w:space="0" w:color="auto"/>
            </w:tcBorders>
            <w:shd w:val="clear" w:color="000000" w:fill="F2F2F2"/>
            <w:vAlign w:val="center"/>
            <w:hideMark/>
          </w:tcPr>
          <w:p w14:paraId="33B27855" w14:textId="2041BE8C" w:rsidR="00AF60C7" w:rsidRPr="00FC0BE5" w:rsidRDefault="0030447B" w:rsidP="001227E5">
            <w:pPr>
              <w:tabs>
                <w:tab w:val="left" w:pos="412"/>
              </w:tabs>
              <w:jc w:val="center"/>
              <w:rPr>
                <w:rFonts w:cs="Tahoma"/>
                <w:b/>
                <w:sz w:val="20"/>
                <w:szCs w:val="20"/>
              </w:rPr>
            </w:pPr>
            <w:r>
              <w:rPr>
                <w:rFonts w:cs="Tahoma"/>
                <w:b/>
                <w:sz w:val="20"/>
                <w:szCs w:val="20"/>
                <w:lang w:val="el-GR"/>
              </w:rPr>
              <w:t>4</w:t>
            </w:r>
          </w:p>
        </w:tc>
        <w:tc>
          <w:tcPr>
            <w:tcW w:w="1026" w:type="pct"/>
            <w:tcBorders>
              <w:top w:val="nil"/>
              <w:left w:val="nil"/>
              <w:bottom w:val="single" w:sz="4" w:space="0" w:color="auto"/>
              <w:right w:val="single" w:sz="4" w:space="0" w:color="auto"/>
            </w:tcBorders>
            <w:shd w:val="clear" w:color="000000" w:fill="F2F2F2"/>
            <w:vAlign w:val="center"/>
            <w:hideMark/>
          </w:tcPr>
          <w:p w14:paraId="60BF2713" w14:textId="77777777" w:rsidR="00AF60C7" w:rsidRPr="00FC0BE5" w:rsidRDefault="00AF60C7" w:rsidP="001320F4">
            <w:pPr>
              <w:tabs>
                <w:tab w:val="left" w:pos="412"/>
              </w:tabs>
              <w:rPr>
                <w:rFonts w:cs="Tahoma"/>
                <w:sz w:val="20"/>
                <w:szCs w:val="20"/>
                <w:lang w:val="el-GR"/>
              </w:rPr>
            </w:pPr>
            <w:r w:rsidRPr="00FC0BE5">
              <w:rPr>
                <w:rFonts w:cs="Tahoma"/>
                <w:sz w:val="20"/>
                <w:szCs w:val="20"/>
                <w:lang w:val="el-GR"/>
              </w:rPr>
              <w:t>Έναρξη με την υπογραφή της Σύμβασης</w:t>
            </w:r>
          </w:p>
        </w:tc>
      </w:tr>
      <w:tr w:rsidR="00AF60C7" w:rsidRPr="00727312" w14:paraId="73EB655F" w14:textId="77777777" w:rsidTr="0006510B">
        <w:trPr>
          <w:trHeight w:val="291"/>
          <w:jc w:val="center"/>
        </w:trPr>
        <w:tc>
          <w:tcPr>
            <w:tcW w:w="513" w:type="pct"/>
            <w:tcBorders>
              <w:top w:val="nil"/>
              <w:left w:val="single" w:sz="4" w:space="0" w:color="auto"/>
              <w:bottom w:val="single" w:sz="4" w:space="0" w:color="auto"/>
              <w:right w:val="single" w:sz="4" w:space="0" w:color="auto"/>
            </w:tcBorders>
            <w:shd w:val="clear" w:color="000000" w:fill="F2F2F2"/>
            <w:vAlign w:val="center"/>
            <w:hideMark/>
          </w:tcPr>
          <w:p w14:paraId="74A7E27E" w14:textId="77777777" w:rsidR="00AF60C7" w:rsidRPr="00FC0BE5" w:rsidRDefault="00AF60C7" w:rsidP="001320F4">
            <w:pPr>
              <w:tabs>
                <w:tab w:val="left" w:pos="412"/>
              </w:tabs>
              <w:rPr>
                <w:rFonts w:cs="Tahoma"/>
                <w:b/>
                <w:bCs/>
                <w:sz w:val="20"/>
                <w:szCs w:val="20"/>
              </w:rPr>
            </w:pPr>
            <w:r w:rsidRPr="00FC0BE5">
              <w:rPr>
                <w:rFonts w:cs="Tahoma"/>
                <w:b/>
                <w:bCs/>
                <w:sz w:val="20"/>
                <w:szCs w:val="20"/>
              </w:rPr>
              <w:t>ΦΑΣΗ 2</w:t>
            </w:r>
          </w:p>
        </w:tc>
        <w:tc>
          <w:tcPr>
            <w:tcW w:w="1325" w:type="pct"/>
            <w:tcBorders>
              <w:top w:val="nil"/>
              <w:left w:val="nil"/>
              <w:bottom w:val="single" w:sz="4" w:space="0" w:color="auto"/>
              <w:right w:val="single" w:sz="4" w:space="0" w:color="auto"/>
            </w:tcBorders>
            <w:shd w:val="clear" w:color="000000" w:fill="F2F2F2"/>
            <w:vAlign w:val="center"/>
            <w:hideMark/>
          </w:tcPr>
          <w:p w14:paraId="67A8F082" w14:textId="77777777" w:rsidR="00AF60C7" w:rsidRPr="00FC0BE5" w:rsidRDefault="00AF60C7" w:rsidP="0006510B">
            <w:pPr>
              <w:tabs>
                <w:tab w:val="left" w:pos="412"/>
              </w:tabs>
              <w:jc w:val="left"/>
              <w:rPr>
                <w:rFonts w:cs="Tahoma"/>
                <w:sz w:val="20"/>
                <w:szCs w:val="20"/>
                <w:lang w:val="el-GR"/>
              </w:rPr>
            </w:pPr>
            <w:r w:rsidRPr="00FC0BE5">
              <w:rPr>
                <w:rFonts w:cs="Tahoma"/>
                <w:sz w:val="20"/>
                <w:szCs w:val="20"/>
                <w:lang w:val="el-GR"/>
              </w:rPr>
              <w:t xml:space="preserve">Προμήθεια και εγκατάσταση έτοιμου Λογισμικού - Ανάπτυξη Εφαρμογών – </w:t>
            </w:r>
            <w:proofErr w:type="spellStart"/>
            <w:r w:rsidRPr="00FC0BE5">
              <w:rPr>
                <w:rFonts w:cs="Tahoma"/>
                <w:sz w:val="20"/>
                <w:szCs w:val="20"/>
                <w:lang w:val="el-GR"/>
              </w:rPr>
              <w:t>Ψηφιοποίηση</w:t>
            </w:r>
            <w:proofErr w:type="spellEnd"/>
            <w:r w:rsidRPr="00FC0BE5">
              <w:rPr>
                <w:rFonts w:cs="Tahoma"/>
                <w:sz w:val="20"/>
                <w:szCs w:val="20"/>
                <w:lang w:val="el-GR"/>
              </w:rPr>
              <w:t xml:space="preserve"> υλικού</w:t>
            </w:r>
          </w:p>
        </w:tc>
        <w:tc>
          <w:tcPr>
            <w:tcW w:w="730" w:type="pct"/>
            <w:tcBorders>
              <w:top w:val="nil"/>
              <w:left w:val="nil"/>
              <w:bottom w:val="single" w:sz="4" w:space="0" w:color="auto"/>
              <w:right w:val="single" w:sz="4" w:space="0" w:color="auto"/>
            </w:tcBorders>
            <w:shd w:val="clear" w:color="000000" w:fill="F2F2F2"/>
            <w:vAlign w:val="center"/>
            <w:hideMark/>
          </w:tcPr>
          <w:p w14:paraId="571FAB6E" w14:textId="1537BE3B" w:rsidR="00AF60C7" w:rsidRPr="00FC0BE5" w:rsidRDefault="0030447B" w:rsidP="001227E5">
            <w:pPr>
              <w:tabs>
                <w:tab w:val="left" w:pos="412"/>
              </w:tabs>
              <w:jc w:val="center"/>
              <w:rPr>
                <w:rFonts w:cs="Tahoma"/>
                <w:b/>
                <w:sz w:val="20"/>
                <w:szCs w:val="20"/>
              </w:rPr>
            </w:pPr>
            <w:r>
              <w:rPr>
                <w:rFonts w:cs="Tahoma"/>
                <w:b/>
                <w:sz w:val="20"/>
                <w:szCs w:val="20"/>
                <w:lang w:val="el-GR"/>
              </w:rPr>
              <w:t>8</w:t>
            </w:r>
          </w:p>
        </w:tc>
        <w:tc>
          <w:tcPr>
            <w:tcW w:w="771" w:type="pct"/>
            <w:tcBorders>
              <w:top w:val="nil"/>
              <w:left w:val="nil"/>
              <w:bottom w:val="single" w:sz="4" w:space="0" w:color="auto"/>
              <w:right w:val="single" w:sz="4" w:space="0" w:color="auto"/>
            </w:tcBorders>
            <w:shd w:val="clear" w:color="000000" w:fill="F2F2F2"/>
            <w:vAlign w:val="center"/>
            <w:hideMark/>
          </w:tcPr>
          <w:p w14:paraId="75006CA1" w14:textId="77777777" w:rsidR="00AF60C7" w:rsidRPr="00FC0BE5" w:rsidRDefault="00AF60C7" w:rsidP="001227E5">
            <w:pPr>
              <w:tabs>
                <w:tab w:val="left" w:pos="412"/>
              </w:tabs>
              <w:jc w:val="center"/>
              <w:rPr>
                <w:rFonts w:cs="Tahoma"/>
                <w:b/>
                <w:sz w:val="20"/>
                <w:szCs w:val="20"/>
              </w:rPr>
            </w:pPr>
            <w:r w:rsidRPr="00FC0BE5">
              <w:rPr>
                <w:rFonts w:cs="Tahoma"/>
                <w:b/>
                <w:sz w:val="20"/>
                <w:szCs w:val="20"/>
              </w:rPr>
              <w:t>1</w:t>
            </w:r>
          </w:p>
        </w:tc>
        <w:tc>
          <w:tcPr>
            <w:tcW w:w="635" w:type="pct"/>
            <w:tcBorders>
              <w:top w:val="nil"/>
              <w:left w:val="nil"/>
              <w:bottom w:val="single" w:sz="4" w:space="0" w:color="auto"/>
              <w:right w:val="single" w:sz="4" w:space="0" w:color="auto"/>
            </w:tcBorders>
            <w:shd w:val="clear" w:color="000000" w:fill="F2F2F2"/>
            <w:vAlign w:val="center"/>
            <w:hideMark/>
          </w:tcPr>
          <w:p w14:paraId="2C545C3E" w14:textId="168987D9" w:rsidR="00AF60C7" w:rsidRPr="00FC0BE5" w:rsidRDefault="0030447B" w:rsidP="001227E5">
            <w:pPr>
              <w:tabs>
                <w:tab w:val="left" w:pos="412"/>
              </w:tabs>
              <w:jc w:val="center"/>
              <w:rPr>
                <w:rFonts w:cs="Tahoma"/>
                <w:b/>
                <w:sz w:val="20"/>
                <w:szCs w:val="20"/>
              </w:rPr>
            </w:pPr>
            <w:r>
              <w:rPr>
                <w:rFonts w:cs="Tahoma"/>
                <w:b/>
                <w:sz w:val="20"/>
                <w:szCs w:val="20"/>
                <w:lang w:val="el-GR"/>
              </w:rPr>
              <w:t>9</w:t>
            </w:r>
          </w:p>
        </w:tc>
        <w:tc>
          <w:tcPr>
            <w:tcW w:w="1026" w:type="pct"/>
            <w:tcBorders>
              <w:top w:val="nil"/>
              <w:left w:val="nil"/>
              <w:bottom w:val="single" w:sz="4" w:space="0" w:color="auto"/>
              <w:right w:val="single" w:sz="4" w:space="0" w:color="auto"/>
            </w:tcBorders>
            <w:shd w:val="clear" w:color="000000" w:fill="F2F2F2"/>
            <w:vAlign w:val="center"/>
            <w:hideMark/>
          </w:tcPr>
          <w:p w14:paraId="3B6384D3" w14:textId="77777777" w:rsidR="00AF60C7" w:rsidRPr="00FC0BE5" w:rsidRDefault="00AF60C7" w:rsidP="001320F4">
            <w:pPr>
              <w:tabs>
                <w:tab w:val="left" w:pos="412"/>
              </w:tabs>
              <w:rPr>
                <w:rFonts w:cs="Tahoma"/>
                <w:sz w:val="20"/>
                <w:szCs w:val="20"/>
                <w:lang w:val="el-GR"/>
              </w:rPr>
            </w:pPr>
            <w:r w:rsidRPr="00FC0BE5">
              <w:rPr>
                <w:rFonts w:cs="Tahoma"/>
                <w:sz w:val="20"/>
                <w:szCs w:val="20"/>
                <w:lang w:val="el-GR"/>
              </w:rPr>
              <w:t>Έναρξη με την ολοκλήρωση της Φάσης 1</w:t>
            </w:r>
            <w:r w:rsidRPr="00FC0BE5">
              <w:rPr>
                <w:rFonts w:cs="Tahoma"/>
                <w:sz w:val="20"/>
                <w:szCs w:val="20"/>
              </w:rPr>
              <w:t> </w:t>
            </w:r>
          </w:p>
        </w:tc>
      </w:tr>
      <w:tr w:rsidR="00AF60C7" w:rsidRPr="00727312" w14:paraId="5D500D07" w14:textId="77777777" w:rsidTr="0006510B">
        <w:trPr>
          <w:trHeight w:val="450"/>
          <w:jc w:val="center"/>
        </w:trPr>
        <w:tc>
          <w:tcPr>
            <w:tcW w:w="513" w:type="pct"/>
            <w:tcBorders>
              <w:top w:val="nil"/>
              <w:left w:val="single" w:sz="4" w:space="0" w:color="auto"/>
              <w:bottom w:val="single" w:sz="4" w:space="0" w:color="auto"/>
              <w:right w:val="single" w:sz="4" w:space="0" w:color="auto"/>
            </w:tcBorders>
            <w:shd w:val="clear" w:color="auto" w:fill="auto"/>
            <w:vAlign w:val="center"/>
            <w:hideMark/>
          </w:tcPr>
          <w:p w14:paraId="289CDBBC" w14:textId="77777777" w:rsidR="00AF60C7" w:rsidRPr="00FC0BE5" w:rsidRDefault="00AF60C7" w:rsidP="001320F4">
            <w:pPr>
              <w:tabs>
                <w:tab w:val="left" w:pos="412"/>
              </w:tabs>
              <w:rPr>
                <w:rFonts w:cs="Tahoma"/>
                <w:b/>
                <w:bCs/>
                <w:sz w:val="20"/>
                <w:szCs w:val="20"/>
              </w:rPr>
            </w:pPr>
            <w:r w:rsidRPr="00FC0BE5">
              <w:rPr>
                <w:rFonts w:cs="Tahoma"/>
                <w:b/>
                <w:bCs/>
                <w:sz w:val="20"/>
                <w:szCs w:val="20"/>
              </w:rPr>
              <w:lastRenderedPageBreak/>
              <w:t>ΦΑΣΗ 3</w:t>
            </w:r>
          </w:p>
        </w:tc>
        <w:tc>
          <w:tcPr>
            <w:tcW w:w="1325" w:type="pct"/>
            <w:tcBorders>
              <w:top w:val="nil"/>
              <w:left w:val="nil"/>
              <w:bottom w:val="single" w:sz="4" w:space="0" w:color="auto"/>
              <w:right w:val="single" w:sz="4" w:space="0" w:color="auto"/>
            </w:tcBorders>
            <w:shd w:val="clear" w:color="auto" w:fill="auto"/>
            <w:vAlign w:val="center"/>
            <w:hideMark/>
          </w:tcPr>
          <w:p w14:paraId="24A67644" w14:textId="23624C0C" w:rsidR="00AF60C7" w:rsidRPr="00FC0BE5" w:rsidRDefault="00AF60C7" w:rsidP="0006510B">
            <w:pPr>
              <w:tabs>
                <w:tab w:val="left" w:pos="412"/>
              </w:tabs>
              <w:jc w:val="left"/>
              <w:rPr>
                <w:rFonts w:cs="Tahoma"/>
                <w:sz w:val="20"/>
                <w:szCs w:val="20"/>
              </w:rPr>
            </w:pPr>
            <w:proofErr w:type="spellStart"/>
            <w:r w:rsidRPr="00FC0BE5">
              <w:rPr>
                <w:rFonts w:cs="Tahoma"/>
                <w:sz w:val="20"/>
                <w:szCs w:val="20"/>
              </w:rPr>
              <w:t>Εκ</w:t>
            </w:r>
            <w:proofErr w:type="spellEnd"/>
            <w:r w:rsidRPr="00FC0BE5">
              <w:rPr>
                <w:rFonts w:cs="Tahoma"/>
                <w:sz w:val="20"/>
                <w:szCs w:val="20"/>
              </w:rPr>
              <w:t xml:space="preserve">παίδευση – </w:t>
            </w:r>
            <w:r w:rsidR="00AB134C">
              <w:rPr>
                <w:rFonts w:cs="Tahoma"/>
                <w:sz w:val="20"/>
                <w:szCs w:val="20"/>
                <w:lang w:val="el-GR"/>
              </w:rPr>
              <w:t>Δ</w:t>
            </w:r>
            <w:proofErr w:type="spellStart"/>
            <w:r w:rsidRPr="00FC0BE5">
              <w:rPr>
                <w:rFonts w:cs="Tahoma"/>
                <w:sz w:val="20"/>
                <w:szCs w:val="20"/>
              </w:rPr>
              <w:t>οκιμ</w:t>
            </w:r>
            <w:proofErr w:type="spellEnd"/>
            <w:r w:rsidRPr="00FC0BE5">
              <w:rPr>
                <w:rFonts w:cs="Tahoma"/>
                <w:sz w:val="20"/>
                <w:szCs w:val="20"/>
              </w:rPr>
              <w:t xml:space="preserve">αστική </w:t>
            </w:r>
            <w:proofErr w:type="spellStart"/>
            <w:r w:rsidRPr="00FC0BE5">
              <w:rPr>
                <w:rFonts w:cs="Tahoma"/>
                <w:sz w:val="20"/>
                <w:szCs w:val="20"/>
              </w:rPr>
              <w:t>λειτουργί</w:t>
            </w:r>
            <w:proofErr w:type="spellEnd"/>
            <w:r w:rsidRPr="00FC0BE5">
              <w:rPr>
                <w:rFonts w:cs="Tahoma"/>
                <w:sz w:val="20"/>
                <w:szCs w:val="20"/>
              </w:rPr>
              <w:t xml:space="preserve">α </w:t>
            </w:r>
            <w:r w:rsidR="00AB134C">
              <w:rPr>
                <w:rFonts w:cs="Tahoma"/>
                <w:sz w:val="20"/>
                <w:szCs w:val="20"/>
              </w:rPr>
              <w:t>–</w:t>
            </w:r>
            <w:r w:rsidRPr="00FC0BE5">
              <w:rPr>
                <w:rFonts w:cs="Tahoma"/>
                <w:sz w:val="20"/>
                <w:szCs w:val="20"/>
              </w:rPr>
              <w:t xml:space="preserve"> </w:t>
            </w:r>
            <w:proofErr w:type="spellStart"/>
            <w:r w:rsidRPr="00FC0BE5">
              <w:rPr>
                <w:rFonts w:cs="Tahoma"/>
                <w:sz w:val="20"/>
                <w:szCs w:val="20"/>
              </w:rPr>
              <w:t>Δημοσιότητ</w:t>
            </w:r>
            <w:proofErr w:type="spellEnd"/>
            <w:r w:rsidRPr="00FC0BE5">
              <w:rPr>
                <w:rFonts w:cs="Tahoma"/>
                <w:sz w:val="20"/>
                <w:szCs w:val="20"/>
              </w:rPr>
              <w:t>α</w:t>
            </w:r>
          </w:p>
        </w:tc>
        <w:tc>
          <w:tcPr>
            <w:tcW w:w="730" w:type="pct"/>
            <w:tcBorders>
              <w:top w:val="nil"/>
              <w:left w:val="nil"/>
              <w:bottom w:val="single" w:sz="4" w:space="0" w:color="auto"/>
              <w:right w:val="single" w:sz="4" w:space="0" w:color="auto"/>
            </w:tcBorders>
            <w:shd w:val="clear" w:color="auto" w:fill="auto"/>
            <w:vAlign w:val="center"/>
            <w:hideMark/>
          </w:tcPr>
          <w:p w14:paraId="2113E6AC" w14:textId="77777777" w:rsidR="00AF60C7" w:rsidRPr="00FC0BE5" w:rsidRDefault="00AF60C7" w:rsidP="001227E5">
            <w:pPr>
              <w:tabs>
                <w:tab w:val="left" w:pos="412"/>
              </w:tabs>
              <w:jc w:val="center"/>
              <w:rPr>
                <w:rFonts w:cs="Tahoma"/>
                <w:b/>
                <w:bCs/>
                <w:sz w:val="20"/>
                <w:szCs w:val="20"/>
              </w:rPr>
            </w:pPr>
            <w:r w:rsidRPr="00FC0BE5">
              <w:rPr>
                <w:rFonts w:cs="Tahoma"/>
                <w:b/>
                <w:bCs/>
                <w:sz w:val="20"/>
                <w:szCs w:val="20"/>
              </w:rPr>
              <w:t>4</w:t>
            </w:r>
          </w:p>
        </w:tc>
        <w:tc>
          <w:tcPr>
            <w:tcW w:w="771" w:type="pct"/>
            <w:tcBorders>
              <w:top w:val="nil"/>
              <w:left w:val="nil"/>
              <w:bottom w:val="single" w:sz="4" w:space="0" w:color="auto"/>
              <w:right w:val="single" w:sz="4" w:space="0" w:color="auto"/>
            </w:tcBorders>
            <w:shd w:val="clear" w:color="auto" w:fill="auto"/>
            <w:vAlign w:val="center"/>
            <w:hideMark/>
          </w:tcPr>
          <w:p w14:paraId="13851167" w14:textId="77777777" w:rsidR="00AF60C7" w:rsidRPr="00FC0BE5" w:rsidRDefault="00AF60C7" w:rsidP="001227E5">
            <w:pPr>
              <w:tabs>
                <w:tab w:val="left" w:pos="412"/>
              </w:tabs>
              <w:jc w:val="center"/>
              <w:rPr>
                <w:rFonts w:cs="Tahoma"/>
                <w:b/>
                <w:bCs/>
                <w:sz w:val="20"/>
                <w:szCs w:val="20"/>
              </w:rPr>
            </w:pPr>
            <w:r w:rsidRPr="00FC0BE5">
              <w:rPr>
                <w:rFonts w:cs="Tahoma"/>
                <w:b/>
                <w:bCs/>
                <w:sz w:val="20"/>
                <w:szCs w:val="20"/>
              </w:rPr>
              <w:t>1</w:t>
            </w:r>
          </w:p>
        </w:tc>
        <w:tc>
          <w:tcPr>
            <w:tcW w:w="635" w:type="pct"/>
            <w:tcBorders>
              <w:top w:val="nil"/>
              <w:left w:val="nil"/>
              <w:bottom w:val="single" w:sz="4" w:space="0" w:color="auto"/>
              <w:right w:val="single" w:sz="4" w:space="0" w:color="auto"/>
            </w:tcBorders>
            <w:shd w:val="clear" w:color="auto" w:fill="auto"/>
            <w:vAlign w:val="center"/>
            <w:hideMark/>
          </w:tcPr>
          <w:p w14:paraId="72F969BE" w14:textId="77777777" w:rsidR="00AF60C7" w:rsidRPr="00FC0BE5" w:rsidRDefault="00AF60C7" w:rsidP="001227E5">
            <w:pPr>
              <w:tabs>
                <w:tab w:val="left" w:pos="412"/>
              </w:tabs>
              <w:jc w:val="center"/>
              <w:rPr>
                <w:rFonts w:cs="Tahoma"/>
                <w:b/>
                <w:sz w:val="20"/>
                <w:szCs w:val="20"/>
              </w:rPr>
            </w:pPr>
            <w:r w:rsidRPr="00FC0BE5">
              <w:rPr>
                <w:rFonts w:cs="Tahoma"/>
                <w:b/>
                <w:sz w:val="20"/>
                <w:szCs w:val="20"/>
              </w:rPr>
              <w:t>5</w:t>
            </w:r>
          </w:p>
        </w:tc>
        <w:tc>
          <w:tcPr>
            <w:tcW w:w="1026" w:type="pct"/>
            <w:tcBorders>
              <w:top w:val="nil"/>
              <w:left w:val="nil"/>
              <w:bottom w:val="single" w:sz="4" w:space="0" w:color="auto"/>
              <w:right w:val="single" w:sz="4" w:space="0" w:color="auto"/>
            </w:tcBorders>
            <w:shd w:val="clear" w:color="auto" w:fill="auto"/>
            <w:vAlign w:val="center"/>
            <w:hideMark/>
          </w:tcPr>
          <w:p w14:paraId="655A893E" w14:textId="77777777" w:rsidR="00AF60C7" w:rsidRPr="00FC0BE5" w:rsidRDefault="00AF60C7" w:rsidP="001320F4">
            <w:pPr>
              <w:tabs>
                <w:tab w:val="left" w:pos="412"/>
              </w:tabs>
              <w:rPr>
                <w:rFonts w:cs="Tahoma"/>
                <w:sz w:val="20"/>
                <w:szCs w:val="20"/>
                <w:lang w:val="el-GR"/>
              </w:rPr>
            </w:pPr>
            <w:r w:rsidRPr="00FC0BE5">
              <w:rPr>
                <w:rFonts w:cs="Tahoma"/>
                <w:sz w:val="20"/>
                <w:szCs w:val="20"/>
                <w:lang w:val="el-GR"/>
              </w:rPr>
              <w:t>Έναρξη με την ολοκλήρωση της Φάσης 2</w:t>
            </w:r>
          </w:p>
        </w:tc>
      </w:tr>
    </w:tbl>
    <w:p w14:paraId="6310A8E5" w14:textId="77777777" w:rsidR="00AF60C7" w:rsidRDefault="00AF60C7" w:rsidP="00AF60C7">
      <w:pPr>
        <w:pStyle w:val="aff0"/>
        <w:tabs>
          <w:tab w:val="left" w:pos="-32"/>
          <w:tab w:val="left" w:pos="0"/>
        </w:tabs>
        <w:ind w:hanging="34"/>
        <w:rPr>
          <w:rFonts w:cs="Tahoma"/>
          <w:lang w:val="el-GR"/>
        </w:rPr>
      </w:pPr>
    </w:p>
    <w:p w14:paraId="094292B7" w14:textId="77777777" w:rsidR="00271677" w:rsidRPr="00271677" w:rsidRDefault="00271677" w:rsidP="00271677">
      <w:pPr>
        <w:rPr>
          <w:lang w:val="el-GR"/>
        </w:rPr>
      </w:pPr>
      <w:r w:rsidRPr="00271677">
        <w:rPr>
          <w:lang w:val="el-GR"/>
        </w:rPr>
        <w:t>Στη συνέχεια παρατίθεται το ενδεικτικό χρονοδιάγραμμα υλοποίησης του Έργου:</w:t>
      </w:r>
    </w:p>
    <w:p w14:paraId="5F4C32B7" w14:textId="77777777" w:rsidR="00271677" w:rsidRDefault="00271677" w:rsidP="00AF60C7">
      <w:pPr>
        <w:pStyle w:val="aff0"/>
        <w:tabs>
          <w:tab w:val="left" w:pos="-32"/>
          <w:tab w:val="left" w:pos="0"/>
        </w:tabs>
        <w:ind w:hanging="34"/>
        <w:rPr>
          <w:rFonts w:cs="Tahoma"/>
          <w:lang w:val="el-GR"/>
        </w:rPr>
      </w:pPr>
    </w:p>
    <w:tbl>
      <w:tblPr>
        <w:tblStyle w:val="aff1"/>
        <w:tblW w:w="5621" w:type="pct"/>
        <w:jc w:val="center"/>
        <w:tblLook w:val="04A0" w:firstRow="1" w:lastRow="0" w:firstColumn="1" w:lastColumn="0" w:noHBand="0" w:noVBand="1"/>
      </w:tblPr>
      <w:tblGrid>
        <w:gridCol w:w="847"/>
        <w:gridCol w:w="2250"/>
        <w:gridCol w:w="413"/>
        <w:gridCol w:w="383"/>
        <w:gridCol w:w="383"/>
        <w:gridCol w:w="383"/>
        <w:gridCol w:w="383"/>
        <w:gridCol w:w="383"/>
        <w:gridCol w:w="383"/>
        <w:gridCol w:w="383"/>
        <w:gridCol w:w="383"/>
        <w:gridCol w:w="472"/>
        <w:gridCol w:w="472"/>
        <w:gridCol w:w="472"/>
        <w:gridCol w:w="472"/>
        <w:gridCol w:w="472"/>
        <w:gridCol w:w="472"/>
        <w:gridCol w:w="472"/>
        <w:gridCol w:w="472"/>
        <w:gridCol w:w="474"/>
      </w:tblGrid>
      <w:tr w:rsidR="00271677" w:rsidRPr="003B5CF3" w14:paraId="685CCBE4" w14:textId="0F92C10B" w:rsidTr="0006510B">
        <w:trPr>
          <w:trHeight w:val="553"/>
          <w:jc w:val="center"/>
        </w:trPr>
        <w:tc>
          <w:tcPr>
            <w:tcW w:w="391" w:type="pct"/>
            <w:vMerge w:val="restart"/>
            <w:shd w:val="clear" w:color="auto" w:fill="FBE4D5" w:themeFill="accent2" w:themeFillTint="33"/>
            <w:vAlign w:val="center"/>
          </w:tcPr>
          <w:p w14:paraId="733CD7B1" w14:textId="55432BCB" w:rsidR="00271677" w:rsidRPr="003B5CF3" w:rsidRDefault="00271677" w:rsidP="00271677">
            <w:pPr>
              <w:suppressAutoHyphens w:val="0"/>
              <w:spacing w:after="160" w:line="259" w:lineRule="auto"/>
              <w:jc w:val="center"/>
              <w:rPr>
                <w:rFonts w:cs="Tahoma"/>
                <w:b/>
                <w:sz w:val="16"/>
                <w:szCs w:val="16"/>
                <w:lang w:eastAsia="en-US"/>
              </w:rPr>
            </w:pPr>
            <w:bookmarkStart w:id="319" w:name="_Hlk45639215"/>
            <w:proofErr w:type="spellStart"/>
            <w:r w:rsidRPr="003B5CF3">
              <w:rPr>
                <w:rFonts w:cs="Tahoma"/>
                <w:b/>
                <w:sz w:val="16"/>
                <w:szCs w:val="16"/>
                <w:lang w:eastAsia="en-US"/>
              </w:rPr>
              <w:t>Φ</w:t>
            </w:r>
            <w:r>
              <w:rPr>
                <w:rFonts w:cs="Tahoma"/>
                <w:b/>
                <w:sz w:val="16"/>
                <w:szCs w:val="16"/>
                <w:lang w:eastAsia="en-US"/>
              </w:rPr>
              <w:t>άση</w:t>
            </w:r>
            <w:proofErr w:type="spellEnd"/>
          </w:p>
        </w:tc>
        <w:tc>
          <w:tcPr>
            <w:tcW w:w="1039" w:type="pct"/>
            <w:vMerge w:val="restart"/>
            <w:shd w:val="clear" w:color="auto" w:fill="FBE4D5" w:themeFill="accent2" w:themeFillTint="33"/>
            <w:vAlign w:val="center"/>
          </w:tcPr>
          <w:p w14:paraId="002B88EE" w14:textId="0D0C2F9F" w:rsidR="00271677" w:rsidRPr="003B5CF3" w:rsidRDefault="00271677" w:rsidP="004176D0">
            <w:pPr>
              <w:suppressAutoHyphens w:val="0"/>
              <w:spacing w:after="160" w:line="259" w:lineRule="auto"/>
              <w:jc w:val="center"/>
              <w:rPr>
                <w:rFonts w:cs="Tahoma"/>
                <w:b/>
                <w:sz w:val="16"/>
                <w:szCs w:val="16"/>
                <w:lang w:eastAsia="en-US"/>
              </w:rPr>
            </w:pPr>
            <w:proofErr w:type="gramStart"/>
            <w:r w:rsidRPr="003B5CF3">
              <w:rPr>
                <w:rFonts w:cs="Tahoma"/>
                <w:b/>
                <w:sz w:val="16"/>
                <w:szCs w:val="16"/>
                <w:lang w:eastAsia="en-US"/>
              </w:rPr>
              <w:t>Π</w:t>
            </w:r>
            <w:proofErr w:type="spellStart"/>
            <w:r w:rsidR="00CA6630">
              <w:rPr>
                <w:rFonts w:cs="Tahoma"/>
                <w:b/>
                <w:sz w:val="16"/>
                <w:szCs w:val="16"/>
                <w:lang w:val="el-GR" w:eastAsia="en-US"/>
              </w:rPr>
              <w:t>εριγραφή</w:t>
            </w:r>
            <w:proofErr w:type="spellEnd"/>
            <w:r w:rsidR="00CA6630">
              <w:rPr>
                <w:rFonts w:cs="Tahoma"/>
                <w:b/>
                <w:sz w:val="16"/>
                <w:szCs w:val="16"/>
                <w:lang w:val="el-GR" w:eastAsia="en-US"/>
              </w:rPr>
              <w:t xml:space="preserve"> </w:t>
            </w:r>
            <w:r w:rsidRPr="003B5CF3">
              <w:rPr>
                <w:rFonts w:cs="Tahoma"/>
                <w:b/>
                <w:sz w:val="16"/>
                <w:szCs w:val="16"/>
                <w:lang w:eastAsia="en-US"/>
              </w:rPr>
              <w:t xml:space="preserve"> </w:t>
            </w:r>
            <w:proofErr w:type="spellStart"/>
            <w:r w:rsidRPr="003B5CF3">
              <w:rPr>
                <w:rFonts w:cs="Tahoma"/>
                <w:b/>
                <w:sz w:val="16"/>
                <w:szCs w:val="16"/>
                <w:lang w:eastAsia="en-US"/>
              </w:rPr>
              <w:t>Φ</w:t>
            </w:r>
            <w:r>
              <w:rPr>
                <w:rFonts w:cs="Tahoma"/>
                <w:b/>
                <w:sz w:val="16"/>
                <w:szCs w:val="16"/>
                <w:lang w:eastAsia="en-US"/>
              </w:rPr>
              <w:t>άσης</w:t>
            </w:r>
            <w:proofErr w:type="spellEnd"/>
            <w:proofErr w:type="gramEnd"/>
          </w:p>
        </w:tc>
        <w:tc>
          <w:tcPr>
            <w:tcW w:w="3570" w:type="pct"/>
            <w:gridSpan w:val="18"/>
            <w:shd w:val="clear" w:color="auto" w:fill="FBE4D5" w:themeFill="accent2" w:themeFillTint="33"/>
            <w:vAlign w:val="center"/>
          </w:tcPr>
          <w:p w14:paraId="7D2BF294" w14:textId="789579F2" w:rsidR="00271677" w:rsidRPr="003B5CF3" w:rsidRDefault="00271677" w:rsidP="00F666D5">
            <w:pPr>
              <w:tabs>
                <w:tab w:val="left" w:pos="5460"/>
              </w:tabs>
              <w:suppressAutoHyphens w:val="0"/>
              <w:spacing w:after="160" w:line="259" w:lineRule="auto"/>
              <w:jc w:val="center"/>
              <w:rPr>
                <w:rFonts w:cs="Tahoma"/>
                <w:b/>
                <w:sz w:val="16"/>
                <w:szCs w:val="16"/>
                <w:lang w:eastAsia="en-US"/>
              </w:rPr>
            </w:pPr>
            <w:r w:rsidRPr="003B5CF3">
              <w:rPr>
                <w:rFonts w:cs="Tahoma"/>
                <w:b/>
                <w:sz w:val="16"/>
                <w:szCs w:val="16"/>
                <w:lang w:eastAsia="en-US"/>
              </w:rPr>
              <w:t>ΜΗΝ</w:t>
            </w:r>
            <w:r>
              <w:rPr>
                <w:rFonts w:cs="Tahoma"/>
                <w:b/>
                <w:sz w:val="16"/>
                <w:szCs w:val="16"/>
                <w:lang w:eastAsia="en-US"/>
              </w:rPr>
              <w:t>Α</w:t>
            </w:r>
            <w:r w:rsidRPr="003B5CF3">
              <w:rPr>
                <w:rFonts w:cs="Tahoma"/>
                <w:b/>
                <w:sz w:val="16"/>
                <w:szCs w:val="16"/>
                <w:lang w:eastAsia="en-US"/>
              </w:rPr>
              <w:t>Σ ΥΛΟΠΟΙΗΣΗΣ</w:t>
            </w:r>
          </w:p>
        </w:tc>
      </w:tr>
      <w:tr w:rsidR="00EB0B06" w:rsidRPr="003B5CF3" w14:paraId="5B57CAE2" w14:textId="1A06192B" w:rsidTr="00357E18">
        <w:trPr>
          <w:trHeight w:val="359"/>
          <w:jc w:val="center"/>
        </w:trPr>
        <w:tc>
          <w:tcPr>
            <w:tcW w:w="391" w:type="pct"/>
            <w:vMerge/>
            <w:shd w:val="clear" w:color="auto" w:fill="FBE4D5" w:themeFill="accent2" w:themeFillTint="33"/>
            <w:vAlign w:val="center"/>
          </w:tcPr>
          <w:p w14:paraId="4B06E0E4" w14:textId="77777777" w:rsidR="00271677" w:rsidRPr="003B5CF3" w:rsidRDefault="00271677" w:rsidP="00F666D5">
            <w:pPr>
              <w:suppressAutoHyphens w:val="0"/>
              <w:spacing w:after="160" w:line="259" w:lineRule="auto"/>
              <w:jc w:val="center"/>
              <w:rPr>
                <w:rFonts w:cs="Tahoma"/>
                <w:sz w:val="16"/>
                <w:szCs w:val="16"/>
                <w:lang w:eastAsia="en-US"/>
              </w:rPr>
            </w:pPr>
          </w:p>
        </w:tc>
        <w:tc>
          <w:tcPr>
            <w:tcW w:w="1039" w:type="pct"/>
            <w:vMerge/>
            <w:shd w:val="clear" w:color="auto" w:fill="FBE4D5" w:themeFill="accent2" w:themeFillTint="33"/>
            <w:vAlign w:val="center"/>
          </w:tcPr>
          <w:p w14:paraId="61EE565B" w14:textId="77777777" w:rsidR="00271677" w:rsidRPr="003B5CF3" w:rsidRDefault="00271677" w:rsidP="00F666D5">
            <w:pPr>
              <w:suppressAutoHyphens w:val="0"/>
              <w:spacing w:after="160" w:line="259" w:lineRule="auto"/>
              <w:jc w:val="center"/>
              <w:rPr>
                <w:rFonts w:cs="Tahoma"/>
                <w:sz w:val="16"/>
                <w:szCs w:val="16"/>
                <w:lang w:eastAsia="en-US"/>
              </w:rPr>
            </w:pPr>
          </w:p>
        </w:tc>
        <w:tc>
          <w:tcPr>
            <w:tcW w:w="191" w:type="pct"/>
            <w:tcBorders>
              <w:bottom w:val="single" w:sz="4" w:space="0" w:color="auto"/>
            </w:tcBorders>
            <w:shd w:val="clear" w:color="auto" w:fill="DEEAF6" w:themeFill="accent1" w:themeFillTint="33"/>
            <w:vAlign w:val="center"/>
          </w:tcPr>
          <w:p w14:paraId="0F73BE7F"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1</w:t>
            </w:r>
          </w:p>
        </w:tc>
        <w:tc>
          <w:tcPr>
            <w:tcW w:w="177" w:type="pct"/>
            <w:tcBorders>
              <w:bottom w:val="single" w:sz="4" w:space="0" w:color="auto"/>
            </w:tcBorders>
            <w:shd w:val="clear" w:color="auto" w:fill="DEEAF6" w:themeFill="accent1" w:themeFillTint="33"/>
            <w:vAlign w:val="center"/>
          </w:tcPr>
          <w:p w14:paraId="665FD504"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2</w:t>
            </w:r>
          </w:p>
        </w:tc>
        <w:tc>
          <w:tcPr>
            <w:tcW w:w="177" w:type="pct"/>
            <w:tcBorders>
              <w:bottom w:val="single" w:sz="4" w:space="0" w:color="auto"/>
            </w:tcBorders>
            <w:shd w:val="clear" w:color="auto" w:fill="DEEAF6" w:themeFill="accent1" w:themeFillTint="33"/>
            <w:vAlign w:val="center"/>
          </w:tcPr>
          <w:p w14:paraId="057BF437"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3</w:t>
            </w:r>
          </w:p>
        </w:tc>
        <w:tc>
          <w:tcPr>
            <w:tcW w:w="177" w:type="pct"/>
            <w:tcBorders>
              <w:bottom w:val="single" w:sz="4" w:space="0" w:color="auto"/>
            </w:tcBorders>
            <w:shd w:val="clear" w:color="auto" w:fill="DEEAF6" w:themeFill="accent1" w:themeFillTint="33"/>
            <w:vAlign w:val="center"/>
          </w:tcPr>
          <w:p w14:paraId="7F549BD2"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4</w:t>
            </w:r>
          </w:p>
        </w:tc>
        <w:tc>
          <w:tcPr>
            <w:tcW w:w="177" w:type="pct"/>
            <w:tcBorders>
              <w:bottom w:val="single" w:sz="4" w:space="0" w:color="auto"/>
            </w:tcBorders>
            <w:shd w:val="clear" w:color="auto" w:fill="DEEAF6" w:themeFill="accent1" w:themeFillTint="33"/>
            <w:vAlign w:val="center"/>
          </w:tcPr>
          <w:p w14:paraId="6BEAD02E"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5</w:t>
            </w:r>
          </w:p>
        </w:tc>
        <w:tc>
          <w:tcPr>
            <w:tcW w:w="177" w:type="pct"/>
            <w:tcBorders>
              <w:bottom w:val="single" w:sz="4" w:space="0" w:color="auto"/>
            </w:tcBorders>
            <w:shd w:val="clear" w:color="auto" w:fill="DEEAF6" w:themeFill="accent1" w:themeFillTint="33"/>
            <w:vAlign w:val="center"/>
          </w:tcPr>
          <w:p w14:paraId="2A416F85"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6</w:t>
            </w:r>
          </w:p>
        </w:tc>
        <w:tc>
          <w:tcPr>
            <w:tcW w:w="177" w:type="pct"/>
            <w:tcBorders>
              <w:bottom w:val="single" w:sz="4" w:space="0" w:color="auto"/>
            </w:tcBorders>
            <w:shd w:val="clear" w:color="auto" w:fill="DEEAF6" w:themeFill="accent1" w:themeFillTint="33"/>
            <w:vAlign w:val="center"/>
          </w:tcPr>
          <w:p w14:paraId="2B601011"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7</w:t>
            </w:r>
          </w:p>
        </w:tc>
        <w:tc>
          <w:tcPr>
            <w:tcW w:w="177" w:type="pct"/>
            <w:tcBorders>
              <w:bottom w:val="single" w:sz="4" w:space="0" w:color="auto"/>
            </w:tcBorders>
            <w:shd w:val="clear" w:color="auto" w:fill="DEEAF6" w:themeFill="accent1" w:themeFillTint="33"/>
            <w:vAlign w:val="center"/>
          </w:tcPr>
          <w:p w14:paraId="1F553258"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8</w:t>
            </w:r>
          </w:p>
        </w:tc>
        <w:tc>
          <w:tcPr>
            <w:tcW w:w="177" w:type="pct"/>
            <w:tcBorders>
              <w:bottom w:val="single" w:sz="4" w:space="0" w:color="auto"/>
            </w:tcBorders>
            <w:shd w:val="clear" w:color="auto" w:fill="DEEAF6" w:themeFill="accent1" w:themeFillTint="33"/>
            <w:vAlign w:val="center"/>
          </w:tcPr>
          <w:p w14:paraId="22792F77"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9</w:t>
            </w:r>
          </w:p>
        </w:tc>
        <w:tc>
          <w:tcPr>
            <w:tcW w:w="218" w:type="pct"/>
            <w:tcBorders>
              <w:bottom w:val="single" w:sz="4" w:space="0" w:color="auto"/>
            </w:tcBorders>
            <w:shd w:val="clear" w:color="auto" w:fill="DEEAF6" w:themeFill="accent1" w:themeFillTint="33"/>
            <w:vAlign w:val="center"/>
          </w:tcPr>
          <w:p w14:paraId="1E1EA560"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10</w:t>
            </w:r>
          </w:p>
        </w:tc>
        <w:tc>
          <w:tcPr>
            <w:tcW w:w="218" w:type="pct"/>
            <w:tcBorders>
              <w:bottom w:val="single" w:sz="4" w:space="0" w:color="auto"/>
            </w:tcBorders>
            <w:shd w:val="clear" w:color="auto" w:fill="DEEAF6" w:themeFill="accent1" w:themeFillTint="33"/>
            <w:vAlign w:val="center"/>
          </w:tcPr>
          <w:p w14:paraId="18BB0FBF" w14:textId="77777777" w:rsidR="00271677" w:rsidRPr="003B5CF3" w:rsidRDefault="00271677" w:rsidP="00F666D5">
            <w:pPr>
              <w:suppressAutoHyphens w:val="0"/>
              <w:spacing w:after="160" w:line="259" w:lineRule="auto"/>
              <w:jc w:val="center"/>
              <w:rPr>
                <w:rFonts w:cs="Tahoma"/>
                <w:sz w:val="16"/>
                <w:szCs w:val="16"/>
                <w:lang w:eastAsia="en-US"/>
              </w:rPr>
            </w:pPr>
            <w:r w:rsidRPr="003B5CF3">
              <w:rPr>
                <w:rFonts w:cs="Tahoma"/>
                <w:sz w:val="16"/>
                <w:szCs w:val="16"/>
                <w:lang w:eastAsia="en-US"/>
              </w:rPr>
              <w:t>11</w:t>
            </w:r>
          </w:p>
        </w:tc>
        <w:tc>
          <w:tcPr>
            <w:tcW w:w="218" w:type="pct"/>
            <w:tcBorders>
              <w:bottom w:val="single" w:sz="4" w:space="0" w:color="auto"/>
            </w:tcBorders>
            <w:shd w:val="clear" w:color="auto" w:fill="DEEAF6" w:themeFill="accent1" w:themeFillTint="33"/>
          </w:tcPr>
          <w:p w14:paraId="7A456B86" w14:textId="73670CA0"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12</w:t>
            </w:r>
          </w:p>
        </w:tc>
        <w:tc>
          <w:tcPr>
            <w:tcW w:w="218" w:type="pct"/>
            <w:tcBorders>
              <w:bottom w:val="single" w:sz="4" w:space="0" w:color="auto"/>
            </w:tcBorders>
            <w:shd w:val="clear" w:color="auto" w:fill="DEEAF6" w:themeFill="accent1" w:themeFillTint="33"/>
          </w:tcPr>
          <w:p w14:paraId="770054C5" w14:textId="535C3D00"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13</w:t>
            </w:r>
          </w:p>
        </w:tc>
        <w:tc>
          <w:tcPr>
            <w:tcW w:w="218" w:type="pct"/>
            <w:tcBorders>
              <w:bottom w:val="single" w:sz="4" w:space="0" w:color="auto"/>
            </w:tcBorders>
            <w:shd w:val="clear" w:color="auto" w:fill="DEEAF6" w:themeFill="accent1" w:themeFillTint="33"/>
          </w:tcPr>
          <w:p w14:paraId="62C0F4B6" w14:textId="149D11FA"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14</w:t>
            </w:r>
          </w:p>
        </w:tc>
        <w:tc>
          <w:tcPr>
            <w:tcW w:w="218" w:type="pct"/>
            <w:tcBorders>
              <w:bottom w:val="single" w:sz="4" w:space="0" w:color="auto"/>
            </w:tcBorders>
            <w:shd w:val="clear" w:color="auto" w:fill="DEEAF6" w:themeFill="accent1" w:themeFillTint="33"/>
          </w:tcPr>
          <w:p w14:paraId="1F78E0BB" w14:textId="68C769A7"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15</w:t>
            </w:r>
          </w:p>
        </w:tc>
        <w:tc>
          <w:tcPr>
            <w:tcW w:w="218" w:type="pct"/>
            <w:tcBorders>
              <w:bottom w:val="single" w:sz="4" w:space="0" w:color="auto"/>
            </w:tcBorders>
            <w:shd w:val="clear" w:color="auto" w:fill="DEEAF6" w:themeFill="accent1" w:themeFillTint="33"/>
          </w:tcPr>
          <w:p w14:paraId="7B522E03" w14:textId="452D1099"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16</w:t>
            </w:r>
          </w:p>
        </w:tc>
        <w:tc>
          <w:tcPr>
            <w:tcW w:w="218" w:type="pct"/>
            <w:tcBorders>
              <w:bottom w:val="single" w:sz="4" w:space="0" w:color="auto"/>
            </w:tcBorders>
            <w:shd w:val="clear" w:color="auto" w:fill="DEEAF6" w:themeFill="accent1" w:themeFillTint="33"/>
          </w:tcPr>
          <w:p w14:paraId="1ABC1F41" w14:textId="6CE28AC1"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17</w:t>
            </w:r>
          </w:p>
        </w:tc>
        <w:tc>
          <w:tcPr>
            <w:tcW w:w="222" w:type="pct"/>
            <w:tcBorders>
              <w:bottom w:val="single" w:sz="4" w:space="0" w:color="auto"/>
            </w:tcBorders>
            <w:shd w:val="clear" w:color="auto" w:fill="DEEAF6" w:themeFill="accent1" w:themeFillTint="33"/>
          </w:tcPr>
          <w:p w14:paraId="3E07C553" w14:textId="49F211C3" w:rsidR="00271677" w:rsidRPr="00271677" w:rsidRDefault="00271677" w:rsidP="00F666D5">
            <w:pPr>
              <w:suppressAutoHyphens w:val="0"/>
              <w:spacing w:after="160" w:line="259" w:lineRule="auto"/>
              <w:jc w:val="center"/>
              <w:rPr>
                <w:rFonts w:cs="Tahoma"/>
                <w:sz w:val="16"/>
                <w:szCs w:val="16"/>
                <w:lang w:val="el-GR" w:eastAsia="en-US"/>
              </w:rPr>
            </w:pPr>
            <w:r>
              <w:rPr>
                <w:rFonts w:cs="Tahoma"/>
                <w:sz w:val="16"/>
                <w:szCs w:val="16"/>
                <w:lang w:val="el-GR" w:eastAsia="en-US"/>
              </w:rPr>
              <w:t>18</w:t>
            </w:r>
          </w:p>
        </w:tc>
      </w:tr>
      <w:tr w:rsidR="00271677" w:rsidRPr="00727312" w14:paraId="7F4EFEB9" w14:textId="4B29CA48" w:rsidTr="0006510B">
        <w:trPr>
          <w:trHeight w:val="369"/>
          <w:jc w:val="center"/>
        </w:trPr>
        <w:tc>
          <w:tcPr>
            <w:tcW w:w="391" w:type="pct"/>
            <w:tcBorders>
              <w:top w:val="nil"/>
              <w:left w:val="single" w:sz="4" w:space="0" w:color="auto"/>
              <w:bottom w:val="single" w:sz="4" w:space="0" w:color="auto"/>
              <w:right w:val="single" w:sz="4" w:space="0" w:color="auto"/>
            </w:tcBorders>
            <w:shd w:val="clear" w:color="000000" w:fill="F2F2F2"/>
            <w:vAlign w:val="center"/>
          </w:tcPr>
          <w:p w14:paraId="520F184B" w14:textId="5C4C609C" w:rsidR="00271677" w:rsidRPr="0006510B" w:rsidRDefault="00271677" w:rsidP="00271677">
            <w:pPr>
              <w:suppressAutoHyphens w:val="0"/>
              <w:spacing w:after="0"/>
              <w:jc w:val="center"/>
              <w:rPr>
                <w:rFonts w:cs="Tahoma"/>
                <w:b/>
                <w:sz w:val="16"/>
                <w:szCs w:val="16"/>
                <w:lang w:eastAsia="en-US"/>
              </w:rPr>
            </w:pPr>
            <w:r w:rsidRPr="0006510B">
              <w:rPr>
                <w:rFonts w:cs="Tahoma"/>
                <w:b/>
                <w:bCs/>
                <w:sz w:val="16"/>
                <w:szCs w:val="16"/>
              </w:rPr>
              <w:t>ΦΑΣΗ 1</w:t>
            </w:r>
          </w:p>
        </w:tc>
        <w:tc>
          <w:tcPr>
            <w:tcW w:w="1039" w:type="pct"/>
            <w:tcBorders>
              <w:top w:val="nil"/>
              <w:left w:val="nil"/>
              <w:bottom w:val="single" w:sz="4" w:space="0" w:color="auto"/>
              <w:right w:val="single" w:sz="4" w:space="0" w:color="auto"/>
            </w:tcBorders>
            <w:shd w:val="clear" w:color="000000" w:fill="F2F2F2"/>
            <w:vAlign w:val="center"/>
          </w:tcPr>
          <w:p w14:paraId="2823C712" w14:textId="698EB90C" w:rsidR="00271677" w:rsidRPr="0006510B" w:rsidRDefault="00271677" w:rsidP="00271677">
            <w:pPr>
              <w:suppressAutoHyphens w:val="0"/>
              <w:spacing w:after="0"/>
              <w:jc w:val="center"/>
              <w:rPr>
                <w:rFonts w:cs="Tahoma"/>
                <w:sz w:val="16"/>
                <w:szCs w:val="16"/>
                <w:lang w:val="el-GR" w:eastAsia="en-US"/>
              </w:rPr>
            </w:pPr>
            <w:r w:rsidRPr="0006510B">
              <w:rPr>
                <w:rFonts w:cs="Tahoma"/>
                <w:sz w:val="16"/>
                <w:szCs w:val="16"/>
                <w:lang w:val="el-GR"/>
              </w:rPr>
              <w:t>Εκπόνηση Μελέτης Ανάλυσης Απαιτήσεων -Μελέτης Εφαρμογής</w:t>
            </w:r>
          </w:p>
        </w:tc>
        <w:tc>
          <w:tcPr>
            <w:tcW w:w="191" w:type="pct"/>
            <w:shd w:val="clear" w:color="auto" w:fill="D0CECE" w:themeFill="background2" w:themeFillShade="E6"/>
            <w:vAlign w:val="center"/>
          </w:tcPr>
          <w:p w14:paraId="7F98BE80"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shd w:val="clear" w:color="auto" w:fill="D0CECE" w:themeFill="background2" w:themeFillShade="E6"/>
            <w:vAlign w:val="center"/>
          </w:tcPr>
          <w:p w14:paraId="21D120D9"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shd w:val="clear" w:color="auto" w:fill="D0CECE" w:themeFill="background2" w:themeFillShade="E6"/>
            <w:vAlign w:val="center"/>
          </w:tcPr>
          <w:p w14:paraId="6EE5F17B"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shd w:val="clear" w:color="auto" w:fill="BDD6EE" w:themeFill="accent1" w:themeFillTint="66"/>
            <w:vAlign w:val="center"/>
          </w:tcPr>
          <w:p w14:paraId="066DF4EC"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vAlign w:val="center"/>
          </w:tcPr>
          <w:p w14:paraId="4359B150"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vAlign w:val="center"/>
          </w:tcPr>
          <w:p w14:paraId="62F43103"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vAlign w:val="center"/>
          </w:tcPr>
          <w:p w14:paraId="4D092FF5"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vAlign w:val="center"/>
          </w:tcPr>
          <w:p w14:paraId="7481AB1C"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vAlign w:val="center"/>
          </w:tcPr>
          <w:p w14:paraId="2D8E3A99"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vAlign w:val="center"/>
          </w:tcPr>
          <w:p w14:paraId="446AC8F0"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vAlign w:val="center"/>
          </w:tcPr>
          <w:p w14:paraId="4FAB725B"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tcPr>
          <w:p w14:paraId="74EFF3BE"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tcPr>
          <w:p w14:paraId="1D4210CA"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tcPr>
          <w:p w14:paraId="0A8AC6B0"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tcPr>
          <w:p w14:paraId="08F51559"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tcPr>
          <w:p w14:paraId="3D40AEC8"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tcPr>
          <w:p w14:paraId="757DF204"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22" w:type="pct"/>
            <w:tcBorders>
              <w:bottom w:val="single" w:sz="4" w:space="0" w:color="auto"/>
            </w:tcBorders>
          </w:tcPr>
          <w:p w14:paraId="7BBA689A" w14:textId="77777777" w:rsidR="00271677" w:rsidRPr="00271677" w:rsidRDefault="00271677" w:rsidP="00271677">
            <w:pPr>
              <w:suppressAutoHyphens w:val="0"/>
              <w:spacing w:after="160" w:line="259" w:lineRule="auto"/>
              <w:jc w:val="center"/>
              <w:rPr>
                <w:rFonts w:cs="Tahoma"/>
                <w:b/>
                <w:sz w:val="16"/>
                <w:szCs w:val="16"/>
                <w:lang w:val="el-GR" w:eastAsia="en-US"/>
              </w:rPr>
            </w:pPr>
          </w:p>
        </w:tc>
      </w:tr>
      <w:tr w:rsidR="00EB0B06" w:rsidRPr="00727312" w14:paraId="0DD7F215" w14:textId="394BE48A" w:rsidTr="00357E18">
        <w:trPr>
          <w:trHeight w:val="775"/>
          <w:jc w:val="center"/>
        </w:trPr>
        <w:tc>
          <w:tcPr>
            <w:tcW w:w="391" w:type="pct"/>
            <w:tcBorders>
              <w:top w:val="nil"/>
              <w:left w:val="single" w:sz="4" w:space="0" w:color="auto"/>
              <w:bottom w:val="single" w:sz="4" w:space="0" w:color="auto"/>
              <w:right w:val="single" w:sz="4" w:space="0" w:color="auto"/>
            </w:tcBorders>
            <w:shd w:val="clear" w:color="000000" w:fill="F2F2F2"/>
            <w:vAlign w:val="center"/>
          </w:tcPr>
          <w:p w14:paraId="148EEE1B" w14:textId="56D33630" w:rsidR="00271677" w:rsidRPr="0006510B" w:rsidRDefault="00271677" w:rsidP="00271677">
            <w:pPr>
              <w:suppressAutoHyphens w:val="0"/>
              <w:spacing w:after="0"/>
              <w:jc w:val="center"/>
              <w:rPr>
                <w:rFonts w:cs="Tahoma"/>
                <w:b/>
                <w:sz w:val="16"/>
                <w:szCs w:val="16"/>
                <w:lang w:eastAsia="en-US"/>
              </w:rPr>
            </w:pPr>
            <w:r w:rsidRPr="0006510B">
              <w:rPr>
                <w:rFonts w:cs="Tahoma"/>
                <w:b/>
                <w:bCs/>
                <w:sz w:val="16"/>
                <w:szCs w:val="16"/>
              </w:rPr>
              <w:t>ΦΑΣΗ 2</w:t>
            </w:r>
          </w:p>
        </w:tc>
        <w:tc>
          <w:tcPr>
            <w:tcW w:w="1039" w:type="pct"/>
            <w:tcBorders>
              <w:top w:val="nil"/>
              <w:left w:val="nil"/>
              <w:bottom w:val="single" w:sz="4" w:space="0" w:color="auto"/>
              <w:right w:val="single" w:sz="4" w:space="0" w:color="auto"/>
            </w:tcBorders>
            <w:shd w:val="clear" w:color="000000" w:fill="F2F2F2"/>
            <w:vAlign w:val="center"/>
          </w:tcPr>
          <w:p w14:paraId="4A512EB1" w14:textId="659783B4" w:rsidR="00271677" w:rsidRPr="0006510B" w:rsidRDefault="00271677" w:rsidP="00271677">
            <w:pPr>
              <w:suppressAutoHyphens w:val="0"/>
              <w:spacing w:after="0"/>
              <w:jc w:val="center"/>
              <w:rPr>
                <w:rFonts w:cs="Tahoma"/>
                <w:sz w:val="16"/>
                <w:szCs w:val="16"/>
                <w:lang w:val="el-GR" w:eastAsia="en-US"/>
              </w:rPr>
            </w:pPr>
            <w:r w:rsidRPr="0006510B">
              <w:rPr>
                <w:rFonts w:cs="Tahoma"/>
                <w:sz w:val="16"/>
                <w:szCs w:val="16"/>
                <w:lang w:val="el-GR"/>
              </w:rPr>
              <w:t xml:space="preserve">Προμήθεια και εγκατάσταση έτοιμου Λογισμικού - Ανάπτυξη Εφαρμογών – </w:t>
            </w:r>
            <w:proofErr w:type="spellStart"/>
            <w:r w:rsidRPr="0006510B">
              <w:rPr>
                <w:rFonts w:cs="Tahoma"/>
                <w:sz w:val="16"/>
                <w:szCs w:val="16"/>
                <w:lang w:val="el-GR"/>
              </w:rPr>
              <w:t>Ψηφιοποίηση</w:t>
            </w:r>
            <w:proofErr w:type="spellEnd"/>
            <w:r w:rsidRPr="0006510B">
              <w:rPr>
                <w:rFonts w:cs="Tahoma"/>
                <w:sz w:val="16"/>
                <w:szCs w:val="16"/>
                <w:lang w:val="el-GR"/>
              </w:rPr>
              <w:t xml:space="preserve"> υλικού</w:t>
            </w:r>
          </w:p>
        </w:tc>
        <w:tc>
          <w:tcPr>
            <w:tcW w:w="191" w:type="pct"/>
            <w:vAlign w:val="center"/>
          </w:tcPr>
          <w:p w14:paraId="27790E93"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vAlign w:val="center"/>
          </w:tcPr>
          <w:p w14:paraId="6A30E1CF"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shd w:val="clear" w:color="auto" w:fill="FFFFFF" w:themeFill="background1"/>
            <w:vAlign w:val="center"/>
          </w:tcPr>
          <w:p w14:paraId="7053BC2E"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shd w:val="clear" w:color="auto" w:fill="auto"/>
            <w:vAlign w:val="center"/>
          </w:tcPr>
          <w:p w14:paraId="576725D3"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shd w:val="clear" w:color="auto" w:fill="D0CECE" w:themeFill="background2" w:themeFillShade="E6"/>
            <w:vAlign w:val="center"/>
          </w:tcPr>
          <w:p w14:paraId="2B22E5E5"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shd w:val="clear" w:color="auto" w:fill="D0CECE" w:themeFill="background2" w:themeFillShade="E6"/>
            <w:vAlign w:val="center"/>
          </w:tcPr>
          <w:p w14:paraId="74DA5EA6"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shd w:val="clear" w:color="auto" w:fill="D0CECE" w:themeFill="background2" w:themeFillShade="E6"/>
            <w:vAlign w:val="center"/>
          </w:tcPr>
          <w:p w14:paraId="786E0C0C"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shd w:val="clear" w:color="auto" w:fill="D0CECE" w:themeFill="background2" w:themeFillShade="E6"/>
            <w:vAlign w:val="center"/>
          </w:tcPr>
          <w:p w14:paraId="30D13168"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tcBorders>
              <w:bottom w:val="single" w:sz="4" w:space="0" w:color="auto"/>
            </w:tcBorders>
            <w:shd w:val="clear" w:color="auto" w:fill="D0CECE" w:themeFill="background2" w:themeFillShade="E6"/>
            <w:vAlign w:val="center"/>
          </w:tcPr>
          <w:p w14:paraId="64611ECC"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D0CECE" w:themeFill="background2" w:themeFillShade="E6"/>
            <w:vAlign w:val="center"/>
          </w:tcPr>
          <w:p w14:paraId="7CE764E7"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D0CECE" w:themeFill="background2" w:themeFillShade="E6"/>
            <w:vAlign w:val="center"/>
          </w:tcPr>
          <w:p w14:paraId="5416E83B"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D0CECE" w:themeFill="background2" w:themeFillShade="E6"/>
          </w:tcPr>
          <w:p w14:paraId="62907DEB"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BDD6EE" w:themeFill="accent1" w:themeFillTint="66"/>
          </w:tcPr>
          <w:p w14:paraId="2F8B6111"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FFFFFF" w:themeFill="background1"/>
          </w:tcPr>
          <w:p w14:paraId="1117A857"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FFFFFF" w:themeFill="background1"/>
          </w:tcPr>
          <w:p w14:paraId="53A1B8F1"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FFFFFF" w:themeFill="background1"/>
          </w:tcPr>
          <w:p w14:paraId="7E40DD40"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18" w:type="pct"/>
            <w:tcBorders>
              <w:bottom w:val="single" w:sz="4" w:space="0" w:color="auto"/>
            </w:tcBorders>
            <w:shd w:val="clear" w:color="auto" w:fill="FFFFFF" w:themeFill="background1"/>
          </w:tcPr>
          <w:p w14:paraId="1974C914"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222" w:type="pct"/>
            <w:tcBorders>
              <w:bottom w:val="single" w:sz="4" w:space="0" w:color="auto"/>
            </w:tcBorders>
            <w:shd w:val="clear" w:color="auto" w:fill="FFFFFF" w:themeFill="background1"/>
          </w:tcPr>
          <w:p w14:paraId="3052BC3D" w14:textId="77777777" w:rsidR="00271677" w:rsidRPr="00271677" w:rsidRDefault="00271677" w:rsidP="00271677">
            <w:pPr>
              <w:suppressAutoHyphens w:val="0"/>
              <w:spacing w:after="160" w:line="259" w:lineRule="auto"/>
              <w:jc w:val="center"/>
              <w:rPr>
                <w:rFonts w:cs="Tahoma"/>
                <w:b/>
                <w:sz w:val="16"/>
                <w:szCs w:val="16"/>
                <w:lang w:val="el-GR" w:eastAsia="en-US"/>
              </w:rPr>
            </w:pPr>
          </w:p>
        </w:tc>
      </w:tr>
      <w:tr w:rsidR="00271677" w:rsidRPr="00271677" w14:paraId="1F902F20" w14:textId="710C3DEF" w:rsidTr="008B7319">
        <w:trPr>
          <w:trHeight w:val="534"/>
          <w:jc w:val="center"/>
        </w:trPr>
        <w:tc>
          <w:tcPr>
            <w:tcW w:w="391" w:type="pct"/>
            <w:tcBorders>
              <w:top w:val="nil"/>
              <w:left w:val="single" w:sz="4" w:space="0" w:color="auto"/>
              <w:bottom w:val="single" w:sz="4" w:space="0" w:color="auto"/>
              <w:right w:val="single" w:sz="4" w:space="0" w:color="auto"/>
            </w:tcBorders>
            <w:shd w:val="clear" w:color="auto" w:fill="auto"/>
            <w:vAlign w:val="center"/>
          </w:tcPr>
          <w:p w14:paraId="306ED085" w14:textId="4F13E1B5" w:rsidR="00271677" w:rsidRPr="0006510B" w:rsidRDefault="00271677" w:rsidP="00271677">
            <w:pPr>
              <w:suppressAutoHyphens w:val="0"/>
              <w:spacing w:after="0"/>
              <w:jc w:val="center"/>
              <w:rPr>
                <w:rFonts w:cs="Tahoma"/>
                <w:b/>
                <w:sz w:val="16"/>
                <w:szCs w:val="16"/>
                <w:lang w:eastAsia="en-US"/>
              </w:rPr>
            </w:pPr>
            <w:r w:rsidRPr="0006510B">
              <w:rPr>
                <w:rFonts w:cs="Tahoma"/>
                <w:b/>
                <w:bCs/>
                <w:sz w:val="16"/>
                <w:szCs w:val="16"/>
              </w:rPr>
              <w:t>ΦΑΣΗ 3</w:t>
            </w:r>
          </w:p>
        </w:tc>
        <w:tc>
          <w:tcPr>
            <w:tcW w:w="1039" w:type="pct"/>
            <w:tcBorders>
              <w:top w:val="nil"/>
              <w:left w:val="nil"/>
              <w:bottom w:val="single" w:sz="4" w:space="0" w:color="auto"/>
              <w:right w:val="single" w:sz="4" w:space="0" w:color="auto"/>
            </w:tcBorders>
            <w:shd w:val="clear" w:color="auto" w:fill="auto"/>
            <w:vAlign w:val="center"/>
          </w:tcPr>
          <w:p w14:paraId="26423D55" w14:textId="278B9046" w:rsidR="00271677" w:rsidRPr="0006510B" w:rsidRDefault="00271677" w:rsidP="00271677">
            <w:pPr>
              <w:suppressAutoHyphens w:val="0"/>
              <w:spacing w:after="0"/>
              <w:jc w:val="center"/>
              <w:rPr>
                <w:sz w:val="16"/>
                <w:szCs w:val="16"/>
                <w:lang w:val="el-GR"/>
              </w:rPr>
            </w:pPr>
            <w:proofErr w:type="spellStart"/>
            <w:r w:rsidRPr="0006510B">
              <w:rPr>
                <w:rFonts w:cs="Tahoma"/>
                <w:sz w:val="16"/>
                <w:szCs w:val="16"/>
              </w:rPr>
              <w:t>Εκ</w:t>
            </w:r>
            <w:proofErr w:type="spellEnd"/>
            <w:r w:rsidRPr="0006510B">
              <w:rPr>
                <w:rFonts w:cs="Tahoma"/>
                <w:sz w:val="16"/>
                <w:szCs w:val="16"/>
              </w:rPr>
              <w:t xml:space="preserve">παίδευση – </w:t>
            </w:r>
            <w:r w:rsidR="00AB134C">
              <w:rPr>
                <w:rFonts w:cs="Tahoma"/>
                <w:sz w:val="16"/>
                <w:szCs w:val="16"/>
                <w:lang w:val="el-GR"/>
              </w:rPr>
              <w:t>Δ</w:t>
            </w:r>
            <w:proofErr w:type="spellStart"/>
            <w:r w:rsidRPr="0006510B">
              <w:rPr>
                <w:rFonts w:cs="Tahoma"/>
                <w:sz w:val="16"/>
                <w:szCs w:val="16"/>
              </w:rPr>
              <w:t>οκιμ</w:t>
            </w:r>
            <w:proofErr w:type="spellEnd"/>
            <w:r w:rsidRPr="0006510B">
              <w:rPr>
                <w:rFonts w:cs="Tahoma"/>
                <w:sz w:val="16"/>
                <w:szCs w:val="16"/>
              </w:rPr>
              <w:t xml:space="preserve">αστική </w:t>
            </w:r>
            <w:proofErr w:type="spellStart"/>
            <w:r w:rsidRPr="0006510B">
              <w:rPr>
                <w:rFonts w:cs="Tahoma"/>
                <w:sz w:val="16"/>
                <w:szCs w:val="16"/>
              </w:rPr>
              <w:t>λειτουργί</w:t>
            </w:r>
            <w:proofErr w:type="spellEnd"/>
            <w:r w:rsidRPr="0006510B">
              <w:rPr>
                <w:rFonts w:cs="Tahoma"/>
                <w:sz w:val="16"/>
                <w:szCs w:val="16"/>
              </w:rPr>
              <w:t xml:space="preserve">α - </w:t>
            </w:r>
            <w:proofErr w:type="spellStart"/>
            <w:r w:rsidRPr="0006510B">
              <w:rPr>
                <w:rFonts w:cs="Tahoma"/>
                <w:sz w:val="16"/>
                <w:szCs w:val="16"/>
              </w:rPr>
              <w:t>Δημοσιότητ</w:t>
            </w:r>
            <w:proofErr w:type="spellEnd"/>
            <w:r w:rsidRPr="0006510B">
              <w:rPr>
                <w:rFonts w:cs="Tahoma"/>
                <w:sz w:val="16"/>
                <w:szCs w:val="16"/>
              </w:rPr>
              <w:t>α</w:t>
            </w:r>
          </w:p>
        </w:tc>
        <w:tc>
          <w:tcPr>
            <w:tcW w:w="191" w:type="pct"/>
            <w:tcBorders>
              <w:bottom w:val="single" w:sz="4" w:space="0" w:color="auto"/>
            </w:tcBorders>
            <w:vAlign w:val="center"/>
          </w:tcPr>
          <w:p w14:paraId="5637B680"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tcBorders>
              <w:bottom w:val="single" w:sz="4" w:space="0" w:color="auto"/>
            </w:tcBorders>
            <w:vAlign w:val="center"/>
          </w:tcPr>
          <w:p w14:paraId="3261376C"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tcBorders>
              <w:bottom w:val="single" w:sz="4" w:space="0" w:color="auto"/>
            </w:tcBorders>
            <w:vAlign w:val="center"/>
          </w:tcPr>
          <w:p w14:paraId="56980BCA"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tcBorders>
              <w:bottom w:val="single" w:sz="4" w:space="0" w:color="auto"/>
            </w:tcBorders>
            <w:shd w:val="clear" w:color="auto" w:fill="auto"/>
            <w:vAlign w:val="center"/>
          </w:tcPr>
          <w:p w14:paraId="22093141"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tcBorders>
              <w:bottom w:val="single" w:sz="4" w:space="0" w:color="auto"/>
            </w:tcBorders>
            <w:shd w:val="clear" w:color="auto" w:fill="auto"/>
            <w:vAlign w:val="center"/>
          </w:tcPr>
          <w:p w14:paraId="55B36187"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tcBorders>
              <w:bottom w:val="single" w:sz="4" w:space="0" w:color="auto"/>
            </w:tcBorders>
            <w:shd w:val="clear" w:color="auto" w:fill="auto"/>
            <w:vAlign w:val="center"/>
          </w:tcPr>
          <w:p w14:paraId="5DB16CDB"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177" w:type="pct"/>
            <w:tcBorders>
              <w:bottom w:val="single" w:sz="4" w:space="0" w:color="auto"/>
            </w:tcBorders>
            <w:shd w:val="clear" w:color="auto" w:fill="auto"/>
            <w:vAlign w:val="center"/>
          </w:tcPr>
          <w:p w14:paraId="7AA9EE36"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tcBorders>
              <w:bottom w:val="single" w:sz="4" w:space="0" w:color="auto"/>
            </w:tcBorders>
            <w:shd w:val="clear" w:color="auto" w:fill="auto"/>
            <w:vAlign w:val="center"/>
          </w:tcPr>
          <w:p w14:paraId="642499F5" w14:textId="77777777" w:rsidR="00271677" w:rsidRPr="00271677" w:rsidRDefault="00271677" w:rsidP="00271677">
            <w:pPr>
              <w:suppressAutoHyphens w:val="0"/>
              <w:spacing w:after="160" w:line="259" w:lineRule="auto"/>
              <w:jc w:val="center"/>
              <w:rPr>
                <w:rFonts w:cs="Tahoma"/>
                <w:b/>
                <w:sz w:val="16"/>
                <w:szCs w:val="16"/>
                <w:lang w:val="el-GR" w:eastAsia="en-US"/>
              </w:rPr>
            </w:pPr>
          </w:p>
        </w:tc>
        <w:tc>
          <w:tcPr>
            <w:tcW w:w="177" w:type="pct"/>
            <w:tcBorders>
              <w:bottom w:val="single" w:sz="4" w:space="0" w:color="auto"/>
            </w:tcBorders>
            <w:shd w:val="clear" w:color="auto" w:fill="auto"/>
            <w:vAlign w:val="center"/>
          </w:tcPr>
          <w:p w14:paraId="6B332E15"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auto"/>
            <w:vAlign w:val="center"/>
          </w:tcPr>
          <w:p w14:paraId="257BD2EB"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auto"/>
            <w:vAlign w:val="center"/>
          </w:tcPr>
          <w:p w14:paraId="1A573B71"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FFFFFF" w:themeFill="background1"/>
          </w:tcPr>
          <w:p w14:paraId="7569A622"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FFFFFF" w:themeFill="background1"/>
          </w:tcPr>
          <w:p w14:paraId="7DB0E87D"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D0CECE" w:themeFill="background2" w:themeFillShade="E6"/>
          </w:tcPr>
          <w:p w14:paraId="06D40E8E"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D0CECE" w:themeFill="background2" w:themeFillShade="E6"/>
          </w:tcPr>
          <w:p w14:paraId="103F1CE7"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D0CECE" w:themeFill="background2" w:themeFillShade="E6"/>
          </w:tcPr>
          <w:p w14:paraId="6044900D"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18" w:type="pct"/>
            <w:tcBorders>
              <w:bottom w:val="single" w:sz="4" w:space="0" w:color="auto"/>
            </w:tcBorders>
            <w:shd w:val="clear" w:color="auto" w:fill="D0CECE" w:themeFill="background2" w:themeFillShade="E6"/>
          </w:tcPr>
          <w:p w14:paraId="41571D29" w14:textId="77777777" w:rsidR="00271677" w:rsidRPr="00271677" w:rsidRDefault="00271677" w:rsidP="00271677">
            <w:pPr>
              <w:suppressAutoHyphens w:val="0"/>
              <w:spacing w:after="160" w:line="259" w:lineRule="auto"/>
              <w:jc w:val="center"/>
              <w:rPr>
                <w:rFonts w:cs="Tahoma"/>
                <w:b/>
                <w:sz w:val="16"/>
                <w:szCs w:val="16"/>
                <w:highlight w:val="lightGray"/>
                <w:lang w:val="el-GR" w:eastAsia="en-US"/>
              </w:rPr>
            </w:pPr>
          </w:p>
        </w:tc>
        <w:tc>
          <w:tcPr>
            <w:tcW w:w="222" w:type="pct"/>
            <w:tcBorders>
              <w:bottom w:val="single" w:sz="4" w:space="0" w:color="auto"/>
            </w:tcBorders>
            <w:shd w:val="clear" w:color="auto" w:fill="BDD6EE" w:themeFill="accent1" w:themeFillTint="66"/>
          </w:tcPr>
          <w:p w14:paraId="460690F3" w14:textId="77777777" w:rsidR="00271677" w:rsidRPr="008B7319" w:rsidRDefault="00271677" w:rsidP="00271677">
            <w:pPr>
              <w:suppressAutoHyphens w:val="0"/>
              <w:spacing w:after="160" w:line="259" w:lineRule="auto"/>
              <w:jc w:val="center"/>
              <w:rPr>
                <w:rFonts w:cs="Tahoma"/>
                <w:b/>
                <w:sz w:val="16"/>
                <w:szCs w:val="16"/>
                <w:lang w:val="el-GR" w:eastAsia="en-US"/>
              </w:rPr>
            </w:pPr>
          </w:p>
        </w:tc>
      </w:tr>
      <w:bookmarkEnd w:id="319"/>
    </w:tbl>
    <w:p w14:paraId="67525C5A" w14:textId="77777777" w:rsidR="00271677" w:rsidRPr="00FC0BE5" w:rsidRDefault="00271677" w:rsidP="00AF60C7">
      <w:pPr>
        <w:pStyle w:val="aff0"/>
        <w:tabs>
          <w:tab w:val="left" w:pos="-32"/>
          <w:tab w:val="left" w:pos="0"/>
        </w:tabs>
        <w:ind w:hanging="34"/>
        <w:rPr>
          <w:rFonts w:cs="Tahoma"/>
          <w:lang w:val="el-GR"/>
        </w:rPr>
      </w:pPr>
    </w:p>
    <w:p w14:paraId="62DCFF1A" w14:textId="14294401" w:rsidR="00A613D1" w:rsidRPr="00675F90" w:rsidRDefault="003355E7" w:rsidP="002B2FF0">
      <w:pPr>
        <w:pStyle w:val="4"/>
        <w:numPr>
          <w:ilvl w:val="2"/>
          <w:numId w:val="18"/>
        </w:numPr>
        <w:tabs>
          <w:tab w:val="left" w:pos="1134"/>
        </w:tabs>
        <w:rPr>
          <w:rFonts w:ascii="Tahoma" w:eastAsia="SimSun" w:hAnsi="Tahoma" w:cs="Tahoma"/>
          <w:szCs w:val="22"/>
          <w:lang w:val="el-GR"/>
        </w:rPr>
      </w:pPr>
      <w:bookmarkStart w:id="320" w:name="_Toc61271868"/>
      <w:r w:rsidRPr="00AC2CB9">
        <w:rPr>
          <w:rFonts w:ascii="Tahoma" w:eastAsia="SimSun" w:hAnsi="Tahoma" w:cs="Tahoma"/>
          <w:szCs w:val="22"/>
          <w:lang w:val="el-GR"/>
        </w:rPr>
        <w:t>Τόπος υλοποίησης/ παροχής των υπηρεσιών</w:t>
      </w:r>
      <w:bookmarkEnd w:id="320"/>
      <w:r w:rsidR="00E1337D" w:rsidRPr="00675F90">
        <w:rPr>
          <w:rFonts w:ascii="Tahoma" w:eastAsia="SimSun" w:hAnsi="Tahoma" w:cs="Tahoma"/>
          <w:szCs w:val="22"/>
          <w:lang w:val="el-GR"/>
        </w:rPr>
        <w:t xml:space="preserve"> </w:t>
      </w:r>
    </w:p>
    <w:p w14:paraId="4B389E77" w14:textId="77D498A3" w:rsidR="00AF60C7" w:rsidRPr="00FC0BE5" w:rsidRDefault="00AF60C7" w:rsidP="00AF60C7">
      <w:pPr>
        <w:rPr>
          <w:rFonts w:eastAsia="SimSun" w:cs="Tahoma"/>
          <w:lang w:val="el-GR"/>
        </w:rPr>
      </w:pPr>
      <w:r w:rsidRPr="00FC0BE5">
        <w:rPr>
          <w:rFonts w:eastAsia="SimSun" w:cs="Tahoma"/>
          <w:lang w:val="el-GR"/>
        </w:rPr>
        <w:t xml:space="preserve">Ο Ανάδοχος θα πρέπει να εγκαταστήσει το Σύστημα στον κόμβο </w:t>
      </w:r>
      <w:proofErr w:type="spellStart"/>
      <w:r w:rsidRPr="00FC0BE5">
        <w:rPr>
          <w:rFonts w:eastAsia="SimSun" w:cs="Tahoma"/>
          <w:lang w:val="el-GR"/>
        </w:rPr>
        <w:t>Government</w:t>
      </w:r>
      <w:proofErr w:type="spellEnd"/>
      <w:r w:rsidRPr="00FC0BE5">
        <w:rPr>
          <w:rFonts w:eastAsia="SimSun" w:cs="Tahoma"/>
          <w:lang w:val="el-GR"/>
        </w:rPr>
        <w:t xml:space="preserve"> </w:t>
      </w:r>
      <w:proofErr w:type="spellStart"/>
      <w:r w:rsidRPr="00FC0BE5">
        <w:rPr>
          <w:rFonts w:eastAsia="SimSun" w:cs="Tahoma"/>
          <w:lang w:val="el-GR"/>
        </w:rPr>
        <w:t>Cloud</w:t>
      </w:r>
      <w:proofErr w:type="spellEnd"/>
      <w:r w:rsidRPr="00FC0BE5">
        <w:rPr>
          <w:rFonts w:eastAsia="SimSun" w:cs="Tahoma"/>
          <w:lang w:val="el-GR"/>
        </w:rPr>
        <w:t xml:space="preserve"> (G-</w:t>
      </w:r>
      <w:proofErr w:type="spellStart"/>
      <w:r w:rsidRPr="00FC0BE5">
        <w:rPr>
          <w:rFonts w:eastAsia="SimSun" w:cs="Tahoma"/>
          <w:lang w:val="el-GR"/>
        </w:rPr>
        <w:t>Cloud</w:t>
      </w:r>
      <w:proofErr w:type="spellEnd"/>
      <w:r w:rsidRPr="00FC0BE5">
        <w:rPr>
          <w:rFonts w:eastAsia="SimSun" w:cs="Tahoma"/>
          <w:lang w:val="el-GR"/>
        </w:rPr>
        <w:t xml:space="preserve">) και να παραδώσει σε πλήρη λειτουργία το σύνολο του ζητούμενου λογισμικού </w:t>
      </w:r>
      <w:proofErr w:type="spellStart"/>
      <w:r w:rsidRPr="00FC0BE5">
        <w:rPr>
          <w:rFonts w:eastAsia="SimSun" w:cs="Tahoma"/>
          <w:lang w:val="el-GR"/>
        </w:rPr>
        <w:t>στ</w:t>
      </w:r>
      <w:proofErr w:type="spellEnd"/>
      <w:r w:rsidRPr="00FC0BE5">
        <w:rPr>
          <w:rFonts w:eastAsia="SimSun" w:cs="Tahoma"/>
          <w:lang w:val="en-US"/>
        </w:rPr>
        <w:t>o</w:t>
      </w:r>
      <w:r w:rsidRPr="00FC0BE5">
        <w:rPr>
          <w:rFonts w:eastAsia="SimSun" w:cs="Tahoma"/>
          <w:lang w:val="el-GR"/>
        </w:rPr>
        <w:t xml:space="preserve"> ΜΤΣ.</w:t>
      </w:r>
    </w:p>
    <w:p w14:paraId="56241299" w14:textId="489F4635" w:rsidR="00AF60C7" w:rsidRPr="00FC0BE5" w:rsidRDefault="00AF60C7" w:rsidP="00AF60C7">
      <w:pPr>
        <w:rPr>
          <w:rFonts w:eastAsia="SimSun" w:cs="Tahoma"/>
          <w:lang w:val="el-GR"/>
        </w:rPr>
      </w:pPr>
      <w:r w:rsidRPr="00FC0BE5">
        <w:rPr>
          <w:rFonts w:eastAsia="SimSun" w:cs="Tahoma"/>
          <w:lang w:val="el-GR"/>
        </w:rPr>
        <w:t>Ο Ανάδοχος θα προσφέρει τις υπηρεσίες του κατά κύριο λόγο στις εγκαταστάσεις του ΜΤΣ.</w:t>
      </w:r>
    </w:p>
    <w:p w14:paraId="56C53745" w14:textId="40EA497B" w:rsidR="00AF60C7" w:rsidRPr="00FC0BE5" w:rsidRDefault="00AF60C7" w:rsidP="00AF60C7">
      <w:pPr>
        <w:rPr>
          <w:rFonts w:eastAsia="SimSun" w:cs="Tahoma"/>
          <w:lang w:val="el-GR"/>
        </w:rPr>
      </w:pPr>
      <w:r w:rsidRPr="00FC0BE5">
        <w:rPr>
          <w:rFonts w:eastAsia="SimSun"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77C0FFFF" w14:textId="7384D329" w:rsidR="00A613D1" w:rsidRPr="00675F90" w:rsidRDefault="00003FCF" w:rsidP="002B2FF0">
      <w:pPr>
        <w:pStyle w:val="4"/>
        <w:numPr>
          <w:ilvl w:val="2"/>
          <w:numId w:val="18"/>
        </w:numPr>
        <w:tabs>
          <w:tab w:val="left" w:pos="1134"/>
        </w:tabs>
        <w:rPr>
          <w:rFonts w:ascii="Tahoma" w:eastAsia="SimSun" w:hAnsi="Tahoma" w:cs="Tahoma"/>
          <w:szCs w:val="22"/>
          <w:lang w:val="el-GR"/>
        </w:rPr>
      </w:pPr>
      <w:bookmarkStart w:id="321" w:name="_Ref40954036"/>
      <w:bookmarkStart w:id="322" w:name="_Ref40985029"/>
      <w:bookmarkStart w:id="323" w:name="_Toc61271869"/>
      <w:r>
        <w:rPr>
          <w:rFonts w:ascii="Tahoma" w:eastAsia="SimSun" w:hAnsi="Tahoma" w:cs="Tahoma"/>
          <w:szCs w:val="22"/>
          <w:lang w:val="el-GR"/>
        </w:rPr>
        <w:t xml:space="preserve">Φάσεις Υλοποίησης - </w:t>
      </w:r>
      <w:r w:rsidR="00A613D1" w:rsidRPr="00AC2CB9">
        <w:rPr>
          <w:rFonts w:ascii="Tahoma" w:eastAsia="SimSun" w:hAnsi="Tahoma" w:cs="Tahoma"/>
          <w:szCs w:val="22"/>
          <w:lang w:val="el-GR"/>
        </w:rPr>
        <w:t>Παραδοτέα</w:t>
      </w:r>
      <w:bookmarkEnd w:id="321"/>
      <w:bookmarkEnd w:id="322"/>
      <w:bookmarkEnd w:id="323"/>
      <w:r w:rsidR="003355E7" w:rsidRPr="00675F90">
        <w:rPr>
          <w:rFonts w:ascii="Tahoma" w:eastAsia="SimSun" w:hAnsi="Tahoma" w:cs="Tahoma"/>
          <w:szCs w:val="22"/>
          <w:lang w:val="el-GR"/>
        </w:rPr>
        <w:t xml:space="preserve"> </w:t>
      </w:r>
    </w:p>
    <w:p w14:paraId="7A060CFF" w14:textId="12440C9A" w:rsidR="00AF60C7" w:rsidRPr="0006510B" w:rsidRDefault="00AF60C7" w:rsidP="0006510B">
      <w:pPr>
        <w:pStyle w:val="aff0"/>
        <w:keepNext/>
        <w:numPr>
          <w:ilvl w:val="3"/>
          <w:numId w:val="18"/>
        </w:numPr>
        <w:tabs>
          <w:tab w:val="left" w:pos="1134"/>
        </w:tabs>
        <w:spacing w:before="240" w:after="60"/>
        <w:ind w:left="2835" w:hanging="1035"/>
        <w:outlineLvl w:val="3"/>
        <w:rPr>
          <w:rFonts w:cs="Tahoma"/>
          <w:b/>
          <w:bCs/>
          <w:szCs w:val="28"/>
          <w:lang w:val="el-GR"/>
        </w:rPr>
      </w:pPr>
      <w:r w:rsidRPr="0006510B">
        <w:rPr>
          <w:rFonts w:cs="Tahoma"/>
          <w:b/>
          <w:bCs/>
          <w:szCs w:val="28"/>
          <w:lang w:val="el-GR"/>
        </w:rPr>
        <w:t>Φάση 1</w:t>
      </w:r>
      <w:r w:rsidR="00777064">
        <w:rPr>
          <w:rFonts w:cs="Tahoma"/>
          <w:b/>
          <w:bCs/>
          <w:szCs w:val="28"/>
          <w:lang w:val="el-GR"/>
        </w:rPr>
        <w:t xml:space="preserve">: </w:t>
      </w:r>
      <w:r w:rsidR="00777064" w:rsidRPr="00777064">
        <w:rPr>
          <w:rFonts w:cs="Tahoma"/>
          <w:b/>
          <w:bCs/>
          <w:szCs w:val="28"/>
          <w:lang w:val="el-GR"/>
        </w:rPr>
        <w:t>Εκπόνηση Μελέτης Ανάλυσης Απαιτήσεων -Μελέτης Εφαρμογής</w:t>
      </w:r>
    </w:p>
    <w:p w14:paraId="6428D4DF" w14:textId="6D3DAC4F" w:rsidR="004176D0" w:rsidRPr="00EF1649" w:rsidRDefault="004176D0" w:rsidP="004176D0">
      <w:pPr>
        <w:rPr>
          <w:szCs w:val="22"/>
          <w:lang w:val="el-GR"/>
        </w:rPr>
      </w:pPr>
      <w:r w:rsidRPr="00D61AFB">
        <w:rPr>
          <w:szCs w:val="22"/>
          <w:lang w:val="el-GR"/>
        </w:rPr>
        <w:t xml:space="preserve">Κατά τη Φάση 1, θα πραγματοποιηθεί </w:t>
      </w:r>
      <w:r w:rsidRPr="00EF1649">
        <w:rPr>
          <w:szCs w:val="22"/>
          <w:lang w:val="el-GR"/>
        </w:rPr>
        <w:t>η ε</w:t>
      </w:r>
      <w:r w:rsidRPr="0006510B">
        <w:rPr>
          <w:rFonts w:cs="Tahoma"/>
          <w:szCs w:val="22"/>
          <w:lang w:val="el-GR"/>
        </w:rPr>
        <w:t>κπόνηση της Μελέτης Ανάλυσης Απαιτήσεων και της Μελέτης Εφαρμογής.</w:t>
      </w:r>
      <w:r w:rsidRPr="00D61AFB">
        <w:rPr>
          <w:szCs w:val="22"/>
          <w:lang w:val="el-GR"/>
        </w:rPr>
        <w:t xml:space="preserve"> Η Φάση αυτή περιλαμβάνει τους παρακάτω βασικούς άξονες:</w:t>
      </w:r>
    </w:p>
    <w:p w14:paraId="0D7B4FF9" w14:textId="77777777" w:rsidR="004176D0" w:rsidRPr="00F53FAC" w:rsidRDefault="004176D0" w:rsidP="004176D0">
      <w:pPr>
        <w:rPr>
          <w:rFonts w:eastAsia="SimSun"/>
          <w:lang w:val="el-GR"/>
        </w:rPr>
      </w:pPr>
    </w:p>
    <w:p w14:paraId="552D8427" w14:textId="77777777" w:rsidR="00AF60C7" w:rsidRPr="00FC0BE5" w:rsidRDefault="00AF60C7" w:rsidP="00975876">
      <w:pPr>
        <w:numPr>
          <w:ilvl w:val="0"/>
          <w:numId w:val="117"/>
        </w:numPr>
        <w:rPr>
          <w:rFonts w:eastAsia="SimSun" w:cs="Tahoma"/>
          <w:lang w:val="el-GR"/>
        </w:rPr>
      </w:pPr>
      <w:r w:rsidRPr="00FC0BE5">
        <w:rPr>
          <w:rFonts w:eastAsia="SimSun" w:cs="Tahoma"/>
          <w:lang w:val="el-GR"/>
        </w:rPr>
        <w:t xml:space="preserve">Μελέτη εφαρμογής, καταγραφής – </w:t>
      </w:r>
      <w:proofErr w:type="spellStart"/>
      <w:r w:rsidRPr="00FC0BE5">
        <w:rPr>
          <w:rFonts w:eastAsia="SimSun" w:cs="Tahoma"/>
          <w:lang w:val="el-GR"/>
        </w:rPr>
        <w:t>επικαιροποίησης</w:t>
      </w:r>
      <w:proofErr w:type="spellEnd"/>
      <w:r w:rsidRPr="00FC0BE5">
        <w:rPr>
          <w:rFonts w:eastAsia="SimSun" w:cs="Tahoma"/>
          <w:lang w:val="el-GR"/>
        </w:rPr>
        <w:t xml:space="preserve">  υφιστάμενης κατάστασης</w:t>
      </w:r>
    </w:p>
    <w:p w14:paraId="4E33AD33" w14:textId="77777777" w:rsidR="00AF60C7" w:rsidRPr="00FC0BE5" w:rsidRDefault="00AF60C7" w:rsidP="00975876">
      <w:pPr>
        <w:numPr>
          <w:ilvl w:val="0"/>
          <w:numId w:val="117"/>
        </w:numPr>
        <w:rPr>
          <w:rFonts w:eastAsia="SimSun" w:cs="Tahoma"/>
          <w:lang w:val="el-GR"/>
        </w:rPr>
      </w:pPr>
      <w:r w:rsidRPr="00FC0BE5">
        <w:rPr>
          <w:rFonts w:eastAsia="SimSun" w:cs="Tahoma"/>
          <w:lang w:val="el-GR"/>
        </w:rPr>
        <w:t xml:space="preserve">Τεύχος ανάλυσης απαιτήσεων χρηστών και </w:t>
      </w:r>
      <w:proofErr w:type="spellStart"/>
      <w:r w:rsidRPr="00FC0BE5">
        <w:rPr>
          <w:rFonts w:eastAsia="SimSun" w:cs="Tahoma"/>
          <w:lang w:val="el-GR"/>
        </w:rPr>
        <w:t>μοντελοποίηση</w:t>
      </w:r>
      <w:proofErr w:type="spellEnd"/>
      <w:r w:rsidRPr="00FC0BE5">
        <w:rPr>
          <w:rFonts w:eastAsia="SimSun" w:cs="Tahoma"/>
          <w:lang w:val="el-GR"/>
        </w:rPr>
        <w:t xml:space="preserve"> διαδικασιών</w:t>
      </w:r>
    </w:p>
    <w:p w14:paraId="2F885FFC" w14:textId="77777777" w:rsidR="00AF60C7" w:rsidRPr="00FC0BE5" w:rsidRDefault="00AF60C7" w:rsidP="00975876">
      <w:pPr>
        <w:numPr>
          <w:ilvl w:val="0"/>
          <w:numId w:val="117"/>
        </w:numPr>
        <w:rPr>
          <w:rFonts w:eastAsia="SimSun" w:cs="Tahoma"/>
          <w:lang w:val="el-GR"/>
        </w:rPr>
      </w:pPr>
      <w:r w:rsidRPr="00FC0BE5">
        <w:rPr>
          <w:rFonts w:eastAsia="SimSun" w:cs="Tahoma"/>
          <w:lang w:val="el-GR"/>
        </w:rPr>
        <w:t>Σχεδιασμός αρχιτεκτονικής λύσης και λειτουργικός σχεδιασμός</w:t>
      </w:r>
    </w:p>
    <w:p w14:paraId="1DD713F3" w14:textId="77777777" w:rsidR="00AF60C7" w:rsidRPr="00FC0BE5" w:rsidRDefault="00AF60C7" w:rsidP="00975876">
      <w:pPr>
        <w:numPr>
          <w:ilvl w:val="0"/>
          <w:numId w:val="117"/>
        </w:numPr>
        <w:rPr>
          <w:rFonts w:eastAsia="SimSun" w:cs="Tahoma"/>
          <w:lang w:val="el-GR"/>
        </w:rPr>
      </w:pPr>
      <w:r w:rsidRPr="00FC0BE5">
        <w:rPr>
          <w:rFonts w:eastAsia="SimSun" w:cs="Tahoma"/>
          <w:lang w:val="el-GR"/>
        </w:rPr>
        <w:t xml:space="preserve">Μελέτη </w:t>
      </w:r>
      <w:proofErr w:type="spellStart"/>
      <w:r w:rsidRPr="00FC0BE5">
        <w:rPr>
          <w:rFonts w:eastAsia="SimSun" w:cs="Tahoma"/>
          <w:lang w:val="el-GR"/>
        </w:rPr>
        <w:t>διαλειτουργικότητας</w:t>
      </w:r>
      <w:proofErr w:type="spellEnd"/>
      <w:r w:rsidRPr="00FC0BE5">
        <w:rPr>
          <w:rFonts w:eastAsia="SimSun" w:cs="Tahoma"/>
          <w:lang w:val="el-GR"/>
        </w:rPr>
        <w:t xml:space="preserve"> με τρίτα ΠΣ</w:t>
      </w:r>
    </w:p>
    <w:p w14:paraId="5F251D1A" w14:textId="77777777" w:rsidR="00AF60C7" w:rsidRPr="00FC0BE5" w:rsidRDefault="00AF60C7" w:rsidP="00975876">
      <w:pPr>
        <w:numPr>
          <w:ilvl w:val="0"/>
          <w:numId w:val="117"/>
        </w:numPr>
        <w:rPr>
          <w:rFonts w:eastAsia="SimSun" w:cs="Tahoma"/>
          <w:lang w:val="el-GR"/>
        </w:rPr>
      </w:pPr>
      <w:r w:rsidRPr="00FC0BE5">
        <w:rPr>
          <w:rFonts w:eastAsia="SimSun" w:cs="Tahoma"/>
          <w:lang w:val="el-GR"/>
        </w:rPr>
        <w:t>Μελέτη ασφάλειας ΠΣ και δεδομένων</w:t>
      </w:r>
    </w:p>
    <w:p w14:paraId="2DDA67C1" w14:textId="77777777" w:rsidR="00AF60C7" w:rsidRPr="00FC0BE5" w:rsidRDefault="00AF60C7" w:rsidP="00975876">
      <w:pPr>
        <w:numPr>
          <w:ilvl w:val="0"/>
          <w:numId w:val="117"/>
        </w:numPr>
        <w:rPr>
          <w:rFonts w:eastAsia="SimSun" w:cs="Tahoma"/>
          <w:lang w:val="el-GR"/>
        </w:rPr>
      </w:pPr>
      <w:r w:rsidRPr="00FC0BE5">
        <w:rPr>
          <w:rFonts w:eastAsia="SimSun" w:cs="Tahoma"/>
          <w:lang w:val="el-GR"/>
        </w:rPr>
        <w:t>Σενάρια και μεθοδολογία ελέγχου</w:t>
      </w:r>
    </w:p>
    <w:p w14:paraId="2ECB33E0" w14:textId="086E0324" w:rsidR="00AF60C7" w:rsidRPr="00FC0BE5" w:rsidRDefault="00AF60C7" w:rsidP="00975876">
      <w:pPr>
        <w:numPr>
          <w:ilvl w:val="0"/>
          <w:numId w:val="117"/>
        </w:numPr>
        <w:rPr>
          <w:rFonts w:eastAsia="SimSun" w:cs="Tahoma"/>
          <w:lang w:val="el-GR"/>
        </w:rPr>
      </w:pPr>
      <w:r w:rsidRPr="00FC0BE5">
        <w:rPr>
          <w:rFonts w:eastAsia="SimSun" w:cs="Tahoma"/>
          <w:lang w:val="el-GR"/>
        </w:rPr>
        <w:t xml:space="preserve">Πλάνο </w:t>
      </w:r>
      <w:r w:rsidR="00DB7C75" w:rsidRPr="00FC0BE5">
        <w:rPr>
          <w:rFonts w:eastAsia="SimSun" w:cs="Tahoma"/>
          <w:lang w:val="el-GR"/>
        </w:rPr>
        <w:t xml:space="preserve">μετάπτωσης δεδομένων </w:t>
      </w:r>
      <w:r w:rsidR="000760F6" w:rsidRPr="00FC0BE5">
        <w:rPr>
          <w:rFonts w:eastAsia="SimSun" w:cs="Tahoma"/>
          <w:lang w:val="el-GR"/>
        </w:rPr>
        <w:t xml:space="preserve">και </w:t>
      </w:r>
      <w:r w:rsidRPr="00FC0BE5">
        <w:rPr>
          <w:rFonts w:eastAsia="SimSun" w:cs="Tahoma"/>
          <w:lang w:val="el-GR"/>
        </w:rPr>
        <w:t>μετάβασης στο νέο σύστημα</w:t>
      </w:r>
    </w:p>
    <w:p w14:paraId="4491ED45" w14:textId="6B5B7F47" w:rsidR="00AF60C7" w:rsidRDefault="00AF60C7" w:rsidP="00975876">
      <w:pPr>
        <w:numPr>
          <w:ilvl w:val="0"/>
          <w:numId w:val="117"/>
        </w:numPr>
        <w:rPr>
          <w:rFonts w:eastAsia="SimSun" w:cs="Tahoma"/>
          <w:lang w:val="el-GR"/>
        </w:rPr>
      </w:pPr>
      <w:r w:rsidRPr="00FC0BE5">
        <w:rPr>
          <w:rFonts w:eastAsia="SimSun" w:cs="Tahoma"/>
          <w:lang w:val="el-GR"/>
        </w:rPr>
        <w:t>Πλάνο κατάρτισης – εκπαίδευσης</w:t>
      </w:r>
    </w:p>
    <w:p w14:paraId="0CC8DF7F" w14:textId="77777777" w:rsidR="00DC2172" w:rsidRPr="00FC0BE5" w:rsidRDefault="00DC2172" w:rsidP="00DC2172">
      <w:pPr>
        <w:numPr>
          <w:ilvl w:val="0"/>
          <w:numId w:val="117"/>
        </w:numPr>
        <w:rPr>
          <w:rFonts w:eastAsia="SimSun" w:cs="Tahoma"/>
          <w:lang w:val="el-GR"/>
        </w:rPr>
      </w:pPr>
      <w:r>
        <w:rPr>
          <w:rFonts w:eastAsia="SimSun" w:cs="Tahoma"/>
          <w:lang w:val="el-GR"/>
        </w:rPr>
        <w:t xml:space="preserve">Μελέτη, </w:t>
      </w:r>
      <w:r w:rsidRPr="00237E06">
        <w:rPr>
          <w:rFonts w:eastAsia="SimSun" w:cs="Tahoma"/>
          <w:lang w:val="el-GR"/>
        </w:rPr>
        <w:t xml:space="preserve">Περιγραφή και μεθοδολογική προσέγγιση όλων των απαιτούμενων ενεργειών για την </w:t>
      </w:r>
      <w:proofErr w:type="spellStart"/>
      <w:r w:rsidRPr="00237E06">
        <w:rPr>
          <w:rFonts w:eastAsia="SimSun" w:cs="Tahoma"/>
          <w:lang w:val="el-GR"/>
        </w:rPr>
        <w:t>ψηφιοποίηση</w:t>
      </w:r>
      <w:proofErr w:type="spellEnd"/>
      <w:r w:rsidRPr="00237E06">
        <w:rPr>
          <w:rFonts w:eastAsia="SimSun" w:cs="Tahoma"/>
          <w:lang w:val="el-GR"/>
        </w:rPr>
        <w:t xml:space="preserve"> του υλικού</w:t>
      </w:r>
      <w:r>
        <w:rPr>
          <w:rFonts w:eastAsia="SimSun" w:cs="Tahoma"/>
          <w:lang w:val="el-GR"/>
        </w:rPr>
        <w:t xml:space="preserve"> (σάρωση και καταχώρηση).</w:t>
      </w:r>
    </w:p>
    <w:p w14:paraId="30652603" w14:textId="77777777" w:rsidR="00271677" w:rsidRDefault="00271677" w:rsidP="00AF60C7">
      <w:pPr>
        <w:rPr>
          <w:rFonts w:eastAsia="SimSun" w:cs="Tahoma"/>
          <w:u w:val="single"/>
          <w:lang w:val="el-GR"/>
        </w:rPr>
      </w:pPr>
    </w:p>
    <w:p w14:paraId="78AA9D45" w14:textId="77777777" w:rsidR="00271677" w:rsidRPr="001252C0" w:rsidRDefault="00271677" w:rsidP="00271677">
      <w:pPr>
        <w:rPr>
          <w:lang w:val="el-GR"/>
        </w:rPr>
      </w:pPr>
      <w:r w:rsidRPr="001252C0">
        <w:rPr>
          <w:lang w:val="el-GR"/>
        </w:rPr>
        <w:lastRenderedPageBreak/>
        <w:t>Η Φάση 1 θα πρέπει να περιλαμβάνει τουλάχιστον τα παρακάτω Παραδοτέα:</w:t>
      </w:r>
    </w:p>
    <w:tbl>
      <w:tblPr>
        <w:tblStyle w:val="aff1"/>
        <w:tblW w:w="5076" w:type="pct"/>
        <w:tblInd w:w="-147" w:type="dxa"/>
        <w:tblLayout w:type="fixed"/>
        <w:tblLook w:val="04A0" w:firstRow="1" w:lastRow="0" w:firstColumn="1" w:lastColumn="0" w:noHBand="0" w:noVBand="1"/>
      </w:tblPr>
      <w:tblGrid>
        <w:gridCol w:w="1957"/>
        <w:gridCol w:w="7817"/>
      </w:tblGrid>
      <w:tr w:rsidR="00F77896" w:rsidRPr="00727312" w14:paraId="52647743" w14:textId="77777777" w:rsidTr="000A03B8">
        <w:trPr>
          <w:trHeight w:val="175"/>
        </w:trPr>
        <w:tc>
          <w:tcPr>
            <w:tcW w:w="1001" w:type="pct"/>
          </w:tcPr>
          <w:p w14:paraId="30DFDD57" w14:textId="4653AD59"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Π1</w:t>
            </w:r>
            <w:r w:rsidR="00AB43FA">
              <w:rPr>
                <w:rFonts w:cs="Tahoma"/>
                <w:color w:val="000000"/>
                <w:szCs w:val="22"/>
                <w:lang w:val="el-GR" w:eastAsia="el-GR"/>
              </w:rPr>
              <w:t>.1</w:t>
            </w:r>
          </w:p>
        </w:tc>
        <w:tc>
          <w:tcPr>
            <w:tcW w:w="3999" w:type="pct"/>
            <w:noWrap/>
            <w:vAlign w:val="center"/>
          </w:tcPr>
          <w:p w14:paraId="173B20C2" w14:textId="77777777" w:rsidR="00F77896" w:rsidRPr="00892E1A" w:rsidRDefault="00F77896" w:rsidP="00F666D5">
            <w:pPr>
              <w:suppressAutoHyphens w:val="0"/>
              <w:spacing w:before="120" w:after="0"/>
              <w:jc w:val="left"/>
              <w:rPr>
                <w:rFonts w:cs="Tahoma"/>
                <w:bCs/>
                <w:color w:val="000000"/>
                <w:szCs w:val="22"/>
                <w:lang w:val="el-GR" w:eastAsia="el-GR"/>
              </w:rPr>
            </w:pPr>
            <w:r w:rsidRPr="004E023E">
              <w:rPr>
                <w:rFonts w:cs="Tahoma"/>
                <w:bCs/>
                <w:szCs w:val="22"/>
                <w:lang w:val="el-GR"/>
              </w:rPr>
              <w:t xml:space="preserve">Μελέτη εφαρμογής, καταγραφής – </w:t>
            </w:r>
            <w:proofErr w:type="spellStart"/>
            <w:r w:rsidRPr="004E023E">
              <w:rPr>
                <w:rFonts w:cs="Tahoma"/>
                <w:bCs/>
                <w:szCs w:val="22"/>
                <w:lang w:val="el-GR"/>
              </w:rPr>
              <w:t>επικαιροποίησης</w:t>
            </w:r>
            <w:proofErr w:type="spellEnd"/>
            <w:r w:rsidRPr="004E023E">
              <w:rPr>
                <w:rFonts w:cs="Tahoma"/>
                <w:bCs/>
                <w:szCs w:val="22"/>
                <w:lang w:val="el-GR"/>
              </w:rPr>
              <w:t xml:space="preserve">  υφιστάμενης κατάστασης</w:t>
            </w:r>
          </w:p>
        </w:tc>
      </w:tr>
      <w:tr w:rsidR="00F77896" w:rsidRPr="00727312" w14:paraId="53C23834" w14:textId="77777777" w:rsidTr="000A03B8">
        <w:trPr>
          <w:trHeight w:val="379"/>
        </w:trPr>
        <w:tc>
          <w:tcPr>
            <w:tcW w:w="1001" w:type="pct"/>
          </w:tcPr>
          <w:p w14:paraId="7340156F" w14:textId="6961C04D"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1.</w:t>
            </w:r>
            <w:r w:rsidRPr="00892E1A">
              <w:rPr>
                <w:rFonts w:cs="Tahoma"/>
                <w:color w:val="000000"/>
                <w:szCs w:val="22"/>
                <w:lang w:val="el-GR" w:eastAsia="el-GR"/>
              </w:rPr>
              <w:t>2</w:t>
            </w:r>
          </w:p>
        </w:tc>
        <w:tc>
          <w:tcPr>
            <w:tcW w:w="3999" w:type="pct"/>
            <w:noWrap/>
            <w:vAlign w:val="center"/>
          </w:tcPr>
          <w:p w14:paraId="7C834A31" w14:textId="77777777" w:rsidR="00F77896" w:rsidRPr="00892E1A" w:rsidRDefault="00F77896" w:rsidP="00F666D5">
            <w:pPr>
              <w:suppressAutoHyphens w:val="0"/>
              <w:spacing w:before="120" w:after="0"/>
              <w:jc w:val="left"/>
              <w:rPr>
                <w:rFonts w:cs="Tahoma"/>
                <w:bCs/>
                <w:color w:val="000000"/>
                <w:szCs w:val="22"/>
                <w:lang w:val="el-GR" w:eastAsia="el-GR"/>
              </w:rPr>
            </w:pPr>
            <w:r w:rsidRPr="004E023E">
              <w:rPr>
                <w:rFonts w:cs="Tahoma"/>
                <w:bCs/>
                <w:szCs w:val="22"/>
                <w:lang w:val="el-GR"/>
              </w:rPr>
              <w:t xml:space="preserve">Τεύχος ανάλυσης απαιτήσεων χρηστών και </w:t>
            </w:r>
            <w:proofErr w:type="spellStart"/>
            <w:r w:rsidRPr="004E023E">
              <w:rPr>
                <w:rFonts w:cs="Tahoma"/>
                <w:bCs/>
                <w:szCs w:val="22"/>
                <w:lang w:val="el-GR"/>
              </w:rPr>
              <w:t>μοντελοποίηση</w:t>
            </w:r>
            <w:proofErr w:type="spellEnd"/>
            <w:r w:rsidRPr="004E023E">
              <w:rPr>
                <w:rFonts w:cs="Tahoma"/>
                <w:bCs/>
                <w:szCs w:val="22"/>
                <w:lang w:val="el-GR"/>
              </w:rPr>
              <w:t xml:space="preserve"> διαδικασιών</w:t>
            </w:r>
          </w:p>
        </w:tc>
      </w:tr>
      <w:tr w:rsidR="00F77896" w:rsidRPr="00727312" w14:paraId="303B0AA5" w14:textId="77777777" w:rsidTr="000A03B8">
        <w:trPr>
          <w:trHeight w:val="365"/>
        </w:trPr>
        <w:tc>
          <w:tcPr>
            <w:tcW w:w="1001" w:type="pct"/>
          </w:tcPr>
          <w:p w14:paraId="5CF30D36" w14:textId="4F577C7B" w:rsidR="00F77896" w:rsidRPr="00892E1A"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1.</w:t>
            </w:r>
            <w:r>
              <w:rPr>
                <w:rFonts w:cs="Tahoma"/>
                <w:color w:val="000000"/>
                <w:szCs w:val="22"/>
                <w:lang w:val="el-GR" w:eastAsia="el-GR"/>
              </w:rPr>
              <w:t>3</w:t>
            </w:r>
          </w:p>
        </w:tc>
        <w:tc>
          <w:tcPr>
            <w:tcW w:w="3999" w:type="pct"/>
            <w:noWrap/>
            <w:vAlign w:val="center"/>
          </w:tcPr>
          <w:p w14:paraId="734EC727" w14:textId="77777777" w:rsidR="00F77896" w:rsidRPr="00892E1A" w:rsidRDefault="00F77896" w:rsidP="00F666D5">
            <w:pPr>
              <w:suppressAutoHyphens w:val="0"/>
              <w:spacing w:before="120" w:after="0"/>
              <w:jc w:val="left"/>
              <w:rPr>
                <w:rFonts w:cs="Tahoma"/>
                <w:bCs/>
                <w:szCs w:val="22"/>
                <w:lang w:val="el-GR"/>
              </w:rPr>
            </w:pPr>
            <w:r w:rsidRPr="004E023E">
              <w:rPr>
                <w:rFonts w:cs="Tahoma"/>
                <w:bCs/>
                <w:szCs w:val="22"/>
                <w:lang w:val="el-GR"/>
              </w:rPr>
              <w:t>Σχεδιασμός αρχιτεκτονικής λύσης και λειτουργικός σχεδιασμός</w:t>
            </w:r>
          </w:p>
        </w:tc>
      </w:tr>
      <w:tr w:rsidR="00F77896" w:rsidRPr="00727312" w14:paraId="442B2B6F" w14:textId="77777777" w:rsidTr="000A03B8">
        <w:trPr>
          <w:trHeight w:val="365"/>
        </w:trPr>
        <w:tc>
          <w:tcPr>
            <w:tcW w:w="1001" w:type="pct"/>
          </w:tcPr>
          <w:p w14:paraId="64142FEF" w14:textId="7F3C97ED" w:rsidR="00F77896" w:rsidRPr="00892E1A"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1.</w:t>
            </w:r>
            <w:r>
              <w:rPr>
                <w:rFonts w:cs="Tahoma"/>
                <w:color w:val="000000"/>
                <w:szCs w:val="22"/>
                <w:lang w:val="el-GR" w:eastAsia="el-GR"/>
              </w:rPr>
              <w:t>4</w:t>
            </w:r>
          </w:p>
        </w:tc>
        <w:tc>
          <w:tcPr>
            <w:tcW w:w="3999" w:type="pct"/>
            <w:noWrap/>
            <w:vAlign w:val="center"/>
          </w:tcPr>
          <w:p w14:paraId="757FD56A" w14:textId="77777777" w:rsidR="00F77896" w:rsidRPr="00892E1A" w:rsidRDefault="00F77896" w:rsidP="00F666D5">
            <w:pPr>
              <w:suppressAutoHyphens w:val="0"/>
              <w:spacing w:before="120" w:after="0"/>
              <w:jc w:val="left"/>
              <w:rPr>
                <w:rFonts w:cs="Tahoma"/>
                <w:bCs/>
                <w:szCs w:val="22"/>
                <w:lang w:val="el-GR"/>
              </w:rPr>
            </w:pPr>
            <w:r w:rsidRPr="004E023E">
              <w:rPr>
                <w:rFonts w:cs="Tahoma"/>
                <w:bCs/>
                <w:szCs w:val="22"/>
                <w:lang w:val="el-GR"/>
              </w:rPr>
              <w:t xml:space="preserve">Μελέτη </w:t>
            </w:r>
            <w:proofErr w:type="spellStart"/>
            <w:r w:rsidRPr="004E023E">
              <w:rPr>
                <w:rFonts w:cs="Tahoma"/>
                <w:bCs/>
                <w:szCs w:val="22"/>
                <w:lang w:val="el-GR"/>
              </w:rPr>
              <w:t>διαλειτουργικότητας</w:t>
            </w:r>
            <w:proofErr w:type="spellEnd"/>
            <w:r w:rsidRPr="004E023E">
              <w:rPr>
                <w:rFonts w:cs="Tahoma"/>
                <w:bCs/>
                <w:szCs w:val="22"/>
                <w:lang w:val="el-GR"/>
              </w:rPr>
              <w:t xml:space="preserve"> με τρίτα ΠΣ</w:t>
            </w:r>
          </w:p>
        </w:tc>
      </w:tr>
      <w:tr w:rsidR="00F77896" w:rsidRPr="00727312" w14:paraId="109EA65A" w14:textId="77777777" w:rsidTr="000A03B8">
        <w:trPr>
          <w:trHeight w:val="365"/>
        </w:trPr>
        <w:tc>
          <w:tcPr>
            <w:tcW w:w="1001" w:type="pct"/>
          </w:tcPr>
          <w:p w14:paraId="472E18C4" w14:textId="59A67441" w:rsidR="00F77896" w:rsidRPr="00892E1A"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1.</w:t>
            </w:r>
            <w:r>
              <w:rPr>
                <w:rFonts w:cs="Tahoma"/>
                <w:color w:val="000000"/>
                <w:szCs w:val="22"/>
                <w:lang w:val="el-GR" w:eastAsia="el-GR"/>
              </w:rPr>
              <w:t>5</w:t>
            </w:r>
          </w:p>
        </w:tc>
        <w:tc>
          <w:tcPr>
            <w:tcW w:w="3999" w:type="pct"/>
            <w:noWrap/>
            <w:vAlign w:val="center"/>
          </w:tcPr>
          <w:p w14:paraId="4E78F011" w14:textId="77777777" w:rsidR="00F77896" w:rsidRPr="00892E1A" w:rsidRDefault="00F77896" w:rsidP="00F666D5">
            <w:pPr>
              <w:suppressAutoHyphens w:val="0"/>
              <w:spacing w:before="120" w:after="0"/>
              <w:jc w:val="left"/>
              <w:rPr>
                <w:rFonts w:cs="Tahoma"/>
                <w:bCs/>
                <w:szCs w:val="22"/>
                <w:lang w:val="el-GR"/>
              </w:rPr>
            </w:pPr>
            <w:r w:rsidRPr="004E023E">
              <w:rPr>
                <w:rFonts w:cs="Tahoma"/>
                <w:bCs/>
                <w:szCs w:val="22"/>
                <w:lang w:val="el-GR"/>
              </w:rPr>
              <w:t>Μελέτη ασφάλειας ΠΣ και δεδομένων</w:t>
            </w:r>
          </w:p>
        </w:tc>
      </w:tr>
      <w:tr w:rsidR="00F77896" w:rsidRPr="00892E1A" w14:paraId="32C195E2" w14:textId="77777777" w:rsidTr="000A03B8">
        <w:trPr>
          <w:trHeight w:val="190"/>
        </w:trPr>
        <w:tc>
          <w:tcPr>
            <w:tcW w:w="1001" w:type="pct"/>
          </w:tcPr>
          <w:p w14:paraId="31608CEF" w14:textId="23D7F75C"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1.</w:t>
            </w:r>
            <w:r>
              <w:rPr>
                <w:rFonts w:cs="Tahoma"/>
                <w:color w:val="000000"/>
                <w:szCs w:val="22"/>
                <w:lang w:val="el-GR" w:eastAsia="el-GR"/>
              </w:rPr>
              <w:t>6</w:t>
            </w:r>
          </w:p>
        </w:tc>
        <w:tc>
          <w:tcPr>
            <w:tcW w:w="3999" w:type="pct"/>
            <w:noWrap/>
            <w:vAlign w:val="center"/>
          </w:tcPr>
          <w:p w14:paraId="600B762D" w14:textId="77777777" w:rsidR="00F77896" w:rsidRPr="00892E1A" w:rsidRDefault="00F77896" w:rsidP="00F666D5">
            <w:pPr>
              <w:suppressAutoHyphens w:val="0"/>
              <w:spacing w:before="120" w:after="0"/>
              <w:jc w:val="left"/>
              <w:rPr>
                <w:rFonts w:cs="Tahoma"/>
                <w:bCs/>
                <w:szCs w:val="22"/>
                <w:lang w:val="el-GR"/>
              </w:rPr>
            </w:pPr>
            <w:r w:rsidRPr="004E023E">
              <w:rPr>
                <w:rFonts w:cs="Tahoma"/>
                <w:bCs/>
                <w:szCs w:val="22"/>
                <w:lang w:val="el-GR"/>
              </w:rPr>
              <w:t>Σενάρια και μεθοδολογία ελέγχου</w:t>
            </w:r>
          </w:p>
        </w:tc>
      </w:tr>
      <w:tr w:rsidR="00F77896" w:rsidRPr="00727312" w14:paraId="14F29050" w14:textId="77777777" w:rsidTr="000A03B8">
        <w:trPr>
          <w:trHeight w:val="190"/>
        </w:trPr>
        <w:tc>
          <w:tcPr>
            <w:tcW w:w="1001" w:type="pct"/>
          </w:tcPr>
          <w:p w14:paraId="479FCA68" w14:textId="4646C8FF" w:rsidR="00F77896" w:rsidRPr="00892E1A"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1.</w:t>
            </w:r>
            <w:r>
              <w:rPr>
                <w:rFonts w:cs="Tahoma"/>
                <w:color w:val="000000"/>
                <w:szCs w:val="22"/>
                <w:lang w:val="el-GR" w:eastAsia="el-GR"/>
              </w:rPr>
              <w:t>7</w:t>
            </w:r>
          </w:p>
        </w:tc>
        <w:tc>
          <w:tcPr>
            <w:tcW w:w="3999" w:type="pct"/>
            <w:noWrap/>
          </w:tcPr>
          <w:p w14:paraId="5824C050" w14:textId="77777777" w:rsidR="00F77896" w:rsidRPr="00892E1A" w:rsidRDefault="00F77896" w:rsidP="00F666D5">
            <w:pPr>
              <w:suppressAutoHyphens w:val="0"/>
              <w:spacing w:before="120" w:after="0"/>
              <w:jc w:val="left"/>
              <w:rPr>
                <w:rFonts w:cs="Tahoma"/>
                <w:bCs/>
                <w:szCs w:val="22"/>
                <w:lang w:val="el-GR"/>
              </w:rPr>
            </w:pPr>
            <w:r w:rsidRPr="004E023E">
              <w:rPr>
                <w:rFonts w:cs="Tahoma"/>
                <w:bCs/>
                <w:szCs w:val="22"/>
                <w:lang w:val="el-GR"/>
              </w:rPr>
              <w:t>Πλάνο μετάπτωσης δεδομένων και μετάβασης στο νέο σύστημα</w:t>
            </w:r>
          </w:p>
        </w:tc>
      </w:tr>
      <w:tr w:rsidR="00F77896" w:rsidRPr="00892E1A" w14:paraId="56F81444" w14:textId="77777777" w:rsidTr="000A03B8">
        <w:trPr>
          <w:trHeight w:val="190"/>
        </w:trPr>
        <w:tc>
          <w:tcPr>
            <w:tcW w:w="1001" w:type="pct"/>
          </w:tcPr>
          <w:p w14:paraId="3896F8F9" w14:textId="37107FF6" w:rsidR="00F77896" w:rsidRPr="00892E1A"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1.</w:t>
            </w:r>
            <w:r>
              <w:rPr>
                <w:rFonts w:cs="Tahoma"/>
                <w:color w:val="000000"/>
                <w:szCs w:val="22"/>
                <w:lang w:val="el-GR" w:eastAsia="el-GR"/>
              </w:rPr>
              <w:t>8</w:t>
            </w:r>
          </w:p>
        </w:tc>
        <w:tc>
          <w:tcPr>
            <w:tcW w:w="3999" w:type="pct"/>
            <w:noWrap/>
          </w:tcPr>
          <w:p w14:paraId="12DA2CDF" w14:textId="77777777" w:rsidR="00F77896" w:rsidRPr="00892E1A" w:rsidRDefault="00F77896" w:rsidP="00F666D5">
            <w:pPr>
              <w:suppressAutoHyphens w:val="0"/>
              <w:spacing w:before="120" w:after="0"/>
              <w:jc w:val="left"/>
              <w:rPr>
                <w:rFonts w:cs="Tahoma"/>
                <w:bCs/>
                <w:szCs w:val="22"/>
                <w:lang w:val="el-GR"/>
              </w:rPr>
            </w:pPr>
            <w:r w:rsidRPr="004E023E">
              <w:rPr>
                <w:rFonts w:cs="Tahoma"/>
                <w:bCs/>
                <w:szCs w:val="22"/>
                <w:lang w:val="el-GR"/>
              </w:rPr>
              <w:t>Πλάνο κατάρτισης – εκπαίδευσης</w:t>
            </w:r>
          </w:p>
        </w:tc>
      </w:tr>
      <w:tr w:rsidR="000A03B8" w:rsidRPr="00727312" w14:paraId="705FBB26" w14:textId="77777777" w:rsidTr="000A03B8">
        <w:trPr>
          <w:trHeight w:val="190"/>
        </w:trPr>
        <w:tc>
          <w:tcPr>
            <w:tcW w:w="1001" w:type="pct"/>
          </w:tcPr>
          <w:p w14:paraId="07289127" w14:textId="4976B941" w:rsidR="000A03B8" w:rsidRDefault="000A03B8" w:rsidP="000A03B8">
            <w:pPr>
              <w:suppressAutoHyphens w:val="0"/>
              <w:spacing w:before="120" w:after="0"/>
              <w:jc w:val="center"/>
              <w:rPr>
                <w:rFonts w:cs="Tahoma"/>
                <w:color w:val="000000"/>
                <w:szCs w:val="22"/>
                <w:lang w:val="el-GR" w:eastAsia="el-GR"/>
              </w:rPr>
            </w:pPr>
            <w:r>
              <w:rPr>
                <w:rFonts w:cs="Tahoma"/>
                <w:color w:val="000000"/>
                <w:szCs w:val="22"/>
                <w:lang w:val="el-GR" w:eastAsia="el-GR"/>
              </w:rPr>
              <w:t>Π.1.9</w:t>
            </w:r>
          </w:p>
        </w:tc>
        <w:tc>
          <w:tcPr>
            <w:tcW w:w="3999" w:type="pct"/>
            <w:noWrap/>
          </w:tcPr>
          <w:p w14:paraId="3A552B02" w14:textId="511654E0" w:rsidR="000A03B8" w:rsidRPr="004E023E" w:rsidRDefault="000A03B8" w:rsidP="000A03B8">
            <w:pPr>
              <w:suppressAutoHyphens w:val="0"/>
              <w:spacing w:before="120" w:after="0"/>
              <w:jc w:val="left"/>
              <w:rPr>
                <w:rFonts w:cs="Tahoma"/>
                <w:bCs/>
                <w:szCs w:val="22"/>
                <w:lang w:val="el-GR"/>
              </w:rPr>
            </w:pPr>
            <w:r w:rsidRPr="00F86ED1">
              <w:rPr>
                <w:rFonts w:cs="Tahoma"/>
                <w:bCs/>
                <w:szCs w:val="22"/>
                <w:lang w:val="el-GR"/>
              </w:rPr>
              <w:t xml:space="preserve">Μελέτη, Περιγραφή και μεθοδολογική προσέγγιση όλων των απαιτούμενων ενεργειών για την </w:t>
            </w:r>
            <w:proofErr w:type="spellStart"/>
            <w:r w:rsidRPr="00F86ED1">
              <w:rPr>
                <w:rFonts w:cs="Tahoma"/>
                <w:bCs/>
                <w:szCs w:val="22"/>
                <w:lang w:val="el-GR"/>
              </w:rPr>
              <w:t>ψηφιοποίηση</w:t>
            </w:r>
            <w:proofErr w:type="spellEnd"/>
            <w:r w:rsidRPr="00F86ED1">
              <w:rPr>
                <w:rFonts w:cs="Tahoma"/>
                <w:bCs/>
                <w:szCs w:val="22"/>
                <w:lang w:val="el-GR"/>
              </w:rPr>
              <w:t xml:space="preserve"> του υλικού (σάρωση και καταχώρηση).</w:t>
            </w:r>
          </w:p>
        </w:tc>
      </w:tr>
    </w:tbl>
    <w:p w14:paraId="33701EFA" w14:textId="77777777" w:rsidR="00271677" w:rsidRDefault="00271677" w:rsidP="00AF60C7">
      <w:pPr>
        <w:rPr>
          <w:rFonts w:eastAsia="SimSun" w:cs="Tahoma"/>
          <w:u w:val="single"/>
          <w:lang w:val="el-GR"/>
        </w:rPr>
      </w:pPr>
    </w:p>
    <w:p w14:paraId="2D484230" w14:textId="31762679" w:rsidR="00AF60C7" w:rsidRPr="0006510B" w:rsidRDefault="00AF60C7" w:rsidP="0006510B">
      <w:pPr>
        <w:pStyle w:val="aff0"/>
        <w:keepNext/>
        <w:numPr>
          <w:ilvl w:val="3"/>
          <w:numId w:val="18"/>
        </w:numPr>
        <w:tabs>
          <w:tab w:val="left" w:pos="1134"/>
        </w:tabs>
        <w:spacing w:before="240" w:after="60"/>
        <w:ind w:left="2835" w:hanging="1035"/>
        <w:outlineLvl w:val="3"/>
        <w:rPr>
          <w:rFonts w:cs="Tahoma"/>
          <w:b/>
          <w:bCs/>
          <w:szCs w:val="28"/>
          <w:lang w:val="el-GR"/>
        </w:rPr>
      </w:pPr>
      <w:r w:rsidRPr="0006510B">
        <w:rPr>
          <w:rFonts w:cs="Tahoma"/>
          <w:b/>
          <w:bCs/>
          <w:szCs w:val="28"/>
          <w:lang w:val="el-GR"/>
        </w:rPr>
        <w:t>Φάση 2</w:t>
      </w:r>
      <w:r w:rsidR="00777064">
        <w:rPr>
          <w:rFonts w:cs="Tahoma"/>
          <w:b/>
          <w:bCs/>
          <w:szCs w:val="28"/>
          <w:lang w:val="el-GR"/>
        </w:rPr>
        <w:t xml:space="preserve">: </w:t>
      </w:r>
      <w:r w:rsidR="00777064" w:rsidRPr="00777064">
        <w:rPr>
          <w:rFonts w:cs="Tahoma"/>
          <w:b/>
          <w:bCs/>
          <w:szCs w:val="28"/>
          <w:lang w:val="el-GR"/>
        </w:rPr>
        <w:t xml:space="preserve">Προμήθεια και εγκατάσταση έτοιμου Λογισμικού - Ανάπτυξη Εφαρμογών – </w:t>
      </w:r>
      <w:proofErr w:type="spellStart"/>
      <w:r w:rsidR="00777064" w:rsidRPr="00777064">
        <w:rPr>
          <w:rFonts w:cs="Tahoma"/>
          <w:b/>
          <w:bCs/>
          <w:szCs w:val="28"/>
          <w:lang w:val="el-GR"/>
        </w:rPr>
        <w:t>Ψηφιοποίηση</w:t>
      </w:r>
      <w:proofErr w:type="spellEnd"/>
      <w:r w:rsidR="00777064" w:rsidRPr="00777064">
        <w:rPr>
          <w:rFonts w:cs="Tahoma"/>
          <w:b/>
          <w:bCs/>
          <w:szCs w:val="28"/>
          <w:lang w:val="el-GR"/>
        </w:rPr>
        <w:t xml:space="preserve"> υλικού</w:t>
      </w:r>
    </w:p>
    <w:p w14:paraId="1C127259" w14:textId="1D80AA00" w:rsidR="001252C0" w:rsidRPr="00FE1222" w:rsidRDefault="004176D0" w:rsidP="001252C0">
      <w:pPr>
        <w:rPr>
          <w:lang w:val="el-GR"/>
        </w:rPr>
      </w:pPr>
      <w:r w:rsidRPr="00D61AFB">
        <w:rPr>
          <w:szCs w:val="22"/>
          <w:lang w:val="el-GR"/>
        </w:rPr>
        <w:t>Κατά τη Φάση 2, θα πραγματοποιηθεί</w:t>
      </w:r>
      <w:r w:rsidR="001252C0" w:rsidRPr="00EF1649">
        <w:rPr>
          <w:szCs w:val="22"/>
          <w:lang w:val="el-GR"/>
        </w:rPr>
        <w:t xml:space="preserve"> η </w:t>
      </w:r>
      <w:r w:rsidR="001252C0" w:rsidRPr="0006510B">
        <w:rPr>
          <w:rFonts w:cs="Tahoma"/>
          <w:szCs w:val="22"/>
          <w:lang w:val="el-GR"/>
        </w:rPr>
        <w:t xml:space="preserve">Προμήθεια και εγκατάσταση έτοιμου Λογισμικού, η Ανάπτυξη Εφαρμογών  και η </w:t>
      </w:r>
      <w:proofErr w:type="spellStart"/>
      <w:r w:rsidR="001252C0" w:rsidRPr="0006510B">
        <w:rPr>
          <w:rFonts w:cs="Tahoma"/>
          <w:szCs w:val="22"/>
          <w:lang w:val="el-GR"/>
        </w:rPr>
        <w:t>Ψηφιοποίηση</w:t>
      </w:r>
      <w:proofErr w:type="spellEnd"/>
      <w:r w:rsidR="001252C0" w:rsidRPr="0006510B">
        <w:rPr>
          <w:rFonts w:cs="Tahoma"/>
          <w:szCs w:val="22"/>
          <w:lang w:val="el-GR"/>
        </w:rPr>
        <w:t xml:space="preserve"> υλικού</w:t>
      </w:r>
      <w:r w:rsidR="001252C0" w:rsidRPr="00D61AFB">
        <w:rPr>
          <w:szCs w:val="22"/>
          <w:lang w:val="el-GR"/>
        </w:rPr>
        <w:t>.</w:t>
      </w:r>
      <w:r w:rsidRPr="00EF1649">
        <w:rPr>
          <w:szCs w:val="22"/>
          <w:lang w:val="el-GR"/>
        </w:rPr>
        <w:t xml:space="preserve"> </w:t>
      </w:r>
      <w:r w:rsidR="001252C0" w:rsidRPr="00EF1649">
        <w:rPr>
          <w:szCs w:val="22"/>
          <w:lang w:val="el-GR"/>
        </w:rPr>
        <w:t>Η Φάση αυτή περιλαμβάνει τους παρακάτω βασικούς άξονες</w:t>
      </w:r>
      <w:r w:rsidR="001252C0" w:rsidRPr="00FE1222">
        <w:rPr>
          <w:lang w:val="el-GR"/>
        </w:rPr>
        <w:t>:</w:t>
      </w:r>
    </w:p>
    <w:p w14:paraId="48200846" w14:textId="6F56FCC2" w:rsidR="00AF60C7" w:rsidRPr="00FC0BE5" w:rsidRDefault="004E023E" w:rsidP="00975876">
      <w:pPr>
        <w:numPr>
          <w:ilvl w:val="0"/>
          <w:numId w:val="117"/>
        </w:numPr>
        <w:rPr>
          <w:rFonts w:eastAsia="SimSun" w:cs="Tahoma"/>
          <w:lang w:val="el-GR"/>
        </w:rPr>
      </w:pPr>
      <w:r w:rsidRPr="004E023E">
        <w:rPr>
          <w:rFonts w:eastAsia="SimSun" w:cs="Tahoma"/>
          <w:lang w:val="el-GR"/>
        </w:rPr>
        <w:t>Παραμετροποίηση/ προσαρμογή, ανάπτυξη ΕΦΑΡΜΟΓΩΝ</w:t>
      </w:r>
    </w:p>
    <w:p w14:paraId="47F15095" w14:textId="42B9DB3F" w:rsidR="004E023E" w:rsidRDefault="004E023E" w:rsidP="00975876">
      <w:pPr>
        <w:numPr>
          <w:ilvl w:val="0"/>
          <w:numId w:val="117"/>
        </w:numPr>
        <w:rPr>
          <w:rFonts w:eastAsia="SimSun" w:cs="Tahoma"/>
          <w:lang w:val="el-GR"/>
        </w:rPr>
      </w:pPr>
      <w:r w:rsidRPr="004E023E">
        <w:rPr>
          <w:rFonts w:eastAsia="SimSun" w:cs="Tahoma"/>
          <w:lang w:val="el-GR"/>
        </w:rPr>
        <w:t>Οριστικοποιημένο Σχέδιο Μετάπτωσης</w:t>
      </w:r>
    </w:p>
    <w:p w14:paraId="0FEA414C" w14:textId="1CD8E5B7" w:rsidR="00AF60C7" w:rsidRPr="00FC0BE5" w:rsidRDefault="00AF60C7" w:rsidP="00975876">
      <w:pPr>
        <w:numPr>
          <w:ilvl w:val="0"/>
          <w:numId w:val="117"/>
        </w:numPr>
        <w:rPr>
          <w:rFonts w:eastAsia="SimSun" w:cs="Tahoma"/>
          <w:lang w:val="el-GR"/>
        </w:rPr>
      </w:pPr>
      <w:r w:rsidRPr="00FC0BE5">
        <w:rPr>
          <w:rFonts w:eastAsia="SimSun" w:cs="Tahoma"/>
          <w:lang w:val="el-GR"/>
        </w:rPr>
        <w:t>Πλάνο διαχείρισης της εφαρμογής και των υποσυστημάτων της</w:t>
      </w:r>
    </w:p>
    <w:p w14:paraId="4323CB48" w14:textId="3FE10A7B" w:rsidR="004E023E" w:rsidRDefault="004E023E" w:rsidP="00975876">
      <w:pPr>
        <w:numPr>
          <w:ilvl w:val="0"/>
          <w:numId w:val="117"/>
        </w:numPr>
        <w:rPr>
          <w:rFonts w:eastAsia="SimSun" w:cs="Tahoma"/>
          <w:lang w:val="el-GR"/>
        </w:rPr>
      </w:pPr>
      <w:proofErr w:type="spellStart"/>
      <w:r w:rsidRPr="004E023E">
        <w:rPr>
          <w:rFonts w:eastAsia="SimSun" w:cs="Tahoma"/>
          <w:lang w:val="el-GR"/>
        </w:rPr>
        <w:t>Επικαιροποιημένα</w:t>
      </w:r>
      <w:proofErr w:type="spellEnd"/>
      <w:r w:rsidRPr="004E023E">
        <w:rPr>
          <w:rFonts w:eastAsia="SimSun" w:cs="Tahoma"/>
          <w:lang w:val="el-GR"/>
        </w:rPr>
        <w:t xml:space="preserve"> Σενάρια Ελέγχου Λογισμικού και Πλάνο Δοκιμών Ελέγχου</w:t>
      </w:r>
    </w:p>
    <w:p w14:paraId="11D5F80B" w14:textId="77777777" w:rsidR="00006559" w:rsidRDefault="00006559" w:rsidP="00975876">
      <w:pPr>
        <w:numPr>
          <w:ilvl w:val="0"/>
          <w:numId w:val="117"/>
        </w:numPr>
        <w:rPr>
          <w:rFonts w:eastAsia="SimSun" w:cs="Tahoma"/>
          <w:lang w:val="el-GR"/>
        </w:rPr>
      </w:pPr>
      <w:r w:rsidRPr="00006559">
        <w:rPr>
          <w:rFonts w:eastAsia="SimSun" w:cs="Tahoma"/>
          <w:lang w:val="el-GR"/>
        </w:rPr>
        <w:t>Σειρά Εγχειριδίων Τεκμηρίωσης (λειτουργικής &amp; υποστηρικτικής)</w:t>
      </w:r>
    </w:p>
    <w:p w14:paraId="36C83190" w14:textId="77777777" w:rsidR="00006559" w:rsidRDefault="00006559" w:rsidP="00975876">
      <w:pPr>
        <w:numPr>
          <w:ilvl w:val="0"/>
          <w:numId w:val="117"/>
        </w:numPr>
        <w:rPr>
          <w:rFonts w:eastAsia="SimSun" w:cs="Tahoma"/>
          <w:lang w:val="el-GR"/>
        </w:rPr>
      </w:pPr>
      <w:r w:rsidRPr="00006559">
        <w:rPr>
          <w:rFonts w:eastAsia="SimSun" w:cs="Tahoma"/>
          <w:lang w:val="el-GR"/>
        </w:rPr>
        <w:t>Έκθεση αποτελεσμάτων διενέργειας ελέγχων</w:t>
      </w:r>
    </w:p>
    <w:p w14:paraId="516AF40B" w14:textId="2D4EAD3D" w:rsidR="00AF60C7" w:rsidRPr="00FC0BE5" w:rsidRDefault="00006559" w:rsidP="00975876">
      <w:pPr>
        <w:numPr>
          <w:ilvl w:val="0"/>
          <w:numId w:val="117"/>
        </w:numPr>
        <w:rPr>
          <w:rFonts w:eastAsia="SimSun" w:cs="Tahoma"/>
          <w:lang w:val="el-GR"/>
        </w:rPr>
      </w:pPr>
      <w:proofErr w:type="spellStart"/>
      <w:r>
        <w:rPr>
          <w:rFonts w:eastAsia="SimSun" w:cs="Tahoma"/>
          <w:lang w:val="el-GR"/>
        </w:rPr>
        <w:t>Ψηφιοποίηση</w:t>
      </w:r>
      <w:proofErr w:type="spellEnd"/>
      <w:r>
        <w:rPr>
          <w:rFonts w:eastAsia="SimSun" w:cs="Tahoma"/>
          <w:lang w:val="el-GR"/>
        </w:rPr>
        <w:t xml:space="preserve"> υλικού</w:t>
      </w:r>
    </w:p>
    <w:p w14:paraId="0828DABC" w14:textId="201E2468" w:rsidR="00AF60C7" w:rsidRDefault="00AF60C7" w:rsidP="00975876">
      <w:pPr>
        <w:numPr>
          <w:ilvl w:val="0"/>
          <w:numId w:val="117"/>
        </w:numPr>
        <w:rPr>
          <w:rFonts w:eastAsia="SimSun" w:cs="Tahoma"/>
          <w:lang w:val="el-GR"/>
        </w:rPr>
      </w:pPr>
      <w:r w:rsidRPr="00FC0BE5">
        <w:rPr>
          <w:rFonts w:eastAsia="SimSun" w:cs="Tahoma"/>
          <w:lang w:val="el-GR"/>
        </w:rPr>
        <w:t>Προμήθεια</w:t>
      </w:r>
      <w:r w:rsidR="00006559">
        <w:rPr>
          <w:rFonts w:eastAsia="SimSun" w:cs="Tahoma"/>
          <w:lang w:val="el-GR"/>
        </w:rPr>
        <w:t xml:space="preserve"> και εγκατάσταση Σαρωτών</w:t>
      </w:r>
      <w:r w:rsidRPr="00FC0BE5">
        <w:rPr>
          <w:rFonts w:eastAsia="SimSun" w:cs="Tahoma"/>
          <w:lang w:val="el-GR"/>
        </w:rPr>
        <w:t>.</w:t>
      </w:r>
    </w:p>
    <w:p w14:paraId="7F2EB394" w14:textId="77777777" w:rsidR="003E7F3E" w:rsidDel="00AB134C" w:rsidRDefault="003E7F3E" w:rsidP="003E7F3E">
      <w:pPr>
        <w:numPr>
          <w:ilvl w:val="0"/>
          <w:numId w:val="117"/>
        </w:numPr>
        <w:rPr>
          <w:rFonts w:eastAsia="SimSun" w:cs="Tahoma"/>
          <w:lang w:val="el-GR"/>
        </w:rPr>
      </w:pPr>
      <w:r w:rsidRPr="00006559" w:rsidDel="00AB134C">
        <w:rPr>
          <w:rFonts w:eastAsia="SimSun" w:cs="Tahoma"/>
          <w:lang w:val="el-GR"/>
        </w:rPr>
        <w:t>Πλήρως ελεγμένο λογισμικό υποδομής και εφαρμογών σε συνθήκες λειτουργίας που προσομοιώνουν τις πραγματικές έτοιμο να μπει σε Δοκιμαστική Λειτουργία</w:t>
      </w:r>
    </w:p>
    <w:p w14:paraId="3EDB3804" w14:textId="77777777" w:rsidR="001252C0" w:rsidRDefault="001252C0" w:rsidP="00AF60C7">
      <w:pPr>
        <w:rPr>
          <w:rFonts w:eastAsia="SimSun" w:cs="Tahoma"/>
          <w:u w:val="single"/>
          <w:lang w:val="el-GR"/>
        </w:rPr>
      </w:pPr>
    </w:p>
    <w:p w14:paraId="3926051B" w14:textId="1C6A8025" w:rsidR="001252C0" w:rsidRPr="001252C0" w:rsidRDefault="001252C0" w:rsidP="001252C0">
      <w:pPr>
        <w:rPr>
          <w:lang w:val="el-GR"/>
        </w:rPr>
      </w:pPr>
      <w:r w:rsidRPr="001252C0">
        <w:rPr>
          <w:lang w:val="el-GR"/>
        </w:rPr>
        <w:t xml:space="preserve">Η Φάση </w:t>
      </w:r>
      <w:r>
        <w:rPr>
          <w:lang w:val="el-GR"/>
        </w:rPr>
        <w:t>2</w:t>
      </w:r>
      <w:r w:rsidRPr="001252C0">
        <w:rPr>
          <w:lang w:val="el-GR"/>
        </w:rPr>
        <w:t xml:space="preserve"> θα πρέπει να περιλαμβάνει τουλάχιστον τα παρακάτω Παραδοτέα:</w:t>
      </w:r>
    </w:p>
    <w:tbl>
      <w:tblPr>
        <w:tblStyle w:val="aff1"/>
        <w:tblW w:w="5076" w:type="pct"/>
        <w:tblInd w:w="-147" w:type="dxa"/>
        <w:tblLayout w:type="fixed"/>
        <w:tblLook w:val="04A0" w:firstRow="1" w:lastRow="0" w:firstColumn="1" w:lastColumn="0" w:noHBand="0" w:noVBand="1"/>
      </w:tblPr>
      <w:tblGrid>
        <w:gridCol w:w="1957"/>
        <w:gridCol w:w="7817"/>
      </w:tblGrid>
      <w:tr w:rsidR="00F77896" w:rsidRPr="00727312" w14:paraId="69B2B89D" w14:textId="77777777" w:rsidTr="00F666D5">
        <w:trPr>
          <w:trHeight w:val="190"/>
        </w:trPr>
        <w:tc>
          <w:tcPr>
            <w:tcW w:w="490" w:type="pct"/>
          </w:tcPr>
          <w:p w14:paraId="0E21F706" w14:textId="39941897"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2.1</w:t>
            </w:r>
          </w:p>
        </w:tc>
        <w:tc>
          <w:tcPr>
            <w:tcW w:w="1957" w:type="pct"/>
            <w:noWrap/>
          </w:tcPr>
          <w:p w14:paraId="480E5A80" w14:textId="0180291C" w:rsidR="00F77896" w:rsidRPr="00892E1A" w:rsidRDefault="00357E18" w:rsidP="00AB43FA">
            <w:pPr>
              <w:suppressAutoHyphens w:val="0"/>
              <w:spacing w:before="120" w:after="0"/>
              <w:jc w:val="left"/>
              <w:rPr>
                <w:rFonts w:cs="Tahoma"/>
                <w:bCs/>
                <w:szCs w:val="22"/>
                <w:lang w:val="el-GR"/>
              </w:rPr>
            </w:pPr>
            <w:r w:rsidRPr="00357E18">
              <w:rPr>
                <w:rFonts w:cs="Tahoma"/>
                <w:bCs/>
                <w:szCs w:val="22"/>
                <w:lang w:val="el-GR"/>
              </w:rPr>
              <w:t xml:space="preserve">Εγκατεστημένο </w:t>
            </w:r>
            <w:r>
              <w:rPr>
                <w:rFonts w:cs="Tahoma"/>
                <w:bCs/>
                <w:szCs w:val="22"/>
                <w:lang w:val="el-GR"/>
              </w:rPr>
              <w:t>Σύστημα</w:t>
            </w:r>
            <w:r w:rsidRPr="00357E18">
              <w:rPr>
                <w:rFonts w:cs="Tahoma"/>
                <w:bCs/>
                <w:szCs w:val="22"/>
                <w:lang w:val="el-GR"/>
              </w:rPr>
              <w:t>, σε λειτουργική ετοιμότητα για τη Δοκιμαστική Λειτουργία</w:t>
            </w:r>
          </w:p>
        </w:tc>
      </w:tr>
      <w:tr w:rsidR="00F77896" w:rsidRPr="00892E1A" w14:paraId="6618A2A2" w14:textId="77777777" w:rsidTr="00F666D5">
        <w:trPr>
          <w:trHeight w:val="190"/>
        </w:trPr>
        <w:tc>
          <w:tcPr>
            <w:tcW w:w="490" w:type="pct"/>
          </w:tcPr>
          <w:p w14:paraId="08615041" w14:textId="2CB5B8E4"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2.2</w:t>
            </w:r>
          </w:p>
        </w:tc>
        <w:tc>
          <w:tcPr>
            <w:tcW w:w="1957" w:type="pct"/>
            <w:noWrap/>
          </w:tcPr>
          <w:p w14:paraId="185092B3"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 xml:space="preserve">Οριστικοποιημένο Σχέδιο Μετάπτωσης </w:t>
            </w:r>
          </w:p>
        </w:tc>
      </w:tr>
      <w:tr w:rsidR="00F77896" w:rsidRPr="00727312" w14:paraId="4A03A730" w14:textId="77777777" w:rsidTr="00F666D5">
        <w:trPr>
          <w:trHeight w:val="190"/>
        </w:trPr>
        <w:tc>
          <w:tcPr>
            <w:tcW w:w="490" w:type="pct"/>
          </w:tcPr>
          <w:p w14:paraId="5A24173D" w14:textId="5282D2A1"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2.3</w:t>
            </w:r>
          </w:p>
        </w:tc>
        <w:tc>
          <w:tcPr>
            <w:tcW w:w="1957" w:type="pct"/>
            <w:noWrap/>
          </w:tcPr>
          <w:p w14:paraId="359C58B3" w14:textId="77777777" w:rsidR="00F77896" w:rsidRPr="00892E1A" w:rsidRDefault="00F77896" w:rsidP="00F666D5">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Επικαιροποιημένα</w:t>
            </w:r>
            <w:proofErr w:type="spellEnd"/>
            <w:r w:rsidRPr="00892E1A">
              <w:rPr>
                <w:rFonts w:cs="Tahoma"/>
                <w:bCs/>
                <w:szCs w:val="22"/>
                <w:lang w:val="el-GR"/>
              </w:rPr>
              <w:t xml:space="preserve"> Σενάρια Ελέγχου Λογισμικού</w:t>
            </w:r>
            <w:r w:rsidRPr="00892E1A" w:rsidDel="002253A7">
              <w:rPr>
                <w:rFonts w:cs="Tahoma"/>
                <w:bCs/>
                <w:szCs w:val="22"/>
                <w:lang w:val="el-GR"/>
              </w:rPr>
              <w:t xml:space="preserve"> </w:t>
            </w:r>
            <w:r w:rsidRPr="00892E1A">
              <w:rPr>
                <w:rFonts w:cs="Tahoma"/>
                <w:bCs/>
                <w:szCs w:val="22"/>
                <w:lang w:val="el-GR"/>
              </w:rPr>
              <w:t xml:space="preserve">και Πλάνο Δοκιμών Ελέγχου </w:t>
            </w:r>
          </w:p>
        </w:tc>
      </w:tr>
      <w:tr w:rsidR="00F77896" w:rsidRPr="00727312" w14:paraId="52449A39" w14:textId="77777777" w:rsidTr="00F666D5">
        <w:trPr>
          <w:trHeight w:val="190"/>
        </w:trPr>
        <w:tc>
          <w:tcPr>
            <w:tcW w:w="490" w:type="pct"/>
          </w:tcPr>
          <w:p w14:paraId="0931C651" w14:textId="7FD73A9F"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w:t>
            </w:r>
            <w:r w:rsidR="00AB43FA">
              <w:rPr>
                <w:rFonts w:cs="Tahoma"/>
                <w:color w:val="000000"/>
                <w:szCs w:val="22"/>
                <w:lang w:val="el-GR" w:eastAsia="el-GR"/>
              </w:rPr>
              <w:t>.4</w:t>
            </w:r>
          </w:p>
        </w:tc>
        <w:tc>
          <w:tcPr>
            <w:tcW w:w="1957" w:type="pct"/>
            <w:noWrap/>
          </w:tcPr>
          <w:p w14:paraId="5591B7CA"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Σειρά Εγχειριδίων Τεκμηρίωσης (λειτουργικής &amp; υποστηρικτικής)</w:t>
            </w:r>
          </w:p>
        </w:tc>
      </w:tr>
      <w:tr w:rsidR="00F77896" w:rsidRPr="00892E1A" w14:paraId="52FBC6B6" w14:textId="77777777" w:rsidTr="00F666D5">
        <w:trPr>
          <w:trHeight w:val="190"/>
        </w:trPr>
        <w:tc>
          <w:tcPr>
            <w:tcW w:w="490" w:type="pct"/>
          </w:tcPr>
          <w:p w14:paraId="2CDD4E61" w14:textId="79573633"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2.5</w:t>
            </w:r>
          </w:p>
        </w:tc>
        <w:tc>
          <w:tcPr>
            <w:tcW w:w="1957" w:type="pct"/>
            <w:noWrap/>
          </w:tcPr>
          <w:p w14:paraId="4114B8A1"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Έκθεση αποτελεσμάτων διενέργειας ελέγχων</w:t>
            </w:r>
          </w:p>
        </w:tc>
      </w:tr>
      <w:tr w:rsidR="00F77896" w:rsidRPr="00892E1A" w14:paraId="7D7167CF" w14:textId="77777777" w:rsidTr="00F666D5">
        <w:trPr>
          <w:trHeight w:val="190"/>
        </w:trPr>
        <w:tc>
          <w:tcPr>
            <w:tcW w:w="490" w:type="pct"/>
          </w:tcPr>
          <w:p w14:paraId="2003263C" w14:textId="709D7C9D" w:rsidR="00F77896" w:rsidRPr="00892E1A"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2.6</w:t>
            </w:r>
          </w:p>
        </w:tc>
        <w:tc>
          <w:tcPr>
            <w:tcW w:w="1957" w:type="pct"/>
            <w:noWrap/>
          </w:tcPr>
          <w:p w14:paraId="33DE97C6" w14:textId="28808C2C" w:rsidR="00F77896" w:rsidRPr="00892E1A" w:rsidRDefault="00F77896" w:rsidP="00F666D5">
            <w:pPr>
              <w:suppressAutoHyphens w:val="0"/>
              <w:spacing w:before="120" w:after="0"/>
              <w:jc w:val="left"/>
              <w:rPr>
                <w:rFonts w:cs="Tahoma"/>
                <w:bCs/>
                <w:szCs w:val="22"/>
                <w:lang w:val="el-GR"/>
              </w:rPr>
            </w:pPr>
            <w:r>
              <w:rPr>
                <w:rFonts w:cs="Tahoma"/>
                <w:bCs/>
                <w:szCs w:val="22"/>
                <w:lang w:val="el-GR"/>
              </w:rPr>
              <w:t xml:space="preserve">Έκθεση </w:t>
            </w:r>
            <w:proofErr w:type="spellStart"/>
            <w:r>
              <w:rPr>
                <w:rFonts w:cs="Tahoma"/>
                <w:bCs/>
                <w:szCs w:val="22"/>
                <w:lang w:val="el-GR"/>
              </w:rPr>
              <w:t>Ψηφιοποίησης</w:t>
            </w:r>
            <w:proofErr w:type="spellEnd"/>
            <w:r>
              <w:rPr>
                <w:rFonts w:cs="Tahoma"/>
                <w:bCs/>
                <w:szCs w:val="22"/>
                <w:lang w:val="el-GR"/>
              </w:rPr>
              <w:t xml:space="preserve"> Υλικού</w:t>
            </w:r>
          </w:p>
        </w:tc>
      </w:tr>
      <w:tr w:rsidR="00F77896" w:rsidRPr="00892E1A" w14:paraId="11627A83" w14:textId="77777777" w:rsidTr="00F666D5">
        <w:trPr>
          <w:trHeight w:val="190"/>
        </w:trPr>
        <w:tc>
          <w:tcPr>
            <w:tcW w:w="490" w:type="pct"/>
          </w:tcPr>
          <w:p w14:paraId="02A86B16" w14:textId="64C28CDE" w:rsidR="00F77896" w:rsidRPr="00892E1A"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2.7</w:t>
            </w:r>
          </w:p>
        </w:tc>
        <w:tc>
          <w:tcPr>
            <w:tcW w:w="1957" w:type="pct"/>
            <w:noWrap/>
          </w:tcPr>
          <w:p w14:paraId="1220DA46" w14:textId="77777777" w:rsidR="00F77896" w:rsidRPr="00892E1A" w:rsidRDefault="00F77896" w:rsidP="00F666D5">
            <w:pPr>
              <w:suppressAutoHyphens w:val="0"/>
              <w:spacing w:before="120" w:after="0"/>
              <w:jc w:val="left"/>
              <w:rPr>
                <w:rFonts w:cs="Tahoma"/>
                <w:bCs/>
                <w:szCs w:val="22"/>
                <w:lang w:val="el-GR"/>
              </w:rPr>
            </w:pPr>
            <w:r>
              <w:rPr>
                <w:rFonts w:cs="Tahoma"/>
                <w:bCs/>
                <w:szCs w:val="22"/>
                <w:lang w:val="el-GR"/>
              </w:rPr>
              <w:t>Προμήθεια και Εγκατάσταση Σαρωτών</w:t>
            </w:r>
          </w:p>
        </w:tc>
      </w:tr>
    </w:tbl>
    <w:p w14:paraId="7B00CBBD" w14:textId="77777777" w:rsidR="001252C0" w:rsidRDefault="001252C0" w:rsidP="00AF60C7">
      <w:pPr>
        <w:rPr>
          <w:rFonts w:eastAsia="SimSun" w:cs="Tahoma"/>
          <w:u w:val="single"/>
          <w:lang w:val="el-GR"/>
        </w:rPr>
      </w:pPr>
    </w:p>
    <w:p w14:paraId="225C051D" w14:textId="7570F5D5" w:rsidR="00AF60C7" w:rsidRPr="0006510B" w:rsidRDefault="00AF60C7" w:rsidP="0006510B">
      <w:pPr>
        <w:pStyle w:val="aff0"/>
        <w:keepNext/>
        <w:numPr>
          <w:ilvl w:val="3"/>
          <w:numId w:val="18"/>
        </w:numPr>
        <w:tabs>
          <w:tab w:val="left" w:pos="1134"/>
        </w:tabs>
        <w:spacing w:before="240" w:after="60"/>
        <w:outlineLvl w:val="3"/>
        <w:rPr>
          <w:rFonts w:cs="Tahoma"/>
          <w:b/>
          <w:bCs/>
          <w:szCs w:val="28"/>
          <w:lang w:val="el-GR"/>
        </w:rPr>
      </w:pPr>
      <w:r w:rsidRPr="0006510B">
        <w:rPr>
          <w:rFonts w:cs="Tahoma"/>
          <w:b/>
          <w:bCs/>
          <w:szCs w:val="28"/>
          <w:lang w:val="el-GR"/>
        </w:rPr>
        <w:t>Φάση 3</w:t>
      </w:r>
      <w:r w:rsidR="00777064">
        <w:rPr>
          <w:rFonts w:cs="Tahoma"/>
          <w:b/>
          <w:bCs/>
          <w:szCs w:val="28"/>
          <w:lang w:val="el-GR"/>
        </w:rPr>
        <w:t xml:space="preserve">: </w:t>
      </w:r>
      <w:r w:rsidR="00777064" w:rsidRPr="00777064">
        <w:rPr>
          <w:rFonts w:cs="Tahoma"/>
          <w:b/>
          <w:bCs/>
          <w:szCs w:val="28"/>
          <w:lang w:val="el-GR"/>
        </w:rPr>
        <w:t>Εκπαίδευση – Δοκιμαστική λειτουργία - Δημοσιότητα</w:t>
      </w:r>
    </w:p>
    <w:p w14:paraId="5D96B118" w14:textId="28051392" w:rsidR="004176D0" w:rsidRPr="00EF1649" w:rsidRDefault="004176D0" w:rsidP="004176D0">
      <w:pPr>
        <w:rPr>
          <w:szCs w:val="22"/>
          <w:lang w:val="el-GR"/>
        </w:rPr>
      </w:pPr>
      <w:r w:rsidRPr="00D61AFB">
        <w:rPr>
          <w:szCs w:val="22"/>
          <w:lang w:val="el-GR"/>
        </w:rPr>
        <w:t xml:space="preserve">Κατά τη Φάση 3, </w:t>
      </w:r>
      <w:r w:rsidR="001252C0" w:rsidRPr="00EF1649">
        <w:rPr>
          <w:szCs w:val="22"/>
          <w:lang w:val="el-GR"/>
        </w:rPr>
        <w:t xml:space="preserve">θα πραγματοποιηθεί η </w:t>
      </w:r>
      <w:r w:rsidR="001252C0" w:rsidRPr="0006510B">
        <w:rPr>
          <w:rFonts w:cs="Tahoma"/>
          <w:szCs w:val="22"/>
          <w:lang w:val="el-GR"/>
        </w:rPr>
        <w:t xml:space="preserve">Εκπαίδευση, η δοκιμαστική λειτουργία και οι ενέργειες  Δημοσιότητας. </w:t>
      </w:r>
      <w:r w:rsidR="001252C0" w:rsidRPr="00D61AFB" w:rsidDel="001252C0">
        <w:rPr>
          <w:szCs w:val="22"/>
          <w:lang w:val="el-GR"/>
        </w:rPr>
        <w:t xml:space="preserve"> </w:t>
      </w:r>
      <w:r w:rsidRPr="00EF1649">
        <w:rPr>
          <w:szCs w:val="22"/>
          <w:lang w:val="el-GR"/>
        </w:rPr>
        <w:t>Η Φάση αυτή περιλαμβάνει τους παρακάτω βασικούς άξονες:</w:t>
      </w:r>
    </w:p>
    <w:p w14:paraId="1C57564E" w14:textId="77777777" w:rsidR="004176D0" w:rsidRPr="00FC0BE5" w:rsidRDefault="004176D0" w:rsidP="00AF60C7">
      <w:pPr>
        <w:rPr>
          <w:rFonts w:eastAsia="SimSun" w:cs="Tahoma"/>
          <w:u w:val="single"/>
          <w:lang w:val="el-GR"/>
        </w:rPr>
      </w:pPr>
    </w:p>
    <w:p w14:paraId="1FE980D2" w14:textId="1D1E8E05" w:rsidR="007969DB" w:rsidRDefault="007969DB" w:rsidP="00975876">
      <w:pPr>
        <w:numPr>
          <w:ilvl w:val="0"/>
          <w:numId w:val="117"/>
        </w:numPr>
        <w:rPr>
          <w:rFonts w:eastAsia="SimSun" w:cs="Tahoma"/>
          <w:lang w:val="el-GR"/>
        </w:rPr>
      </w:pPr>
      <w:r w:rsidRPr="007969DB">
        <w:rPr>
          <w:rFonts w:eastAsia="SimSun" w:cs="Tahoma"/>
          <w:lang w:val="el-GR"/>
        </w:rPr>
        <w:t>Υπηρεσίες δοκιμαστικής λειτουργίας</w:t>
      </w:r>
    </w:p>
    <w:p w14:paraId="098F8B4E" w14:textId="77777777" w:rsidR="007969DB" w:rsidRDefault="007969DB" w:rsidP="00975876">
      <w:pPr>
        <w:numPr>
          <w:ilvl w:val="0"/>
          <w:numId w:val="117"/>
        </w:numPr>
        <w:rPr>
          <w:rFonts w:eastAsia="SimSun" w:cs="Tahoma"/>
          <w:lang w:val="el-GR"/>
        </w:rPr>
      </w:pPr>
      <w:proofErr w:type="spellStart"/>
      <w:r w:rsidRPr="007969DB">
        <w:rPr>
          <w:rFonts w:eastAsia="SimSun" w:cs="Tahoma"/>
          <w:lang w:val="el-GR"/>
        </w:rPr>
        <w:t>Επικαιροποιημένη</w:t>
      </w:r>
      <w:proofErr w:type="spellEnd"/>
      <w:r w:rsidRPr="007969DB">
        <w:rPr>
          <w:rFonts w:eastAsia="SimSun" w:cs="Tahoma"/>
          <w:lang w:val="el-GR"/>
        </w:rPr>
        <w:t xml:space="preserve"> Σειρά Εγχειριδίων Τεκμηρίωσης (λειτουργικής &amp; υποστηρικτικής)</w:t>
      </w:r>
    </w:p>
    <w:p w14:paraId="13EAAFC7" w14:textId="1E60B9CF" w:rsidR="007969DB" w:rsidRDefault="007969DB" w:rsidP="00975876">
      <w:pPr>
        <w:numPr>
          <w:ilvl w:val="0"/>
          <w:numId w:val="117"/>
        </w:numPr>
        <w:rPr>
          <w:rFonts w:eastAsia="SimSun" w:cs="Tahoma"/>
          <w:lang w:val="el-GR"/>
        </w:rPr>
      </w:pPr>
      <w:proofErr w:type="spellStart"/>
      <w:r w:rsidRPr="007969DB">
        <w:rPr>
          <w:rFonts w:eastAsia="SimSun" w:cs="Tahoma"/>
          <w:lang w:val="el-GR"/>
        </w:rPr>
        <w:t>Επικαιροποιημένη</w:t>
      </w:r>
      <w:proofErr w:type="spellEnd"/>
      <w:r w:rsidRPr="007969DB">
        <w:rPr>
          <w:rFonts w:eastAsia="SimSun" w:cs="Tahoma"/>
          <w:lang w:val="el-GR"/>
        </w:rPr>
        <w:t xml:space="preserve"> Μελέτη Ασφάλειας Συστήματος</w:t>
      </w:r>
    </w:p>
    <w:p w14:paraId="1D7BC7D1" w14:textId="6CC68FE9" w:rsidR="00AF60C7" w:rsidRPr="00FC0BE5" w:rsidRDefault="007969DB" w:rsidP="00975876">
      <w:pPr>
        <w:numPr>
          <w:ilvl w:val="0"/>
          <w:numId w:val="117"/>
        </w:numPr>
        <w:rPr>
          <w:rFonts w:eastAsia="SimSun" w:cs="Tahoma"/>
          <w:lang w:val="el-GR"/>
        </w:rPr>
      </w:pPr>
      <w:r>
        <w:rPr>
          <w:rFonts w:eastAsia="SimSun" w:cs="Tahoma"/>
          <w:lang w:val="el-GR"/>
        </w:rPr>
        <w:t>Υπηρεσίες εκπαίδευσης</w:t>
      </w:r>
    </w:p>
    <w:p w14:paraId="02F253F9" w14:textId="77777777" w:rsidR="007969DB" w:rsidRDefault="007969DB" w:rsidP="00975876">
      <w:pPr>
        <w:numPr>
          <w:ilvl w:val="0"/>
          <w:numId w:val="117"/>
        </w:numPr>
        <w:rPr>
          <w:rFonts w:eastAsia="SimSun" w:cs="Tahoma"/>
          <w:lang w:val="el-GR"/>
        </w:rPr>
      </w:pPr>
      <w:r w:rsidRPr="007969DB">
        <w:rPr>
          <w:rFonts w:eastAsia="SimSun" w:cs="Tahoma"/>
          <w:lang w:val="el-GR"/>
        </w:rPr>
        <w:t>Έκθεση αξιολόγησης αποτελεσμάτων εκπαίδευσης</w:t>
      </w:r>
    </w:p>
    <w:p w14:paraId="61DD1216" w14:textId="77777777" w:rsidR="007969DB" w:rsidRDefault="007969DB" w:rsidP="00975876">
      <w:pPr>
        <w:numPr>
          <w:ilvl w:val="0"/>
          <w:numId w:val="117"/>
        </w:numPr>
        <w:rPr>
          <w:rFonts w:eastAsia="SimSun" w:cs="Tahoma"/>
          <w:lang w:val="el-GR"/>
        </w:rPr>
      </w:pPr>
      <w:r w:rsidRPr="007969DB">
        <w:rPr>
          <w:rFonts w:eastAsia="SimSun" w:cs="Tahoma"/>
          <w:lang w:val="el-GR"/>
        </w:rPr>
        <w:t>Τελικό σύστημα (περιβάλλον, λειτουργικότητα, δεδομένα) σε κανονική επιχειρησιακή λειτουργία</w:t>
      </w:r>
    </w:p>
    <w:p w14:paraId="663D130B" w14:textId="77777777" w:rsidR="007969DB" w:rsidRDefault="007969DB" w:rsidP="00975876">
      <w:pPr>
        <w:numPr>
          <w:ilvl w:val="0"/>
          <w:numId w:val="117"/>
        </w:numPr>
        <w:rPr>
          <w:rFonts w:eastAsia="SimSun" w:cs="Tahoma"/>
          <w:lang w:val="el-GR"/>
        </w:rPr>
      </w:pPr>
      <w:r w:rsidRPr="007969DB">
        <w:rPr>
          <w:rFonts w:eastAsia="SimSun" w:cs="Tahoma"/>
          <w:lang w:val="el-GR"/>
        </w:rPr>
        <w:t xml:space="preserve">Πηγαίος Κώδικας με αναλυτική </w:t>
      </w:r>
      <w:proofErr w:type="spellStart"/>
      <w:r w:rsidRPr="007969DB">
        <w:rPr>
          <w:rFonts w:eastAsia="SimSun" w:cs="Tahoma"/>
          <w:lang w:val="el-GR"/>
        </w:rPr>
        <w:t>τεκμηρίωση,Schemas</w:t>
      </w:r>
      <w:proofErr w:type="spellEnd"/>
      <w:r w:rsidRPr="007969DB">
        <w:rPr>
          <w:rFonts w:eastAsia="SimSun" w:cs="Tahoma"/>
          <w:lang w:val="el-GR"/>
        </w:rPr>
        <w:t xml:space="preserve">, </w:t>
      </w:r>
      <w:proofErr w:type="spellStart"/>
      <w:r w:rsidRPr="007969DB">
        <w:rPr>
          <w:rFonts w:eastAsia="SimSun" w:cs="Tahoma"/>
          <w:lang w:val="el-GR"/>
        </w:rPr>
        <w:t>systems</w:t>
      </w:r>
      <w:proofErr w:type="spellEnd"/>
      <w:r w:rsidRPr="007969DB">
        <w:rPr>
          <w:rFonts w:eastAsia="SimSun" w:cs="Tahoma"/>
          <w:lang w:val="el-GR"/>
        </w:rPr>
        <w:t xml:space="preserve"> </w:t>
      </w:r>
      <w:proofErr w:type="spellStart"/>
      <w:r w:rsidRPr="007969DB">
        <w:rPr>
          <w:rFonts w:eastAsia="SimSun" w:cs="Tahoma"/>
          <w:lang w:val="el-GR"/>
        </w:rPr>
        <w:t>manuals</w:t>
      </w:r>
      <w:proofErr w:type="spellEnd"/>
      <w:r w:rsidRPr="007969DB">
        <w:rPr>
          <w:rFonts w:eastAsia="SimSun" w:cs="Tahoma"/>
          <w:lang w:val="el-GR"/>
        </w:rPr>
        <w:t>, εγχειρίδια διαχείρισης (μετά από Δοκιμαστική Λειτουργία)</w:t>
      </w:r>
    </w:p>
    <w:p w14:paraId="02AB5EC9" w14:textId="77777777" w:rsidR="007969DB" w:rsidRDefault="007969DB" w:rsidP="00975876">
      <w:pPr>
        <w:numPr>
          <w:ilvl w:val="0"/>
          <w:numId w:val="117"/>
        </w:numPr>
        <w:rPr>
          <w:rFonts w:eastAsia="SimSun" w:cs="Tahoma"/>
          <w:lang w:val="el-GR"/>
        </w:rPr>
      </w:pPr>
      <w:proofErr w:type="spellStart"/>
      <w:r w:rsidRPr="007969DB">
        <w:rPr>
          <w:rFonts w:eastAsia="SimSun" w:cs="Tahoma"/>
          <w:lang w:val="el-GR"/>
        </w:rPr>
        <w:t>Επικαιροποιημένη</w:t>
      </w:r>
      <w:proofErr w:type="spellEnd"/>
      <w:r w:rsidRPr="007969DB">
        <w:rPr>
          <w:rFonts w:eastAsia="SimSun" w:cs="Tahoma"/>
          <w:lang w:val="el-GR"/>
        </w:rPr>
        <w:t xml:space="preserve"> Σειρά Εγχειριδίων Τεκμηρίωσης (λειτουργικής &amp; υποστηρικτικής)</w:t>
      </w:r>
    </w:p>
    <w:p w14:paraId="1518C170" w14:textId="77777777" w:rsidR="007969DB" w:rsidRDefault="007969DB" w:rsidP="00975876">
      <w:pPr>
        <w:numPr>
          <w:ilvl w:val="0"/>
          <w:numId w:val="117"/>
        </w:numPr>
        <w:rPr>
          <w:rFonts w:eastAsia="SimSun" w:cs="Tahoma"/>
          <w:lang w:val="el-GR"/>
        </w:rPr>
      </w:pPr>
      <w:r w:rsidRPr="007969DB">
        <w:rPr>
          <w:rFonts w:eastAsia="SimSun" w:cs="Tahoma"/>
          <w:lang w:val="el-GR"/>
        </w:rPr>
        <w:t>Τεύχος αποτελεσμάτων Δοκιμαστικής Λειτουργίας</w:t>
      </w:r>
    </w:p>
    <w:p w14:paraId="1823C984" w14:textId="77777777" w:rsidR="00AF60C7" w:rsidRPr="00FC0BE5" w:rsidRDefault="00AF60C7" w:rsidP="00975876">
      <w:pPr>
        <w:numPr>
          <w:ilvl w:val="0"/>
          <w:numId w:val="117"/>
        </w:numPr>
        <w:rPr>
          <w:rFonts w:eastAsia="SimSun" w:cs="Tahoma"/>
          <w:lang w:val="el-GR"/>
        </w:rPr>
      </w:pPr>
      <w:r w:rsidRPr="00FC0BE5">
        <w:rPr>
          <w:rFonts w:eastAsia="SimSun" w:cs="Tahoma"/>
          <w:lang w:val="el-GR"/>
        </w:rPr>
        <w:t>Έκθεση ενεργειών Δημοσιότητας του Έργου</w:t>
      </w:r>
    </w:p>
    <w:p w14:paraId="3A2C153F" w14:textId="5570D97D" w:rsidR="00AF60C7" w:rsidRDefault="00AF60C7" w:rsidP="00AF60C7">
      <w:pPr>
        <w:rPr>
          <w:rFonts w:eastAsia="SimSun" w:cs="Tahoma"/>
          <w:lang w:val="el-GR"/>
        </w:rPr>
      </w:pPr>
    </w:p>
    <w:p w14:paraId="18876A81" w14:textId="07C345D1" w:rsidR="001252C0" w:rsidRPr="001252C0" w:rsidRDefault="001252C0" w:rsidP="001252C0">
      <w:pPr>
        <w:rPr>
          <w:lang w:val="el-GR"/>
        </w:rPr>
      </w:pPr>
      <w:r w:rsidRPr="001252C0">
        <w:rPr>
          <w:lang w:val="el-GR"/>
        </w:rPr>
        <w:t xml:space="preserve">Η Φάση </w:t>
      </w:r>
      <w:r>
        <w:rPr>
          <w:lang w:val="el-GR"/>
        </w:rPr>
        <w:t>3</w:t>
      </w:r>
      <w:r w:rsidRPr="001252C0">
        <w:rPr>
          <w:lang w:val="el-GR"/>
        </w:rPr>
        <w:t xml:space="preserve"> θα πρέπει να περιλαμβάνει τουλάχιστον τα παρακάτω Παραδοτέα:</w:t>
      </w:r>
    </w:p>
    <w:tbl>
      <w:tblPr>
        <w:tblStyle w:val="aff1"/>
        <w:tblW w:w="5076" w:type="pct"/>
        <w:tblInd w:w="-147" w:type="dxa"/>
        <w:tblLayout w:type="fixed"/>
        <w:tblLook w:val="04A0" w:firstRow="1" w:lastRow="0" w:firstColumn="1" w:lastColumn="0" w:noHBand="0" w:noVBand="1"/>
      </w:tblPr>
      <w:tblGrid>
        <w:gridCol w:w="1957"/>
        <w:gridCol w:w="7817"/>
      </w:tblGrid>
      <w:tr w:rsidR="00F77896" w:rsidRPr="00892E1A" w14:paraId="213DF124" w14:textId="77777777" w:rsidTr="00F666D5">
        <w:trPr>
          <w:trHeight w:val="190"/>
        </w:trPr>
        <w:tc>
          <w:tcPr>
            <w:tcW w:w="490" w:type="pct"/>
          </w:tcPr>
          <w:p w14:paraId="15B5133E" w14:textId="7739751C" w:rsidR="00F77896" w:rsidRPr="0006510B"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3.1</w:t>
            </w:r>
          </w:p>
        </w:tc>
        <w:tc>
          <w:tcPr>
            <w:tcW w:w="1957" w:type="pct"/>
            <w:noWrap/>
          </w:tcPr>
          <w:p w14:paraId="5EB001B2" w14:textId="77777777" w:rsidR="00F77896" w:rsidRPr="00892E1A" w:rsidRDefault="00F77896" w:rsidP="00F666D5">
            <w:pPr>
              <w:suppressAutoHyphens w:val="0"/>
              <w:spacing w:before="120" w:after="0"/>
              <w:jc w:val="left"/>
              <w:rPr>
                <w:rFonts w:cs="Tahoma"/>
                <w:bCs/>
                <w:szCs w:val="22"/>
                <w:lang w:val="el-GR"/>
              </w:rPr>
            </w:pPr>
            <w:r w:rsidRPr="007969DB">
              <w:rPr>
                <w:rFonts w:cs="Tahoma"/>
                <w:bCs/>
                <w:szCs w:val="22"/>
                <w:lang w:val="el-GR"/>
              </w:rPr>
              <w:t xml:space="preserve">Υπηρεσίες </w:t>
            </w:r>
            <w:r>
              <w:rPr>
                <w:rFonts w:cs="Tahoma"/>
                <w:bCs/>
                <w:szCs w:val="22"/>
                <w:lang w:val="el-GR"/>
              </w:rPr>
              <w:t>δοκιμαστικής</w:t>
            </w:r>
            <w:r w:rsidRPr="007969DB">
              <w:rPr>
                <w:rFonts w:cs="Tahoma"/>
                <w:bCs/>
                <w:szCs w:val="22"/>
                <w:lang w:val="el-GR"/>
              </w:rPr>
              <w:t xml:space="preserve"> λειτουργίας</w:t>
            </w:r>
          </w:p>
        </w:tc>
      </w:tr>
      <w:tr w:rsidR="00F77896" w:rsidRPr="00727312" w14:paraId="3DB37A06" w14:textId="77777777" w:rsidTr="00F666D5">
        <w:trPr>
          <w:trHeight w:val="190"/>
        </w:trPr>
        <w:tc>
          <w:tcPr>
            <w:tcW w:w="490" w:type="pct"/>
          </w:tcPr>
          <w:p w14:paraId="6058C5FF" w14:textId="502A5CDC" w:rsidR="00F77896" w:rsidRPr="00DC5894" w:rsidRDefault="00F77896" w:rsidP="00F666D5">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sidR="00AB43FA">
              <w:rPr>
                <w:rFonts w:cs="Tahoma"/>
                <w:color w:val="000000"/>
                <w:szCs w:val="22"/>
                <w:lang w:val="el-GR" w:eastAsia="el-GR"/>
              </w:rPr>
              <w:t>3.2</w:t>
            </w:r>
          </w:p>
        </w:tc>
        <w:tc>
          <w:tcPr>
            <w:tcW w:w="1957" w:type="pct"/>
            <w:noWrap/>
          </w:tcPr>
          <w:p w14:paraId="48B0B242" w14:textId="77777777" w:rsidR="00F77896" w:rsidRPr="00892E1A" w:rsidRDefault="00F77896" w:rsidP="00F666D5">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Επικαιροποιημένη</w:t>
            </w:r>
            <w:proofErr w:type="spellEnd"/>
            <w:r w:rsidRPr="00892E1A">
              <w:rPr>
                <w:rFonts w:cs="Tahoma"/>
                <w:bCs/>
                <w:szCs w:val="22"/>
                <w:lang w:val="el-GR"/>
              </w:rPr>
              <w:t xml:space="preserve"> Σειρά Εγχειριδίων Τεκμηρίωσης (λειτουργικής &amp; υποστηρικτικής)</w:t>
            </w:r>
          </w:p>
        </w:tc>
      </w:tr>
      <w:tr w:rsidR="00F77896" w:rsidRPr="00892E1A" w14:paraId="327CABF5" w14:textId="77777777" w:rsidTr="00F666D5">
        <w:trPr>
          <w:trHeight w:val="190"/>
        </w:trPr>
        <w:tc>
          <w:tcPr>
            <w:tcW w:w="490" w:type="pct"/>
          </w:tcPr>
          <w:p w14:paraId="295D0F2C" w14:textId="04394A0E" w:rsidR="00F77896" w:rsidRPr="0006510B"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3.3</w:t>
            </w:r>
          </w:p>
        </w:tc>
        <w:tc>
          <w:tcPr>
            <w:tcW w:w="1957" w:type="pct"/>
            <w:noWrap/>
          </w:tcPr>
          <w:p w14:paraId="721BE066" w14:textId="77777777" w:rsidR="00F77896" w:rsidRPr="00892E1A" w:rsidRDefault="00F77896" w:rsidP="00F666D5">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Επικαιροποιημένη</w:t>
            </w:r>
            <w:proofErr w:type="spellEnd"/>
            <w:r w:rsidRPr="00892E1A">
              <w:rPr>
                <w:rFonts w:cs="Tahoma"/>
                <w:bCs/>
                <w:szCs w:val="22"/>
                <w:lang w:val="el-GR"/>
              </w:rPr>
              <w:t xml:space="preserve"> Μελέτη Ασφάλειας Συστήματος</w:t>
            </w:r>
          </w:p>
        </w:tc>
      </w:tr>
      <w:tr w:rsidR="00F77896" w:rsidRPr="00892E1A" w14:paraId="353FCB3B" w14:textId="77777777" w:rsidTr="00F666D5">
        <w:trPr>
          <w:trHeight w:val="190"/>
        </w:trPr>
        <w:tc>
          <w:tcPr>
            <w:tcW w:w="490" w:type="pct"/>
          </w:tcPr>
          <w:p w14:paraId="73DD9611" w14:textId="71F7D80C" w:rsidR="00F77896" w:rsidRPr="00DC5894" w:rsidRDefault="00F77896" w:rsidP="00F666D5">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sidR="00AB43FA">
              <w:rPr>
                <w:rFonts w:cs="Tahoma"/>
                <w:color w:val="000000"/>
                <w:szCs w:val="22"/>
                <w:lang w:val="el-GR" w:eastAsia="el-GR"/>
              </w:rPr>
              <w:t>3.4</w:t>
            </w:r>
          </w:p>
        </w:tc>
        <w:tc>
          <w:tcPr>
            <w:tcW w:w="1957" w:type="pct"/>
            <w:noWrap/>
          </w:tcPr>
          <w:p w14:paraId="16D2EFA2"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 xml:space="preserve">Υπηρεσίες εκπαίδευσης </w:t>
            </w:r>
          </w:p>
        </w:tc>
      </w:tr>
      <w:tr w:rsidR="00F77896" w:rsidRPr="00892E1A" w14:paraId="08B918A4" w14:textId="77777777" w:rsidTr="00F666D5">
        <w:trPr>
          <w:trHeight w:val="190"/>
        </w:trPr>
        <w:tc>
          <w:tcPr>
            <w:tcW w:w="490" w:type="pct"/>
          </w:tcPr>
          <w:p w14:paraId="6B6464CE" w14:textId="3BD3286A" w:rsidR="00F77896" w:rsidRPr="0006510B"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3.5</w:t>
            </w:r>
          </w:p>
        </w:tc>
        <w:tc>
          <w:tcPr>
            <w:tcW w:w="1957" w:type="pct"/>
            <w:noWrap/>
          </w:tcPr>
          <w:p w14:paraId="057C32E4"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Έκθεση αξιολόγησης αποτελεσμάτων εκπαίδευσης</w:t>
            </w:r>
          </w:p>
        </w:tc>
      </w:tr>
      <w:tr w:rsidR="00F77896" w:rsidRPr="00727312" w14:paraId="5F8DA153" w14:textId="77777777" w:rsidTr="00F666D5">
        <w:trPr>
          <w:trHeight w:val="190"/>
        </w:trPr>
        <w:tc>
          <w:tcPr>
            <w:tcW w:w="490" w:type="pct"/>
          </w:tcPr>
          <w:p w14:paraId="3FF30DD1" w14:textId="6B32999E" w:rsidR="00F77896" w:rsidRPr="00DC5894" w:rsidRDefault="00F77896" w:rsidP="00F666D5">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sidR="00AB43FA">
              <w:rPr>
                <w:rFonts w:cs="Tahoma"/>
                <w:color w:val="000000"/>
                <w:szCs w:val="22"/>
                <w:lang w:val="el-GR" w:eastAsia="el-GR"/>
              </w:rPr>
              <w:t>3.6</w:t>
            </w:r>
          </w:p>
        </w:tc>
        <w:tc>
          <w:tcPr>
            <w:tcW w:w="1957" w:type="pct"/>
            <w:noWrap/>
          </w:tcPr>
          <w:p w14:paraId="6A65D447" w14:textId="0F3C32CB"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 xml:space="preserve">Τελικό </w:t>
            </w:r>
            <w:r w:rsidR="00357E18">
              <w:rPr>
                <w:rFonts w:cs="Tahoma"/>
                <w:bCs/>
                <w:szCs w:val="22"/>
                <w:lang w:val="el-GR"/>
              </w:rPr>
              <w:t>Σ</w:t>
            </w:r>
            <w:r w:rsidRPr="00892E1A">
              <w:rPr>
                <w:rFonts w:cs="Tahoma"/>
                <w:bCs/>
                <w:szCs w:val="22"/>
                <w:lang w:val="el-GR"/>
              </w:rPr>
              <w:t>ύστημα (περιβάλλον, λειτουργικότητα, δεδομένα) σε κανονική επιχειρησιακή λειτουργία</w:t>
            </w:r>
          </w:p>
        </w:tc>
      </w:tr>
      <w:tr w:rsidR="00F77896" w:rsidRPr="00727312" w14:paraId="24D5D989" w14:textId="77777777" w:rsidTr="00F666D5">
        <w:trPr>
          <w:trHeight w:val="190"/>
        </w:trPr>
        <w:tc>
          <w:tcPr>
            <w:tcW w:w="490" w:type="pct"/>
          </w:tcPr>
          <w:p w14:paraId="5772DED1" w14:textId="182D42DC" w:rsidR="00F77896" w:rsidRPr="0006510B" w:rsidRDefault="00F77896" w:rsidP="00F666D5">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sidR="00AB43FA">
              <w:rPr>
                <w:rFonts w:cs="Tahoma"/>
                <w:color w:val="000000"/>
                <w:szCs w:val="22"/>
                <w:lang w:val="el-GR" w:eastAsia="el-GR"/>
              </w:rPr>
              <w:t>3.7</w:t>
            </w:r>
          </w:p>
        </w:tc>
        <w:tc>
          <w:tcPr>
            <w:tcW w:w="1957" w:type="pct"/>
            <w:noWrap/>
          </w:tcPr>
          <w:p w14:paraId="6CDAE6D1"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Πηγαίος Κώδικας</w:t>
            </w:r>
            <w:r>
              <w:rPr>
                <w:rFonts w:cs="Tahoma"/>
                <w:bCs/>
                <w:szCs w:val="22"/>
                <w:lang w:val="el-GR"/>
              </w:rPr>
              <w:t xml:space="preserve"> με αναλυτική </w:t>
            </w:r>
            <w:proofErr w:type="spellStart"/>
            <w:r>
              <w:rPr>
                <w:rFonts w:cs="Tahoma"/>
                <w:bCs/>
                <w:szCs w:val="22"/>
                <w:lang w:val="el-GR"/>
              </w:rPr>
              <w:t>τεκμηρίωση,</w:t>
            </w:r>
            <w:r w:rsidRPr="00892E1A">
              <w:rPr>
                <w:rFonts w:cs="Tahoma"/>
                <w:bCs/>
                <w:szCs w:val="22"/>
                <w:lang w:val="el-GR"/>
              </w:rPr>
              <w:t>Schemas</w:t>
            </w:r>
            <w:proofErr w:type="spellEnd"/>
            <w:r>
              <w:rPr>
                <w:rFonts w:cs="Tahoma"/>
                <w:bCs/>
                <w:szCs w:val="22"/>
                <w:lang w:val="el-GR"/>
              </w:rPr>
              <w:t xml:space="preserve">, </w:t>
            </w:r>
            <w:r>
              <w:rPr>
                <w:rFonts w:cs="Tahoma"/>
                <w:bCs/>
                <w:szCs w:val="22"/>
                <w:lang w:val="en-US"/>
              </w:rPr>
              <w:t>systems</w:t>
            </w:r>
            <w:r w:rsidRPr="00320BCD">
              <w:rPr>
                <w:rFonts w:cs="Tahoma"/>
                <w:bCs/>
                <w:szCs w:val="22"/>
                <w:lang w:val="el-GR"/>
              </w:rPr>
              <w:t xml:space="preserve"> </w:t>
            </w:r>
            <w:r>
              <w:rPr>
                <w:rFonts w:cs="Tahoma"/>
                <w:bCs/>
                <w:szCs w:val="22"/>
                <w:lang w:val="en-US"/>
              </w:rPr>
              <w:t>manuals</w:t>
            </w:r>
            <w:r w:rsidRPr="00320BCD">
              <w:rPr>
                <w:rFonts w:cs="Tahoma"/>
                <w:bCs/>
                <w:szCs w:val="22"/>
                <w:lang w:val="el-GR"/>
              </w:rPr>
              <w:t xml:space="preserve">, </w:t>
            </w:r>
            <w:r>
              <w:rPr>
                <w:rFonts w:cs="Tahoma"/>
                <w:bCs/>
                <w:szCs w:val="22"/>
                <w:lang w:val="el-GR"/>
              </w:rPr>
              <w:t>εγχειρίδια διαχείρισης</w:t>
            </w:r>
            <w:r w:rsidRPr="00892E1A">
              <w:rPr>
                <w:rFonts w:cs="Tahoma"/>
                <w:bCs/>
                <w:szCs w:val="22"/>
                <w:lang w:val="el-GR"/>
              </w:rPr>
              <w:t xml:space="preserve"> (μετά από Δοκιμαστική Λειτουργία)</w:t>
            </w:r>
          </w:p>
        </w:tc>
      </w:tr>
      <w:tr w:rsidR="00F77896" w:rsidRPr="00727312" w14:paraId="38B23C4B" w14:textId="77777777" w:rsidTr="00F666D5">
        <w:trPr>
          <w:trHeight w:val="190"/>
        </w:trPr>
        <w:tc>
          <w:tcPr>
            <w:tcW w:w="490" w:type="pct"/>
          </w:tcPr>
          <w:p w14:paraId="3B072F1E" w14:textId="69012190" w:rsidR="00F77896" w:rsidRPr="00DC5894" w:rsidRDefault="00F77896" w:rsidP="00F666D5">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sidR="00AB43FA">
              <w:rPr>
                <w:rFonts w:cs="Tahoma"/>
                <w:color w:val="000000"/>
                <w:szCs w:val="22"/>
                <w:lang w:val="el-GR" w:eastAsia="el-GR"/>
              </w:rPr>
              <w:t>3.8</w:t>
            </w:r>
          </w:p>
        </w:tc>
        <w:tc>
          <w:tcPr>
            <w:tcW w:w="1957" w:type="pct"/>
            <w:noWrap/>
          </w:tcPr>
          <w:p w14:paraId="1DA75D47" w14:textId="77777777" w:rsidR="00F77896" w:rsidRPr="00892E1A" w:rsidRDefault="00F77896" w:rsidP="00F666D5">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Επικαιροποιημένη</w:t>
            </w:r>
            <w:proofErr w:type="spellEnd"/>
            <w:r w:rsidRPr="00892E1A">
              <w:rPr>
                <w:rFonts w:cs="Tahoma"/>
                <w:bCs/>
                <w:szCs w:val="22"/>
                <w:lang w:val="el-GR"/>
              </w:rPr>
              <w:t xml:space="preserve"> Σειρά Εγχειριδίων Τεκμηρίωσης (λειτουργικής &amp; υποστηρικτικής)</w:t>
            </w:r>
          </w:p>
        </w:tc>
      </w:tr>
      <w:tr w:rsidR="00F77896" w:rsidRPr="00892E1A" w14:paraId="4139F0C8" w14:textId="77777777" w:rsidTr="00F666D5">
        <w:trPr>
          <w:trHeight w:val="190"/>
        </w:trPr>
        <w:tc>
          <w:tcPr>
            <w:tcW w:w="490" w:type="pct"/>
          </w:tcPr>
          <w:p w14:paraId="28BFD85F" w14:textId="7EBA48B1" w:rsidR="00F77896" w:rsidRPr="00DC5894" w:rsidRDefault="00F77896" w:rsidP="00F666D5">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sidR="00AB43FA">
              <w:rPr>
                <w:rFonts w:cs="Tahoma"/>
                <w:color w:val="000000"/>
                <w:szCs w:val="22"/>
                <w:lang w:val="el-GR" w:eastAsia="el-GR"/>
              </w:rPr>
              <w:t>3.9</w:t>
            </w:r>
          </w:p>
        </w:tc>
        <w:tc>
          <w:tcPr>
            <w:tcW w:w="1957" w:type="pct"/>
            <w:noWrap/>
          </w:tcPr>
          <w:p w14:paraId="62DC8728" w14:textId="77777777" w:rsidR="00F77896" w:rsidRPr="00892E1A" w:rsidRDefault="00F77896" w:rsidP="00F666D5">
            <w:pPr>
              <w:suppressAutoHyphens w:val="0"/>
              <w:spacing w:before="120" w:after="0"/>
              <w:jc w:val="left"/>
              <w:rPr>
                <w:rFonts w:cs="Tahoma"/>
                <w:bCs/>
                <w:szCs w:val="22"/>
                <w:lang w:val="el-GR"/>
              </w:rPr>
            </w:pPr>
            <w:r w:rsidRPr="00892E1A">
              <w:rPr>
                <w:rFonts w:cs="Tahoma"/>
                <w:bCs/>
                <w:szCs w:val="22"/>
                <w:lang w:val="el-GR"/>
              </w:rPr>
              <w:t>Τεύχος αποτελεσμάτων Δοκιμαστικής Λειτουργίας</w:t>
            </w:r>
          </w:p>
        </w:tc>
      </w:tr>
      <w:tr w:rsidR="00F77896" w:rsidRPr="00727312" w14:paraId="7F99F8BF" w14:textId="77777777" w:rsidTr="00F666D5">
        <w:trPr>
          <w:trHeight w:val="190"/>
        </w:trPr>
        <w:tc>
          <w:tcPr>
            <w:tcW w:w="490" w:type="pct"/>
          </w:tcPr>
          <w:p w14:paraId="66D70E08" w14:textId="1420EFC1" w:rsidR="00F77896" w:rsidRPr="0006510B" w:rsidRDefault="00F77896" w:rsidP="00F666D5">
            <w:pPr>
              <w:suppressAutoHyphens w:val="0"/>
              <w:spacing w:before="120" w:after="0"/>
              <w:jc w:val="center"/>
              <w:rPr>
                <w:rFonts w:cs="Tahoma"/>
                <w:color w:val="000000"/>
                <w:szCs w:val="22"/>
                <w:lang w:val="el-GR" w:eastAsia="el-GR"/>
              </w:rPr>
            </w:pPr>
            <w:r>
              <w:rPr>
                <w:rFonts w:cs="Tahoma"/>
                <w:color w:val="000000"/>
                <w:szCs w:val="22"/>
                <w:lang w:val="el-GR" w:eastAsia="el-GR"/>
              </w:rPr>
              <w:t>Π</w:t>
            </w:r>
            <w:r w:rsidR="00AB43FA">
              <w:rPr>
                <w:rFonts w:cs="Tahoma"/>
                <w:color w:val="000000"/>
                <w:szCs w:val="22"/>
                <w:lang w:val="el-GR" w:eastAsia="el-GR"/>
              </w:rPr>
              <w:t>3.10</w:t>
            </w:r>
          </w:p>
        </w:tc>
        <w:tc>
          <w:tcPr>
            <w:tcW w:w="1957" w:type="pct"/>
            <w:noWrap/>
          </w:tcPr>
          <w:p w14:paraId="63423FE4" w14:textId="77777777" w:rsidR="00F77896" w:rsidRPr="00892E1A" w:rsidRDefault="00F77896" w:rsidP="00F666D5">
            <w:pPr>
              <w:suppressAutoHyphens w:val="0"/>
              <w:spacing w:before="120" w:after="0"/>
              <w:jc w:val="left"/>
              <w:rPr>
                <w:rFonts w:cs="Tahoma"/>
                <w:bCs/>
                <w:szCs w:val="22"/>
                <w:lang w:val="el-GR"/>
              </w:rPr>
            </w:pPr>
            <w:r w:rsidRPr="007969DB">
              <w:rPr>
                <w:rFonts w:cs="Tahoma"/>
                <w:bCs/>
                <w:szCs w:val="22"/>
                <w:lang w:val="el-GR"/>
              </w:rPr>
              <w:t>Έκθεση ενεργειών Δημοσιότητας του Έργου</w:t>
            </w:r>
          </w:p>
        </w:tc>
      </w:tr>
    </w:tbl>
    <w:p w14:paraId="3CC2CEE1" w14:textId="2B449642" w:rsidR="001252C0" w:rsidRDefault="001252C0" w:rsidP="00AF60C7">
      <w:pPr>
        <w:rPr>
          <w:rFonts w:eastAsia="SimSun" w:cs="Tahoma"/>
          <w:lang w:val="el-GR"/>
        </w:rPr>
      </w:pPr>
    </w:p>
    <w:p w14:paraId="01452BCA" w14:textId="77777777" w:rsidR="000A03B8" w:rsidRPr="00FC0BE5" w:rsidRDefault="000A03B8" w:rsidP="00AF60C7">
      <w:pPr>
        <w:rPr>
          <w:rFonts w:eastAsia="SimSun" w:cs="Tahoma"/>
          <w:lang w:val="el-GR"/>
        </w:rPr>
      </w:pPr>
    </w:p>
    <w:p w14:paraId="74BBD10E" w14:textId="77777777" w:rsidR="00E74A00" w:rsidRPr="002B2FF0" w:rsidRDefault="00E74A00" w:rsidP="002B2FF0">
      <w:pPr>
        <w:pStyle w:val="4"/>
        <w:numPr>
          <w:ilvl w:val="2"/>
          <w:numId w:val="18"/>
        </w:numPr>
        <w:tabs>
          <w:tab w:val="left" w:pos="1134"/>
        </w:tabs>
        <w:rPr>
          <w:rFonts w:ascii="Tahoma" w:eastAsia="SimSun" w:hAnsi="Tahoma" w:cs="Tahoma"/>
          <w:szCs w:val="22"/>
          <w:lang w:val="el-GR"/>
        </w:rPr>
      </w:pPr>
      <w:bookmarkStart w:id="324" w:name="_Ref46438170"/>
      <w:bookmarkStart w:id="325" w:name="_Toc46478277"/>
      <w:bookmarkStart w:id="326" w:name="_Toc61271870"/>
      <w:r w:rsidRPr="002B2FF0">
        <w:rPr>
          <w:rFonts w:ascii="Tahoma" w:eastAsia="SimSun" w:hAnsi="Tahoma" w:cs="Tahoma"/>
          <w:szCs w:val="22"/>
          <w:lang w:val="el-GR"/>
        </w:rPr>
        <w:lastRenderedPageBreak/>
        <w:t>Διαδικασία ελέγχου παραδοτέων ανά φάση υλοποίησης</w:t>
      </w:r>
      <w:bookmarkEnd w:id="324"/>
      <w:bookmarkEnd w:id="325"/>
      <w:bookmarkEnd w:id="326"/>
    </w:p>
    <w:tbl>
      <w:tblPr>
        <w:tblStyle w:val="aff1"/>
        <w:tblW w:w="5076" w:type="pct"/>
        <w:tblInd w:w="-147" w:type="dxa"/>
        <w:tblLayout w:type="fixed"/>
        <w:tblLook w:val="04A0" w:firstRow="1" w:lastRow="0" w:firstColumn="1" w:lastColumn="0" w:noHBand="0" w:noVBand="1"/>
      </w:tblPr>
      <w:tblGrid>
        <w:gridCol w:w="568"/>
        <w:gridCol w:w="743"/>
        <w:gridCol w:w="958"/>
        <w:gridCol w:w="3826"/>
        <w:gridCol w:w="2127"/>
        <w:gridCol w:w="1552"/>
      </w:tblGrid>
      <w:tr w:rsidR="004E023E" w:rsidRPr="00892E1A" w14:paraId="546E31F8" w14:textId="77777777" w:rsidTr="0006510B">
        <w:trPr>
          <w:trHeight w:val="336"/>
          <w:tblHeader/>
        </w:trPr>
        <w:tc>
          <w:tcPr>
            <w:tcW w:w="291" w:type="pct"/>
            <w:shd w:val="clear" w:color="auto" w:fill="FBE4D5"/>
            <w:vAlign w:val="center"/>
            <w:hideMark/>
          </w:tcPr>
          <w:p w14:paraId="689F5000" w14:textId="77777777" w:rsidR="004E023E" w:rsidRPr="00892E1A" w:rsidRDefault="004E023E" w:rsidP="00597B28">
            <w:pPr>
              <w:suppressAutoHyphens w:val="0"/>
              <w:spacing w:after="0"/>
              <w:ind w:left="-109" w:right="-86"/>
              <w:jc w:val="center"/>
              <w:rPr>
                <w:rFonts w:cs="Tahoma"/>
                <w:b/>
                <w:bCs/>
                <w:color w:val="000000"/>
                <w:szCs w:val="22"/>
                <w:lang w:val="el-GR" w:eastAsia="el-GR"/>
              </w:rPr>
            </w:pPr>
            <w:r w:rsidRPr="00892E1A">
              <w:rPr>
                <w:rFonts w:cs="Tahoma"/>
                <w:b/>
                <w:bCs/>
                <w:color w:val="000000"/>
                <w:szCs w:val="22"/>
                <w:lang w:val="el-GR" w:eastAsia="el-GR"/>
              </w:rPr>
              <w:t>Α/Α</w:t>
            </w:r>
          </w:p>
        </w:tc>
        <w:tc>
          <w:tcPr>
            <w:tcW w:w="380" w:type="pct"/>
            <w:shd w:val="clear" w:color="auto" w:fill="FBE4D5"/>
            <w:vAlign w:val="center"/>
          </w:tcPr>
          <w:p w14:paraId="42CCF3A8" w14:textId="77777777" w:rsidR="004E023E" w:rsidRPr="00892E1A" w:rsidRDefault="004E023E">
            <w:pPr>
              <w:suppressAutoHyphens w:val="0"/>
              <w:spacing w:after="0"/>
              <w:ind w:left="-199" w:right="-111"/>
              <w:jc w:val="center"/>
              <w:rPr>
                <w:rFonts w:cs="Tahoma"/>
                <w:b/>
                <w:bCs/>
                <w:color w:val="000000"/>
                <w:szCs w:val="22"/>
                <w:lang w:val="el-GR" w:eastAsia="el-GR"/>
              </w:rPr>
            </w:pPr>
            <w:r w:rsidRPr="00892E1A">
              <w:rPr>
                <w:rFonts w:cs="Tahoma"/>
                <w:b/>
                <w:bCs/>
                <w:color w:val="000000"/>
                <w:szCs w:val="22"/>
                <w:lang w:val="el-GR" w:eastAsia="el-GR"/>
              </w:rPr>
              <w:t>ΦΑΣΗ</w:t>
            </w:r>
          </w:p>
        </w:tc>
        <w:tc>
          <w:tcPr>
            <w:tcW w:w="490" w:type="pct"/>
            <w:shd w:val="clear" w:color="auto" w:fill="FBE4D5"/>
            <w:vAlign w:val="center"/>
            <w:hideMark/>
          </w:tcPr>
          <w:p w14:paraId="4BAC3DD6" w14:textId="77777777" w:rsidR="004E023E" w:rsidRPr="00892E1A" w:rsidRDefault="004E023E">
            <w:pPr>
              <w:suppressAutoHyphens w:val="0"/>
              <w:spacing w:after="0"/>
              <w:jc w:val="center"/>
              <w:rPr>
                <w:rFonts w:cs="Tahoma"/>
                <w:b/>
                <w:bCs/>
                <w:color w:val="000000"/>
                <w:szCs w:val="22"/>
                <w:lang w:val="el-GR" w:eastAsia="el-GR"/>
              </w:rPr>
            </w:pPr>
            <w:r w:rsidRPr="00892E1A">
              <w:rPr>
                <w:rFonts w:cs="Tahoma"/>
                <w:b/>
                <w:bCs/>
                <w:color w:val="000000"/>
                <w:szCs w:val="22"/>
                <w:lang w:val="el-GR" w:eastAsia="el-GR"/>
              </w:rPr>
              <w:t>ΚΩΔ. ΠΑΡΑΔΟΤΕΟΥ</w:t>
            </w:r>
          </w:p>
        </w:tc>
        <w:tc>
          <w:tcPr>
            <w:tcW w:w="1957" w:type="pct"/>
            <w:shd w:val="clear" w:color="auto" w:fill="FBE4D5"/>
            <w:vAlign w:val="center"/>
            <w:hideMark/>
          </w:tcPr>
          <w:p w14:paraId="29CD115C" w14:textId="77777777" w:rsidR="004E023E" w:rsidRPr="00892E1A" w:rsidRDefault="004E023E" w:rsidP="001E6E19">
            <w:pPr>
              <w:suppressAutoHyphens w:val="0"/>
              <w:spacing w:after="0"/>
              <w:jc w:val="center"/>
              <w:rPr>
                <w:rFonts w:cs="Tahoma"/>
                <w:b/>
                <w:bCs/>
                <w:color w:val="000000"/>
                <w:szCs w:val="22"/>
                <w:lang w:val="el-GR" w:eastAsia="el-GR"/>
              </w:rPr>
            </w:pPr>
            <w:r w:rsidRPr="00892E1A">
              <w:rPr>
                <w:rFonts w:eastAsia="Calibri" w:cs="Tahoma"/>
                <w:b/>
                <w:bCs/>
                <w:color w:val="000000"/>
                <w:szCs w:val="22"/>
                <w:lang w:val="el-GR" w:eastAsia="el-GR"/>
              </w:rPr>
              <w:t>ΤΙΤΛΟΣ ΠΑΡΑΔΟΤΕΟΥ</w:t>
            </w:r>
          </w:p>
        </w:tc>
        <w:tc>
          <w:tcPr>
            <w:tcW w:w="1088" w:type="pct"/>
            <w:shd w:val="clear" w:color="auto" w:fill="FBE4D5"/>
            <w:vAlign w:val="center"/>
            <w:hideMark/>
          </w:tcPr>
          <w:p w14:paraId="3B1FCF5D" w14:textId="4D43F6FC" w:rsidR="004E023E" w:rsidRPr="00892E1A" w:rsidRDefault="004E023E" w:rsidP="00597B28">
            <w:pPr>
              <w:suppressAutoHyphens w:val="0"/>
              <w:spacing w:after="0"/>
              <w:ind w:left="-89"/>
              <w:jc w:val="center"/>
              <w:rPr>
                <w:rFonts w:eastAsia="Calibri" w:cs="Tahoma"/>
                <w:b/>
                <w:bCs/>
                <w:color w:val="000000"/>
                <w:szCs w:val="22"/>
                <w:lang w:val="el-GR" w:eastAsia="el-GR"/>
              </w:rPr>
            </w:pPr>
            <w:r w:rsidRPr="00892E1A">
              <w:rPr>
                <w:rFonts w:eastAsia="Calibri" w:cs="Tahoma"/>
                <w:b/>
                <w:bCs/>
                <w:color w:val="000000"/>
                <w:szCs w:val="22"/>
                <w:lang w:val="el-GR" w:eastAsia="el-GR"/>
              </w:rPr>
              <w:t>ΧΡΟΝΟΣ ΥΠΟΒΟΛΗΣ</w:t>
            </w:r>
          </w:p>
          <w:p w14:paraId="4E62ED90" w14:textId="43670DAB" w:rsidR="004E023E" w:rsidRPr="00892E1A" w:rsidRDefault="004E023E">
            <w:pPr>
              <w:suppressAutoHyphens w:val="0"/>
              <w:spacing w:after="0"/>
              <w:ind w:left="-89"/>
              <w:jc w:val="center"/>
              <w:rPr>
                <w:rFonts w:cs="Tahoma"/>
                <w:b/>
                <w:bCs/>
                <w:color w:val="000000"/>
                <w:szCs w:val="22"/>
                <w:lang w:val="el-GR" w:eastAsia="el-GR"/>
              </w:rPr>
            </w:pPr>
            <w:r w:rsidRPr="00892E1A">
              <w:rPr>
                <w:rFonts w:eastAsia="Calibri" w:cs="Tahoma"/>
                <w:b/>
                <w:bCs/>
                <w:color w:val="000000"/>
                <w:szCs w:val="22"/>
                <w:lang w:val="el-GR" w:eastAsia="el-GR"/>
              </w:rPr>
              <w:t>1</w:t>
            </w:r>
            <w:r w:rsidRPr="00892E1A">
              <w:rPr>
                <w:rFonts w:eastAsia="Calibri" w:cs="Tahoma"/>
                <w:b/>
                <w:bCs/>
                <w:color w:val="000000"/>
                <w:szCs w:val="22"/>
                <w:vertAlign w:val="superscript"/>
                <w:lang w:val="el-GR" w:eastAsia="el-GR"/>
              </w:rPr>
              <w:t>ης</w:t>
            </w:r>
            <w:r w:rsidRPr="00892E1A">
              <w:rPr>
                <w:rFonts w:eastAsia="Calibri" w:cs="Tahoma"/>
                <w:b/>
                <w:bCs/>
                <w:color w:val="000000"/>
                <w:szCs w:val="22"/>
                <w:lang w:val="el-GR" w:eastAsia="el-GR"/>
              </w:rPr>
              <w:t xml:space="preserve"> ΕΚΔΟΣΗΣ ΠΑΡΑΔΟΤΕΟΥ</w:t>
            </w:r>
          </w:p>
        </w:tc>
        <w:tc>
          <w:tcPr>
            <w:tcW w:w="794" w:type="pct"/>
            <w:shd w:val="clear" w:color="auto" w:fill="FBE4D5"/>
            <w:vAlign w:val="center"/>
          </w:tcPr>
          <w:p w14:paraId="444091CB" w14:textId="77777777" w:rsidR="004E023E" w:rsidRPr="00892E1A" w:rsidRDefault="004E023E">
            <w:pPr>
              <w:suppressAutoHyphens w:val="0"/>
              <w:spacing w:after="0"/>
              <w:ind w:left="-192" w:right="-110"/>
              <w:jc w:val="center"/>
              <w:rPr>
                <w:rFonts w:eastAsia="Calibri" w:cs="Tahoma"/>
                <w:b/>
                <w:bCs/>
                <w:color w:val="000000"/>
                <w:szCs w:val="22"/>
                <w:lang w:val="el-GR" w:eastAsia="el-GR"/>
              </w:rPr>
            </w:pPr>
            <w:r w:rsidRPr="00892E1A">
              <w:rPr>
                <w:rFonts w:eastAsia="Calibri" w:cs="Tahoma"/>
                <w:b/>
                <w:bCs/>
                <w:color w:val="000000"/>
                <w:szCs w:val="22"/>
                <w:lang w:val="el-GR" w:eastAsia="el-GR"/>
              </w:rPr>
              <w:t>ΔΙΑΡΚΕΙΑ ΕΛΕΓΧΟΥ</w:t>
            </w:r>
          </w:p>
          <w:p w14:paraId="7C25E279" w14:textId="63843714" w:rsidR="004E023E" w:rsidRPr="00892E1A" w:rsidRDefault="004E023E">
            <w:pPr>
              <w:suppressAutoHyphens w:val="0"/>
              <w:spacing w:after="0"/>
              <w:ind w:left="-192" w:right="-110"/>
              <w:jc w:val="center"/>
              <w:rPr>
                <w:rFonts w:eastAsia="Calibri" w:cs="Tahoma"/>
                <w:b/>
                <w:bCs/>
                <w:color w:val="000000"/>
                <w:szCs w:val="22"/>
                <w:lang w:val="el-GR" w:eastAsia="el-GR"/>
              </w:rPr>
            </w:pPr>
            <w:r w:rsidRPr="00892E1A">
              <w:rPr>
                <w:rFonts w:eastAsia="Calibri" w:cs="Tahoma"/>
                <w:b/>
                <w:bCs/>
                <w:color w:val="000000"/>
                <w:szCs w:val="22"/>
                <w:lang w:val="el-GR" w:eastAsia="el-GR"/>
              </w:rPr>
              <w:t>ΠΑΡΑΔΟΤΕΟΥ (ΜΗΝΕΣ)</w:t>
            </w:r>
          </w:p>
        </w:tc>
      </w:tr>
      <w:tr w:rsidR="00AB43FA" w:rsidRPr="00892E1A" w14:paraId="0BCCA663" w14:textId="77777777" w:rsidTr="0006510B">
        <w:trPr>
          <w:trHeight w:val="175"/>
        </w:trPr>
        <w:tc>
          <w:tcPr>
            <w:tcW w:w="291" w:type="pct"/>
            <w:noWrap/>
            <w:vAlign w:val="center"/>
          </w:tcPr>
          <w:p w14:paraId="227FD43B" w14:textId="15C67037" w:rsidR="00AB43FA" w:rsidRPr="0006510B"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1CFDACCF" w14:textId="77777777"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Φ1</w:t>
            </w:r>
          </w:p>
        </w:tc>
        <w:tc>
          <w:tcPr>
            <w:tcW w:w="490" w:type="pct"/>
            <w:vAlign w:val="center"/>
          </w:tcPr>
          <w:p w14:paraId="4ADB3EB7" w14:textId="4E9A7536" w:rsidR="00AB43FA" w:rsidRPr="00892E1A" w:rsidRDefault="00AB43FA">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Π1</w:t>
            </w:r>
            <w:r>
              <w:rPr>
                <w:rFonts w:cs="Tahoma"/>
                <w:color w:val="000000"/>
                <w:szCs w:val="22"/>
                <w:lang w:val="el-GR" w:eastAsia="el-GR"/>
              </w:rPr>
              <w:t>.1</w:t>
            </w:r>
          </w:p>
        </w:tc>
        <w:tc>
          <w:tcPr>
            <w:tcW w:w="1957" w:type="pct"/>
            <w:noWrap/>
            <w:vAlign w:val="center"/>
          </w:tcPr>
          <w:p w14:paraId="5801D130" w14:textId="35FBD23C" w:rsidR="00AB43FA" w:rsidRPr="00892E1A" w:rsidRDefault="00AB43FA" w:rsidP="00AB43FA">
            <w:pPr>
              <w:suppressAutoHyphens w:val="0"/>
              <w:spacing w:before="120" w:after="0"/>
              <w:jc w:val="left"/>
              <w:rPr>
                <w:rFonts w:cs="Tahoma"/>
                <w:bCs/>
                <w:color w:val="000000"/>
                <w:szCs w:val="22"/>
                <w:lang w:val="el-GR" w:eastAsia="el-GR"/>
              </w:rPr>
            </w:pPr>
            <w:r w:rsidRPr="004E023E">
              <w:rPr>
                <w:rFonts w:cs="Tahoma"/>
                <w:bCs/>
                <w:szCs w:val="22"/>
                <w:lang w:val="el-GR"/>
              </w:rPr>
              <w:t xml:space="preserve">Μελέτη εφαρμογής, καταγραφής – </w:t>
            </w:r>
            <w:proofErr w:type="spellStart"/>
            <w:r w:rsidRPr="004E023E">
              <w:rPr>
                <w:rFonts w:cs="Tahoma"/>
                <w:bCs/>
                <w:szCs w:val="22"/>
                <w:lang w:val="el-GR"/>
              </w:rPr>
              <w:t>επικαιροποίησης</w:t>
            </w:r>
            <w:proofErr w:type="spellEnd"/>
            <w:r w:rsidRPr="004E023E">
              <w:rPr>
                <w:rFonts w:cs="Tahoma"/>
                <w:bCs/>
                <w:szCs w:val="22"/>
                <w:lang w:val="el-GR"/>
              </w:rPr>
              <w:t xml:space="preserve">  υφιστάμενης κατάστασης</w:t>
            </w:r>
          </w:p>
        </w:tc>
        <w:tc>
          <w:tcPr>
            <w:tcW w:w="1088" w:type="pct"/>
            <w:noWrap/>
            <w:vAlign w:val="center"/>
          </w:tcPr>
          <w:p w14:paraId="58C30F0E" w14:textId="168F7801"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w:t>
            </w:r>
            <w:r>
              <w:rPr>
                <w:rFonts w:cs="Tahoma"/>
                <w:color w:val="000000"/>
                <w:szCs w:val="22"/>
                <w:lang w:val="el-GR" w:eastAsia="el-GR"/>
              </w:rPr>
              <w:t>3</w:t>
            </w:r>
          </w:p>
        </w:tc>
        <w:tc>
          <w:tcPr>
            <w:tcW w:w="794" w:type="pct"/>
            <w:vAlign w:val="center"/>
          </w:tcPr>
          <w:p w14:paraId="4E256626" w14:textId="4ECEAAB2"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892E1A" w14:paraId="7B54D1B4" w14:textId="77777777" w:rsidTr="0006510B">
        <w:trPr>
          <w:trHeight w:val="379"/>
        </w:trPr>
        <w:tc>
          <w:tcPr>
            <w:tcW w:w="291" w:type="pct"/>
            <w:noWrap/>
            <w:vAlign w:val="center"/>
            <w:hideMark/>
          </w:tcPr>
          <w:p w14:paraId="4517CAA1" w14:textId="77777777"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sidRPr="00892E1A">
              <w:rPr>
                <w:rFonts w:cs="Tahoma"/>
                <w:color w:val="000000"/>
                <w:szCs w:val="22"/>
                <w:lang w:val="el-GR" w:eastAsia="el-GR"/>
              </w:rPr>
              <w:t>2</w:t>
            </w:r>
          </w:p>
        </w:tc>
        <w:tc>
          <w:tcPr>
            <w:tcW w:w="380" w:type="pct"/>
            <w:vAlign w:val="center"/>
          </w:tcPr>
          <w:p w14:paraId="3CC551D6" w14:textId="77777777"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Φ1</w:t>
            </w:r>
          </w:p>
        </w:tc>
        <w:tc>
          <w:tcPr>
            <w:tcW w:w="490" w:type="pct"/>
            <w:vAlign w:val="center"/>
          </w:tcPr>
          <w:p w14:paraId="78E1664A" w14:textId="18FB7A9C" w:rsidR="00AB43FA" w:rsidRPr="00892E1A" w:rsidRDefault="00AB43FA">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w:t>
            </w:r>
            <w:r w:rsidRPr="00892E1A">
              <w:rPr>
                <w:rFonts w:cs="Tahoma"/>
                <w:color w:val="000000"/>
                <w:szCs w:val="22"/>
                <w:lang w:val="el-GR" w:eastAsia="el-GR"/>
              </w:rPr>
              <w:t>2</w:t>
            </w:r>
          </w:p>
        </w:tc>
        <w:tc>
          <w:tcPr>
            <w:tcW w:w="1957" w:type="pct"/>
            <w:noWrap/>
            <w:vAlign w:val="center"/>
          </w:tcPr>
          <w:p w14:paraId="7A1E2622" w14:textId="3BCE0715" w:rsidR="00AB43FA" w:rsidRPr="00892E1A" w:rsidRDefault="00AB43FA" w:rsidP="00AB43FA">
            <w:pPr>
              <w:suppressAutoHyphens w:val="0"/>
              <w:spacing w:before="120" w:after="0"/>
              <w:jc w:val="left"/>
              <w:rPr>
                <w:rFonts w:cs="Tahoma"/>
                <w:bCs/>
                <w:color w:val="000000"/>
                <w:szCs w:val="22"/>
                <w:lang w:val="el-GR" w:eastAsia="el-GR"/>
              </w:rPr>
            </w:pPr>
            <w:r w:rsidRPr="004E023E">
              <w:rPr>
                <w:rFonts w:cs="Tahoma"/>
                <w:bCs/>
                <w:szCs w:val="22"/>
                <w:lang w:val="el-GR"/>
              </w:rPr>
              <w:t xml:space="preserve">Τεύχος ανάλυσης απαιτήσεων χρηστών και </w:t>
            </w:r>
            <w:proofErr w:type="spellStart"/>
            <w:r w:rsidRPr="004E023E">
              <w:rPr>
                <w:rFonts w:cs="Tahoma"/>
                <w:bCs/>
                <w:szCs w:val="22"/>
                <w:lang w:val="el-GR"/>
              </w:rPr>
              <w:t>μοντελοποίηση</w:t>
            </w:r>
            <w:proofErr w:type="spellEnd"/>
            <w:r w:rsidRPr="004E023E">
              <w:rPr>
                <w:rFonts w:cs="Tahoma"/>
                <w:bCs/>
                <w:szCs w:val="22"/>
                <w:lang w:val="el-GR"/>
              </w:rPr>
              <w:t xml:space="preserve"> διαδικασιών</w:t>
            </w:r>
          </w:p>
        </w:tc>
        <w:tc>
          <w:tcPr>
            <w:tcW w:w="1088" w:type="pct"/>
            <w:vAlign w:val="center"/>
          </w:tcPr>
          <w:p w14:paraId="71A9CCED" w14:textId="029B67A6"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w:t>
            </w:r>
            <w:r>
              <w:rPr>
                <w:rFonts w:cs="Tahoma"/>
                <w:color w:val="000000"/>
                <w:szCs w:val="22"/>
                <w:lang w:val="el-GR" w:eastAsia="el-GR"/>
              </w:rPr>
              <w:t>3</w:t>
            </w:r>
          </w:p>
        </w:tc>
        <w:tc>
          <w:tcPr>
            <w:tcW w:w="794" w:type="pct"/>
            <w:vAlign w:val="center"/>
          </w:tcPr>
          <w:p w14:paraId="1A279391" w14:textId="28EC380E"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4E023E" w14:paraId="45CA421E" w14:textId="77777777" w:rsidTr="0006510B">
        <w:trPr>
          <w:trHeight w:val="365"/>
        </w:trPr>
        <w:tc>
          <w:tcPr>
            <w:tcW w:w="291" w:type="pct"/>
            <w:noWrap/>
            <w:vAlign w:val="center"/>
          </w:tcPr>
          <w:p w14:paraId="47D7CAE7" w14:textId="4B199856"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3</w:t>
            </w:r>
          </w:p>
        </w:tc>
        <w:tc>
          <w:tcPr>
            <w:tcW w:w="380" w:type="pct"/>
            <w:vAlign w:val="center"/>
          </w:tcPr>
          <w:p w14:paraId="3C8FEA2B" w14:textId="6DB71BF1"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Φ1</w:t>
            </w:r>
          </w:p>
        </w:tc>
        <w:tc>
          <w:tcPr>
            <w:tcW w:w="490" w:type="pct"/>
            <w:vAlign w:val="center"/>
          </w:tcPr>
          <w:p w14:paraId="78173CD3" w14:textId="1EE40EE4"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Π1.3</w:t>
            </w:r>
          </w:p>
        </w:tc>
        <w:tc>
          <w:tcPr>
            <w:tcW w:w="1957" w:type="pct"/>
            <w:noWrap/>
            <w:vAlign w:val="center"/>
          </w:tcPr>
          <w:p w14:paraId="2E855640" w14:textId="7A85D3BE" w:rsidR="00AB43FA" w:rsidRPr="00892E1A" w:rsidRDefault="00AB43FA" w:rsidP="00AB43FA">
            <w:pPr>
              <w:suppressAutoHyphens w:val="0"/>
              <w:spacing w:before="120" w:after="0"/>
              <w:jc w:val="left"/>
              <w:rPr>
                <w:rFonts w:cs="Tahoma"/>
                <w:bCs/>
                <w:szCs w:val="22"/>
                <w:lang w:val="el-GR"/>
              </w:rPr>
            </w:pPr>
            <w:r w:rsidRPr="004E023E">
              <w:rPr>
                <w:rFonts w:cs="Tahoma"/>
                <w:bCs/>
                <w:szCs w:val="22"/>
                <w:lang w:val="el-GR"/>
              </w:rPr>
              <w:t>Σχεδιασμός αρχιτεκτονικής λύσης και λειτουργικός σχεδιασμός</w:t>
            </w:r>
          </w:p>
        </w:tc>
        <w:tc>
          <w:tcPr>
            <w:tcW w:w="1088" w:type="pct"/>
            <w:vAlign w:val="center"/>
          </w:tcPr>
          <w:p w14:paraId="4C4AA8CB" w14:textId="2E1C1487"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Μ3</w:t>
            </w:r>
          </w:p>
        </w:tc>
        <w:tc>
          <w:tcPr>
            <w:tcW w:w="794" w:type="pct"/>
            <w:vAlign w:val="center"/>
          </w:tcPr>
          <w:p w14:paraId="673A61E3" w14:textId="42ADE3A5"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4E023E" w14:paraId="4C2C1AFB" w14:textId="77777777" w:rsidTr="0006510B">
        <w:trPr>
          <w:trHeight w:val="365"/>
        </w:trPr>
        <w:tc>
          <w:tcPr>
            <w:tcW w:w="291" w:type="pct"/>
            <w:noWrap/>
            <w:vAlign w:val="center"/>
          </w:tcPr>
          <w:p w14:paraId="6A75E7E0" w14:textId="2FF5FEF9"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4</w:t>
            </w:r>
          </w:p>
        </w:tc>
        <w:tc>
          <w:tcPr>
            <w:tcW w:w="380" w:type="pct"/>
            <w:vAlign w:val="center"/>
          </w:tcPr>
          <w:p w14:paraId="484D6161" w14:textId="3F3616BA"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Φ1</w:t>
            </w:r>
          </w:p>
        </w:tc>
        <w:tc>
          <w:tcPr>
            <w:tcW w:w="490" w:type="pct"/>
            <w:vAlign w:val="center"/>
          </w:tcPr>
          <w:p w14:paraId="5B9D9A62" w14:textId="064C4568"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Π1.4</w:t>
            </w:r>
          </w:p>
        </w:tc>
        <w:tc>
          <w:tcPr>
            <w:tcW w:w="1957" w:type="pct"/>
            <w:noWrap/>
            <w:vAlign w:val="center"/>
          </w:tcPr>
          <w:p w14:paraId="48387AC4" w14:textId="72C604E4" w:rsidR="00AB43FA" w:rsidRPr="00892E1A" w:rsidRDefault="00AB43FA" w:rsidP="00AB43FA">
            <w:pPr>
              <w:suppressAutoHyphens w:val="0"/>
              <w:spacing w:before="120" w:after="0"/>
              <w:jc w:val="left"/>
              <w:rPr>
                <w:rFonts w:cs="Tahoma"/>
                <w:bCs/>
                <w:szCs w:val="22"/>
                <w:lang w:val="el-GR"/>
              </w:rPr>
            </w:pPr>
            <w:r w:rsidRPr="004E023E">
              <w:rPr>
                <w:rFonts w:cs="Tahoma"/>
                <w:bCs/>
                <w:szCs w:val="22"/>
                <w:lang w:val="el-GR"/>
              </w:rPr>
              <w:t xml:space="preserve">Μελέτη </w:t>
            </w:r>
            <w:proofErr w:type="spellStart"/>
            <w:r w:rsidRPr="004E023E">
              <w:rPr>
                <w:rFonts w:cs="Tahoma"/>
                <w:bCs/>
                <w:szCs w:val="22"/>
                <w:lang w:val="el-GR"/>
              </w:rPr>
              <w:t>διαλειτουργικότητας</w:t>
            </w:r>
            <w:proofErr w:type="spellEnd"/>
            <w:r w:rsidRPr="004E023E">
              <w:rPr>
                <w:rFonts w:cs="Tahoma"/>
                <w:bCs/>
                <w:szCs w:val="22"/>
                <w:lang w:val="el-GR"/>
              </w:rPr>
              <w:t xml:space="preserve"> με τρίτα ΠΣ</w:t>
            </w:r>
          </w:p>
        </w:tc>
        <w:tc>
          <w:tcPr>
            <w:tcW w:w="1088" w:type="pct"/>
            <w:vAlign w:val="center"/>
          </w:tcPr>
          <w:p w14:paraId="39CA90E3" w14:textId="370F4966"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Μ3</w:t>
            </w:r>
          </w:p>
        </w:tc>
        <w:tc>
          <w:tcPr>
            <w:tcW w:w="794" w:type="pct"/>
            <w:vAlign w:val="center"/>
          </w:tcPr>
          <w:p w14:paraId="2B252C95" w14:textId="15C878C6"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892E1A" w14:paraId="5E894B4B" w14:textId="77777777" w:rsidTr="0006510B">
        <w:trPr>
          <w:trHeight w:val="365"/>
        </w:trPr>
        <w:tc>
          <w:tcPr>
            <w:tcW w:w="291" w:type="pct"/>
            <w:noWrap/>
            <w:vAlign w:val="center"/>
            <w:hideMark/>
          </w:tcPr>
          <w:p w14:paraId="7FFDD0C9" w14:textId="33DC14EE"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5</w:t>
            </w:r>
          </w:p>
        </w:tc>
        <w:tc>
          <w:tcPr>
            <w:tcW w:w="380" w:type="pct"/>
            <w:vAlign w:val="center"/>
          </w:tcPr>
          <w:p w14:paraId="473FAC86" w14:textId="77777777"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Φ1</w:t>
            </w:r>
          </w:p>
        </w:tc>
        <w:tc>
          <w:tcPr>
            <w:tcW w:w="490" w:type="pct"/>
            <w:vAlign w:val="center"/>
          </w:tcPr>
          <w:p w14:paraId="70CA741B" w14:textId="607FA4BF"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Π1.5</w:t>
            </w:r>
          </w:p>
        </w:tc>
        <w:tc>
          <w:tcPr>
            <w:tcW w:w="1957" w:type="pct"/>
            <w:noWrap/>
            <w:vAlign w:val="center"/>
          </w:tcPr>
          <w:p w14:paraId="21D53170" w14:textId="5F5483BF" w:rsidR="00AB43FA" w:rsidRPr="00892E1A" w:rsidRDefault="00AB43FA" w:rsidP="00AB43FA">
            <w:pPr>
              <w:suppressAutoHyphens w:val="0"/>
              <w:spacing w:before="120" w:after="0"/>
              <w:jc w:val="left"/>
              <w:rPr>
                <w:rFonts w:cs="Tahoma"/>
                <w:bCs/>
                <w:szCs w:val="22"/>
                <w:lang w:val="el-GR"/>
              </w:rPr>
            </w:pPr>
            <w:r w:rsidRPr="004E023E">
              <w:rPr>
                <w:rFonts w:cs="Tahoma"/>
                <w:bCs/>
                <w:szCs w:val="22"/>
                <w:lang w:val="el-GR"/>
              </w:rPr>
              <w:t>Μελέτη ασφάλειας ΠΣ και δεδομένων</w:t>
            </w:r>
          </w:p>
        </w:tc>
        <w:tc>
          <w:tcPr>
            <w:tcW w:w="1088" w:type="pct"/>
            <w:vAlign w:val="center"/>
          </w:tcPr>
          <w:p w14:paraId="0AD65275" w14:textId="1BE0134C"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w:t>
            </w:r>
            <w:r>
              <w:rPr>
                <w:rFonts w:cs="Tahoma"/>
                <w:color w:val="000000"/>
                <w:szCs w:val="22"/>
                <w:lang w:val="el-GR" w:eastAsia="el-GR"/>
              </w:rPr>
              <w:t>3</w:t>
            </w:r>
          </w:p>
        </w:tc>
        <w:tc>
          <w:tcPr>
            <w:tcW w:w="794" w:type="pct"/>
            <w:vAlign w:val="center"/>
          </w:tcPr>
          <w:p w14:paraId="5B2611E4" w14:textId="7CC85193"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892E1A" w14:paraId="70F60922" w14:textId="77777777" w:rsidTr="0006510B">
        <w:trPr>
          <w:trHeight w:val="190"/>
        </w:trPr>
        <w:tc>
          <w:tcPr>
            <w:tcW w:w="291" w:type="pct"/>
            <w:noWrap/>
            <w:vAlign w:val="center"/>
            <w:hideMark/>
          </w:tcPr>
          <w:p w14:paraId="541A5290" w14:textId="4DCBE48D"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6</w:t>
            </w:r>
          </w:p>
        </w:tc>
        <w:tc>
          <w:tcPr>
            <w:tcW w:w="380" w:type="pct"/>
            <w:vAlign w:val="center"/>
          </w:tcPr>
          <w:p w14:paraId="10DE41BF" w14:textId="77777777"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Φ1</w:t>
            </w:r>
          </w:p>
        </w:tc>
        <w:tc>
          <w:tcPr>
            <w:tcW w:w="490" w:type="pct"/>
            <w:vAlign w:val="center"/>
          </w:tcPr>
          <w:p w14:paraId="398CF149" w14:textId="0710428F" w:rsidR="00AB43FA" w:rsidRPr="00892E1A" w:rsidRDefault="00AB43FA">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1.6</w:t>
            </w:r>
          </w:p>
        </w:tc>
        <w:tc>
          <w:tcPr>
            <w:tcW w:w="1957" w:type="pct"/>
            <w:noWrap/>
            <w:vAlign w:val="center"/>
          </w:tcPr>
          <w:p w14:paraId="6F11607F" w14:textId="0C09AFCA" w:rsidR="00AB43FA" w:rsidRPr="00892E1A" w:rsidRDefault="00AB43FA" w:rsidP="00AB43FA">
            <w:pPr>
              <w:suppressAutoHyphens w:val="0"/>
              <w:spacing w:before="120" w:after="0"/>
              <w:jc w:val="left"/>
              <w:rPr>
                <w:rFonts w:cs="Tahoma"/>
                <w:bCs/>
                <w:szCs w:val="22"/>
                <w:lang w:val="el-GR"/>
              </w:rPr>
            </w:pPr>
            <w:r w:rsidRPr="004E023E">
              <w:rPr>
                <w:rFonts w:cs="Tahoma"/>
                <w:bCs/>
                <w:szCs w:val="22"/>
                <w:lang w:val="el-GR"/>
              </w:rPr>
              <w:t>Σενάρια και μεθοδολογία ελέγχου</w:t>
            </w:r>
          </w:p>
        </w:tc>
        <w:tc>
          <w:tcPr>
            <w:tcW w:w="1088" w:type="pct"/>
            <w:vAlign w:val="center"/>
          </w:tcPr>
          <w:p w14:paraId="08AFE652" w14:textId="15D62E4F" w:rsidR="00AB43FA" w:rsidRPr="00892E1A" w:rsidRDefault="00AB43FA"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w:t>
            </w:r>
            <w:r>
              <w:rPr>
                <w:rFonts w:cs="Tahoma"/>
                <w:color w:val="000000"/>
                <w:szCs w:val="22"/>
                <w:lang w:val="el-GR" w:eastAsia="el-GR"/>
              </w:rPr>
              <w:t>3</w:t>
            </w:r>
          </w:p>
        </w:tc>
        <w:tc>
          <w:tcPr>
            <w:tcW w:w="794" w:type="pct"/>
            <w:vAlign w:val="center"/>
          </w:tcPr>
          <w:p w14:paraId="5F2386C4" w14:textId="4AFA6F63"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4E023E" w14:paraId="7179A68E" w14:textId="77777777" w:rsidTr="0006510B">
        <w:trPr>
          <w:trHeight w:val="190"/>
        </w:trPr>
        <w:tc>
          <w:tcPr>
            <w:tcW w:w="291" w:type="pct"/>
            <w:noWrap/>
            <w:vAlign w:val="center"/>
          </w:tcPr>
          <w:p w14:paraId="0FFD0DCC" w14:textId="220BC519"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7</w:t>
            </w:r>
          </w:p>
        </w:tc>
        <w:tc>
          <w:tcPr>
            <w:tcW w:w="380" w:type="pct"/>
            <w:vAlign w:val="center"/>
          </w:tcPr>
          <w:p w14:paraId="7A06F78A" w14:textId="46FEB8F8"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Φ1</w:t>
            </w:r>
          </w:p>
        </w:tc>
        <w:tc>
          <w:tcPr>
            <w:tcW w:w="490" w:type="pct"/>
            <w:vAlign w:val="center"/>
          </w:tcPr>
          <w:p w14:paraId="78535E51" w14:textId="54BB55AE"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Π1.7</w:t>
            </w:r>
          </w:p>
        </w:tc>
        <w:tc>
          <w:tcPr>
            <w:tcW w:w="1957" w:type="pct"/>
            <w:noWrap/>
          </w:tcPr>
          <w:p w14:paraId="31564CED" w14:textId="30EBCD30" w:rsidR="00AB43FA" w:rsidRPr="00892E1A" w:rsidRDefault="00AB43FA" w:rsidP="00AB43FA">
            <w:pPr>
              <w:suppressAutoHyphens w:val="0"/>
              <w:spacing w:before="120" w:after="0"/>
              <w:jc w:val="left"/>
              <w:rPr>
                <w:rFonts w:cs="Tahoma"/>
                <w:bCs/>
                <w:szCs w:val="22"/>
                <w:lang w:val="el-GR"/>
              </w:rPr>
            </w:pPr>
            <w:r w:rsidRPr="004E023E">
              <w:rPr>
                <w:rFonts w:cs="Tahoma"/>
                <w:bCs/>
                <w:szCs w:val="22"/>
                <w:lang w:val="el-GR"/>
              </w:rPr>
              <w:t>Πλάνο μετάπτωσης δεδομένων και μετάβασης στο νέο σύστημα</w:t>
            </w:r>
          </w:p>
        </w:tc>
        <w:tc>
          <w:tcPr>
            <w:tcW w:w="1088" w:type="pct"/>
            <w:vAlign w:val="center"/>
          </w:tcPr>
          <w:p w14:paraId="56D1F18B" w14:textId="31D2CAE7"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Μ3</w:t>
            </w:r>
          </w:p>
        </w:tc>
        <w:tc>
          <w:tcPr>
            <w:tcW w:w="794" w:type="pct"/>
            <w:vAlign w:val="center"/>
          </w:tcPr>
          <w:p w14:paraId="4F2C4C58" w14:textId="4C80CE6C"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AB43FA" w:rsidRPr="004E023E" w14:paraId="49706784" w14:textId="77777777" w:rsidTr="0006510B">
        <w:trPr>
          <w:trHeight w:val="190"/>
        </w:trPr>
        <w:tc>
          <w:tcPr>
            <w:tcW w:w="291" w:type="pct"/>
            <w:noWrap/>
            <w:vAlign w:val="center"/>
          </w:tcPr>
          <w:p w14:paraId="658E5215" w14:textId="38951BAF" w:rsidR="00AB43FA" w:rsidRPr="00892E1A" w:rsidRDefault="00AB43FA"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8</w:t>
            </w:r>
          </w:p>
        </w:tc>
        <w:tc>
          <w:tcPr>
            <w:tcW w:w="380" w:type="pct"/>
            <w:vAlign w:val="center"/>
          </w:tcPr>
          <w:p w14:paraId="1FEFCD24" w14:textId="5D870913"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Φ1</w:t>
            </w:r>
          </w:p>
        </w:tc>
        <w:tc>
          <w:tcPr>
            <w:tcW w:w="490" w:type="pct"/>
            <w:vAlign w:val="center"/>
          </w:tcPr>
          <w:p w14:paraId="4D9DABEE" w14:textId="7EBEDFD3"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Π1.8</w:t>
            </w:r>
          </w:p>
        </w:tc>
        <w:tc>
          <w:tcPr>
            <w:tcW w:w="1957" w:type="pct"/>
            <w:noWrap/>
          </w:tcPr>
          <w:p w14:paraId="34D998BC" w14:textId="31C0C385" w:rsidR="00AB43FA" w:rsidRPr="00892E1A" w:rsidRDefault="00AB43FA" w:rsidP="00AB43FA">
            <w:pPr>
              <w:suppressAutoHyphens w:val="0"/>
              <w:spacing w:before="120" w:after="0"/>
              <w:jc w:val="left"/>
              <w:rPr>
                <w:rFonts w:cs="Tahoma"/>
                <w:bCs/>
                <w:szCs w:val="22"/>
                <w:lang w:val="el-GR"/>
              </w:rPr>
            </w:pPr>
            <w:r w:rsidRPr="004E023E">
              <w:rPr>
                <w:rFonts w:cs="Tahoma"/>
                <w:bCs/>
                <w:szCs w:val="22"/>
                <w:lang w:val="el-GR"/>
              </w:rPr>
              <w:t>Πλάνο κατάρτισης – εκπαίδευσης</w:t>
            </w:r>
          </w:p>
        </w:tc>
        <w:tc>
          <w:tcPr>
            <w:tcW w:w="1088" w:type="pct"/>
            <w:vAlign w:val="center"/>
          </w:tcPr>
          <w:p w14:paraId="1AC544E2" w14:textId="7B9D8EAB" w:rsidR="00AB43FA" w:rsidRPr="00892E1A" w:rsidRDefault="00AB43FA" w:rsidP="00597B28">
            <w:pPr>
              <w:suppressAutoHyphens w:val="0"/>
              <w:spacing w:before="120" w:after="0"/>
              <w:jc w:val="center"/>
              <w:rPr>
                <w:rFonts w:cs="Tahoma"/>
                <w:color w:val="000000"/>
                <w:szCs w:val="22"/>
                <w:lang w:val="el-GR" w:eastAsia="el-GR"/>
              </w:rPr>
            </w:pPr>
            <w:r>
              <w:rPr>
                <w:rFonts w:cs="Tahoma"/>
                <w:color w:val="000000"/>
                <w:szCs w:val="22"/>
                <w:lang w:val="el-GR" w:eastAsia="el-GR"/>
              </w:rPr>
              <w:t>Μ3</w:t>
            </w:r>
          </w:p>
        </w:tc>
        <w:tc>
          <w:tcPr>
            <w:tcW w:w="794" w:type="pct"/>
            <w:vAlign w:val="center"/>
          </w:tcPr>
          <w:p w14:paraId="1CF04AC0" w14:textId="77D8E3B8" w:rsidR="00AB43FA" w:rsidRPr="00892E1A" w:rsidRDefault="00AB43FA">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511688" w14:paraId="0A2B4D3E" w14:textId="77777777" w:rsidTr="0006510B">
        <w:trPr>
          <w:trHeight w:val="190"/>
        </w:trPr>
        <w:tc>
          <w:tcPr>
            <w:tcW w:w="291" w:type="pct"/>
            <w:noWrap/>
            <w:vAlign w:val="center"/>
          </w:tcPr>
          <w:p w14:paraId="4F455447" w14:textId="214EBFB4" w:rsidR="000A03B8"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8</w:t>
            </w:r>
          </w:p>
        </w:tc>
        <w:tc>
          <w:tcPr>
            <w:tcW w:w="380" w:type="pct"/>
            <w:vAlign w:val="center"/>
          </w:tcPr>
          <w:p w14:paraId="31BEF951" w14:textId="651D200D" w:rsidR="000A03B8" w:rsidRDefault="000A03B8" w:rsidP="00597B28">
            <w:pPr>
              <w:suppressAutoHyphens w:val="0"/>
              <w:spacing w:before="120" w:after="0"/>
              <w:jc w:val="center"/>
              <w:rPr>
                <w:rFonts w:cs="Tahoma"/>
                <w:color w:val="000000"/>
                <w:szCs w:val="22"/>
                <w:lang w:val="el-GR" w:eastAsia="el-GR"/>
              </w:rPr>
            </w:pPr>
            <w:r>
              <w:rPr>
                <w:rFonts w:cs="Tahoma"/>
                <w:color w:val="000000"/>
                <w:szCs w:val="22"/>
                <w:lang w:val="el-GR" w:eastAsia="el-GR"/>
              </w:rPr>
              <w:t>Φ1</w:t>
            </w:r>
          </w:p>
        </w:tc>
        <w:tc>
          <w:tcPr>
            <w:tcW w:w="490" w:type="pct"/>
            <w:vAlign w:val="center"/>
          </w:tcPr>
          <w:p w14:paraId="066F63E2" w14:textId="4881A6BC" w:rsidR="000A03B8"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Π1.9</w:t>
            </w:r>
          </w:p>
        </w:tc>
        <w:tc>
          <w:tcPr>
            <w:tcW w:w="1957" w:type="pct"/>
            <w:noWrap/>
            <w:vAlign w:val="center"/>
          </w:tcPr>
          <w:p w14:paraId="7A578534" w14:textId="5488E4C1" w:rsidR="000A03B8" w:rsidRPr="004E023E" w:rsidRDefault="000A03B8">
            <w:pPr>
              <w:suppressAutoHyphens w:val="0"/>
              <w:spacing w:before="120" w:after="0"/>
              <w:jc w:val="left"/>
              <w:rPr>
                <w:rFonts w:cs="Tahoma"/>
                <w:bCs/>
                <w:szCs w:val="22"/>
                <w:lang w:val="el-GR"/>
              </w:rPr>
            </w:pPr>
            <w:r w:rsidRPr="00F86ED1">
              <w:rPr>
                <w:rFonts w:cs="Tahoma"/>
                <w:bCs/>
                <w:szCs w:val="22"/>
                <w:lang w:val="el-GR"/>
              </w:rPr>
              <w:t xml:space="preserve">Μελέτη, Περιγραφή και μεθοδολογική προσέγγιση όλων των απαιτούμενων ενεργειών για την </w:t>
            </w:r>
            <w:proofErr w:type="spellStart"/>
            <w:r w:rsidRPr="00F86ED1">
              <w:rPr>
                <w:rFonts w:cs="Tahoma"/>
                <w:bCs/>
                <w:szCs w:val="22"/>
                <w:lang w:val="el-GR"/>
              </w:rPr>
              <w:t>ψηφιοποίηση</w:t>
            </w:r>
            <w:proofErr w:type="spellEnd"/>
            <w:r w:rsidRPr="00F86ED1">
              <w:rPr>
                <w:rFonts w:cs="Tahoma"/>
                <w:bCs/>
                <w:szCs w:val="22"/>
                <w:lang w:val="el-GR"/>
              </w:rPr>
              <w:t xml:space="preserve"> του υλικού (σάρωση και καταχώρηση).</w:t>
            </w:r>
          </w:p>
        </w:tc>
        <w:tc>
          <w:tcPr>
            <w:tcW w:w="1088" w:type="pct"/>
            <w:vAlign w:val="center"/>
          </w:tcPr>
          <w:p w14:paraId="0A9E0D43" w14:textId="7EA97BDA" w:rsidR="000A03B8"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Μ3</w:t>
            </w:r>
          </w:p>
        </w:tc>
        <w:tc>
          <w:tcPr>
            <w:tcW w:w="794" w:type="pct"/>
            <w:vAlign w:val="center"/>
          </w:tcPr>
          <w:p w14:paraId="6C6F7012" w14:textId="47014B1D" w:rsidR="000A03B8"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68746AFC" w14:textId="77777777" w:rsidTr="0006510B">
        <w:trPr>
          <w:trHeight w:val="190"/>
        </w:trPr>
        <w:tc>
          <w:tcPr>
            <w:tcW w:w="291" w:type="pct"/>
            <w:noWrap/>
            <w:vAlign w:val="center"/>
          </w:tcPr>
          <w:p w14:paraId="29C947D4" w14:textId="7CA9FEF0"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9</w:t>
            </w:r>
          </w:p>
        </w:tc>
        <w:tc>
          <w:tcPr>
            <w:tcW w:w="380" w:type="pct"/>
            <w:vAlign w:val="center"/>
          </w:tcPr>
          <w:p w14:paraId="29D547D7" w14:textId="7777777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Φ2</w:t>
            </w:r>
          </w:p>
        </w:tc>
        <w:tc>
          <w:tcPr>
            <w:tcW w:w="490" w:type="pct"/>
            <w:vAlign w:val="center"/>
          </w:tcPr>
          <w:p w14:paraId="7631C2F1" w14:textId="08154CC3"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2.1</w:t>
            </w:r>
          </w:p>
        </w:tc>
        <w:tc>
          <w:tcPr>
            <w:tcW w:w="1957" w:type="pct"/>
            <w:noWrap/>
          </w:tcPr>
          <w:p w14:paraId="6E108E76" w14:textId="342E92BB" w:rsidR="000A03B8" w:rsidRPr="00892E1A" w:rsidRDefault="000A03B8" w:rsidP="000A03B8">
            <w:pPr>
              <w:suppressAutoHyphens w:val="0"/>
              <w:spacing w:before="120" w:after="0"/>
              <w:jc w:val="left"/>
              <w:rPr>
                <w:rFonts w:cs="Tahoma"/>
                <w:bCs/>
                <w:szCs w:val="22"/>
                <w:lang w:val="el-GR"/>
              </w:rPr>
            </w:pPr>
            <w:r w:rsidRPr="00357E18">
              <w:rPr>
                <w:rFonts w:cs="Tahoma"/>
                <w:bCs/>
                <w:szCs w:val="22"/>
                <w:lang w:val="el-GR"/>
              </w:rPr>
              <w:t xml:space="preserve">Εγκατεστημένο </w:t>
            </w:r>
            <w:r>
              <w:rPr>
                <w:rFonts w:cs="Tahoma"/>
                <w:bCs/>
                <w:szCs w:val="22"/>
                <w:lang w:val="el-GR"/>
              </w:rPr>
              <w:t>Σύστημα</w:t>
            </w:r>
            <w:r w:rsidRPr="00357E18">
              <w:rPr>
                <w:rFonts w:cs="Tahoma"/>
                <w:bCs/>
                <w:szCs w:val="22"/>
                <w:lang w:val="el-GR"/>
              </w:rPr>
              <w:t>, σε λειτουργική ετοιμότητα για τη Δοκιμαστική Λειτουργία</w:t>
            </w:r>
          </w:p>
        </w:tc>
        <w:tc>
          <w:tcPr>
            <w:tcW w:w="1088" w:type="pct"/>
            <w:vAlign w:val="center"/>
          </w:tcPr>
          <w:p w14:paraId="0C3628E6" w14:textId="4C0A2A43"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Μ1</w:t>
            </w:r>
            <w:r>
              <w:rPr>
                <w:rFonts w:cs="Tahoma"/>
                <w:color w:val="000000"/>
                <w:szCs w:val="22"/>
                <w:lang w:val="el-GR" w:eastAsia="el-GR"/>
              </w:rPr>
              <w:t>2</w:t>
            </w:r>
          </w:p>
        </w:tc>
        <w:tc>
          <w:tcPr>
            <w:tcW w:w="794" w:type="pct"/>
            <w:vAlign w:val="center"/>
          </w:tcPr>
          <w:p w14:paraId="14CBC5EA" w14:textId="638FC080" w:rsidR="000A03B8" w:rsidRPr="00892E1A" w:rsidRDefault="000A03B8" w:rsidP="009D1783">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126F5183" w14:textId="77777777" w:rsidTr="0006510B">
        <w:trPr>
          <w:trHeight w:val="190"/>
        </w:trPr>
        <w:tc>
          <w:tcPr>
            <w:tcW w:w="291" w:type="pct"/>
            <w:noWrap/>
            <w:vAlign w:val="center"/>
          </w:tcPr>
          <w:p w14:paraId="5539429A" w14:textId="79BFEB1E"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10BCEDDB" w14:textId="7777777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Φ2</w:t>
            </w:r>
          </w:p>
        </w:tc>
        <w:tc>
          <w:tcPr>
            <w:tcW w:w="490" w:type="pct"/>
            <w:vAlign w:val="center"/>
          </w:tcPr>
          <w:p w14:paraId="3AFDB137" w14:textId="26C7B95E"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2.2</w:t>
            </w:r>
          </w:p>
        </w:tc>
        <w:tc>
          <w:tcPr>
            <w:tcW w:w="1957" w:type="pct"/>
            <w:noWrap/>
          </w:tcPr>
          <w:p w14:paraId="31846FD6" w14:textId="77777777"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 xml:space="preserve">Οριστικοποιημένο Σχέδιο Μετάπτωσης </w:t>
            </w:r>
          </w:p>
        </w:tc>
        <w:tc>
          <w:tcPr>
            <w:tcW w:w="1088" w:type="pct"/>
            <w:vAlign w:val="center"/>
          </w:tcPr>
          <w:p w14:paraId="40C32AF3" w14:textId="56165F1A"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Μ1</w:t>
            </w:r>
            <w:r>
              <w:rPr>
                <w:rFonts w:cs="Tahoma"/>
                <w:color w:val="000000"/>
                <w:szCs w:val="22"/>
                <w:lang w:val="el-GR" w:eastAsia="el-GR"/>
              </w:rPr>
              <w:t>2</w:t>
            </w:r>
          </w:p>
        </w:tc>
        <w:tc>
          <w:tcPr>
            <w:tcW w:w="794" w:type="pct"/>
            <w:vAlign w:val="center"/>
          </w:tcPr>
          <w:p w14:paraId="1A538DB0" w14:textId="6C42D945"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431680C3" w14:textId="77777777" w:rsidTr="0006510B">
        <w:trPr>
          <w:trHeight w:val="190"/>
        </w:trPr>
        <w:tc>
          <w:tcPr>
            <w:tcW w:w="291" w:type="pct"/>
            <w:noWrap/>
            <w:vAlign w:val="center"/>
          </w:tcPr>
          <w:p w14:paraId="5396C762" w14:textId="571F201E"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5A6BEEAA" w14:textId="7777777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Φ2</w:t>
            </w:r>
          </w:p>
        </w:tc>
        <w:tc>
          <w:tcPr>
            <w:tcW w:w="490" w:type="pct"/>
            <w:vAlign w:val="center"/>
          </w:tcPr>
          <w:p w14:paraId="79AFD775" w14:textId="45797DA0"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2.3</w:t>
            </w:r>
          </w:p>
        </w:tc>
        <w:tc>
          <w:tcPr>
            <w:tcW w:w="1957" w:type="pct"/>
            <w:noWrap/>
          </w:tcPr>
          <w:p w14:paraId="69E98C54" w14:textId="77777777" w:rsidR="000A03B8" w:rsidRPr="00892E1A" w:rsidRDefault="000A03B8" w:rsidP="000A03B8">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Επικαιροποιημένα</w:t>
            </w:r>
            <w:proofErr w:type="spellEnd"/>
            <w:r w:rsidRPr="00892E1A">
              <w:rPr>
                <w:rFonts w:cs="Tahoma"/>
                <w:bCs/>
                <w:szCs w:val="22"/>
                <w:lang w:val="el-GR"/>
              </w:rPr>
              <w:t xml:space="preserve"> Σενάρια Ελέγχου Λογισμικού</w:t>
            </w:r>
            <w:r w:rsidRPr="00892E1A" w:rsidDel="002253A7">
              <w:rPr>
                <w:rFonts w:cs="Tahoma"/>
                <w:bCs/>
                <w:szCs w:val="22"/>
                <w:lang w:val="el-GR"/>
              </w:rPr>
              <w:t xml:space="preserve"> </w:t>
            </w:r>
            <w:r w:rsidRPr="00892E1A">
              <w:rPr>
                <w:rFonts w:cs="Tahoma"/>
                <w:bCs/>
                <w:szCs w:val="22"/>
                <w:lang w:val="el-GR"/>
              </w:rPr>
              <w:t xml:space="preserve">και Πλάνο Δοκιμών Ελέγχου </w:t>
            </w:r>
          </w:p>
        </w:tc>
        <w:tc>
          <w:tcPr>
            <w:tcW w:w="1088" w:type="pct"/>
            <w:vAlign w:val="center"/>
          </w:tcPr>
          <w:p w14:paraId="3FB950DA" w14:textId="6FEC9D43" w:rsidR="000A03B8" w:rsidRPr="00892E1A" w:rsidRDefault="000A03B8" w:rsidP="00597B28">
            <w:pPr>
              <w:suppressAutoHyphens w:val="0"/>
              <w:spacing w:before="120" w:after="0"/>
              <w:jc w:val="center"/>
              <w:rPr>
                <w:rFonts w:cs="Tahoma"/>
                <w:color w:val="000000"/>
                <w:szCs w:val="22"/>
                <w:lang w:val="el-GR" w:eastAsia="el-GR"/>
              </w:rPr>
            </w:pPr>
            <w:r>
              <w:rPr>
                <w:rFonts w:cs="Tahoma"/>
                <w:color w:val="000000"/>
                <w:szCs w:val="22"/>
                <w:lang w:val="el-GR" w:eastAsia="el-GR"/>
              </w:rPr>
              <w:t xml:space="preserve"> Μ11</w:t>
            </w:r>
          </w:p>
        </w:tc>
        <w:tc>
          <w:tcPr>
            <w:tcW w:w="794" w:type="pct"/>
            <w:vAlign w:val="center"/>
          </w:tcPr>
          <w:p w14:paraId="435F88F9" w14:textId="68852BD7"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037FBE2B" w14:textId="77777777" w:rsidTr="0006510B">
        <w:trPr>
          <w:trHeight w:val="190"/>
        </w:trPr>
        <w:tc>
          <w:tcPr>
            <w:tcW w:w="291" w:type="pct"/>
            <w:noWrap/>
            <w:vAlign w:val="center"/>
          </w:tcPr>
          <w:p w14:paraId="5C352CD4" w14:textId="635A024F"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sidRPr="00892E1A">
              <w:rPr>
                <w:rFonts w:cs="Tahoma"/>
                <w:color w:val="000000"/>
                <w:szCs w:val="22"/>
                <w:lang w:val="el-GR" w:eastAsia="el-GR"/>
              </w:rPr>
              <w:t>1</w:t>
            </w:r>
          </w:p>
        </w:tc>
        <w:tc>
          <w:tcPr>
            <w:tcW w:w="380" w:type="pct"/>
            <w:vAlign w:val="center"/>
          </w:tcPr>
          <w:p w14:paraId="7F05AB8F" w14:textId="7777777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Φ2</w:t>
            </w:r>
          </w:p>
        </w:tc>
        <w:tc>
          <w:tcPr>
            <w:tcW w:w="490" w:type="pct"/>
            <w:vAlign w:val="center"/>
          </w:tcPr>
          <w:p w14:paraId="17939865" w14:textId="10704108"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2.4</w:t>
            </w:r>
          </w:p>
        </w:tc>
        <w:tc>
          <w:tcPr>
            <w:tcW w:w="1957" w:type="pct"/>
            <w:noWrap/>
          </w:tcPr>
          <w:p w14:paraId="144A0F85" w14:textId="77777777"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Σειρά Εγχειριδίων Τεκμηρίωσης (λειτουργικής &amp; υποστηρικτικής)</w:t>
            </w:r>
          </w:p>
        </w:tc>
        <w:tc>
          <w:tcPr>
            <w:tcW w:w="1088" w:type="pct"/>
            <w:vAlign w:val="center"/>
          </w:tcPr>
          <w:p w14:paraId="784216F6" w14:textId="1177E292"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Μ1</w:t>
            </w:r>
            <w:r>
              <w:rPr>
                <w:rFonts w:cs="Tahoma"/>
                <w:color w:val="000000"/>
                <w:szCs w:val="22"/>
                <w:lang w:val="el-GR" w:eastAsia="el-GR"/>
              </w:rPr>
              <w:t>2</w:t>
            </w:r>
          </w:p>
        </w:tc>
        <w:tc>
          <w:tcPr>
            <w:tcW w:w="794" w:type="pct"/>
            <w:vAlign w:val="center"/>
          </w:tcPr>
          <w:p w14:paraId="1A77DDAC" w14:textId="731547EB"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2DA9DA82" w14:textId="77777777" w:rsidTr="0006510B">
        <w:trPr>
          <w:trHeight w:val="190"/>
        </w:trPr>
        <w:tc>
          <w:tcPr>
            <w:tcW w:w="291" w:type="pct"/>
            <w:noWrap/>
            <w:vAlign w:val="center"/>
          </w:tcPr>
          <w:p w14:paraId="56AF3151" w14:textId="3D7B9092"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sidRPr="00892E1A">
              <w:rPr>
                <w:rFonts w:cs="Tahoma"/>
                <w:color w:val="000000"/>
                <w:szCs w:val="22"/>
                <w:lang w:val="el-GR" w:eastAsia="el-GR"/>
              </w:rPr>
              <w:t>1</w:t>
            </w:r>
          </w:p>
        </w:tc>
        <w:tc>
          <w:tcPr>
            <w:tcW w:w="380" w:type="pct"/>
            <w:vAlign w:val="center"/>
          </w:tcPr>
          <w:p w14:paraId="1A03C506" w14:textId="7777777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Φ2</w:t>
            </w:r>
          </w:p>
        </w:tc>
        <w:tc>
          <w:tcPr>
            <w:tcW w:w="490" w:type="pct"/>
            <w:vAlign w:val="center"/>
          </w:tcPr>
          <w:p w14:paraId="1DAA2D6E" w14:textId="0C54DB94"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2.5</w:t>
            </w:r>
          </w:p>
        </w:tc>
        <w:tc>
          <w:tcPr>
            <w:tcW w:w="1957" w:type="pct"/>
            <w:noWrap/>
          </w:tcPr>
          <w:p w14:paraId="249D9BEC" w14:textId="77777777"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Έκθεση αποτελεσμάτων διενέργειας ελέγχων</w:t>
            </w:r>
          </w:p>
        </w:tc>
        <w:tc>
          <w:tcPr>
            <w:tcW w:w="1088" w:type="pct"/>
            <w:vAlign w:val="center"/>
          </w:tcPr>
          <w:p w14:paraId="4D7360BC" w14:textId="702785A4"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Μ1</w:t>
            </w:r>
            <w:r>
              <w:rPr>
                <w:rFonts w:cs="Tahoma"/>
                <w:color w:val="000000"/>
                <w:szCs w:val="22"/>
                <w:lang w:val="el-GR" w:eastAsia="el-GR"/>
              </w:rPr>
              <w:t>2</w:t>
            </w:r>
          </w:p>
        </w:tc>
        <w:tc>
          <w:tcPr>
            <w:tcW w:w="794" w:type="pct"/>
            <w:vAlign w:val="center"/>
          </w:tcPr>
          <w:p w14:paraId="5E52E862" w14:textId="00B0D771"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4C68F65F" w14:textId="77777777" w:rsidTr="0006510B">
        <w:trPr>
          <w:trHeight w:val="190"/>
        </w:trPr>
        <w:tc>
          <w:tcPr>
            <w:tcW w:w="291" w:type="pct"/>
            <w:noWrap/>
            <w:vAlign w:val="center"/>
          </w:tcPr>
          <w:p w14:paraId="68307E12" w14:textId="2E788034"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sidRPr="00892E1A">
              <w:rPr>
                <w:rFonts w:cs="Tahoma"/>
                <w:color w:val="000000"/>
                <w:szCs w:val="22"/>
                <w:lang w:val="el-GR" w:eastAsia="el-GR"/>
              </w:rPr>
              <w:t>1</w:t>
            </w:r>
          </w:p>
        </w:tc>
        <w:tc>
          <w:tcPr>
            <w:tcW w:w="380" w:type="pct"/>
            <w:vAlign w:val="center"/>
          </w:tcPr>
          <w:p w14:paraId="2761785E" w14:textId="70D29174"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2</w:t>
            </w:r>
          </w:p>
        </w:tc>
        <w:tc>
          <w:tcPr>
            <w:tcW w:w="490" w:type="pct"/>
            <w:vAlign w:val="center"/>
          </w:tcPr>
          <w:p w14:paraId="61538357" w14:textId="721A8E43"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Π</w:t>
            </w:r>
            <w:r>
              <w:rPr>
                <w:rFonts w:cs="Tahoma"/>
                <w:color w:val="000000"/>
                <w:szCs w:val="22"/>
                <w:lang w:val="el-GR" w:eastAsia="el-GR"/>
              </w:rPr>
              <w:t>2.6</w:t>
            </w:r>
          </w:p>
        </w:tc>
        <w:tc>
          <w:tcPr>
            <w:tcW w:w="1957" w:type="pct"/>
            <w:noWrap/>
          </w:tcPr>
          <w:p w14:paraId="5BE28E99" w14:textId="134DBD63" w:rsidR="000A03B8" w:rsidRPr="00892E1A" w:rsidRDefault="000A03B8" w:rsidP="000A03B8">
            <w:pPr>
              <w:suppressAutoHyphens w:val="0"/>
              <w:spacing w:before="120" w:after="0"/>
              <w:jc w:val="left"/>
              <w:rPr>
                <w:rFonts w:cs="Tahoma"/>
                <w:bCs/>
                <w:szCs w:val="22"/>
                <w:lang w:val="el-GR"/>
              </w:rPr>
            </w:pPr>
            <w:r>
              <w:rPr>
                <w:rFonts w:cs="Tahoma"/>
                <w:bCs/>
                <w:szCs w:val="22"/>
                <w:lang w:val="el-GR"/>
              </w:rPr>
              <w:t xml:space="preserve">Έκθεση </w:t>
            </w:r>
            <w:proofErr w:type="spellStart"/>
            <w:r>
              <w:rPr>
                <w:rFonts w:cs="Tahoma"/>
                <w:bCs/>
                <w:szCs w:val="22"/>
                <w:lang w:val="el-GR"/>
              </w:rPr>
              <w:t>Ψηφιοποίησης</w:t>
            </w:r>
            <w:proofErr w:type="spellEnd"/>
            <w:r>
              <w:rPr>
                <w:rFonts w:cs="Tahoma"/>
                <w:bCs/>
                <w:szCs w:val="22"/>
                <w:lang w:val="el-GR"/>
              </w:rPr>
              <w:t xml:space="preserve"> Υλικού</w:t>
            </w:r>
          </w:p>
        </w:tc>
        <w:tc>
          <w:tcPr>
            <w:tcW w:w="1088" w:type="pct"/>
            <w:vAlign w:val="center"/>
          </w:tcPr>
          <w:p w14:paraId="1D85764D" w14:textId="190CD5FA"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Μ1</w:t>
            </w:r>
            <w:r>
              <w:rPr>
                <w:rFonts w:cs="Tahoma"/>
                <w:color w:val="000000"/>
                <w:szCs w:val="22"/>
                <w:lang w:val="el-GR" w:eastAsia="el-GR"/>
              </w:rPr>
              <w:t>2</w:t>
            </w:r>
          </w:p>
        </w:tc>
        <w:tc>
          <w:tcPr>
            <w:tcW w:w="794" w:type="pct"/>
            <w:vAlign w:val="center"/>
          </w:tcPr>
          <w:p w14:paraId="24181EF9" w14:textId="7FCD3E2A"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67130569" w14:textId="77777777" w:rsidTr="0006510B">
        <w:trPr>
          <w:trHeight w:val="190"/>
        </w:trPr>
        <w:tc>
          <w:tcPr>
            <w:tcW w:w="291" w:type="pct"/>
            <w:noWrap/>
            <w:vAlign w:val="center"/>
          </w:tcPr>
          <w:p w14:paraId="556A2638" w14:textId="7FD097FF"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1</w:t>
            </w:r>
          </w:p>
        </w:tc>
        <w:tc>
          <w:tcPr>
            <w:tcW w:w="380" w:type="pct"/>
            <w:vAlign w:val="center"/>
          </w:tcPr>
          <w:p w14:paraId="6449285B" w14:textId="56BF59BF" w:rsidR="000A03B8" w:rsidRPr="00892E1A" w:rsidRDefault="000A03B8" w:rsidP="00597B28">
            <w:pPr>
              <w:suppressAutoHyphens w:val="0"/>
              <w:spacing w:before="120" w:after="0"/>
              <w:jc w:val="center"/>
              <w:rPr>
                <w:rFonts w:cs="Tahoma"/>
                <w:color w:val="000000"/>
                <w:szCs w:val="22"/>
                <w:lang w:val="el-GR" w:eastAsia="el-GR"/>
              </w:rPr>
            </w:pPr>
            <w:r>
              <w:rPr>
                <w:rFonts w:cs="Tahoma"/>
                <w:color w:val="000000"/>
                <w:szCs w:val="22"/>
                <w:lang w:val="el-GR" w:eastAsia="el-GR"/>
              </w:rPr>
              <w:t>Φ2</w:t>
            </w:r>
          </w:p>
        </w:tc>
        <w:tc>
          <w:tcPr>
            <w:tcW w:w="490" w:type="pct"/>
            <w:vAlign w:val="center"/>
          </w:tcPr>
          <w:p w14:paraId="659E081E" w14:textId="006414FD"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Π2.7</w:t>
            </w:r>
          </w:p>
        </w:tc>
        <w:tc>
          <w:tcPr>
            <w:tcW w:w="1957" w:type="pct"/>
            <w:noWrap/>
          </w:tcPr>
          <w:p w14:paraId="7AAA57AA" w14:textId="44498822" w:rsidR="000A03B8" w:rsidRPr="00892E1A" w:rsidRDefault="000A03B8" w:rsidP="000A03B8">
            <w:pPr>
              <w:suppressAutoHyphens w:val="0"/>
              <w:spacing w:before="120" w:after="0"/>
              <w:jc w:val="left"/>
              <w:rPr>
                <w:rFonts w:cs="Tahoma"/>
                <w:bCs/>
                <w:szCs w:val="22"/>
                <w:lang w:val="el-GR"/>
              </w:rPr>
            </w:pPr>
            <w:r>
              <w:rPr>
                <w:rFonts w:cs="Tahoma"/>
                <w:bCs/>
                <w:szCs w:val="22"/>
                <w:lang w:val="el-GR"/>
              </w:rPr>
              <w:t>Προμήθεια και Εγκατάσταση Σαρωτών</w:t>
            </w:r>
          </w:p>
        </w:tc>
        <w:tc>
          <w:tcPr>
            <w:tcW w:w="1088" w:type="pct"/>
            <w:vAlign w:val="center"/>
          </w:tcPr>
          <w:p w14:paraId="73F1FCC1" w14:textId="76D39A05" w:rsidR="000A03B8" w:rsidRPr="00892E1A" w:rsidRDefault="000A03B8" w:rsidP="00597B28">
            <w:pPr>
              <w:suppressAutoHyphens w:val="0"/>
              <w:spacing w:before="120" w:after="0"/>
              <w:jc w:val="center"/>
              <w:rPr>
                <w:rFonts w:cs="Tahoma"/>
                <w:color w:val="000000"/>
                <w:szCs w:val="22"/>
                <w:lang w:val="el-GR" w:eastAsia="el-GR"/>
              </w:rPr>
            </w:pPr>
            <w:r>
              <w:rPr>
                <w:rFonts w:cs="Tahoma"/>
                <w:color w:val="000000"/>
                <w:szCs w:val="22"/>
                <w:lang w:val="el-GR" w:eastAsia="el-GR"/>
              </w:rPr>
              <w:t>Μ12</w:t>
            </w:r>
          </w:p>
        </w:tc>
        <w:tc>
          <w:tcPr>
            <w:tcW w:w="794" w:type="pct"/>
            <w:vAlign w:val="center"/>
          </w:tcPr>
          <w:p w14:paraId="257A7CD0" w14:textId="2EC8B89D"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r w:rsidR="000A03B8" w:rsidRPr="00892E1A" w14:paraId="2E202BE2" w14:textId="77777777" w:rsidTr="0006510B">
        <w:trPr>
          <w:trHeight w:val="190"/>
        </w:trPr>
        <w:tc>
          <w:tcPr>
            <w:tcW w:w="291" w:type="pct"/>
            <w:noWrap/>
            <w:vAlign w:val="center"/>
          </w:tcPr>
          <w:p w14:paraId="3FE39B9E" w14:textId="2DB50738"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19D5D51E" w14:textId="5F283F46"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3B5D95C6" w14:textId="5BD343B8"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3.1</w:t>
            </w:r>
          </w:p>
        </w:tc>
        <w:tc>
          <w:tcPr>
            <w:tcW w:w="1957" w:type="pct"/>
            <w:noWrap/>
          </w:tcPr>
          <w:p w14:paraId="10479769" w14:textId="4EC013FB" w:rsidR="000A03B8" w:rsidRPr="00892E1A" w:rsidRDefault="000A03B8" w:rsidP="000A03B8">
            <w:pPr>
              <w:suppressAutoHyphens w:val="0"/>
              <w:spacing w:before="120" w:after="0"/>
              <w:jc w:val="left"/>
              <w:rPr>
                <w:rFonts w:cs="Tahoma"/>
                <w:bCs/>
                <w:szCs w:val="22"/>
                <w:lang w:val="el-GR"/>
              </w:rPr>
            </w:pPr>
            <w:r w:rsidRPr="007969DB">
              <w:rPr>
                <w:rFonts w:cs="Tahoma"/>
                <w:bCs/>
                <w:szCs w:val="22"/>
                <w:lang w:val="el-GR"/>
              </w:rPr>
              <w:t xml:space="preserve">Υπηρεσίες </w:t>
            </w:r>
            <w:r>
              <w:rPr>
                <w:rFonts w:cs="Tahoma"/>
                <w:bCs/>
                <w:szCs w:val="22"/>
                <w:lang w:val="el-GR"/>
              </w:rPr>
              <w:t>δοκιμαστικής</w:t>
            </w:r>
            <w:r w:rsidRPr="007969DB">
              <w:rPr>
                <w:rFonts w:cs="Tahoma"/>
                <w:bCs/>
                <w:szCs w:val="22"/>
                <w:lang w:val="el-GR"/>
              </w:rPr>
              <w:t xml:space="preserve"> λειτουργίας</w:t>
            </w:r>
          </w:p>
        </w:tc>
        <w:tc>
          <w:tcPr>
            <w:tcW w:w="1088" w:type="pct"/>
            <w:vAlign w:val="center"/>
          </w:tcPr>
          <w:p w14:paraId="25885FC1" w14:textId="52D9C422" w:rsidR="000A03B8" w:rsidRPr="00DC5894" w:rsidRDefault="000A03B8" w:rsidP="00597B28">
            <w:pPr>
              <w:suppressAutoHyphens w:val="0"/>
              <w:spacing w:before="120" w:after="0"/>
              <w:jc w:val="center"/>
              <w:rPr>
                <w:rFonts w:cs="Tahoma"/>
                <w:color w:val="000000"/>
                <w:szCs w:val="22"/>
                <w:lang w:val="en-US" w:eastAsia="el-GR"/>
              </w:rPr>
            </w:pPr>
            <w:r w:rsidRPr="00DC5894">
              <w:rPr>
                <w:rFonts w:cs="Tahoma"/>
                <w:color w:val="000000"/>
                <w:szCs w:val="22"/>
                <w:lang w:val="el-GR" w:eastAsia="el-GR"/>
              </w:rPr>
              <w:t>Μ1</w:t>
            </w:r>
            <w:r>
              <w:rPr>
                <w:rFonts w:cs="Tahoma"/>
                <w:color w:val="000000"/>
                <w:szCs w:val="22"/>
                <w:lang w:val="el-GR" w:eastAsia="el-GR"/>
              </w:rPr>
              <w:t>8</w:t>
            </w:r>
          </w:p>
        </w:tc>
        <w:tc>
          <w:tcPr>
            <w:tcW w:w="794" w:type="pct"/>
            <w:vAlign w:val="center"/>
          </w:tcPr>
          <w:p w14:paraId="7BCE22F6"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6DD4E4A0" w14:textId="77777777" w:rsidTr="0006510B">
        <w:trPr>
          <w:trHeight w:val="190"/>
        </w:trPr>
        <w:tc>
          <w:tcPr>
            <w:tcW w:w="291" w:type="pct"/>
            <w:noWrap/>
            <w:vAlign w:val="center"/>
          </w:tcPr>
          <w:p w14:paraId="234041F6" w14:textId="07462179"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sidRPr="00892E1A">
              <w:rPr>
                <w:rFonts w:cs="Tahoma"/>
                <w:color w:val="000000"/>
                <w:szCs w:val="22"/>
                <w:lang w:val="el-GR" w:eastAsia="el-GR"/>
              </w:rPr>
              <w:lastRenderedPageBreak/>
              <w:t>1</w:t>
            </w:r>
          </w:p>
        </w:tc>
        <w:tc>
          <w:tcPr>
            <w:tcW w:w="380" w:type="pct"/>
            <w:vAlign w:val="center"/>
          </w:tcPr>
          <w:p w14:paraId="732F516E" w14:textId="41761964"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7953EBB5" w14:textId="2655A73D"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3.2</w:t>
            </w:r>
          </w:p>
        </w:tc>
        <w:tc>
          <w:tcPr>
            <w:tcW w:w="1957" w:type="pct"/>
            <w:noWrap/>
          </w:tcPr>
          <w:p w14:paraId="23867D9C" w14:textId="42D2ECDA" w:rsidR="000A03B8" w:rsidRPr="00892E1A" w:rsidRDefault="000A03B8" w:rsidP="000A03B8">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Επικαιροποιημένη</w:t>
            </w:r>
            <w:proofErr w:type="spellEnd"/>
            <w:r w:rsidRPr="00892E1A">
              <w:rPr>
                <w:rFonts w:cs="Tahoma"/>
                <w:bCs/>
                <w:szCs w:val="22"/>
                <w:lang w:val="el-GR"/>
              </w:rPr>
              <w:t xml:space="preserve"> Σειρά Εγχειριδίων Τεκμηρίωσης (λειτουργικής &amp; υποστηρικτικής)</w:t>
            </w:r>
          </w:p>
        </w:tc>
        <w:tc>
          <w:tcPr>
            <w:tcW w:w="1088" w:type="pct"/>
            <w:vAlign w:val="center"/>
          </w:tcPr>
          <w:p w14:paraId="798D9113" w14:textId="3EFD85C9" w:rsidR="000A03B8" w:rsidRPr="00DC5894" w:rsidRDefault="000A03B8" w:rsidP="00597B28">
            <w:pPr>
              <w:suppressAutoHyphens w:val="0"/>
              <w:spacing w:before="120" w:after="0"/>
              <w:jc w:val="center"/>
              <w:rPr>
                <w:rFonts w:cs="Tahoma"/>
                <w:color w:val="000000"/>
                <w:szCs w:val="22"/>
                <w:lang w:val="el-GR" w:eastAsia="el-GR"/>
              </w:rPr>
            </w:pPr>
            <w:r w:rsidRPr="00DC5894">
              <w:rPr>
                <w:rFonts w:cs="Tahoma"/>
                <w:color w:val="000000"/>
                <w:szCs w:val="22"/>
                <w:lang w:val="el-GR" w:eastAsia="el-GR"/>
              </w:rPr>
              <w:t>Μ1</w:t>
            </w:r>
            <w:r>
              <w:rPr>
                <w:rFonts w:cs="Tahoma"/>
                <w:color w:val="000000"/>
                <w:szCs w:val="22"/>
                <w:lang w:val="el-GR" w:eastAsia="el-GR"/>
              </w:rPr>
              <w:t>8</w:t>
            </w:r>
          </w:p>
        </w:tc>
        <w:tc>
          <w:tcPr>
            <w:tcW w:w="794" w:type="pct"/>
            <w:vAlign w:val="center"/>
          </w:tcPr>
          <w:p w14:paraId="47038A13"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176C9CE9" w14:textId="77777777" w:rsidTr="0006510B">
        <w:trPr>
          <w:trHeight w:val="190"/>
        </w:trPr>
        <w:tc>
          <w:tcPr>
            <w:tcW w:w="291" w:type="pct"/>
            <w:noWrap/>
            <w:vAlign w:val="center"/>
          </w:tcPr>
          <w:p w14:paraId="1B53B348" w14:textId="1F023375"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75118D05" w14:textId="598E4F70"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3D5BFE0A" w14:textId="7A0E494C"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3.3</w:t>
            </w:r>
          </w:p>
        </w:tc>
        <w:tc>
          <w:tcPr>
            <w:tcW w:w="1957" w:type="pct"/>
            <w:noWrap/>
          </w:tcPr>
          <w:p w14:paraId="0D2D9DFA" w14:textId="511FC419" w:rsidR="000A03B8" w:rsidRPr="00892E1A" w:rsidRDefault="000A03B8" w:rsidP="000A03B8">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Επικαιροποιημένη</w:t>
            </w:r>
            <w:proofErr w:type="spellEnd"/>
            <w:r w:rsidRPr="00892E1A">
              <w:rPr>
                <w:rFonts w:cs="Tahoma"/>
                <w:bCs/>
                <w:szCs w:val="22"/>
                <w:lang w:val="el-GR"/>
              </w:rPr>
              <w:t xml:space="preserve"> Μελέτη Ασφάλειας Συστήματος</w:t>
            </w:r>
          </w:p>
        </w:tc>
        <w:tc>
          <w:tcPr>
            <w:tcW w:w="1088" w:type="pct"/>
            <w:vAlign w:val="center"/>
          </w:tcPr>
          <w:p w14:paraId="2A123938" w14:textId="4B439B8A" w:rsidR="000A03B8" w:rsidRPr="00DC5894" w:rsidRDefault="000A03B8" w:rsidP="00597B28">
            <w:pPr>
              <w:suppressAutoHyphens w:val="0"/>
              <w:spacing w:before="120" w:after="0"/>
              <w:jc w:val="center"/>
              <w:rPr>
                <w:rFonts w:cs="Tahoma"/>
                <w:color w:val="000000"/>
                <w:szCs w:val="22"/>
                <w:lang w:val="en-US" w:eastAsia="el-GR"/>
              </w:rPr>
            </w:pPr>
            <w:r w:rsidRPr="00DC5894">
              <w:rPr>
                <w:rFonts w:cs="Tahoma"/>
                <w:color w:val="000000"/>
                <w:szCs w:val="22"/>
                <w:lang w:val="el-GR" w:eastAsia="el-GR"/>
              </w:rPr>
              <w:t>Μ1</w:t>
            </w:r>
            <w:r w:rsidRPr="00DC5894">
              <w:rPr>
                <w:rFonts w:cs="Tahoma"/>
                <w:color w:val="000000"/>
                <w:szCs w:val="22"/>
                <w:lang w:val="en-US" w:eastAsia="el-GR"/>
              </w:rPr>
              <w:t>7</w:t>
            </w:r>
          </w:p>
        </w:tc>
        <w:tc>
          <w:tcPr>
            <w:tcW w:w="794" w:type="pct"/>
            <w:vAlign w:val="center"/>
          </w:tcPr>
          <w:p w14:paraId="1829D211"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318E9A58" w14:textId="77777777" w:rsidTr="0006510B">
        <w:trPr>
          <w:trHeight w:val="190"/>
        </w:trPr>
        <w:tc>
          <w:tcPr>
            <w:tcW w:w="291" w:type="pct"/>
            <w:noWrap/>
            <w:vAlign w:val="center"/>
          </w:tcPr>
          <w:p w14:paraId="3CCC5C1B" w14:textId="111EE046"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2</w:t>
            </w:r>
          </w:p>
        </w:tc>
        <w:tc>
          <w:tcPr>
            <w:tcW w:w="380" w:type="pct"/>
            <w:vAlign w:val="center"/>
          </w:tcPr>
          <w:p w14:paraId="06F639E6" w14:textId="7D32502B"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2F17E7F9" w14:textId="6B64FA70"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3.4</w:t>
            </w:r>
          </w:p>
        </w:tc>
        <w:tc>
          <w:tcPr>
            <w:tcW w:w="1957" w:type="pct"/>
            <w:noWrap/>
          </w:tcPr>
          <w:p w14:paraId="432B16DF" w14:textId="7A07EF09"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 xml:space="preserve">Υπηρεσίες εκπαίδευσης </w:t>
            </w:r>
          </w:p>
        </w:tc>
        <w:tc>
          <w:tcPr>
            <w:tcW w:w="1088" w:type="pct"/>
            <w:vAlign w:val="center"/>
          </w:tcPr>
          <w:p w14:paraId="67193390" w14:textId="18974CFE" w:rsidR="000A03B8" w:rsidRPr="00DC5894" w:rsidRDefault="000A03B8" w:rsidP="00597B28">
            <w:pPr>
              <w:suppressAutoHyphens w:val="0"/>
              <w:spacing w:before="120" w:after="0"/>
              <w:jc w:val="center"/>
              <w:rPr>
                <w:rFonts w:cs="Tahoma"/>
                <w:color w:val="000000"/>
                <w:szCs w:val="22"/>
                <w:lang w:val="en-US" w:eastAsia="el-GR"/>
              </w:rPr>
            </w:pPr>
            <w:r w:rsidRPr="00DC5894">
              <w:rPr>
                <w:rFonts w:cs="Tahoma"/>
                <w:color w:val="000000"/>
                <w:szCs w:val="22"/>
                <w:lang w:val="el-GR" w:eastAsia="el-GR"/>
              </w:rPr>
              <w:t>Μ1</w:t>
            </w:r>
            <w:r w:rsidRPr="00DC5894">
              <w:rPr>
                <w:rFonts w:cs="Tahoma"/>
                <w:color w:val="000000"/>
                <w:szCs w:val="22"/>
                <w:lang w:val="en-US" w:eastAsia="el-GR"/>
              </w:rPr>
              <w:t>5</w:t>
            </w:r>
          </w:p>
        </w:tc>
        <w:tc>
          <w:tcPr>
            <w:tcW w:w="794" w:type="pct"/>
            <w:vAlign w:val="center"/>
          </w:tcPr>
          <w:p w14:paraId="4CDC1140"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6D22E207" w14:textId="77777777" w:rsidTr="0006510B">
        <w:trPr>
          <w:trHeight w:val="190"/>
        </w:trPr>
        <w:tc>
          <w:tcPr>
            <w:tcW w:w="291" w:type="pct"/>
            <w:noWrap/>
            <w:vAlign w:val="center"/>
          </w:tcPr>
          <w:p w14:paraId="46C3F07E" w14:textId="406949C1"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65EDF966" w14:textId="51451F9A"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75859FE8" w14:textId="6DF8092B"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3.5</w:t>
            </w:r>
          </w:p>
        </w:tc>
        <w:tc>
          <w:tcPr>
            <w:tcW w:w="1957" w:type="pct"/>
            <w:noWrap/>
          </w:tcPr>
          <w:p w14:paraId="22549007" w14:textId="57381CA3"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Έκθεση αξιολόγησης αποτελεσμάτων εκπαίδευσης</w:t>
            </w:r>
          </w:p>
        </w:tc>
        <w:tc>
          <w:tcPr>
            <w:tcW w:w="1088" w:type="pct"/>
            <w:vAlign w:val="center"/>
          </w:tcPr>
          <w:p w14:paraId="2126230D" w14:textId="3BFD1437" w:rsidR="000A03B8" w:rsidRPr="00DC5894" w:rsidRDefault="000A03B8" w:rsidP="00597B28">
            <w:pPr>
              <w:suppressAutoHyphens w:val="0"/>
              <w:spacing w:before="120" w:after="0"/>
              <w:jc w:val="center"/>
              <w:rPr>
                <w:rFonts w:cs="Tahoma"/>
                <w:color w:val="000000"/>
                <w:szCs w:val="22"/>
                <w:lang w:val="en-US" w:eastAsia="el-GR"/>
              </w:rPr>
            </w:pPr>
            <w:r w:rsidRPr="00DC5894">
              <w:rPr>
                <w:rFonts w:cs="Tahoma"/>
                <w:color w:val="000000"/>
                <w:szCs w:val="22"/>
                <w:lang w:val="el-GR" w:eastAsia="el-GR"/>
              </w:rPr>
              <w:t>Μ1</w:t>
            </w:r>
            <w:r w:rsidRPr="00DC5894">
              <w:rPr>
                <w:rFonts w:cs="Tahoma"/>
                <w:color w:val="000000"/>
                <w:szCs w:val="22"/>
                <w:lang w:val="en-US" w:eastAsia="el-GR"/>
              </w:rPr>
              <w:t>6</w:t>
            </w:r>
          </w:p>
        </w:tc>
        <w:tc>
          <w:tcPr>
            <w:tcW w:w="794" w:type="pct"/>
            <w:vAlign w:val="center"/>
          </w:tcPr>
          <w:p w14:paraId="4F1B80A4"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503D30D6" w14:textId="77777777" w:rsidTr="0006510B">
        <w:trPr>
          <w:trHeight w:val="190"/>
        </w:trPr>
        <w:tc>
          <w:tcPr>
            <w:tcW w:w="291" w:type="pct"/>
            <w:noWrap/>
            <w:vAlign w:val="center"/>
          </w:tcPr>
          <w:p w14:paraId="6E460733" w14:textId="7F1F0893"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0F8F15A8" w14:textId="42048BA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7F3E97AF" w14:textId="58FF0CB5"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3.6</w:t>
            </w:r>
          </w:p>
        </w:tc>
        <w:tc>
          <w:tcPr>
            <w:tcW w:w="1957" w:type="pct"/>
            <w:noWrap/>
          </w:tcPr>
          <w:p w14:paraId="1F4E039F" w14:textId="7A32F852"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Τελικό σύστημα (περιβάλλον, λειτουργικότητα, δεδομένα) σε κανονική επιχειρησιακή λειτουργία</w:t>
            </w:r>
          </w:p>
        </w:tc>
        <w:tc>
          <w:tcPr>
            <w:tcW w:w="1088" w:type="pct"/>
            <w:vAlign w:val="center"/>
          </w:tcPr>
          <w:p w14:paraId="0EEDA5BC" w14:textId="0B5BF01F" w:rsidR="000A03B8" w:rsidRPr="0006510B" w:rsidRDefault="000A03B8" w:rsidP="00597B28">
            <w:pPr>
              <w:suppressAutoHyphens w:val="0"/>
              <w:spacing w:before="120" w:after="0"/>
              <w:jc w:val="center"/>
              <w:rPr>
                <w:rFonts w:cs="Tahoma"/>
                <w:color w:val="000000"/>
                <w:szCs w:val="22"/>
                <w:lang w:val="el-GR" w:eastAsia="el-GR"/>
              </w:rPr>
            </w:pPr>
            <w:r w:rsidRPr="00DC5894">
              <w:rPr>
                <w:rFonts w:cs="Tahoma"/>
                <w:color w:val="000000"/>
                <w:szCs w:val="22"/>
                <w:lang w:val="el-GR" w:eastAsia="el-GR"/>
              </w:rPr>
              <w:t>Μ1</w:t>
            </w:r>
            <w:r>
              <w:rPr>
                <w:rFonts w:cs="Tahoma"/>
                <w:color w:val="000000"/>
                <w:szCs w:val="22"/>
                <w:lang w:val="el-GR" w:eastAsia="el-GR"/>
              </w:rPr>
              <w:t>8</w:t>
            </w:r>
          </w:p>
        </w:tc>
        <w:tc>
          <w:tcPr>
            <w:tcW w:w="794" w:type="pct"/>
            <w:vAlign w:val="center"/>
          </w:tcPr>
          <w:p w14:paraId="4DFBCEE6" w14:textId="77777777"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22C6284D" w14:textId="77777777" w:rsidTr="0006510B">
        <w:trPr>
          <w:trHeight w:val="190"/>
        </w:trPr>
        <w:tc>
          <w:tcPr>
            <w:tcW w:w="291" w:type="pct"/>
            <w:noWrap/>
            <w:vAlign w:val="center"/>
          </w:tcPr>
          <w:p w14:paraId="56874F11" w14:textId="6091D910"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1FF12A67" w14:textId="11A7C8A4"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01F46220" w14:textId="19A83D82"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3.7</w:t>
            </w:r>
          </w:p>
        </w:tc>
        <w:tc>
          <w:tcPr>
            <w:tcW w:w="1957" w:type="pct"/>
            <w:noWrap/>
          </w:tcPr>
          <w:p w14:paraId="17651BA7" w14:textId="2D7BB3B5"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Πηγαίος Κώδικας</w:t>
            </w:r>
            <w:r>
              <w:rPr>
                <w:rFonts w:cs="Tahoma"/>
                <w:bCs/>
                <w:szCs w:val="22"/>
                <w:lang w:val="el-GR"/>
              </w:rPr>
              <w:t xml:space="preserve"> με αναλυτική </w:t>
            </w:r>
            <w:proofErr w:type="spellStart"/>
            <w:r>
              <w:rPr>
                <w:rFonts w:cs="Tahoma"/>
                <w:bCs/>
                <w:szCs w:val="22"/>
                <w:lang w:val="el-GR"/>
              </w:rPr>
              <w:t>τεκμηρίωση,</w:t>
            </w:r>
            <w:r w:rsidRPr="00892E1A">
              <w:rPr>
                <w:rFonts w:cs="Tahoma"/>
                <w:bCs/>
                <w:szCs w:val="22"/>
                <w:lang w:val="el-GR"/>
              </w:rPr>
              <w:t>Schemas</w:t>
            </w:r>
            <w:proofErr w:type="spellEnd"/>
            <w:r>
              <w:rPr>
                <w:rFonts w:cs="Tahoma"/>
                <w:bCs/>
                <w:szCs w:val="22"/>
                <w:lang w:val="el-GR"/>
              </w:rPr>
              <w:t xml:space="preserve">, </w:t>
            </w:r>
            <w:r>
              <w:rPr>
                <w:rFonts w:cs="Tahoma"/>
                <w:bCs/>
                <w:szCs w:val="22"/>
                <w:lang w:val="en-US"/>
              </w:rPr>
              <w:t>systems</w:t>
            </w:r>
            <w:r w:rsidRPr="00320BCD">
              <w:rPr>
                <w:rFonts w:cs="Tahoma"/>
                <w:bCs/>
                <w:szCs w:val="22"/>
                <w:lang w:val="el-GR"/>
              </w:rPr>
              <w:t xml:space="preserve"> </w:t>
            </w:r>
            <w:r>
              <w:rPr>
                <w:rFonts w:cs="Tahoma"/>
                <w:bCs/>
                <w:szCs w:val="22"/>
                <w:lang w:val="en-US"/>
              </w:rPr>
              <w:t>manuals</w:t>
            </w:r>
            <w:r w:rsidRPr="00320BCD">
              <w:rPr>
                <w:rFonts w:cs="Tahoma"/>
                <w:bCs/>
                <w:szCs w:val="22"/>
                <w:lang w:val="el-GR"/>
              </w:rPr>
              <w:t xml:space="preserve">, </w:t>
            </w:r>
            <w:r>
              <w:rPr>
                <w:rFonts w:cs="Tahoma"/>
                <w:bCs/>
                <w:szCs w:val="22"/>
                <w:lang w:val="el-GR"/>
              </w:rPr>
              <w:t>εγχειρίδια διαχείρισης</w:t>
            </w:r>
            <w:r w:rsidRPr="00892E1A">
              <w:rPr>
                <w:rFonts w:cs="Tahoma"/>
                <w:bCs/>
                <w:szCs w:val="22"/>
                <w:lang w:val="el-GR"/>
              </w:rPr>
              <w:t xml:space="preserve"> (μετά από Δοκιμαστική Λειτουργία)</w:t>
            </w:r>
          </w:p>
        </w:tc>
        <w:tc>
          <w:tcPr>
            <w:tcW w:w="1088" w:type="pct"/>
            <w:vAlign w:val="center"/>
          </w:tcPr>
          <w:p w14:paraId="1CE287BA" w14:textId="664C55FA" w:rsidR="000A03B8" w:rsidRPr="00DC5894" w:rsidRDefault="000A03B8" w:rsidP="00597B28">
            <w:pPr>
              <w:suppressAutoHyphens w:val="0"/>
              <w:spacing w:before="120" w:after="0"/>
              <w:jc w:val="center"/>
              <w:rPr>
                <w:rFonts w:cs="Tahoma"/>
                <w:color w:val="000000"/>
                <w:szCs w:val="22"/>
                <w:lang w:val="en-US" w:eastAsia="el-GR"/>
              </w:rPr>
            </w:pPr>
            <w:r w:rsidRPr="00DC5894">
              <w:rPr>
                <w:rFonts w:cs="Tahoma"/>
                <w:color w:val="000000"/>
                <w:szCs w:val="22"/>
                <w:lang w:val="el-GR" w:eastAsia="el-GR"/>
              </w:rPr>
              <w:t>Μ1</w:t>
            </w:r>
            <w:r>
              <w:rPr>
                <w:rFonts w:cs="Tahoma"/>
                <w:color w:val="000000"/>
                <w:szCs w:val="22"/>
                <w:lang w:val="el-GR" w:eastAsia="el-GR"/>
              </w:rPr>
              <w:t>8</w:t>
            </w:r>
          </w:p>
        </w:tc>
        <w:tc>
          <w:tcPr>
            <w:tcW w:w="794" w:type="pct"/>
            <w:vAlign w:val="center"/>
          </w:tcPr>
          <w:p w14:paraId="397D9B93"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0A6715A7" w14:textId="77777777" w:rsidTr="0006510B">
        <w:trPr>
          <w:trHeight w:val="190"/>
        </w:trPr>
        <w:tc>
          <w:tcPr>
            <w:tcW w:w="291" w:type="pct"/>
            <w:noWrap/>
            <w:vAlign w:val="center"/>
          </w:tcPr>
          <w:p w14:paraId="2704D9E8" w14:textId="0F7DC9B8"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00285B26" w14:textId="6149F69D"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273D6752" w14:textId="73FDFB29"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3.8</w:t>
            </w:r>
          </w:p>
        </w:tc>
        <w:tc>
          <w:tcPr>
            <w:tcW w:w="1957" w:type="pct"/>
            <w:noWrap/>
          </w:tcPr>
          <w:p w14:paraId="79B17633" w14:textId="7293FE68" w:rsidR="000A03B8" w:rsidRPr="00892E1A" w:rsidRDefault="000A03B8" w:rsidP="000A03B8">
            <w:pPr>
              <w:suppressAutoHyphens w:val="0"/>
              <w:spacing w:before="120" w:after="0"/>
              <w:jc w:val="left"/>
              <w:rPr>
                <w:rFonts w:cs="Tahoma"/>
                <w:bCs/>
                <w:szCs w:val="22"/>
                <w:lang w:val="el-GR"/>
              </w:rPr>
            </w:pPr>
            <w:proofErr w:type="spellStart"/>
            <w:r w:rsidRPr="00892E1A">
              <w:rPr>
                <w:rFonts w:cs="Tahoma"/>
                <w:bCs/>
                <w:szCs w:val="22"/>
                <w:lang w:val="el-GR"/>
              </w:rPr>
              <w:t>Επικαιροποιημένη</w:t>
            </w:r>
            <w:proofErr w:type="spellEnd"/>
            <w:r w:rsidRPr="00892E1A">
              <w:rPr>
                <w:rFonts w:cs="Tahoma"/>
                <w:bCs/>
                <w:szCs w:val="22"/>
                <w:lang w:val="el-GR"/>
              </w:rPr>
              <w:t xml:space="preserve"> Σειρά Εγχειριδίων Τεκμηρίωσης (λειτουργικής &amp; υποστηρικτικής)</w:t>
            </w:r>
          </w:p>
        </w:tc>
        <w:tc>
          <w:tcPr>
            <w:tcW w:w="1088" w:type="pct"/>
            <w:vAlign w:val="center"/>
          </w:tcPr>
          <w:p w14:paraId="281080B5" w14:textId="719953CB" w:rsidR="000A03B8" w:rsidRPr="0006510B" w:rsidRDefault="000A03B8" w:rsidP="00597B28">
            <w:pPr>
              <w:suppressAutoHyphens w:val="0"/>
              <w:spacing w:before="120" w:after="0"/>
              <w:jc w:val="center"/>
              <w:rPr>
                <w:rFonts w:cs="Tahoma"/>
                <w:color w:val="000000"/>
                <w:szCs w:val="22"/>
                <w:lang w:val="el-GR" w:eastAsia="el-GR"/>
              </w:rPr>
            </w:pPr>
            <w:r w:rsidRPr="00DC5894">
              <w:rPr>
                <w:rFonts w:cs="Tahoma"/>
                <w:color w:val="000000"/>
                <w:szCs w:val="22"/>
                <w:lang w:val="el-GR" w:eastAsia="el-GR"/>
              </w:rPr>
              <w:t>Μ1</w:t>
            </w:r>
            <w:r>
              <w:rPr>
                <w:rFonts w:cs="Tahoma"/>
                <w:color w:val="000000"/>
                <w:szCs w:val="22"/>
                <w:lang w:val="el-GR" w:eastAsia="el-GR"/>
              </w:rPr>
              <w:t>8</w:t>
            </w:r>
          </w:p>
        </w:tc>
        <w:tc>
          <w:tcPr>
            <w:tcW w:w="794" w:type="pct"/>
            <w:vAlign w:val="center"/>
          </w:tcPr>
          <w:p w14:paraId="1C26751A"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892E1A" w14:paraId="10EA8106" w14:textId="77777777" w:rsidTr="0006510B">
        <w:trPr>
          <w:trHeight w:val="190"/>
        </w:trPr>
        <w:tc>
          <w:tcPr>
            <w:tcW w:w="291" w:type="pct"/>
            <w:noWrap/>
            <w:vAlign w:val="center"/>
          </w:tcPr>
          <w:p w14:paraId="2FB66BC7" w14:textId="3CDE41E3" w:rsidR="000A03B8" w:rsidRPr="0006510B"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p>
        </w:tc>
        <w:tc>
          <w:tcPr>
            <w:tcW w:w="380" w:type="pct"/>
            <w:vAlign w:val="center"/>
          </w:tcPr>
          <w:p w14:paraId="04518F68" w14:textId="0000B790"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Φ</w:t>
            </w:r>
            <w:r>
              <w:rPr>
                <w:rFonts w:cs="Tahoma"/>
                <w:color w:val="000000"/>
                <w:szCs w:val="22"/>
                <w:lang w:val="el-GR" w:eastAsia="el-GR"/>
              </w:rPr>
              <w:t>3</w:t>
            </w:r>
          </w:p>
        </w:tc>
        <w:tc>
          <w:tcPr>
            <w:tcW w:w="490" w:type="pct"/>
            <w:vAlign w:val="center"/>
          </w:tcPr>
          <w:p w14:paraId="47F741A7" w14:textId="4E0762BA" w:rsidR="000A03B8" w:rsidRPr="00DC5894" w:rsidRDefault="000A03B8">
            <w:pPr>
              <w:suppressAutoHyphens w:val="0"/>
              <w:spacing w:before="120" w:after="0"/>
              <w:jc w:val="center"/>
              <w:rPr>
                <w:rFonts w:cs="Tahoma"/>
                <w:color w:val="000000"/>
                <w:szCs w:val="22"/>
                <w:lang w:val="en-US" w:eastAsia="el-GR"/>
              </w:rPr>
            </w:pPr>
            <w:r w:rsidRPr="00892E1A">
              <w:rPr>
                <w:rFonts w:cs="Tahoma"/>
                <w:color w:val="000000"/>
                <w:szCs w:val="22"/>
                <w:lang w:val="el-GR" w:eastAsia="el-GR"/>
              </w:rPr>
              <w:t>Π</w:t>
            </w:r>
            <w:r>
              <w:rPr>
                <w:rFonts w:cs="Tahoma"/>
                <w:color w:val="000000"/>
                <w:szCs w:val="22"/>
                <w:lang w:val="el-GR" w:eastAsia="el-GR"/>
              </w:rPr>
              <w:t>3.9</w:t>
            </w:r>
          </w:p>
        </w:tc>
        <w:tc>
          <w:tcPr>
            <w:tcW w:w="1957" w:type="pct"/>
            <w:noWrap/>
          </w:tcPr>
          <w:p w14:paraId="739E7856" w14:textId="4C730D28" w:rsidR="000A03B8" w:rsidRPr="00892E1A" w:rsidRDefault="000A03B8" w:rsidP="000A03B8">
            <w:pPr>
              <w:suppressAutoHyphens w:val="0"/>
              <w:spacing w:before="120" w:after="0"/>
              <w:jc w:val="left"/>
              <w:rPr>
                <w:rFonts w:cs="Tahoma"/>
                <w:bCs/>
                <w:szCs w:val="22"/>
                <w:lang w:val="el-GR"/>
              </w:rPr>
            </w:pPr>
            <w:r w:rsidRPr="00892E1A">
              <w:rPr>
                <w:rFonts w:cs="Tahoma"/>
                <w:bCs/>
                <w:szCs w:val="22"/>
                <w:lang w:val="el-GR"/>
              </w:rPr>
              <w:t>Τεύχος αποτελεσμάτων Δοκιμαστικής Λειτουργίας</w:t>
            </w:r>
          </w:p>
        </w:tc>
        <w:tc>
          <w:tcPr>
            <w:tcW w:w="1088" w:type="pct"/>
            <w:vAlign w:val="center"/>
          </w:tcPr>
          <w:p w14:paraId="217B5ED3" w14:textId="0C634819" w:rsidR="000A03B8" w:rsidRPr="00892E1A" w:rsidRDefault="000A03B8" w:rsidP="00597B2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Μ1</w:t>
            </w:r>
            <w:r>
              <w:rPr>
                <w:rFonts w:cs="Tahoma"/>
                <w:color w:val="000000"/>
                <w:szCs w:val="22"/>
                <w:lang w:val="el-GR" w:eastAsia="el-GR"/>
              </w:rPr>
              <w:t>8</w:t>
            </w:r>
          </w:p>
        </w:tc>
        <w:tc>
          <w:tcPr>
            <w:tcW w:w="794" w:type="pct"/>
            <w:vAlign w:val="center"/>
          </w:tcPr>
          <w:p w14:paraId="14F18791" w14:textId="77777777" w:rsidR="000A03B8" w:rsidRPr="00892E1A" w:rsidRDefault="000A03B8">
            <w:pPr>
              <w:suppressAutoHyphens w:val="0"/>
              <w:spacing w:before="120" w:after="0"/>
              <w:jc w:val="center"/>
              <w:rPr>
                <w:rFonts w:cs="Tahoma"/>
                <w:color w:val="000000"/>
                <w:szCs w:val="22"/>
                <w:lang w:val="el-GR" w:eastAsia="el-GR"/>
              </w:rPr>
            </w:pPr>
            <w:r w:rsidRPr="00892E1A">
              <w:rPr>
                <w:rFonts w:cs="Tahoma"/>
                <w:color w:val="000000"/>
                <w:szCs w:val="22"/>
                <w:lang w:val="el-GR" w:eastAsia="el-GR"/>
              </w:rPr>
              <w:t>1</w:t>
            </w:r>
          </w:p>
        </w:tc>
      </w:tr>
      <w:tr w:rsidR="000A03B8" w:rsidRPr="007969DB" w14:paraId="6302F6CC" w14:textId="77777777" w:rsidTr="0006510B">
        <w:trPr>
          <w:trHeight w:val="190"/>
        </w:trPr>
        <w:tc>
          <w:tcPr>
            <w:tcW w:w="291" w:type="pct"/>
            <w:noWrap/>
            <w:vAlign w:val="center"/>
          </w:tcPr>
          <w:p w14:paraId="42A5F9A2" w14:textId="57D1A858" w:rsidR="000A03B8" w:rsidRPr="00892E1A" w:rsidRDefault="000A03B8" w:rsidP="0006510B">
            <w:pPr>
              <w:pStyle w:val="aff0"/>
              <w:numPr>
                <w:ilvl w:val="0"/>
                <w:numId w:val="289"/>
              </w:numPr>
              <w:suppressAutoHyphens w:val="0"/>
              <w:spacing w:before="120" w:after="0"/>
              <w:ind w:left="0" w:firstLine="0"/>
              <w:contextualSpacing w:val="0"/>
              <w:jc w:val="center"/>
              <w:rPr>
                <w:rFonts w:cs="Tahoma"/>
                <w:color w:val="000000"/>
                <w:szCs w:val="22"/>
                <w:lang w:val="el-GR" w:eastAsia="el-GR"/>
              </w:rPr>
            </w:pPr>
            <w:r>
              <w:rPr>
                <w:rFonts w:cs="Tahoma"/>
                <w:color w:val="000000"/>
                <w:szCs w:val="22"/>
                <w:lang w:val="el-GR" w:eastAsia="el-GR"/>
              </w:rPr>
              <w:t>2</w:t>
            </w:r>
          </w:p>
        </w:tc>
        <w:tc>
          <w:tcPr>
            <w:tcW w:w="380" w:type="pct"/>
            <w:vAlign w:val="center"/>
          </w:tcPr>
          <w:p w14:paraId="74668115" w14:textId="7BDDE426" w:rsidR="000A03B8" w:rsidRPr="00892E1A" w:rsidRDefault="000A03B8" w:rsidP="00597B28">
            <w:pPr>
              <w:suppressAutoHyphens w:val="0"/>
              <w:spacing w:before="120" w:after="0"/>
              <w:jc w:val="center"/>
              <w:rPr>
                <w:rFonts w:cs="Tahoma"/>
                <w:color w:val="000000"/>
                <w:szCs w:val="22"/>
                <w:lang w:val="el-GR" w:eastAsia="el-GR"/>
              </w:rPr>
            </w:pPr>
            <w:r>
              <w:rPr>
                <w:rFonts w:cs="Tahoma"/>
                <w:color w:val="000000"/>
                <w:szCs w:val="22"/>
                <w:lang w:val="el-GR" w:eastAsia="el-GR"/>
              </w:rPr>
              <w:t>Φ3</w:t>
            </w:r>
          </w:p>
        </w:tc>
        <w:tc>
          <w:tcPr>
            <w:tcW w:w="490" w:type="pct"/>
            <w:vAlign w:val="center"/>
          </w:tcPr>
          <w:p w14:paraId="1B72FC8A" w14:textId="66CF9608" w:rsidR="000A03B8" w:rsidRPr="00DC5894" w:rsidRDefault="000A03B8">
            <w:pPr>
              <w:suppressAutoHyphens w:val="0"/>
              <w:spacing w:before="120" w:after="0"/>
              <w:jc w:val="center"/>
              <w:rPr>
                <w:rFonts w:cs="Tahoma"/>
                <w:color w:val="000000"/>
                <w:szCs w:val="22"/>
                <w:lang w:val="en-US" w:eastAsia="el-GR"/>
              </w:rPr>
            </w:pPr>
            <w:r>
              <w:rPr>
                <w:rFonts w:cs="Tahoma"/>
                <w:color w:val="000000"/>
                <w:szCs w:val="22"/>
                <w:lang w:val="el-GR" w:eastAsia="el-GR"/>
              </w:rPr>
              <w:t>Π3.10</w:t>
            </w:r>
          </w:p>
        </w:tc>
        <w:tc>
          <w:tcPr>
            <w:tcW w:w="1957" w:type="pct"/>
            <w:noWrap/>
          </w:tcPr>
          <w:p w14:paraId="254F01FE" w14:textId="6E0634E5" w:rsidR="000A03B8" w:rsidRPr="00892E1A" w:rsidRDefault="000A03B8" w:rsidP="000A03B8">
            <w:pPr>
              <w:suppressAutoHyphens w:val="0"/>
              <w:spacing w:before="120" w:after="0"/>
              <w:jc w:val="left"/>
              <w:rPr>
                <w:rFonts w:cs="Tahoma"/>
                <w:bCs/>
                <w:szCs w:val="22"/>
                <w:lang w:val="el-GR"/>
              </w:rPr>
            </w:pPr>
            <w:r w:rsidRPr="007969DB">
              <w:rPr>
                <w:rFonts w:cs="Tahoma"/>
                <w:bCs/>
                <w:szCs w:val="22"/>
                <w:lang w:val="el-GR"/>
              </w:rPr>
              <w:t>Έκθεση ενεργειών Δημοσιότητας του Έργου</w:t>
            </w:r>
          </w:p>
        </w:tc>
        <w:tc>
          <w:tcPr>
            <w:tcW w:w="1088" w:type="pct"/>
            <w:vAlign w:val="center"/>
          </w:tcPr>
          <w:p w14:paraId="630C282A" w14:textId="44BB9DB4" w:rsidR="000A03B8" w:rsidRPr="00892E1A" w:rsidRDefault="000A03B8" w:rsidP="00597B28">
            <w:pPr>
              <w:suppressAutoHyphens w:val="0"/>
              <w:spacing w:before="120" w:after="0"/>
              <w:jc w:val="center"/>
              <w:rPr>
                <w:rFonts w:cs="Tahoma"/>
                <w:color w:val="000000"/>
                <w:szCs w:val="22"/>
                <w:lang w:val="el-GR" w:eastAsia="el-GR"/>
              </w:rPr>
            </w:pPr>
            <w:r>
              <w:rPr>
                <w:rFonts w:cs="Tahoma"/>
                <w:color w:val="000000"/>
                <w:szCs w:val="22"/>
                <w:lang w:val="el-GR" w:eastAsia="el-GR"/>
              </w:rPr>
              <w:t>Μ18</w:t>
            </w:r>
          </w:p>
        </w:tc>
        <w:tc>
          <w:tcPr>
            <w:tcW w:w="794" w:type="pct"/>
            <w:vAlign w:val="center"/>
          </w:tcPr>
          <w:p w14:paraId="646DCA9E" w14:textId="3A860787" w:rsidR="000A03B8" w:rsidRPr="00892E1A" w:rsidRDefault="000A03B8">
            <w:pPr>
              <w:suppressAutoHyphens w:val="0"/>
              <w:spacing w:before="120" w:after="0"/>
              <w:jc w:val="center"/>
              <w:rPr>
                <w:rFonts w:cs="Tahoma"/>
                <w:color w:val="000000"/>
                <w:szCs w:val="22"/>
                <w:lang w:val="el-GR" w:eastAsia="el-GR"/>
              </w:rPr>
            </w:pPr>
            <w:r>
              <w:rPr>
                <w:rFonts w:cs="Tahoma"/>
                <w:color w:val="000000"/>
                <w:szCs w:val="22"/>
                <w:lang w:val="el-GR" w:eastAsia="el-GR"/>
              </w:rPr>
              <w:t>1</w:t>
            </w:r>
          </w:p>
        </w:tc>
      </w:tr>
    </w:tbl>
    <w:p w14:paraId="0BCE0320" w14:textId="77777777" w:rsidR="004E023E" w:rsidRDefault="004E023E" w:rsidP="004E023E">
      <w:pPr>
        <w:spacing w:before="40" w:after="40"/>
        <w:rPr>
          <w:rFonts w:ascii="Calibri" w:eastAsiaTheme="minorHAnsi" w:hAnsi="Calibri"/>
          <w:szCs w:val="22"/>
          <w:lang w:val="el-GR" w:eastAsia="en-US"/>
        </w:rPr>
      </w:pPr>
    </w:p>
    <w:p w14:paraId="795AA229" w14:textId="7D9B262C" w:rsidR="004E023E" w:rsidRDefault="004E023E" w:rsidP="004E023E">
      <w:pPr>
        <w:rPr>
          <w:rFonts w:eastAsiaTheme="minorHAnsi"/>
          <w:lang w:val="el-GR" w:eastAsia="en-US"/>
        </w:rPr>
      </w:pPr>
      <w:r w:rsidRPr="00EB73CA">
        <w:rPr>
          <w:rFonts w:eastAsiaTheme="minorHAnsi"/>
          <w:lang w:val="el-GR" w:eastAsia="en-US"/>
        </w:rPr>
        <w:t xml:space="preserve">Ο Ανάδοχος, υποβάλει </w:t>
      </w:r>
      <w:r>
        <w:rPr>
          <w:rFonts w:eastAsiaTheme="minorHAnsi"/>
          <w:lang w:val="el-GR" w:eastAsia="en-US"/>
        </w:rPr>
        <w:t>την 1</w:t>
      </w:r>
      <w:r w:rsidRPr="00EB73CA">
        <w:rPr>
          <w:rFonts w:eastAsiaTheme="minorHAnsi"/>
          <w:vertAlign w:val="superscript"/>
          <w:lang w:val="el-GR" w:eastAsia="en-US"/>
        </w:rPr>
        <w:t>η</w:t>
      </w:r>
      <w:r>
        <w:rPr>
          <w:rFonts w:eastAsiaTheme="minorHAnsi"/>
          <w:lang w:val="el-GR" w:eastAsia="en-US"/>
        </w:rPr>
        <w:t xml:space="preserve"> έκδοση κάθε </w:t>
      </w:r>
      <w:r w:rsidRPr="00EB73CA">
        <w:rPr>
          <w:rFonts w:eastAsiaTheme="minorHAnsi"/>
          <w:lang w:val="el-GR" w:eastAsia="en-US"/>
        </w:rPr>
        <w:t>παραδοτέου, σύμφωνα μ</w:t>
      </w:r>
      <w:r>
        <w:rPr>
          <w:rFonts w:eastAsiaTheme="minorHAnsi"/>
          <w:lang w:val="el-GR" w:eastAsia="en-US"/>
        </w:rPr>
        <w:t>ε τον προβλεπόμενο «Χρόνο Υποβολής» του</w:t>
      </w:r>
      <w:r w:rsidRPr="00EB73CA">
        <w:rPr>
          <w:rFonts w:eastAsiaTheme="minorHAnsi"/>
          <w:lang w:val="el-GR" w:eastAsia="en-US"/>
        </w:rPr>
        <w:t xml:space="preserve"> παραπάνω πίνακα</w:t>
      </w:r>
      <w:r>
        <w:rPr>
          <w:rFonts w:eastAsiaTheme="minorHAnsi"/>
          <w:lang w:val="el-GR" w:eastAsia="en-US"/>
        </w:rPr>
        <w:t xml:space="preserve">. Η </w:t>
      </w:r>
      <w:r w:rsidRPr="00EB73CA">
        <w:rPr>
          <w:rFonts w:eastAsiaTheme="minorHAnsi"/>
          <w:lang w:val="el-GR" w:eastAsia="en-US"/>
        </w:rPr>
        <w:t>Επιτροπή Παραλαβής Έργου</w:t>
      </w:r>
      <w:r>
        <w:rPr>
          <w:rFonts w:eastAsiaTheme="minorHAnsi"/>
          <w:lang w:val="el-GR" w:eastAsia="en-US"/>
        </w:rPr>
        <w:t>, ελέγχει το παραδοτέο</w:t>
      </w:r>
      <w:r w:rsidRPr="00EB73CA">
        <w:rPr>
          <w:rFonts w:eastAsiaTheme="minorHAnsi"/>
          <w:lang w:val="el-GR" w:eastAsia="en-US"/>
        </w:rPr>
        <w:t xml:space="preserve"> </w:t>
      </w:r>
      <w:r>
        <w:rPr>
          <w:rFonts w:eastAsiaTheme="minorHAnsi"/>
          <w:lang w:val="el-GR" w:eastAsia="en-US"/>
        </w:rPr>
        <w:t xml:space="preserve">και καταγράφει σε πρακτικό τις παρατηρήσεις της, τις </w:t>
      </w:r>
      <w:r w:rsidRPr="00EB73CA">
        <w:rPr>
          <w:rFonts w:eastAsiaTheme="minorHAnsi"/>
          <w:lang w:val="el-GR" w:eastAsia="en-US"/>
        </w:rPr>
        <w:t xml:space="preserve">οποίες διαβιβάζει στον </w:t>
      </w:r>
      <w:r>
        <w:rPr>
          <w:rFonts w:eastAsiaTheme="minorHAnsi"/>
          <w:lang w:val="el-GR" w:eastAsia="en-US"/>
        </w:rPr>
        <w:t>Α</w:t>
      </w:r>
      <w:r w:rsidRPr="00EB73CA">
        <w:rPr>
          <w:rFonts w:eastAsiaTheme="minorHAnsi"/>
          <w:lang w:val="el-GR" w:eastAsia="en-US"/>
        </w:rPr>
        <w:t xml:space="preserve">νάδοχο για </w:t>
      </w:r>
      <w:r>
        <w:rPr>
          <w:rFonts w:eastAsiaTheme="minorHAnsi"/>
          <w:lang w:val="el-GR" w:eastAsia="en-US"/>
        </w:rPr>
        <w:t xml:space="preserve">διόρθωση και υποβολή </w:t>
      </w:r>
      <w:proofErr w:type="spellStart"/>
      <w:r>
        <w:rPr>
          <w:rFonts w:eastAsiaTheme="minorHAnsi"/>
          <w:lang w:val="el-GR" w:eastAsia="en-US"/>
        </w:rPr>
        <w:t>επικαιροποιημένης</w:t>
      </w:r>
      <w:proofErr w:type="spellEnd"/>
      <w:r>
        <w:rPr>
          <w:rFonts w:eastAsiaTheme="minorHAnsi"/>
          <w:lang w:val="el-GR" w:eastAsia="en-US"/>
        </w:rPr>
        <w:t xml:space="preserve"> έκδοσης του παραδοτέου. Η </w:t>
      </w:r>
      <w:r w:rsidRPr="00EB73CA">
        <w:rPr>
          <w:rFonts w:eastAsiaTheme="minorHAnsi"/>
          <w:lang w:val="el-GR" w:eastAsia="en-US"/>
        </w:rPr>
        <w:t xml:space="preserve">διαδικασία αυτή επαναλαμβάνεται </w:t>
      </w:r>
      <w:r>
        <w:rPr>
          <w:rFonts w:eastAsiaTheme="minorHAnsi"/>
          <w:lang w:val="el-GR" w:eastAsia="en-US"/>
        </w:rPr>
        <w:t>ανά παραδοτέο,</w:t>
      </w:r>
      <w:r w:rsidRPr="00EB73CA">
        <w:rPr>
          <w:rFonts w:eastAsiaTheme="minorHAnsi"/>
          <w:lang w:val="el-GR" w:eastAsia="en-US"/>
        </w:rPr>
        <w:t xml:space="preserve"> όσες φορές απαιτηθεί</w:t>
      </w:r>
      <w:r>
        <w:rPr>
          <w:rFonts w:eastAsiaTheme="minorHAnsi"/>
          <w:lang w:val="el-GR" w:eastAsia="en-US"/>
        </w:rPr>
        <w:t xml:space="preserve"> κατά τη διάρκεια της ως άνω προβλεπόμενης «Διάρκειας Ελέγχου» εντός της οποίας υποχρεωτικά υποβάλλεται η τελική έκδοση του παραδοτέου προς παραλαβή </w:t>
      </w:r>
      <w:r w:rsidRPr="00EB73CA">
        <w:rPr>
          <w:rFonts w:eastAsiaTheme="minorHAnsi"/>
          <w:lang w:val="el-GR" w:eastAsia="en-US"/>
        </w:rPr>
        <w:t xml:space="preserve">και </w:t>
      </w:r>
      <w:r>
        <w:rPr>
          <w:rFonts w:eastAsiaTheme="minorHAnsi"/>
          <w:lang w:val="el-GR" w:eastAsia="en-US"/>
        </w:rPr>
        <w:t xml:space="preserve">στη συνέχεια </w:t>
      </w:r>
      <w:r w:rsidRPr="00EB73CA">
        <w:rPr>
          <w:rFonts w:eastAsiaTheme="minorHAnsi"/>
          <w:lang w:val="el-GR" w:eastAsia="en-US"/>
        </w:rPr>
        <w:t xml:space="preserve">ακολουθεί η διαδικασία παραλαβής </w:t>
      </w:r>
      <w:r>
        <w:rPr>
          <w:rFonts w:eastAsiaTheme="minorHAnsi"/>
          <w:lang w:val="el-GR" w:eastAsia="en-US"/>
        </w:rPr>
        <w:t xml:space="preserve">από την αρμόδια Επιτροπή, </w:t>
      </w:r>
      <w:r w:rsidRPr="00EB73CA">
        <w:rPr>
          <w:rFonts w:eastAsiaTheme="minorHAnsi"/>
          <w:lang w:val="el-GR" w:eastAsia="en-US"/>
        </w:rPr>
        <w:t>σύμφωνα με τα αναφερόμενα στην παρ.</w:t>
      </w:r>
      <w:r w:rsidR="00997AB1" w:rsidRPr="0006510B">
        <w:rPr>
          <w:rFonts w:eastAsiaTheme="minorHAnsi"/>
          <w:lang w:val="el-GR" w:eastAsia="en-US"/>
        </w:rPr>
        <w:t xml:space="preserve"> </w:t>
      </w:r>
      <w:r w:rsidR="00997AB1">
        <w:rPr>
          <w:rFonts w:eastAsiaTheme="minorHAnsi"/>
          <w:lang w:val="en-US" w:eastAsia="en-US"/>
        </w:rPr>
        <w:fldChar w:fldCharType="begin"/>
      </w:r>
      <w:r w:rsidR="00997AB1" w:rsidRPr="0006510B">
        <w:rPr>
          <w:rFonts w:eastAsiaTheme="minorHAnsi"/>
          <w:lang w:val="el-GR" w:eastAsia="en-US"/>
        </w:rPr>
        <w:instrText xml:space="preserve"> </w:instrText>
      </w:r>
      <w:r w:rsidR="00997AB1">
        <w:rPr>
          <w:rFonts w:eastAsiaTheme="minorHAnsi"/>
          <w:lang w:val="en-US" w:eastAsia="en-US"/>
        </w:rPr>
        <w:instrText>REF</w:instrText>
      </w:r>
      <w:r w:rsidR="00997AB1" w:rsidRPr="0006510B">
        <w:rPr>
          <w:rFonts w:eastAsiaTheme="minorHAnsi"/>
          <w:lang w:val="el-GR" w:eastAsia="en-US"/>
        </w:rPr>
        <w:instrText xml:space="preserve"> _</w:instrText>
      </w:r>
      <w:r w:rsidR="00997AB1">
        <w:rPr>
          <w:rFonts w:eastAsiaTheme="minorHAnsi"/>
          <w:lang w:val="en-US" w:eastAsia="en-US"/>
        </w:rPr>
        <w:instrText>Ref</w:instrText>
      </w:r>
      <w:r w:rsidR="00997AB1" w:rsidRPr="0006510B">
        <w:rPr>
          <w:rFonts w:eastAsiaTheme="minorHAnsi"/>
          <w:lang w:val="el-GR" w:eastAsia="en-US"/>
        </w:rPr>
        <w:instrText>40954198 \</w:instrText>
      </w:r>
      <w:r w:rsidR="00997AB1">
        <w:rPr>
          <w:rFonts w:eastAsiaTheme="minorHAnsi"/>
          <w:lang w:val="en-US" w:eastAsia="en-US"/>
        </w:rPr>
        <w:instrText>n</w:instrText>
      </w:r>
      <w:r w:rsidR="00997AB1" w:rsidRPr="0006510B">
        <w:rPr>
          <w:rFonts w:eastAsiaTheme="minorHAnsi"/>
          <w:lang w:val="el-GR" w:eastAsia="en-US"/>
        </w:rPr>
        <w:instrText xml:space="preserve"> \</w:instrText>
      </w:r>
      <w:r w:rsidR="00997AB1">
        <w:rPr>
          <w:rFonts w:eastAsiaTheme="minorHAnsi"/>
          <w:lang w:val="en-US" w:eastAsia="en-US"/>
        </w:rPr>
        <w:instrText>h</w:instrText>
      </w:r>
      <w:r w:rsidR="00997AB1" w:rsidRPr="0006510B">
        <w:rPr>
          <w:rFonts w:eastAsiaTheme="minorHAnsi"/>
          <w:lang w:val="el-GR" w:eastAsia="en-US"/>
        </w:rPr>
        <w:instrText xml:space="preserve"> </w:instrText>
      </w:r>
      <w:r w:rsidR="00997AB1">
        <w:rPr>
          <w:rFonts w:eastAsiaTheme="minorHAnsi"/>
          <w:lang w:val="en-US" w:eastAsia="en-US"/>
        </w:rPr>
      </w:r>
      <w:r w:rsidR="00997AB1">
        <w:rPr>
          <w:rFonts w:eastAsiaTheme="minorHAnsi"/>
          <w:lang w:val="en-US" w:eastAsia="en-US"/>
        </w:rPr>
        <w:fldChar w:fldCharType="separate"/>
      </w:r>
      <w:r w:rsidR="00997AB1" w:rsidRPr="0006510B">
        <w:rPr>
          <w:rFonts w:eastAsiaTheme="minorHAnsi"/>
          <w:lang w:val="el-GR" w:eastAsia="en-US"/>
        </w:rPr>
        <w:t>6.3</w:t>
      </w:r>
      <w:r w:rsidR="00997AB1">
        <w:rPr>
          <w:rFonts w:eastAsiaTheme="minorHAnsi"/>
          <w:lang w:val="en-US" w:eastAsia="en-US"/>
        </w:rPr>
        <w:fldChar w:fldCharType="end"/>
      </w:r>
      <w:r w:rsidRPr="00EB73CA">
        <w:rPr>
          <w:rFonts w:eastAsiaTheme="minorHAnsi"/>
          <w:lang w:val="el-GR" w:eastAsia="en-US"/>
        </w:rPr>
        <w:t xml:space="preserve"> ‎της παρούσας.</w:t>
      </w:r>
    </w:p>
    <w:p w14:paraId="250C004C" w14:textId="44146CC8" w:rsidR="004E023E" w:rsidRPr="00F3165C" w:rsidRDefault="004E023E" w:rsidP="004E023E">
      <w:pPr>
        <w:rPr>
          <w:rFonts w:eastAsiaTheme="minorHAnsi"/>
          <w:lang w:val="el-GR" w:eastAsia="en-US"/>
        </w:rPr>
      </w:pPr>
      <w:r w:rsidRPr="00F3165C">
        <w:rPr>
          <w:rFonts w:eastAsiaTheme="minorHAnsi"/>
          <w:lang w:val="el-GR" w:eastAsia="en-US"/>
        </w:rPr>
        <w:t>Στην περίπτω</w:t>
      </w:r>
      <w:r>
        <w:rPr>
          <w:rFonts w:eastAsiaTheme="minorHAnsi"/>
          <w:lang w:val="el-GR" w:eastAsia="en-US"/>
        </w:rPr>
        <w:t xml:space="preserve">ση </w:t>
      </w:r>
      <w:r w:rsidRPr="00F3165C">
        <w:rPr>
          <w:rFonts w:eastAsiaTheme="minorHAnsi"/>
          <w:lang w:val="el-GR" w:eastAsia="en-US"/>
        </w:rPr>
        <w:t xml:space="preserve">που </w:t>
      </w:r>
      <w:r>
        <w:rPr>
          <w:rFonts w:eastAsiaTheme="minorHAnsi"/>
          <w:lang w:val="el-GR" w:eastAsia="en-US"/>
        </w:rPr>
        <w:t>η Επιτροπή Παραλαβής από το έλεγχο της 1</w:t>
      </w:r>
      <w:r w:rsidRPr="005A1B18">
        <w:rPr>
          <w:rFonts w:eastAsiaTheme="minorHAnsi"/>
          <w:vertAlign w:val="superscript"/>
          <w:lang w:val="el-GR" w:eastAsia="en-US"/>
        </w:rPr>
        <w:t>η</w:t>
      </w:r>
      <w:r>
        <w:rPr>
          <w:rFonts w:eastAsiaTheme="minorHAnsi"/>
          <w:vertAlign w:val="superscript"/>
          <w:lang w:val="el-GR" w:eastAsia="en-US"/>
        </w:rPr>
        <w:t>ς</w:t>
      </w:r>
      <w:r>
        <w:rPr>
          <w:rFonts w:eastAsiaTheme="minorHAnsi"/>
          <w:lang w:val="el-GR" w:eastAsia="en-US"/>
        </w:rPr>
        <w:t xml:space="preserve"> έκδοση </w:t>
      </w:r>
      <w:r w:rsidRPr="00F3165C">
        <w:rPr>
          <w:rFonts w:eastAsiaTheme="minorHAnsi"/>
          <w:lang w:val="el-GR" w:eastAsia="en-US"/>
        </w:rPr>
        <w:t>το</w:t>
      </w:r>
      <w:r>
        <w:rPr>
          <w:rFonts w:eastAsiaTheme="minorHAnsi"/>
          <w:lang w:val="el-GR" w:eastAsia="en-US"/>
        </w:rPr>
        <w:t>υ</w:t>
      </w:r>
      <w:r w:rsidRPr="00F3165C">
        <w:rPr>
          <w:rFonts w:eastAsiaTheme="minorHAnsi"/>
          <w:lang w:val="el-GR" w:eastAsia="en-US"/>
        </w:rPr>
        <w:t xml:space="preserve"> υποβληθέν</w:t>
      </w:r>
      <w:r>
        <w:rPr>
          <w:rFonts w:eastAsiaTheme="minorHAnsi"/>
          <w:lang w:val="el-GR" w:eastAsia="en-US"/>
        </w:rPr>
        <w:t>τος</w:t>
      </w:r>
      <w:r w:rsidRPr="00F3165C">
        <w:rPr>
          <w:rFonts w:eastAsiaTheme="minorHAnsi"/>
          <w:lang w:val="el-GR" w:eastAsia="en-US"/>
        </w:rPr>
        <w:t xml:space="preserve"> παραδοτέο</w:t>
      </w:r>
      <w:r>
        <w:rPr>
          <w:rFonts w:eastAsiaTheme="minorHAnsi"/>
          <w:lang w:val="el-GR" w:eastAsia="en-US"/>
        </w:rPr>
        <w:t>υ</w:t>
      </w:r>
      <w:r w:rsidRPr="00F3165C">
        <w:rPr>
          <w:rFonts w:eastAsiaTheme="minorHAnsi"/>
          <w:lang w:val="el-GR" w:eastAsia="en-US"/>
        </w:rPr>
        <w:t xml:space="preserve"> </w:t>
      </w:r>
      <w:r>
        <w:rPr>
          <w:rFonts w:eastAsiaTheme="minorHAnsi"/>
          <w:lang w:val="el-GR" w:eastAsia="en-US"/>
        </w:rPr>
        <w:t xml:space="preserve">διαπιστώσει ότι </w:t>
      </w:r>
      <w:r w:rsidRPr="00F3165C">
        <w:rPr>
          <w:rFonts w:eastAsiaTheme="minorHAnsi"/>
          <w:lang w:val="el-GR" w:eastAsia="en-US"/>
        </w:rPr>
        <w:t>πληροί τις συμβατικές απαιτήσεις ακολουθεί η διαδικασία παραλαβής</w:t>
      </w:r>
      <w:r>
        <w:rPr>
          <w:rFonts w:eastAsiaTheme="minorHAnsi"/>
          <w:lang w:val="el-GR" w:eastAsia="en-US"/>
        </w:rPr>
        <w:t>,</w:t>
      </w:r>
      <w:r w:rsidRPr="00F3165C">
        <w:rPr>
          <w:rFonts w:eastAsiaTheme="minorHAnsi"/>
          <w:lang w:val="el-GR" w:eastAsia="en-US"/>
        </w:rPr>
        <w:t xml:space="preserve"> σύμφωνα με τα αναφερόμενα στην παρ. ‎</w:t>
      </w:r>
      <w:r w:rsidRPr="00EB73CA">
        <w:rPr>
          <w:rFonts w:eastAsiaTheme="minorHAnsi"/>
          <w:lang w:val="el-GR" w:eastAsia="en-US"/>
        </w:rPr>
        <w:t>‎</w:t>
      </w:r>
      <w:r w:rsidR="00997AB1">
        <w:rPr>
          <w:rFonts w:eastAsiaTheme="minorHAnsi"/>
          <w:lang w:val="el-GR" w:eastAsia="en-US"/>
        </w:rPr>
        <w:fldChar w:fldCharType="begin"/>
      </w:r>
      <w:r w:rsidR="00997AB1">
        <w:rPr>
          <w:rFonts w:eastAsiaTheme="minorHAnsi"/>
          <w:lang w:val="el-GR" w:eastAsia="en-US"/>
        </w:rPr>
        <w:instrText xml:space="preserve"> REF _Ref40954198 \n \h </w:instrText>
      </w:r>
      <w:r w:rsidR="00997AB1">
        <w:rPr>
          <w:rFonts w:eastAsiaTheme="minorHAnsi"/>
          <w:lang w:val="el-GR" w:eastAsia="en-US"/>
        </w:rPr>
      </w:r>
      <w:r w:rsidR="00997AB1">
        <w:rPr>
          <w:rFonts w:eastAsiaTheme="minorHAnsi"/>
          <w:lang w:val="el-GR" w:eastAsia="en-US"/>
        </w:rPr>
        <w:fldChar w:fldCharType="separate"/>
      </w:r>
      <w:r w:rsidR="00997AB1">
        <w:rPr>
          <w:rFonts w:eastAsiaTheme="minorHAnsi"/>
          <w:lang w:val="el-GR" w:eastAsia="en-US"/>
        </w:rPr>
        <w:t>6.3</w:t>
      </w:r>
      <w:r w:rsidR="00997AB1">
        <w:rPr>
          <w:rFonts w:eastAsiaTheme="minorHAnsi"/>
          <w:lang w:val="el-GR" w:eastAsia="en-US"/>
        </w:rPr>
        <w:fldChar w:fldCharType="end"/>
      </w:r>
      <w:r>
        <w:rPr>
          <w:rFonts w:eastAsiaTheme="minorHAnsi"/>
          <w:lang w:val="el-GR" w:eastAsia="en-US"/>
        </w:rPr>
        <w:t xml:space="preserve"> </w:t>
      </w:r>
      <w:r w:rsidRPr="00F3165C">
        <w:rPr>
          <w:rFonts w:eastAsiaTheme="minorHAnsi"/>
          <w:lang w:val="el-GR" w:eastAsia="en-US"/>
        </w:rPr>
        <w:t>της παρούσας.</w:t>
      </w:r>
    </w:p>
    <w:p w14:paraId="587431C2" w14:textId="77777777" w:rsidR="004E023E" w:rsidRDefault="004E023E" w:rsidP="004E023E">
      <w:pPr>
        <w:suppressAutoHyphens w:val="0"/>
        <w:spacing w:after="160" w:line="259" w:lineRule="auto"/>
        <w:jc w:val="left"/>
        <w:rPr>
          <w:rFonts w:ascii="Calibri" w:eastAsiaTheme="minorHAnsi" w:hAnsi="Calibri"/>
          <w:szCs w:val="22"/>
          <w:lang w:val="el-GR" w:eastAsia="en-US"/>
        </w:rPr>
      </w:pPr>
      <w:r>
        <w:rPr>
          <w:rFonts w:ascii="Calibri" w:eastAsiaTheme="minorHAnsi" w:hAnsi="Calibri"/>
          <w:szCs w:val="22"/>
          <w:lang w:val="el-GR" w:eastAsia="en-US"/>
        </w:rPr>
        <w:br w:type="page"/>
      </w:r>
    </w:p>
    <w:p w14:paraId="1CAE2BD2" w14:textId="77777777" w:rsidR="004E023E" w:rsidRDefault="004E023E" w:rsidP="001A3257">
      <w:pPr>
        <w:pStyle w:val="aff0"/>
        <w:ind w:left="0"/>
        <w:rPr>
          <w:rFonts w:cs="Tahoma"/>
          <w:szCs w:val="22"/>
          <w:lang w:val="el-GR"/>
        </w:rPr>
      </w:pPr>
    </w:p>
    <w:p w14:paraId="246D319C" w14:textId="77777777" w:rsidR="00A613D1" w:rsidRPr="00AC2CB9" w:rsidRDefault="003355E7" w:rsidP="002B2FF0">
      <w:pPr>
        <w:pStyle w:val="4"/>
        <w:numPr>
          <w:ilvl w:val="2"/>
          <w:numId w:val="18"/>
        </w:numPr>
        <w:tabs>
          <w:tab w:val="left" w:pos="1134"/>
        </w:tabs>
        <w:rPr>
          <w:rFonts w:ascii="Tahoma" w:eastAsia="SimSun" w:hAnsi="Tahoma" w:cs="Tahoma"/>
          <w:szCs w:val="22"/>
          <w:lang w:val="el-GR"/>
        </w:rPr>
      </w:pPr>
      <w:bookmarkStart w:id="327" w:name="_Toc60672372"/>
      <w:bookmarkStart w:id="328" w:name="_Toc60672547"/>
      <w:bookmarkStart w:id="329" w:name="_Toc61271871"/>
      <w:bookmarkEnd w:id="327"/>
      <w:bookmarkEnd w:id="328"/>
      <w:r w:rsidRPr="00AC2CB9">
        <w:rPr>
          <w:rFonts w:ascii="Tahoma" w:eastAsia="SimSun" w:hAnsi="Tahoma" w:cs="Tahoma"/>
          <w:szCs w:val="22"/>
          <w:lang w:val="el-GR"/>
        </w:rPr>
        <w:t>Εγγυήσεις-Τεχνική Υποστήριξη</w:t>
      </w:r>
      <w:bookmarkEnd w:id="329"/>
      <w:r w:rsidRPr="00AC2CB9">
        <w:rPr>
          <w:rFonts w:ascii="Tahoma" w:eastAsia="SimSun" w:hAnsi="Tahoma" w:cs="Tahoma"/>
          <w:szCs w:val="22"/>
          <w:lang w:val="el-GR"/>
        </w:rPr>
        <w:t xml:space="preserve"> </w:t>
      </w:r>
    </w:p>
    <w:p w14:paraId="4B0CD60B" w14:textId="77777777" w:rsidR="00DC487F" w:rsidRPr="00FC0BE5" w:rsidRDefault="00DC487F" w:rsidP="00DC487F">
      <w:pPr>
        <w:rPr>
          <w:rFonts w:eastAsia="SimSun" w:cs="Tahoma"/>
          <w:lang w:val="el-GR"/>
        </w:rPr>
      </w:pPr>
    </w:p>
    <w:p w14:paraId="467C3046" w14:textId="77777777" w:rsidR="00DC487F" w:rsidRPr="002B2FF0" w:rsidRDefault="00DC487F" w:rsidP="002B2FF0">
      <w:pPr>
        <w:pStyle w:val="aff0"/>
        <w:keepNext/>
        <w:numPr>
          <w:ilvl w:val="3"/>
          <w:numId w:val="18"/>
        </w:numPr>
        <w:tabs>
          <w:tab w:val="left" w:pos="1134"/>
        </w:tabs>
        <w:spacing w:before="240" w:after="60"/>
        <w:outlineLvl w:val="3"/>
        <w:rPr>
          <w:rFonts w:cs="Tahoma"/>
          <w:b/>
          <w:bCs/>
          <w:szCs w:val="28"/>
          <w:lang w:val="el-GR"/>
        </w:rPr>
      </w:pPr>
      <w:bookmarkStart w:id="330" w:name="_Toc45738289"/>
      <w:r w:rsidRPr="002B2FF0">
        <w:rPr>
          <w:rFonts w:cs="Tahoma"/>
          <w:b/>
          <w:bCs/>
          <w:szCs w:val="28"/>
          <w:lang w:val="el-GR"/>
        </w:rPr>
        <w:t>Περίοδος Εγγύησης και Συντήρησης (ΠΕΣ)</w:t>
      </w:r>
      <w:bookmarkEnd w:id="330"/>
    </w:p>
    <w:p w14:paraId="2554C3D3"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Ως </w:t>
      </w:r>
      <w:r w:rsidRPr="00FC0BE5">
        <w:rPr>
          <w:rFonts w:eastAsia="SimSun" w:cs="Tahoma"/>
          <w:b/>
          <w:szCs w:val="22"/>
          <w:lang w:val="el-GR"/>
        </w:rPr>
        <w:t>ΠΕΣ</w:t>
      </w:r>
      <w:r w:rsidRPr="00FC0BE5">
        <w:rPr>
          <w:rFonts w:eastAsia="SimSun" w:cs="Tahoma"/>
          <w:szCs w:val="22"/>
          <w:lang w:val="el-GR"/>
        </w:rPr>
        <w:t xml:space="preserve"> ορίζεται η συνολική Περίοδος Εγγύησης και Συντήρησης, με έναρξη την Οριστική Παραλαβή του Έργου και με χρονική διάρκεια </w:t>
      </w:r>
      <w:r w:rsidRPr="00FC0BE5">
        <w:rPr>
          <w:rFonts w:eastAsia="SimSun" w:cs="Tahoma"/>
          <w:b/>
          <w:szCs w:val="22"/>
          <w:lang w:val="el-GR"/>
        </w:rPr>
        <w:t>πέντε (5) έτη</w:t>
      </w:r>
      <w:r w:rsidRPr="00FC0BE5">
        <w:rPr>
          <w:rFonts w:eastAsia="SimSun" w:cs="Tahoma"/>
          <w:szCs w:val="22"/>
          <w:lang w:val="el-GR"/>
        </w:rPr>
        <w:t>.</w:t>
      </w:r>
    </w:p>
    <w:p w14:paraId="3FE939B0" w14:textId="6B8E465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Η </w:t>
      </w:r>
      <w:r w:rsidRPr="00FC0BE5">
        <w:rPr>
          <w:rFonts w:eastAsia="SimSun" w:cs="Tahoma"/>
          <w:b/>
          <w:szCs w:val="22"/>
          <w:lang w:val="el-GR"/>
        </w:rPr>
        <w:t>ελάχιστη ζητούμενη</w:t>
      </w:r>
      <w:r w:rsidRPr="00FC0BE5">
        <w:rPr>
          <w:rFonts w:eastAsia="SimSun" w:cs="Tahoma"/>
          <w:szCs w:val="22"/>
          <w:lang w:val="el-GR"/>
        </w:rPr>
        <w:t xml:space="preserve"> Περίοδος Εγγύησης είναι </w:t>
      </w:r>
      <w:r w:rsidRPr="00FC0BE5">
        <w:rPr>
          <w:rFonts w:eastAsia="SimSun" w:cs="Tahoma"/>
          <w:b/>
          <w:szCs w:val="22"/>
          <w:lang w:val="el-GR"/>
        </w:rPr>
        <w:t>δύο (2) έτη</w:t>
      </w:r>
      <w:r w:rsidRPr="00FC0BE5">
        <w:rPr>
          <w:rFonts w:eastAsia="SimSun" w:cs="Tahoma"/>
          <w:szCs w:val="22"/>
          <w:lang w:val="el-GR"/>
        </w:rPr>
        <w:t xml:space="preserve"> από την </w:t>
      </w:r>
      <w:r w:rsidRPr="00FC0BE5">
        <w:rPr>
          <w:rFonts w:eastAsia="SimSun" w:cs="Tahoma"/>
          <w:b/>
          <w:szCs w:val="22"/>
          <w:lang w:val="el-GR"/>
        </w:rPr>
        <w:t xml:space="preserve">Οριστική Παραλαβή </w:t>
      </w:r>
      <w:r w:rsidRPr="00FC0BE5">
        <w:rPr>
          <w:rFonts w:eastAsia="SimSun" w:cs="Tahoma"/>
          <w:szCs w:val="22"/>
          <w:lang w:val="el-GR"/>
        </w:rPr>
        <w:t>του Έργου</w:t>
      </w:r>
      <w:r w:rsidR="002F13B0" w:rsidRPr="00FC0BE5">
        <w:rPr>
          <w:rFonts w:cs="Tahoma"/>
          <w:lang w:val="el-GR"/>
        </w:rPr>
        <w:t>.</w:t>
      </w:r>
    </w:p>
    <w:p w14:paraId="7156EC14"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Ο Ανάδοχος, μετά την </w:t>
      </w:r>
      <w:r w:rsidRPr="00FC0BE5">
        <w:rPr>
          <w:rFonts w:eastAsia="SimSun" w:cs="Tahoma"/>
          <w:b/>
          <w:szCs w:val="22"/>
          <w:lang w:val="el-GR"/>
        </w:rPr>
        <w:t xml:space="preserve">Οριστική Παραλαβή </w:t>
      </w:r>
      <w:r w:rsidRPr="00FC0BE5">
        <w:rPr>
          <w:rFonts w:eastAsia="SimSun" w:cs="Tahoma"/>
          <w:szCs w:val="22"/>
          <w:lang w:val="el-GR"/>
        </w:rPr>
        <w:t xml:space="preserve">του Έργου, είναι υποχρεωμένος να υπογράψει με τον Φορέα για τον οποίο προορίζεται το Έργο </w:t>
      </w:r>
      <w:r w:rsidRPr="00FC0BE5">
        <w:rPr>
          <w:rFonts w:eastAsia="SimSun" w:cs="Tahoma"/>
          <w:b/>
          <w:szCs w:val="22"/>
          <w:lang w:val="el-GR"/>
        </w:rPr>
        <w:t>Σύμβαση Εγγύησης</w:t>
      </w:r>
      <w:r w:rsidRPr="00FC0BE5">
        <w:rPr>
          <w:rFonts w:eastAsia="SimSun" w:cs="Tahoma"/>
          <w:szCs w:val="22"/>
          <w:lang w:val="el-GR"/>
        </w:rPr>
        <w:t xml:space="preserve"> για την προσφερόμενη από αυτόν Περίοδο Εγγύησης. </w:t>
      </w:r>
    </w:p>
    <w:p w14:paraId="2EAB9E9F"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Η Περίοδος Συντήρησης ξεκινά με τη λήξη της </w:t>
      </w:r>
      <w:r w:rsidRPr="00FC0BE5">
        <w:rPr>
          <w:rFonts w:eastAsia="SimSun" w:cs="Tahoma"/>
          <w:b/>
          <w:szCs w:val="22"/>
          <w:lang w:val="el-GR"/>
        </w:rPr>
        <w:t>προσφερόμενης</w:t>
      </w:r>
      <w:r w:rsidRPr="00FC0BE5">
        <w:rPr>
          <w:rFonts w:eastAsia="SimSun" w:cs="Tahoma"/>
          <w:szCs w:val="22"/>
          <w:lang w:val="el-GR"/>
        </w:rPr>
        <w:t xml:space="preserve"> Περιόδου Εγγύησης και λήγει με τη λήξη της </w:t>
      </w:r>
      <w:r w:rsidRPr="00FC0BE5">
        <w:rPr>
          <w:rFonts w:eastAsia="SimSun" w:cs="Tahoma"/>
          <w:b/>
          <w:szCs w:val="22"/>
          <w:lang w:val="el-GR"/>
        </w:rPr>
        <w:t>ΠΕΣ</w:t>
      </w:r>
      <w:r w:rsidRPr="00FC0BE5">
        <w:rPr>
          <w:rFonts w:eastAsia="SimSun" w:cs="Tahoma"/>
          <w:szCs w:val="22"/>
          <w:lang w:val="el-GR"/>
        </w:rPr>
        <w:t>.</w:t>
      </w:r>
    </w:p>
    <w:p w14:paraId="08F10E36"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Ο Ανάδοχος είναι υποχρεωμένος, εφόσον το επιθυμεί ο Φορέας για τον οποίο προορίζεται το Έργο, να υπογράψει </w:t>
      </w:r>
      <w:r w:rsidRPr="00FC0BE5">
        <w:rPr>
          <w:rFonts w:eastAsia="SimSun" w:cs="Tahoma"/>
          <w:b/>
          <w:szCs w:val="22"/>
          <w:lang w:val="el-GR"/>
        </w:rPr>
        <w:t>Σύμβαση Συντήρησης</w:t>
      </w:r>
      <w:r w:rsidRPr="00FC0BE5">
        <w:rPr>
          <w:rFonts w:eastAsia="SimSun" w:cs="Tahoma"/>
          <w:szCs w:val="22"/>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22BAD5EE" w14:textId="77777777" w:rsidR="00DC487F" w:rsidRPr="00FC0BE5" w:rsidRDefault="00DC487F" w:rsidP="00DC487F">
      <w:pPr>
        <w:suppressAutoHyphens w:val="0"/>
        <w:autoSpaceDE w:val="0"/>
        <w:spacing w:after="60"/>
        <w:rPr>
          <w:rFonts w:eastAsia="SimSun" w:cs="Tahoma"/>
          <w:szCs w:val="22"/>
          <w:u w:val="single"/>
          <w:lang w:val="el-GR"/>
        </w:rPr>
      </w:pPr>
    </w:p>
    <w:p w14:paraId="74ADDAA8"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u w:val="single"/>
          <w:lang w:val="el-GR"/>
        </w:rPr>
        <w:t>Σημείωση 1</w:t>
      </w:r>
      <w:r w:rsidRPr="00FC0BE5">
        <w:rPr>
          <w:rFonts w:eastAsia="SimSun" w:cs="Tahoma"/>
          <w:szCs w:val="22"/>
          <w:lang w:val="el-GR"/>
        </w:rPr>
        <w:t xml:space="preserve">: </w:t>
      </w:r>
      <w:r w:rsidRPr="00FC0BE5">
        <w:rPr>
          <w:rFonts w:eastAsia="SimSun" w:cs="Tahoma"/>
          <w:szCs w:val="22"/>
          <w:lang w:val="el-GR"/>
        </w:rPr>
        <w:tab/>
        <w:t xml:space="preserve">Για την αξιολόγηση των προσφορών των υποψηφίων Αναδόχων </w:t>
      </w:r>
      <w:r w:rsidRPr="00FC0BE5">
        <w:rPr>
          <w:rFonts w:eastAsia="SimSun" w:cs="Tahoma"/>
          <w:b/>
          <w:szCs w:val="22"/>
          <w:lang w:val="el-GR"/>
        </w:rPr>
        <w:t>δεν λαμβάνονται υπόψη τα έτη πέραν της ΠΕΣ</w:t>
      </w:r>
      <w:r w:rsidRPr="00FC0BE5">
        <w:rPr>
          <w:rFonts w:eastAsia="SimSun" w:cs="Tahoma"/>
          <w:szCs w:val="22"/>
          <w:lang w:val="el-GR"/>
        </w:rPr>
        <w:t>.</w:t>
      </w:r>
    </w:p>
    <w:p w14:paraId="4CAA5F02"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u w:val="single"/>
          <w:lang w:val="el-GR"/>
        </w:rPr>
        <w:t>Σημείωση 2</w:t>
      </w:r>
      <w:r w:rsidRPr="00FC0BE5">
        <w:rPr>
          <w:rFonts w:eastAsia="SimSun" w:cs="Tahoma"/>
          <w:szCs w:val="22"/>
          <w:lang w:val="el-GR"/>
        </w:rPr>
        <w:t xml:space="preserve">: </w:t>
      </w:r>
      <w:r w:rsidRPr="00FC0BE5">
        <w:rPr>
          <w:rFonts w:eastAsia="SimSun" w:cs="Tahoma"/>
          <w:szCs w:val="22"/>
          <w:lang w:val="el-GR"/>
        </w:rPr>
        <w:tab/>
        <w:t xml:space="preserve">Είναι στην ευχέρεια των υποψηφίων Αναδόχων να προσφέρουν Περίοδο Εγγύησης μεγαλύτερη της </w:t>
      </w:r>
      <w:r w:rsidRPr="00FC0BE5">
        <w:rPr>
          <w:rFonts w:eastAsia="SimSun" w:cs="Tahoma"/>
          <w:b/>
          <w:szCs w:val="22"/>
          <w:lang w:val="el-GR"/>
        </w:rPr>
        <w:t>ελάχιστης</w:t>
      </w:r>
      <w:r w:rsidRPr="00FC0BE5">
        <w:rPr>
          <w:rFonts w:eastAsia="SimSun" w:cs="Tahoma"/>
          <w:szCs w:val="22"/>
          <w:lang w:val="el-GR"/>
        </w:rPr>
        <w:t xml:space="preserve"> </w:t>
      </w:r>
      <w:r w:rsidRPr="00FC0BE5">
        <w:rPr>
          <w:rFonts w:eastAsia="SimSun" w:cs="Tahoma"/>
          <w:b/>
          <w:szCs w:val="22"/>
          <w:lang w:val="el-GR"/>
        </w:rPr>
        <w:t>ζητούμενης</w:t>
      </w:r>
      <w:r w:rsidRPr="00FC0BE5">
        <w:rPr>
          <w:rFonts w:eastAsia="SimSun" w:cs="Tahoma"/>
          <w:szCs w:val="22"/>
          <w:lang w:val="el-GR"/>
        </w:rPr>
        <w:t>, όμως αυτή θα πρέπει να καλύπτει το σύνολο των προϊόντων και υπηρεσιών για ακέραιο αριθμό ετών.</w:t>
      </w:r>
    </w:p>
    <w:p w14:paraId="3F0BB2DB" w14:textId="77777777" w:rsidR="00DC487F" w:rsidRPr="00FC0BE5" w:rsidRDefault="00DC487F" w:rsidP="00DC487F">
      <w:pPr>
        <w:suppressAutoHyphens w:val="0"/>
        <w:autoSpaceDE w:val="0"/>
        <w:spacing w:after="60"/>
        <w:rPr>
          <w:rFonts w:eastAsia="SimSun" w:cs="Tahoma"/>
          <w:szCs w:val="22"/>
          <w:lang w:val="el-GR"/>
        </w:rPr>
      </w:pPr>
    </w:p>
    <w:p w14:paraId="3ED96150" w14:textId="77777777" w:rsidR="00DC487F" w:rsidRPr="002B2FF0" w:rsidRDefault="00DC487F" w:rsidP="002B2FF0">
      <w:pPr>
        <w:pStyle w:val="aff0"/>
        <w:keepNext/>
        <w:numPr>
          <w:ilvl w:val="3"/>
          <w:numId w:val="18"/>
        </w:numPr>
        <w:tabs>
          <w:tab w:val="left" w:pos="1134"/>
        </w:tabs>
        <w:spacing w:before="240" w:after="60"/>
        <w:outlineLvl w:val="3"/>
        <w:rPr>
          <w:rFonts w:cs="Tahoma"/>
          <w:b/>
          <w:bCs/>
          <w:szCs w:val="28"/>
          <w:lang w:val="el-GR"/>
        </w:rPr>
      </w:pPr>
      <w:bookmarkStart w:id="331" w:name="_Toc45738290"/>
      <w:bookmarkStart w:id="332" w:name="_Ref60735881"/>
      <w:r w:rsidRPr="002B2FF0">
        <w:rPr>
          <w:rFonts w:cs="Tahoma"/>
          <w:b/>
          <w:bCs/>
          <w:szCs w:val="28"/>
          <w:lang w:val="el-GR"/>
        </w:rPr>
        <w:t>Υπηρεσίες Περιόδου Εγγύησης</w:t>
      </w:r>
      <w:bookmarkEnd w:id="331"/>
      <w:bookmarkEnd w:id="332"/>
    </w:p>
    <w:p w14:paraId="3477072A"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Οι υπηρεσίες της Περιόδου Εγγύησης αφορούν στο σύνολο του Έργου, παρέχονται σε περιβάλλον </w:t>
      </w:r>
      <w:r w:rsidRPr="00FC0BE5">
        <w:rPr>
          <w:rFonts w:eastAsia="SimSun" w:cs="Tahoma"/>
          <w:b/>
          <w:szCs w:val="22"/>
          <w:lang w:val="el-GR"/>
        </w:rPr>
        <w:t xml:space="preserve">Εγγυημένου Επιπέδου Υπηρεσιών </w:t>
      </w:r>
      <w:r w:rsidRPr="00FC0BE5">
        <w:rPr>
          <w:rFonts w:eastAsia="SimSun" w:cs="Tahoma"/>
          <w:szCs w:val="22"/>
          <w:lang w:val="el-GR"/>
        </w:rPr>
        <w:t xml:space="preserve">και είναι αυτές που περιγράφονται στην ενότητα Υπηρεσίες Περιόδου Συντήρησης, αλλά παρέχονται </w:t>
      </w:r>
      <w:r w:rsidRPr="00FC0BE5">
        <w:rPr>
          <w:rFonts w:eastAsia="SimSun" w:cs="Tahoma"/>
          <w:b/>
          <w:szCs w:val="22"/>
          <w:lang w:val="el-GR"/>
        </w:rPr>
        <w:t>δωρεάν</w:t>
      </w:r>
      <w:r w:rsidRPr="00FC0BE5">
        <w:rPr>
          <w:rFonts w:eastAsia="SimSun" w:cs="Tahoma"/>
          <w:szCs w:val="22"/>
          <w:lang w:val="el-GR"/>
        </w:rPr>
        <w:t>.</w:t>
      </w:r>
    </w:p>
    <w:p w14:paraId="555AAC93" w14:textId="77777777" w:rsidR="00DC487F" w:rsidRPr="00FC0BE5" w:rsidRDefault="00DC487F" w:rsidP="00DC487F">
      <w:pPr>
        <w:suppressAutoHyphens w:val="0"/>
        <w:autoSpaceDE w:val="0"/>
        <w:spacing w:after="60"/>
        <w:rPr>
          <w:rFonts w:eastAsia="SimSun" w:cs="Tahoma"/>
          <w:szCs w:val="22"/>
          <w:u w:val="single"/>
        </w:rPr>
      </w:pPr>
      <w:r w:rsidRPr="00FC0BE5">
        <w:rPr>
          <w:rFonts w:eastAsia="SimSun" w:cs="Tahoma"/>
          <w:szCs w:val="22"/>
          <w:u w:val="single"/>
        </w:rPr>
        <w:t>ΑΝΑΜΕΝΟΜΕΝΑ ΠΑΡΑΔΟΤΕΑ</w:t>
      </w:r>
      <w:r w:rsidRPr="00FC0BE5">
        <w:rPr>
          <w:rFonts w:eastAsia="SimSun" w:cs="Tahoma"/>
          <w:szCs w:val="22"/>
          <w:u w:val="single"/>
          <w:lang w:val="el-GR"/>
        </w:rPr>
        <w:t xml:space="preserve"> </w:t>
      </w:r>
      <w:r w:rsidRPr="00FC0BE5">
        <w:rPr>
          <w:rFonts w:eastAsia="SimSun" w:cs="Tahoma"/>
          <w:szCs w:val="22"/>
          <w:u w:val="single"/>
        </w:rPr>
        <w:t xml:space="preserve">/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007"/>
      </w:tblGrid>
      <w:tr w:rsidR="00DC487F" w:rsidRPr="00FC0BE5" w14:paraId="6EC4D4A4" w14:textId="77777777" w:rsidTr="00F6687A">
        <w:trPr>
          <w:trHeight w:val="113"/>
        </w:trPr>
        <w:tc>
          <w:tcPr>
            <w:tcW w:w="9535" w:type="dxa"/>
            <w:gridSpan w:val="2"/>
            <w:shd w:val="clear" w:color="auto" w:fill="E6E6E6"/>
          </w:tcPr>
          <w:p w14:paraId="129B66D6" w14:textId="77777777" w:rsidR="00DC487F" w:rsidRPr="00FC0BE5" w:rsidRDefault="00DC487F" w:rsidP="00DC487F">
            <w:pPr>
              <w:suppressAutoHyphens w:val="0"/>
              <w:autoSpaceDE w:val="0"/>
              <w:spacing w:after="60"/>
              <w:rPr>
                <w:rFonts w:eastAsia="SimSun" w:cs="Tahoma"/>
                <w:szCs w:val="22"/>
              </w:rPr>
            </w:pPr>
            <w:proofErr w:type="spellStart"/>
            <w:r w:rsidRPr="00FC0BE5">
              <w:rPr>
                <w:rFonts w:eastAsia="SimSun" w:cs="Tahoma"/>
                <w:b/>
                <w:szCs w:val="22"/>
              </w:rPr>
              <w:t>Περίοδος</w:t>
            </w:r>
            <w:proofErr w:type="spellEnd"/>
            <w:r w:rsidRPr="00FC0BE5">
              <w:rPr>
                <w:rFonts w:eastAsia="SimSun" w:cs="Tahoma"/>
                <w:b/>
                <w:szCs w:val="22"/>
              </w:rPr>
              <w:t xml:space="preserve"> </w:t>
            </w:r>
            <w:proofErr w:type="spellStart"/>
            <w:r w:rsidRPr="00FC0BE5">
              <w:rPr>
                <w:rFonts w:eastAsia="SimSun" w:cs="Tahoma"/>
                <w:b/>
                <w:szCs w:val="22"/>
              </w:rPr>
              <w:t>Εγγύησης</w:t>
            </w:r>
            <w:proofErr w:type="spellEnd"/>
            <w:r w:rsidRPr="00FC0BE5">
              <w:rPr>
                <w:rFonts w:eastAsia="SimSun" w:cs="Tahoma"/>
                <w:b/>
                <w:szCs w:val="22"/>
              </w:rPr>
              <w:t xml:space="preserve"> </w:t>
            </w:r>
            <w:r w:rsidRPr="00FC0BE5">
              <w:rPr>
                <w:rFonts w:eastAsia="SimSun" w:cs="Tahoma"/>
                <w:szCs w:val="22"/>
              </w:rPr>
              <w:t>– Παρα</w:t>
            </w:r>
            <w:proofErr w:type="spellStart"/>
            <w:r w:rsidRPr="00FC0BE5">
              <w:rPr>
                <w:rFonts w:eastAsia="SimSun" w:cs="Tahoma"/>
                <w:szCs w:val="22"/>
              </w:rPr>
              <w:t>δοτέ</w:t>
            </w:r>
            <w:proofErr w:type="spellEnd"/>
            <w:r w:rsidRPr="00FC0BE5">
              <w:rPr>
                <w:rFonts w:eastAsia="SimSun" w:cs="Tahoma"/>
                <w:szCs w:val="22"/>
              </w:rPr>
              <w:t>α (</w:t>
            </w:r>
            <w:proofErr w:type="spellStart"/>
            <w:r w:rsidRPr="00FC0BE5">
              <w:rPr>
                <w:rFonts w:eastAsia="SimSun" w:cs="Tahoma"/>
                <w:szCs w:val="22"/>
              </w:rPr>
              <w:t>ελάχιστ</w:t>
            </w:r>
            <w:proofErr w:type="spellEnd"/>
            <w:r w:rsidRPr="00FC0BE5">
              <w:rPr>
                <w:rFonts w:eastAsia="SimSun" w:cs="Tahoma"/>
                <w:szCs w:val="22"/>
              </w:rPr>
              <w:t>α):</w:t>
            </w:r>
          </w:p>
        </w:tc>
      </w:tr>
      <w:tr w:rsidR="00DC487F" w:rsidRPr="00FC0BE5" w14:paraId="3ADDEF6B" w14:textId="77777777" w:rsidTr="00F6687A">
        <w:trPr>
          <w:trHeight w:val="390"/>
        </w:trPr>
        <w:tc>
          <w:tcPr>
            <w:tcW w:w="3528" w:type="dxa"/>
            <w:shd w:val="clear" w:color="auto" w:fill="E6E6E6"/>
            <w:vAlign w:val="center"/>
          </w:tcPr>
          <w:p w14:paraId="101E7A90"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Τίτλος Παραδοτέου</w:t>
            </w:r>
          </w:p>
        </w:tc>
        <w:tc>
          <w:tcPr>
            <w:tcW w:w="6007" w:type="dxa"/>
            <w:shd w:val="clear" w:color="auto" w:fill="E6E6E6"/>
            <w:vAlign w:val="center"/>
          </w:tcPr>
          <w:p w14:paraId="7C5097D6"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Περιγραφή Παραδοτέου </w:t>
            </w:r>
          </w:p>
        </w:tc>
      </w:tr>
      <w:tr w:rsidR="00DC487F" w:rsidRPr="00FC0BE5" w14:paraId="0BCD88F6" w14:textId="77777777" w:rsidTr="00F6687A">
        <w:trPr>
          <w:trHeight w:val="390"/>
        </w:trPr>
        <w:tc>
          <w:tcPr>
            <w:tcW w:w="3528" w:type="dxa"/>
          </w:tcPr>
          <w:p w14:paraId="6F36AD51" w14:textId="77777777" w:rsidR="00DC487F" w:rsidRPr="00FC0BE5" w:rsidRDefault="00DC487F" w:rsidP="00975876">
            <w:pPr>
              <w:numPr>
                <w:ilvl w:val="0"/>
                <w:numId w:val="70"/>
              </w:numPr>
              <w:suppressAutoHyphens w:val="0"/>
              <w:autoSpaceDE w:val="0"/>
              <w:spacing w:after="60"/>
              <w:rPr>
                <w:rFonts w:eastAsia="SimSun" w:cs="Tahoma"/>
                <w:szCs w:val="22"/>
                <w:lang w:val="el-GR"/>
              </w:rPr>
            </w:pPr>
            <w:r w:rsidRPr="00FC0BE5">
              <w:rPr>
                <w:rFonts w:eastAsia="SimSun" w:cs="Tahoma"/>
                <w:szCs w:val="22"/>
                <w:lang w:val="el-GR"/>
              </w:rPr>
              <w:t>Υπηρεσίες υποστήριξης και αποκατάστασης βλαβών</w:t>
            </w:r>
          </w:p>
        </w:tc>
        <w:tc>
          <w:tcPr>
            <w:tcW w:w="6007" w:type="dxa"/>
          </w:tcPr>
          <w:p w14:paraId="1FA3E747"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Τεύχος αποτύπωσης υπηρεσιών που θα περιλαμβάνει:</w:t>
            </w:r>
          </w:p>
          <w:p w14:paraId="6DEC432A" w14:textId="77777777" w:rsidR="00DC487F" w:rsidRPr="00FC0BE5" w:rsidRDefault="00DC487F" w:rsidP="00975876">
            <w:pPr>
              <w:numPr>
                <w:ilvl w:val="0"/>
                <w:numId w:val="69"/>
              </w:numPr>
              <w:suppressAutoHyphens w:val="0"/>
              <w:autoSpaceDE w:val="0"/>
              <w:spacing w:after="60"/>
              <w:rPr>
                <w:rFonts w:eastAsia="SimSun" w:cs="Tahoma"/>
                <w:szCs w:val="22"/>
              </w:rPr>
            </w:pPr>
            <w:r w:rsidRPr="00FC0BE5">
              <w:rPr>
                <w:rFonts w:eastAsia="SimSun" w:cs="Tahoma"/>
                <w:szCs w:val="22"/>
              </w:rPr>
              <w:t>Κατα</w:t>
            </w:r>
            <w:proofErr w:type="spellStart"/>
            <w:r w:rsidRPr="00FC0BE5">
              <w:rPr>
                <w:rFonts w:eastAsia="SimSun" w:cs="Tahoma"/>
                <w:szCs w:val="22"/>
              </w:rPr>
              <w:t>γρ</w:t>
            </w:r>
            <w:proofErr w:type="spellEnd"/>
            <w:r w:rsidRPr="00FC0BE5">
              <w:rPr>
                <w:rFonts w:eastAsia="SimSun" w:cs="Tahoma"/>
                <w:szCs w:val="22"/>
              </w:rPr>
              <w:t xml:space="preserve">αφή </w:t>
            </w:r>
            <w:proofErr w:type="spellStart"/>
            <w:r w:rsidRPr="00FC0BE5">
              <w:rPr>
                <w:rFonts w:eastAsia="SimSun" w:cs="Tahoma"/>
                <w:szCs w:val="22"/>
              </w:rPr>
              <w:t>των</w:t>
            </w:r>
            <w:proofErr w:type="spellEnd"/>
            <w:r w:rsidRPr="00FC0BE5">
              <w:rPr>
                <w:rFonts w:eastAsia="SimSun" w:cs="Tahoma"/>
                <w:szCs w:val="22"/>
              </w:rPr>
              <w:t xml:space="preserve"> </w:t>
            </w:r>
            <w:proofErr w:type="spellStart"/>
            <w:r w:rsidRPr="00FC0BE5">
              <w:rPr>
                <w:rFonts w:eastAsia="SimSun" w:cs="Tahoma"/>
                <w:szCs w:val="22"/>
              </w:rPr>
              <w:t>συμ</w:t>
            </w:r>
            <w:proofErr w:type="spellEnd"/>
            <w:r w:rsidRPr="00FC0BE5">
              <w:rPr>
                <w:rFonts w:eastAsia="SimSun" w:cs="Tahoma"/>
                <w:szCs w:val="22"/>
              </w:rPr>
              <w:t xml:space="preserve">βάντων </w:t>
            </w:r>
            <w:proofErr w:type="spellStart"/>
            <w:r w:rsidRPr="00FC0BE5">
              <w:rPr>
                <w:rFonts w:eastAsia="SimSun" w:cs="Tahoma"/>
                <w:szCs w:val="22"/>
              </w:rPr>
              <w:t>ενεργειών</w:t>
            </w:r>
            <w:proofErr w:type="spellEnd"/>
            <w:r w:rsidRPr="00FC0BE5">
              <w:rPr>
                <w:rFonts w:eastAsia="SimSun" w:cs="Tahoma"/>
                <w:szCs w:val="22"/>
              </w:rPr>
              <w:t xml:space="preserve"> υπ</w:t>
            </w:r>
            <w:proofErr w:type="spellStart"/>
            <w:r w:rsidRPr="00FC0BE5">
              <w:rPr>
                <w:rFonts w:eastAsia="SimSun" w:cs="Tahoma"/>
                <w:szCs w:val="22"/>
              </w:rPr>
              <w:t>οστήριξης</w:t>
            </w:r>
            <w:proofErr w:type="spellEnd"/>
          </w:p>
          <w:p w14:paraId="1BD9A130" w14:textId="77777777" w:rsidR="00DC487F" w:rsidRPr="00FC0BE5" w:rsidRDefault="00DC487F" w:rsidP="00975876">
            <w:pPr>
              <w:numPr>
                <w:ilvl w:val="0"/>
                <w:numId w:val="69"/>
              </w:numPr>
              <w:suppressAutoHyphens w:val="0"/>
              <w:autoSpaceDE w:val="0"/>
              <w:spacing w:after="60"/>
              <w:rPr>
                <w:rFonts w:eastAsia="SimSun" w:cs="Tahoma"/>
                <w:szCs w:val="22"/>
                <w:lang w:val="el-GR"/>
              </w:rPr>
            </w:pPr>
            <w:r w:rsidRPr="00FC0BE5">
              <w:rPr>
                <w:rFonts w:eastAsia="SimSun" w:cs="Tahoma"/>
                <w:szCs w:val="22"/>
                <w:lang w:val="el-GR"/>
              </w:rPr>
              <w:t xml:space="preserve">Λίστα ανταλλακτικών και προσδιορισμός αναλωσίμων υλικών </w:t>
            </w:r>
          </w:p>
          <w:p w14:paraId="07097CE4" w14:textId="77777777" w:rsidR="00DC487F" w:rsidRPr="00FC0BE5" w:rsidRDefault="00DC487F" w:rsidP="00975876">
            <w:pPr>
              <w:numPr>
                <w:ilvl w:val="0"/>
                <w:numId w:val="69"/>
              </w:numPr>
              <w:suppressAutoHyphens w:val="0"/>
              <w:autoSpaceDE w:val="0"/>
              <w:spacing w:after="60"/>
              <w:rPr>
                <w:rFonts w:eastAsia="SimSun" w:cs="Tahoma"/>
                <w:szCs w:val="22"/>
                <w:lang w:val="el-GR"/>
              </w:rPr>
            </w:pPr>
            <w:r w:rsidRPr="00FC0BE5">
              <w:rPr>
                <w:rFonts w:eastAsia="SimSun" w:cs="Tahoma"/>
                <w:szCs w:val="22"/>
                <w:lang w:val="el-GR"/>
              </w:rPr>
              <w:t>Τεκμηρίωση πρόσθετων προσαρμογών και παραμετροποιήσεων σε  έτοιμο λογισμικό και εφαρμογές</w:t>
            </w:r>
          </w:p>
          <w:p w14:paraId="1208F120" w14:textId="77777777" w:rsidR="00DC487F" w:rsidRPr="00FC0BE5" w:rsidRDefault="00DC487F" w:rsidP="00975876">
            <w:pPr>
              <w:numPr>
                <w:ilvl w:val="0"/>
                <w:numId w:val="69"/>
              </w:numPr>
              <w:suppressAutoHyphens w:val="0"/>
              <w:autoSpaceDE w:val="0"/>
              <w:spacing w:after="60"/>
              <w:rPr>
                <w:rFonts w:eastAsia="SimSun" w:cs="Tahoma"/>
                <w:szCs w:val="22"/>
              </w:rPr>
            </w:pPr>
            <w:proofErr w:type="spellStart"/>
            <w:r w:rsidRPr="00FC0BE5">
              <w:rPr>
                <w:rFonts w:eastAsia="SimSun" w:cs="Tahoma"/>
                <w:szCs w:val="22"/>
              </w:rPr>
              <w:t>Τεκμηρίωση</w:t>
            </w:r>
            <w:proofErr w:type="spellEnd"/>
            <w:r w:rsidRPr="00FC0BE5">
              <w:rPr>
                <w:rFonts w:eastAsia="SimSun" w:cs="Tahoma"/>
                <w:szCs w:val="22"/>
              </w:rPr>
              <w:t xml:space="preserve"> </w:t>
            </w:r>
            <w:proofErr w:type="spellStart"/>
            <w:r w:rsidRPr="00FC0BE5">
              <w:rPr>
                <w:rFonts w:eastAsia="SimSun" w:cs="Tahoma"/>
                <w:szCs w:val="22"/>
              </w:rPr>
              <w:t>σφ</w:t>
            </w:r>
            <w:proofErr w:type="spellEnd"/>
            <w:r w:rsidRPr="00FC0BE5">
              <w:rPr>
                <w:rFonts w:eastAsia="SimSun" w:cs="Tahoma"/>
                <w:szCs w:val="22"/>
              </w:rPr>
              <w:t>αλμάτων</w:t>
            </w:r>
          </w:p>
          <w:p w14:paraId="7C17183C" w14:textId="77777777" w:rsidR="00DC487F" w:rsidRPr="00FC0BE5" w:rsidRDefault="00DC487F" w:rsidP="00975876">
            <w:pPr>
              <w:numPr>
                <w:ilvl w:val="0"/>
                <w:numId w:val="69"/>
              </w:numPr>
              <w:suppressAutoHyphens w:val="0"/>
              <w:autoSpaceDE w:val="0"/>
              <w:spacing w:after="60"/>
              <w:rPr>
                <w:rFonts w:eastAsia="SimSun" w:cs="Tahoma"/>
                <w:szCs w:val="22"/>
                <w:lang w:val="el-GR"/>
              </w:rPr>
            </w:pPr>
            <w:r w:rsidRPr="00FC0BE5">
              <w:rPr>
                <w:rFonts w:eastAsia="SimSun" w:cs="Tahoma"/>
                <w:szCs w:val="22"/>
                <w:lang w:val="el-GR"/>
              </w:rPr>
              <w:t>Παράδοση αντιτύπων όλων των μεταβολών ή επανεκδόσεων ή τροποποιήσεων των εγχειριδίων έτοιμου λογισμικού και εφαρμογής/</w:t>
            </w:r>
            <w:proofErr w:type="spellStart"/>
            <w:r w:rsidRPr="00FC0BE5">
              <w:rPr>
                <w:rFonts w:eastAsia="SimSun" w:cs="Tahoma"/>
                <w:szCs w:val="22"/>
                <w:lang w:val="el-GR"/>
              </w:rPr>
              <w:t>ών</w:t>
            </w:r>
            <w:proofErr w:type="spellEnd"/>
          </w:p>
          <w:p w14:paraId="1D09BE2B" w14:textId="77777777" w:rsidR="00DC487F" w:rsidRPr="00FC0BE5" w:rsidRDefault="00DC487F" w:rsidP="00975876">
            <w:pPr>
              <w:numPr>
                <w:ilvl w:val="0"/>
                <w:numId w:val="69"/>
              </w:numPr>
              <w:suppressAutoHyphens w:val="0"/>
              <w:autoSpaceDE w:val="0"/>
              <w:spacing w:after="60"/>
              <w:rPr>
                <w:rFonts w:eastAsia="SimSun" w:cs="Tahoma"/>
                <w:szCs w:val="22"/>
                <w:lang w:val="el-GR"/>
              </w:rPr>
            </w:pPr>
            <w:r w:rsidRPr="00FC0BE5">
              <w:rPr>
                <w:rFonts w:eastAsia="SimSun" w:cs="Tahoma"/>
                <w:szCs w:val="22"/>
                <w:lang w:val="el-GR"/>
              </w:rPr>
              <w:t>Τεκμηρίωση εγκαταστάσεων νέων εκδόσεων έτοιμου λογισμικού και εφαρμογής/</w:t>
            </w:r>
            <w:proofErr w:type="spellStart"/>
            <w:r w:rsidRPr="00FC0BE5">
              <w:rPr>
                <w:rFonts w:eastAsia="SimSun" w:cs="Tahoma"/>
                <w:szCs w:val="22"/>
                <w:lang w:val="el-GR"/>
              </w:rPr>
              <w:t>ών</w:t>
            </w:r>
            <w:proofErr w:type="spellEnd"/>
          </w:p>
          <w:p w14:paraId="19D14194" w14:textId="77777777" w:rsidR="00DC487F" w:rsidRPr="00FC0BE5" w:rsidRDefault="00DC487F" w:rsidP="00975876">
            <w:pPr>
              <w:numPr>
                <w:ilvl w:val="0"/>
                <w:numId w:val="69"/>
              </w:numPr>
              <w:suppressAutoHyphens w:val="0"/>
              <w:autoSpaceDE w:val="0"/>
              <w:spacing w:after="60"/>
              <w:rPr>
                <w:rFonts w:eastAsia="SimSun" w:cs="Tahoma"/>
                <w:szCs w:val="22"/>
              </w:rPr>
            </w:pPr>
            <w:proofErr w:type="spellStart"/>
            <w:r w:rsidRPr="00FC0BE5">
              <w:rPr>
                <w:rFonts w:eastAsia="SimSun" w:cs="Tahoma"/>
                <w:szCs w:val="22"/>
              </w:rPr>
              <w:t>Έκθεση</w:t>
            </w:r>
            <w:proofErr w:type="spellEnd"/>
            <w:r w:rsidRPr="00FC0BE5">
              <w:rPr>
                <w:rFonts w:eastAsia="SimSun" w:cs="Tahoma"/>
                <w:szCs w:val="22"/>
              </w:rPr>
              <w:t xml:space="preserve"> α</w:t>
            </w:r>
            <w:proofErr w:type="spellStart"/>
            <w:r w:rsidRPr="00FC0BE5">
              <w:rPr>
                <w:rFonts w:eastAsia="SimSun" w:cs="Tahoma"/>
                <w:szCs w:val="22"/>
              </w:rPr>
              <w:t>ξιολόγησης</w:t>
            </w:r>
            <w:proofErr w:type="spellEnd"/>
            <w:r w:rsidRPr="00FC0BE5">
              <w:rPr>
                <w:rFonts w:eastAsia="SimSun" w:cs="Tahoma"/>
                <w:szCs w:val="22"/>
              </w:rPr>
              <w:t xml:space="preserve"> </w:t>
            </w:r>
            <w:proofErr w:type="spellStart"/>
            <w:r w:rsidRPr="00FC0BE5">
              <w:rPr>
                <w:rFonts w:eastAsia="SimSun" w:cs="Tahoma"/>
                <w:szCs w:val="22"/>
              </w:rPr>
              <w:t>Περιόδου</w:t>
            </w:r>
            <w:proofErr w:type="spellEnd"/>
            <w:r w:rsidRPr="00FC0BE5">
              <w:rPr>
                <w:rFonts w:eastAsia="SimSun" w:cs="Tahoma"/>
                <w:szCs w:val="22"/>
              </w:rPr>
              <w:t xml:space="preserve"> </w:t>
            </w:r>
          </w:p>
        </w:tc>
      </w:tr>
    </w:tbl>
    <w:p w14:paraId="670BEFB3" w14:textId="77777777" w:rsidR="00DC487F" w:rsidRPr="00FC0BE5" w:rsidRDefault="00DC487F" w:rsidP="00DC487F">
      <w:pPr>
        <w:suppressAutoHyphens w:val="0"/>
        <w:autoSpaceDE w:val="0"/>
        <w:spacing w:after="60"/>
        <w:rPr>
          <w:rFonts w:eastAsia="SimSun" w:cs="Tahoma"/>
          <w:szCs w:val="22"/>
        </w:rPr>
      </w:pPr>
    </w:p>
    <w:p w14:paraId="4FF797EB" w14:textId="77777777" w:rsidR="00DC487F" w:rsidRPr="00FC0BE5" w:rsidRDefault="00DC487F" w:rsidP="00DC487F">
      <w:pPr>
        <w:suppressAutoHyphens w:val="0"/>
        <w:autoSpaceDE w:val="0"/>
        <w:spacing w:after="60"/>
        <w:rPr>
          <w:rFonts w:eastAsia="SimSun" w:cs="Tahoma"/>
          <w:szCs w:val="22"/>
          <w:lang w:val="el-GR"/>
        </w:rPr>
      </w:pPr>
    </w:p>
    <w:p w14:paraId="688BEFCE" w14:textId="2719991F" w:rsidR="00DC487F" w:rsidRPr="002B2FF0" w:rsidRDefault="00DC487F" w:rsidP="002B2FF0">
      <w:pPr>
        <w:pStyle w:val="aff0"/>
        <w:keepNext/>
        <w:numPr>
          <w:ilvl w:val="3"/>
          <w:numId w:val="18"/>
        </w:numPr>
        <w:tabs>
          <w:tab w:val="left" w:pos="1134"/>
        </w:tabs>
        <w:spacing w:before="240" w:after="60"/>
        <w:outlineLvl w:val="3"/>
        <w:rPr>
          <w:rFonts w:cs="Tahoma"/>
          <w:b/>
          <w:bCs/>
          <w:szCs w:val="28"/>
          <w:lang w:val="el-GR"/>
        </w:rPr>
      </w:pPr>
      <w:bookmarkStart w:id="333" w:name="_Toc45738291"/>
      <w:bookmarkStart w:id="334" w:name="_Ref60735897"/>
      <w:r w:rsidRPr="002B2FF0">
        <w:rPr>
          <w:rFonts w:cs="Tahoma"/>
          <w:b/>
          <w:bCs/>
          <w:szCs w:val="28"/>
          <w:lang w:val="el-GR"/>
        </w:rPr>
        <w:t xml:space="preserve">Υπηρεσίες Περιόδου </w:t>
      </w:r>
      <w:bookmarkEnd w:id="333"/>
      <w:r w:rsidR="00AC2CB9" w:rsidRPr="002B2FF0">
        <w:rPr>
          <w:rFonts w:cs="Tahoma"/>
          <w:b/>
          <w:bCs/>
          <w:szCs w:val="28"/>
          <w:lang w:val="el-GR"/>
        </w:rPr>
        <w:t>Συντήρησης</w:t>
      </w:r>
      <w:bookmarkEnd w:id="334"/>
    </w:p>
    <w:p w14:paraId="5B7B9F14" w14:textId="77777777" w:rsidR="00DC487F" w:rsidRPr="00FC0BE5" w:rsidRDefault="00DC487F" w:rsidP="00DC487F">
      <w:pPr>
        <w:suppressAutoHyphens w:val="0"/>
        <w:autoSpaceDE w:val="0"/>
        <w:spacing w:after="60"/>
        <w:rPr>
          <w:rFonts w:eastAsia="SimSun" w:cs="Tahoma"/>
          <w:szCs w:val="22"/>
          <w:lang w:val="el-GR"/>
        </w:rPr>
      </w:pPr>
    </w:p>
    <w:p w14:paraId="3092BC06"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DC487F" w:rsidRPr="00FC0BE5" w14:paraId="24805A1E" w14:textId="77777777" w:rsidTr="00F6687A">
        <w:tc>
          <w:tcPr>
            <w:tcW w:w="9828" w:type="dxa"/>
            <w:shd w:val="clear" w:color="auto" w:fill="auto"/>
          </w:tcPr>
          <w:p w14:paraId="08441264" w14:textId="77777777" w:rsidR="00DC487F" w:rsidRPr="00FC0BE5" w:rsidRDefault="00DC487F" w:rsidP="00DC487F">
            <w:pPr>
              <w:suppressAutoHyphens w:val="0"/>
              <w:autoSpaceDE w:val="0"/>
              <w:spacing w:after="60"/>
              <w:rPr>
                <w:rFonts w:eastAsia="SimSun" w:cs="Tahoma"/>
                <w:szCs w:val="22"/>
                <w:u w:val="single"/>
                <w:lang w:val="el-GR"/>
              </w:rPr>
            </w:pPr>
            <w:r w:rsidRPr="00FC0BE5">
              <w:rPr>
                <w:rFonts w:eastAsia="SimSun" w:cs="Tahoma"/>
                <w:szCs w:val="22"/>
                <w:u w:val="single"/>
                <w:lang w:val="el-GR"/>
              </w:rPr>
              <w:t>ΑΝΤΙΚΕΙΜΕΝΟ / ΠΕΡΙΕΧΟΜΕΝΟ ΠΕΡΙΟΔΟΥ:</w:t>
            </w:r>
          </w:p>
          <w:p w14:paraId="3682427F" w14:textId="77777777" w:rsidR="00DC487F" w:rsidRPr="00FC0BE5" w:rsidRDefault="00DC487F" w:rsidP="00DC487F">
            <w:pPr>
              <w:suppressAutoHyphens w:val="0"/>
              <w:autoSpaceDE w:val="0"/>
              <w:spacing w:after="60"/>
              <w:rPr>
                <w:rFonts w:eastAsia="SimSun" w:cs="Tahoma"/>
                <w:b/>
                <w:szCs w:val="22"/>
                <w:u w:val="single"/>
                <w:lang w:val="el-GR"/>
              </w:rPr>
            </w:pPr>
            <w:r w:rsidRPr="00FC0BE5">
              <w:rPr>
                <w:rFonts w:eastAsia="SimSun" w:cs="Tahoma"/>
                <w:b/>
                <w:szCs w:val="22"/>
                <w:lang w:val="el-GR"/>
              </w:rPr>
              <w:t xml:space="preserve">ΣΥΝΤΗΡΗΣΗ ΕΤΟΙΜΟΥ ΛΟΓΙΣΜΙΚΟΥ ή ΑΛΛΟΥ ΛΟΓΙΣΜΙΚΟΥ εφόσον έχει παραδοθεί στο πλαίσιο της παρούσας </w:t>
            </w:r>
          </w:p>
          <w:p w14:paraId="3E3DD682" w14:textId="77777777" w:rsidR="00DC487F" w:rsidRPr="00FC0BE5" w:rsidRDefault="00DC487F" w:rsidP="00975876">
            <w:pPr>
              <w:numPr>
                <w:ilvl w:val="0"/>
                <w:numId w:val="71"/>
              </w:numPr>
              <w:suppressAutoHyphens w:val="0"/>
              <w:autoSpaceDE w:val="0"/>
              <w:spacing w:after="60"/>
              <w:rPr>
                <w:rFonts w:eastAsia="SimSun" w:cs="Tahoma"/>
                <w:i/>
                <w:szCs w:val="22"/>
                <w:lang w:val="el-GR"/>
              </w:rPr>
            </w:pPr>
            <w:r w:rsidRPr="00FC0BE5">
              <w:rPr>
                <w:rFonts w:eastAsia="SimSun" w:cs="Tahoma"/>
                <w:i/>
                <w:szCs w:val="22"/>
                <w:lang w:val="el-GR"/>
              </w:rPr>
              <w:t xml:space="preserve">Διασφάλιση καλής λειτουργίας έτοιμου λογισμικού. </w:t>
            </w:r>
          </w:p>
          <w:p w14:paraId="655B00EE"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ενότητα </w:t>
            </w:r>
            <w:r w:rsidRPr="00FC0BE5">
              <w:rPr>
                <w:rFonts w:eastAsia="SimSun" w:cs="Tahoma"/>
                <w:b/>
                <w:bCs/>
                <w:szCs w:val="22"/>
                <w:lang w:val="el-GR"/>
              </w:rPr>
              <w:t>Τήρηση Εγγυημένου Επιπέδου Υπηρεσιών - Ρήτρες</w:t>
            </w:r>
            <w:r w:rsidRPr="00FC0BE5">
              <w:rPr>
                <w:rFonts w:eastAsia="SimSun" w:cs="Tahoma"/>
                <w:szCs w:val="22"/>
                <w:lang w:val="el-GR"/>
              </w:rPr>
              <w:t>, επιβάλλονται οι προβλεπόμενες ρήτρες.</w:t>
            </w:r>
          </w:p>
          <w:p w14:paraId="6F3FA424"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Βελτιστοποιήσεις στη δομή της βάσης, έτσι ώστε να εξασφαλίζεται η βέλτιστη απόδοση του συστήματος. </w:t>
            </w:r>
          </w:p>
          <w:p w14:paraId="7788F8AE" w14:textId="29F8CCE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Παράδοση – εγκατάσταση τυχόν βελτιωτικών εκδόσεων λογισμικού, μετά από έγκριση της ΕΠΕ. </w:t>
            </w:r>
          </w:p>
          <w:p w14:paraId="5CB911F0"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Εξασφάλιση ορθής λειτουργίας όλων των </w:t>
            </w:r>
            <w:r w:rsidRPr="00FC0BE5">
              <w:rPr>
                <w:rFonts w:eastAsia="SimSun" w:cs="Tahoma"/>
                <w:szCs w:val="22"/>
              </w:rPr>
              <w:t>customizations</w:t>
            </w:r>
            <w:r w:rsidRPr="00FC0BE5">
              <w:rPr>
                <w:rFonts w:eastAsia="SimSun" w:cs="Tahoma"/>
                <w:szCs w:val="22"/>
                <w:lang w:val="el-GR"/>
              </w:rPr>
              <w:t xml:space="preserve">, </w:t>
            </w:r>
            <w:proofErr w:type="spellStart"/>
            <w:r w:rsidRPr="00FC0BE5">
              <w:rPr>
                <w:rFonts w:eastAsia="SimSun" w:cs="Tahoma"/>
                <w:szCs w:val="22"/>
                <w:lang w:val="el-GR"/>
              </w:rPr>
              <w:t>διεπαφών</w:t>
            </w:r>
            <w:proofErr w:type="spellEnd"/>
            <w:r w:rsidRPr="00FC0BE5">
              <w:rPr>
                <w:rFonts w:eastAsia="SimSun" w:cs="Tahoma"/>
                <w:szCs w:val="22"/>
                <w:lang w:val="el-GR"/>
              </w:rPr>
              <w:t xml:space="preserve"> με άλλα συστήματα, κ.λπ., με τις βελτιωτικές εκδόσεις.</w:t>
            </w:r>
          </w:p>
          <w:p w14:paraId="42F1FF3A"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Παράδοση αντιτύπων όλων των μεταβολών ή των επανεκδόσεων ή τροποποιήσεων των εγχειριδίων λογισμικού.</w:t>
            </w:r>
          </w:p>
          <w:p w14:paraId="58D92225"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Χρήση του Συστήματος Διαχείρισης Αιτημάτων Έργων (</w:t>
            </w:r>
            <w:r w:rsidRPr="00FC0BE5">
              <w:rPr>
                <w:rFonts w:eastAsia="SimSun" w:cs="Tahoma"/>
                <w:szCs w:val="22"/>
              </w:rPr>
              <w:t>Ticket</w:t>
            </w:r>
            <w:r w:rsidRPr="00FC0BE5">
              <w:rPr>
                <w:rFonts w:eastAsia="SimSun" w:cs="Tahoma"/>
                <w:szCs w:val="22"/>
                <w:lang w:val="el-GR"/>
              </w:rPr>
              <w:t xml:space="preserve"> </w:t>
            </w:r>
            <w:r w:rsidRPr="00FC0BE5">
              <w:rPr>
                <w:rFonts w:eastAsia="SimSun" w:cs="Tahoma"/>
                <w:szCs w:val="22"/>
              </w:rPr>
              <w:t>Management</w:t>
            </w:r>
            <w:r w:rsidRPr="00FC0BE5">
              <w:rPr>
                <w:rFonts w:eastAsia="SimSun" w:cs="Tahoma"/>
                <w:szCs w:val="22"/>
                <w:lang w:val="el-GR"/>
              </w:rPr>
              <w:t xml:space="preserve"> </w:t>
            </w:r>
            <w:r w:rsidRPr="00FC0BE5">
              <w:rPr>
                <w:rFonts w:eastAsia="SimSun" w:cs="Tahoma"/>
                <w:szCs w:val="22"/>
              </w:rPr>
              <w:t>System</w:t>
            </w:r>
            <w:r w:rsidRPr="00FC0BE5">
              <w:rPr>
                <w:rFonts w:eastAsia="SimSun" w:cs="Tahoma"/>
                <w:szCs w:val="22"/>
                <w:lang w:val="el-GR"/>
              </w:rPr>
              <w:t>) της Αναθέτουσας Αρχής από τον Ανάδοχο.</w:t>
            </w:r>
          </w:p>
          <w:p w14:paraId="1CFFC99F" w14:textId="77777777" w:rsidR="00DC487F" w:rsidRPr="00FC0BE5" w:rsidRDefault="00DC487F" w:rsidP="00DC487F">
            <w:pPr>
              <w:suppressAutoHyphens w:val="0"/>
              <w:autoSpaceDE w:val="0"/>
              <w:spacing w:after="60"/>
              <w:rPr>
                <w:rFonts w:eastAsia="SimSun" w:cs="Tahoma"/>
                <w:szCs w:val="22"/>
                <w:lang w:val="el-GR"/>
              </w:rPr>
            </w:pPr>
          </w:p>
          <w:p w14:paraId="1BE6ACFC" w14:textId="77777777" w:rsidR="00DC487F" w:rsidRPr="00FC0BE5" w:rsidRDefault="00DC487F" w:rsidP="00DC487F">
            <w:pPr>
              <w:suppressAutoHyphens w:val="0"/>
              <w:autoSpaceDE w:val="0"/>
              <w:spacing w:after="60"/>
              <w:rPr>
                <w:rFonts w:eastAsia="SimSun" w:cs="Tahoma"/>
                <w:b/>
                <w:szCs w:val="22"/>
                <w:u w:val="single"/>
              </w:rPr>
            </w:pPr>
            <w:r w:rsidRPr="00FC0BE5">
              <w:rPr>
                <w:rFonts w:eastAsia="SimSun" w:cs="Tahoma"/>
                <w:b/>
                <w:szCs w:val="22"/>
              </w:rPr>
              <w:t>ΣΥΝΤΗΡΗΣΗ ΕΦΑΡΜΟΓΗΣ/ΩΝ</w:t>
            </w:r>
          </w:p>
          <w:p w14:paraId="7B86F950" w14:textId="77777777" w:rsidR="00DC487F" w:rsidRPr="00FC0BE5" w:rsidRDefault="00DC487F" w:rsidP="00975876">
            <w:pPr>
              <w:numPr>
                <w:ilvl w:val="0"/>
                <w:numId w:val="71"/>
              </w:numPr>
              <w:suppressAutoHyphens w:val="0"/>
              <w:autoSpaceDE w:val="0"/>
              <w:spacing w:after="60"/>
              <w:rPr>
                <w:rFonts w:eastAsia="SimSun" w:cs="Tahoma"/>
                <w:iCs/>
                <w:szCs w:val="22"/>
                <w:lang w:val="el-GR"/>
              </w:rPr>
            </w:pPr>
            <w:r w:rsidRPr="00FC0BE5">
              <w:rPr>
                <w:rFonts w:eastAsia="SimSun" w:cs="Tahoma"/>
                <w:iCs/>
                <w:szCs w:val="22"/>
                <w:lang w:val="el-GR"/>
              </w:rPr>
              <w:t>Διασφάλιση καλής λειτουργίας εφαρμογής/</w:t>
            </w:r>
            <w:proofErr w:type="spellStart"/>
            <w:r w:rsidRPr="00FC0BE5">
              <w:rPr>
                <w:rFonts w:eastAsia="SimSun" w:cs="Tahoma"/>
                <w:iCs/>
                <w:szCs w:val="22"/>
                <w:lang w:val="el-GR"/>
              </w:rPr>
              <w:t>ών</w:t>
            </w:r>
            <w:proofErr w:type="spellEnd"/>
            <w:r w:rsidRPr="00FC0BE5">
              <w:rPr>
                <w:rFonts w:eastAsia="SimSun" w:cs="Tahoma"/>
                <w:iCs/>
                <w:szCs w:val="22"/>
                <w:lang w:val="el-GR"/>
              </w:rPr>
              <w:t xml:space="preserve">. </w:t>
            </w:r>
          </w:p>
          <w:p w14:paraId="041773FE"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Αποκατάσταση ανωμαλιών λειτουργίας (</w:t>
            </w:r>
            <w:r w:rsidRPr="00FC0BE5">
              <w:rPr>
                <w:rFonts w:eastAsia="SimSun" w:cs="Tahoma"/>
                <w:szCs w:val="22"/>
              </w:rPr>
              <w:t>bugs</w:t>
            </w:r>
            <w:r w:rsidRPr="00FC0BE5">
              <w:rPr>
                <w:rFonts w:eastAsia="SimSun" w:cs="Tahoma"/>
                <w:szCs w:val="22"/>
                <w:lang w:val="el-GR"/>
              </w:rPr>
              <w:t>) της/ων εφαρμογής/</w:t>
            </w:r>
            <w:proofErr w:type="spellStart"/>
            <w:r w:rsidRPr="00FC0BE5">
              <w:rPr>
                <w:rFonts w:eastAsia="SimSun" w:cs="Tahoma"/>
                <w:szCs w:val="22"/>
                <w:lang w:val="el-GR"/>
              </w:rPr>
              <w:t>ών</w:t>
            </w:r>
            <w:proofErr w:type="spellEnd"/>
            <w:r w:rsidRPr="00FC0BE5">
              <w:rPr>
                <w:rFonts w:eastAsia="SimSun" w:cs="Tahoma"/>
                <w:szCs w:val="22"/>
                <w:lang w:val="el-GR"/>
              </w:rPr>
              <w:t xml:space="preserve">.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όπως προβλέπεται στην ενότητα </w:t>
            </w:r>
            <w:r w:rsidRPr="00FC0BE5">
              <w:rPr>
                <w:rFonts w:eastAsia="SimSun" w:cs="Tahoma"/>
                <w:b/>
                <w:bCs/>
                <w:szCs w:val="22"/>
                <w:lang w:val="el-GR"/>
              </w:rPr>
              <w:t>Τήρηση Εγγυημένου Επιπέδου Υπηρεσιών – Ρήτρες</w:t>
            </w:r>
            <w:r w:rsidRPr="00FC0BE5">
              <w:rPr>
                <w:rFonts w:eastAsia="SimSun" w:cs="Tahoma"/>
                <w:szCs w:val="22"/>
                <w:lang w:val="el-GR"/>
              </w:rPr>
              <w:t>, επιβάλλονται οι προβλεπόμενες ρήτρες.</w:t>
            </w:r>
          </w:p>
          <w:p w14:paraId="12C9898E"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Εντοπισμός αιτιών βλαβών/ δυσλειτουργιών και αποκατάσταση.</w:t>
            </w:r>
          </w:p>
          <w:p w14:paraId="58AEBB7D" w14:textId="48D98E10"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Παράδοση – εγκατάσταση τυχόν νέων εκδόσεων των εφαρμογών, μετά από έγκριση της ΕΠΕ.</w:t>
            </w:r>
          </w:p>
          <w:p w14:paraId="425B9F60" w14:textId="5D2BD4FA"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4FFDEE1B"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w:t>
            </w:r>
            <w:r w:rsidRPr="00FC0BE5">
              <w:rPr>
                <w:rFonts w:eastAsia="SimSun" w:cs="Tahoma"/>
                <w:szCs w:val="22"/>
                <w:lang w:val="el-GR"/>
              </w:rPr>
              <w:lastRenderedPageBreak/>
              <w:t xml:space="preserve">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5BA45F8B"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 xml:space="preserve">Εξασφάλιση ορθής λειτουργίας όλων των </w:t>
            </w:r>
            <w:r w:rsidRPr="00FC0BE5">
              <w:rPr>
                <w:rFonts w:eastAsia="SimSun" w:cs="Tahoma"/>
                <w:szCs w:val="22"/>
              </w:rPr>
              <w:t>customizations</w:t>
            </w:r>
            <w:r w:rsidRPr="00FC0BE5">
              <w:rPr>
                <w:rFonts w:eastAsia="SimSun" w:cs="Tahoma"/>
                <w:szCs w:val="22"/>
                <w:lang w:val="el-GR"/>
              </w:rPr>
              <w:t xml:space="preserve">, </w:t>
            </w:r>
            <w:proofErr w:type="spellStart"/>
            <w:r w:rsidRPr="00FC0BE5">
              <w:rPr>
                <w:rFonts w:eastAsia="SimSun" w:cs="Tahoma"/>
                <w:szCs w:val="22"/>
                <w:lang w:val="el-GR"/>
              </w:rPr>
              <w:t>διεπαφών</w:t>
            </w:r>
            <w:proofErr w:type="spellEnd"/>
            <w:r w:rsidRPr="00FC0BE5">
              <w:rPr>
                <w:rFonts w:eastAsia="SimSun" w:cs="Tahoma"/>
                <w:szCs w:val="22"/>
                <w:lang w:val="el-GR"/>
              </w:rPr>
              <w:t xml:space="preserve"> με άλλα συστήματα, κ.λπ., με τις νεότερες εκδόσεις.</w:t>
            </w:r>
          </w:p>
          <w:p w14:paraId="4BF23A40"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Παράδοση αντιτύπων όλων των μεταβολών ή των επανεκδόσεων ή τροποποιήσεων των εγχειριδίων εφαρμογής/</w:t>
            </w:r>
            <w:proofErr w:type="spellStart"/>
            <w:r w:rsidRPr="00FC0BE5">
              <w:rPr>
                <w:rFonts w:eastAsia="SimSun" w:cs="Tahoma"/>
                <w:szCs w:val="22"/>
                <w:lang w:val="el-GR"/>
              </w:rPr>
              <w:t>ών</w:t>
            </w:r>
            <w:proofErr w:type="spellEnd"/>
            <w:r w:rsidRPr="00FC0BE5">
              <w:rPr>
                <w:rFonts w:eastAsia="SimSun" w:cs="Tahoma"/>
                <w:szCs w:val="22"/>
                <w:lang w:val="el-GR"/>
              </w:rPr>
              <w:t>.</w:t>
            </w:r>
          </w:p>
          <w:p w14:paraId="26B19287" w14:textId="77777777" w:rsidR="00DC487F" w:rsidRPr="00FC0BE5" w:rsidRDefault="00DC487F" w:rsidP="00975876">
            <w:pPr>
              <w:numPr>
                <w:ilvl w:val="0"/>
                <w:numId w:val="71"/>
              </w:numPr>
              <w:suppressAutoHyphens w:val="0"/>
              <w:autoSpaceDE w:val="0"/>
              <w:spacing w:after="60"/>
              <w:rPr>
                <w:rFonts w:eastAsia="SimSun" w:cs="Tahoma"/>
                <w:szCs w:val="22"/>
                <w:lang w:val="el-GR"/>
              </w:rPr>
            </w:pPr>
            <w:r w:rsidRPr="00FC0BE5">
              <w:rPr>
                <w:rFonts w:eastAsia="SimSun" w:cs="Tahoma"/>
                <w:szCs w:val="22"/>
                <w:lang w:val="el-GR"/>
              </w:rPr>
              <w:t>Χρήση του Συστήματος Διαχείρισης Αιτημάτων Έργων (</w:t>
            </w:r>
            <w:r w:rsidRPr="00FC0BE5">
              <w:rPr>
                <w:rFonts w:eastAsia="SimSun" w:cs="Tahoma"/>
                <w:szCs w:val="22"/>
              </w:rPr>
              <w:t>Ticket</w:t>
            </w:r>
            <w:r w:rsidRPr="00FC0BE5">
              <w:rPr>
                <w:rFonts w:eastAsia="SimSun" w:cs="Tahoma"/>
                <w:szCs w:val="22"/>
                <w:lang w:val="el-GR"/>
              </w:rPr>
              <w:t xml:space="preserve"> </w:t>
            </w:r>
            <w:r w:rsidRPr="00FC0BE5">
              <w:rPr>
                <w:rFonts w:eastAsia="SimSun" w:cs="Tahoma"/>
                <w:szCs w:val="22"/>
              </w:rPr>
              <w:t>Management</w:t>
            </w:r>
            <w:r w:rsidRPr="00FC0BE5">
              <w:rPr>
                <w:rFonts w:eastAsia="SimSun" w:cs="Tahoma"/>
                <w:szCs w:val="22"/>
                <w:lang w:val="el-GR"/>
              </w:rPr>
              <w:t xml:space="preserve"> </w:t>
            </w:r>
            <w:r w:rsidRPr="00FC0BE5">
              <w:rPr>
                <w:rFonts w:eastAsia="SimSun" w:cs="Tahoma"/>
                <w:szCs w:val="22"/>
              </w:rPr>
              <w:t>System</w:t>
            </w:r>
            <w:r w:rsidRPr="00FC0BE5">
              <w:rPr>
                <w:rFonts w:eastAsia="SimSun" w:cs="Tahoma"/>
                <w:szCs w:val="22"/>
                <w:lang w:val="el-GR"/>
              </w:rPr>
              <w:t>) της Αναθέτουσας Αρχής από τον Ανάδοχο.</w:t>
            </w:r>
          </w:p>
          <w:p w14:paraId="054F0064" w14:textId="77777777" w:rsidR="00DC487F" w:rsidRPr="00FC0BE5" w:rsidRDefault="00DC487F" w:rsidP="00DC487F">
            <w:pPr>
              <w:suppressAutoHyphens w:val="0"/>
              <w:autoSpaceDE w:val="0"/>
              <w:spacing w:after="60"/>
              <w:rPr>
                <w:rFonts w:eastAsia="SimSun" w:cs="Tahoma"/>
                <w:szCs w:val="22"/>
                <w:lang w:val="el-GR"/>
              </w:rPr>
            </w:pPr>
          </w:p>
          <w:p w14:paraId="42CEAA69" w14:textId="77777777" w:rsidR="00DC487F" w:rsidRPr="00FC0BE5" w:rsidRDefault="00DC487F" w:rsidP="00DC487F">
            <w:pPr>
              <w:suppressAutoHyphens w:val="0"/>
              <w:autoSpaceDE w:val="0"/>
              <w:spacing w:after="60"/>
              <w:rPr>
                <w:rFonts w:eastAsia="SimSun" w:cs="Tahoma"/>
                <w:b/>
                <w:szCs w:val="22"/>
                <w:u w:val="single"/>
              </w:rPr>
            </w:pPr>
            <w:r w:rsidRPr="00FC0BE5">
              <w:rPr>
                <w:rFonts w:eastAsia="SimSun" w:cs="Tahoma"/>
                <w:b/>
                <w:szCs w:val="22"/>
              </w:rPr>
              <w:t xml:space="preserve">ΥΠΗΡΕΣΙΕΣ/ΤΕΧΝΙΚΗ ΥΠΟΣΤΗΡΙΞΗ </w:t>
            </w:r>
          </w:p>
          <w:p w14:paraId="0D6C4CD3" w14:textId="77777777" w:rsidR="00DC487F" w:rsidRPr="00FC0BE5" w:rsidRDefault="00DC487F" w:rsidP="00975876">
            <w:pPr>
              <w:numPr>
                <w:ilvl w:val="0"/>
                <w:numId w:val="73"/>
              </w:numPr>
              <w:suppressAutoHyphens w:val="0"/>
              <w:autoSpaceDE w:val="0"/>
              <w:spacing w:after="60"/>
              <w:rPr>
                <w:rFonts w:eastAsia="SimSun" w:cs="Tahoma"/>
                <w:szCs w:val="22"/>
                <w:lang w:val="el-GR"/>
              </w:rPr>
            </w:pPr>
            <w:r w:rsidRPr="00FC0BE5">
              <w:rPr>
                <w:rFonts w:eastAsia="SimSun" w:cs="Tahoma"/>
                <w:szCs w:val="22"/>
                <w:lang w:val="el-GR"/>
              </w:rPr>
              <w:t xml:space="preserve">Υπηρεσίες Τεχνικής Υποστήριξης μέσω Λειτουργίας </w:t>
            </w:r>
            <w:r w:rsidRPr="00FC0BE5">
              <w:rPr>
                <w:rFonts w:eastAsia="SimSun" w:cs="Tahoma"/>
                <w:szCs w:val="22"/>
              </w:rPr>
              <w:t>Helpdesk</w:t>
            </w:r>
            <w:r w:rsidRPr="00FC0BE5">
              <w:rPr>
                <w:rFonts w:eastAsia="SimSun" w:cs="Tahoma"/>
                <w:szCs w:val="22"/>
                <w:lang w:val="el-GR"/>
              </w:rPr>
              <w:t>.</w:t>
            </w:r>
          </w:p>
          <w:p w14:paraId="0ECBE37E" w14:textId="77777777" w:rsidR="00DC487F" w:rsidRPr="00FC0BE5" w:rsidRDefault="00DC487F" w:rsidP="00975876">
            <w:pPr>
              <w:numPr>
                <w:ilvl w:val="0"/>
                <w:numId w:val="73"/>
              </w:numPr>
              <w:suppressAutoHyphens w:val="0"/>
              <w:autoSpaceDE w:val="0"/>
              <w:spacing w:after="60"/>
              <w:rPr>
                <w:rFonts w:eastAsia="SimSun" w:cs="Tahoma"/>
                <w:szCs w:val="22"/>
                <w:lang w:val="el-GR"/>
              </w:rPr>
            </w:pPr>
            <w:r w:rsidRPr="00FC0BE5">
              <w:rPr>
                <w:rFonts w:eastAsia="SimSun" w:cs="Tahoma"/>
                <w:szCs w:val="22"/>
              </w:rPr>
              <w:t>On</w:t>
            </w:r>
            <w:r w:rsidRPr="00FC0BE5">
              <w:rPr>
                <w:rFonts w:eastAsia="SimSun" w:cs="Tahoma"/>
                <w:szCs w:val="22"/>
                <w:lang w:val="el-GR"/>
              </w:rPr>
              <w:t xml:space="preserve"> </w:t>
            </w:r>
            <w:r w:rsidRPr="00FC0BE5">
              <w:rPr>
                <w:rFonts w:eastAsia="SimSun" w:cs="Tahoma"/>
                <w:szCs w:val="22"/>
              </w:rPr>
              <w:t>site</w:t>
            </w:r>
            <w:r w:rsidRPr="00FC0BE5">
              <w:rPr>
                <w:rFonts w:eastAsia="SimSun"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w:t>
            </w:r>
            <w:r w:rsidRPr="00FC0BE5">
              <w:rPr>
                <w:rFonts w:eastAsia="SimSun" w:cs="Tahoma"/>
                <w:szCs w:val="22"/>
              </w:rPr>
              <w:t>Helpdesk</w:t>
            </w:r>
            <w:r w:rsidRPr="00FC0BE5">
              <w:rPr>
                <w:rFonts w:eastAsia="SimSun" w:cs="Tahoma"/>
                <w:szCs w:val="22"/>
                <w:lang w:val="el-GR"/>
              </w:rPr>
              <w:t>), πρέπει να προωθούνται σε ειδικούς οι οποίοι θα δίνουν την απαιτούμενη λύση επιτόπου.</w:t>
            </w:r>
          </w:p>
          <w:p w14:paraId="3EE30C06" w14:textId="77777777" w:rsidR="00DC487F" w:rsidRPr="00FC0BE5" w:rsidRDefault="00DC487F" w:rsidP="00975876">
            <w:pPr>
              <w:numPr>
                <w:ilvl w:val="0"/>
                <w:numId w:val="73"/>
              </w:numPr>
              <w:suppressAutoHyphens w:val="0"/>
              <w:autoSpaceDE w:val="0"/>
              <w:spacing w:after="60"/>
              <w:rPr>
                <w:rFonts w:eastAsia="SimSun" w:cs="Tahoma"/>
                <w:szCs w:val="22"/>
                <w:lang w:val="el-GR"/>
              </w:rPr>
            </w:pPr>
            <w:r w:rsidRPr="00FC0BE5">
              <w:rPr>
                <w:rFonts w:eastAsia="SimSun" w:cs="Tahoma"/>
                <w:szCs w:val="22"/>
                <w:lang w:val="el-GR"/>
              </w:rPr>
              <w:t>Αντιμετώπιση λαθών και σφαλμάτων στη λειτουργία του συστήματος.</w:t>
            </w:r>
          </w:p>
          <w:p w14:paraId="27512550" w14:textId="77777777" w:rsidR="00DC487F" w:rsidRPr="00FC0BE5" w:rsidRDefault="00DC487F" w:rsidP="00975876">
            <w:pPr>
              <w:numPr>
                <w:ilvl w:val="0"/>
                <w:numId w:val="73"/>
              </w:numPr>
              <w:suppressAutoHyphens w:val="0"/>
              <w:autoSpaceDE w:val="0"/>
              <w:spacing w:after="60"/>
              <w:rPr>
                <w:rFonts w:eastAsia="SimSun" w:cs="Tahoma"/>
                <w:szCs w:val="22"/>
                <w:lang w:val="el-GR"/>
              </w:rPr>
            </w:pPr>
            <w:r w:rsidRPr="00FC0BE5">
              <w:rPr>
                <w:rFonts w:eastAsia="SimSun" w:cs="Tahoma"/>
                <w:szCs w:val="22"/>
                <w:lang w:val="el-GR"/>
              </w:rPr>
              <w:t xml:space="preserve">Προσαρμογή της βάσης που θα αναπτυχθεί στο πλαίσιο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6F112D73" w14:textId="77777777" w:rsidR="00DC487F" w:rsidRPr="00FC0BE5" w:rsidRDefault="00DC487F" w:rsidP="00975876">
            <w:pPr>
              <w:numPr>
                <w:ilvl w:val="0"/>
                <w:numId w:val="73"/>
              </w:numPr>
              <w:suppressAutoHyphens w:val="0"/>
              <w:autoSpaceDE w:val="0"/>
              <w:spacing w:after="60"/>
              <w:rPr>
                <w:rFonts w:eastAsia="SimSun" w:cs="Tahoma"/>
                <w:szCs w:val="22"/>
                <w:lang w:val="el-GR"/>
              </w:rPr>
            </w:pPr>
            <w:r w:rsidRPr="00FC0BE5">
              <w:rPr>
                <w:rFonts w:eastAsia="SimSun" w:cs="Tahoma"/>
                <w:szCs w:val="22"/>
                <w:lang w:val="el-GR"/>
              </w:rPr>
              <w:t>Αναβάθμιση του συστήματος σε νέες εκδόσεις του λειτουργικού συστήματος ή του συστήματος διαχείρισης βάσεων δεδομένων στα οποία βασίζεται το σύστημα.</w:t>
            </w:r>
          </w:p>
          <w:p w14:paraId="0109883F" w14:textId="77777777" w:rsidR="00DC487F" w:rsidRPr="00FC0BE5" w:rsidRDefault="00DC487F" w:rsidP="00975876">
            <w:pPr>
              <w:numPr>
                <w:ilvl w:val="0"/>
                <w:numId w:val="73"/>
              </w:numPr>
              <w:suppressAutoHyphens w:val="0"/>
              <w:autoSpaceDE w:val="0"/>
              <w:spacing w:after="60"/>
              <w:rPr>
                <w:rFonts w:eastAsia="SimSun" w:cs="Tahoma"/>
                <w:szCs w:val="22"/>
                <w:lang w:val="el-GR"/>
              </w:rPr>
            </w:pPr>
            <w:r w:rsidRPr="00FC0BE5">
              <w:rPr>
                <w:rFonts w:eastAsia="SimSun" w:cs="Tahoma"/>
                <w:szCs w:val="22"/>
                <w:lang w:val="el-GR"/>
              </w:rPr>
              <w:t>Ενημέρωση των χειριστών του για τυχόν αλλαγές στη λειτουργικότητα του συστήματος.</w:t>
            </w:r>
          </w:p>
          <w:p w14:paraId="65BC88EA" w14:textId="77777777" w:rsidR="00DC487F" w:rsidRPr="00FC0BE5" w:rsidRDefault="00DC487F" w:rsidP="00DC487F">
            <w:pPr>
              <w:suppressAutoHyphens w:val="0"/>
              <w:autoSpaceDE w:val="0"/>
              <w:spacing w:after="60"/>
              <w:rPr>
                <w:rFonts w:eastAsia="SimSun" w:cs="Tahoma"/>
                <w:szCs w:val="22"/>
                <w:u w:val="single"/>
                <w:lang w:val="el-GR"/>
              </w:rPr>
            </w:pPr>
          </w:p>
          <w:p w14:paraId="0CDD6369" w14:textId="77777777" w:rsidR="00DC487F" w:rsidRPr="00FC0BE5" w:rsidRDefault="00DC487F" w:rsidP="00DC487F">
            <w:pPr>
              <w:suppressAutoHyphens w:val="0"/>
              <w:autoSpaceDE w:val="0"/>
              <w:spacing w:after="60"/>
              <w:rPr>
                <w:rFonts w:eastAsia="SimSun" w:cs="Tahoma"/>
                <w:szCs w:val="22"/>
                <w:u w:val="single"/>
                <w:lang w:val="el-GR"/>
              </w:rPr>
            </w:pPr>
            <w:r w:rsidRPr="00FC0BE5">
              <w:rPr>
                <w:rFonts w:eastAsia="SimSun" w:cs="Tahoma"/>
                <w:szCs w:val="22"/>
                <w:u w:val="single"/>
                <w:lang w:val="el-GR"/>
              </w:rPr>
              <w:t>Για τις ανωτέρω Υπηρεσίες 1, 2 και 3 θα πρέπει να παραδοθούν τα αντίστοιχα Παραδοτέα όπως αυτά περιγράφονται στο Αντικείμενο του Έργου της παρούσας.</w:t>
            </w:r>
          </w:p>
          <w:p w14:paraId="243B6F64"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Οι ΑΜ που θα διατεθούν κατά τη διάρκεια της περιόδου συντήρησης για τις εργασίες που περιγράφονται στο σημείο 1. ανωτέρω, δεν θα υπερβαίνουν </w:t>
            </w:r>
            <w:proofErr w:type="spellStart"/>
            <w:r w:rsidRPr="00FC0BE5">
              <w:rPr>
                <w:rFonts w:eastAsia="SimSun" w:cs="Tahoma"/>
                <w:szCs w:val="22"/>
                <w:lang w:val="el-GR"/>
              </w:rPr>
              <w:t>κατ΄έτος</w:t>
            </w:r>
            <w:proofErr w:type="spellEnd"/>
            <w:r w:rsidRPr="00FC0BE5">
              <w:rPr>
                <w:rFonts w:eastAsia="SimSun" w:cs="Tahoma"/>
                <w:szCs w:val="22"/>
                <w:lang w:val="el-GR"/>
              </w:rPr>
              <w:t xml:space="preserve"> το 5% των ανθρωπομηνών που θα προσφερθούν από τον Ανάδοχο για την ανάπτυξη / παραμετροποίηση των εφαρμογών.</w:t>
            </w:r>
          </w:p>
          <w:p w14:paraId="172D044E" w14:textId="77777777" w:rsidR="00DC487F" w:rsidRPr="00FC0BE5" w:rsidRDefault="00DC487F" w:rsidP="00DC487F">
            <w:pPr>
              <w:suppressAutoHyphens w:val="0"/>
              <w:autoSpaceDE w:val="0"/>
              <w:spacing w:after="60"/>
              <w:rPr>
                <w:rFonts w:eastAsia="SimSun" w:cs="Tahoma"/>
                <w:szCs w:val="22"/>
                <w:lang w:val="el-GR"/>
              </w:rPr>
            </w:pPr>
          </w:p>
          <w:p w14:paraId="350AE7EC" w14:textId="77777777" w:rsidR="00DC487F" w:rsidRPr="00FC0BE5" w:rsidRDefault="00DC487F" w:rsidP="00DC487F">
            <w:pPr>
              <w:suppressAutoHyphens w:val="0"/>
              <w:autoSpaceDE w:val="0"/>
              <w:spacing w:after="60"/>
              <w:rPr>
                <w:rFonts w:eastAsia="SimSun" w:cs="Tahoma"/>
                <w:szCs w:val="22"/>
                <w:u w:val="single"/>
                <w:lang w:val="el-GR"/>
              </w:rPr>
            </w:pPr>
            <w:r w:rsidRPr="00FC0BE5">
              <w:rPr>
                <w:rFonts w:eastAsia="SimSun" w:cs="Tahoma"/>
                <w:szCs w:val="22"/>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8"/>
              <w:gridCol w:w="5844"/>
            </w:tblGrid>
            <w:tr w:rsidR="00DC487F" w:rsidRPr="00FC0BE5" w14:paraId="2DFF7DAE" w14:textId="77777777" w:rsidTr="00F6687A">
              <w:trPr>
                <w:trHeight w:val="113"/>
              </w:trPr>
              <w:tc>
                <w:tcPr>
                  <w:tcW w:w="9535" w:type="dxa"/>
                  <w:gridSpan w:val="2"/>
                  <w:shd w:val="clear" w:color="auto" w:fill="E6E6E6"/>
                </w:tcPr>
                <w:p w14:paraId="7E701C6D"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b/>
                      <w:szCs w:val="22"/>
                      <w:lang w:val="el-GR"/>
                    </w:rPr>
                    <w:t xml:space="preserve">Περίοδος Συντήρησης </w:t>
                  </w:r>
                  <w:r w:rsidRPr="00FC0BE5">
                    <w:rPr>
                      <w:rFonts w:eastAsia="SimSun" w:cs="Tahoma"/>
                      <w:szCs w:val="22"/>
                      <w:lang w:val="el-GR"/>
                    </w:rPr>
                    <w:t>– Παραδοτέα (ελάχιστα):</w:t>
                  </w:r>
                </w:p>
              </w:tc>
            </w:tr>
            <w:tr w:rsidR="00DC487F" w:rsidRPr="00FC0BE5" w14:paraId="3C24B174" w14:textId="77777777" w:rsidTr="00F6687A">
              <w:trPr>
                <w:trHeight w:val="390"/>
              </w:trPr>
              <w:tc>
                <w:tcPr>
                  <w:tcW w:w="3595" w:type="dxa"/>
                  <w:shd w:val="clear" w:color="auto" w:fill="E6E6E6"/>
                  <w:vAlign w:val="center"/>
                </w:tcPr>
                <w:p w14:paraId="3D854E42"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Τίτλος Παραδοτέου</w:t>
                  </w:r>
                </w:p>
              </w:tc>
              <w:tc>
                <w:tcPr>
                  <w:tcW w:w="5940" w:type="dxa"/>
                  <w:shd w:val="clear" w:color="auto" w:fill="E6E6E6"/>
                  <w:vAlign w:val="center"/>
                </w:tcPr>
                <w:p w14:paraId="3E180FD8"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Περιγραφή Παραδοτέου </w:t>
                  </w:r>
                </w:p>
              </w:tc>
            </w:tr>
            <w:tr w:rsidR="00DC487F" w:rsidRPr="00FC0BE5" w14:paraId="14A6ED9E" w14:textId="77777777" w:rsidTr="00F6687A">
              <w:trPr>
                <w:trHeight w:val="390"/>
              </w:trPr>
              <w:tc>
                <w:tcPr>
                  <w:tcW w:w="3595" w:type="dxa"/>
                </w:tcPr>
                <w:p w14:paraId="66B87CC4" w14:textId="77777777" w:rsidR="00DC487F" w:rsidRPr="00FC0BE5" w:rsidRDefault="00DC487F" w:rsidP="00975876">
                  <w:pPr>
                    <w:numPr>
                      <w:ilvl w:val="0"/>
                      <w:numId w:val="70"/>
                    </w:numPr>
                    <w:suppressAutoHyphens w:val="0"/>
                    <w:autoSpaceDE w:val="0"/>
                    <w:spacing w:after="60"/>
                    <w:rPr>
                      <w:rFonts w:eastAsia="SimSun" w:cs="Tahoma"/>
                      <w:szCs w:val="22"/>
                      <w:lang w:val="el-GR"/>
                    </w:rPr>
                  </w:pPr>
                  <w:r w:rsidRPr="00FC0BE5">
                    <w:rPr>
                      <w:rFonts w:eastAsia="SimSun" w:cs="Tahoma"/>
                      <w:szCs w:val="22"/>
                      <w:lang w:val="el-GR"/>
                    </w:rPr>
                    <w:t>Υπηρεσίες υποστήριξης και αποκατάστασης βλαβών</w:t>
                  </w:r>
                </w:p>
              </w:tc>
              <w:tc>
                <w:tcPr>
                  <w:tcW w:w="5940" w:type="dxa"/>
                </w:tcPr>
                <w:p w14:paraId="4E974BEF"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Τεύχος αποτύπωσης υπηρεσιών που θα περιλαμβάνει:</w:t>
                  </w:r>
                </w:p>
                <w:p w14:paraId="1D48FCC6" w14:textId="77777777" w:rsidR="00DC487F" w:rsidRPr="00FC0BE5" w:rsidRDefault="00DC487F" w:rsidP="00975876">
                  <w:pPr>
                    <w:numPr>
                      <w:ilvl w:val="0"/>
                      <w:numId w:val="72"/>
                    </w:numPr>
                    <w:suppressAutoHyphens w:val="0"/>
                    <w:autoSpaceDE w:val="0"/>
                    <w:spacing w:after="60"/>
                    <w:rPr>
                      <w:rFonts w:eastAsia="SimSun" w:cs="Tahoma"/>
                      <w:szCs w:val="22"/>
                      <w:lang w:val="el-GR"/>
                    </w:rPr>
                  </w:pPr>
                  <w:r w:rsidRPr="00FC0BE5">
                    <w:rPr>
                      <w:rFonts w:eastAsia="SimSun" w:cs="Tahoma"/>
                      <w:szCs w:val="22"/>
                      <w:lang w:val="el-GR"/>
                    </w:rPr>
                    <w:t>Αναλυτικό Πρόγραμμα ενεργειών προληπτικής συντήρησης, που υποβάλλεται με την έναρξη της σχετικής περιόδου</w:t>
                  </w:r>
                </w:p>
                <w:p w14:paraId="1415EF74" w14:textId="77777777" w:rsidR="00DC487F" w:rsidRPr="00FC0BE5" w:rsidRDefault="00DC487F" w:rsidP="00975876">
                  <w:pPr>
                    <w:numPr>
                      <w:ilvl w:val="0"/>
                      <w:numId w:val="72"/>
                    </w:numPr>
                    <w:suppressAutoHyphens w:val="0"/>
                    <w:autoSpaceDE w:val="0"/>
                    <w:spacing w:after="60"/>
                    <w:rPr>
                      <w:rFonts w:eastAsia="SimSun" w:cs="Tahoma"/>
                      <w:szCs w:val="22"/>
                      <w:lang w:val="el-GR"/>
                    </w:rPr>
                  </w:pPr>
                  <w:r w:rsidRPr="00FC0BE5">
                    <w:rPr>
                      <w:rFonts w:eastAsia="SimSun" w:cs="Tahoma"/>
                      <w:szCs w:val="22"/>
                      <w:lang w:val="el-GR"/>
                    </w:rPr>
                    <w:t>Αναλυτική Καταγραφή Πεπραγμένων Συντήρησης (Τακτικών – Έκτακτων Ενεργειών)</w:t>
                  </w:r>
                </w:p>
                <w:p w14:paraId="288FFF79" w14:textId="77777777" w:rsidR="00DC487F" w:rsidRPr="00FC0BE5" w:rsidRDefault="00DC487F" w:rsidP="00975876">
                  <w:pPr>
                    <w:numPr>
                      <w:ilvl w:val="0"/>
                      <w:numId w:val="72"/>
                    </w:numPr>
                    <w:suppressAutoHyphens w:val="0"/>
                    <w:autoSpaceDE w:val="0"/>
                    <w:spacing w:after="60"/>
                    <w:rPr>
                      <w:rFonts w:eastAsia="SimSun" w:cs="Tahoma"/>
                      <w:szCs w:val="22"/>
                      <w:lang w:val="el-GR"/>
                    </w:rPr>
                  </w:pPr>
                  <w:r w:rsidRPr="00FC0BE5">
                    <w:rPr>
                      <w:rFonts w:eastAsia="SimSun" w:cs="Tahoma"/>
                      <w:szCs w:val="22"/>
                      <w:lang w:val="el-GR"/>
                    </w:rPr>
                    <w:t xml:space="preserve">Λίστα ανταλλακτικών και προσδιορισμός αναλωσίμων υλικών </w:t>
                  </w:r>
                </w:p>
                <w:p w14:paraId="37487FA0" w14:textId="77777777" w:rsidR="00DC487F" w:rsidRPr="00FC0BE5" w:rsidRDefault="00DC487F" w:rsidP="00975876">
                  <w:pPr>
                    <w:numPr>
                      <w:ilvl w:val="0"/>
                      <w:numId w:val="72"/>
                    </w:numPr>
                    <w:suppressAutoHyphens w:val="0"/>
                    <w:autoSpaceDE w:val="0"/>
                    <w:spacing w:after="60"/>
                    <w:rPr>
                      <w:rFonts w:eastAsia="SimSun" w:cs="Tahoma"/>
                      <w:szCs w:val="22"/>
                      <w:lang w:val="el-GR"/>
                    </w:rPr>
                  </w:pPr>
                  <w:r w:rsidRPr="00FC0BE5">
                    <w:rPr>
                      <w:rFonts w:eastAsia="SimSun" w:cs="Tahoma"/>
                      <w:szCs w:val="22"/>
                      <w:lang w:val="el-GR"/>
                    </w:rPr>
                    <w:t xml:space="preserve">Τεκμηρίωση πρόσθετων προσαρμογών και παραμετροποιήσεων σε έτοιμο λογισμικό και εφαρμογών </w:t>
                  </w:r>
                </w:p>
                <w:p w14:paraId="7354FF94" w14:textId="77777777" w:rsidR="00DC487F" w:rsidRPr="00FC0BE5" w:rsidRDefault="00DC487F" w:rsidP="00975876">
                  <w:pPr>
                    <w:numPr>
                      <w:ilvl w:val="0"/>
                      <w:numId w:val="72"/>
                    </w:numPr>
                    <w:suppressAutoHyphens w:val="0"/>
                    <w:autoSpaceDE w:val="0"/>
                    <w:spacing w:after="60"/>
                    <w:rPr>
                      <w:rFonts w:eastAsia="SimSun" w:cs="Tahoma"/>
                      <w:szCs w:val="22"/>
                      <w:lang w:val="el-GR"/>
                    </w:rPr>
                  </w:pPr>
                  <w:r w:rsidRPr="00FC0BE5">
                    <w:rPr>
                      <w:rFonts w:eastAsia="SimSun" w:cs="Tahoma"/>
                      <w:szCs w:val="22"/>
                      <w:lang w:val="el-GR"/>
                    </w:rPr>
                    <w:lastRenderedPageBreak/>
                    <w:t>Παράδοση αντιτύπων όλων των μεταβολών ή επανεκδόσεων ή τροποποιήσεων των εγχειριδίων του έτοιμου λογισμικού και εφαρμογής/</w:t>
                  </w:r>
                  <w:proofErr w:type="spellStart"/>
                  <w:r w:rsidRPr="00FC0BE5">
                    <w:rPr>
                      <w:rFonts w:eastAsia="SimSun" w:cs="Tahoma"/>
                      <w:szCs w:val="22"/>
                      <w:lang w:val="el-GR"/>
                    </w:rPr>
                    <w:t>ών</w:t>
                  </w:r>
                  <w:proofErr w:type="spellEnd"/>
                </w:p>
                <w:p w14:paraId="1EDDC488" w14:textId="77777777" w:rsidR="00DC487F" w:rsidRPr="00FC0BE5" w:rsidRDefault="00DC487F" w:rsidP="00975876">
                  <w:pPr>
                    <w:numPr>
                      <w:ilvl w:val="0"/>
                      <w:numId w:val="72"/>
                    </w:numPr>
                    <w:suppressAutoHyphens w:val="0"/>
                    <w:autoSpaceDE w:val="0"/>
                    <w:spacing w:after="60"/>
                    <w:rPr>
                      <w:rFonts w:eastAsia="SimSun" w:cs="Tahoma"/>
                      <w:szCs w:val="22"/>
                      <w:lang w:val="el-GR"/>
                    </w:rPr>
                  </w:pPr>
                  <w:r w:rsidRPr="00FC0BE5">
                    <w:rPr>
                      <w:rFonts w:eastAsia="SimSun" w:cs="Tahoma"/>
                      <w:szCs w:val="22"/>
                      <w:lang w:val="el-GR"/>
                    </w:rPr>
                    <w:t>Τεκμηρίωση εγκαταστάσεων νέων εκδόσεων έτοιμου λογισμικού και εφαρμογής/</w:t>
                  </w:r>
                  <w:proofErr w:type="spellStart"/>
                  <w:r w:rsidRPr="00FC0BE5">
                    <w:rPr>
                      <w:rFonts w:eastAsia="SimSun" w:cs="Tahoma"/>
                      <w:szCs w:val="22"/>
                      <w:lang w:val="el-GR"/>
                    </w:rPr>
                    <w:t>ών</w:t>
                  </w:r>
                  <w:proofErr w:type="spellEnd"/>
                </w:p>
                <w:p w14:paraId="3CC9614F" w14:textId="77777777" w:rsidR="00DC487F" w:rsidRPr="00FC0BE5" w:rsidRDefault="00DC487F" w:rsidP="00975876">
                  <w:pPr>
                    <w:numPr>
                      <w:ilvl w:val="0"/>
                      <w:numId w:val="72"/>
                    </w:numPr>
                    <w:suppressAutoHyphens w:val="0"/>
                    <w:autoSpaceDE w:val="0"/>
                    <w:spacing w:after="60"/>
                    <w:rPr>
                      <w:rFonts w:eastAsia="SimSun" w:cs="Tahoma"/>
                      <w:szCs w:val="22"/>
                    </w:rPr>
                  </w:pPr>
                  <w:proofErr w:type="spellStart"/>
                  <w:r w:rsidRPr="00FC0BE5">
                    <w:rPr>
                      <w:rFonts w:eastAsia="SimSun" w:cs="Tahoma"/>
                      <w:szCs w:val="22"/>
                    </w:rPr>
                    <w:t>Έκθεση</w:t>
                  </w:r>
                  <w:proofErr w:type="spellEnd"/>
                  <w:r w:rsidRPr="00FC0BE5">
                    <w:rPr>
                      <w:rFonts w:eastAsia="SimSun" w:cs="Tahoma"/>
                      <w:szCs w:val="22"/>
                    </w:rPr>
                    <w:t xml:space="preserve"> α</w:t>
                  </w:r>
                  <w:proofErr w:type="spellStart"/>
                  <w:r w:rsidRPr="00FC0BE5">
                    <w:rPr>
                      <w:rFonts w:eastAsia="SimSun" w:cs="Tahoma"/>
                      <w:szCs w:val="22"/>
                    </w:rPr>
                    <w:t>ξιολόγησης</w:t>
                  </w:r>
                  <w:proofErr w:type="spellEnd"/>
                  <w:r w:rsidRPr="00FC0BE5">
                    <w:rPr>
                      <w:rFonts w:eastAsia="SimSun" w:cs="Tahoma"/>
                      <w:szCs w:val="22"/>
                    </w:rPr>
                    <w:t xml:space="preserve"> </w:t>
                  </w:r>
                  <w:proofErr w:type="spellStart"/>
                  <w:r w:rsidRPr="00FC0BE5">
                    <w:rPr>
                      <w:rFonts w:eastAsia="SimSun" w:cs="Tahoma"/>
                      <w:szCs w:val="22"/>
                    </w:rPr>
                    <w:t>Περιόδου</w:t>
                  </w:r>
                  <w:proofErr w:type="spellEnd"/>
                  <w:r w:rsidRPr="00FC0BE5">
                    <w:rPr>
                      <w:rFonts w:eastAsia="SimSun" w:cs="Tahoma"/>
                      <w:szCs w:val="22"/>
                    </w:rPr>
                    <w:t xml:space="preserve"> </w:t>
                  </w:r>
                </w:p>
              </w:tc>
            </w:tr>
          </w:tbl>
          <w:p w14:paraId="62F678AC"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lastRenderedPageBreak/>
              <w:t xml:space="preserve"> </w:t>
            </w:r>
          </w:p>
        </w:tc>
      </w:tr>
    </w:tbl>
    <w:p w14:paraId="6B0DFF7F" w14:textId="77777777" w:rsidR="00DC487F" w:rsidRPr="00FC0BE5" w:rsidRDefault="00DC487F" w:rsidP="00DC487F">
      <w:pPr>
        <w:suppressAutoHyphens w:val="0"/>
        <w:autoSpaceDE w:val="0"/>
        <w:spacing w:after="60"/>
        <w:rPr>
          <w:rFonts w:eastAsia="SimSun" w:cs="Tahoma"/>
          <w:szCs w:val="22"/>
          <w:lang w:val="el-GR"/>
        </w:rPr>
      </w:pPr>
    </w:p>
    <w:p w14:paraId="130F99BC" w14:textId="77777777" w:rsidR="00DC487F" w:rsidRPr="002B2FF0" w:rsidRDefault="00DC487F" w:rsidP="002B2FF0">
      <w:pPr>
        <w:pStyle w:val="aff0"/>
        <w:keepNext/>
        <w:numPr>
          <w:ilvl w:val="3"/>
          <w:numId w:val="18"/>
        </w:numPr>
        <w:tabs>
          <w:tab w:val="left" w:pos="1134"/>
        </w:tabs>
        <w:spacing w:before="240" w:after="60"/>
        <w:outlineLvl w:val="3"/>
        <w:rPr>
          <w:rFonts w:cs="Tahoma"/>
          <w:b/>
          <w:bCs/>
          <w:szCs w:val="28"/>
          <w:lang w:val="el-GR"/>
        </w:rPr>
      </w:pPr>
      <w:bookmarkStart w:id="335" w:name="_Toc45738292"/>
      <w:r w:rsidRPr="002B2FF0">
        <w:rPr>
          <w:rFonts w:cs="Tahoma"/>
          <w:b/>
          <w:bCs/>
          <w:szCs w:val="28"/>
          <w:lang w:val="el-GR"/>
        </w:rPr>
        <w:t>Τήρηση Εγγυημένου Επιπέδου Υπηρεσιών – Ρήτρες</w:t>
      </w:r>
      <w:bookmarkEnd w:id="335"/>
    </w:p>
    <w:p w14:paraId="588978AB" w14:textId="77777777" w:rsidR="00DC487F" w:rsidRPr="00FC0BE5" w:rsidRDefault="00DC487F" w:rsidP="00DC487F">
      <w:pPr>
        <w:suppressAutoHyphens w:val="0"/>
        <w:autoSpaceDE w:val="0"/>
        <w:spacing w:after="60"/>
        <w:rPr>
          <w:rFonts w:eastAsia="SimSun" w:cs="Tahoma"/>
          <w:szCs w:val="22"/>
          <w:lang w:val="el-GR"/>
        </w:rPr>
      </w:pPr>
    </w:p>
    <w:p w14:paraId="2CE71AE1"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ισχύουν για τις περιόδους εγγύησης και συντήρησης (για την τελευταία εφόσον υπογραφεί Σύμβαση Συντήρησης). </w:t>
      </w:r>
    </w:p>
    <w:p w14:paraId="38FEECA6" w14:textId="77777777" w:rsidR="00DC487F" w:rsidRPr="00FC0BE5" w:rsidRDefault="00DC487F" w:rsidP="00DC487F">
      <w:pPr>
        <w:suppressAutoHyphens w:val="0"/>
        <w:autoSpaceDE w:val="0"/>
        <w:spacing w:after="60"/>
        <w:rPr>
          <w:rFonts w:eastAsia="SimSun" w:cs="Tahoma"/>
          <w:b/>
          <w:szCs w:val="22"/>
          <w:u w:val="single"/>
        </w:rPr>
      </w:pPr>
      <w:proofErr w:type="spellStart"/>
      <w:r w:rsidRPr="00FC0BE5">
        <w:rPr>
          <w:rFonts w:eastAsia="SimSun" w:cs="Tahoma"/>
          <w:b/>
          <w:szCs w:val="22"/>
          <w:u w:val="single"/>
        </w:rPr>
        <w:t>Ορισμοί</w:t>
      </w:r>
      <w:proofErr w:type="spellEnd"/>
      <w:r w:rsidRPr="00FC0BE5">
        <w:rPr>
          <w:rFonts w:eastAsia="SimSun" w:cs="Tahoma"/>
          <w:b/>
          <w:szCs w:val="22"/>
          <w:u w:val="single"/>
        </w:rPr>
        <w:t>:</w:t>
      </w:r>
    </w:p>
    <w:p w14:paraId="26C97E03" w14:textId="77777777" w:rsidR="00DC487F" w:rsidRPr="00FC0BE5" w:rsidRDefault="00DC487F" w:rsidP="00975876">
      <w:pPr>
        <w:numPr>
          <w:ilvl w:val="0"/>
          <w:numId w:val="76"/>
        </w:numPr>
        <w:suppressAutoHyphens w:val="0"/>
        <w:autoSpaceDE w:val="0"/>
        <w:spacing w:after="60"/>
        <w:rPr>
          <w:rFonts w:eastAsia="SimSun" w:cs="Tahoma"/>
          <w:szCs w:val="22"/>
          <w:lang w:val="el-GR"/>
        </w:rPr>
      </w:pPr>
      <w:r w:rsidRPr="00FC0BE5">
        <w:rPr>
          <w:rFonts w:eastAsia="SimSun" w:cs="Tahoma"/>
          <w:b/>
          <w:szCs w:val="22"/>
          <w:lang w:val="el-GR"/>
        </w:rPr>
        <w:t>Λογισμικό/Εφαρμογές:</w:t>
      </w:r>
      <w:r w:rsidRPr="00FC0BE5">
        <w:rPr>
          <w:rFonts w:eastAsia="SimSun" w:cs="Tahoma"/>
          <w:szCs w:val="22"/>
          <w:lang w:val="el-GR"/>
        </w:rPr>
        <w:t xml:space="preserve"> το σύνολο των διακριτών μονάδων λογισμικού/εφαρμογών που παραδόθηκαν/αναπτύχθηκαν στο πλαίσιο της Σύμβασης, η εύρυθμη λειτουργία των οποίων στηρίζει τη λειτουργικότητα του συστήματος, δηλ., εφαρμογές υποσυστημάτων, εργαλεία ανάπτυξης, λειτουργικά συστήματα </w:t>
      </w:r>
      <w:r w:rsidRPr="00FC0BE5">
        <w:rPr>
          <w:rFonts w:eastAsia="SimSun" w:cs="Tahoma"/>
          <w:szCs w:val="22"/>
          <w:lang w:val="en-US"/>
        </w:rPr>
        <w:t>server</w:t>
      </w:r>
      <w:r w:rsidRPr="00FC0BE5">
        <w:rPr>
          <w:rFonts w:eastAsia="SimSun" w:cs="Tahoma"/>
          <w:szCs w:val="22"/>
          <w:lang w:val="el-GR"/>
        </w:rPr>
        <w:t xml:space="preserve">, συστημικό (έτοιμο) λογισμικό </w:t>
      </w:r>
      <w:r w:rsidRPr="00FC0BE5">
        <w:rPr>
          <w:rFonts w:eastAsia="SimSun" w:cs="Tahoma"/>
          <w:szCs w:val="22"/>
          <w:lang w:val="en-US"/>
        </w:rPr>
        <w:t>server</w:t>
      </w:r>
      <w:r w:rsidRPr="00FC0BE5">
        <w:rPr>
          <w:rFonts w:eastAsia="SimSun" w:cs="Tahoma"/>
          <w:szCs w:val="22"/>
          <w:lang w:val="el-GR"/>
        </w:rPr>
        <w:t>.</w:t>
      </w:r>
    </w:p>
    <w:p w14:paraId="1AF40D89" w14:textId="77777777" w:rsidR="00DC487F" w:rsidRPr="00FC0BE5" w:rsidRDefault="00DC487F" w:rsidP="00975876">
      <w:pPr>
        <w:numPr>
          <w:ilvl w:val="0"/>
          <w:numId w:val="76"/>
        </w:numPr>
        <w:suppressAutoHyphens w:val="0"/>
        <w:autoSpaceDE w:val="0"/>
        <w:spacing w:after="60"/>
        <w:rPr>
          <w:rFonts w:eastAsia="SimSun" w:cs="Tahoma"/>
          <w:szCs w:val="22"/>
          <w:lang w:val="el-GR"/>
        </w:rPr>
      </w:pPr>
      <w:r w:rsidRPr="00FC0BE5">
        <w:rPr>
          <w:rFonts w:eastAsia="SimSun" w:cs="Tahoma"/>
          <w:b/>
          <w:szCs w:val="22"/>
          <w:lang w:val="el-GR"/>
        </w:rPr>
        <w:t>Βλάβη:</w:t>
      </w:r>
      <w:r w:rsidRPr="00FC0BE5">
        <w:rPr>
          <w:rFonts w:eastAsia="SimSun" w:cs="Tahoma"/>
          <w:szCs w:val="22"/>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FB80F72" w14:textId="77777777" w:rsidR="00DC487F" w:rsidRPr="00FC0BE5" w:rsidRDefault="00DC487F" w:rsidP="00975876">
      <w:pPr>
        <w:numPr>
          <w:ilvl w:val="0"/>
          <w:numId w:val="76"/>
        </w:numPr>
        <w:suppressAutoHyphens w:val="0"/>
        <w:autoSpaceDE w:val="0"/>
        <w:spacing w:after="60"/>
        <w:rPr>
          <w:rFonts w:eastAsia="SimSun" w:cs="Tahoma"/>
          <w:szCs w:val="22"/>
          <w:lang w:val="el-GR"/>
        </w:rPr>
      </w:pPr>
      <w:r w:rsidRPr="00FC0BE5">
        <w:rPr>
          <w:rFonts w:eastAsia="SimSun" w:cs="Tahoma"/>
          <w:b/>
          <w:szCs w:val="22"/>
          <w:lang w:val="el-GR"/>
        </w:rPr>
        <w:t>Δυσλειτουργία:</w:t>
      </w:r>
      <w:r w:rsidRPr="00FC0BE5">
        <w:rPr>
          <w:rFonts w:eastAsia="SimSun" w:cs="Tahoma"/>
          <w:szCs w:val="22"/>
          <w:lang w:val="el-GR"/>
        </w:rPr>
        <w:t xml:space="preserve"> ζημιά μέρους ή όλης της διακριτής μονάδας λογισμικού/εφαρμογών, η οποία </w:t>
      </w:r>
      <w:r w:rsidRPr="00FC0BE5">
        <w:rPr>
          <w:rFonts w:eastAsia="SimSun" w:cs="Tahoma"/>
          <w:szCs w:val="22"/>
          <w:u w:val="single"/>
          <w:lang w:val="el-GR"/>
        </w:rPr>
        <w:t>δεν</w:t>
      </w:r>
      <w:r w:rsidRPr="00FC0BE5">
        <w:rPr>
          <w:rFonts w:eastAsia="SimSun" w:cs="Tahoma"/>
          <w:szCs w:val="22"/>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7335579C" w14:textId="77777777" w:rsidR="00DC487F" w:rsidRPr="00FC0BE5" w:rsidRDefault="00DC487F" w:rsidP="00975876">
      <w:pPr>
        <w:numPr>
          <w:ilvl w:val="0"/>
          <w:numId w:val="76"/>
        </w:numPr>
        <w:suppressAutoHyphens w:val="0"/>
        <w:autoSpaceDE w:val="0"/>
        <w:spacing w:after="60"/>
        <w:rPr>
          <w:rFonts w:eastAsia="SimSun" w:cs="Tahoma"/>
          <w:szCs w:val="22"/>
          <w:lang w:val="el-GR"/>
        </w:rPr>
      </w:pPr>
      <w:r w:rsidRPr="00FC0BE5">
        <w:rPr>
          <w:rFonts w:eastAsia="SimSun" w:cs="Tahoma"/>
          <w:b/>
          <w:szCs w:val="22"/>
          <w:lang w:val="el-GR"/>
        </w:rPr>
        <w:t>ΚΩΚ</w:t>
      </w:r>
      <w:r w:rsidRPr="00FC0BE5">
        <w:rPr>
          <w:rFonts w:eastAsia="SimSun" w:cs="Tahoma"/>
          <w:szCs w:val="22"/>
          <w:lang w:val="el-GR"/>
        </w:rPr>
        <w:t xml:space="preserve"> (κανονικές ώρες κάλυψης): Το χρονικό διάστημα 07:30 – 17:00 για τις εργάσιμες ημέρες.</w:t>
      </w:r>
    </w:p>
    <w:p w14:paraId="606EFBA6" w14:textId="77777777" w:rsidR="00DC487F" w:rsidRPr="00FC0BE5" w:rsidRDefault="00DC487F" w:rsidP="00975876">
      <w:pPr>
        <w:numPr>
          <w:ilvl w:val="0"/>
          <w:numId w:val="76"/>
        </w:numPr>
        <w:suppressAutoHyphens w:val="0"/>
        <w:autoSpaceDE w:val="0"/>
        <w:spacing w:after="60"/>
        <w:rPr>
          <w:rFonts w:eastAsia="SimSun" w:cs="Tahoma"/>
          <w:szCs w:val="22"/>
          <w:lang w:val="el-GR"/>
        </w:rPr>
      </w:pPr>
      <w:r w:rsidRPr="00FC0BE5">
        <w:rPr>
          <w:rFonts w:eastAsia="SimSun" w:cs="Tahoma"/>
          <w:b/>
          <w:szCs w:val="22"/>
          <w:lang w:val="el-GR"/>
        </w:rPr>
        <w:t>ΕΩΚ</w:t>
      </w:r>
      <w:r w:rsidRPr="00FC0BE5">
        <w:rPr>
          <w:rFonts w:eastAsia="SimSun" w:cs="Tahoma"/>
          <w:szCs w:val="22"/>
          <w:lang w:val="el-GR"/>
        </w:rPr>
        <w:t xml:space="preserve"> (επιπλέον ώρες κάλυψης): Το υπόλοιπο χρονικό διάστημα.</w:t>
      </w:r>
    </w:p>
    <w:p w14:paraId="1CB8F270" w14:textId="77777777" w:rsidR="00DC487F" w:rsidRPr="00FC0BE5" w:rsidRDefault="00DC487F" w:rsidP="00975876">
      <w:pPr>
        <w:numPr>
          <w:ilvl w:val="0"/>
          <w:numId w:val="76"/>
        </w:numPr>
        <w:suppressAutoHyphens w:val="0"/>
        <w:autoSpaceDE w:val="0"/>
        <w:spacing w:after="60"/>
        <w:rPr>
          <w:rFonts w:eastAsia="SimSun" w:cs="Tahoma"/>
          <w:b/>
          <w:szCs w:val="22"/>
          <w:u w:val="single"/>
        </w:rPr>
      </w:pPr>
      <w:r w:rsidRPr="00FC0BE5">
        <w:rPr>
          <w:rFonts w:eastAsia="SimSun" w:cs="Tahoma"/>
          <w:b/>
          <w:szCs w:val="22"/>
          <w:lang w:val="el-GR"/>
        </w:rPr>
        <w:t xml:space="preserve">Χρόνος αποκατάστασης βλάβης </w:t>
      </w:r>
      <w:r w:rsidRPr="00FC0BE5">
        <w:rPr>
          <w:rFonts w:eastAsia="SimSun" w:cs="Tahoma"/>
          <w:szCs w:val="22"/>
          <w:lang w:val="el-GR"/>
        </w:rPr>
        <w:t xml:space="preserve">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w:t>
      </w:r>
      <w:proofErr w:type="spellStart"/>
      <w:r w:rsidRPr="00FC0BE5">
        <w:rPr>
          <w:rFonts w:eastAsia="SimSun" w:cs="Tahoma"/>
          <w:szCs w:val="22"/>
          <w:lang w:val="el-GR"/>
        </w:rPr>
        <w:t>προσμετράται</w:t>
      </w:r>
      <w:proofErr w:type="spellEnd"/>
      <w:r w:rsidRPr="00FC0BE5">
        <w:rPr>
          <w:rFonts w:eastAsia="SimSun" w:cs="Tahoma"/>
          <w:szCs w:val="22"/>
          <w:lang w:val="el-GR"/>
        </w:rPr>
        <w:t xml:space="preserve"> </w:t>
      </w:r>
      <w:r w:rsidRPr="00FC0BE5">
        <w:rPr>
          <w:rFonts w:eastAsia="SimSun" w:cs="Tahoma"/>
          <w:b/>
          <w:szCs w:val="22"/>
          <w:lang w:val="el-GR"/>
        </w:rPr>
        <w:t>αθροιστικά σε μηνιαία βάση.</w:t>
      </w:r>
      <w:r w:rsidRPr="00FC0BE5">
        <w:rPr>
          <w:rFonts w:eastAsia="SimSun" w:cs="Tahoma"/>
          <w:szCs w:val="22"/>
          <w:lang w:val="el-GR"/>
        </w:rPr>
        <w:t xml:space="preserve"> </w:t>
      </w:r>
      <w:r w:rsidRPr="00FC0BE5">
        <w:rPr>
          <w:rFonts w:eastAsia="SimSun" w:cs="Tahoma"/>
          <w:szCs w:val="22"/>
        </w:rPr>
        <w:t xml:space="preserve">Ο </w:t>
      </w:r>
      <w:proofErr w:type="spellStart"/>
      <w:r w:rsidRPr="00FC0BE5">
        <w:rPr>
          <w:rFonts w:eastAsia="SimSun" w:cs="Tahoma"/>
          <w:szCs w:val="22"/>
        </w:rPr>
        <w:t>χρόνος</w:t>
      </w:r>
      <w:proofErr w:type="spellEnd"/>
      <w:r w:rsidRPr="00FC0BE5">
        <w:rPr>
          <w:rFonts w:eastAsia="SimSun" w:cs="Tahoma"/>
          <w:szCs w:val="22"/>
        </w:rPr>
        <w:t xml:space="preserve"> α</w:t>
      </w:r>
      <w:proofErr w:type="spellStart"/>
      <w:r w:rsidRPr="00FC0BE5">
        <w:rPr>
          <w:rFonts w:eastAsia="SimSun" w:cs="Tahoma"/>
          <w:szCs w:val="22"/>
        </w:rPr>
        <w:t>υτός</w:t>
      </w:r>
      <w:proofErr w:type="spellEnd"/>
      <w:r w:rsidRPr="00FC0BE5">
        <w:rPr>
          <w:rFonts w:eastAsia="SimSun" w:cs="Tahoma"/>
          <w:szCs w:val="22"/>
        </w:rPr>
        <w:t xml:space="preserve"> </w:t>
      </w:r>
      <w:proofErr w:type="spellStart"/>
      <w:r w:rsidRPr="00FC0BE5">
        <w:rPr>
          <w:rFonts w:eastAsia="SimSun" w:cs="Tahoma"/>
          <w:szCs w:val="22"/>
        </w:rPr>
        <w:t>είν</w:t>
      </w:r>
      <w:proofErr w:type="spellEnd"/>
      <w:r w:rsidRPr="00FC0BE5">
        <w:rPr>
          <w:rFonts w:eastAsia="SimSun" w:cs="Tahoma"/>
          <w:szCs w:val="22"/>
        </w:rPr>
        <w:t>αι:</w:t>
      </w:r>
    </w:p>
    <w:p w14:paraId="7E397213" w14:textId="77777777" w:rsidR="00DC487F" w:rsidRPr="00FC0BE5" w:rsidRDefault="00DC487F" w:rsidP="00975876">
      <w:pPr>
        <w:numPr>
          <w:ilvl w:val="0"/>
          <w:numId w:val="74"/>
        </w:numPr>
        <w:suppressAutoHyphens w:val="0"/>
        <w:autoSpaceDE w:val="0"/>
        <w:spacing w:after="60"/>
        <w:rPr>
          <w:rFonts w:eastAsia="SimSun" w:cs="Tahoma"/>
          <w:szCs w:val="22"/>
          <w:lang w:val="el-GR"/>
        </w:rPr>
      </w:pPr>
      <w:r w:rsidRPr="00FC0BE5">
        <w:rPr>
          <w:rFonts w:eastAsia="SimSun" w:cs="Tahoma"/>
          <w:szCs w:val="22"/>
          <w:lang w:val="el-GR"/>
        </w:rPr>
        <w:t xml:space="preserve">έξι (6) ώρες από τη στιγμή της ανακοίνωσης της εμφάνισης της βλάβης αν η ανακοίνωση του προβλήματος πραγματοποιήθηκε εντός ΚΩΚ </w:t>
      </w:r>
    </w:p>
    <w:p w14:paraId="7CDA365D" w14:textId="77777777" w:rsidR="00DC487F" w:rsidRPr="00FC0BE5" w:rsidRDefault="00DC487F" w:rsidP="00975876">
      <w:pPr>
        <w:numPr>
          <w:ilvl w:val="0"/>
          <w:numId w:val="74"/>
        </w:numPr>
        <w:suppressAutoHyphens w:val="0"/>
        <w:autoSpaceDE w:val="0"/>
        <w:spacing w:after="60"/>
        <w:rPr>
          <w:rFonts w:eastAsia="SimSun" w:cs="Tahoma"/>
          <w:szCs w:val="22"/>
          <w:lang w:val="el-GR"/>
        </w:rPr>
      </w:pPr>
      <w:r w:rsidRPr="00FC0BE5">
        <w:rPr>
          <w:rFonts w:eastAsia="SimSun" w:cs="Tahoma"/>
          <w:szCs w:val="22"/>
          <w:lang w:val="el-GR"/>
        </w:rPr>
        <w:t xml:space="preserve">έξι (6) ώρες οι οποίες θα </w:t>
      </w:r>
      <w:proofErr w:type="spellStart"/>
      <w:r w:rsidRPr="00FC0BE5">
        <w:rPr>
          <w:rFonts w:eastAsia="SimSun" w:cs="Tahoma"/>
          <w:szCs w:val="22"/>
          <w:lang w:val="el-GR"/>
        </w:rPr>
        <w:t>προσμετρούνται</w:t>
      </w:r>
      <w:proofErr w:type="spellEnd"/>
      <w:r w:rsidRPr="00FC0BE5">
        <w:rPr>
          <w:rFonts w:eastAsia="SimSun" w:cs="Tahoma"/>
          <w:szCs w:val="22"/>
          <w:lang w:val="el-GR"/>
        </w:rPr>
        <w:t xml:space="preserve"> από τις 07.30 της επόμενης εργάσιμης ημέρας, για τις λοιπές ώρες ανακοίνωσης προβλήματος βλάβης</w:t>
      </w:r>
    </w:p>
    <w:p w14:paraId="5A648A8A" w14:textId="77777777" w:rsidR="00DC487F" w:rsidRPr="00FC0BE5" w:rsidRDefault="00DC487F" w:rsidP="00975876">
      <w:pPr>
        <w:numPr>
          <w:ilvl w:val="0"/>
          <w:numId w:val="76"/>
        </w:numPr>
        <w:suppressAutoHyphens w:val="0"/>
        <w:autoSpaceDE w:val="0"/>
        <w:spacing w:after="60"/>
        <w:rPr>
          <w:rFonts w:eastAsia="SimSun" w:cs="Tahoma"/>
          <w:b/>
          <w:bCs/>
          <w:szCs w:val="22"/>
          <w:u w:val="single"/>
          <w:lang w:val="el-GR"/>
        </w:rPr>
      </w:pPr>
      <w:r w:rsidRPr="00FC0BE5">
        <w:rPr>
          <w:rFonts w:eastAsia="SimSun" w:cs="Tahoma"/>
          <w:b/>
          <w:bCs/>
          <w:szCs w:val="22"/>
          <w:lang w:val="el-GR"/>
        </w:rPr>
        <w:t xml:space="preserve">Χρόνος αποκατάστασης δυσλειτουργίας </w:t>
      </w:r>
      <w:r w:rsidRPr="00FC0BE5">
        <w:rPr>
          <w:rFonts w:eastAsia="SimSun" w:cs="Tahoma"/>
          <w:szCs w:val="22"/>
          <w:lang w:val="el-GR"/>
        </w:rPr>
        <w:t xml:space="preserve">είναι το μέγιστο επιτρεπόμενο χρονικό διάστημα από την αναγγελία της δυσλειτουργίας μέχρι και την αποκατάστασή της. Σημειώνεται ότι, ανά διακριτή μονάδα, ο Χρόνος αποκατάστασης δυσλειτουργίας </w:t>
      </w:r>
      <w:proofErr w:type="spellStart"/>
      <w:r w:rsidRPr="00FC0BE5">
        <w:rPr>
          <w:rFonts w:eastAsia="SimSun" w:cs="Tahoma"/>
          <w:szCs w:val="22"/>
          <w:lang w:val="el-GR"/>
        </w:rPr>
        <w:t>προσμετράται</w:t>
      </w:r>
      <w:proofErr w:type="spellEnd"/>
      <w:r w:rsidRPr="00FC0BE5">
        <w:rPr>
          <w:rFonts w:eastAsia="SimSun" w:cs="Tahoma"/>
          <w:szCs w:val="22"/>
          <w:lang w:val="el-GR"/>
        </w:rPr>
        <w:t xml:space="preserve"> </w:t>
      </w:r>
      <w:r w:rsidRPr="00FC0BE5">
        <w:rPr>
          <w:rFonts w:eastAsia="SimSun" w:cs="Tahoma"/>
          <w:b/>
          <w:bCs/>
          <w:szCs w:val="22"/>
          <w:lang w:val="el-GR"/>
        </w:rPr>
        <w:t>αθροιστικά σε μηνιαία βάση.</w:t>
      </w:r>
      <w:r w:rsidRPr="00FC0BE5">
        <w:rPr>
          <w:rFonts w:eastAsia="SimSun" w:cs="Tahoma"/>
          <w:szCs w:val="22"/>
          <w:lang w:val="el-GR"/>
        </w:rPr>
        <w:t xml:space="preserve"> Ο χρόνος αυτός είναι:</w:t>
      </w:r>
    </w:p>
    <w:p w14:paraId="5E23BA9B" w14:textId="77777777" w:rsidR="00DC487F" w:rsidRPr="00FC0BE5" w:rsidRDefault="00DC487F" w:rsidP="00975876">
      <w:pPr>
        <w:numPr>
          <w:ilvl w:val="0"/>
          <w:numId w:val="74"/>
        </w:numPr>
        <w:suppressAutoHyphens w:val="0"/>
        <w:autoSpaceDE w:val="0"/>
        <w:spacing w:after="60"/>
        <w:rPr>
          <w:rFonts w:eastAsia="SimSun" w:cs="Tahoma"/>
          <w:szCs w:val="22"/>
          <w:lang w:val="el-GR"/>
        </w:rPr>
      </w:pPr>
      <w:r w:rsidRPr="00FC0BE5">
        <w:rPr>
          <w:rFonts w:eastAsia="SimSun" w:cs="Tahoma"/>
          <w:szCs w:val="22"/>
          <w:lang w:val="el-GR"/>
        </w:rPr>
        <w:t xml:space="preserve">οκτώ (8) ώρες από τη στιγμή της ανακοίνωσης της εμφάνισης της δυσλειτουργίας αν η ανακοίνωση του προβλήματος πραγματοποιήθηκε εντός ΚΩΚ </w:t>
      </w:r>
    </w:p>
    <w:p w14:paraId="1BBAAA6C" w14:textId="77777777" w:rsidR="00DC487F" w:rsidRPr="00FC0BE5" w:rsidRDefault="00DC487F" w:rsidP="00975876">
      <w:pPr>
        <w:numPr>
          <w:ilvl w:val="0"/>
          <w:numId w:val="74"/>
        </w:numPr>
        <w:suppressAutoHyphens w:val="0"/>
        <w:autoSpaceDE w:val="0"/>
        <w:spacing w:after="60"/>
        <w:rPr>
          <w:rFonts w:eastAsia="SimSun" w:cs="Tahoma"/>
          <w:szCs w:val="22"/>
          <w:lang w:val="el-GR"/>
        </w:rPr>
      </w:pPr>
      <w:r w:rsidRPr="00FC0BE5">
        <w:rPr>
          <w:rFonts w:eastAsia="SimSun" w:cs="Tahoma"/>
          <w:szCs w:val="22"/>
          <w:lang w:val="el-GR"/>
        </w:rPr>
        <w:t xml:space="preserve">είκοσι τέσσερις (24) ώρες οι οποίες θα </w:t>
      </w:r>
      <w:proofErr w:type="spellStart"/>
      <w:r w:rsidRPr="00FC0BE5">
        <w:rPr>
          <w:rFonts w:eastAsia="SimSun" w:cs="Tahoma"/>
          <w:szCs w:val="22"/>
          <w:lang w:val="el-GR"/>
        </w:rPr>
        <w:t>προσμετρούνται</w:t>
      </w:r>
      <w:proofErr w:type="spellEnd"/>
      <w:r w:rsidRPr="00FC0BE5">
        <w:rPr>
          <w:rFonts w:eastAsia="SimSun" w:cs="Tahoma"/>
          <w:szCs w:val="22"/>
          <w:lang w:val="el-GR"/>
        </w:rPr>
        <w:t xml:space="preserve"> από τις 07.30 της επόμενης εργάσιμης ημέρας, για τις λοιπές ώρες ανακοίνωσης προβλήματος δυσλειτουργίας</w:t>
      </w:r>
    </w:p>
    <w:p w14:paraId="6328AA1A" w14:textId="77777777" w:rsidR="00DC487F" w:rsidRPr="00FC0BE5" w:rsidRDefault="00DC487F" w:rsidP="00DC487F">
      <w:pPr>
        <w:suppressAutoHyphens w:val="0"/>
        <w:autoSpaceDE w:val="0"/>
        <w:spacing w:after="60"/>
        <w:rPr>
          <w:rFonts w:eastAsia="SimSun" w:cs="Tahoma"/>
          <w:b/>
          <w:szCs w:val="22"/>
          <w:u w:val="single"/>
          <w:lang w:val="el-GR"/>
        </w:rPr>
      </w:pPr>
    </w:p>
    <w:p w14:paraId="2A12A27B" w14:textId="77777777" w:rsidR="00DC487F" w:rsidRPr="00FC0BE5" w:rsidRDefault="00DC487F" w:rsidP="00DC487F">
      <w:pPr>
        <w:suppressAutoHyphens w:val="0"/>
        <w:autoSpaceDE w:val="0"/>
        <w:spacing w:after="60"/>
        <w:rPr>
          <w:rFonts w:eastAsia="SimSun" w:cs="Tahoma"/>
          <w:b/>
          <w:szCs w:val="22"/>
          <w:u w:val="single"/>
          <w:lang w:val="el-GR"/>
        </w:rPr>
      </w:pPr>
      <w:r w:rsidRPr="00FC0BE5">
        <w:rPr>
          <w:rFonts w:eastAsia="SimSun" w:cs="Tahoma"/>
          <w:b/>
          <w:szCs w:val="22"/>
          <w:u w:val="single"/>
          <w:lang w:val="el-GR"/>
        </w:rPr>
        <w:lastRenderedPageBreak/>
        <w:t xml:space="preserve">Μη διαθεσιμότητα – Ρήτρες: </w:t>
      </w:r>
    </w:p>
    <w:p w14:paraId="27F005E7" w14:textId="77777777" w:rsidR="00DC487F" w:rsidRPr="00FC0BE5" w:rsidRDefault="00DC487F" w:rsidP="00DC487F">
      <w:pPr>
        <w:suppressAutoHyphens w:val="0"/>
        <w:autoSpaceDE w:val="0"/>
        <w:spacing w:after="60"/>
        <w:rPr>
          <w:rFonts w:eastAsia="SimSun" w:cs="Tahoma"/>
          <w:szCs w:val="22"/>
          <w:lang w:val="el-GR"/>
        </w:rPr>
      </w:pPr>
      <w:bookmarkStart w:id="336" w:name="OLE_LINK5"/>
      <w:bookmarkStart w:id="337" w:name="OLE_LINK6"/>
      <w:r w:rsidRPr="00FC0BE5">
        <w:rPr>
          <w:rFonts w:eastAsia="SimSun" w:cs="Tahoma"/>
          <w:szCs w:val="22"/>
          <w:lang w:val="el-GR"/>
        </w:rPr>
        <w:t xml:space="preserve">Σε περίπτωση υπέρβασης του </w:t>
      </w:r>
      <w:r w:rsidRPr="00FC0BE5">
        <w:rPr>
          <w:rFonts w:eastAsia="SimSun" w:cs="Tahoma"/>
          <w:b/>
          <w:szCs w:val="22"/>
          <w:lang w:val="el-GR"/>
        </w:rPr>
        <w:t xml:space="preserve">μηνιαίου </w:t>
      </w:r>
      <w:r w:rsidRPr="00FC0BE5">
        <w:rPr>
          <w:rFonts w:eastAsia="SimSun" w:cs="Tahoma"/>
          <w:b/>
          <w:bCs/>
          <w:szCs w:val="22"/>
          <w:lang w:val="el-GR"/>
        </w:rPr>
        <w:t>χρόνου αποκατάστασης βλάβης</w:t>
      </w:r>
      <w:r w:rsidRPr="00FC0BE5">
        <w:rPr>
          <w:rFonts w:eastAsia="SimSun" w:cs="Tahoma"/>
          <w:szCs w:val="22"/>
          <w:lang w:val="el-GR"/>
        </w:rPr>
        <w:t>, επιβάλλεται στον Ανάδοχο ρήτρα ίση με το μεγαλύτερο εκ των δύο ακόλουθων τιμών:</w:t>
      </w:r>
    </w:p>
    <w:p w14:paraId="3E1F31C1" w14:textId="77777777" w:rsidR="00DC487F" w:rsidRPr="00FC0BE5" w:rsidRDefault="00DC487F" w:rsidP="00975876">
      <w:pPr>
        <w:numPr>
          <w:ilvl w:val="0"/>
          <w:numId w:val="75"/>
        </w:numPr>
        <w:suppressAutoHyphens w:val="0"/>
        <w:autoSpaceDE w:val="0"/>
        <w:spacing w:after="60"/>
        <w:rPr>
          <w:rFonts w:eastAsia="SimSun" w:cs="Tahoma"/>
          <w:szCs w:val="22"/>
          <w:lang w:val="el-GR"/>
        </w:rPr>
      </w:pPr>
      <w:r w:rsidRPr="00FC0BE5">
        <w:rPr>
          <w:rFonts w:eastAsia="SimSun" w:cs="Tahoma"/>
          <w:b/>
          <w:szCs w:val="22"/>
          <w:lang w:val="el-GR"/>
        </w:rPr>
        <w:t>0,05%</w:t>
      </w:r>
      <w:r w:rsidRPr="00FC0BE5">
        <w:rPr>
          <w:rFonts w:eastAsia="SimSun" w:cs="Tahoma"/>
          <w:szCs w:val="22"/>
          <w:lang w:val="el-GR"/>
        </w:rPr>
        <w:t xml:space="preserve"> επί του συμβατικού τιμήματος της μονάδας/τμήματος που είναι εκτός λειτουργίας</w:t>
      </w:r>
    </w:p>
    <w:p w14:paraId="4DC493DA" w14:textId="77777777" w:rsidR="00DC487F" w:rsidRPr="00FC0BE5" w:rsidRDefault="00DC487F" w:rsidP="00975876">
      <w:pPr>
        <w:numPr>
          <w:ilvl w:val="0"/>
          <w:numId w:val="75"/>
        </w:numPr>
        <w:suppressAutoHyphens w:val="0"/>
        <w:autoSpaceDE w:val="0"/>
        <w:spacing w:after="60"/>
        <w:rPr>
          <w:rFonts w:eastAsia="SimSun" w:cs="Tahoma"/>
          <w:szCs w:val="22"/>
          <w:lang w:val="el-GR"/>
        </w:rPr>
      </w:pPr>
      <w:r w:rsidRPr="00FC0BE5">
        <w:rPr>
          <w:rFonts w:eastAsia="SimSun" w:cs="Tahoma"/>
          <w:b/>
          <w:szCs w:val="22"/>
          <w:lang w:val="el-GR"/>
        </w:rPr>
        <w:t>0,2%</w:t>
      </w:r>
      <w:r w:rsidRPr="00FC0BE5">
        <w:rPr>
          <w:rFonts w:eastAsia="SimSun" w:cs="Tahoma"/>
          <w:szCs w:val="22"/>
          <w:lang w:val="el-GR"/>
        </w:rPr>
        <w:t xml:space="preserve"> επί του τρέχοντος ετήσιου κόστους συντήρησης του συνόλου του συστήματος.</w:t>
      </w:r>
    </w:p>
    <w:p w14:paraId="0968EAC4"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b/>
          <w:szCs w:val="22"/>
          <w:lang w:val="el-GR"/>
        </w:rPr>
        <w:t>για κάθε επιπλέον ώρα βλάβης</w:t>
      </w:r>
      <w:r w:rsidRPr="00FC0BE5">
        <w:rPr>
          <w:rFonts w:eastAsia="SimSun" w:cs="Tahoma"/>
          <w:szCs w:val="22"/>
          <w:lang w:val="el-GR"/>
        </w:rPr>
        <w:t xml:space="preserve"> </w:t>
      </w:r>
      <w:r w:rsidRPr="00FC0BE5">
        <w:rPr>
          <w:rFonts w:eastAsia="SimSun" w:cs="Tahoma"/>
          <w:b/>
          <w:szCs w:val="22"/>
          <w:lang w:val="el-GR"/>
        </w:rPr>
        <w:t>(μη διαθεσιμότητας)/δυσλειτουργίας</w:t>
      </w:r>
      <w:r w:rsidRPr="00FC0BE5">
        <w:rPr>
          <w:rFonts w:eastAsia="SimSun" w:cs="Tahoma"/>
          <w:szCs w:val="22"/>
          <w:lang w:val="el-GR"/>
        </w:rPr>
        <w:t>, εφόσον αυτή είναι εντός ΚΩΚ, ή το ήμισυ του ως άνω υπολογιζόμενου ποσού, εφόσον η ώρα είναι εκτός ΚΩΚ.</w:t>
      </w:r>
    </w:p>
    <w:bookmarkEnd w:id="336"/>
    <w:bookmarkEnd w:id="337"/>
    <w:p w14:paraId="19030925" w14:textId="77777777" w:rsidR="00DC487F" w:rsidRPr="00FC0BE5" w:rsidRDefault="00DC487F" w:rsidP="00DC487F">
      <w:pPr>
        <w:suppressAutoHyphens w:val="0"/>
        <w:autoSpaceDE w:val="0"/>
        <w:spacing w:after="60"/>
        <w:rPr>
          <w:rFonts w:eastAsia="SimSun" w:cs="Tahoma"/>
          <w:i/>
          <w:szCs w:val="22"/>
          <w:u w:val="single"/>
          <w:lang w:val="el-GR"/>
        </w:rPr>
      </w:pPr>
    </w:p>
    <w:p w14:paraId="24827CCD"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Σε περίπτωση υπέρβασης του </w:t>
      </w:r>
      <w:r w:rsidRPr="00FC0BE5">
        <w:rPr>
          <w:rFonts w:eastAsia="SimSun" w:cs="Tahoma"/>
          <w:b/>
          <w:szCs w:val="22"/>
          <w:lang w:val="el-GR"/>
        </w:rPr>
        <w:t xml:space="preserve">μηνιαίου </w:t>
      </w:r>
      <w:r w:rsidRPr="00FC0BE5">
        <w:rPr>
          <w:rFonts w:eastAsia="SimSun" w:cs="Tahoma"/>
          <w:b/>
          <w:bCs/>
          <w:szCs w:val="22"/>
          <w:lang w:val="el-GR"/>
        </w:rPr>
        <w:t>χρόνου αποκατάστασης δυσλειτουργίας</w:t>
      </w:r>
      <w:r w:rsidRPr="00FC0BE5">
        <w:rPr>
          <w:rFonts w:eastAsia="SimSun" w:cs="Tahoma"/>
          <w:szCs w:val="22"/>
          <w:lang w:val="el-GR"/>
        </w:rPr>
        <w:t>, επιβάλλεται στον Ανάδοχο ρήτρα ίση με το μεγαλύτερο εκ των δύο ακόλουθων τιμών:</w:t>
      </w:r>
    </w:p>
    <w:p w14:paraId="3CFA8C54" w14:textId="77777777" w:rsidR="00DC487F" w:rsidRPr="00FC0BE5" w:rsidRDefault="00DC487F" w:rsidP="00975876">
      <w:pPr>
        <w:numPr>
          <w:ilvl w:val="0"/>
          <w:numId w:val="75"/>
        </w:numPr>
        <w:suppressAutoHyphens w:val="0"/>
        <w:autoSpaceDE w:val="0"/>
        <w:spacing w:after="60"/>
        <w:rPr>
          <w:rFonts w:eastAsia="SimSun" w:cs="Tahoma"/>
          <w:szCs w:val="22"/>
          <w:lang w:val="el-GR"/>
        </w:rPr>
      </w:pPr>
      <w:r w:rsidRPr="00FC0BE5">
        <w:rPr>
          <w:rFonts w:eastAsia="SimSun" w:cs="Tahoma"/>
          <w:b/>
          <w:szCs w:val="22"/>
          <w:lang w:val="el-GR"/>
        </w:rPr>
        <w:t>0,02%</w:t>
      </w:r>
      <w:r w:rsidRPr="00FC0BE5">
        <w:rPr>
          <w:rFonts w:eastAsia="SimSun" w:cs="Tahoma"/>
          <w:szCs w:val="22"/>
          <w:lang w:val="el-GR"/>
        </w:rPr>
        <w:t xml:space="preserve"> επί του συμβατικού τιμήματος της μονάδας/τμήματος που είναι εκτός λειτουργίας</w:t>
      </w:r>
    </w:p>
    <w:p w14:paraId="72E653C5" w14:textId="77777777" w:rsidR="00DC487F" w:rsidRPr="00FC0BE5" w:rsidRDefault="00DC487F" w:rsidP="00975876">
      <w:pPr>
        <w:numPr>
          <w:ilvl w:val="0"/>
          <w:numId w:val="75"/>
        </w:numPr>
        <w:suppressAutoHyphens w:val="0"/>
        <w:autoSpaceDE w:val="0"/>
        <w:spacing w:after="60"/>
        <w:rPr>
          <w:rFonts w:eastAsia="SimSun" w:cs="Tahoma"/>
          <w:szCs w:val="22"/>
          <w:lang w:val="el-GR"/>
        </w:rPr>
      </w:pPr>
      <w:r w:rsidRPr="00FC0BE5">
        <w:rPr>
          <w:rFonts w:eastAsia="SimSun" w:cs="Tahoma"/>
          <w:b/>
          <w:szCs w:val="22"/>
          <w:lang w:val="el-GR"/>
        </w:rPr>
        <w:t>0,1%</w:t>
      </w:r>
      <w:r w:rsidRPr="00FC0BE5">
        <w:rPr>
          <w:rFonts w:eastAsia="SimSun" w:cs="Tahoma"/>
          <w:szCs w:val="22"/>
          <w:lang w:val="el-GR"/>
        </w:rPr>
        <w:t xml:space="preserve"> επί του τρέχοντος ετήσιου κόστους συντήρησης του συνόλου του συστήματος.</w:t>
      </w:r>
    </w:p>
    <w:p w14:paraId="0928A3EE"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b/>
          <w:szCs w:val="22"/>
          <w:lang w:val="el-GR"/>
        </w:rPr>
        <w:t>για κάθε επιπλέον ώρα βλάβης</w:t>
      </w:r>
      <w:r w:rsidRPr="00FC0BE5">
        <w:rPr>
          <w:rFonts w:eastAsia="SimSun" w:cs="Tahoma"/>
          <w:szCs w:val="22"/>
          <w:lang w:val="el-GR"/>
        </w:rPr>
        <w:t xml:space="preserve"> </w:t>
      </w:r>
      <w:r w:rsidRPr="00FC0BE5">
        <w:rPr>
          <w:rFonts w:eastAsia="SimSun" w:cs="Tahoma"/>
          <w:b/>
          <w:szCs w:val="22"/>
          <w:lang w:val="el-GR"/>
        </w:rPr>
        <w:t>(μη διαθεσιμότητας)/δυσλειτουργίας</w:t>
      </w:r>
      <w:r w:rsidRPr="00FC0BE5">
        <w:rPr>
          <w:rFonts w:eastAsia="SimSun" w:cs="Tahoma"/>
          <w:szCs w:val="22"/>
          <w:lang w:val="el-GR"/>
        </w:rPr>
        <w:t>, εφόσον αυτή είναι εντός ΚΩΚ, ή το ήμισυ του ως άνω υπολογιζόμενου ποσού, εφόσον η ώρα είναι εκτός ΚΩΚ.</w:t>
      </w:r>
    </w:p>
    <w:p w14:paraId="7725A292" w14:textId="77777777" w:rsidR="00DC487F" w:rsidRPr="00FC0BE5" w:rsidRDefault="00DC487F" w:rsidP="00DC487F">
      <w:pPr>
        <w:suppressAutoHyphens w:val="0"/>
        <w:autoSpaceDE w:val="0"/>
        <w:spacing w:after="60"/>
        <w:rPr>
          <w:rFonts w:eastAsia="SimSun" w:cs="Tahoma"/>
          <w:i/>
          <w:szCs w:val="22"/>
          <w:u w:val="single"/>
          <w:lang w:val="el-GR"/>
        </w:rPr>
      </w:pPr>
    </w:p>
    <w:p w14:paraId="79DAB552" w14:textId="77777777" w:rsidR="00DC487F" w:rsidRPr="00FC0BE5" w:rsidRDefault="00DC487F" w:rsidP="00DC487F">
      <w:pPr>
        <w:suppressAutoHyphens w:val="0"/>
        <w:autoSpaceDE w:val="0"/>
        <w:spacing w:after="60"/>
        <w:rPr>
          <w:rFonts w:eastAsia="SimSun" w:cs="Tahoma"/>
          <w:i/>
          <w:szCs w:val="22"/>
          <w:u w:val="single"/>
        </w:rPr>
      </w:pPr>
      <w:proofErr w:type="spellStart"/>
      <w:r w:rsidRPr="00FC0BE5">
        <w:rPr>
          <w:rFonts w:eastAsia="SimSun" w:cs="Tahoma"/>
          <w:i/>
          <w:szCs w:val="22"/>
          <w:u w:val="single"/>
        </w:rPr>
        <w:t>Διευκρινίζετ</w:t>
      </w:r>
      <w:proofErr w:type="spellEnd"/>
      <w:r w:rsidRPr="00FC0BE5">
        <w:rPr>
          <w:rFonts w:eastAsia="SimSun" w:cs="Tahoma"/>
          <w:i/>
          <w:szCs w:val="22"/>
          <w:u w:val="single"/>
        </w:rPr>
        <w:t xml:space="preserve">αι </w:t>
      </w:r>
      <w:proofErr w:type="spellStart"/>
      <w:r w:rsidRPr="00FC0BE5">
        <w:rPr>
          <w:rFonts w:eastAsia="SimSun" w:cs="Tahoma"/>
          <w:i/>
          <w:szCs w:val="22"/>
          <w:u w:val="single"/>
        </w:rPr>
        <w:t>ότι</w:t>
      </w:r>
      <w:proofErr w:type="spellEnd"/>
      <w:r w:rsidRPr="00FC0BE5">
        <w:rPr>
          <w:rFonts w:eastAsia="SimSun" w:cs="Tahoma"/>
          <w:i/>
          <w:szCs w:val="22"/>
          <w:u w:val="single"/>
        </w:rPr>
        <w:t>:</w:t>
      </w:r>
    </w:p>
    <w:p w14:paraId="566AF569" w14:textId="77777777" w:rsidR="00DC487F" w:rsidRPr="00FC0BE5" w:rsidRDefault="00DC487F" w:rsidP="00975876">
      <w:pPr>
        <w:numPr>
          <w:ilvl w:val="0"/>
          <w:numId w:val="77"/>
        </w:numPr>
        <w:suppressAutoHyphens w:val="0"/>
        <w:autoSpaceDE w:val="0"/>
        <w:spacing w:after="60"/>
        <w:rPr>
          <w:rFonts w:eastAsia="SimSun" w:cs="Tahoma"/>
          <w:i/>
          <w:szCs w:val="22"/>
          <w:lang w:val="el-GR"/>
        </w:rPr>
      </w:pPr>
      <w:r w:rsidRPr="00FC0BE5">
        <w:rPr>
          <w:rFonts w:eastAsia="SimSun" w:cs="Tahoma"/>
          <w:i/>
          <w:szCs w:val="22"/>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6055A944" w14:textId="77777777" w:rsidR="00DC487F" w:rsidRPr="00FC0BE5" w:rsidRDefault="00DC487F" w:rsidP="00975876">
      <w:pPr>
        <w:numPr>
          <w:ilvl w:val="0"/>
          <w:numId w:val="77"/>
        </w:numPr>
        <w:suppressAutoHyphens w:val="0"/>
        <w:autoSpaceDE w:val="0"/>
        <w:spacing w:after="60"/>
        <w:rPr>
          <w:rFonts w:eastAsia="SimSun" w:cs="Tahoma"/>
          <w:i/>
          <w:szCs w:val="22"/>
          <w:lang w:val="el-GR"/>
        </w:rPr>
      </w:pPr>
      <w:r w:rsidRPr="00FC0BE5">
        <w:rPr>
          <w:rFonts w:eastAsia="SimSun" w:cs="Tahoma"/>
          <w:i/>
          <w:szCs w:val="22"/>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514B73AA" w14:textId="77777777" w:rsidR="00DC487F" w:rsidRPr="00FC0BE5" w:rsidRDefault="00DC487F" w:rsidP="00DC487F">
      <w:pPr>
        <w:suppressAutoHyphens w:val="0"/>
        <w:autoSpaceDE w:val="0"/>
        <w:spacing w:after="60"/>
        <w:rPr>
          <w:rFonts w:eastAsia="SimSun" w:cs="Tahoma"/>
          <w:b/>
          <w:szCs w:val="22"/>
          <w:u w:val="single"/>
          <w:lang w:val="el-GR"/>
        </w:rPr>
      </w:pPr>
    </w:p>
    <w:p w14:paraId="56A1120E" w14:textId="77777777" w:rsidR="00DC487F" w:rsidRPr="00FC0BE5" w:rsidRDefault="00DC487F" w:rsidP="00DC487F">
      <w:pPr>
        <w:suppressAutoHyphens w:val="0"/>
        <w:autoSpaceDE w:val="0"/>
        <w:spacing w:after="60"/>
        <w:rPr>
          <w:rFonts w:eastAsia="SimSun" w:cs="Tahoma"/>
          <w:b/>
          <w:szCs w:val="22"/>
          <w:u w:val="single"/>
        </w:rPr>
      </w:pPr>
      <w:r w:rsidRPr="00FC0BE5">
        <w:rPr>
          <w:rFonts w:eastAsia="SimSun" w:cs="Tahoma"/>
          <w:b/>
          <w:szCs w:val="22"/>
          <w:u w:val="single"/>
        </w:rPr>
        <w:t>Επιπ</w:t>
      </w:r>
      <w:proofErr w:type="spellStart"/>
      <w:r w:rsidRPr="00FC0BE5">
        <w:rPr>
          <w:rFonts w:eastAsia="SimSun" w:cs="Tahoma"/>
          <w:b/>
          <w:szCs w:val="22"/>
          <w:u w:val="single"/>
        </w:rPr>
        <w:t>ρόσθετες</w:t>
      </w:r>
      <w:proofErr w:type="spellEnd"/>
      <w:r w:rsidRPr="00FC0BE5">
        <w:rPr>
          <w:rFonts w:eastAsia="SimSun" w:cs="Tahoma"/>
          <w:b/>
          <w:szCs w:val="22"/>
          <w:u w:val="single"/>
        </w:rPr>
        <w:t xml:space="preserve"> </w:t>
      </w:r>
      <w:proofErr w:type="spellStart"/>
      <w:r w:rsidRPr="00FC0BE5">
        <w:rPr>
          <w:rFonts w:eastAsia="SimSun" w:cs="Tahoma"/>
          <w:b/>
          <w:szCs w:val="22"/>
          <w:u w:val="single"/>
        </w:rPr>
        <w:t>ρήτρες</w:t>
      </w:r>
      <w:proofErr w:type="spellEnd"/>
      <w:r w:rsidRPr="00FC0BE5">
        <w:rPr>
          <w:rFonts w:eastAsia="SimSun" w:cs="Tahoma"/>
          <w:b/>
          <w:szCs w:val="22"/>
          <w:u w:val="single"/>
        </w:rPr>
        <w:t xml:space="preserve"> </w:t>
      </w:r>
    </w:p>
    <w:p w14:paraId="7C3E7FFE" w14:textId="77777777" w:rsidR="00DC487F" w:rsidRPr="00FC0BE5" w:rsidRDefault="00DC487F" w:rsidP="00975876">
      <w:pPr>
        <w:numPr>
          <w:ilvl w:val="0"/>
          <w:numId w:val="78"/>
        </w:numPr>
        <w:tabs>
          <w:tab w:val="num" w:pos="284"/>
        </w:tabs>
        <w:suppressAutoHyphens w:val="0"/>
        <w:autoSpaceDE w:val="0"/>
        <w:spacing w:after="60"/>
        <w:rPr>
          <w:rFonts w:eastAsia="SimSun" w:cs="Tahoma"/>
          <w:szCs w:val="22"/>
          <w:lang w:val="el-GR"/>
        </w:rPr>
      </w:pPr>
      <w:r w:rsidRPr="00FC0BE5">
        <w:rPr>
          <w:rFonts w:eastAsia="SimSun" w:cs="Tahoma"/>
          <w:szCs w:val="22"/>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04C13C79" w14:textId="77777777" w:rsidR="00DC487F" w:rsidRPr="00FC0BE5" w:rsidRDefault="00DC487F" w:rsidP="00975876">
      <w:pPr>
        <w:numPr>
          <w:ilvl w:val="0"/>
          <w:numId w:val="75"/>
        </w:numPr>
        <w:suppressAutoHyphens w:val="0"/>
        <w:autoSpaceDE w:val="0"/>
        <w:spacing w:after="60"/>
        <w:rPr>
          <w:rFonts w:eastAsia="SimSun" w:cs="Tahoma"/>
          <w:b/>
          <w:szCs w:val="22"/>
          <w:lang w:val="el-GR"/>
        </w:rPr>
      </w:pPr>
      <w:r w:rsidRPr="00FC0BE5">
        <w:rPr>
          <w:rFonts w:eastAsia="SimSun" w:cs="Tahoma"/>
          <w:szCs w:val="22"/>
          <w:lang w:val="el-GR"/>
        </w:rPr>
        <w:t xml:space="preserve">επιβάλλεται στον Ανάδοχο ρήτρα ίση με </w:t>
      </w:r>
      <w:r w:rsidRPr="00FC0BE5">
        <w:rPr>
          <w:rFonts w:eastAsia="SimSun" w:cs="Tahoma"/>
          <w:b/>
          <w:szCs w:val="22"/>
          <w:lang w:val="el-GR"/>
        </w:rPr>
        <w:t>0,02%</w:t>
      </w:r>
      <w:r w:rsidRPr="00FC0BE5">
        <w:rPr>
          <w:rFonts w:eastAsia="SimSun" w:cs="Tahoma"/>
          <w:szCs w:val="22"/>
          <w:lang w:val="el-GR"/>
        </w:rPr>
        <w:t xml:space="preserve"> επί του συμβατικού τιμήματος της μονάδας/τμήματος που είναι εκτός λειτουργίας, κατά τη διάρκεια της περιόδου εγγύησης</w:t>
      </w:r>
    </w:p>
    <w:p w14:paraId="0439918D" w14:textId="77777777" w:rsidR="00DC487F" w:rsidRPr="00FC0BE5" w:rsidRDefault="00DC487F" w:rsidP="00975876">
      <w:pPr>
        <w:numPr>
          <w:ilvl w:val="0"/>
          <w:numId w:val="75"/>
        </w:numPr>
        <w:suppressAutoHyphens w:val="0"/>
        <w:autoSpaceDE w:val="0"/>
        <w:spacing w:after="60"/>
        <w:rPr>
          <w:rFonts w:eastAsia="SimSun" w:cs="Tahoma"/>
          <w:szCs w:val="22"/>
          <w:lang w:val="el-GR"/>
        </w:rPr>
      </w:pPr>
      <w:r w:rsidRPr="00FC0BE5">
        <w:rPr>
          <w:rFonts w:eastAsia="SimSun" w:cs="Tahoma"/>
          <w:szCs w:val="22"/>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2F918C6A" w14:textId="77777777" w:rsidR="00DC487F" w:rsidRPr="00FC0BE5" w:rsidRDefault="00DC487F" w:rsidP="00DC487F">
      <w:pPr>
        <w:suppressAutoHyphens w:val="0"/>
        <w:autoSpaceDE w:val="0"/>
        <w:spacing w:after="60"/>
        <w:rPr>
          <w:rFonts w:eastAsia="SimSun" w:cs="Tahoma"/>
          <w:szCs w:val="22"/>
          <w:lang w:val="el-GR"/>
        </w:rPr>
      </w:pPr>
    </w:p>
    <w:p w14:paraId="7DC48F34"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 xml:space="preserve">Οι ρήτρες της παρούσας παραγράφου </w:t>
      </w:r>
      <w:r w:rsidRPr="00FC0BE5">
        <w:rPr>
          <w:rFonts w:eastAsia="SimSun" w:cs="Tahoma"/>
          <w:szCs w:val="22"/>
          <w:u w:val="single"/>
          <w:lang w:val="el-GR"/>
        </w:rPr>
        <w:t>δεν ισχύουν</w:t>
      </w:r>
      <w:r w:rsidRPr="00FC0BE5" w:rsidDel="00DB5A86">
        <w:rPr>
          <w:rFonts w:eastAsia="SimSun" w:cs="Tahoma"/>
          <w:szCs w:val="22"/>
          <w:lang w:val="el-GR"/>
        </w:rPr>
        <w:t xml:space="preserve"> </w:t>
      </w:r>
      <w:r w:rsidRPr="00FC0BE5">
        <w:rPr>
          <w:rFonts w:eastAsia="SimSun" w:cs="Tahoma"/>
          <w:szCs w:val="22"/>
          <w:lang w:val="el-GR"/>
        </w:rPr>
        <w:t xml:space="preserve">στην περίπτωση που εξοπλισμός ή λογισμικό του </w:t>
      </w:r>
      <w:proofErr w:type="spellStart"/>
      <w:r w:rsidRPr="00FC0BE5">
        <w:rPr>
          <w:rFonts w:eastAsia="SimSun" w:cs="Tahoma"/>
          <w:szCs w:val="22"/>
          <w:lang w:val="el-GR"/>
        </w:rPr>
        <w:t>Κυβερνητιικού</w:t>
      </w:r>
      <w:proofErr w:type="spellEnd"/>
      <w:r w:rsidRPr="00FC0BE5">
        <w:rPr>
          <w:rFonts w:eastAsia="SimSun" w:cs="Tahoma"/>
          <w:szCs w:val="22"/>
          <w:lang w:val="el-GR"/>
        </w:rPr>
        <w:t xml:space="preserve"> Υπολογιστικού Νέφους G-</w:t>
      </w:r>
      <w:proofErr w:type="spellStart"/>
      <w:r w:rsidRPr="00FC0BE5">
        <w:rPr>
          <w:rFonts w:eastAsia="SimSun" w:cs="Tahoma"/>
          <w:szCs w:val="22"/>
          <w:lang w:val="el-GR"/>
        </w:rPr>
        <w:t>Cloud</w:t>
      </w:r>
      <w:proofErr w:type="spellEnd"/>
      <w:r w:rsidRPr="00FC0BE5">
        <w:rPr>
          <w:rFonts w:eastAsia="SimSun" w:cs="Tahoma"/>
          <w:szCs w:val="22"/>
          <w:lang w:val="el-GR"/>
        </w:rPr>
        <w:t xml:space="preserve"> ή/και του ΣΥΖΕΥΞΙΣ προκαλέσει </w:t>
      </w:r>
      <w:r w:rsidRPr="00FC0BE5">
        <w:rPr>
          <w:rFonts w:eastAsia="SimSun" w:cs="Tahoma"/>
          <w:szCs w:val="22"/>
          <w:u w:val="single"/>
          <w:lang w:val="el-GR"/>
        </w:rPr>
        <w:t>αποδεδειγμένα</w:t>
      </w:r>
      <w:r w:rsidRPr="00FC0BE5">
        <w:rPr>
          <w:rFonts w:eastAsia="SimSun" w:cs="Tahoma"/>
          <w:szCs w:val="22"/>
          <w:lang w:val="el-GR"/>
        </w:rPr>
        <w:t xml:space="preserve"> δυσλειτουργία (</w:t>
      </w:r>
      <w:proofErr w:type="spellStart"/>
      <w:r w:rsidRPr="00FC0BE5">
        <w:rPr>
          <w:rFonts w:eastAsia="SimSun" w:cs="Tahoma"/>
          <w:szCs w:val="22"/>
          <w:lang w:val="el-GR"/>
        </w:rPr>
        <w:t>τεκμαιρόμενη</w:t>
      </w:r>
      <w:proofErr w:type="spellEnd"/>
      <w:r w:rsidRPr="00FC0BE5">
        <w:rPr>
          <w:rFonts w:eastAsia="SimSun" w:cs="Tahoma"/>
          <w:szCs w:val="22"/>
          <w:lang w:val="el-GR"/>
        </w:rPr>
        <w:t xml:space="preserve"> από τα εργαλεία και τις αναφορές διαθεσιμότητας των σχετικών πόρων / υπηρεσιών  του </w:t>
      </w:r>
      <w:r w:rsidRPr="00FC0BE5">
        <w:rPr>
          <w:rFonts w:eastAsia="SimSun" w:cs="Tahoma"/>
          <w:szCs w:val="22"/>
          <w:lang w:val="en-US"/>
        </w:rPr>
        <w:t>G</w:t>
      </w:r>
      <w:r w:rsidRPr="00FC0BE5">
        <w:rPr>
          <w:rFonts w:eastAsia="SimSun" w:cs="Tahoma"/>
          <w:szCs w:val="22"/>
          <w:lang w:val="el-GR"/>
        </w:rPr>
        <w:t>-</w:t>
      </w:r>
      <w:r w:rsidRPr="00FC0BE5">
        <w:rPr>
          <w:rFonts w:eastAsia="SimSun" w:cs="Tahoma"/>
          <w:szCs w:val="22"/>
          <w:lang w:val="en-US"/>
        </w:rPr>
        <w:t>Cloud</w:t>
      </w:r>
      <w:r w:rsidRPr="00FC0BE5">
        <w:rPr>
          <w:rFonts w:eastAsia="SimSun" w:cs="Tahoma"/>
          <w:szCs w:val="22"/>
          <w:lang w:val="el-GR"/>
        </w:rPr>
        <w:t>) σε παραδοτέο του Έργου.</w:t>
      </w:r>
    </w:p>
    <w:p w14:paraId="78B6AFC7" w14:textId="77777777" w:rsidR="00DC487F" w:rsidRPr="00FC0BE5" w:rsidRDefault="00DC487F" w:rsidP="00DC487F">
      <w:pPr>
        <w:suppressAutoHyphens w:val="0"/>
        <w:autoSpaceDE w:val="0"/>
        <w:spacing w:after="60"/>
        <w:rPr>
          <w:rFonts w:eastAsia="SimSun" w:cs="Tahoma"/>
          <w:szCs w:val="22"/>
          <w:lang w:val="el-GR"/>
        </w:rPr>
      </w:pPr>
    </w:p>
    <w:p w14:paraId="13826918" w14:textId="77777777" w:rsidR="00DC487F" w:rsidRPr="002B2FF0" w:rsidRDefault="00DC487F" w:rsidP="002B2FF0">
      <w:pPr>
        <w:pStyle w:val="aff0"/>
        <w:keepNext/>
        <w:numPr>
          <w:ilvl w:val="3"/>
          <w:numId w:val="18"/>
        </w:numPr>
        <w:tabs>
          <w:tab w:val="left" w:pos="1134"/>
        </w:tabs>
        <w:spacing w:before="240" w:after="60"/>
        <w:outlineLvl w:val="3"/>
        <w:rPr>
          <w:rFonts w:cs="Tahoma"/>
          <w:b/>
          <w:bCs/>
          <w:szCs w:val="28"/>
          <w:lang w:val="el-GR"/>
        </w:rPr>
      </w:pPr>
      <w:bookmarkStart w:id="338" w:name="_Toc45738293"/>
      <w:r w:rsidRPr="002B2FF0">
        <w:rPr>
          <w:rFonts w:cs="Tahoma"/>
          <w:b/>
          <w:bCs/>
          <w:szCs w:val="28"/>
          <w:lang w:val="el-GR"/>
        </w:rPr>
        <w:t>Προγραμματισμένες Διακοπές Υπηρεσίας</w:t>
      </w:r>
      <w:bookmarkEnd w:id="338"/>
    </w:p>
    <w:p w14:paraId="0D0684AE" w14:textId="77777777" w:rsidR="00DC487F" w:rsidRPr="00FC0BE5" w:rsidRDefault="00DC487F" w:rsidP="00DC487F">
      <w:pPr>
        <w:rPr>
          <w:rFonts w:eastAsia="SimSun" w:cs="Tahoma"/>
          <w:lang w:val="el-GR"/>
        </w:rPr>
      </w:pPr>
    </w:p>
    <w:p w14:paraId="4E1CBB36"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Επιτρέπεται η διενέργεια προγραμματισμένων διακοπών της Υπηρεσίας (</w:t>
      </w:r>
      <w:r w:rsidRPr="00FC0BE5">
        <w:rPr>
          <w:rFonts w:eastAsia="SimSun" w:cs="Tahoma"/>
          <w:szCs w:val="22"/>
          <w:lang w:val="en-US"/>
        </w:rPr>
        <w:t>Planned</w:t>
      </w:r>
      <w:r w:rsidRPr="00FC0BE5">
        <w:rPr>
          <w:rFonts w:eastAsia="SimSun" w:cs="Tahoma"/>
          <w:szCs w:val="22"/>
          <w:lang w:val="el-GR"/>
        </w:rPr>
        <w:t xml:space="preserve"> </w:t>
      </w:r>
      <w:r w:rsidRPr="00FC0BE5">
        <w:rPr>
          <w:rFonts w:eastAsia="SimSun" w:cs="Tahoma"/>
          <w:szCs w:val="22"/>
          <w:lang w:val="en-US"/>
        </w:rPr>
        <w:t>Outages</w:t>
      </w:r>
      <w:r w:rsidRPr="00FC0BE5">
        <w:rPr>
          <w:rFonts w:eastAsia="SimSun" w:cs="Tahoma"/>
          <w:szCs w:val="22"/>
          <w:lang w:val="el-GR"/>
        </w:rPr>
        <w:t>), τόσο κατά την υλοποίηση του Έργου, όσο και κατά τη διάρκεια της ΠΕΣ, σύμφωνα με τις παρακάτω συνθήκες:</w:t>
      </w:r>
    </w:p>
    <w:p w14:paraId="3F46E2B4" w14:textId="77777777" w:rsidR="00DC487F" w:rsidRPr="00FC0BE5" w:rsidRDefault="00DC487F" w:rsidP="00975876">
      <w:pPr>
        <w:numPr>
          <w:ilvl w:val="0"/>
          <w:numId w:val="79"/>
        </w:numPr>
        <w:suppressAutoHyphens w:val="0"/>
        <w:autoSpaceDE w:val="0"/>
        <w:spacing w:after="60"/>
        <w:rPr>
          <w:rFonts w:eastAsia="SimSun" w:cs="Tahoma"/>
          <w:szCs w:val="22"/>
          <w:lang w:val="el-GR"/>
        </w:rPr>
      </w:pPr>
      <w:r w:rsidRPr="00FC0BE5">
        <w:rPr>
          <w:rFonts w:eastAsia="SimSun" w:cs="Tahoma"/>
          <w:szCs w:val="22"/>
          <w:lang w:val="el-GR"/>
        </w:rPr>
        <w:t xml:space="preserve">Κάθε προγραμματισμένη διακοπή της υπηρεσίας από τον Ανάδοχο θα ανακοινώνεται τουλάχιστον </w:t>
      </w:r>
      <w:r w:rsidRPr="00FC0BE5">
        <w:rPr>
          <w:rFonts w:eastAsia="SimSun" w:cs="Tahoma"/>
          <w:b/>
          <w:szCs w:val="22"/>
          <w:lang w:val="el-GR"/>
        </w:rPr>
        <w:t>15 ημερολογιακές ημέρες</w:t>
      </w:r>
      <w:r w:rsidRPr="00FC0BE5">
        <w:rPr>
          <w:rFonts w:eastAsia="SimSun" w:cs="Tahoma"/>
          <w:szCs w:val="22"/>
          <w:lang w:val="el-GR"/>
        </w:rPr>
        <w:t xml:space="preserve"> νωρίτερα στο Φορέα, και θα πρέπει να τεκμηριώνεται κατάλληλα.</w:t>
      </w:r>
    </w:p>
    <w:p w14:paraId="1D73F64C" w14:textId="77777777" w:rsidR="00DC487F" w:rsidRPr="00FC0BE5" w:rsidRDefault="00DC487F" w:rsidP="00975876">
      <w:pPr>
        <w:numPr>
          <w:ilvl w:val="0"/>
          <w:numId w:val="79"/>
        </w:numPr>
        <w:suppressAutoHyphens w:val="0"/>
        <w:autoSpaceDE w:val="0"/>
        <w:spacing w:after="60"/>
        <w:rPr>
          <w:rFonts w:eastAsia="SimSun" w:cs="Tahoma"/>
          <w:szCs w:val="22"/>
          <w:lang w:val="el-GR"/>
        </w:rPr>
      </w:pPr>
      <w:r w:rsidRPr="00FC0BE5">
        <w:rPr>
          <w:rFonts w:eastAsia="SimSun" w:cs="Tahoma"/>
          <w:szCs w:val="22"/>
          <w:lang w:val="el-GR"/>
        </w:rPr>
        <w:lastRenderedPageBreak/>
        <w:t>Κάθε προγραμματισμένη διακοπή της υπηρεσίας θα πραγματοποιείται μόνο εφόσον ρητά συμφωνηθεί μεταξύ των δύο μερών.</w:t>
      </w:r>
    </w:p>
    <w:p w14:paraId="04BC9276" w14:textId="77777777" w:rsidR="00DC487F" w:rsidRPr="00FC0BE5" w:rsidRDefault="00DC487F" w:rsidP="00975876">
      <w:pPr>
        <w:numPr>
          <w:ilvl w:val="0"/>
          <w:numId w:val="79"/>
        </w:numPr>
        <w:suppressAutoHyphens w:val="0"/>
        <w:autoSpaceDE w:val="0"/>
        <w:spacing w:after="60"/>
        <w:rPr>
          <w:rFonts w:eastAsia="SimSun" w:cs="Tahoma"/>
          <w:szCs w:val="22"/>
          <w:lang w:val="el-GR"/>
        </w:rPr>
      </w:pPr>
      <w:r w:rsidRPr="00FC0BE5">
        <w:rPr>
          <w:rFonts w:eastAsia="SimSun" w:cs="Tahoma"/>
          <w:szCs w:val="22"/>
          <w:lang w:val="el-GR"/>
        </w:rPr>
        <w:t>Η μέγιστη διάρκεια μίας προγραμματισμένης διακοπής υπηρεσιών θα συμφωνείται ρητά μεταξύ των δύο μερών.</w:t>
      </w:r>
    </w:p>
    <w:p w14:paraId="514B6BF8" w14:textId="77777777" w:rsidR="00DC487F" w:rsidRPr="00FC0BE5" w:rsidRDefault="00DC487F" w:rsidP="00975876">
      <w:pPr>
        <w:numPr>
          <w:ilvl w:val="0"/>
          <w:numId w:val="79"/>
        </w:numPr>
        <w:suppressAutoHyphens w:val="0"/>
        <w:autoSpaceDE w:val="0"/>
        <w:spacing w:after="60"/>
        <w:rPr>
          <w:rFonts w:eastAsia="SimSun" w:cs="Tahoma"/>
          <w:szCs w:val="22"/>
          <w:lang w:val="el-GR"/>
        </w:rPr>
      </w:pPr>
      <w:r w:rsidRPr="00FC0BE5">
        <w:rPr>
          <w:rFonts w:eastAsia="SimSun" w:cs="Tahoma"/>
          <w:szCs w:val="22"/>
          <w:lang w:val="el-GR"/>
        </w:rPr>
        <w:t xml:space="preserve">Θα πραγματοποιείται μόνο </w:t>
      </w:r>
      <w:r w:rsidRPr="00FC0BE5">
        <w:rPr>
          <w:rFonts w:eastAsia="SimSun" w:cs="Tahoma"/>
          <w:b/>
          <w:szCs w:val="22"/>
          <w:lang w:val="el-GR"/>
        </w:rPr>
        <w:t>σε ώρες ΕΩΚ</w:t>
      </w:r>
      <w:r w:rsidRPr="00FC0BE5">
        <w:rPr>
          <w:rFonts w:eastAsia="SimSun" w:cs="Tahoma"/>
          <w:szCs w:val="22"/>
          <w:lang w:val="el-GR"/>
        </w:rPr>
        <w:t xml:space="preserve"> (όπως αυτές ορίζονται στην προηγούμενη ενότητα).</w:t>
      </w:r>
    </w:p>
    <w:p w14:paraId="5579DE49" w14:textId="77777777" w:rsidR="00DC487F" w:rsidRPr="00FC0BE5" w:rsidRDefault="00DC487F" w:rsidP="00975876">
      <w:pPr>
        <w:numPr>
          <w:ilvl w:val="0"/>
          <w:numId w:val="79"/>
        </w:numPr>
        <w:suppressAutoHyphens w:val="0"/>
        <w:autoSpaceDE w:val="0"/>
        <w:spacing w:after="60"/>
        <w:rPr>
          <w:rFonts w:eastAsia="SimSun" w:cs="Tahoma"/>
          <w:szCs w:val="22"/>
          <w:lang w:val="el-GR"/>
        </w:rPr>
      </w:pPr>
      <w:r w:rsidRPr="00FC0BE5">
        <w:rPr>
          <w:rFonts w:eastAsia="SimSun" w:cs="Tahoma"/>
          <w:szCs w:val="22"/>
          <w:lang w:val="el-GR"/>
        </w:rPr>
        <w:t xml:space="preserve">Η χρονική περίοδος απώλειας της υπηρεσίας που οφείλεται σε προγραμματισμένη διακοπή </w:t>
      </w:r>
      <w:r w:rsidRPr="00FC0BE5">
        <w:rPr>
          <w:rFonts w:eastAsia="SimSun" w:cs="Tahoma"/>
          <w:b/>
          <w:szCs w:val="22"/>
          <w:lang w:val="el-GR"/>
        </w:rPr>
        <w:t>δε</w:t>
      </w:r>
      <w:r w:rsidRPr="00FC0BE5">
        <w:rPr>
          <w:rFonts w:eastAsia="SimSun" w:cs="Tahoma"/>
          <w:szCs w:val="22"/>
          <w:lang w:val="el-GR"/>
        </w:rPr>
        <w:t xml:space="preserve"> θα υπολογίζεται στη μέτρηση των Ποιοτικών Κριτηρίων.</w:t>
      </w:r>
    </w:p>
    <w:p w14:paraId="3F518484" w14:textId="77777777" w:rsidR="00DC487F" w:rsidRPr="00FC0BE5" w:rsidRDefault="00DC487F" w:rsidP="00DC487F">
      <w:pPr>
        <w:suppressAutoHyphens w:val="0"/>
        <w:autoSpaceDE w:val="0"/>
        <w:spacing w:after="60"/>
        <w:rPr>
          <w:rFonts w:eastAsia="SimSun" w:cs="Tahoma"/>
          <w:szCs w:val="22"/>
          <w:lang w:val="el-GR"/>
        </w:rPr>
      </w:pPr>
      <w:r w:rsidRPr="00FC0BE5">
        <w:rPr>
          <w:rFonts w:eastAsia="SimSun" w:cs="Tahoma"/>
          <w:szCs w:val="22"/>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0C14F216" w14:textId="0D022CEA" w:rsidR="008338F0" w:rsidRPr="00FC0BE5" w:rsidRDefault="008338F0">
      <w:pPr>
        <w:suppressAutoHyphens w:val="0"/>
        <w:autoSpaceDE w:val="0"/>
        <w:spacing w:after="60"/>
        <w:rPr>
          <w:rFonts w:eastAsia="SimSun" w:cs="Tahoma"/>
          <w:szCs w:val="22"/>
          <w:lang w:val="el-GR"/>
        </w:rPr>
      </w:pPr>
    </w:p>
    <w:p w14:paraId="1A97E340" w14:textId="77777777" w:rsidR="00A613D1" w:rsidRPr="00FC0BE5" w:rsidRDefault="00A613D1">
      <w:pPr>
        <w:suppressAutoHyphens w:val="0"/>
        <w:autoSpaceDE w:val="0"/>
        <w:spacing w:after="60"/>
        <w:rPr>
          <w:rFonts w:eastAsia="SimSun" w:cs="Tahoma"/>
          <w:szCs w:val="22"/>
          <w:lang w:val="el-GR"/>
        </w:rPr>
      </w:pPr>
    </w:p>
    <w:p w14:paraId="4FF5DD00" w14:textId="77777777" w:rsidR="00CB3073" w:rsidRPr="00FC0BE5" w:rsidRDefault="00CB3073">
      <w:pPr>
        <w:suppressAutoHyphens w:val="0"/>
        <w:autoSpaceDE w:val="0"/>
        <w:spacing w:after="60"/>
        <w:rPr>
          <w:rFonts w:eastAsia="SimSun" w:cs="Tahoma"/>
          <w:szCs w:val="22"/>
          <w:lang w:val="el-GR"/>
        </w:rPr>
        <w:sectPr w:rsidR="00CB3073" w:rsidRPr="00FC0BE5" w:rsidSect="00461529">
          <w:footerReference w:type="default" r:id="rId30"/>
          <w:pgSz w:w="11906" w:h="16838"/>
          <w:pgMar w:top="1560" w:right="1134" w:bottom="1134" w:left="1134" w:header="720" w:footer="709" w:gutter="0"/>
          <w:cols w:space="720"/>
          <w:titlePg/>
          <w:docGrid w:linePitch="360"/>
        </w:sectPr>
      </w:pPr>
    </w:p>
    <w:p w14:paraId="262C1F2B" w14:textId="77777777" w:rsidR="008338F0" w:rsidRPr="00FC0BE5" w:rsidRDefault="003355E7" w:rsidP="00720EE6">
      <w:pPr>
        <w:pStyle w:val="20"/>
        <w:rPr>
          <w:rFonts w:ascii="Tahoma" w:hAnsi="Tahoma" w:cs="Tahoma"/>
          <w:sz w:val="22"/>
          <w:lang w:val="el-GR"/>
        </w:rPr>
      </w:pPr>
      <w:bookmarkStart w:id="339" w:name="_Ref510087011"/>
      <w:bookmarkStart w:id="340" w:name="_Ref40980421"/>
      <w:bookmarkStart w:id="341" w:name="_Toc61271872"/>
      <w:r w:rsidRPr="00FC0BE5">
        <w:rPr>
          <w:rFonts w:ascii="Tahoma" w:hAnsi="Tahoma" w:cs="Tahoma"/>
          <w:sz w:val="22"/>
          <w:lang w:val="el-GR"/>
        </w:rPr>
        <w:lastRenderedPageBreak/>
        <w:t>ΠΑΡΑΡΤΗΜΑ ΙΙ –</w:t>
      </w:r>
      <w:r w:rsidR="00E1337D" w:rsidRPr="00FC0BE5">
        <w:rPr>
          <w:rFonts w:ascii="Tahoma" w:hAnsi="Tahoma" w:cs="Tahoma"/>
          <w:sz w:val="22"/>
          <w:lang w:val="el-GR"/>
        </w:rPr>
        <w:t xml:space="preserve"> </w:t>
      </w:r>
      <w:r w:rsidR="007A3AC0" w:rsidRPr="00FC0BE5">
        <w:rPr>
          <w:rFonts w:ascii="Tahoma" w:hAnsi="Tahoma" w:cs="Tahoma"/>
          <w:sz w:val="22"/>
          <w:lang w:val="el-GR"/>
        </w:rPr>
        <w:t>Πίνακες Συμμόρφωσης</w:t>
      </w:r>
      <w:bookmarkEnd w:id="339"/>
      <w:bookmarkEnd w:id="340"/>
      <w:bookmarkEnd w:id="341"/>
      <w:r w:rsidR="007A3AC0" w:rsidRPr="00FC0BE5">
        <w:rPr>
          <w:rFonts w:ascii="Tahoma" w:hAnsi="Tahoma" w:cs="Tahoma"/>
          <w:sz w:val="22"/>
          <w:lang w:val="el-GR"/>
        </w:rPr>
        <w:t xml:space="preserve"> </w:t>
      </w:r>
    </w:p>
    <w:p w14:paraId="2867691D" w14:textId="223856B4" w:rsidR="00CE7940" w:rsidRPr="00FC0BE5" w:rsidRDefault="00CE7940">
      <w:pPr>
        <w:suppressAutoHyphens w:val="0"/>
        <w:autoSpaceDE w:val="0"/>
        <w:spacing w:after="60"/>
        <w:rPr>
          <w:rFonts w:eastAsia="SimSun" w:cs="Tahoma"/>
          <w:i/>
          <w:iCs/>
          <w:color w:val="5B9BD5"/>
          <w:szCs w:val="22"/>
          <w:lang w:val="el-GR"/>
        </w:rPr>
      </w:pPr>
    </w:p>
    <w:p w14:paraId="44D3EBCB" w14:textId="77777777" w:rsidR="00CE7940" w:rsidRPr="00FC0BE5" w:rsidRDefault="00CE7940" w:rsidP="00CE7940">
      <w:pPr>
        <w:suppressAutoHyphens w:val="0"/>
        <w:autoSpaceDE w:val="0"/>
        <w:spacing w:after="60"/>
        <w:rPr>
          <w:rFonts w:eastAsia="SimSun" w:cs="Tahoma"/>
          <w:szCs w:val="22"/>
          <w:lang w:val="el-GR"/>
        </w:rPr>
      </w:pPr>
    </w:p>
    <w:p w14:paraId="1109ACFB" w14:textId="77777777" w:rsidR="00CE7940" w:rsidRPr="0006510B" w:rsidRDefault="00CE7940" w:rsidP="0006510B">
      <w:pPr>
        <w:pStyle w:val="4"/>
        <w:numPr>
          <w:ilvl w:val="0"/>
          <w:numId w:val="286"/>
        </w:numPr>
        <w:rPr>
          <w:rFonts w:cs="Tahoma"/>
          <w:b w:val="0"/>
          <w:szCs w:val="22"/>
          <w:lang w:val="el-GR"/>
        </w:rPr>
      </w:pPr>
      <w:bookmarkStart w:id="342" w:name="_Ref507513900"/>
      <w:bookmarkStart w:id="343" w:name="_Toc516238335"/>
      <w:bookmarkStart w:id="344" w:name="_Toc61271873"/>
      <w:r w:rsidRPr="0006510B">
        <w:rPr>
          <w:rFonts w:ascii="Tahoma" w:hAnsi="Tahoma" w:cs="Tahoma"/>
          <w:szCs w:val="22"/>
          <w:lang w:val="el-GR"/>
        </w:rPr>
        <w:t>Λογική Αρχιτεκτονική</w:t>
      </w:r>
      <w:bookmarkEnd w:id="342"/>
      <w:bookmarkEnd w:id="343"/>
      <w:bookmarkEnd w:id="344"/>
      <w:r w:rsidRPr="0006510B">
        <w:rPr>
          <w:rFonts w:ascii="Tahoma" w:hAnsi="Tahoma" w:cs="Tahoma"/>
          <w:szCs w:val="22"/>
          <w:lang w:val="el-GR"/>
        </w:rPr>
        <w:t xml:space="preserve"> </w:t>
      </w:r>
    </w:p>
    <w:tbl>
      <w:tblPr>
        <w:tblW w:w="5000" w:type="pct"/>
        <w:tblLook w:val="0000" w:firstRow="0" w:lastRow="0" w:firstColumn="0" w:lastColumn="0" w:noHBand="0" w:noVBand="0"/>
      </w:tblPr>
      <w:tblGrid>
        <w:gridCol w:w="791"/>
        <w:gridCol w:w="3693"/>
        <w:gridCol w:w="2386"/>
        <w:gridCol w:w="1223"/>
        <w:gridCol w:w="1535"/>
      </w:tblGrid>
      <w:tr w:rsidR="00CE7940" w:rsidRPr="00FC0BE5" w14:paraId="0E800C32" w14:textId="77777777" w:rsidTr="00F3338B">
        <w:trPr>
          <w:tblHeader/>
        </w:trPr>
        <w:tc>
          <w:tcPr>
            <w:tcW w:w="439" w:type="pct"/>
            <w:tcBorders>
              <w:top w:val="single" w:sz="4" w:space="0" w:color="000000"/>
              <w:left w:val="single" w:sz="4" w:space="0" w:color="000000"/>
              <w:bottom w:val="single" w:sz="4" w:space="0" w:color="000000"/>
            </w:tcBorders>
            <w:shd w:val="clear" w:color="auto" w:fill="D8D8D8"/>
            <w:vAlign w:val="center"/>
          </w:tcPr>
          <w:p w14:paraId="3B3DD1A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Α/Α</w:t>
            </w:r>
          </w:p>
        </w:tc>
        <w:tc>
          <w:tcPr>
            <w:tcW w:w="1946" w:type="pct"/>
            <w:tcBorders>
              <w:top w:val="single" w:sz="4" w:space="0" w:color="000000"/>
              <w:left w:val="single" w:sz="4" w:space="0" w:color="000000"/>
              <w:bottom w:val="single" w:sz="4" w:space="0" w:color="000000"/>
            </w:tcBorders>
            <w:shd w:val="clear" w:color="auto" w:fill="D8D8D8"/>
            <w:vAlign w:val="center"/>
          </w:tcPr>
          <w:p w14:paraId="4DA1D867"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ΠΡΟΔΙΑΓΡΑΦΗ</w:t>
            </w:r>
          </w:p>
        </w:tc>
        <w:tc>
          <w:tcPr>
            <w:tcW w:w="1267" w:type="pct"/>
            <w:tcBorders>
              <w:top w:val="single" w:sz="4" w:space="0" w:color="000000"/>
              <w:left w:val="single" w:sz="4" w:space="0" w:color="000000"/>
              <w:bottom w:val="single" w:sz="4" w:space="0" w:color="000000"/>
            </w:tcBorders>
            <w:shd w:val="clear" w:color="auto" w:fill="D8D8D8"/>
            <w:vAlign w:val="center"/>
          </w:tcPr>
          <w:p w14:paraId="54F7B93D"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ΑΠΑΙΤΗΣΗ</w:t>
            </w:r>
          </w:p>
        </w:tc>
        <w:tc>
          <w:tcPr>
            <w:tcW w:w="603" w:type="pct"/>
            <w:tcBorders>
              <w:top w:val="single" w:sz="4" w:space="0" w:color="000000"/>
              <w:left w:val="single" w:sz="4" w:space="0" w:color="000000"/>
              <w:bottom w:val="single" w:sz="4" w:space="0" w:color="000000"/>
            </w:tcBorders>
            <w:shd w:val="clear" w:color="auto" w:fill="D8D8D8"/>
            <w:vAlign w:val="center"/>
          </w:tcPr>
          <w:p w14:paraId="3E8A407D"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ΑΠΑΝΤΗΣΗ</w:t>
            </w:r>
          </w:p>
        </w:tc>
        <w:tc>
          <w:tcPr>
            <w:tcW w:w="744"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58D8C164"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ΠΑΡΑΠΟΜΠΗ ΤΕΚΜΗΡΙΩΣΗΣ</w:t>
            </w:r>
          </w:p>
        </w:tc>
      </w:tr>
      <w:tr w:rsidR="00CE7940" w:rsidRPr="00FC0BE5" w14:paraId="3A4E6B09"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61609F19"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w:t>
            </w:r>
          </w:p>
        </w:tc>
        <w:tc>
          <w:tcPr>
            <w:tcW w:w="1946" w:type="pct"/>
            <w:tcBorders>
              <w:top w:val="single" w:sz="4" w:space="0" w:color="000000"/>
              <w:left w:val="single" w:sz="4" w:space="0" w:color="000000"/>
              <w:bottom w:val="single" w:sz="4" w:space="0" w:color="000000"/>
            </w:tcBorders>
            <w:shd w:val="clear" w:color="auto" w:fill="auto"/>
            <w:vAlign w:val="center"/>
          </w:tcPr>
          <w:p w14:paraId="52C4601E" w14:textId="77777777" w:rsidR="00CE7940" w:rsidRPr="00FC0BE5" w:rsidRDefault="00CE7940" w:rsidP="00F3338B">
            <w:pPr>
              <w:suppressAutoHyphens w:val="0"/>
              <w:autoSpaceDE w:val="0"/>
              <w:spacing w:after="60"/>
              <w:rPr>
                <w:rFonts w:eastAsia="SimSun" w:cs="Tahoma"/>
                <w:sz w:val="20"/>
                <w:szCs w:val="20"/>
              </w:rPr>
            </w:pPr>
            <w:proofErr w:type="spellStart"/>
            <w:r w:rsidRPr="00FC0BE5">
              <w:rPr>
                <w:rFonts w:eastAsia="SimSun" w:cs="Tahoma"/>
                <w:sz w:val="20"/>
                <w:szCs w:val="20"/>
              </w:rPr>
              <w:t>Εφ</w:t>
            </w:r>
            <w:proofErr w:type="spellEnd"/>
            <w:r w:rsidRPr="00FC0BE5">
              <w:rPr>
                <w:rFonts w:eastAsia="SimSun" w:cs="Tahoma"/>
                <w:sz w:val="20"/>
                <w:szCs w:val="20"/>
              </w:rPr>
              <w:t>αρμογή Ν επιπ</w:t>
            </w:r>
            <w:proofErr w:type="spellStart"/>
            <w:r w:rsidRPr="00FC0BE5">
              <w:rPr>
                <w:rFonts w:eastAsia="SimSun" w:cs="Tahoma"/>
                <w:sz w:val="20"/>
                <w:szCs w:val="20"/>
              </w:rPr>
              <w:t>έδων</w:t>
            </w:r>
            <w:proofErr w:type="spellEnd"/>
          </w:p>
        </w:tc>
        <w:tc>
          <w:tcPr>
            <w:tcW w:w="1267" w:type="pct"/>
            <w:tcBorders>
              <w:top w:val="single" w:sz="4" w:space="0" w:color="000000"/>
              <w:left w:val="single" w:sz="4" w:space="0" w:color="000000"/>
              <w:bottom w:val="single" w:sz="4" w:space="0" w:color="000000"/>
            </w:tcBorders>
            <w:shd w:val="clear" w:color="auto" w:fill="auto"/>
            <w:vAlign w:val="center"/>
          </w:tcPr>
          <w:p w14:paraId="52A8372A" w14:textId="77777777" w:rsidR="00CE7940" w:rsidRPr="00FC0BE5" w:rsidRDefault="00CE7940" w:rsidP="00F3338B">
            <w:pPr>
              <w:suppressAutoHyphens w:val="0"/>
              <w:autoSpaceDE w:val="0"/>
              <w:spacing w:after="60"/>
              <w:rPr>
                <w:rFonts w:eastAsia="SimSun" w:cs="Tahoma"/>
                <w:sz w:val="20"/>
                <w:szCs w:val="20"/>
                <w:lang w:val="en-US"/>
              </w:rPr>
            </w:pPr>
            <w:r w:rsidRPr="00FC0BE5">
              <w:rPr>
                <w:rFonts w:eastAsia="SimSun" w:cs="Tahoma"/>
                <w:sz w:val="20"/>
                <w:szCs w:val="20"/>
                <w:lang w:val="el-GR"/>
              </w:rPr>
              <w:t>Τουλάχιστον</w:t>
            </w:r>
            <w:r w:rsidRPr="00FC0BE5">
              <w:rPr>
                <w:rFonts w:eastAsia="SimSun" w:cs="Tahoma"/>
                <w:sz w:val="20"/>
                <w:szCs w:val="20"/>
                <w:lang w:val="en-US"/>
              </w:rPr>
              <w:t xml:space="preserve"> 4 </w:t>
            </w:r>
            <w:r w:rsidRPr="00FC0BE5">
              <w:rPr>
                <w:rFonts w:eastAsia="SimSun" w:cs="Tahoma"/>
                <w:sz w:val="20"/>
                <w:szCs w:val="20"/>
                <w:lang w:val="el-GR"/>
              </w:rPr>
              <w:t>επίπεδα</w:t>
            </w:r>
            <w:r w:rsidRPr="00FC0BE5">
              <w:rPr>
                <w:rFonts w:eastAsia="SimSun" w:cs="Tahoma"/>
                <w:sz w:val="20"/>
                <w:szCs w:val="20"/>
                <w:lang w:val="en-US"/>
              </w:rPr>
              <w:t xml:space="preserve"> (User / Integration, Application / Database)</w:t>
            </w:r>
          </w:p>
        </w:tc>
        <w:tc>
          <w:tcPr>
            <w:tcW w:w="603" w:type="pct"/>
            <w:tcBorders>
              <w:top w:val="single" w:sz="4" w:space="0" w:color="000000"/>
              <w:left w:val="single" w:sz="4" w:space="0" w:color="000000"/>
              <w:bottom w:val="single" w:sz="4" w:space="0" w:color="000000"/>
            </w:tcBorders>
            <w:shd w:val="clear" w:color="auto" w:fill="auto"/>
            <w:vAlign w:val="center"/>
          </w:tcPr>
          <w:p w14:paraId="1A591F0D" w14:textId="77777777" w:rsidR="00CE7940" w:rsidRPr="00FC0BE5" w:rsidRDefault="00CE7940" w:rsidP="00F3338B">
            <w:pPr>
              <w:suppressAutoHyphens w:val="0"/>
              <w:autoSpaceDE w:val="0"/>
              <w:spacing w:after="60"/>
              <w:rPr>
                <w:rFonts w:eastAsia="SimSun" w:cs="Tahoma"/>
                <w:sz w:val="20"/>
                <w:szCs w:val="20"/>
                <w:lang w:val="en-US"/>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808F290" w14:textId="77777777" w:rsidR="00CE7940" w:rsidRPr="00FC0BE5" w:rsidRDefault="00CE7940" w:rsidP="00F3338B">
            <w:pPr>
              <w:suppressAutoHyphens w:val="0"/>
              <w:autoSpaceDE w:val="0"/>
              <w:spacing w:after="60"/>
              <w:rPr>
                <w:rFonts w:eastAsia="SimSun" w:cs="Tahoma"/>
                <w:sz w:val="20"/>
                <w:szCs w:val="20"/>
                <w:lang w:val="en-US"/>
              </w:rPr>
            </w:pPr>
          </w:p>
        </w:tc>
      </w:tr>
      <w:tr w:rsidR="00CE7940" w:rsidRPr="00FC0BE5" w14:paraId="1115CB2F"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6D6D013F"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2</w:t>
            </w:r>
          </w:p>
        </w:tc>
        <w:tc>
          <w:tcPr>
            <w:tcW w:w="1946" w:type="pct"/>
            <w:tcBorders>
              <w:top w:val="single" w:sz="4" w:space="0" w:color="000000"/>
              <w:left w:val="single" w:sz="4" w:space="0" w:color="000000"/>
              <w:bottom w:val="single" w:sz="4" w:space="0" w:color="000000"/>
            </w:tcBorders>
            <w:shd w:val="clear" w:color="auto" w:fill="auto"/>
            <w:vAlign w:val="center"/>
          </w:tcPr>
          <w:p w14:paraId="09D5CAF2" w14:textId="77777777" w:rsidR="00CE7940" w:rsidRPr="00FC0BE5" w:rsidRDefault="00CE7940" w:rsidP="00F3338B">
            <w:pPr>
              <w:suppressAutoHyphens w:val="0"/>
              <w:autoSpaceDE w:val="0"/>
              <w:spacing w:after="60"/>
              <w:rPr>
                <w:rFonts w:eastAsia="SimSun" w:cs="Tahoma"/>
                <w:sz w:val="20"/>
                <w:szCs w:val="20"/>
                <w:lang w:val="el-GR"/>
              </w:rPr>
            </w:pPr>
            <w:proofErr w:type="spellStart"/>
            <w:r w:rsidRPr="00FC0BE5">
              <w:rPr>
                <w:rFonts w:eastAsia="SimSun" w:cs="Tahoma"/>
                <w:sz w:val="20"/>
                <w:szCs w:val="20"/>
                <w:lang w:val="el-GR"/>
              </w:rPr>
              <w:t>Διεπαφή</w:t>
            </w:r>
            <w:proofErr w:type="spellEnd"/>
            <w:r w:rsidRPr="00FC0BE5">
              <w:rPr>
                <w:rFonts w:eastAsia="SimSun" w:cs="Tahoma"/>
                <w:sz w:val="20"/>
                <w:szCs w:val="20"/>
                <w:lang w:val="el-GR"/>
              </w:rPr>
              <w:t xml:space="preserve"> με τον χρήστη μέσω </w:t>
            </w:r>
            <w:r w:rsidRPr="00FC0BE5">
              <w:rPr>
                <w:rFonts w:eastAsia="SimSun" w:cs="Tahoma"/>
                <w:sz w:val="20"/>
                <w:szCs w:val="20"/>
                <w:lang w:val="en-US"/>
              </w:rPr>
              <w:t>browser</w:t>
            </w:r>
            <w:r w:rsidRPr="00FC0BE5">
              <w:rPr>
                <w:rFonts w:eastAsia="SimSun" w:cs="Tahoma"/>
                <w:sz w:val="20"/>
                <w:szCs w:val="20"/>
                <w:lang w:val="el-GR"/>
              </w:rPr>
              <w:t xml:space="preserve"> χωρίς να απαιτείται επιπλέον εγκατάσταση λογισμικού ή τρίτων συσκευών από τους τελικούς χρήστες</w:t>
            </w:r>
          </w:p>
        </w:tc>
        <w:tc>
          <w:tcPr>
            <w:tcW w:w="1267" w:type="pct"/>
            <w:tcBorders>
              <w:top w:val="single" w:sz="4" w:space="0" w:color="000000"/>
              <w:left w:val="single" w:sz="4" w:space="0" w:color="000000"/>
              <w:bottom w:val="single" w:sz="4" w:space="0" w:color="000000"/>
            </w:tcBorders>
            <w:shd w:val="clear" w:color="auto" w:fill="auto"/>
            <w:vAlign w:val="center"/>
          </w:tcPr>
          <w:p w14:paraId="69D75F88" w14:textId="77777777" w:rsidR="00CE7940" w:rsidRPr="00FC0BE5" w:rsidRDefault="00CE7940" w:rsidP="00F3338B">
            <w:pPr>
              <w:suppressAutoHyphens w:val="0"/>
              <w:autoSpaceDE w:val="0"/>
              <w:spacing w:after="60"/>
              <w:rPr>
                <w:rFonts w:eastAsia="SimSun" w:cs="Tahoma"/>
                <w:sz w:val="20"/>
                <w:szCs w:val="20"/>
                <w:lang w:val="en-US"/>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0678D866"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127B6C"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5C0BD97C"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0C208199"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3</w:t>
            </w:r>
          </w:p>
        </w:tc>
        <w:tc>
          <w:tcPr>
            <w:tcW w:w="1946" w:type="pct"/>
            <w:tcBorders>
              <w:top w:val="single" w:sz="4" w:space="0" w:color="000000"/>
              <w:left w:val="single" w:sz="4" w:space="0" w:color="000000"/>
              <w:bottom w:val="single" w:sz="4" w:space="0" w:color="000000"/>
            </w:tcBorders>
            <w:shd w:val="clear" w:color="auto" w:fill="auto"/>
            <w:vAlign w:val="center"/>
          </w:tcPr>
          <w:p w14:paraId="561894E9" w14:textId="24B9EE26" w:rsidR="00CE7940" w:rsidRPr="00FC0BE5" w:rsidRDefault="0003152A" w:rsidP="00F3338B">
            <w:pPr>
              <w:suppressAutoHyphens w:val="0"/>
              <w:autoSpaceDE w:val="0"/>
              <w:spacing w:after="60"/>
              <w:rPr>
                <w:rFonts w:eastAsia="SimSun" w:cs="Tahoma"/>
                <w:sz w:val="20"/>
                <w:szCs w:val="20"/>
                <w:lang w:val="el-GR"/>
              </w:rPr>
            </w:pPr>
            <w:r w:rsidRPr="00FC0BE5">
              <w:rPr>
                <w:rFonts w:eastAsia="SimSun" w:cs="Tahoma"/>
                <w:sz w:val="20"/>
                <w:szCs w:val="20"/>
                <w:lang w:val="el-GR"/>
              </w:rPr>
              <w:t>Παροχή Πληροφοριακού Συστήματος ΜΤΣ</w:t>
            </w:r>
          </w:p>
        </w:tc>
        <w:tc>
          <w:tcPr>
            <w:tcW w:w="1267" w:type="pct"/>
            <w:tcBorders>
              <w:top w:val="single" w:sz="4" w:space="0" w:color="000000"/>
              <w:left w:val="single" w:sz="4" w:space="0" w:color="000000"/>
              <w:bottom w:val="single" w:sz="4" w:space="0" w:color="000000"/>
            </w:tcBorders>
            <w:shd w:val="clear" w:color="auto" w:fill="auto"/>
            <w:vAlign w:val="center"/>
          </w:tcPr>
          <w:p w14:paraId="08158FA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E35C24E"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6BF7BD"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326C46DD"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4DA3635B"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4</w:t>
            </w:r>
          </w:p>
        </w:tc>
        <w:tc>
          <w:tcPr>
            <w:tcW w:w="1946" w:type="pct"/>
            <w:tcBorders>
              <w:top w:val="single" w:sz="4" w:space="0" w:color="000000"/>
              <w:left w:val="single" w:sz="4" w:space="0" w:color="000000"/>
              <w:bottom w:val="single" w:sz="4" w:space="0" w:color="000000"/>
            </w:tcBorders>
            <w:shd w:val="clear" w:color="auto" w:fill="auto"/>
            <w:vAlign w:val="center"/>
          </w:tcPr>
          <w:p w14:paraId="102776D3" w14:textId="0A838CC2"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Παροχή </w:t>
            </w:r>
            <w:r w:rsidR="0003152A" w:rsidRPr="00FC0BE5">
              <w:rPr>
                <w:rFonts w:eastAsia="SimSun" w:cs="Tahoma"/>
                <w:sz w:val="20"/>
                <w:szCs w:val="20"/>
                <w:lang w:val="el-GR"/>
              </w:rPr>
              <w:t>Πληροφοριακού Συστήματος ΕΚΟΕΜΣ</w:t>
            </w:r>
          </w:p>
        </w:tc>
        <w:tc>
          <w:tcPr>
            <w:tcW w:w="1267" w:type="pct"/>
            <w:tcBorders>
              <w:top w:val="single" w:sz="4" w:space="0" w:color="000000"/>
              <w:left w:val="single" w:sz="4" w:space="0" w:color="000000"/>
              <w:bottom w:val="single" w:sz="4" w:space="0" w:color="000000"/>
            </w:tcBorders>
            <w:shd w:val="clear" w:color="auto" w:fill="auto"/>
            <w:vAlign w:val="center"/>
          </w:tcPr>
          <w:p w14:paraId="55062B2F"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68B37C32"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B06700"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2337B56A"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7EE75A48"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5</w:t>
            </w:r>
          </w:p>
        </w:tc>
        <w:tc>
          <w:tcPr>
            <w:tcW w:w="1946" w:type="pct"/>
            <w:tcBorders>
              <w:top w:val="single" w:sz="4" w:space="0" w:color="000000"/>
              <w:left w:val="single" w:sz="4" w:space="0" w:color="000000"/>
              <w:bottom w:val="single" w:sz="4" w:space="0" w:color="000000"/>
            </w:tcBorders>
            <w:shd w:val="clear" w:color="auto" w:fill="auto"/>
            <w:vAlign w:val="center"/>
          </w:tcPr>
          <w:p w14:paraId="0C7F7FBC" w14:textId="6C7254DF" w:rsidR="00CE7940" w:rsidRPr="00FC0BE5" w:rsidRDefault="00CE7940" w:rsidP="00F3338B">
            <w:pPr>
              <w:suppressAutoHyphens w:val="0"/>
              <w:autoSpaceDE w:val="0"/>
              <w:spacing w:after="60"/>
              <w:jc w:val="left"/>
              <w:rPr>
                <w:rFonts w:eastAsia="SimSun" w:cs="Tahoma"/>
                <w:sz w:val="20"/>
                <w:szCs w:val="20"/>
                <w:lang w:val="el-GR"/>
              </w:rPr>
            </w:pPr>
            <w:r w:rsidRPr="00FC0BE5">
              <w:rPr>
                <w:rFonts w:eastAsia="SimSun" w:cs="Tahoma"/>
                <w:sz w:val="20"/>
                <w:szCs w:val="20"/>
                <w:lang w:val="el-GR"/>
              </w:rPr>
              <w:t xml:space="preserve">Παροχή </w:t>
            </w:r>
            <w:r w:rsidR="0003152A" w:rsidRPr="00FC0BE5">
              <w:rPr>
                <w:rFonts w:eastAsia="SimSun" w:cs="Tahoma"/>
                <w:sz w:val="20"/>
                <w:szCs w:val="20"/>
                <w:lang w:val="el-GR"/>
              </w:rPr>
              <w:t>Πληροφοριακού Συστήματος ΕΛΟΑΣ</w:t>
            </w:r>
          </w:p>
        </w:tc>
        <w:tc>
          <w:tcPr>
            <w:tcW w:w="1267" w:type="pct"/>
            <w:tcBorders>
              <w:top w:val="single" w:sz="4" w:space="0" w:color="000000"/>
              <w:left w:val="single" w:sz="4" w:space="0" w:color="000000"/>
              <w:bottom w:val="single" w:sz="4" w:space="0" w:color="000000"/>
            </w:tcBorders>
            <w:shd w:val="clear" w:color="auto" w:fill="auto"/>
            <w:vAlign w:val="center"/>
          </w:tcPr>
          <w:p w14:paraId="12540147"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3BC1BA30"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210A286"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7E9F45D8" w14:textId="77777777" w:rsidTr="00F3338B">
        <w:trPr>
          <w:trHeight w:val="818"/>
        </w:trPr>
        <w:tc>
          <w:tcPr>
            <w:tcW w:w="439" w:type="pct"/>
            <w:tcBorders>
              <w:top w:val="single" w:sz="4" w:space="0" w:color="000000"/>
              <w:left w:val="single" w:sz="4" w:space="0" w:color="000000"/>
              <w:bottom w:val="single" w:sz="4" w:space="0" w:color="000000"/>
            </w:tcBorders>
            <w:shd w:val="clear" w:color="auto" w:fill="auto"/>
            <w:vAlign w:val="center"/>
          </w:tcPr>
          <w:p w14:paraId="2B3768F8"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6</w:t>
            </w:r>
          </w:p>
        </w:tc>
        <w:tc>
          <w:tcPr>
            <w:tcW w:w="1946" w:type="pct"/>
            <w:tcBorders>
              <w:top w:val="single" w:sz="4" w:space="0" w:color="000000"/>
              <w:left w:val="single" w:sz="4" w:space="0" w:color="000000"/>
              <w:bottom w:val="single" w:sz="4" w:space="0" w:color="000000"/>
            </w:tcBorders>
            <w:shd w:val="clear" w:color="auto" w:fill="auto"/>
            <w:vAlign w:val="center"/>
          </w:tcPr>
          <w:p w14:paraId="07C2B42F" w14:textId="1C927552"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Παροχή </w:t>
            </w:r>
            <w:r w:rsidR="0003152A" w:rsidRPr="00FC0BE5">
              <w:rPr>
                <w:rFonts w:eastAsia="SimSun" w:cs="Tahoma"/>
                <w:sz w:val="20"/>
                <w:szCs w:val="20"/>
                <w:lang w:val="el-GR"/>
              </w:rPr>
              <w:t>Πληροφοριακού Συστήματος ΤΑΥ-ΜΤΣ</w:t>
            </w:r>
          </w:p>
        </w:tc>
        <w:tc>
          <w:tcPr>
            <w:tcW w:w="1267" w:type="pct"/>
            <w:tcBorders>
              <w:top w:val="single" w:sz="4" w:space="0" w:color="000000"/>
              <w:left w:val="single" w:sz="4" w:space="0" w:color="000000"/>
              <w:bottom w:val="single" w:sz="4" w:space="0" w:color="000000"/>
            </w:tcBorders>
            <w:shd w:val="clear" w:color="auto" w:fill="auto"/>
            <w:vAlign w:val="center"/>
          </w:tcPr>
          <w:p w14:paraId="53872A7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0375FF31"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CB9EFD"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5E106D49"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3F476BED"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7</w:t>
            </w:r>
          </w:p>
        </w:tc>
        <w:tc>
          <w:tcPr>
            <w:tcW w:w="1946" w:type="pct"/>
            <w:tcBorders>
              <w:top w:val="single" w:sz="4" w:space="0" w:color="000000"/>
              <w:left w:val="single" w:sz="4" w:space="0" w:color="000000"/>
              <w:bottom w:val="single" w:sz="4" w:space="0" w:color="000000"/>
            </w:tcBorders>
            <w:shd w:val="clear" w:color="auto" w:fill="auto"/>
            <w:vAlign w:val="center"/>
          </w:tcPr>
          <w:p w14:paraId="320431B3" w14:textId="09394713"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Παροχή Υποσυστήματος </w:t>
            </w:r>
            <w:r w:rsidR="006022B5" w:rsidRPr="00FC0BE5">
              <w:rPr>
                <w:rFonts w:eastAsia="SimSun" w:cs="Tahoma"/>
                <w:sz w:val="20"/>
                <w:szCs w:val="20"/>
                <w:lang w:val="el-GR"/>
              </w:rPr>
              <w:t>Γενικής Διαχείρισης</w:t>
            </w:r>
          </w:p>
        </w:tc>
        <w:tc>
          <w:tcPr>
            <w:tcW w:w="1267" w:type="pct"/>
            <w:tcBorders>
              <w:top w:val="single" w:sz="4" w:space="0" w:color="000000"/>
              <w:left w:val="single" w:sz="4" w:space="0" w:color="000000"/>
              <w:bottom w:val="single" w:sz="4" w:space="0" w:color="000000"/>
            </w:tcBorders>
            <w:shd w:val="clear" w:color="auto" w:fill="auto"/>
            <w:vAlign w:val="center"/>
          </w:tcPr>
          <w:p w14:paraId="65F36842"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45F389B6"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F6EDE0"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2CA1F25B"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373D6B3A"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8</w:t>
            </w:r>
          </w:p>
        </w:tc>
        <w:tc>
          <w:tcPr>
            <w:tcW w:w="1946" w:type="pct"/>
            <w:tcBorders>
              <w:top w:val="single" w:sz="4" w:space="0" w:color="000000"/>
              <w:left w:val="single" w:sz="4" w:space="0" w:color="000000"/>
              <w:bottom w:val="single" w:sz="4" w:space="0" w:color="000000"/>
            </w:tcBorders>
            <w:shd w:val="clear" w:color="auto" w:fill="auto"/>
            <w:vAlign w:val="center"/>
          </w:tcPr>
          <w:p w14:paraId="4A476484" w14:textId="2EFF24C1"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Παροχή Υποσυστήματος </w:t>
            </w:r>
            <w:r w:rsidR="006022B5" w:rsidRPr="00FC0BE5">
              <w:rPr>
                <w:rFonts w:eastAsia="SimSun" w:cs="Tahoma"/>
                <w:sz w:val="20"/>
                <w:szCs w:val="20"/>
                <w:lang w:val="el-GR"/>
              </w:rPr>
              <w:t>Διαχείρισης Διαδικασιών, Εγγράφων και Αρχείων</w:t>
            </w:r>
          </w:p>
        </w:tc>
        <w:tc>
          <w:tcPr>
            <w:tcW w:w="1267" w:type="pct"/>
            <w:tcBorders>
              <w:top w:val="single" w:sz="4" w:space="0" w:color="000000"/>
              <w:left w:val="single" w:sz="4" w:space="0" w:color="000000"/>
              <w:bottom w:val="single" w:sz="4" w:space="0" w:color="000000"/>
            </w:tcBorders>
            <w:shd w:val="clear" w:color="auto" w:fill="auto"/>
            <w:vAlign w:val="center"/>
          </w:tcPr>
          <w:p w14:paraId="2FE7EAA1"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6F20F1AF"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E4C68D"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085CDDF7"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5BDB4C72"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9</w:t>
            </w:r>
          </w:p>
        </w:tc>
        <w:tc>
          <w:tcPr>
            <w:tcW w:w="1946" w:type="pct"/>
            <w:tcBorders>
              <w:top w:val="single" w:sz="4" w:space="0" w:color="000000"/>
              <w:left w:val="single" w:sz="4" w:space="0" w:color="000000"/>
              <w:bottom w:val="single" w:sz="4" w:space="0" w:color="000000"/>
            </w:tcBorders>
            <w:shd w:val="clear" w:color="auto" w:fill="auto"/>
            <w:vAlign w:val="center"/>
          </w:tcPr>
          <w:p w14:paraId="0710A4E2" w14:textId="72E544F1" w:rsidR="00CE7940" w:rsidRPr="00FC0BE5" w:rsidRDefault="00CE7940" w:rsidP="00F3338B">
            <w:pPr>
              <w:suppressAutoHyphens w:val="0"/>
              <w:autoSpaceDE w:val="0"/>
              <w:spacing w:after="60"/>
              <w:jc w:val="left"/>
              <w:rPr>
                <w:rFonts w:eastAsia="SimSun" w:cs="Tahoma"/>
                <w:sz w:val="20"/>
                <w:szCs w:val="20"/>
                <w:lang w:val="el-GR"/>
              </w:rPr>
            </w:pPr>
            <w:r w:rsidRPr="00FC0BE5">
              <w:rPr>
                <w:rFonts w:eastAsia="SimSun" w:cs="Tahoma"/>
                <w:sz w:val="20"/>
                <w:szCs w:val="20"/>
                <w:lang w:val="el-GR"/>
              </w:rPr>
              <w:t xml:space="preserve">Παροχή Υποσυστήματος </w:t>
            </w:r>
            <w:r w:rsidR="006022B5" w:rsidRPr="00FC0BE5">
              <w:rPr>
                <w:rFonts w:eastAsia="SimSun" w:cs="Tahoma"/>
                <w:sz w:val="20"/>
                <w:szCs w:val="20"/>
                <w:lang w:val="el-GR"/>
              </w:rPr>
              <w:t>Διαχείρισης Αναφορών.</w:t>
            </w:r>
          </w:p>
        </w:tc>
        <w:tc>
          <w:tcPr>
            <w:tcW w:w="1267" w:type="pct"/>
            <w:tcBorders>
              <w:top w:val="single" w:sz="4" w:space="0" w:color="000000"/>
              <w:left w:val="single" w:sz="4" w:space="0" w:color="000000"/>
              <w:bottom w:val="single" w:sz="4" w:space="0" w:color="000000"/>
            </w:tcBorders>
            <w:shd w:val="clear" w:color="auto" w:fill="auto"/>
            <w:vAlign w:val="center"/>
          </w:tcPr>
          <w:p w14:paraId="2492220F"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15315685"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D0E138"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7E1853CC"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6DBBFE2E"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10</w:t>
            </w:r>
          </w:p>
        </w:tc>
        <w:tc>
          <w:tcPr>
            <w:tcW w:w="1946" w:type="pct"/>
            <w:tcBorders>
              <w:top w:val="single" w:sz="4" w:space="0" w:color="000000"/>
              <w:left w:val="single" w:sz="4" w:space="0" w:color="000000"/>
              <w:bottom w:val="single" w:sz="4" w:space="0" w:color="000000"/>
            </w:tcBorders>
            <w:shd w:val="clear" w:color="auto" w:fill="auto"/>
            <w:vAlign w:val="center"/>
          </w:tcPr>
          <w:p w14:paraId="6013266A" w14:textId="702D05D3"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Παροχή Υποσυστήματος</w:t>
            </w:r>
            <w:r w:rsidR="006022B5" w:rsidRPr="00FC0BE5">
              <w:rPr>
                <w:rFonts w:eastAsia="SimSun" w:cs="Tahoma"/>
                <w:sz w:val="20"/>
                <w:szCs w:val="20"/>
                <w:lang w:val="el-GR"/>
              </w:rPr>
              <w:t xml:space="preserve"> </w:t>
            </w:r>
            <w:proofErr w:type="spellStart"/>
            <w:r w:rsidR="006022B5" w:rsidRPr="00FC0BE5">
              <w:rPr>
                <w:rFonts w:eastAsia="SimSun" w:cs="Tahoma"/>
                <w:sz w:val="20"/>
                <w:szCs w:val="20"/>
                <w:lang w:val="el-GR"/>
              </w:rPr>
              <w:t>Διαλειτουργικότητας</w:t>
            </w:r>
            <w:proofErr w:type="spellEnd"/>
          </w:p>
        </w:tc>
        <w:tc>
          <w:tcPr>
            <w:tcW w:w="1267" w:type="pct"/>
            <w:tcBorders>
              <w:top w:val="single" w:sz="4" w:space="0" w:color="000000"/>
              <w:left w:val="single" w:sz="4" w:space="0" w:color="000000"/>
              <w:bottom w:val="single" w:sz="4" w:space="0" w:color="000000"/>
            </w:tcBorders>
            <w:shd w:val="clear" w:color="auto" w:fill="auto"/>
            <w:vAlign w:val="center"/>
          </w:tcPr>
          <w:p w14:paraId="59B5AC83"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29A80F08"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557FE5"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31A2AA29"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0653B0A0"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11</w:t>
            </w:r>
          </w:p>
        </w:tc>
        <w:tc>
          <w:tcPr>
            <w:tcW w:w="1946" w:type="pct"/>
            <w:tcBorders>
              <w:top w:val="single" w:sz="4" w:space="0" w:color="000000"/>
              <w:left w:val="single" w:sz="4" w:space="0" w:color="000000"/>
              <w:bottom w:val="single" w:sz="4" w:space="0" w:color="000000"/>
            </w:tcBorders>
            <w:shd w:val="clear" w:color="auto" w:fill="auto"/>
            <w:vAlign w:val="center"/>
          </w:tcPr>
          <w:p w14:paraId="53AB92CF" w14:textId="3AFA18FC"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Παροχής Υποσυστήματος Διαδικτυακής Πύλης</w:t>
            </w:r>
          </w:p>
        </w:tc>
        <w:tc>
          <w:tcPr>
            <w:tcW w:w="1267" w:type="pct"/>
            <w:tcBorders>
              <w:top w:val="single" w:sz="4" w:space="0" w:color="000000"/>
              <w:left w:val="single" w:sz="4" w:space="0" w:color="000000"/>
              <w:bottom w:val="single" w:sz="4" w:space="0" w:color="000000"/>
            </w:tcBorders>
            <w:shd w:val="clear" w:color="auto" w:fill="auto"/>
            <w:vAlign w:val="center"/>
          </w:tcPr>
          <w:p w14:paraId="782C013D"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ΝΑΙ</w:t>
            </w:r>
          </w:p>
        </w:tc>
        <w:tc>
          <w:tcPr>
            <w:tcW w:w="603" w:type="pct"/>
            <w:tcBorders>
              <w:top w:val="single" w:sz="4" w:space="0" w:color="000000"/>
              <w:left w:val="single" w:sz="4" w:space="0" w:color="000000"/>
              <w:bottom w:val="single" w:sz="4" w:space="0" w:color="000000"/>
            </w:tcBorders>
            <w:shd w:val="clear" w:color="auto" w:fill="auto"/>
            <w:vAlign w:val="center"/>
          </w:tcPr>
          <w:p w14:paraId="4B386C88"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A8827C"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7C3DB909"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4866BBF0"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12</w:t>
            </w:r>
          </w:p>
        </w:tc>
        <w:tc>
          <w:tcPr>
            <w:tcW w:w="1946" w:type="pct"/>
            <w:tcBorders>
              <w:top w:val="single" w:sz="4" w:space="0" w:color="000000"/>
              <w:left w:val="single" w:sz="4" w:space="0" w:color="000000"/>
              <w:bottom w:val="single" w:sz="4" w:space="0" w:color="000000"/>
            </w:tcBorders>
            <w:shd w:val="clear" w:color="auto" w:fill="auto"/>
            <w:vAlign w:val="center"/>
          </w:tcPr>
          <w:p w14:paraId="2844C63F" w14:textId="446F5114"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Παροχή Υποσυστήματος διαχείρισης διαδικασιών </w:t>
            </w:r>
            <w:proofErr w:type="spellStart"/>
            <w:r w:rsidRPr="00FC0BE5">
              <w:rPr>
                <w:rFonts w:eastAsia="SimSun" w:cs="Tahoma"/>
                <w:sz w:val="20"/>
                <w:szCs w:val="20"/>
                <w:lang w:val="el-GR"/>
              </w:rPr>
              <w:t>Ψηφιοποίησης</w:t>
            </w:r>
            <w:proofErr w:type="spellEnd"/>
            <w:r w:rsidRPr="00FC0BE5">
              <w:rPr>
                <w:rFonts w:eastAsia="SimSun" w:cs="Tahoma"/>
                <w:sz w:val="20"/>
                <w:szCs w:val="20"/>
                <w:lang w:val="el-GR"/>
              </w:rPr>
              <w:t xml:space="preserve"> (σάρωσης) και ελέγχου ποιότητας</w:t>
            </w:r>
          </w:p>
        </w:tc>
        <w:tc>
          <w:tcPr>
            <w:tcW w:w="1267" w:type="pct"/>
            <w:tcBorders>
              <w:top w:val="single" w:sz="4" w:space="0" w:color="000000"/>
              <w:left w:val="single" w:sz="4" w:space="0" w:color="000000"/>
              <w:bottom w:val="single" w:sz="4" w:space="0" w:color="000000"/>
            </w:tcBorders>
            <w:shd w:val="clear" w:color="auto" w:fill="auto"/>
            <w:vAlign w:val="center"/>
          </w:tcPr>
          <w:p w14:paraId="7176337A" w14:textId="77777777" w:rsidR="00CE7940" w:rsidRPr="00FC0BE5" w:rsidRDefault="00CE7940" w:rsidP="00F3338B">
            <w:pPr>
              <w:suppressAutoHyphens w:val="0"/>
              <w:autoSpaceDE w:val="0"/>
              <w:spacing w:after="60"/>
              <w:rPr>
                <w:rFonts w:eastAsia="SimSun" w:cs="Tahoma"/>
                <w:sz w:val="20"/>
                <w:szCs w:val="20"/>
                <w:lang w:val="en-US"/>
              </w:rPr>
            </w:pPr>
            <w:r w:rsidRPr="00FC0BE5">
              <w:rPr>
                <w:rFonts w:eastAsia="SimSun" w:cs="Tahoma"/>
                <w:sz w:val="20"/>
                <w:szCs w:val="20"/>
                <w:lang w:val="en-US"/>
              </w:rPr>
              <w:t>NAI</w:t>
            </w:r>
          </w:p>
        </w:tc>
        <w:tc>
          <w:tcPr>
            <w:tcW w:w="603" w:type="pct"/>
            <w:tcBorders>
              <w:top w:val="single" w:sz="4" w:space="0" w:color="000000"/>
              <w:left w:val="single" w:sz="4" w:space="0" w:color="000000"/>
              <w:bottom w:val="single" w:sz="4" w:space="0" w:color="000000"/>
            </w:tcBorders>
            <w:shd w:val="clear" w:color="auto" w:fill="auto"/>
            <w:vAlign w:val="center"/>
          </w:tcPr>
          <w:p w14:paraId="5EA1D24B"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0D7492" w14:textId="77777777" w:rsidR="00CE7940" w:rsidRPr="00FC0BE5" w:rsidRDefault="00CE7940" w:rsidP="00F3338B">
            <w:pPr>
              <w:suppressAutoHyphens w:val="0"/>
              <w:autoSpaceDE w:val="0"/>
              <w:spacing w:after="60"/>
              <w:rPr>
                <w:rFonts w:eastAsia="SimSun" w:cs="Tahoma"/>
                <w:sz w:val="20"/>
                <w:szCs w:val="20"/>
              </w:rPr>
            </w:pPr>
          </w:p>
        </w:tc>
      </w:tr>
      <w:tr w:rsidR="006022B5" w:rsidRPr="00FC0BE5" w14:paraId="35CB2031"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7512CD05" w14:textId="00D8150B"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13</w:t>
            </w:r>
          </w:p>
        </w:tc>
        <w:tc>
          <w:tcPr>
            <w:tcW w:w="1946" w:type="pct"/>
            <w:tcBorders>
              <w:top w:val="single" w:sz="4" w:space="0" w:color="000000"/>
              <w:left w:val="single" w:sz="4" w:space="0" w:color="000000"/>
              <w:bottom w:val="single" w:sz="4" w:space="0" w:color="000000"/>
            </w:tcBorders>
            <w:shd w:val="clear" w:color="auto" w:fill="auto"/>
            <w:vAlign w:val="center"/>
          </w:tcPr>
          <w:p w14:paraId="6D503917" w14:textId="4E0A1CA0"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Παροχή Υποσυστήματος Διαχείρισης Επιχειρησιακών Διαδικασιών</w:t>
            </w:r>
          </w:p>
        </w:tc>
        <w:tc>
          <w:tcPr>
            <w:tcW w:w="1267" w:type="pct"/>
            <w:tcBorders>
              <w:top w:val="single" w:sz="4" w:space="0" w:color="000000"/>
              <w:left w:val="single" w:sz="4" w:space="0" w:color="000000"/>
              <w:bottom w:val="single" w:sz="4" w:space="0" w:color="000000"/>
            </w:tcBorders>
            <w:shd w:val="clear" w:color="auto" w:fill="auto"/>
            <w:vAlign w:val="center"/>
          </w:tcPr>
          <w:p w14:paraId="39AB265C" w14:textId="70626353"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ΝΑΙ</w:t>
            </w:r>
          </w:p>
        </w:tc>
        <w:tc>
          <w:tcPr>
            <w:tcW w:w="603" w:type="pct"/>
            <w:tcBorders>
              <w:top w:val="single" w:sz="4" w:space="0" w:color="000000"/>
              <w:left w:val="single" w:sz="4" w:space="0" w:color="000000"/>
              <w:bottom w:val="single" w:sz="4" w:space="0" w:color="000000"/>
            </w:tcBorders>
            <w:shd w:val="clear" w:color="auto" w:fill="auto"/>
            <w:vAlign w:val="center"/>
          </w:tcPr>
          <w:p w14:paraId="75EB6CC3" w14:textId="77777777" w:rsidR="006022B5" w:rsidRPr="00FC0BE5" w:rsidRDefault="006022B5" w:rsidP="00F3338B">
            <w:pPr>
              <w:suppressAutoHyphens w:val="0"/>
              <w:autoSpaceDE w:val="0"/>
              <w:spacing w:after="60"/>
              <w:rPr>
                <w:rFonts w:eastAsia="SimSun" w:cs="Tahoma"/>
                <w:sz w:val="20"/>
                <w:szCs w:val="20"/>
                <w:lang w:val="el-GR"/>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3B870C5" w14:textId="77777777" w:rsidR="006022B5" w:rsidRPr="00FC0BE5" w:rsidRDefault="006022B5" w:rsidP="00F3338B">
            <w:pPr>
              <w:suppressAutoHyphens w:val="0"/>
              <w:autoSpaceDE w:val="0"/>
              <w:spacing w:after="60"/>
              <w:rPr>
                <w:rFonts w:eastAsia="SimSun" w:cs="Tahoma"/>
                <w:sz w:val="20"/>
                <w:szCs w:val="20"/>
                <w:lang w:val="el-GR"/>
              </w:rPr>
            </w:pPr>
          </w:p>
        </w:tc>
      </w:tr>
      <w:tr w:rsidR="00CE7940" w:rsidRPr="00FC0BE5" w14:paraId="614CF469" w14:textId="77777777" w:rsidTr="00F3338B">
        <w:tc>
          <w:tcPr>
            <w:tcW w:w="439" w:type="pct"/>
            <w:tcBorders>
              <w:top w:val="single" w:sz="4" w:space="0" w:color="000000"/>
              <w:left w:val="single" w:sz="4" w:space="0" w:color="000000"/>
              <w:bottom w:val="single" w:sz="4" w:space="0" w:color="000000"/>
            </w:tcBorders>
            <w:shd w:val="clear" w:color="auto" w:fill="auto"/>
            <w:vAlign w:val="center"/>
          </w:tcPr>
          <w:p w14:paraId="66F090B8" w14:textId="6C0B2D42"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w:t>
            </w:r>
            <w:r w:rsidR="006022B5" w:rsidRPr="00FC0BE5">
              <w:rPr>
                <w:rFonts w:eastAsia="SimSun" w:cs="Tahoma"/>
                <w:sz w:val="20"/>
                <w:szCs w:val="20"/>
                <w:lang w:val="el-GR"/>
              </w:rPr>
              <w:t>4</w:t>
            </w:r>
          </w:p>
        </w:tc>
        <w:tc>
          <w:tcPr>
            <w:tcW w:w="1946" w:type="pct"/>
            <w:tcBorders>
              <w:top w:val="single" w:sz="4" w:space="0" w:color="000000"/>
              <w:left w:val="single" w:sz="4" w:space="0" w:color="000000"/>
              <w:bottom w:val="single" w:sz="4" w:space="0" w:color="000000"/>
            </w:tcBorders>
            <w:shd w:val="clear" w:color="auto" w:fill="auto"/>
            <w:vAlign w:val="center"/>
          </w:tcPr>
          <w:p w14:paraId="35ECD15D"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Να </w:t>
            </w:r>
            <w:proofErr w:type="spellStart"/>
            <w:r w:rsidRPr="00FC0BE5">
              <w:rPr>
                <w:rFonts w:eastAsia="SimSun" w:cs="Tahoma"/>
                <w:sz w:val="20"/>
                <w:szCs w:val="20"/>
                <w:lang w:val="el-GR"/>
              </w:rPr>
              <w:t>περιγραφούν</w:t>
            </w:r>
            <w:proofErr w:type="spellEnd"/>
            <w:r w:rsidRPr="00FC0BE5">
              <w:rPr>
                <w:rFonts w:eastAsia="SimSun" w:cs="Tahoma"/>
                <w:sz w:val="20"/>
                <w:szCs w:val="20"/>
                <w:lang w:val="el-GR"/>
              </w:rPr>
              <w:t xml:space="preserve"> οι τεχνολογίες με βάση τις οποίες τα διάφορα υποσυστήματα επικοινωνούν μεταξύ τους</w:t>
            </w:r>
          </w:p>
        </w:tc>
        <w:tc>
          <w:tcPr>
            <w:tcW w:w="1267" w:type="pct"/>
            <w:tcBorders>
              <w:top w:val="single" w:sz="4" w:space="0" w:color="000000"/>
              <w:left w:val="single" w:sz="4" w:space="0" w:color="000000"/>
              <w:bottom w:val="single" w:sz="4" w:space="0" w:color="000000"/>
            </w:tcBorders>
            <w:shd w:val="clear" w:color="auto" w:fill="auto"/>
            <w:vAlign w:val="center"/>
          </w:tcPr>
          <w:p w14:paraId="5928B38D"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603" w:type="pct"/>
            <w:tcBorders>
              <w:top w:val="single" w:sz="4" w:space="0" w:color="000000"/>
              <w:left w:val="single" w:sz="4" w:space="0" w:color="000000"/>
              <w:bottom w:val="single" w:sz="4" w:space="0" w:color="000000"/>
            </w:tcBorders>
            <w:shd w:val="clear" w:color="auto" w:fill="auto"/>
            <w:vAlign w:val="center"/>
          </w:tcPr>
          <w:p w14:paraId="097D0F1A" w14:textId="77777777" w:rsidR="00CE7940" w:rsidRPr="00FC0BE5" w:rsidRDefault="00CE7940" w:rsidP="00F3338B">
            <w:pPr>
              <w:suppressAutoHyphens w:val="0"/>
              <w:autoSpaceDE w:val="0"/>
              <w:spacing w:after="60"/>
              <w:rPr>
                <w:rFonts w:eastAsia="SimSun" w:cs="Tahoma"/>
                <w:sz w:val="20"/>
                <w:szCs w:val="20"/>
              </w:rPr>
            </w:pPr>
          </w:p>
        </w:tc>
        <w:tc>
          <w:tcPr>
            <w:tcW w:w="74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B91AFC" w14:textId="77777777" w:rsidR="00CE7940" w:rsidRPr="00FC0BE5" w:rsidRDefault="00CE7940" w:rsidP="00F3338B">
            <w:pPr>
              <w:suppressAutoHyphens w:val="0"/>
              <w:autoSpaceDE w:val="0"/>
              <w:spacing w:after="60"/>
              <w:rPr>
                <w:rFonts w:eastAsia="SimSun" w:cs="Tahoma"/>
                <w:sz w:val="20"/>
                <w:szCs w:val="20"/>
              </w:rPr>
            </w:pPr>
          </w:p>
        </w:tc>
      </w:tr>
    </w:tbl>
    <w:p w14:paraId="60494931" w14:textId="77777777" w:rsidR="00CE7940" w:rsidRPr="00FC0BE5" w:rsidRDefault="00CE7940" w:rsidP="00CE7940">
      <w:pPr>
        <w:suppressAutoHyphens w:val="0"/>
        <w:autoSpaceDE w:val="0"/>
        <w:spacing w:after="60"/>
        <w:rPr>
          <w:rFonts w:eastAsia="SimSun" w:cs="Tahoma"/>
          <w:szCs w:val="22"/>
          <w:lang w:val="el-GR"/>
        </w:rPr>
      </w:pPr>
    </w:p>
    <w:p w14:paraId="7689CFF6" w14:textId="77777777" w:rsidR="00CE7940" w:rsidRPr="00FC0BE5" w:rsidRDefault="00CE7940" w:rsidP="00CE7940">
      <w:pPr>
        <w:suppressAutoHyphens w:val="0"/>
        <w:autoSpaceDE w:val="0"/>
        <w:spacing w:after="60"/>
        <w:rPr>
          <w:rFonts w:eastAsia="SimSun" w:cs="Tahoma"/>
          <w:szCs w:val="22"/>
          <w:lang w:val="en-US"/>
        </w:rPr>
      </w:pPr>
    </w:p>
    <w:p w14:paraId="1FFC178A" w14:textId="77777777" w:rsidR="00CE7940" w:rsidRPr="0006510B" w:rsidRDefault="00CE7940" w:rsidP="0006510B">
      <w:pPr>
        <w:pStyle w:val="4"/>
        <w:numPr>
          <w:ilvl w:val="0"/>
          <w:numId w:val="286"/>
        </w:numPr>
        <w:rPr>
          <w:rFonts w:cs="Tahoma"/>
          <w:b w:val="0"/>
          <w:bCs w:val="0"/>
          <w:szCs w:val="22"/>
          <w:lang w:val="el-GR"/>
        </w:rPr>
      </w:pPr>
      <w:bookmarkStart w:id="345" w:name="_Ref507514238"/>
      <w:bookmarkStart w:id="346" w:name="_Toc516238336"/>
      <w:bookmarkStart w:id="347" w:name="_Toc61271874"/>
      <w:r w:rsidRPr="0006510B">
        <w:rPr>
          <w:rFonts w:ascii="Tahoma" w:hAnsi="Tahoma" w:cs="Tahoma"/>
          <w:szCs w:val="22"/>
          <w:lang w:val="el-GR"/>
        </w:rPr>
        <w:lastRenderedPageBreak/>
        <w:t>Αρχιτεκτονική Λύση</w:t>
      </w:r>
      <w:bookmarkEnd w:id="345"/>
      <w:bookmarkEnd w:id="346"/>
      <w:bookmarkEnd w:id="347"/>
      <w:r w:rsidRPr="0006510B">
        <w:rPr>
          <w:rFonts w:ascii="Tahoma" w:hAnsi="Tahoma" w:cs="Tahoma"/>
          <w:szCs w:val="22"/>
          <w:lang w:val="el-GR"/>
        </w:rPr>
        <w:t xml:space="preserve"> </w:t>
      </w:r>
    </w:p>
    <w:tbl>
      <w:tblPr>
        <w:tblW w:w="5000" w:type="pct"/>
        <w:tblLook w:val="0000" w:firstRow="0" w:lastRow="0" w:firstColumn="0" w:lastColumn="0" w:noHBand="0" w:noVBand="0"/>
      </w:tblPr>
      <w:tblGrid>
        <w:gridCol w:w="593"/>
        <w:gridCol w:w="4051"/>
        <w:gridCol w:w="1164"/>
        <w:gridCol w:w="2006"/>
        <w:gridCol w:w="1814"/>
      </w:tblGrid>
      <w:tr w:rsidR="00CE7940" w:rsidRPr="00FC0BE5" w14:paraId="434B14DE" w14:textId="77777777" w:rsidTr="00F3338B">
        <w:trPr>
          <w:cantSplit/>
          <w:tblHeader/>
        </w:trPr>
        <w:tc>
          <w:tcPr>
            <w:tcW w:w="308" w:type="pct"/>
            <w:tcBorders>
              <w:top w:val="single" w:sz="4" w:space="0" w:color="000000"/>
              <w:left w:val="single" w:sz="4" w:space="0" w:color="000000"/>
              <w:bottom w:val="single" w:sz="4" w:space="0" w:color="000000"/>
            </w:tcBorders>
            <w:shd w:val="clear" w:color="auto" w:fill="D8D8D8"/>
            <w:vAlign w:val="center"/>
          </w:tcPr>
          <w:p w14:paraId="251FD6B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Α/Α</w:t>
            </w:r>
          </w:p>
        </w:tc>
        <w:tc>
          <w:tcPr>
            <w:tcW w:w="2104" w:type="pct"/>
            <w:tcBorders>
              <w:top w:val="single" w:sz="4" w:space="0" w:color="000000"/>
              <w:left w:val="single" w:sz="4" w:space="0" w:color="000000"/>
              <w:bottom w:val="single" w:sz="4" w:space="0" w:color="000000"/>
            </w:tcBorders>
            <w:shd w:val="clear" w:color="auto" w:fill="D8D8D8"/>
            <w:vAlign w:val="center"/>
          </w:tcPr>
          <w:p w14:paraId="517BD156"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ΠΡΟΔΙΑΓΡΑΦΗ</w:t>
            </w:r>
          </w:p>
        </w:tc>
        <w:tc>
          <w:tcPr>
            <w:tcW w:w="604" w:type="pct"/>
            <w:tcBorders>
              <w:top w:val="single" w:sz="4" w:space="0" w:color="000000"/>
              <w:left w:val="single" w:sz="4" w:space="0" w:color="000000"/>
              <w:bottom w:val="single" w:sz="4" w:space="0" w:color="000000"/>
            </w:tcBorders>
            <w:shd w:val="clear" w:color="auto" w:fill="D8D8D8"/>
            <w:vAlign w:val="center"/>
          </w:tcPr>
          <w:p w14:paraId="161AC15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ΑΠΑΙΤΗΣΗ</w:t>
            </w:r>
          </w:p>
        </w:tc>
        <w:tc>
          <w:tcPr>
            <w:tcW w:w="1042" w:type="pct"/>
            <w:tcBorders>
              <w:top w:val="single" w:sz="4" w:space="0" w:color="000000"/>
              <w:left w:val="single" w:sz="4" w:space="0" w:color="000000"/>
              <w:bottom w:val="single" w:sz="4" w:space="0" w:color="000000"/>
            </w:tcBorders>
            <w:shd w:val="clear" w:color="auto" w:fill="D8D8D8"/>
            <w:vAlign w:val="center"/>
          </w:tcPr>
          <w:p w14:paraId="1B76D136"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ΑΠΑΝΤΗΣΗ</w:t>
            </w:r>
          </w:p>
        </w:tc>
        <w:tc>
          <w:tcPr>
            <w:tcW w:w="942"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844D278"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ΠΑΡΑΠΟΜΠΗ ΤΕΚΜΗΡΙΩΣΗΣ</w:t>
            </w:r>
          </w:p>
        </w:tc>
      </w:tr>
      <w:tr w:rsidR="00CE7940" w:rsidRPr="00FC0BE5" w14:paraId="45F0744F" w14:textId="77777777" w:rsidTr="00F3338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326C693B"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w:t>
            </w:r>
          </w:p>
        </w:tc>
        <w:tc>
          <w:tcPr>
            <w:tcW w:w="2104" w:type="pct"/>
            <w:tcBorders>
              <w:top w:val="single" w:sz="4" w:space="0" w:color="000000"/>
              <w:left w:val="single" w:sz="4" w:space="0" w:color="000000"/>
              <w:bottom w:val="single" w:sz="4" w:space="0" w:color="000000"/>
            </w:tcBorders>
            <w:shd w:val="clear" w:color="auto" w:fill="auto"/>
            <w:vAlign w:val="center"/>
          </w:tcPr>
          <w:p w14:paraId="040DDB72"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Να </w:t>
            </w:r>
            <w:proofErr w:type="spellStart"/>
            <w:r w:rsidRPr="00FC0BE5">
              <w:rPr>
                <w:rFonts w:eastAsia="SimSun" w:cs="Tahoma"/>
                <w:sz w:val="20"/>
                <w:szCs w:val="20"/>
                <w:lang w:val="el-GR"/>
              </w:rPr>
              <w:t>περιγραφεί</w:t>
            </w:r>
            <w:proofErr w:type="spellEnd"/>
            <w:r w:rsidRPr="00FC0BE5">
              <w:rPr>
                <w:rFonts w:eastAsia="SimSun" w:cs="Tahoma"/>
                <w:sz w:val="20"/>
                <w:szCs w:val="20"/>
                <w:lang w:val="el-GR"/>
              </w:rPr>
              <w:t xml:space="preserve"> λεπτομερώς η προτεινόμενη αρχιτεκτονική λύση </w:t>
            </w:r>
          </w:p>
        </w:tc>
        <w:tc>
          <w:tcPr>
            <w:tcW w:w="604" w:type="pct"/>
            <w:tcBorders>
              <w:top w:val="single" w:sz="4" w:space="0" w:color="000000"/>
              <w:left w:val="single" w:sz="4" w:space="0" w:color="000000"/>
              <w:bottom w:val="single" w:sz="4" w:space="0" w:color="000000"/>
            </w:tcBorders>
            <w:shd w:val="clear" w:color="auto" w:fill="auto"/>
            <w:vAlign w:val="center"/>
          </w:tcPr>
          <w:p w14:paraId="22A8642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3118024B" w14:textId="77777777" w:rsidR="00CE7940" w:rsidRPr="00FC0BE5" w:rsidRDefault="00CE7940" w:rsidP="00F3338B">
            <w:pPr>
              <w:suppressAutoHyphens w:val="0"/>
              <w:autoSpaceDE w:val="0"/>
              <w:spacing w:after="60"/>
              <w:rPr>
                <w:rFonts w:eastAsia="SimSun" w:cs="Tahoma"/>
                <w:sz w:val="20"/>
                <w:szCs w:val="20"/>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1CB8F6"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733C546D" w14:textId="77777777" w:rsidTr="00F3338B">
        <w:trPr>
          <w:cantSplit/>
        </w:trPr>
        <w:tc>
          <w:tcPr>
            <w:tcW w:w="308" w:type="pct"/>
            <w:tcBorders>
              <w:top w:val="single" w:sz="4" w:space="0" w:color="000000"/>
              <w:left w:val="single" w:sz="4" w:space="0" w:color="000000"/>
              <w:bottom w:val="single" w:sz="4" w:space="0" w:color="000000"/>
            </w:tcBorders>
            <w:shd w:val="clear" w:color="auto" w:fill="auto"/>
            <w:vAlign w:val="center"/>
          </w:tcPr>
          <w:p w14:paraId="34AAC45B"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2</w:t>
            </w:r>
          </w:p>
        </w:tc>
        <w:tc>
          <w:tcPr>
            <w:tcW w:w="2104" w:type="pct"/>
            <w:tcBorders>
              <w:top w:val="single" w:sz="4" w:space="0" w:color="000000"/>
              <w:left w:val="single" w:sz="4" w:space="0" w:color="000000"/>
              <w:bottom w:val="single" w:sz="4" w:space="0" w:color="000000"/>
            </w:tcBorders>
            <w:shd w:val="clear" w:color="auto" w:fill="auto"/>
            <w:vAlign w:val="center"/>
          </w:tcPr>
          <w:p w14:paraId="163BAB35"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Φιλοξενία στο </w:t>
            </w:r>
            <w:r w:rsidRPr="00FC0BE5">
              <w:rPr>
                <w:rFonts w:eastAsia="SimSun" w:cs="Tahoma"/>
                <w:sz w:val="20"/>
                <w:szCs w:val="20"/>
                <w:lang w:val="en-US"/>
              </w:rPr>
              <w:t>G</w:t>
            </w:r>
            <w:r w:rsidRPr="00FC0BE5">
              <w:rPr>
                <w:rFonts w:eastAsia="SimSun" w:cs="Tahoma"/>
                <w:sz w:val="20"/>
                <w:szCs w:val="20"/>
                <w:lang w:val="el-GR"/>
              </w:rPr>
              <w:t>-</w:t>
            </w:r>
            <w:r w:rsidRPr="00FC0BE5">
              <w:rPr>
                <w:rFonts w:eastAsia="SimSun" w:cs="Tahoma"/>
                <w:sz w:val="20"/>
                <w:szCs w:val="20"/>
                <w:lang w:val="en-US"/>
              </w:rPr>
              <w:t>cloud</w:t>
            </w:r>
            <w:r w:rsidRPr="00FC0BE5">
              <w:rPr>
                <w:rFonts w:eastAsia="SimSun" w:cs="Tahoma"/>
                <w:sz w:val="20"/>
                <w:szCs w:val="20"/>
                <w:lang w:val="el-GR"/>
              </w:rPr>
              <w:t xml:space="preserve"> χωρίς προβλήματα συμβατότητας</w:t>
            </w:r>
          </w:p>
        </w:tc>
        <w:tc>
          <w:tcPr>
            <w:tcW w:w="604" w:type="pct"/>
            <w:tcBorders>
              <w:top w:val="single" w:sz="4" w:space="0" w:color="000000"/>
              <w:left w:val="single" w:sz="4" w:space="0" w:color="000000"/>
              <w:bottom w:val="single" w:sz="4" w:space="0" w:color="000000"/>
            </w:tcBorders>
            <w:shd w:val="clear" w:color="auto" w:fill="auto"/>
            <w:vAlign w:val="center"/>
          </w:tcPr>
          <w:p w14:paraId="0A23C30F"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1042" w:type="pct"/>
            <w:tcBorders>
              <w:top w:val="single" w:sz="4" w:space="0" w:color="000000"/>
              <w:left w:val="single" w:sz="4" w:space="0" w:color="000000"/>
              <w:bottom w:val="single" w:sz="4" w:space="0" w:color="000000"/>
            </w:tcBorders>
            <w:shd w:val="clear" w:color="auto" w:fill="auto"/>
            <w:vAlign w:val="center"/>
          </w:tcPr>
          <w:p w14:paraId="18FECFC6" w14:textId="77777777" w:rsidR="00CE7940" w:rsidRPr="00FC0BE5" w:rsidRDefault="00CE7940" w:rsidP="00F3338B">
            <w:pPr>
              <w:suppressAutoHyphens w:val="0"/>
              <w:autoSpaceDE w:val="0"/>
              <w:spacing w:after="60"/>
              <w:rPr>
                <w:rFonts w:eastAsia="SimSun" w:cs="Tahoma"/>
                <w:sz w:val="20"/>
                <w:szCs w:val="20"/>
              </w:rPr>
            </w:pPr>
          </w:p>
        </w:tc>
        <w:tc>
          <w:tcPr>
            <w:tcW w:w="94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7590B0" w14:textId="77777777" w:rsidR="00CE7940" w:rsidRPr="00FC0BE5" w:rsidRDefault="00CE7940" w:rsidP="00F3338B">
            <w:pPr>
              <w:suppressAutoHyphens w:val="0"/>
              <w:autoSpaceDE w:val="0"/>
              <w:spacing w:after="60"/>
              <w:rPr>
                <w:rFonts w:eastAsia="SimSun" w:cs="Tahoma"/>
                <w:sz w:val="20"/>
                <w:szCs w:val="20"/>
              </w:rPr>
            </w:pPr>
          </w:p>
        </w:tc>
      </w:tr>
    </w:tbl>
    <w:p w14:paraId="6C7FC50B" w14:textId="77777777" w:rsidR="00CE7940" w:rsidRPr="00FC0BE5" w:rsidRDefault="00CE7940" w:rsidP="00CE7940">
      <w:pPr>
        <w:suppressAutoHyphens w:val="0"/>
        <w:autoSpaceDE w:val="0"/>
        <w:spacing w:after="60"/>
        <w:rPr>
          <w:rFonts w:eastAsia="SimSun" w:cs="Tahoma"/>
          <w:szCs w:val="22"/>
          <w:lang w:val="el-GR"/>
        </w:rPr>
      </w:pPr>
    </w:p>
    <w:p w14:paraId="7CB73A0B" w14:textId="77777777" w:rsidR="00CE7940" w:rsidRPr="00FC0BE5" w:rsidRDefault="00CE7940" w:rsidP="00CE7940">
      <w:pPr>
        <w:suppressAutoHyphens w:val="0"/>
        <w:autoSpaceDE w:val="0"/>
        <w:spacing w:after="60"/>
        <w:rPr>
          <w:rFonts w:eastAsia="SimSun" w:cs="Tahoma"/>
          <w:szCs w:val="22"/>
          <w:lang w:val="el-GR"/>
        </w:rPr>
      </w:pPr>
    </w:p>
    <w:p w14:paraId="1C3AAC5D" w14:textId="77777777" w:rsidR="00CE7940" w:rsidRPr="0006510B" w:rsidRDefault="00CE7940" w:rsidP="0006510B">
      <w:pPr>
        <w:pStyle w:val="4"/>
        <w:numPr>
          <w:ilvl w:val="0"/>
          <w:numId w:val="286"/>
        </w:numPr>
        <w:rPr>
          <w:rFonts w:cs="Tahoma"/>
          <w:b w:val="0"/>
          <w:bCs w:val="0"/>
          <w:szCs w:val="22"/>
          <w:lang w:val="el-GR"/>
        </w:rPr>
      </w:pPr>
      <w:bookmarkStart w:id="348" w:name="_Toc516238337"/>
      <w:bookmarkStart w:id="349" w:name="_Ref60675002"/>
      <w:bookmarkStart w:id="350" w:name="_Ref60675034"/>
      <w:bookmarkStart w:id="351" w:name="_Toc61271875"/>
      <w:r w:rsidRPr="0006510B">
        <w:rPr>
          <w:rFonts w:ascii="Tahoma" w:hAnsi="Tahoma" w:cs="Tahoma"/>
          <w:szCs w:val="22"/>
          <w:lang w:val="el-GR"/>
        </w:rPr>
        <w:t>Έτοιμο Λογισμικό</w:t>
      </w:r>
      <w:bookmarkEnd w:id="348"/>
      <w:bookmarkEnd w:id="349"/>
      <w:bookmarkEnd w:id="350"/>
      <w:bookmarkEnd w:id="351"/>
      <w:r w:rsidRPr="0006510B">
        <w:rPr>
          <w:rFonts w:ascii="Tahoma" w:hAnsi="Tahoma" w:cs="Tahoma"/>
          <w:szCs w:val="22"/>
          <w:lang w:val="el-GR"/>
        </w:rPr>
        <w:t xml:space="preserve"> </w:t>
      </w:r>
    </w:p>
    <w:p w14:paraId="11F322B6" w14:textId="77777777" w:rsidR="00CE7940" w:rsidRPr="00FC0BE5" w:rsidRDefault="00CE7940" w:rsidP="00CE7940">
      <w:pPr>
        <w:suppressAutoHyphens w:val="0"/>
        <w:autoSpaceDE w:val="0"/>
        <w:spacing w:after="60"/>
        <w:rPr>
          <w:rFonts w:eastAsia="SimSun" w:cs="Tahoma"/>
          <w:b/>
          <w:bCs/>
          <w:szCs w:val="22"/>
          <w:lang w:val="el-GR"/>
        </w:rPr>
      </w:pPr>
    </w:p>
    <w:p w14:paraId="37875910" w14:textId="77777777" w:rsidR="00CE7940" w:rsidRPr="00FC0BE5" w:rsidRDefault="00CE7940" w:rsidP="00CE7940">
      <w:pPr>
        <w:suppressAutoHyphens w:val="0"/>
        <w:autoSpaceDE w:val="0"/>
        <w:spacing w:after="60"/>
        <w:rPr>
          <w:rFonts w:eastAsia="SimSun" w:cs="Tahoma"/>
          <w:b/>
          <w:bCs/>
          <w:i/>
          <w:iCs/>
          <w:szCs w:val="22"/>
          <w:lang w:val="en-US"/>
        </w:rPr>
      </w:pPr>
      <w:r w:rsidRPr="00FC0BE5">
        <w:rPr>
          <w:rFonts w:eastAsia="SimSun" w:cs="Tahoma"/>
          <w:b/>
          <w:bCs/>
          <w:i/>
          <w:iCs/>
          <w:szCs w:val="22"/>
          <w:lang w:val="el-GR"/>
        </w:rPr>
        <w:t>Λειτουργικό</w:t>
      </w:r>
      <w:r w:rsidRPr="00FC0BE5">
        <w:rPr>
          <w:rFonts w:eastAsia="SimSun" w:cs="Tahoma"/>
          <w:b/>
          <w:bCs/>
          <w:i/>
          <w:iCs/>
          <w:szCs w:val="22"/>
          <w:lang w:val="en-US"/>
        </w:rPr>
        <w:t xml:space="preserve"> </w:t>
      </w:r>
      <w:r w:rsidRPr="00FC0BE5">
        <w:rPr>
          <w:rFonts w:eastAsia="SimSun" w:cs="Tahoma"/>
          <w:b/>
          <w:bCs/>
          <w:i/>
          <w:iCs/>
          <w:szCs w:val="22"/>
          <w:lang w:val="el-GR"/>
        </w:rPr>
        <w:t>Σύστημα</w:t>
      </w:r>
      <w:r w:rsidRPr="00FC0BE5">
        <w:rPr>
          <w:rFonts w:eastAsia="SimSun" w:cs="Tahoma"/>
          <w:b/>
          <w:bCs/>
          <w:i/>
          <w:iCs/>
          <w:szCs w:val="22"/>
          <w:lang w:val="en-US"/>
        </w:rPr>
        <w:t xml:space="preserve"> / Web – Application Server / Middleware</w:t>
      </w:r>
    </w:p>
    <w:tbl>
      <w:tblPr>
        <w:tblW w:w="5000" w:type="pct"/>
        <w:tblLook w:val="0000" w:firstRow="0" w:lastRow="0" w:firstColumn="0" w:lastColumn="0" w:noHBand="0" w:noVBand="0"/>
      </w:tblPr>
      <w:tblGrid>
        <w:gridCol w:w="617"/>
        <w:gridCol w:w="4198"/>
        <w:gridCol w:w="1232"/>
        <w:gridCol w:w="1962"/>
        <w:gridCol w:w="1619"/>
      </w:tblGrid>
      <w:tr w:rsidR="00CE7940" w:rsidRPr="00FC0BE5" w14:paraId="32D87D5E" w14:textId="77777777" w:rsidTr="00F3338B">
        <w:trPr>
          <w:cantSplit/>
          <w:tblHeader/>
        </w:trPr>
        <w:tc>
          <w:tcPr>
            <w:tcW w:w="320" w:type="pct"/>
            <w:tcBorders>
              <w:top w:val="single" w:sz="4" w:space="0" w:color="000000"/>
              <w:left w:val="single" w:sz="4" w:space="0" w:color="000000"/>
              <w:bottom w:val="single" w:sz="4" w:space="0" w:color="000000"/>
            </w:tcBorders>
            <w:shd w:val="clear" w:color="auto" w:fill="D8D8D8"/>
            <w:vAlign w:val="center"/>
          </w:tcPr>
          <w:p w14:paraId="5E709673"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Α/Α</w:t>
            </w:r>
          </w:p>
        </w:tc>
        <w:tc>
          <w:tcPr>
            <w:tcW w:w="2180" w:type="pct"/>
            <w:tcBorders>
              <w:top w:val="single" w:sz="4" w:space="0" w:color="000000"/>
              <w:left w:val="single" w:sz="4" w:space="0" w:color="000000"/>
              <w:bottom w:val="single" w:sz="4" w:space="0" w:color="000000"/>
            </w:tcBorders>
            <w:shd w:val="clear" w:color="auto" w:fill="D8D8D8"/>
            <w:vAlign w:val="center"/>
          </w:tcPr>
          <w:p w14:paraId="2048993D"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ΠΡΟΔΙΑΓΡΑΦΗ</w:t>
            </w:r>
          </w:p>
        </w:tc>
        <w:tc>
          <w:tcPr>
            <w:tcW w:w="640" w:type="pct"/>
            <w:tcBorders>
              <w:top w:val="single" w:sz="4" w:space="0" w:color="000000"/>
              <w:left w:val="single" w:sz="4" w:space="0" w:color="000000"/>
              <w:bottom w:val="single" w:sz="4" w:space="0" w:color="000000"/>
            </w:tcBorders>
            <w:shd w:val="clear" w:color="auto" w:fill="D8D8D8"/>
            <w:vAlign w:val="center"/>
          </w:tcPr>
          <w:p w14:paraId="1C2B7C6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ΑΠΑΙΤΗΣΗ</w:t>
            </w:r>
          </w:p>
        </w:tc>
        <w:tc>
          <w:tcPr>
            <w:tcW w:w="1019" w:type="pct"/>
            <w:tcBorders>
              <w:top w:val="single" w:sz="4" w:space="0" w:color="000000"/>
              <w:left w:val="single" w:sz="4" w:space="0" w:color="000000"/>
              <w:bottom w:val="single" w:sz="4" w:space="0" w:color="000000"/>
            </w:tcBorders>
            <w:shd w:val="clear" w:color="auto" w:fill="D8D8D8"/>
            <w:vAlign w:val="center"/>
          </w:tcPr>
          <w:p w14:paraId="4B4F1FBA"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ΑΠΑΝΤΗΣΗ</w:t>
            </w:r>
          </w:p>
        </w:tc>
        <w:tc>
          <w:tcPr>
            <w:tcW w:w="841" w:type="pct"/>
            <w:tcBorders>
              <w:top w:val="single" w:sz="4" w:space="0" w:color="000000"/>
              <w:left w:val="single" w:sz="4" w:space="0" w:color="000000"/>
              <w:bottom w:val="single" w:sz="4" w:space="0" w:color="000000"/>
              <w:right w:val="single" w:sz="4" w:space="0" w:color="000000"/>
            </w:tcBorders>
            <w:shd w:val="clear" w:color="auto" w:fill="D8D8D8"/>
            <w:vAlign w:val="center"/>
          </w:tcPr>
          <w:p w14:paraId="35810CE5"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ΠΑΡΑΠΟΜΠΗ ΤΕΚΜΗΡΙΩΣΗΣ</w:t>
            </w:r>
          </w:p>
        </w:tc>
      </w:tr>
      <w:tr w:rsidR="00CE7940" w:rsidRPr="00FC0BE5" w14:paraId="00A85BA7" w14:textId="77777777" w:rsidTr="00F3338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364E4043"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1</w:t>
            </w:r>
          </w:p>
        </w:tc>
        <w:tc>
          <w:tcPr>
            <w:tcW w:w="2180" w:type="pct"/>
            <w:tcBorders>
              <w:top w:val="single" w:sz="4" w:space="0" w:color="000000"/>
              <w:left w:val="single" w:sz="4" w:space="0" w:color="000000"/>
              <w:bottom w:val="single" w:sz="4" w:space="0" w:color="000000"/>
            </w:tcBorders>
            <w:shd w:val="clear" w:color="auto" w:fill="auto"/>
            <w:vAlign w:val="center"/>
          </w:tcPr>
          <w:p w14:paraId="73041E42"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Να αναφερθούν το Όνομα – Έκδοση – Κατασκευαστής – Τύπος - Χρονολογία διάθεσης του συνόλου του προσφερόμενου λογισμικού (εμπορικό προϊόν ή ανοικτού κώδικα) για την ανάπτυξη και λειτουργία του Πληροφοριακού Συστήματος</w:t>
            </w:r>
          </w:p>
        </w:tc>
        <w:tc>
          <w:tcPr>
            <w:tcW w:w="640" w:type="pct"/>
            <w:tcBorders>
              <w:top w:val="single" w:sz="4" w:space="0" w:color="000000"/>
              <w:left w:val="single" w:sz="4" w:space="0" w:color="000000"/>
              <w:bottom w:val="single" w:sz="4" w:space="0" w:color="000000"/>
            </w:tcBorders>
            <w:shd w:val="clear" w:color="auto" w:fill="auto"/>
            <w:vAlign w:val="center"/>
          </w:tcPr>
          <w:p w14:paraId="0009B49B"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0F623DB5" w14:textId="77777777" w:rsidR="00CE7940" w:rsidRPr="00FC0BE5" w:rsidRDefault="00CE7940" w:rsidP="00F3338B">
            <w:pPr>
              <w:suppressAutoHyphens w:val="0"/>
              <w:autoSpaceDE w:val="0"/>
              <w:spacing w:after="60"/>
              <w:rPr>
                <w:rFonts w:eastAsia="SimSun" w:cs="Tahoma"/>
                <w:sz w:val="20"/>
                <w:szCs w:val="20"/>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6E6005A" w14:textId="77777777" w:rsidR="00CE7940" w:rsidRPr="00FC0BE5" w:rsidRDefault="00CE7940" w:rsidP="00F3338B">
            <w:pPr>
              <w:suppressAutoHyphens w:val="0"/>
              <w:autoSpaceDE w:val="0"/>
              <w:spacing w:after="60"/>
              <w:rPr>
                <w:rFonts w:eastAsia="SimSun" w:cs="Tahoma"/>
                <w:sz w:val="20"/>
                <w:szCs w:val="20"/>
                <w:lang w:val="el-GR"/>
              </w:rPr>
            </w:pPr>
          </w:p>
        </w:tc>
      </w:tr>
      <w:tr w:rsidR="00CE7940" w:rsidRPr="00FC0BE5" w14:paraId="1A8A6FEE" w14:textId="77777777" w:rsidTr="00F3338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55D0C698"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2</w:t>
            </w:r>
          </w:p>
        </w:tc>
        <w:tc>
          <w:tcPr>
            <w:tcW w:w="2180" w:type="pct"/>
            <w:tcBorders>
              <w:top w:val="single" w:sz="4" w:space="0" w:color="000000"/>
              <w:left w:val="single" w:sz="4" w:space="0" w:color="000000"/>
              <w:bottom w:val="single" w:sz="4" w:space="0" w:color="000000"/>
            </w:tcBorders>
            <w:shd w:val="clear" w:color="auto" w:fill="auto"/>
            <w:vAlign w:val="center"/>
          </w:tcPr>
          <w:p w14:paraId="455FA683"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Οι προσφερόμενες άδειες χρήσης θα πρέπει να καλύπτουν τις απαιτήσεις της παρούσας, αλλά και την προσφερόμενη λύση.</w:t>
            </w:r>
          </w:p>
        </w:tc>
        <w:tc>
          <w:tcPr>
            <w:tcW w:w="640" w:type="pct"/>
            <w:tcBorders>
              <w:top w:val="single" w:sz="4" w:space="0" w:color="000000"/>
              <w:left w:val="single" w:sz="4" w:space="0" w:color="000000"/>
              <w:bottom w:val="single" w:sz="4" w:space="0" w:color="000000"/>
            </w:tcBorders>
            <w:shd w:val="clear" w:color="auto" w:fill="auto"/>
            <w:vAlign w:val="center"/>
          </w:tcPr>
          <w:p w14:paraId="0183C71C"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377A36A5" w14:textId="77777777" w:rsidR="00CE7940" w:rsidRPr="00FC0BE5" w:rsidRDefault="00CE7940" w:rsidP="00F3338B">
            <w:pPr>
              <w:suppressAutoHyphens w:val="0"/>
              <w:autoSpaceDE w:val="0"/>
              <w:spacing w:after="60"/>
              <w:rPr>
                <w:rFonts w:eastAsia="SimSun" w:cs="Tahoma"/>
                <w:sz w:val="20"/>
                <w:szCs w:val="20"/>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8F17A1" w14:textId="77777777" w:rsidR="00CE7940" w:rsidRPr="00FC0BE5" w:rsidRDefault="00CE7940" w:rsidP="00F3338B">
            <w:pPr>
              <w:suppressAutoHyphens w:val="0"/>
              <w:autoSpaceDE w:val="0"/>
              <w:spacing w:after="60"/>
              <w:rPr>
                <w:rFonts w:eastAsia="SimSun" w:cs="Tahoma"/>
                <w:sz w:val="20"/>
                <w:szCs w:val="20"/>
                <w:lang w:val="el-GR"/>
              </w:rPr>
            </w:pPr>
          </w:p>
        </w:tc>
      </w:tr>
      <w:tr w:rsidR="00CE7940" w:rsidRPr="00FC0BE5" w14:paraId="1B141449" w14:textId="77777777" w:rsidTr="00F3338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4BF4BB47"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3</w:t>
            </w:r>
          </w:p>
        </w:tc>
        <w:tc>
          <w:tcPr>
            <w:tcW w:w="2180" w:type="pct"/>
            <w:tcBorders>
              <w:top w:val="single" w:sz="4" w:space="0" w:color="000000"/>
              <w:left w:val="single" w:sz="4" w:space="0" w:color="000000"/>
              <w:bottom w:val="single" w:sz="4" w:space="0" w:color="000000"/>
            </w:tcBorders>
            <w:shd w:val="clear" w:color="auto" w:fill="auto"/>
            <w:vAlign w:val="center"/>
          </w:tcPr>
          <w:p w14:paraId="06C16704"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Το σύνολο του λογισμικού  θα πρέπει να παραδοθεί σε κατάσταση πλήρους λειτουργίας, δηλαδή εγκατεστημένο στο </w:t>
            </w:r>
            <w:r w:rsidRPr="00FC0BE5">
              <w:rPr>
                <w:rFonts w:eastAsia="SimSun" w:cs="Tahoma"/>
                <w:sz w:val="20"/>
                <w:szCs w:val="20"/>
                <w:lang w:val="en-US"/>
              </w:rPr>
              <w:t>G</w:t>
            </w:r>
            <w:r w:rsidRPr="00FC0BE5">
              <w:rPr>
                <w:rFonts w:eastAsia="SimSun" w:cs="Tahoma"/>
                <w:sz w:val="20"/>
                <w:szCs w:val="20"/>
                <w:lang w:val="el-GR"/>
              </w:rPr>
              <w:t>-</w:t>
            </w:r>
            <w:r w:rsidRPr="00FC0BE5">
              <w:rPr>
                <w:rFonts w:eastAsia="SimSun" w:cs="Tahoma"/>
                <w:sz w:val="20"/>
                <w:szCs w:val="20"/>
                <w:lang w:val="en-US"/>
              </w:rPr>
              <w:t>Cloud</w:t>
            </w:r>
            <w:r w:rsidRPr="00FC0BE5">
              <w:rPr>
                <w:rFonts w:eastAsia="SimSun" w:cs="Tahoma"/>
                <w:sz w:val="20"/>
                <w:szCs w:val="20"/>
                <w:lang w:val="el-GR"/>
              </w:rPr>
              <w:t xml:space="preserve"> και κατάλληλα διαμορφωμένο για τις ανάγκες του Φορέα Λειτουργίας.</w:t>
            </w:r>
          </w:p>
        </w:tc>
        <w:tc>
          <w:tcPr>
            <w:tcW w:w="640" w:type="pct"/>
            <w:tcBorders>
              <w:top w:val="single" w:sz="4" w:space="0" w:color="000000"/>
              <w:left w:val="single" w:sz="4" w:space="0" w:color="000000"/>
              <w:bottom w:val="single" w:sz="4" w:space="0" w:color="000000"/>
            </w:tcBorders>
            <w:shd w:val="clear" w:color="auto" w:fill="auto"/>
            <w:vAlign w:val="center"/>
          </w:tcPr>
          <w:p w14:paraId="4499BE39"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59236C45" w14:textId="77777777" w:rsidR="00CE7940" w:rsidRPr="00FC0BE5" w:rsidRDefault="00CE7940" w:rsidP="00F3338B">
            <w:pPr>
              <w:suppressAutoHyphens w:val="0"/>
              <w:autoSpaceDE w:val="0"/>
              <w:spacing w:after="60"/>
              <w:rPr>
                <w:rFonts w:eastAsia="SimSun" w:cs="Tahoma"/>
                <w:sz w:val="20"/>
                <w:szCs w:val="20"/>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FD6B8F" w14:textId="77777777" w:rsidR="00CE7940" w:rsidRPr="00FC0BE5" w:rsidRDefault="00CE7940" w:rsidP="00F3338B">
            <w:pPr>
              <w:suppressAutoHyphens w:val="0"/>
              <w:autoSpaceDE w:val="0"/>
              <w:spacing w:after="60"/>
              <w:rPr>
                <w:rFonts w:eastAsia="SimSun" w:cs="Tahoma"/>
                <w:sz w:val="20"/>
                <w:szCs w:val="20"/>
                <w:lang w:val="el-GR"/>
              </w:rPr>
            </w:pPr>
          </w:p>
        </w:tc>
      </w:tr>
      <w:tr w:rsidR="00CE7940" w:rsidRPr="00FC0BE5" w14:paraId="031A961F" w14:textId="77777777" w:rsidTr="00F3338B">
        <w:trPr>
          <w:cantSplit/>
        </w:trPr>
        <w:tc>
          <w:tcPr>
            <w:tcW w:w="320" w:type="pct"/>
            <w:tcBorders>
              <w:top w:val="single" w:sz="4" w:space="0" w:color="000000"/>
              <w:left w:val="single" w:sz="4" w:space="0" w:color="000000"/>
              <w:bottom w:val="single" w:sz="4" w:space="0" w:color="000000"/>
            </w:tcBorders>
            <w:shd w:val="clear" w:color="auto" w:fill="auto"/>
            <w:vAlign w:val="center"/>
          </w:tcPr>
          <w:p w14:paraId="6C5AE4FF"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4</w:t>
            </w:r>
          </w:p>
        </w:tc>
        <w:tc>
          <w:tcPr>
            <w:tcW w:w="2180" w:type="pct"/>
            <w:tcBorders>
              <w:top w:val="single" w:sz="4" w:space="0" w:color="000000"/>
              <w:left w:val="single" w:sz="4" w:space="0" w:color="000000"/>
              <w:bottom w:val="single" w:sz="4" w:space="0" w:color="000000"/>
            </w:tcBorders>
            <w:shd w:val="clear" w:color="auto" w:fill="auto"/>
            <w:vAlign w:val="center"/>
          </w:tcPr>
          <w:p w14:paraId="760FF87B"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Θα πρέπει να συνοδεύονται από όλα τα αναγκαία </w:t>
            </w:r>
            <w:r w:rsidRPr="00FC0BE5">
              <w:rPr>
                <w:rFonts w:eastAsia="SimSun" w:cs="Tahoma"/>
                <w:sz w:val="20"/>
                <w:szCs w:val="20"/>
              </w:rPr>
              <w:t>media</w:t>
            </w:r>
            <w:r w:rsidRPr="00FC0BE5">
              <w:rPr>
                <w:rFonts w:eastAsia="SimSun" w:cs="Tahoma"/>
                <w:sz w:val="20"/>
                <w:szCs w:val="20"/>
                <w:lang w:val="el-GR"/>
              </w:rPr>
              <w:t xml:space="preserve"> εγκατάστασης καθώς και από πλήρη εγχειρίδια διαχειριστών (</w:t>
            </w:r>
            <w:r w:rsidRPr="00FC0BE5">
              <w:rPr>
                <w:rFonts w:eastAsia="SimSun" w:cs="Tahoma"/>
                <w:sz w:val="20"/>
                <w:szCs w:val="20"/>
              </w:rPr>
              <w:t>administration</w:t>
            </w:r>
            <w:r w:rsidRPr="00FC0BE5">
              <w:rPr>
                <w:rFonts w:eastAsia="SimSun" w:cs="Tahoma"/>
                <w:sz w:val="20"/>
                <w:szCs w:val="20"/>
                <w:lang w:val="el-GR"/>
              </w:rPr>
              <w:t xml:space="preserve"> ή </w:t>
            </w:r>
            <w:r w:rsidRPr="00FC0BE5">
              <w:rPr>
                <w:rFonts w:eastAsia="SimSun" w:cs="Tahoma"/>
                <w:sz w:val="20"/>
                <w:szCs w:val="20"/>
              </w:rPr>
              <w:t>reference</w:t>
            </w:r>
            <w:r w:rsidRPr="00FC0BE5">
              <w:rPr>
                <w:rFonts w:eastAsia="SimSun" w:cs="Tahoma"/>
                <w:sz w:val="20"/>
                <w:szCs w:val="20"/>
                <w:lang w:val="el-GR"/>
              </w:rPr>
              <w:t xml:space="preserve"> </w:t>
            </w:r>
            <w:r w:rsidRPr="00FC0BE5">
              <w:rPr>
                <w:rFonts w:eastAsia="SimSun" w:cs="Tahoma"/>
                <w:sz w:val="20"/>
                <w:szCs w:val="20"/>
              </w:rPr>
              <w:t>manuals</w:t>
            </w:r>
            <w:r w:rsidRPr="00FC0BE5">
              <w:rPr>
                <w:rFonts w:eastAsia="SimSun" w:cs="Tahoma"/>
                <w:sz w:val="20"/>
                <w:szCs w:val="20"/>
                <w:lang w:val="el-GR"/>
              </w:rPr>
              <w:t>) σε ψηφιακή μορφή και προαιρετικά σε έντυπη μορφή.</w:t>
            </w:r>
          </w:p>
        </w:tc>
        <w:tc>
          <w:tcPr>
            <w:tcW w:w="640" w:type="pct"/>
            <w:tcBorders>
              <w:top w:val="single" w:sz="4" w:space="0" w:color="000000"/>
              <w:left w:val="single" w:sz="4" w:space="0" w:color="000000"/>
              <w:bottom w:val="single" w:sz="4" w:space="0" w:color="000000"/>
            </w:tcBorders>
            <w:shd w:val="clear" w:color="auto" w:fill="auto"/>
            <w:vAlign w:val="center"/>
          </w:tcPr>
          <w:p w14:paraId="5DBC6B9C" w14:textId="7777777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ΝΑΙ </w:t>
            </w:r>
          </w:p>
        </w:tc>
        <w:tc>
          <w:tcPr>
            <w:tcW w:w="1019" w:type="pct"/>
            <w:tcBorders>
              <w:top w:val="single" w:sz="4" w:space="0" w:color="000000"/>
              <w:left w:val="single" w:sz="4" w:space="0" w:color="000000"/>
              <w:bottom w:val="single" w:sz="4" w:space="0" w:color="000000"/>
            </w:tcBorders>
            <w:shd w:val="clear" w:color="auto" w:fill="auto"/>
            <w:vAlign w:val="center"/>
          </w:tcPr>
          <w:p w14:paraId="2079334A" w14:textId="77777777" w:rsidR="00CE7940" w:rsidRPr="00FC0BE5" w:rsidRDefault="00CE7940" w:rsidP="00F3338B">
            <w:pPr>
              <w:suppressAutoHyphens w:val="0"/>
              <w:autoSpaceDE w:val="0"/>
              <w:spacing w:after="60"/>
              <w:rPr>
                <w:rFonts w:eastAsia="SimSun" w:cs="Tahoma"/>
                <w:sz w:val="20"/>
                <w:szCs w:val="20"/>
                <w:lang w:val="el-GR"/>
              </w:rPr>
            </w:pPr>
          </w:p>
        </w:tc>
        <w:tc>
          <w:tcPr>
            <w:tcW w:w="841"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B15BC6" w14:textId="77777777" w:rsidR="00CE7940" w:rsidRPr="00FC0BE5" w:rsidRDefault="00CE7940" w:rsidP="00F3338B">
            <w:pPr>
              <w:suppressAutoHyphens w:val="0"/>
              <w:autoSpaceDE w:val="0"/>
              <w:spacing w:after="60"/>
              <w:rPr>
                <w:rFonts w:eastAsia="SimSun" w:cs="Tahoma"/>
                <w:sz w:val="20"/>
                <w:szCs w:val="20"/>
                <w:lang w:val="el-GR"/>
              </w:rPr>
            </w:pPr>
          </w:p>
        </w:tc>
      </w:tr>
    </w:tbl>
    <w:p w14:paraId="2DFDD8E9" w14:textId="77777777" w:rsidR="00CE7940" w:rsidRPr="00FC0BE5" w:rsidRDefault="00CE7940" w:rsidP="00CE7940">
      <w:pPr>
        <w:suppressAutoHyphens w:val="0"/>
        <w:autoSpaceDE w:val="0"/>
        <w:spacing w:after="60"/>
        <w:rPr>
          <w:rFonts w:eastAsia="SimSun" w:cs="Tahoma"/>
          <w:szCs w:val="22"/>
          <w:lang w:val="en-US"/>
        </w:rPr>
      </w:pPr>
    </w:p>
    <w:p w14:paraId="7E773E95" w14:textId="77777777" w:rsidR="00CE7940" w:rsidRPr="00FC0BE5" w:rsidRDefault="00CE7940" w:rsidP="00CE7940">
      <w:pPr>
        <w:suppressAutoHyphens w:val="0"/>
        <w:autoSpaceDE w:val="0"/>
        <w:spacing w:after="60"/>
        <w:rPr>
          <w:rFonts w:eastAsia="SimSun" w:cs="Tahoma"/>
          <w:b/>
          <w:bCs/>
          <w:i/>
          <w:iCs/>
          <w:szCs w:val="22"/>
          <w:lang w:val="el-GR"/>
        </w:rPr>
      </w:pPr>
      <w:bookmarkStart w:id="352" w:name="_Toc516238340"/>
      <w:r w:rsidRPr="00FC0BE5">
        <w:rPr>
          <w:rFonts w:eastAsia="SimSun" w:cs="Tahoma"/>
          <w:b/>
          <w:bCs/>
          <w:i/>
          <w:iCs/>
          <w:szCs w:val="22"/>
          <w:lang w:val="el-GR"/>
        </w:rPr>
        <w:t>Λογισμικό Διαχείρισης Σχεσιακών Βάσεων Δεδομένων (RDBMS)</w:t>
      </w:r>
      <w:bookmarkEnd w:id="352"/>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6"/>
        <w:gridCol w:w="3766"/>
        <w:gridCol w:w="1325"/>
        <w:gridCol w:w="2035"/>
        <w:gridCol w:w="1566"/>
      </w:tblGrid>
      <w:tr w:rsidR="00CE7940" w:rsidRPr="00FC0BE5" w14:paraId="7290C853" w14:textId="77777777" w:rsidTr="002031F0">
        <w:trPr>
          <w:cantSplit/>
          <w:tblHeader/>
        </w:trPr>
        <w:tc>
          <w:tcPr>
            <w:tcW w:w="486" w:type="pct"/>
            <w:shd w:val="clear" w:color="auto" w:fill="CCCCCC"/>
            <w:vAlign w:val="center"/>
          </w:tcPr>
          <w:p w14:paraId="3FA8C61A" w14:textId="77777777" w:rsidR="00CE7940" w:rsidRPr="00FC0BE5" w:rsidRDefault="00CE7940" w:rsidP="00F3338B">
            <w:pPr>
              <w:suppressAutoHyphens w:val="0"/>
              <w:autoSpaceDE w:val="0"/>
              <w:spacing w:after="60"/>
              <w:jc w:val="center"/>
              <w:rPr>
                <w:rFonts w:eastAsia="SimSun" w:cs="Tahoma"/>
                <w:b/>
                <w:bCs/>
                <w:sz w:val="20"/>
                <w:szCs w:val="20"/>
              </w:rPr>
            </w:pPr>
            <w:r w:rsidRPr="00FC0BE5">
              <w:rPr>
                <w:rFonts w:eastAsia="SimSun" w:cs="Tahoma"/>
                <w:b/>
                <w:bCs/>
                <w:sz w:val="20"/>
                <w:szCs w:val="20"/>
              </w:rPr>
              <w:t>Α/Α</w:t>
            </w:r>
          </w:p>
        </w:tc>
        <w:tc>
          <w:tcPr>
            <w:tcW w:w="1956" w:type="pct"/>
            <w:shd w:val="clear" w:color="auto" w:fill="CCCCCC"/>
            <w:vAlign w:val="center"/>
          </w:tcPr>
          <w:p w14:paraId="48C4A38B" w14:textId="77777777" w:rsidR="00CE7940" w:rsidRPr="00FC0BE5" w:rsidRDefault="00CE7940" w:rsidP="00F3338B">
            <w:pPr>
              <w:suppressAutoHyphens w:val="0"/>
              <w:autoSpaceDE w:val="0"/>
              <w:spacing w:after="60"/>
              <w:jc w:val="center"/>
              <w:rPr>
                <w:rFonts w:eastAsia="SimSun" w:cs="Tahoma"/>
                <w:b/>
                <w:bCs/>
                <w:sz w:val="20"/>
                <w:szCs w:val="20"/>
              </w:rPr>
            </w:pPr>
            <w:r w:rsidRPr="00FC0BE5">
              <w:rPr>
                <w:rFonts w:eastAsia="SimSun" w:cs="Tahoma"/>
                <w:b/>
                <w:bCs/>
                <w:sz w:val="20"/>
                <w:szCs w:val="20"/>
              </w:rPr>
              <w:t>ΠΡΟΔΙΑΓΡΑΦΗ</w:t>
            </w:r>
          </w:p>
        </w:tc>
        <w:tc>
          <w:tcPr>
            <w:tcW w:w="688" w:type="pct"/>
            <w:tcBorders>
              <w:bottom w:val="single" w:sz="4" w:space="0" w:color="auto"/>
            </w:tcBorders>
            <w:shd w:val="clear" w:color="auto" w:fill="CCCCCC"/>
            <w:vAlign w:val="center"/>
          </w:tcPr>
          <w:p w14:paraId="3AC2EC01" w14:textId="77777777" w:rsidR="00CE7940" w:rsidRPr="00FC0BE5" w:rsidRDefault="00CE7940" w:rsidP="00F3338B">
            <w:pPr>
              <w:suppressAutoHyphens w:val="0"/>
              <w:autoSpaceDE w:val="0"/>
              <w:spacing w:after="60"/>
              <w:jc w:val="center"/>
              <w:rPr>
                <w:rFonts w:eastAsia="SimSun" w:cs="Tahoma"/>
                <w:b/>
                <w:bCs/>
                <w:sz w:val="20"/>
                <w:szCs w:val="20"/>
              </w:rPr>
            </w:pPr>
            <w:r w:rsidRPr="00FC0BE5">
              <w:rPr>
                <w:rFonts w:eastAsia="SimSun" w:cs="Tahoma"/>
                <w:b/>
                <w:bCs/>
                <w:sz w:val="20"/>
                <w:szCs w:val="20"/>
              </w:rPr>
              <w:t>ΑΠΑΙΤΗΣΗ</w:t>
            </w:r>
          </w:p>
        </w:tc>
        <w:tc>
          <w:tcPr>
            <w:tcW w:w="1057" w:type="pct"/>
            <w:tcBorders>
              <w:bottom w:val="single" w:sz="4" w:space="0" w:color="auto"/>
            </w:tcBorders>
            <w:shd w:val="clear" w:color="auto" w:fill="CCCCCC"/>
            <w:vAlign w:val="center"/>
          </w:tcPr>
          <w:p w14:paraId="62E4BA67" w14:textId="77777777" w:rsidR="00CE7940" w:rsidRPr="00FC0BE5" w:rsidRDefault="00CE7940" w:rsidP="00F3338B">
            <w:pPr>
              <w:suppressAutoHyphens w:val="0"/>
              <w:autoSpaceDE w:val="0"/>
              <w:spacing w:after="60"/>
              <w:jc w:val="center"/>
              <w:rPr>
                <w:rFonts w:eastAsia="SimSun" w:cs="Tahoma"/>
                <w:b/>
                <w:bCs/>
                <w:sz w:val="20"/>
                <w:szCs w:val="20"/>
              </w:rPr>
            </w:pPr>
            <w:r w:rsidRPr="00FC0BE5">
              <w:rPr>
                <w:rFonts w:eastAsia="SimSun" w:cs="Tahoma"/>
                <w:b/>
                <w:bCs/>
                <w:sz w:val="20"/>
                <w:szCs w:val="20"/>
              </w:rPr>
              <w:t>ΑΠΑΝΤΗΣΗ</w:t>
            </w:r>
          </w:p>
        </w:tc>
        <w:tc>
          <w:tcPr>
            <w:tcW w:w="813" w:type="pct"/>
            <w:tcBorders>
              <w:bottom w:val="single" w:sz="4" w:space="0" w:color="auto"/>
            </w:tcBorders>
            <w:shd w:val="clear" w:color="auto" w:fill="CCCCCC"/>
            <w:vAlign w:val="center"/>
          </w:tcPr>
          <w:p w14:paraId="7BCFEBAA" w14:textId="77777777" w:rsidR="00CE7940" w:rsidRPr="00FC0BE5" w:rsidRDefault="00CE7940" w:rsidP="00F3338B">
            <w:pPr>
              <w:suppressAutoHyphens w:val="0"/>
              <w:autoSpaceDE w:val="0"/>
              <w:spacing w:after="60"/>
              <w:jc w:val="center"/>
              <w:rPr>
                <w:rFonts w:eastAsia="SimSun" w:cs="Tahoma"/>
                <w:b/>
                <w:bCs/>
                <w:sz w:val="20"/>
                <w:szCs w:val="20"/>
              </w:rPr>
            </w:pPr>
            <w:r w:rsidRPr="00FC0BE5">
              <w:rPr>
                <w:rFonts w:eastAsia="SimSun" w:cs="Tahoma"/>
                <w:b/>
                <w:bCs/>
                <w:sz w:val="20"/>
                <w:szCs w:val="20"/>
              </w:rPr>
              <w:t>ΠΑΡΑΠΟΜΠΗ</w:t>
            </w:r>
          </w:p>
        </w:tc>
      </w:tr>
      <w:tr w:rsidR="00CE7940" w:rsidRPr="00FC0BE5" w14:paraId="5F169041" w14:textId="77777777" w:rsidTr="002031F0">
        <w:trPr>
          <w:cantSplit/>
          <w:trHeight w:val="313"/>
        </w:trPr>
        <w:tc>
          <w:tcPr>
            <w:tcW w:w="486" w:type="pct"/>
            <w:shd w:val="clear" w:color="auto" w:fill="D9D9D9"/>
            <w:vAlign w:val="center"/>
          </w:tcPr>
          <w:p w14:paraId="376203D3" w14:textId="77777777" w:rsidR="00CE7940" w:rsidRPr="00FC0BE5" w:rsidRDefault="00CE7940" w:rsidP="00F3338B">
            <w:pPr>
              <w:suppressAutoHyphens w:val="0"/>
              <w:autoSpaceDE w:val="0"/>
              <w:spacing w:after="60"/>
              <w:jc w:val="center"/>
              <w:rPr>
                <w:rFonts w:eastAsia="SimSun" w:cs="Tahoma"/>
                <w:b/>
                <w:bCs/>
                <w:sz w:val="20"/>
                <w:szCs w:val="20"/>
              </w:rPr>
            </w:pPr>
          </w:p>
        </w:tc>
        <w:tc>
          <w:tcPr>
            <w:tcW w:w="1956" w:type="pct"/>
            <w:shd w:val="clear" w:color="auto" w:fill="D9D9D9"/>
            <w:vAlign w:val="center"/>
          </w:tcPr>
          <w:p w14:paraId="4639903E" w14:textId="77777777" w:rsidR="00CE7940" w:rsidRPr="00FC0BE5" w:rsidRDefault="00CE7940" w:rsidP="00F3338B">
            <w:pPr>
              <w:suppressAutoHyphens w:val="0"/>
              <w:autoSpaceDE w:val="0"/>
              <w:spacing w:after="60"/>
              <w:jc w:val="center"/>
              <w:rPr>
                <w:rFonts w:eastAsia="SimSun" w:cs="Tahoma"/>
                <w:b/>
                <w:bCs/>
                <w:sz w:val="20"/>
                <w:szCs w:val="20"/>
              </w:rPr>
            </w:pPr>
            <w:proofErr w:type="spellStart"/>
            <w:r w:rsidRPr="00FC0BE5">
              <w:rPr>
                <w:rFonts w:eastAsia="SimSun" w:cs="Tahoma"/>
                <w:b/>
                <w:bCs/>
                <w:sz w:val="20"/>
                <w:szCs w:val="20"/>
              </w:rPr>
              <w:t>Γενικά</w:t>
            </w:r>
            <w:proofErr w:type="spellEnd"/>
            <w:r w:rsidRPr="00FC0BE5">
              <w:rPr>
                <w:rFonts w:eastAsia="SimSun" w:cs="Tahoma"/>
                <w:b/>
                <w:bCs/>
                <w:sz w:val="20"/>
                <w:szCs w:val="20"/>
              </w:rPr>
              <w:t xml:space="preserve"> Χαρα</w:t>
            </w:r>
            <w:proofErr w:type="spellStart"/>
            <w:r w:rsidRPr="00FC0BE5">
              <w:rPr>
                <w:rFonts w:eastAsia="SimSun" w:cs="Tahoma"/>
                <w:b/>
                <w:bCs/>
                <w:sz w:val="20"/>
                <w:szCs w:val="20"/>
              </w:rPr>
              <w:t>κτηριστικά</w:t>
            </w:r>
            <w:proofErr w:type="spellEnd"/>
          </w:p>
        </w:tc>
        <w:tc>
          <w:tcPr>
            <w:tcW w:w="688" w:type="pct"/>
            <w:shd w:val="clear" w:color="auto" w:fill="D9D9D9"/>
            <w:vAlign w:val="center"/>
          </w:tcPr>
          <w:p w14:paraId="295F6527" w14:textId="77777777" w:rsidR="00CE7940" w:rsidRPr="00FC0BE5" w:rsidRDefault="00CE7940" w:rsidP="00F3338B">
            <w:pPr>
              <w:suppressAutoHyphens w:val="0"/>
              <w:autoSpaceDE w:val="0"/>
              <w:spacing w:after="60"/>
              <w:jc w:val="center"/>
              <w:rPr>
                <w:rFonts w:eastAsia="SimSun" w:cs="Tahoma"/>
                <w:b/>
                <w:bCs/>
                <w:sz w:val="20"/>
                <w:szCs w:val="20"/>
              </w:rPr>
            </w:pPr>
          </w:p>
        </w:tc>
        <w:tc>
          <w:tcPr>
            <w:tcW w:w="1057" w:type="pct"/>
            <w:shd w:val="clear" w:color="auto" w:fill="D9D9D9"/>
            <w:vAlign w:val="center"/>
          </w:tcPr>
          <w:p w14:paraId="4BB85FB6" w14:textId="77777777" w:rsidR="00CE7940" w:rsidRPr="00FC0BE5" w:rsidRDefault="00CE7940" w:rsidP="00F3338B">
            <w:pPr>
              <w:suppressAutoHyphens w:val="0"/>
              <w:autoSpaceDE w:val="0"/>
              <w:spacing w:after="60"/>
              <w:jc w:val="center"/>
              <w:rPr>
                <w:rFonts w:eastAsia="SimSun" w:cs="Tahoma"/>
                <w:b/>
                <w:bCs/>
                <w:sz w:val="20"/>
                <w:szCs w:val="20"/>
              </w:rPr>
            </w:pPr>
          </w:p>
        </w:tc>
        <w:tc>
          <w:tcPr>
            <w:tcW w:w="813" w:type="pct"/>
            <w:shd w:val="clear" w:color="auto" w:fill="D9D9D9"/>
            <w:vAlign w:val="center"/>
          </w:tcPr>
          <w:p w14:paraId="7B3C9B16" w14:textId="77777777" w:rsidR="00CE7940" w:rsidRPr="00FC0BE5" w:rsidRDefault="00CE7940" w:rsidP="00F3338B">
            <w:pPr>
              <w:suppressAutoHyphens w:val="0"/>
              <w:autoSpaceDE w:val="0"/>
              <w:spacing w:after="60"/>
              <w:jc w:val="center"/>
              <w:rPr>
                <w:rFonts w:eastAsia="SimSun" w:cs="Tahoma"/>
                <w:b/>
                <w:bCs/>
                <w:sz w:val="20"/>
                <w:szCs w:val="20"/>
              </w:rPr>
            </w:pPr>
          </w:p>
        </w:tc>
      </w:tr>
      <w:tr w:rsidR="002031F0" w:rsidRPr="00FC0BE5" w14:paraId="62AB7C7B" w14:textId="77777777" w:rsidTr="00827FFC">
        <w:trPr>
          <w:cantSplit/>
        </w:trPr>
        <w:tc>
          <w:tcPr>
            <w:tcW w:w="486" w:type="pct"/>
            <w:vAlign w:val="center"/>
          </w:tcPr>
          <w:p w14:paraId="7FA8F1CA" w14:textId="77777777" w:rsidR="002031F0" w:rsidRPr="00FC0BE5" w:rsidRDefault="002031F0" w:rsidP="002031F0">
            <w:pPr>
              <w:suppressAutoHyphens w:val="0"/>
              <w:autoSpaceDE w:val="0"/>
              <w:spacing w:after="60"/>
              <w:rPr>
                <w:rFonts w:eastAsia="SimSun" w:cs="Tahoma"/>
                <w:sz w:val="20"/>
                <w:szCs w:val="20"/>
                <w:lang w:val="en-US"/>
              </w:rPr>
            </w:pPr>
            <w:r w:rsidRPr="00FC0BE5">
              <w:rPr>
                <w:rFonts w:eastAsia="SimSun" w:cs="Tahoma"/>
                <w:sz w:val="20"/>
                <w:szCs w:val="20"/>
                <w:lang w:val="en-US"/>
              </w:rPr>
              <w:t>1</w:t>
            </w:r>
          </w:p>
        </w:tc>
        <w:tc>
          <w:tcPr>
            <w:tcW w:w="1956" w:type="pct"/>
          </w:tcPr>
          <w:p w14:paraId="0F50CCF8" w14:textId="11433CB9"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Να αναφερθεί το όνομα, η έκδοση του προσφερόμενου Σ.Δ.Β.Δ. και η χρονολογία διάθεσης της προσφερόμενης έκδοσης</w:t>
            </w:r>
          </w:p>
        </w:tc>
        <w:tc>
          <w:tcPr>
            <w:tcW w:w="688" w:type="pct"/>
            <w:tcBorders>
              <w:bottom w:val="single" w:sz="4" w:space="0" w:color="auto"/>
            </w:tcBorders>
            <w:vAlign w:val="center"/>
          </w:tcPr>
          <w:p w14:paraId="29D3FFDD" w14:textId="6E72DD8E"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450B9CD9"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698D0952"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23B2F8FA" w14:textId="77777777" w:rsidTr="00827FFC">
        <w:trPr>
          <w:cantSplit/>
        </w:trPr>
        <w:tc>
          <w:tcPr>
            <w:tcW w:w="486" w:type="pct"/>
            <w:vAlign w:val="center"/>
          </w:tcPr>
          <w:p w14:paraId="67D377E3" w14:textId="77777777" w:rsidR="002031F0" w:rsidRPr="00FC0BE5" w:rsidRDefault="002031F0" w:rsidP="002031F0">
            <w:pPr>
              <w:suppressAutoHyphens w:val="0"/>
              <w:autoSpaceDE w:val="0"/>
              <w:spacing w:after="60"/>
              <w:rPr>
                <w:rFonts w:eastAsia="SimSun" w:cs="Tahoma"/>
                <w:sz w:val="20"/>
                <w:szCs w:val="20"/>
                <w:lang w:val="en-US"/>
              </w:rPr>
            </w:pPr>
            <w:r w:rsidRPr="00FC0BE5">
              <w:rPr>
                <w:rFonts w:eastAsia="SimSun" w:cs="Tahoma"/>
                <w:sz w:val="20"/>
                <w:szCs w:val="20"/>
                <w:lang w:val="en-US"/>
              </w:rPr>
              <w:t>2</w:t>
            </w:r>
          </w:p>
        </w:tc>
        <w:tc>
          <w:tcPr>
            <w:tcW w:w="1956" w:type="pct"/>
          </w:tcPr>
          <w:p w14:paraId="7142D803" w14:textId="77777777" w:rsidR="002031F0" w:rsidRPr="00D32CDB"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Υποστηριζόμενες πλατφόρμες υλικού και λογισμικού:</w:t>
            </w:r>
          </w:p>
          <w:p w14:paraId="2C65E2AD" w14:textId="77777777" w:rsidR="002031F0" w:rsidRPr="002031F0" w:rsidRDefault="002031F0" w:rsidP="002031F0">
            <w:pPr>
              <w:pStyle w:val="aff7"/>
              <w:numPr>
                <w:ilvl w:val="0"/>
                <w:numId w:val="265"/>
              </w:numPr>
              <w:tabs>
                <w:tab w:val="clear" w:pos="851"/>
                <w:tab w:val="clear" w:pos="1134"/>
                <w:tab w:val="left" w:pos="720"/>
              </w:tabs>
              <w:overflowPunct w:val="0"/>
              <w:autoSpaceDE w:val="0"/>
              <w:autoSpaceDN w:val="0"/>
              <w:adjustRightInd w:val="0"/>
              <w:spacing w:before="0" w:after="60" w:line="240" w:lineRule="auto"/>
              <w:ind w:left="720"/>
              <w:jc w:val="both"/>
              <w:textAlignment w:val="baseline"/>
              <w:rPr>
                <w:rFonts w:ascii="Tahoma" w:eastAsia="SimSun" w:hAnsi="Tahoma" w:cs="Tahoma"/>
                <w:color w:val="auto"/>
                <w:szCs w:val="20"/>
                <w:lang w:eastAsia="zh-CN"/>
              </w:rPr>
            </w:pPr>
            <w:proofErr w:type="spellStart"/>
            <w:r w:rsidRPr="002031F0">
              <w:rPr>
                <w:rFonts w:ascii="Tahoma" w:eastAsia="SimSun" w:hAnsi="Tahoma" w:cs="Tahoma"/>
                <w:color w:val="auto"/>
                <w:szCs w:val="20"/>
                <w:lang w:eastAsia="zh-CN"/>
              </w:rPr>
              <w:t>Unix</w:t>
            </w:r>
            <w:proofErr w:type="spellEnd"/>
            <w:r w:rsidRPr="002031F0">
              <w:rPr>
                <w:rFonts w:ascii="Tahoma" w:eastAsia="SimSun" w:hAnsi="Tahoma" w:cs="Tahoma"/>
                <w:color w:val="auto"/>
                <w:szCs w:val="20"/>
                <w:lang w:eastAsia="zh-CN"/>
              </w:rPr>
              <w:t xml:space="preserve"> και </w:t>
            </w:r>
            <w:proofErr w:type="spellStart"/>
            <w:r w:rsidRPr="002031F0">
              <w:rPr>
                <w:rFonts w:ascii="Tahoma" w:eastAsia="SimSun" w:hAnsi="Tahoma" w:cs="Tahoma"/>
                <w:color w:val="auto"/>
                <w:szCs w:val="20"/>
                <w:lang w:eastAsia="zh-CN"/>
              </w:rPr>
              <w:t>Linux</w:t>
            </w:r>
            <w:proofErr w:type="spellEnd"/>
            <w:r w:rsidRPr="002031F0">
              <w:rPr>
                <w:rFonts w:ascii="Tahoma" w:eastAsia="SimSun" w:hAnsi="Tahoma" w:cs="Tahoma"/>
                <w:color w:val="auto"/>
                <w:szCs w:val="20"/>
                <w:lang w:eastAsia="zh-CN"/>
              </w:rPr>
              <w:t xml:space="preserve"> </w:t>
            </w:r>
          </w:p>
          <w:p w14:paraId="5BB5DCCA" w14:textId="77777777" w:rsidR="002031F0" w:rsidRPr="002031F0" w:rsidRDefault="002031F0" w:rsidP="002031F0">
            <w:pPr>
              <w:pStyle w:val="aff7"/>
              <w:numPr>
                <w:ilvl w:val="0"/>
                <w:numId w:val="265"/>
              </w:numPr>
              <w:tabs>
                <w:tab w:val="clear" w:pos="851"/>
                <w:tab w:val="clear" w:pos="1134"/>
                <w:tab w:val="left" w:pos="720"/>
              </w:tabs>
              <w:overflowPunct w:val="0"/>
              <w:autoSpaceDE w:val="0"/>
              <w:autoSpaceDN w:val="0"/>
              <w:adjustRightInd w:val="0"/>
              <w:spacing w:before="0" w:after="60" w:line="240" w:lineRule="auto"/>
              <w:ind w:left="720"/>
              <w:jc w:val="both"/>
              <w:textAlignment w:val="baseline"/>
              <w:rPr>
                <w:rFonts w:ascii="Tahoma" w:eastAsia="SimSun" w:hAnsi="Tahoma" w:cs="Tahoma"/>
                <w:color w:val="auto"/>
                <w:szCs w:val="20"/>
                <w:lang w:eastAsia="zh-CN"/>
              </w:rPr>
            </w:pPr>
            <w:r w:rsidRPr="002031F0">
              <w:rPr>
                <w:rFonts w:ascii="Tahoma" w:eastAsia="SimSun" w:hAnsi="Tahoma" w:cs="Tahoma"/>
                <w:color w:val="auto"/>
                <w:szCs w:val="20"/>
                <w:lang w:eastAsia="zh-CN"/>
              </w:rPr>
              <w:t xml:space="preserve">Windows </w:t>
            </w:r>
          </w:p>
          <w:p w14:paraId="36AB2D50" w14:textId="75965A80"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Το προσφερόμενο Σ.Δ.Β.Δ. πρέπει να διαθέτει τα ίδια χαρακτηριστικά σε όλες τις πλατφόρμες που είναι διαθέσιμο</w:t>
            </w:r>
            <w:r w:rsidR="00997AB1" w:rsidRPr="0006510B">
              <w:rPr>
                <w:rFonts w:eastAsia="SimSun" w:cs="Tahoma"/>
                <w:sz w:val="20"/>
                <w:szCs w:val="20"/>
                <w:lang w:val="el-GR"/>
              </w:rPr>
              <w:t>.</w:t>
            </w:r>
          </w:p>
        </w:tc>
        <w:tc>
          <w:tcPr>
            <w:tcW w:w="688" w:type="pct"/>
            <w:tcBorders>
              <w:bottom w:val="single" w:sz="4" w:space="0" w:color="auto"/>
            </w:tcBorders>
            <w:vAlign w:val="center"/>
          </w:tcPr>
          <w:p w14:paraId="5FF6147A" w14:textId="7DD3D491"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7E7C71EB"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072B5044"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39E3A242" w14:textId="77777777" w:rsidTr="00827FFC">
        <w:trPr>
          <w:cantSplit/>
        </w:trPr>
        <w:tc>
          <w:tcPr>
            <w:tcW w:w="486" w:type="pct"/>
            <w:vAlign w:val="center"/>
          </w:tcPr>
          <w:p w14:paraId="2406521C" w14:textId="77777777" w:rsidR="002031F0" w:rsidRPr="00FC0BE5" w:rsidRDefault="002031F0" w:rsidP="002031F0">
            <w:pPr>
              <w:suppressAutoHyphens w:val="0"/>
              <w:autoSpaceDE w:val="0"/>
              <w:spacing w:after="60"/>
              <w:rPr>
                <w:rFonts w:eastAsia="SimSun" w:cs="Tahoma"/>
                <w:sz w:val="20"/>
                <w:szCs w:val="20"/>
                <w:lang w:val="en-US"/>
              </w:rPr>
            </w:pPr>
            <w:r w:rsidRPr="00FC0BE5">
              <w:rPr>
                <w:rFonts w:eastAsia="SimSun" w:cs="Tahoma"/>
                <w:sz w:val="20"/>
                <w:szCs w:val="20"/>
                <w:lang w:val="en-US"/>
              </w:rPr>
              <w:lastRenderedPageBreak/>
              <w:t>3</w:t>
            </w:r>
          </w:p>
        </w:tc>
        <w:tc>
          <w:tcPr>
            <w:tcW w:w="1956" w:type="pct"/>
          </w:tcPr>
          <w:p w14:paraId="2188B3FF" w14:textId="76DF0AB2"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Συνοπτική περιγραφή της αρχιτεκτονικής του προσφερόμενου Σ.Δ.Β.Δ., του τρόπου συνεργασίας με το Λ.Σ. και του τρόπου αξιοποίησης της φυσικής αρχιτεκτονικής του συστήματος</w:t>
            </w:r>
          </w:p>
        </w:tc>
        <w:tc>
          <w:tcPr>
            <w:tcW w:w="688" w:type="pct"/>
            <w:tcBorders>
              <w:bottom w:val="single" w:sz="4" w:space="0" w:color="auto"/>
            </w:tcBorders>
            <w:vAlign w:val="center"/>
          </w:tcPr>
          <w:p w14:paraId="5AA201DE" w14:textId="4FA3A35C"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142E859B"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57C84A9F"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4882B526" w14:textId="77777777" w:rsidTr="00827FFC">
        <w:trPr>
          <w:cantSplit/>
        </w:trPr>
        <w:tc>
          <w:tcPr>
            <w:tcW w:w="486" w:type="pct"/>
            <w:vAlign w:val="center"/>
          </w:tcPr>
          <w:p w14:paraId="6CD4986A" w14:textId="77777777" w:rsidR="002031F0" w:rsidRPr="00FC0BE5" w:rsidRDefault="002031F0" w:rsidP="002031F0">
            <w:pPr>
              <w:suppressAutoHyphens w:val="0"/>
              <w:autoSpaceDE w:val="0"/>
              <w:spacing w:after="60"/>
              <w:rPr>
                <w:rFonts w:eastAsia="SimSun" w:cs="Tahoma"/>
                <w:sz w:val="20"/>
                <w:szCs w:val="20"/>
                <w:lang w:val="en-US"/>
              </w:rPr>
            </w:pPr>
            <w:r w:rsidRPr="00FC0BE5">
              <w:rPr>
                <w:rFonts w:eastAsia="SimSun" w:cs="Tahoma"/>
                <w:sz w:val="20"/>
                <w:szCs w:val="20"/>
                <w:lang w:val="en-US"/>
              </w:rPr>
              <w:t>4</w:t>
            </w:r>
          </w:p>
        </w:tc>
        <w:tc>
          <w:tcPr>
            <w:tcW w:w="1956" w:type="pct"/>
          </w:tcPr>
          <w:p w14:paraId="32E7FD90" w14:textId="5DE195D4"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Οι προσφερόμενες άδειες χρήσης  πρέπει να επιτρέπουν  στον φορέα την μελλοντική επέκταση / παραμετροποίηση / τροποποίηση των προδιαγεγραμμένων στο παρόν έργο εφαρμογών καθώς και την ανάπτυξη νέων.</w:t>
            </w:r>
          </w:p>
        </w:tc>
        <w:tc>
          <w:tcPr>
            <w:tcW w:w="688" w:type="pct"/>
            <w:tcBorders>
              <w:bottom w:val="single" w:sz="4" w:space="0" w:color="auto"/>
            </w:tcBorders>
            <w:vAlign w:val="center"/>
          </w:tcPr>
          <w:p w14:paraId="08F75C40" w14:textId="05636CD4" w:rsidR="002031F0" w:rsidRPr="00FC0BE5"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149ABC0C" w14:textId="77777777" w:rsidR="002031F0" w:rsidRPr="00FC0BE5" w:rsidRDefault="002031F0" w:rsidP="002031F0">
            <w:pPr>
              <w:suppressAutoHyphens w:val="0"/>
              <w:autoSpaceDE w:val="0"/>
              <w:spacing w:after="60"/>
              <w:rPr>
                <w:rFonts w:eastAsia="SimSun" w:cs="Tahoma"/>
                <w:sz w:val="20"/>
                <w:szCs w:val="20"/>
                <w:lang w:val="el-GR"/>
              </w:rPr>
            </w:pPr>
          </w:p>
        </w:tc>
        <w:tc>
          <w:tcPr>
            <w:tcW w:w="813" w:type="pct"/>
            <w:vAlign w:val="center"/>
          </w:tcPr>
          <w:p w14:paraId="0F2CE610" w14:textId="77777777" w:rsidR="002031F0" w:rsidRPr="00FC0BE5" w:rsidRDefault="002031F0" w:rsidP="002031F0">
            <w:pPr>
              <w:suppressAutoHyphens w:val="0"/>
              <w:autoSpaceDE w:val="0"/>
              <w:spacing w:after="60"/>
              <w:rPr>
                <w:rFonts w:eastAsia="SimSun" w:cs="Tahoma"/>
                <w:sz w:val="20"/>
                <w:szCs w:val="20"/>
                <w:lang w:val="el-GR"/>
              </w:rPr>
            </w:pPr>
          </w:p>
        </w:tc>
      </w:tr>
      <w:tr w:rsidR="00CE7940" w:rsidRPr="00FC0BE5" w14:paraId="1296FAE1" w14:textId="77777777" w:rsidTr="002031F0">
        <w:trPr>
          <w:cantSplit/>
          <w:trHeight w:val="250"/>
        </w:trPr>
        <w:tc>
          <w:tcPr>
            <w:tcW w:w="486" w:type="pct"/>
            <w:shd w:val="clear" w:color="auto" w:fill="D9D9D9"/>
            <w:vAlign w:val="center"/>
          </w:tcPr>
          <w:p w14:paraId="51D4032D" w14:textId="77777777" w:rsidR="00CE7940" w:rsidRPr="00FC0BE5" w:rsidRDefault="00CE7940" w:rsidP="00F3338B">
            <w:pPr>
              <w:suppressAutoHyphens w:val="0"/>
              <w:autoSpaceDE w:val="0"/>
              <w:spacing w:after="60"/>
              <w:rPr>
                <w:rFonts w:eastAsia="SimSun" w:cs="Tahoma"/>
                <w:sz w:val="20"/>
                <w:szCs w:val="20"/>
              </w:rPr>
            </w:pPr>
          </w:p>
        </w:tc>
        <w:tc>
          <w:tcPr>
            <w:tcW w:w="1956" w:type="pct"/>
            <w:shd w:val="clear" w:color="auto" w:fill="D9D9D9"/>
            <w:vAlign w:val="center"/>
          </w:tcPr>
          <w:p w14:paraId="4D8ABBC6" w14:textId="6B616CC1" w:rsidR="00CE7940" w:rsidRPr="00FC0BE5" w:rsidRDefault="002031F0" w:rsidP="00F3338B">
            <w:pPr>
              <w:suppressAutoHyphens w:val="0"/>
              <w:autoSpaceDE w:val="0"/>
              <w:spacing w:after="60"/>
              <w:rPr>
                <w:rFonts w:eastAsia="SimSun" w:cs="Tahoma"/>
                <w:b/>
                <w:bCs/>
                <w:sz w:val="20"/>
                <w:szCs w:val="20"/>
              </w:rPr>
            </w:pPr>
            <w:proofErr w:type="spellStart"/>
            <w:r w:rsidRPr="00D32CDB">
              <w:rPr>
                <w:rFonts w:eastAsia="SimSun" w:cs="Tahoma"/>
                <w:sz w:val="20"/>
                <w:szCs w:val="20"/>
              </w:rPr>
              <w:t>Δυν</w:t>
            </w:r>
            <w:proofErr w:type="spellEnd"/>
            <w:r w:rsidRPr="00D32CDB">
              <w:rPr>
                <w:rFonts w:eastAsia="SimSun" w:cs="Tahoma"/>
                <w:sz w:val="20"/>
                <w:szCs w:val="20"/>
              </w:rPr>
              <w:t xml:space="preserve">ατότητες </w:t>
            </w:r>
            <w:proofErr w:type="spellStart"/>
            <w:r w:rsidRPr="00D32CDB">
              <w:rPr>
                <w:rFonts w:eastAsia="SimSun" w:cs="Tahoma"/>
                <w:sz w:val="20"/>
                <w:szCs w:val="20"/>
              </w:rPr>
              <w:t>εξυ</w:t>
            </w:r>
            <w:proofErr w:type="spellEnd"/>
            <w:r w:rsidRPr="00D32CDB">
              <w:rPr>
                <w:rFonts w:eastAsia="SimSun" w:cs="Tahoma"/>
                <w:sz w:val="20"/>
                <w:szCs w:val="20"/>
              </w:rPr>
              <w:t>πηρετητή (server):</w:t>
            </w:r>
          </w:p>
        </w:tc>
        <w:tc>
          <w:tcPr>
            <w:tcW w:w="688" w:type="pct"/>
            <w:shd w:val="clear" w:color="auto" w:fill="D9D9D9"/>
            <w:vAlign w:val="center"/>
          </w:tcPr>
          <w:p w14:paraId="5E528062" w14:textId="77777777" w:rsidR="00CE7940" w:rsidRPr="00FC0BE5" w:rsidRDefault="00CE7940" w:rsidP="00F3338B">
            <w:pPr>
              <w:suppressAutoHyphens w:val="0"/>
              <w:autoSpaceDE w:val="0"/>
              <w:spacing w:after="60"/>
              <w:rPr>
                <w:rFonts w:eastAsia="SimSun" w:cs="Tahoma"/>
                <w:sz w:val="20"/>
                <w:szCs w:val="20"/>
              </w:rPr>
            </w:pPr>
          </w:p>
        </w:tc>
        <w:tc>
          <w:tcPr>
            <w:tcW w:w="1057" w:type="pct"/>
            <w:shd w:val="clear" w:color="auto" w:fill="D9D9D9"/>
            <w:vAlign w:val="center"/>
          </w:tcPr>
          <w:p w14:paraId="1E140732" w14:textId="77777777" w:rsidR="00CE7940" w:rsidRPr="00FC0BE5" w:rsidRDefault="00CE7940" w:rsidP="00F3338B">
            <w:pPr>
              <w:suppressAutoHyphens w:val="0"/>
              <w:autoSpaceDE w:val="0"/>
              <w:spacing w:after="60"/>
              <w:rPr>
                <w:rFonts w:eastAsia="SimSun" w:cs="Tahoma"/>
                <w:sz w:val="20"/>
                <w:szCs w:val="20"/>
              </w:rPr>
            </w:pPr>
          </w:p>
        </w:tc>
        <w:tc>
          <w:tcPr>
            <w:tcW w:w="813" w:type="pct"/>
            <w:shd w:val="clear" w:color="auto" w:fill="D9D9D9"/>
            <w:vAlign w:val="center"/>
          </w:tcPr>
          <w:p w14:paraId="0164C99B" w14:textId="77777777" w:rsidR="00CE7940" w:rsidRPr="00FC0BE5" w:rsidRDefault="00CE7940" w:rsidP="00F3338B">
            <w:pPr>
              <w:suppressAutoHyphens w:val="0"/>
              <w:autoSpaceDE w:val="0"/>
              <w:spacing w:after="60"/>
              <w:rPr>
                <w:rFonts w:eastAsia="SimSun" w:cs="Tahoma"/>
                <w:sz w:val="20"/>
                <w:szCs w:val="20"/>
              </w:rPr>
            </w:pPr>
          </w:p>
        </w:tc>
      </w:tr>
      <w:tr w:rsidR="002031F0" w:rsidRPr="00FC0BE5" w14:paraId="181969CD" w14:textId="77777777" w:rsidTr="00827FFC">
        <w:trPr>
          <w:cantSplit/>
        </w:trPr>
        <w:tc>
          <w:tcPr>
            <w:tcW w:w="486" w:type="pct"/>
            <w:vAlign w:val="center"/>
          </w:tcPr>
          <w:p w14:paraId="45234CBA" w14:textId="39D309A2"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5</w:t>
            </w:r>
          </w:p>
        </w:tc>
        <w:tc>
          <w:tcPr>
            <w:tcW w:w="1956" w:type="pct"/>
          </w:tcPr>
          <w:p w14:paraId="76434961" w14:textId="7A2BB51B" w:rsidR="002031F0" w:rsidRPr="00FC0BE5" w:rsidRDefault="002031F0" w:rsidP="002031F0">
            <w:pPr>
              <w:suppressAutoHyphens w:val="0"/>
              <w:autoSpaceDE w:val="0"/>
              <w:spacing w:after="60"/>
              <w:rPr>
                <w:rFonts w:eastAsia="SimSun" w:cs="Tahoma"/>
                <w:sz w:val="20"/>
                <w:szCs w:val="20"/>
                <w:lang w:val="el-GR"/>
              </w:rPr>
            </w:pPr>
            <w:proofErr w:type="spellStart"/>
            <w:r w:rsidRPr="002031F0">
              <w:rPr>
                <w:rFonts w:eastAsia="SimSun" w:cs="Tahoma"/>
                <w:sz w:val="20"/>
                <w:szCs w:val="20"/>
                <w:lang w:val="el-GR"/>
              </w:rPr>
              <w:t>Multithreading</w:t>
            </w:r>
            <w:proofErr w:type="spellEnd"/>
          </w:p>
        </w:tc>
        <w:tc>
          <w:tcPr>
            <w:tcW w:w="688" w:type="pct"/>
            <w:tcBorders>
              <w:bottom w:val="single" w:sz="4" w:space="0" w:color="auto"/>
            </w:tcBorders>
            <w:vAlign w:val="center"/>
          </w:tcPr>
          <w:p w14:paraId="0E63139D" w14:textId="33CD9FB4" w:rsidR="002031F0" w:rsidRPr="00FC0BE5"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09F42DCE"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778DDB0D"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62F90016" w14:textId="77777777" w:rsidTr="00827FFC">
        <w:trPr>
          <w:cantSplit/>
        </w:trPr>
        <w:tc>
          <w:tcPr>
            <w:tcW w:w="486" w:type="pct"/>
            <w:vAlign w:val="center"/>
          </w:tcPr>
          <w:p w14:paraId="6A5CD31E" w14:textId="241ADEFB" w:rsidR="002031F0" w:rsidRPr="002031F0" w:rsidRDefault="00997AB1" w:rsidP="002031F0">
            <w:pPr>
              <w:suppressAutoHyphens w:val="0"/>
              <w:autoSpaceDE w:val="0"/>
              <w:spacing w:after="60"/>
              <w:rPr>
                <w:rFonts w:eastAsia="SimSun" w:cs="Tahoma"/>
                <w:sz w:val="20"/>
                <w:szCs w:val="20"/>
                <w:lang w:val="el-GR"/>
              </w:rPr>
            </w:pPr>
            <w:r>
              <w:rPr>
                <w:rFonts w:eastAsia="SimSun" w:cs="Tahoma"/>
                <w:sz w:val="20"/>
                <w:szCs w:val="20"/>
                <w:lang w:val="en-US"/>
              </w:rPr>
              <w:t>6</w:t>
            </w:r>
          </w:p>
        </w:tc>
        <w:tc>
          <w:tcPr>
            <w:tcW w:w="1956" w:type="pct"/>
          </w:tcPr>
          <w:p w14:paraId="061C1F70" w14:textId="2330AEA8"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Υποστήριξη της δυναμικής αλλαγής (</w:t>
            </w:r>
            <w:proofErr w:type="spellStart"/>
            <w:r w:rsidRPr="002031F0">
              <w:rPr>
                <w:rFonts w:eastAsia="SimSun" w:cs="Tahoma"/>
                <w:sz w:val="20"/>
                <w:szCs w:val="20"/>
                <w:lang w:val="el-GR"/>
              </w:rPr>
              <w:t>resizing</w:t>
            </w:r>
            <w:proofErr w:type="spellEnd"/>
            <w:r w:rsidRPr="00D32CDB">
              <w:rPr>
                <w:rFonts w:eastAsia="SimSun" w:cs="Tahoma"/>
                <w:sz w:val="20"/>
                <w:szCs w:val="20"/>
                <w:lang w:val="el-GR"/>
              </w:rPr>
              <w:t xml:space="preserve">) των δομών μνήμης ενός </w:t>
            </w:r>
            <w:proofErr w:type="spellStart"/>
            <w:r w:rsidRPr="002031F0">
              <w:rPr>
                <w:rFonts w:eastAsia="SimSun" w:cs="Tahoma"/>
                <w:sz w:val="20"/>
                <w:szCs w:val="20"/>
                <w:lang w:val="el-GR"/>
              </w:rPr>
              <w:t>instance</w:t>
            </w:r>
            <w:proofErr w:type="spellEnd"/>
            <w:r w:rsidRPr="00D32CDB">
              <w:rPr>
                <w:rFonts w:eastAsia="SimSun" w:cs="Tahoma"/>
                <w:sz w:val="20"/>
                <w:szCs w:val="20"/>
                <w:lang w:val="el-GR"/>
              </w:rPr>
              <w:t xml:space="preserve"> του Σ.Δ.Β.Δ. και πλήρης εκμετάλλευσης της διαθέσιμης μνήμης του εξυπηρετητή</w:t>
            </w:r>
          </w:p>
        </w:tc>
        <w:tc>
          <w:tcPr>
            <w:tcW w:w="688" w:type="pct"/>
            <w:tcBorders>
              <w:bottom w:val="single" w:sz="4" w:space="0" w:color="auto"/>
            </w:tcBorders>
            <w:vAlign w:val="center"/>
          </w:tcPr>
          <w:p w14:paraId="7FEEB0A0" w14:textId="1DA91935"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02FAD906"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6C64680F"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02954375" w14:textId="77777777" w:rsidTr="00827FFC">
        <w:trPr>
          <w:cantSplit/>
        </w:trPr>
        <w:tc>
          <w:tcPr>
            <w:tcW w:w="486" w:type="pct"/>
            <w:vAlign w:val="center"/>
          </w:tcPr>
          <w:p w14:paraId="21FC9C7D" w14:textId="48CC5AB7"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7</w:t>
            </w:r>
          </w:p>
        </w:tc>
        <w:tc>
          <w:tcPr>
            <w:tcW w:w="1956" w:type="pct"/>
          </w:tcPr>
          <w:p w14:paraId="730C3808" w14:textId="0ACB1006"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Υποστήριξη της </w:t>
            </w:r>
            <w:r w:rsidRPr="00593D3E">
              <w:rPr>
                <w:rFonts w:eastAsia="SimSun" w:cs="Tahoma"/>
                <w:sz w:val="20"/>
                <w:szCs w:val="20"/>
                <w:lang w:val="el-GR"/>
              </w:rPr>
              <w:t>XML</w:t>
            </w:r>
            <w:r w:rsidRPr="00D32CDB">
              <w:rPr>
                <w:rFonts w:eastAsia="SimSun" w:cs="Tahoma"/>
                <w:sz w:val="20"/>
                <w:szCs w:val="20"/>
                <w:lang w:val="el-GR"/>
              </w:rPr>
              <w:t xml:space="preserve"> από το ίδιο το </w:t>
            </w:r>
            <w:proofErr w:type="spellStart"/>
            <w:r w:rsidRPr="00593D3E">
              <w:rPr>
                <w:rFonts w:eastAsia="SimSun" w:cs="Tahoma"/>
                <w:sz w:val="20"/>
                <w:szCs w:val="20"/>
                <w:lang w:val="el-GR"/>
              </w:rPr>
              <w:t>kernel</w:t>
            </w:r>
            <w:proofErr w:type="spellEnd"/>
            <w:r w:rsidRPr="00D32CDB">
              <w:rPr>
                <w:rFonts w:eastAsia="SimSun" w:cs="Tahoma"/>
                <w:sz w:val="20"/>
                <w:szCs w:val="20"/>
                <w:lang w:val="el-GR"/>
              </w:rPr>
              <w:t xml:space="preserve"> του Σ.Δ.Β.Δ. και όχι με τη χρήση εξωτερικών προϊόντων</w:t>
            </w:r>
            <w:r w:rsidR="00997AB1" w:rsidRPr="0006510B">
              <w:rPr>
                <w:rFonts w:eastAsia="SimSun" w:cs="Tahoma"/>
                <w:sz w:val="20"/>
                <w:szCs w:val="20"/>
                <w:lang w:val="el-GR"/>
              </w:rPr>
              <w:t>.</w:t>
            </w:r>
          </w:p>
        </w:tc>
        <w:tc>
          <w:tcPr>
            <w:tcW w:w="688" w:type="pct"/>
            <w:tcBorders>
              <w:bottom w:val="single" w:sz="4" w:space="0" w:color="auto"/>
            </w:tcBorders>
            <w:vAlign w:val="center"/>
          </w:tcPr>
          <w:p w14:paraId="36CE75D4" w14:textId="20D31D4E"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298B27A6"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5A7CD8C7" w14:textId="77777777" w:rsidR="002031F0" w:rsidRPr="00FC0BE5" w:rsidRDefault="002031F0" w:rsidP="002031F0">
            <w:pPr>
              <w:suppressAutoHyphens w:val="0"/>
              <w:autoSpaceDE w:val="0"/>
              <w:spacing w:after="60"/>
              <w:rPr>
                <w:rFonts w:eastAsia="SimSun" w:cs="Tahoma"/>
                <w:sz w:val="20"/>
                <w:szCs w:val="20"/>
              </w:rPr>
            </w:pPr>
          </w:p>
        </w:tc>
      </w:tr>
      <w:tr w:rsidR="00CE7940" w:rsidRPr="00727312" w14:paraId="29F28C06" w14:textId="77777777" w:rsidTr="002031F0">
        <w:trPr>
          <w:cantSplit/>
        </w:trPr>
        <w:tc>
          <w:tcPr>
            <w:tcW w:w="486" w:type="pct"/>
            <w:shd w:val="clear" w:color="auto" w:fill="D9D9D9"/>
            <w:vAlign w:val="center"/>
          </w:tcPr>
          <w:p w14:paraId="334987F7" w14:textId="77777777" w:rsidR="00CE7940" w:rsidRPr="00FC0BE5" w:rsidRDefault="00CE7940" w:rsidP="00F3338B">
            <w:pPr>
              <w:suppressAutoHyphens w:val="0"/>
              <w:autoSpaceDE w:val="0"/>
              <w:spacing w:after="60"/>
              <w:rPr>
                <w:rFonts w:eastAsia="SimSun" w:cs="Tahoma"/>
                <w:sz w:val="20"/>
                <w:szCs w:val="20"/>
              </w:rPr>
            </w:pPr>
          </w:p>
        </w:tc>
        <w:tc>
          <w:tcPr>
            <w:tcW w:w="4514" w:type="pct"/>
            <w:gridSpan w:val="4"/>
            <w:shd w:val="clear" w:color="auto" w:fill="D9D9D9"/>
            <w:vAlign w:val="center"/>
          </w:tcPr>
          <w:p w14:paraId="26F1EBDF" w14:textId="6D63ADCF" w:rsidR="00CE7940" w:rsidRPr="002031F0" w:rsidRDefault="002031F0" w:rsidP="00F3338B">
            <w:pPr>
              <w:suppressAutoHyphens w:val="0"/>
              <w:autoSpaceDE w:val="0"/>
              <w:spacing w:after="60"/>
              <w:rPr>
                <w:rFonts w:eastAsia="SimSun" w:cs="Tahoma"/>
                <w:b/>
                <w:bCs/>
                <w:sz w:val="20"/>
                <w:szCs w:val="20"/>
                <w:lang w:val="el-GR"/>
              </w:rPr>
            </w:pPr>
            <w:r w:rsidRPr="002031F0">
              <w:rPr>
                <w:rFonts w:eastAsia="SimSun" w:cs="Tahoma"/>
                <w:szCs w:val="20"/>
                <w:lang w:val="el-GR"/>
              </w:rPr>
              <w:t>Δυνατότητες φυσικής και λογικής οργάνωσης</w:t>
            </w:r>
          </w:p>
        </w:tc>
      </w:tr>
      <w:tr w:rsidR="002031F0" w:rsidRPr="002031F0" w14:paraId="19F68C4A" w14:textId="77777777" w:rsidTr="00827FFC">
        <w:trPr>
          <w:cantSplit/>
        </w:trPr>
        <w:tc>
          <w:tcPr>
            <w:tcW w:w="486" w:type="pct"/>
            <w:vAlign w:val="center"/>
          </w:tcPr>
          <w:p w14:paraId="6F8F3AE3" w14:textId="328109CF"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8</w:t>
            </w:r>
          </w:p>
        </w:tc>
        <w:tc>
          <w:tcPr>
            <w:tcW w:w="1956" w:type="pct"/>
          </w:tcPr>
          <w:p w14:paraId="64D31C82" w14:textId="7E30E5EC" w:rsidR="002031F0" w:rsidRPr="002031F0"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Υποστήριξη πολλαπλών </w:t>
            </w:r>
            <w:proofErr w:type="spellStart"/>
            <w:r w:rsidRPr="002031F0">
              <w:rPr>
                <w:rFonts w:eastAsia="SimSun" w:cs="Tahoma"/>
                <w:sz w:val="20"/>
                <w:szCs w:val="20"/>
                <w:lang w:val="el-GR"/>
              </w:rPr>
              <w:t>block</w:t>
            </w:r>
            <w:proofErr w:type="spellEnd"/>
            <w:r w:rsidRPr="00D32CDB">
              <w:rPr>
                <w:rFonts w:eastAsia="SimSun" w:cs="Tahoma"/>
                <w:sz w:val="20"/>
                <w:szCs w:val="20"/>
                <w:lang w:val="el-GR"/>
              </w:rPr>
              <w:t xml:space="preserve"> </w:t>
            </w:r>
            <w:proofErr w:type="spellStart"/>
            <w:r w:rsidRPr="002031F0">
              <w:rPr>
                <w:rFonts w:eastAsia="SimSun" w:cs="Tahoma"/>
                <w:sz w:val="20"/>
                <w:szCs w:val="20"/>
                <w:lang w:val="el-GR"/>
              </w:rPr>
              <w:t>sizes</w:t>
            </w:r>
            <w:proofErr w:type="spellEnd"/>
            <w:r w:rsidRPr="00D32CDB">
              <w:rPr>
                <w:rFonts w:eastAsia="SimSun" w:cs="Tahoma"/>
                <w:sz w:val="20"/>
                <w:szCs w:val="20"/>
                <w:lang w:val="el-GR"/>
              </w:rPr>
              <w:t xml:space="preserve"> στην ίδια Β.Δ.</w:t>
            </w:r>
          </w:p>
        </w:tc>
        <w:tc>
          <w:tcPr>
            <w:tcW w:w="688" w:type="pct"/>
            <w:tcBorders>
              <w:bottom w:val="single" w:sz="4" w:space="0" w:color="auto"/>
            </w:tcBorders>
            <w:vAlign w:val="center"/>
          </w:tcPr>
          <w:p w14:paraId="11F9A5C9" w14:textId="34F18220"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3159BB7B"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tcBorders>
              <w:bottom w:val="single" w:sz="4" w:space="0" w:color="auto"/>
            </w:tcBorders>
            <w:vAlign w:val="center"/>
          </w:tcPr>
          <w:p w14:paraId="5A7A1EA5"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FC0BE5" w14:paraId="5DC4D2ED" w14:textId="77777777" w:rsidTr="00827FFC">
        <w:trPr>
          <w:cantSplit/>
        </w:trPr>
        <w:tc>
          <w:tcPr>
            <w:tcW w:w="486" w:type="pct"/>
            <w:vAlign w:val="center"/>
          </w:tcPr>
          <w:p w14:paraId="2270BF63" w14:textId="3CDE65D4"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9</w:t>
            </w:r>
          </w:p>
        </w:tc>
        <w:tc>
          <w:tcPr>
            <w:tcW w:w="1956" w:type="pct"/>
          </w:tcPr>
          <w:p w14:paraId="5A6AFDE6" w14:textId="6A0C3C01" w:rsidR="002031F0" w:rsidRPr="002031F0"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Δυναμική διαχείριση των χώρων αποθήκευσης</w:t>
            </w:r>
          </w:p>
        </w:tc>
        <w:tc>
          <w:tcPr>
            <w:tcW w:w="688" w:type="pct"/>
            <w:tcBorders>
              <w:bottom w:val="single" w:sz="4" w:space="0" w:color="auto"/>
            </w:tcBorders>
            <w:vAlign w:val="center"/>
          </w:tcPr>
          <w:p w14:paraId="559B3E97" w14:textId="729CB489"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3FBCFF1F" w14:textId="77777777" w:rsidR="002031F0" w:rsidRPr="00FC0BE5" w:rsidRDefault="002031F0" w:rsidP="002031F0">
            <w:pPr>
              <w:suppressAutoHyphens w:val="0"/>
              <w:autoSpaceDE w:val="0"/>
              <w:spacing w:after="60"/>
              <w:rPr>
                <w:rFonts w:eastAsia="SimSun" w:cs="Tahoma"/>
                <w:sz w:val="20"/>
                <w:szCs w:val="20"/>
              </w:rPr>
            </w:pPr>
          </w:p>
        </w:tc>
        <w:tc>
          <w:tcPr>
            <w:tcW w:w="813" w:type="pct"/>
            <w:tcBorders>
              <w:bottom w:val="single" w:sz="4" w:space="0" w:color="auto"/>
            </w:tcBorders>
            <w:vAlign w:val="center"/>
          </w:tcPr>
          <w:p w14:paraId="5094210D"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3AAE4B33" w14:textId="77777777" w:rsidTr="00827FFC">
        <w:trPr>
          <w:cantSplit/>
        </w:trPr>
        <w:tc>
          <w:tcPr>
            <w:tcW w:w="486" w:type="pct"/>
            <w:vAlign w:val="center"/>
          </w:tcPr>
          <w:p w14:paraId="58F29CFE" w14:textId="6EF162A5"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1</w:t>
            </w:r>
            <w:r w:rsidR="00803A25">
              <w:rPr>
                <w:rFonts w:eastAsia="SimSun" w:cs="Tahoma"/>
                <w:sz w:val="20"/>
                <w:szCs w:val="20"/>
                <w:lang w:val="en-US"/>
              </w:rPr>
              <w:t>0</w:t>
            </w:r>
          </w:p>
        </w:tc>
        <w:tc>
          <w:tcPr>
            <w:tcW w:w="1956" w:type="pct"/>
          </w:tcPr>
          <w:p w14:paraId="6E7D9BCE" w14:textId="74391F49" w:rsidR="002031F0" w:rsidRPr="002031F0"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Να αναφερθούν οι διατιθέμενες μέθοδοι οργάνωσης των δεδομένων </w:t>
            </w:r>
          </w:p>
        </w:tc>
        <w:tc>
          <w:tcPr>
            <w:tcW w:w="688" w:type="pct"/>
            <w:tcBorders>
              <w:bottom w:val="single" w:sz="4" w:space="0" w:color="auto"/>
            </w:tcBorders>
            <w:vAlign w:val="center"/>
          </w:tcPr>
          <w:p w14:paraId="63CF1E60" w14:textId="0C4E737B"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1BCD427C" w14:textId="77777777" w:rsidR="002031F0" w:rsidRPr="00FC0BE5" w:rsidRDefault="002031F0" w:rsidP="002031F0">
            <w:pPr>
              <w:suppressAutoHyphens w:val="0"/>
              <w:autoSpaceDE w:val="0"/>
              <w:spacing w:after="60"/>
              <w:rPr>
                <w:rFonts w:eastAsia="SimSun" w:cs="Tahoma"/>
                <w:sz w:val="20"/>
                <w:szCs w:val="20"/>
              </w:rPr>
            </w:pPr>
          </w:p>
        </w:tc>
        <w:tc>
          <w:tcPr>
            <w:tcW w:w="813" w:type="pct"/>
            <w:tcBorders>
              <w:bottom w:val="single" w:sz="4" w:space="0" w:color="auto"/>
            </w:tcBorders>
            <w:vAlign w:val="center"/>
          </w:tcPr>
          <w:p w14:paraId="2C7C6152"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4D3D7182" w14:textId="77777777" w:rsidTr="00827FFC">
        <w:trPr>
          <w:cantSplit/>
        </w:trPr>
        <w:tc>
          <w:tcPr>
            <w:tcW w:w="486" w:type="pct"/>
            <w:vAlign w:val="center"/>
          </w:tcPr>
          <w:p w14:paraId="380C99AE" w14:textId="7C3DCF7C" w:rsidR="002031F0" w:rsidRPr="002031F0" w:rsidRDefault="002031F0" w:rsidP="002031F0">
            <w:pPr>
              <w:suppressAutoHyphens w:val="0"/>
              <w:autoSpaceDE w:val="0"/>
              <w:spacing w:after="60"/>
              <w:rPr>
                <w:rFonts w:eastAsia="SimSun" w:cs="Tahoma"/>
                <w:sz w:val="20"/>
                <w:szCs w:val="20"/>
                <w:lang w:val="el-GR"/>
              </w:rPr>
            </w:pPr>
            <w:r w:rsidRPr="00FC0BE5">
              <w:rPr>
                <w:rFonts w:eastAsia="SimSun" w:cs="Tahoma"/>
                <w:sz w:val="20"/>
                <w:szCs w:val="20"/>
              </w:rPr>
              <w:t>1</w:t>
            </w:r>
            <w:r w:rsidR="00803A25">
              <w:rPr>
                <w:rFonts w:eastAsia="SimSun" w:cs="Tahoma"/>
                <w:sz w:val="20"/>
                <w:szCs w:val="20"/>
                <w:lang w:val="en-US"/>
              </w:rPr>
              <w:t>1</w:t>
            </w:r>
          </w:p>
        </w:tc>
        <w:tc>
          <w:tcPr>
            <w:tcW w:w="1956" w:type="pct"/>
          </w:tcPr>
          <w:p w14:paraId="5670875E" w14:textId="0B18970A" w:rsidR="002031F0" w:rsidRPr="00827FFC" w:rsidRDefault="002031F0" w:rsidP="002031F0">
            <w:pPr>
              <w:suppressAutoHyphens w:val="0"/>
              <w:autoSpaceDE w:val="0"/>
              <w:spacing w:after="60"/>
              <w:rPr>
                <w:rFonts w:eastAsia="SimSun" w:cs="Tahoma"/>
                <w:sz w:val="20"/>
                <w:szCs w:val="20"/>
                <w:lang w:val="en-US"/>
              </w:rPr>
            </w:pPr>
            <w:r w:rsidRPr="002031F0">
              <w:rPr>
                <w:rFonts w:eastAsia="SimSun" w:cs="Tahoma"/>
                <w:sz w:val="20"/>
                <w:szCs w:val="20"/>
                <w:lang w:val="el-GR"/>
              </w:rPr>
              <w:t>Υποστήριξη</w:t>
            </w:r>
            <w:r w:rsidRPr="00827FFC">
              <w:rPr>
                <w:rFonts w:eastAsia="SimSun" w:cs="Tahoma"/>
                <w:sz w:val="20"/>
                <w:szCs w:val="20"/>
                <w:lang w:val="en-US"/>
              </w:rPr>
              <w:t xml:space="preserve"> </w:t>
            </w:r>
            <w:r w:rsidRPr="002031F0">
              <w:rPr>
                <w:rFonts w:eastAsia="SimSun" w:cs="Tahoma"/>
                <w:sz w:val="20"/>
                <w:szCs w:val="20"/>
                <w:lang w:val="el-GR"/>
              </w:rPr>
              <w:t>πολλαπλών</w:t>
            </w:r>
            <w:r w:rsidRPr="00827FFC">
              <w:rPr>
                <w:rFonts w:eastAsia="SimSun" w:cs="Tahoma"/>
                <w:sz w:val="20"/>
                <w:szCs w:val="20"/>
                <w:lang w:val="en-US"/>
              </w:rPr>
              <w:t xml:space="preserve"> versions </w:t>
            </w:r>
            <w:r w:rsidRPr="002031F0">
              <w:rPr>
                <w:rFonts w:eastAsia="SimSun" w:cs="Tahoma"/>
                <w:sz w:val="20"/>
                <w:szCs w:val="20"/>
                <w:lang w:val="el-GR"/>
              </w:rPr>
              <w:t>πινάκων</w:t>
            </w:r>
          </w:p>
        </w:tc>
        <w:tc>
          <w:tcPr>
            <w:tcW w:w="688" w:type="pct"/>
            <w:tcBorders>
              <w:bottom w:val="single" w:sz="4" w:space="0" w:color="auto"/>
            </w:tcBorders>
            <w:vAlign w:val="center"/>
          </w:tcPr>
          <w:p w14:paraId="36061537" w14:textId="4C209BA2"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2268A052" w14:textId="77777777" w:rsidR="002031F0" w:rsidRPr="00FC0BE5" w:rsidRDefault="002031F0" w:rsidP="002031F0">
            <w:pPr>
              <w:suppressAutoHyphens w:val="0"/>
              <w:autoSpaceDE w:val="0"/>
              <w:spacing w:after="60"/>
              <w:rPr>
                <w:rFonts w:eastAsia="SimSun" w:cs="Tahoma"/>
                <w:sz w:val="20"/>
                <w:szCs w:val="20"/>
              </w:rPr>
            </w:pPr>
          </w:p>
        </w:tc>
        <w:tc>
          <w:tcPr>
            <w:tcW w:w="813" w:type="pct"/>
            <w:tcBorders>
              <w:bottom w:val="single" w:sz="4" w:space="0" w:color="auto"/>
            </w:tcBorders>
            <w:vAlign w:val="center"/>
          </w:tcPr>
          <w:p w14:paraId="22DB2C41" w14:textId="77777777" w:rsidR="002031F0" w:rsidRPr="00FC0BE5" w:rsidRDefault="002031F0" w:rsidP="002031F0">
            <w:pPr>
              <w:suppressAutoHyphens w:val="0"/>
              <w:autoSpaceDE w:val="0"/>
              <w:spacing w:after="60"/>
              <w:rPr>
                <w:rFonts w:eastAsia="SimSun" w:cs="Tahoma"/>
                <w:sz w:val="20"/>
                <w:szCs w:val="20"/>
              </w:rPr>
            </w:pPr>
          </w:p>
        </w:tc>
      </w:tr>
      <w:tr w:rsidR="00CE7940" w:rsidRPr="00727312" w14:paraId="7E30A89A" w14:textId="77777777" w:rsidTr="002031F0">
        <w:trPr>
          <w:cantSplit/>
        </w:trPr>
        <w:tc>
          <w:tcPr>
            <w:tcW w:w="486" w:type="pct"/>
            <w:shd w:val="clear" w:color="auto" w:fill="D0CECE" w:themeFill="background2" w:themeFillShade="E6"/>
            <w:vAlign w:val="center"/>
          </w:tcPr>
          <w:p w14:paraId="49387566" w14:textId="77777777" w:rsidR="00CE7940" w:rsidRPr="00FC0BE5" w:rsidRDefault="00CE7940" w:rsidP="00F3338B">
            <w:pPr>
              <w:suppressAutoHyphens w:val="0"/>
              <w:autoSpaceDE w:val="0"/>
              <w:spacing w:after="60"/>
              <w:rPr>
                <w:rFonts w:eastAsia="SimSun" w:cs="Tahoma"/>
                <w:sz w:val="20"/>
                <w:szCs w:val="20"/>
              </w:rPr>
            </w:pPr>
          </w:p>
        </w:tc>
        <w:tc>
          <w:tcPr>
            <w:tcW w:w="1956" w:type="pct"/>
            <w:shd w:val="clear" w:color="auto" w:fill="D0CECE" w:themeFill="background2" w:themeFillShade="E6"/>
            <w:vAlign w:val="center"/>
          </w:tcPr>
          <w:p w14:paraId="15FC967C" w14:textId="0D154C51" w:rsidR="00CE7940" w:rsidRPr="00FC0BE5" w:rsidRDefault="002031F0" w:rsidP="00F3338B">
            <w:pPr>
              <w:suppressAutoHyphens w:val="0"/>
              <w:autoSpaceDE w:val="0"/>
              <w:spacing w:after="60"/>
              <w:rPr>
                <w:rFonts w:eastAsia="SimSun" w:cs="Tahoma"/>
                <w:b/>
                <w:bCs/>
                <w:sz w:val="20"/>
                <w:szCs w:val="20"/>
                <w:lang w:val="el-GR"/>
              </w:rPr>
            </w:pPr>
            <w:r w:rsidRPr="002031F0">
              <w:rPr>
                <w:rFonts w:eastAsia="SimSun" w:cs="Tahoma"/>
                <w:szCs w:val="20"/>
                <w:lang w:val="el-GR"/>
              </w:rPr>
              <w:t>Προσδιορισμός των ορίων (αν υπάρχουν) στα εξής</w:t>
            </w:r>
          </w:p>
        </w:tc>
        <w:tc>
          <w:tcPr>
            <w:tcW w:w="688" w:type="pct"/>
            <w:tcBorders>
              <w:bottom w:val="single" w:sz="4" w:space="0" w:color="auto"/>
            </w:tcBorders>
            <w:shd w:val="clear" w:color="auto" w:fill="D0CECE" w:themeFill="background2" w:themeFillShade="E6"/>
            <w:vAlign w:val="center"/>
          </w:tcPr>
          <w:p w14:paraId="1625D104" w14:textId="77777777" w:rsidR="00CE7940" w:rsidRPr="00FC0BE5" w:rsidRDefault="00CE7940" w:rsidP="00F3338B">
            <w:pPr>
              <w:suppressAutoHyphens w:val="0"/>
              <w:autoSpaceDE w:val="0"/>
              <w:spacing w:after="60"/>
              <w:rPr>
                <w:rFonts w:eastAsia="SimSun" w:cs="Tahoma"/>
                <w:sz w:val="20"/>
                <w:szCs w:val="20"/>
                <w:lang w:val="el-GR"/>
              </w:rPr>
            </w:pPr>
          </w:p>
        </w:tc>
        <w:tc>
          <w:tcPr>
            <w:tcW w:w="1057" w:type="pct"/>
            <w:tcBorders>
              <w:bottom w:val="single" w:sz="4" w:space="0" w:color="auto"/>
            </w:tcBorders>
            <w:shd w:val="clear" w:color="auto" w:fill="D0CECE" w:themeFill="background2" w:themeFillShade="E6"/>
            <w:vAlign w:val="center"/>
          </w:tcPr>
          <w:p w14:paraId="43D0423F" w14:textId="77777777" w:rsidR="00CE7940" w:rsidRPr="00FC0BE5" w:rsidRDefault="00CE7940" w:rsidP="00F3338B">
            <w:pPr>
              <w:suppressAutoHyphens w:val="0"/>
              <w:autoSpaceDE w:val="0"/>
              <w:spacing w:after="60"/>
              <w:rPr>
                <w:rFonts w:eastAsia="SimSun" w:cs="Tahoma"/>
                <w:sz w:val="20"/>
                <w:szCs w:val="20"/>
                <w:lang w:val="el-GR"/>
              </w:rPr>
            </w:pPr>
          </w:p>
        </w:tc>
        <w:tc>
          <w:tcPr>
            <w:tcW w:w="813" w:type="pct"/>
            <w:tcBorders>
              <w:bottom w:val="single" w:sz="4" w:space="0" w:color="auto"/>
            </w:tcBorders>
            <w:shd w:val="clear" w:color="auto" w:fill="D0CECE" w:themeFill="background2" w:themeFillShade="E6"/>
            <w:vAlign w:val="center"/>
          </w:tcPr>
          <w:p w14:paraId="278A42C8" w14:textId="77777777" w:rsidR="00CE7940" w:rsidRPr="00FC0BE5" w:rsidRDefault="00CE7940" w:rsidP="00F3338B">
            <w:pPr>
              <w:suppressAutoHyphens w:val="0"/>
              <w:autoSpaceDE w:val="0"/>
              <w:spacing w:after="60"/>
              <w:rPr>
                <w:rFonts w:eastAsia="SimSun" w:cs="Tahoma"/>
                <w:sz w:val="20"/>
                <w:szCs w:val="20"/>
                <w:lang w:val="el-GR"/>
              </w:rPr>
            </w:pPr>
          </w:p>
        </w:tc>
      </w:tr>
      <w:tr w:rsidR="002031F0" w:rsidRPr="00FC0BE5" w14:paraId="51867E08" w14:textId="77777777" w:rsidTr="00827FFC">
        <w:trPr>
          <w:cantSplit/>
        </w:trPr>
        <w:tc>
          <w:tcPr>
            <w:tcW w:w="486" w:type="pct"/>
            <w:vAlign w:val="center"/>
          </w:tcPr>
          <w:p w14:paraId="2BC113C2" w14:textId="128C4EBA" w:rsidR="002031F0" w:rsidRPr="002031F0" w:rsidRDefault="002031F0" w:rsidP="002031F0">
            <w:pPr>
              <w:suppressAutoHyphens w:val="0"/>
              <w:autoSpaceDE w:val="0"/>
              <w:spacing w:after="60"/>
              <w:rPr>
                <w:rFonts w:eastAsia="SimSun" w:cs="Tahoma"/>
                <w:sz w:val="20"/>
                <w:szCs w:val="20"/>
                <w:lang w:val="el-GR"/>
              </w:rPr>
            </w:pPr>
            <w:r w:rsidRPr="00FC0BE5">
              <w:rPr>
                <w:rFonts w:eastAsia="SimSun" w:cs="Tahoma"/>
                <w:sz w:val="20"/>
                <w:szCs w:val="20"/>
                <w:lang w:val="en-US"/>
              </w:rPr>
              <w:t>1</w:t>
            </w:r>
            <w:r w:rsidR="00803A25">
              <w:rPr>
                <w:rFonts w:eastAsia="SimSun" w:cs="Tahoma"/>
                <w:sz w:val="20"/>
                <w:szCs w:val="20"/>
                <w:lang w:val="en-US"/>
              </w:rPr>
              <w:t>2</w:t>
            </w:r>
          </w:p>
        </w:tc>
        <w:tc>
          <w:tcPr>
            <w:tcW w:w="1956" w:type="pct"/>
          </w:tcPr>
          <w:p w14:paraId="291FBE0A" w14:textId="2DB795C6"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Μέγιστο μέγεθος της Β.Δ. </w:t>
            </w:r>
          </w:p>
        </w:tc>
        <w:tc>
          <w:tcPr>
            <w:tcW w:w="688" w:type="pct"/>
            <w:tcBorders>
              <w:bottom w:val="single" w:sz="4" w:space="0" w:color="auto"/>
            </w:tcBorders>
            <w:vAlign w:val="center"/>
          </w:tcPr>
          <w:p w14:paraId="41CA40D4" w14:textId="602F7FE1" w:rsidR="002031F0" w:rsidRPr="00FC0BE5"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0725CB87" w14:textId="77777777" w:rsidR="002031F0" w:rsidRPr="00FC0BE5" w:rsidRDefault="002031F0" w:rsidP="002031F0">
            <w:pPr>
              <w:suppressAutoHyphens w:val="0"/>
              <w:autoSpaceDE w:val="0"/>
              <w:spacing w:after="60"/>
              <w:rPr>
                <w:rFonts w:eastAsia="SimSun" w:cs="Tahoma"/>
                <w:sz w:val="20"/>
                <w:szCs w:val="20"/>
              </w:rPr>
            </w:pPr>
          </w:p>
        </w:tc>
        <w:tc>
          <w:tcPr>
            <w:tcW w:w="813" w:type="pct"/>
            <w:tcBorders>
              <w:bottom w:val="single" w:sz="4" w:space="0" w:color="auto"/>
            </w:tcBorders>
            <w:vAlign w:val="center"/>
          </w:tcPr>
          <w:p w14:paraId="4FFDAA99"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52681C50" w14:textId="77777777" w:rsidTr="00827FFC">
        <w:trPr>
          <w:cantSplit/>
        </w:trPr>
        <w:tc>
          <w:tcPr>
            <w:tcW w:w="486" w:type="pct"/>
            <w:vAlign w:val="center"/>
          </w:tcPr>
          <w:p w14:paraId="2F9DD991" w14:textId="54ED5395" w:rsidR="002031F0" w:rsidRPr="002031F0" w:rsidRDefault="002031F0" w:rsidP="002031F0">
            <w:pPr>
              <w:suppressAutoHyphens w:val="0"/>
              <w:autoSpaceDE w:val="0"/>
              <w:spacing w:after="60"/>
              <w:rPr>
                <w:rFonts w:eastAsia="SimSun" w:cs="Tahoma"/>
                <w:sz w:val="20"/>
                <w:szCs w:val="20"/>
                <w:lang w:val="el-GR"/>
              </w:rPr>
            </w:pPr>
            <w:r w:rsidRPr="00FC0BE5">
              <w:rPr>
                <w:rFonts w:eastAsia="SimSun" w:cs="Tahoma"/>
                <w:sz w:val="20"/>
                <w:szCs w:val="20"/>
              </w:rPr>
              <w:t>1</w:t>
            </w:r>
            <w:r w:rsidR="00803A25">
              <w:rPr>
                <w:rFonts w:eastAsia="SimSun" w:cs="Tahoma"/>
                <w:sz w:val="20"/>
                <w:szCs w:val="20"/>
                <w:lang w:val="en-US"/>
              </w:rPr>
              <w:t>3</w:t>
            </w:r>
          </w:p>
        </w:tc>
        <w:tc>
          <w:tcPr>
            <w:tcW w:w="1956" w:type="pct"/>
          </w:tcPr>
          <w:p w14:paraId="55B04F4A" w14:textId="3C4DDBAE" w:rsidR="002031F0" w:rsidRPr="00FC0BE5"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Μέγιστος αριθμός πινάκων και </w:t>
            </w:r>
            <w:proofErr w:type="spellStart"/>
            <w:r w:rsidRPr="002031F0">
              <w:rPr>
                <w:rFonts w:eastAsia="SimSun" w:cs="Tahoma"/>
                <w:sz w:val="20"/>
                <w:szCs w:val="20"/>
                <w:lang w:val="el-GR"/>
              </w:rPr>
              <w:t>views</w:t>
            </w:r>
            <w:proofErr w:type="spellEnd"/>
          </w:p>
        </w:tc>
        <w:tc>
          <w:tcPr>
            <w:tcW w:w="688" w:type="pct"/>
            <w:tcBorders>
              <w:bottom w:val="single" w:sz="4" w:space="0" w:color="auto"/>
            </w:tcBorders>
            <w:vAlign w:val="center"/>
          </w:tcPr>
          <w:p w14:paraId="67DEABE3" w14:textId="75902EA7" w:rsidR="002031F0" w:rsidRPr="00FC0BE5"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647513C8" w14:textId="77777777" w:rsidR="002031F0" w:rsidRPr="00FC0BE5" w:rsidRDefault="002031F0" w:rsidP="002031F0">
            <w:pPr>
              <w:suppressAutoHyphens w:val="0"/>
              <w:autoSpaceDE w:val="0"/>
              <w:spacing w:after="60"/>
              <w:rPr>
                <w:rFonts w:eastAsia="SimSun" w:cs="Tahoma"/>
                <w:sz w:val="20"/>
                <w:szCs w:val="20"/>
              </w:rPr>
            </w:pPr>
          </w:p>
        </w:tc>
        <w:tc>
          <w:tcPr>
            <w:tcW w:w="813" w:type="pct"/>
            <w:tcBorders>
              <w:bottom w:val="single" w:sz="4" w:space="0" w:color="auto"/>
            </w:tcBorders>
            <w:vAlign w:val="center"/>
          </w:tcPr>
          <w:p w14:paraId="7A84C435"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28B970BC" w14:textId="77777777" w:rsidTr="00827FFC">
        <w:trPr>
          <w:cantSplit/>
        </w:trPr>
        <w:tc>
          <w:tcPr>
            <w:tcW w:w="486" w:type="pct"/>
            <w:vAlign w:val="center"/>
          </w:tcPr>
          <w:p w14:paraId="7F131B06" w14:textId="05830EE2" w:rsidR="002031F0" w:rsidRPr="002031F0" w:rsidRDefault="00586D65" w:rsidP="002031F0">
            <w:pPr>
              <w:suppressAutoHyphens w:val="0"/>
              <w:autoSpaceDE w:val="0"/>
              <w:spacing w:after="60"/>
              <w:rPr>
                <w:rFonts w:eastAsia="SimSun" w:cs="Tahoma"/>
                <w:sz w:val="20"/>
                <w:szCs w:val="20"/>
                <w:lang w:val="el-GR"/>
              </w:rPr>
            </w:pPr>
            <w:r>
              <w:rPr>
                <w:rFonts w:eastAsia="SimSun" w:cs="Tahoma"/>
                <w:sz w:val="20"/>
                <w:szCs w:val="20"/>
                <w:lang w:val="en-US"/>
              </w:rPr>
              <w:t>1</w:t>
            </w:r>
            <w:r w:rsidR="00803A25">
              <w:rPr>
                <w:rFonts w:eastAsia="SimSun" w:cs="Tahoma"/>
                <w:sz w:val="20"/>
                <w:szCs w:val="20"/>
                <w:lang w:val="en-US"/>
              </w:rPr>
              <w:t>4</w:t>
            </w:r>
          </w:p>
        </w:tc>
        <w:tc>
          <w:tcPr>
            <w:tcW w:w="1956" w:type="pct"/>
          </w:tcPr>
          <w:p w14:paraId="1B00BFF3" w14:textId="2FC4807C" w:rsidR="002031F0" w:rsidRPr="00FC0BE5"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μέγεθος ενός πίνακα</w:t>
            </w:r>
          </w:p>
        </w:tc>
        <w:tc>
          <w:tcPr>
            <w:tcW w:w="688" w:type="pct"/>
            <w:tcBorders>
              <w:bottom w:val="single" w:sz="4" w:space="0" w:color="auto"/>
            </w:tcBorders>
            <w:vAlign w:val="center"/>
          </w:tcPr>
          <w:p w14:paraId="06D0900B" w14:textId="2FA89AD3"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0A32A368" w14:textId="77777777" w:rsidR="002031F0" w:rsidRPr="00FC0BE5" w:rsidRDefault="002031F0" w:rsidP="002031F0">
            <w:pPr>
              <w:suppressAutoHyphens w:val="0"/>
              <w:autoSpaceDE w:val="0"/>
              <w:spacing w:after="60"/>
              <w:rPr>
                <w:rFonts w:eastAsia="SimSun" w:cs="Tahoma"/>
                <w:sz w:val="20"/>
                <w:szCs w:val="20"/>
                <w:lang w:val="el-GR"/>
              </w:rPr>
            </w:pPr>
          </w:p>
        </w:tc>
        <w:tc>
          <w:tcPr>
            <w:tcW w:w="813" w:type="pct"/>
            <w:tcBorders>
              <w:bottom w:val="single" w:sz="4" w:space="0" w:color="auto"/>
            </w:tcBorders>
            <w:vAlign w:val="center"/>
          </w:tcPr>
          <w:p w14:paraId="53B3831A" w14:textId="77777777" w:rsidR="002031F0" w:rsidRPr="00FC0BE5" w:rsidRDefault="002031F0" w:rsidP="002031F0">
            <w:pPr>
              <w:suppressAutoHyphens w:val="0"/>
              <w:autoSpaceDE w:val="0"/>
              <w:spacing w:after="60"/>
              <w:rPr>
                <w:rFonts w:eastAsia="SimSun" w:cs="Tahoma"/>
                <w:sz w:val="20"/>
                <w:szCs w:val="20"/>
                <w:lang w:val="el-GR"/>
              </w:rPr>
            </w:pPr>
          </w:p>
        </w:tc>
      </w:tr>
      <w:tr w:rsidR="002031F0" w:rsidRPr="00FC0BE5" w14:paraId="7BE36A7B" w14:textId="77777777" w:rsidTr="00827FFC">
        <w:trPr>
          <w:cantSplit/>
        </w:trPr>
        <w:tc>
          <w:tcPr>
            <w:tcW w:w="486" w:type="pct"/>
            <w:tcBorders>
              <w:bottom w:val="single" w:sz="4" w:space="0" w:color="auto"/>
            </w:tcBorders>
            <w:vAlign w:val="center"/>
          </w:tcPr>
          <w:p w14:paraId="6D26B289" w14:textId="06B376A7"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15</w:t>
            </w:r>
          </w:p>
        </w:tc>
        <w:tc>
          <w:tcPr>
            <w:tcW w:w="1956" w:type="pct"/>
            <w:tcBorders>
              <w:bottom w:val="single" w:sz="4" w:space="0" w:color="auto"/>
            </w:tcBorders>
          </w:tcPr>
          <w:p w14:paraId="009C3499" w14:textId="5DD424D5" w:rsidR="002031F0" w:rsidRPr="00FC0BE5"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μέγεθος μιας στήλης</w:t>
            </w:r>
          </w:p>
        </w:tc>
        <w:tc>
          <w:tcPr>
            <w:tcW w:w="688" w:type="pct"/>
            <w:tcBorders>
              <w:bottom w:val="single" w:sz="4" w:space="0" w:color="auto"/>
            </w:tcBorders>
            <w:vAlign w:val="center"/>
          </w:tcPr>
          <w:p w14:paraId="039A8AC2" w14:textId="4A2D57CD"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tcBorders>
              <w:bottom w:val="single" w:sz="4" w:space="0" w:color="auto"/>
            </w:tcBorders>
            <w:vAlign w:val="center"/>
          </w:tcPr>
          <w:p w14:paraId="5AC9D84B" w14:textId="77777777" w:rsidR="002031F0" w:rsidRPr="00FC0BE5" w:rsidRDefault="002031F0" w:rsidP="002031F0">
            <w:pPr>
              <w:suppressAutoHyphens w:val="0"/>
              <w:autoSpaceDE w:val="0"/>
              <w:spacing w:after="60"/>
              <w:rPr>
                <w:rFonts w:eastAsia="SimSun" w:cs="Tahoma"/>
                <w:sz w:val="20"/>
                <w:szCs w:val="20"/>
              </w:rPr>
            </w:pPr>
          </w:p>
        </w:tc>
        <w:tc>
          <w:tcPr>
            <w:tcW w:w="813" w:type="pct"/>
            <w:tcBorders>
              <w:bottom w:val="single" w:sz="4" w:space="0" w:color="auto"/>
            </w:tcBorders>
            <w:vAlign w:val="center"/>
          </w:tcPr>
          <w:p w14:paraId="0C7B93D8"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01048870" w14:textId="77777777" w:rsidTr="00827FFC">
        <w:trPr>
          <w:cantSplit/>
        </w:trPr>
        <w:tc>
          <w:tcPr>
            <w:tcW w:w="486" w:type="pct"/>
            <w:vAlign w:val="center"/>
          </w:tcPr>
          <w:p w14:paraId="5E78E68B" w14:textId="68B76C92"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16</w:t>
            </w:r>
          </w:p>
        </w:tc>
        <w:tc>
          <w:tcPr>
            <w:tcW w:w="1956" w:type="pct"/>
          </w:tcPr>
          <w:p w14:paraId="5F31580F" w14:textId="140249FE"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μέγεθος μιας γραμμής</w:t>
            </w:r>
          </w:p>
        </w:tc>
        <w:tc>
          <w:tcPr>
            <w:tcW w:w="688" w:type="pct"/>
            <w:vAlign w:val="center"/>
          </w:tcPr>
          <w:p w14:paraId="030C1111" w14:textId="63DAACCC"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00F775F2"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3074844F"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541965C5" w14:textId="77777777" w:rsidTr="00827FFC">
        <w:trPr>
          <w:cantSplit/>
        </w:trPr>
        <w:tc>
          <w:tcPr>
            <w:tcW w:w="486" w:type="pct"/>
            <w:vAlign w:val="center"/>
          </w:tcPr>
          <w:p w14:paraId="4CC2B5D1" w14:textId="64713BC8"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17</w:t>
            </w:r>
          </w:p>
        </w:tc>
        <w:tc>
          <w:tcPr>
            <w:tcW w:w="1956" w:type="pct"/>
          </w:tcPr>
          <w:p w14:paraId="64C5DF93" w14:textId="5723FBE1"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πλήθος γραμμών/πίνακα</w:t>
            </w:r>
          </w:p>
        </w:tc>
        <w:tc>
          <w:tcPr>
            <w:tcW w:w="688" w:type="pct"/>
            <w:vAlign w:val="center"/>
          </w:tcPr>
          <w:p w14:paraId="161F03A4" w14:textId="1A82C48D"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3EDB5A02"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0018D7BF"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4462F8CE" w14:textId="77777777" w:rsidTr="00827FFC">
        <w:trPr>
          <w:cantSplit/>
        </w:trPr>
        <w:tc>
          <w:tcPr>
            <w:tcW w:w="486" w:type="pct"/>
            <w:vAlign w:val="center"/>
          </w:tcPr>
          <w:p w14:paraId="0847AF83" w14:textId="1587EFBA"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18</w:t>
            </w:r>
          </w:p>
        </w:tc>
        <w:tc>
          <w:tcPr>
            <w:tcW w:w="1956" w:type="pct"/>
          </w:tcPr>
          <w:p w14:paraId="4124E3A5" w14:textId="25BB1896"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πλήθος στηλών/πίνακα</w:t>
            </w:r>
          </w:p>
        </w:tc>
        <w:tc>
          <w:tcPr>
            <w:tcW w:w="688" w:type="pct"/>
            <w:vAlign w:val="center"/>
          </w:tcPr>
          <w:p w14:paraId="3F3E0D7A" w14:textId="15AAF149"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4A97E7AC"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409F8FF8"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15C03091" w14:textId="77777777" w:rsidTr="00827FFC">
        <w:trPr>
          <w:cantSplit/>
        </w:trPr>
        <w:tc>
          <w:tcPr>
            <w:tcW w:w="486" w:type="pct"/>
            <w:vAlign w:val="center"/>
          </w:tcPr>
          <w:p w14:paraId="05511973" w14:textId="675BDAE1"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19</w:t>
            </w:r>
          </w:p>
        </w:tc>
        <w:tc>
          <w:tcPr>
            <w:tcW w:w="1956" w:type="pct"/>
          </w:tcPr>
          <w:p w14:paraId="134A133E" w14:textId="59F7393C"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πλήθος δεικτών/πίνακα</w:t>
            </w:r>
          </w:p>
        </w:tc>
        <w:tc>
          <w:tcPr>
            <w:tcW w:w="688" w:type="pct"/>
            <w:vAlign w:val="center"/>
          </w:tcPr>
          <w:p w14:paraId="1BD0E96C" w14:textId="7C5BAA14"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38979B0B"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2B23C16D" w14:textId="77777777" w:rsidR="002031F0" w:rsidRPr="00FC0BE5" w:rsidRDefault="002031F0" w:rsidP="002031F0">
            <w:pPr>
              <w:suppressAutoHyphens w:val="0"/>
              <w:autoSpaceDE w:val="0"/>
              <w:spacing w:after="60"/>
              <w:rPr>
                <w:rFonts w:eastAsia="SimSun" w:cs="Tahoma"/>
                <w:sz w:val="20"/>
                <w:szCs w:val="20"/>
              </w:rPr>
            </w:pPr>
          </w:p>
        </w:tc>
      </w:tr>
      <w:tr w:rsidR="002031F0" w:rsidRPr="00FC0BE5" w14:paraId="3428C5D2" w14:textId="77777777" w:rsidTr="002031F0">
        <w:trPr>
          <w:cantSplit/>
        </w:trPr>
        <w:tc>
          <w:tcPr>
            <w:tcW w:w="486" w:type="pct"/>
            <w:vAlign w:val="center"/>
          </w:tcPr>
          <w:p w14:paraId="25C12599" w14:textId="02111187"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2</w:t>
            </w:r>
            <w:r w:rsidR="00803A25">
              <w:rPr>
                <w:rFonts w:eastAsia="SimSun" w:cs="Tahoma"/>
                <w:sz w:val="20"/>
                <w:szCs w:val="20"/>
                <w:lang w:val="en-US"/>
              </w:rPr>
              <w:t>0</w:t>
            </w:r>
          </w:p>
        </w:tc>
        <w:tc>
          <w:tcPr>
            <w:tcW w:w="1956" w:type="pct"/>
          </w:tcPr>
          <w:p w14:paraId="7DCC2516" w14:textId="6398C80F"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Μέγιστο πλήθος στηλών/δείκτη</w:t>
            </w:r>
          </w:p>
        </w:tc>
        <w:tc>
          <w:tcPr>
            <w:tcW w:w="688" w:type="pct"/>
            <w:vAlign w:val="center"/>
          </w:tcPr>
          <w:p w14:paraId="1BB7BA46" w14:textId="773FDEF5" w:rsidR="002031F0" w:rsidRPr="002031F0" w:rsidRDefault="002031F0" w:rsidP="002031F0">
            <w:pPr>
              <w:suppressAutoHyphens w:val="0"/>
              <w:autoSpaceDE w:val="0"/>
              <w:spacing w:after="60"/>
              <w:rPr>
                <w:rFonts w:eastAsia="SimSun" w:cs="Tahoma"/>
                <w:sz w:val="20"/>
                <w:szCs w:val="20"/>
                <w:lang w:val="el-GR"/>
              </w:rPr>
            </w:pPr>
            <w:r w:rsidRPr="002031F0">
              <w:rPr>
                <w:rFonts w:eastAsia="SimSun" w:cs="Tahoma"/>
                <w:sz w:val="20"/>
                <w:szCs w:val="20"/>
                <w:lang w:val="el-GR"/>
              </w:rPr>
              <w:t>ΝΑΙ</w:t>
            </w:r>
          </w:p>
        </w:tc>
        <w:tc>
          <w:tcPr>
            <w:tcW w:w="1057" w:type="pct"/>
            <w:vAlign w:val="center"/>
          </w:tcPr>
          <w:p w14:paraId="7271DDE0" w14:textId="77777777" w:rsidR="002031F0" w:rsidRPr="00FC0BE5" w:rsidRDefault="002031F0" w:rsidP="002031F0">
            <w:pPr>
              <w:suppressAutoHyphens w:val="0"/>
              <w:autoSpaceDE w:val="0"/>
              <w:spacing w:after="60"/>
              <w:rPr>
                <w:rFonts w:eastAsia="SimSun" w:cs="Tahoma"/>
                <w:sz w:val="20"/>
                <w:szCs w:val="20"/>
              </w:rPr>
            </w:pPr>
          </w:p>
        </w:tc>
        <w:tc>
          <w:tcPr>
            <w:tcW w:w="813" w:type="pct"/>
            <w:vAlign w:val="center"/>
          </w:tcPr>
          <w:p w14:paraId="1559E166" w14:textId="77777777" w:rsidR="002031F0" w:rsidRPr="00FC0BE5" w:rsidRDefault="002031F0" w:rsidP="002031F0">
            <w:pPr>
              <w:suppressAutoHyphens w:val="0"/>
              <w:autoSpaceDE w:val="0"/>
              <w:spacing w:after="60"/>
              <w:rPr>
                <w:rFonts w:eastAsia="SimSun" w:cs="Tahoma"/>
                <w:sz w:val="20"/>
                <w:szCs w:val="20"/>
              </w:rPr>
            </w:pPr>
          </w:p>
        </w:tc>
      </w:tr>
      <w:tr w:rsidR="002031F0" w:rsidRPr="00A73464" w14:paraId="6C7E9CA9" w14:textId="77777777" w:rsidTr="00827FFC">
        <w:trPr>
          <w:cantSplit/>
        </w:trPr>
        <w:tc>
          <w:tcPr>
            <w:tcW w:w="486" w:type="pct"/>
            <w:shd w:val="clear" w:color="auto" w:fill="D0CECE" w:themeFill="background2" w:themeFillShade="E6"/>
            <w:vAlign w:val="center"/>
          </w:tcPr>
          <w:p w14:paraId="3C1EA01F" w14:textId="77777777" w:rsidR="002031F0" w:rsidRPr="00FC0BE5" w:rsidRDefault="002031F0" w:rsidP="00827FFC">
            <w:pPr>
              <w:suppressAutoHyphens w:val="0"/>
              <w:autoSpaceDE w:val="0"/>
              <w:spacing w:after="60"/>
              <w:rPr>
                <w:rFonts w:eastAsia="SimSun" w:cs="Tahoma"/>
                <w:sz w:val="20"/>
                <w:szCs w:val="20"/>
              </w:rPr>
            </w:pPr>
          </w:p>
        </w:tc>
        <w:tc>
          <w:tcPr>
            <w:tcW w:w="1956" w:type="pct"/>
            <w:shd w:val="clear" w:color="auto" w:fill="D0CECE" w:themeFill="background2" w:themeFillShade="E6"/>
            <w:vAlign w:val="center"/>
          </w:tcPr>
          <w:p w14:paraId="7DF1992E" w14:textId="146B2686" w:rsidR="002031F0" w:rsidRPr="00FC0BE5" w:rsidRDefault="002031F0" w:rsidP="00827FFC">
            <w:pPr>
              <w:suppressAutoHyphens w:val="0"/>
              <w:autoSpaceDE w:val="0"/>
              <w:spacing w:after="60"/>
              <w:rPr>
                <w:rFonts w:eastAsia="SimSun" w:cs="Tahoma"/>
                <w:b/>
                <w:bCs/>
                <w:sz w:val="20"/>
                <w:szCs w:val="20"/>
                <w:lang w:val="el-GR"/>
              </w:rPr>
            </w:pPr>
            <w:proofErr w:type="spellStart"/>
            <w:r w:rsidRPr="00D32CDB">
              <w:rPr>
                <w:rFonts w:eastAsia="SimSun" w:cs="Tahoma"/>
                <w:sz w:val="20"/>
                <w:szCs w:val="20"/>
              </w:rPr>
              <w:t>Υλο</w:t>
            </w:r>
            <w:proofErr w:type="spellEnd"/>
            <w:r w:rsidRPr="00D32CDB">
              <w:rPr>
                <w:rFonts w:eastAsia="SimSun" w:cs="Tahoma"/>
                <w:sz w:val="20"/>
                <w:szCs w:val="20"/>
              </w:rPr>
              <w:t>ποίηση SQL</w:t>
            </w:r>
          </w:p>
        </w:tc>
        <w:tc>
          <w:tcPr>
            <w:tcW w:w="688" w:type="pct"/>
            <w:tcBorders>
              <w:bottom w:val="single" w:sz="4" w:space="0" w:color="auto"/>
            </w:tcBorders>
            <w:shd w:val="clear" w:color="auto" w:fill="D0CECE" w:themeFill="background2" w:themeFillShade="E6"/>
            <w:vAlign w:val="center"/>
          </w:tcPr>
          <w:p w14:paraId="388E6456" w14:textId="77777777" w:rsidR="002031F0" w:rsidRPr="00FC0BE5" w:rsidRDefault="002031F0" w:rsidP="00827FFC">
            <w:pPr>
              <w:suppressAutoHyphens w:val="0"/>
              <w:autoSpaceDE w:val="0"/>
              <w:spacing w:after="60"/>
              <w:rPr>
                <w:rFonts w:eastAsia="SimSun" w:cs="Tahoma"/>
                <w:sz w:val="20"/>
                <w:szCs w:val="20"/>
                <w:lang w:val="el-GR"/>
              </w:rPr>
            </w:pPr>
          </w:p>
        </w:tc>
        <w:tc>
          <w:tcPr>
            <w:tcW w:w="1057" w:type="pct"/>
            <w:tcBorders>
              <w:bottom w:val="single" w:sz="4" w:space="0" w:color="auto"/>
            </w:tcBorders>
            <w:shd w:val="clear" w:color="auto" w:fill="D0CECE" w:themeFill="background2" w:themeFillShade="E6"/>
            <w:vAlign w:val="center"/>
          </w:tcPr>
          <w:p w14:paraId="49ABFD00" w14:textId="77777777" w:rsidR="002031F0" w:rsidRPr="00FC0BE5" w:rsidRDefault="002031F0" w:rsidP="00827FFC">
            <w:pPr>
              <w:suppressAutoHyphens w:val="0"/>
              <w:autoSpaceDE w:val="0"/>
              <w:spacing w:after="60"/>
              <w:rPr>
                <w:rFonts w:eastAsia="SimSun" w:cs="Tahoma"/>
                <w:sz w:val="20"/>
                <w:szCs w:val="20"/>
                <w:lang w:val="el-GR"/>
              </w:rPr>
            </w:pPr>
          </w:p>
        </w:tc>
        <w:tc>
          <w:tcPr>
            <w:tcW w:w="813" w:type="pct"/>
            <w:tcBorders>
              <w:bottom w:val="single" w:sz="4" w:space="0" w:color="auto"/>
            </w:tcBorders>
            <w:shd w:val="clear" w:color="auto" w:fill="D0CECE" w:themeFill="background2" w:themeFillShade="E6"/>
            <w:vAlign w:val="center"/>
          </w:tcPr>
          <w:p w14:paraId="6615C6F5" w14:textId="77777777" w:rsidR="002031F0" w:rsidRPr="00FC0BE5" w:rsidRDefault="002031F0" w:rsidP="00827FFC">
            <w:pPr>
              <w:suppressAutoHyphens w:val="0"/>
              <w:autoSpaceDE w:val="0"/>
              <w:spacing w:after="60"/>
              <w:rPr>
                <w:rFonts w:eastAsia="SimSun" w:cs="Tahoma"/>
                <w:sz w:val="20"/>
                <w:szCs w:val="20"/>
                <w:lang w:val="el-GR"/>
              </w:rPr>
            </w:pPr>
          </w:p>
        </w:tc>
      </w:tr>
      <w:tr w:rsidR="002031F0" w:rsidRPr="002031F0" w14:paraId="3A6126EA" w14:textId="77777777" w:rsidTr="002031F0">
        <w:trPr>
          <w:cantSplit/>
        </w:trPr>
        <w:tc>
          <w:tcPr>
            <w:tcW w:w="486" w:type="pct"/>
            <w:vAlign w:val="center"/>
          </w:tcPr>
          <w:p w14:paraId="572C40AF" w14:textId="40D49533"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2</w:t>
            </w:r>
            <w:r w:rsidR="00803A25">
              <w:rPr>
                <w:rFonts w:eastAsia="SimSun" w:cs="Tahoma"/>
                <w:sz w:val="20"/>
                <w:szCs w:val="20"/>
                <w:lang w:val="en-US"/>
              </w:rPr>
              <w:t>1</w:t>
            </w:r>
          </w:p>
        </w:tc>
        <w:tc>
          <w:tcPr>
            <w:tcW w:w="1956" w:type="pct"/>
          </w:tcPr>
          <w:p w14:paraId="57BA5908" w14:textId="0F6C2937" w:rsidR="002031F0" w:rsidRPr="002031F0" w:rsidRDefault="002031F0" w:rsidP="002031F0">
            <w:pPr>
              <w:suppressAutoHyphens w:val="0"/>
              <w:autoSpaceDE w:val="0"/>
              <w:spacing w:after="60"/>
              <w:rPr>
                <w:rFonts w:eastAsia="SimSun" w:cs="Tahoma"/>
                <w:sz w:val="20"/>
                <w:szCs w:val="20"/>
                <w:lang w:val="el-GR"/>
              </w:rPr>
            </w:pPr>
            <w:r w:rsidRPr="00D32CDB">
              <w:rPr>
                <w:rFonts w:eastAsia="SimSun" w:cs="Tahoma"/>
                <w:sz w:val="20"/>
                <w:szCs w:val="20"/>
              </w:rPr>
              <w:t>Υπ</w:t>
            </w:r>
            <w:proofErr w:type="spellStart"/>
            <w:r w:rsidRPr="00D32CDB">
              <w:rPr>
                <w:rFonts w:eastAsia="SimSun" w:cs="Tahoma"/>
                <w:sz w:val="20"/>
                <w:szCs w:val="20"/>
              </w:rPr>
              <w:t>οστήριξη</w:t>
            </w:r>
            <w:proofErr w:type="spellEnd"/>
            <w:r w:rsidRPr="00D32CDB">
              <w:rPr>
                <w:rFonts w:eastAsia="SimSun" w:cs="Tahoma"/>
                <w:sz w:val="20"/>
                <w:szCs w:val="20"/>
              </w:rPr>
              <w:t xml:space="preserve"> ANSI Core SQL:2016</w:t>
            </w:r>
          </w:p>
        </w:tc>
        <w:tc>
          <w:tcPr>
            <w:tcW w:w="688" w:type="pct"/>
            <w:vAlign w:val="center"/>
          </w:tcPr>
          <w:p w14:paraId="22F6717B" w14:textId="4375DE19" w:rsidR="002031F0" w:rsidRPr="002031F0" w:rsidRDefault="002031F0" w:rsidP="002031F0">
            <w:pPr>
              <w:suppressAutoHyphens w:val="0"/>
              <w:autoSpaceDE w:val="0"/>
              <w:spacing w:after="60"/>
              <w:rPr>
                <w:rFonts w:eastAsia="SimSun" w:cs="Tahoma"/>
                <w:sz w:val="20"/>
                <w:szCs w:val="20"/>
                <w:lang w:val="el-GR"/>
              </w:rPr>
            </w:pPr>
            <w:r w:rsidRPr="007770B4">
              <w:rPr>
                <w:rFonts w:eastAsia="SimSun" w:cs="Tahoma"/>
                <w:sz w:val="20"/>
                <w:szCs w:val="20"/>
              </w:rPr>
              <w:t>ΝΑΙ</w:t>
            </w:r>
          </w:p>
        </w:tc>
        <w:tc>
          <w:tcPr>
            <w:tcW w:w="1057" w:type="pct"/>
            <w:vAlign w:val="center"/>
          </w:tcPr>
          <w:p w14:paraId="636C52E6"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4DB52BE1"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61463905" w14:textId="77777777" w:rsidTr="002031F0">
        <w:trPr>
          <w:cantSplit/>
        </w:trPr>
        <w:tc>
          <w:tcPr>
            <w:tcW w:w="486" w:type="pct"/>
            <w:vAlign w:val="center"/>
          </w:tcPr>
          <w:p w14:paraId="40C6A724" w14:textId="7EB21BC2"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2</w:t>
            </w:r>
            <w:r w:rsidR="00803A25">
              <w:rPr>
                <w:rFonts w:eastAsia="SimSun" w:cs="Tahoma"/>
                <w:sz w:val="20"/>
                <w:szCs w:val="20"/>
                <w:lang w:val="en-US"/>
              </w:rPr>
              <w:t>2</w:t>
            </w:r>
          </w:p>
        </w:tc>
        <w:tc>
          <w:tcPr>
            <w:tcW w:w="1956" w:type="pct"/>
          </w:tcPr>
          <w:p w14:paraId="2006D47D" w14:textId="1BD64AFD" w:rsidR="002031F0" w:rsidRPr="002031F0"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Επέκταση με </w:t>
            </w:r>
            <w:r w:rsidRPr="00D32CDB">
              <w:rPr>
                <w:rFonts w:eastAsia="SimSun" w:cs="Tahoma"/>
                <w:sz w:val="20"/>
                <w:szCs w:val="20"/>
              </w:rPr>
              <w:t>procedural</w:t>
            </w:r>
            <w:r w:rsidRPr="00D32CDB">
              <w:rPr>
                <w:rFonts w:eastAsia="SimSun" w:cs="Tahoma"/>
                <w:sz w:val="20"/>
                <w:szCs w:val="20"/>
                <w:lang w:val="el-GR"/>
              </w:rPr>
              <w:t xml:space="preserve"> δυνατότητες (να δοθεί σύντομη περιγραφή)</w:t>
            </w:r>
          </w:p>
        </w:tc>
        <w:tc>
          <w:tcPr>
            <w:tcW w:w="688" w:type="pct"/>
            <w:vAlign w:val="center"/>
          </w:tcPr>
          <w:p w14:paraId="41129308" w14:textId="07078097" w:rsidR="002031F0" w:rsidRPr="002031F0" w:rsidRDefault="002031F0" w:rsidP="002031F0">
            <w:pPr>
              <w:suppressAutoHyphens w:val="0"/>
              <w:autoSpaceDE w:val="0"/>
              <w:spacing w:after="60"/>
              <w:rPr>
                <w:rFonts w:eastAsia="SimSun" w:cs="Tahoma"/>
                <w:sz w:val="20"/>
                <w:szCs w:val="20"/>
                <w:lang w:val="el-GR"/>
              </w:rPr>
            </w:pPr>
            <w:r w:rsidRPr="007770B4">
              <w:rPr>
                <w:rFonts w:eastAsia="SimSun" w:cs="Tahoma"/>
                <w:sz w:val="20"/>
                <w:szCs w:val="20"/>
              </w:rPr>
              <w:t>ΝΑΙ</w:t>
            </w:r>
          </w:p>
        </w:tc>
        <w:tc>
          <w:tcPr>
            <w:tcW w:w="1057" w:type="pct"/>
            <w:vAlign w:val="center"/>
          </w:tcPr>
          <w:p w14:paraId="009F68A9"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7E7ECB32"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019E668B" w14:textId="77777777" w:rsidTr="002031F0">
        <w:trPr>
          <w:cantSplit/>
        </w:trPr>
        <w:tc>
          <w:tcPr>
            <w:tcW w:w="486" w:type="pct"/>
            <w:vAlign w:val="center"/>
          </w:tcPr>
          <w:p w14:paraId="7A986009" w14:textId="553ABE06"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lastRenderedPageBreak/>
              <w:t>2</w:t>
            </w:r>
            <w:r w:rsidR="00803A25">
              <w:rPr>
                <w:rFonts w:eastAsia="SimSun" w:cs="Tahoma"/>
                <w:sz w:val="20"/>
                <w:szCs w:val="20"/>
                <w:lang w:val="en-US"/>
              </w:rPr>
              <w:t>3</w:t>
            </w:r>
          </w:p>
        </w:tc>
        <w:tc>
          <w:tcPr>
            <w:tcW w:w="1956" w:type="pct"/>
          </w:tcPr>
          <w:p w14:paraId="45DCC891" w14:textId="77777777" w:rsidR="002031F0" w:rsidRPr="00D32CDB"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Υποστήριξη </w:t>
            </w:r>
            <w:r w:rsidRPr="00D32CDB">
              <w:rPr>
                <w:rFonts w:eastAsia="SimSun" w:cs="Tahoma"/>
                <w:sz w:val="20"/>
                <w:szCs w:val="20"/>
              </w:rPr>
              <w:t>stored</w:t>
            </w:r>
            <w:r w:rsidRPr="00D32CDB">
              <w:rPr>
                <w:rFonts w:eastAsia="SimSun" w:cs="Tahoma"/>
                <w:sz w:val="20"/>
                <w:szCs w:val="20"/>
                <w:lang w:val="el-GR"/>
              </w:rPr>
              <w:t xml:space="preserve"> </w:t>
            </w:r>
            <w:r w:rsidRPr="00D32CDB">
              <w:rPr>
                <w:rFonts w:eastAsia="SimSun" w:cs="Tahoma"/>
                <w:sz w:val="20"/>
                <w:szCs w:val="20"/>
              </w:rPr>
              <w:t>procedures</w:t>
            </w:r>
          </w:p>
          <w:p w14:paraId="42A94263" w14:textId="420746DB" w:rsidR="002031F0" w:rsidRPr="002031F0"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 xml:space="preserve">Κατ’ επιλογή κλήση μιας </w:t>
            </w:r>
            <w:r w:rsidRPr="00D32CDB">
              <w:rPr>
                <w:rFonts w:eastAsia="SimSun" w:cs="Tahoma"/>
                <w:sz w:val="20"/>
                <w:szCs w:val="20"/>
              </w:rPr>
              <w:t>procedure</w:t>
            </w:r>
            <w:r w:rsidRPr="00D32CDB">
              <w:rPr>
                <w:rFonts w:eastAsia="SimSun" w:cs="Tahoma"/>
                <w:sz w:val="20"/>
                <w:szCs w:val="20"/>
                <w:lang w:val="el-GR"/>
              </w:rPr>
              <w:t xml:space="preserve"> με τα δικαιώματα του χρήστη που τη δημιούργησε (</w:t>
            </w:r>
            <w:r w:rsidRPr="00D32CDB">
              <w:rPr>
                <w:rFonts w:eastAsia="SimSun" w:cs="Tahoma"/>
                <w:sz w:val="20"/>
                <w:szCs w:val="20"/>
              </w:rPr>
              <w:t>definer</w:t>
            </w:r>
            <w:r w:rsidRPr="00D32CDB">
              <w:rPr>
                <w:rFonts w:eastAsia="SimSun" w:cs="Tahoma"/>
                <w:sz w:val="20"/>
                <w:szCs w:val="20"/>
                <w:lang w:val="el-GR"/>
              </w:rPr>
              <w:t>’</w:t>
            </w:r>
            <w:r w:rsidRPr="00D32CDB">
              <w:rPr>
                <w:rFonts w:eastAsia="SimSun" w:cs="Tahoma"/>
                <w:sz w:val="20"/>
                <w:szCs w:val="20"/>
              </w:rPr>
              <w:t>s</w:t>
            </w:r>
            <w:r w:rsidRPr="00D32CDB">
              <w:rPr>
                <w:rFonts w:eastAsia="SimSun" w:cs="Tahoma"/>
                <w:sz w:val="20"/>
                <w:szCs w:val="20"/>
                <w:lang w:val="el-GR"/>
              </w:rPr>
              <w:t xml:space="preserve"> </w:t>
            </w:r>
            <w:r w:rsidRPr="00D32CDB">
              <w:rPr>
                <w:rFonts w:eastAsia="SimSun" w:cs="Tahoma"/>
                <w:sz w:val="20"/>
                <w:szCs w:val="20"/>
              </w:rPr>
              <w:t>rights</w:t>
            </w:r>
            <w:r w:rsidRPr="00D32CDB">
              <w:rPr>
                <w:rFonts w:eastAsia="SimSun" w:cs="Tahoma"/>
                <w:sz w:val="20"/>
                <w:szCs w:val="20"/>
                <w:lang w:val="el-GR"/>
              </w:rPr>
              <w:t>) ή του χρήστη που την εκτελεί (</w:t>
            </w:r>
            <w:r w:rsidRPr="00D32CDB">
              <w:rPr>
                <w:rFonts w:eastAsia="SimSun" w:cs="Tahoma"/>
                <w:sz w:val="20"/>
                <w:szCs w:val="20"/>
              </w:rPr>
              <w:t>invoker</w:t>
            </w:r>
            <w:r w:rsidRPr="00D32CDB">
              <w:rPr>
                <w:rFonts w:eastAsia="SimSun" w:cs="Tahoma"/>
                <w:sz w:val="20"/>
                <w:szCs w:val="20"/>
                <w:lang w:val="el-GR"/>
              </w:rPr>
              <w:t>’</w:t>
            </w:r>
            <w:r w:rsidRPr="00D32CDB">
              <w:rPr>
                <w:rFonts w:eastAsia="SimSun" w:cs="Tahoma"/>
                <w:sz w:val="20"/>
                <w:szCs w:val="20"/>
              </w:rPr>
              <w:t>s</w:t>
            </w:r>
            <w:r w:rsidRPr="00D32CDB">
              <w:rPr>
                <w:rFonts w:eastAsia="SimSun" w:cs="Tahoma"/>
                <w:sz w:val="20"/>
                <w:szCs w:val="20"/>
                <w:lang w:val="el-GR"/>
              </w:rPr>
              <w:t xml:space="preserve"> </w:t>
            </w:r>
            <w:r w:rsidRPr="00D32CDB">
              <w:rPr>
                <w:rFonts w:eastAsia="SimSun" w:cs="Tahoma"/>
                <w:sz w:val="20"/>
                <w:szCs w:val="20"/>
              </w:rPr>
              <w:t>rights</w:t>
            </w:r>
            <w:r w:rsidRPr="00D32CDB">
              <w:rPr>
                <w:rFonts w:eastAsia="SimSun" w:cs="Tahoma"/>
                <w:sz w:val="20"/>
                <w:szCs w:val="20"/>
                <w:lang w:val="el-GR"/>
              </w:rPr>
              <w:t>).</w:t>
            </w:r>
          </w:p>
        </w:tc>
        <w:tc>
          <w:tcPr>
            <w:tcW w:w="688" w:type="pct"/>
            <w:vAlign w:val="center"/>
          </w:tcPr>
          <w:p w14:paraId="7264B963" w14:textId="2C3613C8" w:rsidR="002031F0" w:rsidRPr="002031F0" w:rsidRDefault="002031F0" w:rsidP="002031F0">
            <w:pPr>
              <w:suppressAutoHyphens w:val="0"/>
              <w:autoSpaceDE w:val="0"/>
              <w:spacing w:after="60"/>
              <w:rPr>
                <w:rFonts w:eastAsia="SimSun" w:cs="Tahoma"/>
                <w:sz w:val="20"/>
                <w:szCs w:val="20"/>
                <w:lang w:val="el-GR"/>
              </w:rPr>
            </w:pPr>
            <w:r w:rsidRPr="007770B4">
              <w:rPr>
                <w:rFonts w:eastAsia="SimSun" w:cs="Tahoma"/>
                <w:sz w:val="20"/>
                <w:szCs w:val="20"/>
              </w:rPr>
              <w:t>ΝΑΙ</w:t>
            </w:r>
          </w:p>
        </w:tc>
        <w:tc>
          <w:tcPr>
            <w:tcW w:w="1057" w:type="pct"/>
            <w:vAlign w:val="center"/>
          </w:tcPr>
          <w:p w14:paraId="1D28FA9C"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4822FF06"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7F37D09D" w14:textId="77777777" w:rsidTr="002031F0">
        <w:trPr>
          <w:cantSplit/>
        </w:trPr>
        <w:tc>
          <w:tcPr>
            <w:tcW w:w="486" w:type="pct"/>
            <w:vAlign w:val="center"/>
          </w:tcPr>
          <w:p w14:paraId="7C8C570F" w14:textId="05111E12" w:rsidR="002031F0" w:rsidRPr="002031F0" w:rsidRDefault="00586D65" w:rsidP="002031F0">
            <w:pPr>
              <w:suppressAutoHyphens w:val="0"/>
              <w:autoSpaceDE w:val="0"/>
              <w:spacing w:after="60"/>
              <w:rPr>
                <w:rFonts w:eastAsia="SimSun" w:cs="Tahoma"/>
                <w:sz w:val="20"/>
                <w:szCs w:val="20"/>
                <w:lang w:val="el-GR"/>
              </w:rPr>
            </w:pPr>
            <w:r>
              <w:rPr>
                <w:rFonts w:eastAsia="SimSun" w:cs="Tahoma"/>
                <w:sz w:val="20"/>
                <w:szCs w:val="20"/>
                <w:lang w:val="en-US"/>
              </w:rPr>
              <w:t>2</w:t>
            </w:r>
            <w:r w:rsidR="00803A25">
              <w:rPr>
                <w:rFonts w:eastAsia="SimSun" w:cs="Tahoma"/>
                <w:sz w:val="20"/>
                <w:szCs w:val="20"/>
                <w:lang w:val="en-US"/>
              </w:rPr>
              <w:t>4</w:t>
            </w:r>
          </w:p>
        </w:tc>
        <w:tc>
          <w:tcPr>
            <w:tcW w:w="1956" w:type="pct"/>
          </w:tcPr>
          <w:p w14:paraId="2EF4E272" w14:textId="656575FE" w:rsidR="002031F0" w:rsidRPr="002031F0" w:rsidRDefault="002031F0">
            <w:pPr>
              <w:suppressAutoHyphens w:val="0"/>
              <w:autoSpaceDE w:val="0"/>
              <w:spacing w:after="60"/>
              <w:rPr>
                <w:rFonts w:eastAsia="SimSun" w:cs="Tahoma"/>
                <w:sz w:val="20"/>
                <w:szCs w:val="20"/>
                <w:lang w:val="en-US"/>
              </w:rPr>
            </w:pPr>
            <w:r w:rsidRPr="00D32CDB">
              <w:rPr>
                <w:rFonts w:eastAsia="SimSun" w:cs="Tahoma"/>
                <w:sz w:val="20"/>
                <w:szCs w:val="20"/>
                <w:lang w:val="el-GR"/>
              </w:rPr>
              <w:t xml:space="preserve">Υποστήριξη </w:t>
            </w:r>
            <w:r w:rsidRPr="00D32CDB">
              <w:rPr>
                <w:rFonts w:eastAsia="SimSun" w:cs="Tahoma"/>
                <w:sz w:val="20"/>
                <w:szCs w:val="20"/>
              </w:rPr>
              <w:t>database</w:t>
            </w:r>
            <w:r w:rsidRPr="00D32CDB">
              <w:rPr>
                <w:rFonts w:eastAsia="SimSun" w:cs="Tahoma"/>
                <w:sz w:val="20"/>
                <w:szCs w:val="20"/>
                <w:lang w:val="el-GR"/>
              </w:rPr>
              <w:t xml:space="preserve"> </w:t>
            </w:r>
            <w:r w:rsidRPr="00D32CDB">
              <w:rPr>
                <w:rFonts w:eastAsia="SimSun" w:cs="Tahoma"/>
                <w:sz w:val="20"/>
                <w:szCs w:val="20"/>
              </w:rPr>
              <w:t>triggers</w:t>
            </w:r>
            <w:r w:rsidRPr="00D32CDB">
              <w:rPr>
                <w:rFonts w:eastAsia="SimSun" w:cs="Tahoma"/>
                <w:sz w:val="20"/>
                <w:szCs w:val="20"/>
                <w:lang w:val="el-GR"/>
              </w:rPr>
              <w:t xml:space="preserve"> </w:t>
            </w:r>
          </w:p>
        </w:tc>
        <w:tc>
          <w:tcPr>
            <w:tcW w:w="688" w:type="pct"/>
            <w:vAlign w:val="center"/>
          </w:tcPr>
          <w:p w14:paraId="039FFCF8" w14:textId="37A1F37D" w:rsidR="002031F0" w:rsidRPr="002031F0" w:rsidRDefault="002031F0" w:rsidP="002031F0">
            <w:pPr>
              <w:suppressAutoHyphens w:val="0"/>
              <w:autoSpaceDE w:val="0"/>
              <w:spacing w:after="60"/>
              <w:rPr>
                <w:rFonts w:eastAsia="SimSun" w:cs="Tahoma"/>
                <w:sz w:val="20"/>
                <w:szCs w:val="20"/>
                <w:lang w:val="el-GR"/>
              </w:rPr>
            </w:pPr>
            <w:r w:rsidRPr="007770B4">
              <w:rPr>
                <w:rFonts w:eastAsia="SimSun" w:cs="Tahoma"/>
                <w:sz w:val="20"/>
                <w:szCs w:val="20"/>
              </w:rPr>
              <w:t>ΝΑΙ</w:t>
            </w:r>
          </w:p>
        </w:tc>
        <w:tc>
          <w:tcPr>
            <w:tcW w:w="1057" w:type="pct"/>
            <w:vAlign w:val="center"/>
          </w:tcPr>
          <w:p w14:paraId="2BB8697F"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5CB3F7D7"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607AE56C" w14:textId="77777777" w:rsidTr="002031F0">
        <w:trPr>
          <w:cantSplit/>
        </w:trPr>
        <w:tc>
          <w:tcPr>
            <w:tcW w:w="486" w:type="pct"/>
            <w:vAlign w:val="center"/>
          </w:tcPr>
          <w:p w14:paraId="561E4AD1" w14:textId="663D4070"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25</w:t>
            </w:r>
          </w:p>
        </w:tc>
        <w:tc>
          <w:tcPr>
            <w:tcW w:w="1956" w:type="pct"/>
          </w:tcPr>
          <w:p w14:paraId="63290765" w14:textId="5B06C47F" w:rsidR="002031F0" w:rsidRPr="002031F0"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 xml:space="preserve">Υποστήριξη διατεταγμένων </w:t>
            </w:r>
            <w:r w:rsidRPr="00D32CDB">
              <w:rPr>
                <w:rFonts w:eastAsia="SimSun" w:cs="Tahoma"/>
                <w:sz w:val="20"/>
                <w:szCs w:val="20"/>
              </w:rPr>
              <w:t>triggers</w:t>
            </w:r>
            <w:r w:rsidRPr="00A1021B">
              <w:rPr>
                <w:rFonts w:eastAsia="SimSun" w:cs="Tahoma"/>
                <w:sz w:val="20"/>
                <w:szCs w:val="20"/>
                <w:lang w:val="el-GR"/>
              </w:rPr>
              <w:t xml:space="preserve"> για τον καθορισμό της σειράς εκτέλεσης πολλαπλών </w:t>
            </w:r>
            <w:r w:rsidRPr="00D32CDB">
              <w:rPr>
                <w:rFonts w:eastAsia="SimSun" w:cs="Tahoma"/>
                <w:sz w:val="20"/>
                <w:szCs w:val="20"/>
              </w:rPr>
              <w:t>triggers</w:t>
            </w:r>
            <w:r w:rsidRPr="00A1021B">
              <w:rPr>
                <w:rFonts w:eastAsia="SimSun" w:cs="Tahoma"/>
                <w:sz w:val="20"/>
                <w:szCs w:val="20"/>
                <w:lang w:val="el-GR"/>
              </w:rPr>
              <w:t xml:space="preserve"> ορισμένων στο ίδιο χρονικό επίπεδο (π.χ. 2 </w:t>
            </w:r>
            <w:r w:rsidRPr="00D32CDB">
              <w:rPr>
                <w:rFonts w:eastAsia="SimSun" w:cs="Tahoma"/>
                <w:sz w:val="20"/>
                <w:szCs w:val="20"/>
              </w:rPr>
              <w:t>after</w:t>
            </w:r>
            <w:r w:rsidRPr="00A1021B">
              <w:rPr>
                <w:rFonts w:eastAsia="SimSun" w:cs="Tahoma"/>
                <w:sz w:val="20"/>
                <w:szCs w:val="20"/>
                <w:lang w:val="el-GR"/>
              </w:rPr>
              <w:t>-</w:t>
            </w:r>
            <w:r w:rsidRPr="00D32CDB">
              <w:rPr>
                <w:rFonts w:eastAsia="SimSun" w:cs="Tahoma"/>
                <w:sz w:val="20"/>
                <w:szCs w:val="20"/>
              </w:rPr>
              <w:t>row</w:t>
            </w:r>
            <w:r w:rsidRPr="00A1021B">
              <w:rPr>
                <w:rFonts w:eastAsia="SimSun" w:cs="Tahoma"/>
                <w:sz w:val="20"/>
                <w:szCs w:val="20"/>
                <w:lang w:val="el-GR"/>
              </w:rPr>
              <w:t xml:space="preserve"> </w:t>
            </w:r>
            <w:r w:rsidRPr="00D32CDB">
              <w:rPr>
                <w:rFonts w:eastAsia="SimSun" w:cs="Tahoma"/>
                <w:sz w:val="20"/>
                <w:szCs w:val="20"/>
              </w:rPr>
              <w:t>triggers</w:t>
            </w:r>
            <w:r w:rsidRPr="00A1021B">
              <w:rPr>
                <w:rFonts w:eastAsia="SimSun" w:cs="Tahoma"/>
                <w:sz w:val="20"/>
                <w:szCs w:val="20"/>
                <w:lang w:val="el-GR"/>
              </w:rPr>
              <w:t>)</w:t>
            </w:r>
          </w:p>
        </w:tc>
        <w:tc>
          <w:tcPr>
            <w:tcW w:w="688" w:type="pct"/>
            <w:vAlign w:val="center"/>
          </w:tcPr>
          <w:p w14:paraId="380D94DE" w14:textId="2DAD1DEB" w:rsidR="002031F0" w:rsidRPr="002031F0" w:rsidRDefault="002031F0" w:rsidP="002031F0">
            <w:pPr>
              <w:suppressAutoHyphens w:val="0"/>
              <w:autoSpaceDE w:val="0"/>
              <w:spacing w:after="60"/>
              <w:rPr>
                <w:rFonts w:eastAsia="SimSun" w:cs="Tahoma"/>
                <w:sz w:val="20"/>
                <w:szCs w:val="20"/>
                <w:lang w:val="el-GR"/>
              </w:rPr>
            </w:pPr>
            <w:r w:rsidRPr="007770B4">
              <w:rPr>
                <w:rFonts w:eastAsia="SimSun" w:cs="Tahoma"/>
                <w:sz w:val="20"/>
                <w:szCs w:val="20"/>
              </w:rPr>
              <w:t>ΝΑΙ</w:t>
            </w:r>
          </w:p>
        </w:tc>
        <w:tc>
          <w:tcPr>
            <w:tcW w:w="1057" w:type="pct"/>
            <w:vAlign w:val="center"/>
          </w:tcPr>
          <w:p w14:paraId="7C14E70E"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48F0FF31"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047FD273" w14:textId="77777777" w:rsidTr="002031F0">
        <w:trPr>
          <w:cantSplit/>
        </w:trPr>
        <w:tc>
          <w:tcPr>
            <w:tcW w:w="486" w:type="pct"/>
            <w:vAlign w:val="center"/>
          </w:tcPr>
          <w:p w14:paraId="7162A9C4" w14:textId="03CFDC00"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26</w:t>
            </w:r>
          </w:p>
        </w:tc>
        <w:tc>
          <w:tcPr>
            <w:tcW w:w="1956" w:type="pct"/>
          </w:tcPr>
          <w:p w14:paraId="7117B8F0" w14:textId="26612EFA" w:rsidR="002031F0" w:rsidRPr="002031F0" w:rsidRDefault="002031F0" w:rsidP="002031F0">
            <w:pPr>
              <w:suppressAutoHyphens w:val="0"/>
              <w:autoSpaceDE w:val="0"/>
              <w:spacing w:after="60"/>
              <w:rPr>
                <w:rFonts w:eastAsia="SimSun" w:cs="Tahoma"/>
                <w:sz w:val="20"/>
                <w:szCs w:val="20"/>
                <w:lang w:val="en-US"/>
              </w:rPr>
            </w:pPr>
            <w:r w:rsidRPr="00D32CDB">
              <w:rPr>
                <w:rFonts w:eastAsia="SimSun" w:cs="Tahoma"/>
                <w:sz w:val="20"/>
                <w:szCs w:val="20"/>
              </w:rPr>
              <w:t>Υπ</w:t>
            </w:r>
            <w:proofErr w:type="spellStart"/>
            <w:r w:rsidRPr="00D32CDB">
              <w:rPr>
                <w:rFonts w:eastAsia="SimSun" w:cs="Tahoma"/>
                <w:sz w:val="20"/>
                <w:szCs w:val="20"/>
              </w:rPr>
              <w:t>οστήριξη</w:t>
            </w:r>
            <w:proofErr w:type="spellEnd"/>
            <w:r w:rsidRPr="00D32CDB">
              <w:rPr>
                <w:rFonts w:eastAsia="SimSun" w:cs="Tahoma"/>
                <w:sz w:val="20"/>
                <w:szCs w:val="20"/>
              </w:rPr>
              <w:t xml:space="preserve"> resumable </w:t>
            </w:r>
            <w:proofErr w:type="spellStart"/>
            <w:r w:rsidRPr="00D32CDB">
              <w:rPr>
                <w:rFonts w:eastAsia="SimSun" w:cs="Tahoma"/>
                <w:sz w:val="20"/>
                <w:szCs w:val="20"/>
              </w:rPr>
              <w:t>εντολών</w:t>
            </w:r>
            <w:proofErr w:type="spellEnd"/>
            <w:r w:rsidRPr="00D32CDB">
              <w:rPr>
                <w:rFonts w:eastAsia="SimSun" w:cs="Tahoma"/>
                <w:sz w:val="20"/>
                <w:szCs w:val="20"/>
              </w:rPr>
              <w:t xml:space="preserve"> (π.χ. import, CREATE TABLE </w:t>
            </w:r>
            <w:proofErr w:type="spellStart"/>
            <w:r w:rsidRPr="00D32CDB">
              <w:rPr>
                <w:rFonts w:eastAsia="SimSun" w:cs="Tahoma"/>
                <w:sz w:val="20"/>
                <w:szCs w:val="20"/>
              </w:rPr>
              <w:t>κλ</w:t>
            </w:r>
            <w:proofErr w:type="spellEnd"/>
            <w:r w:rsidRPr="00D32CDB">
              <w:rPr>
                <w:rFonts w:eastAsia="SimSun" w:cs="Tahoma"/>
                <w:sz w:val="20"/>
                <w:szCs w:val="20"/>
              </w:rPr>
              <w:t>π.)</w:t>
            </w:r>
          </w:p>
        </w:tc>
        <w:tc>
          <w:tcPr>
            <w:tcW w:w="688" w:type="pct"/>
            <w:vAlign w:val="center"/>
          </w:tcPr>
          <w:p w14:paraId="361ECF64" w14:textId="7954030F" w:rsidR="002031F0" w:rsidRPr="002031F0" w:rsidRDefault="002031F0" w:rsidP="002031F0">
            <w:pPr>
              <w:suppressAutoHyphens w:val="0"/>
              <w:autoSpaceDE w:val="0"/>
              <w:spacing w:after="60"/>
              <w:rPr>
                <w:rFonts w:eastAsia="SimSun" w:cs="Tahoma"/>
                <w:sz w:val="20"/>
                <w:szCs w:val="20"/>
                <w:lang w:val="el-GR"/>
              </w:rPr>
            </w:pPr>
            <w:r w:rsidRPr="007770B4">
              <w:rPr>
                <w:rFonts w:eastAsia="SimSun" w:cs="Tahoma"/>
                <w:sz w:val="20"/>
                <w:szCs w:val="20"/>
              </w:rPr>
              <w:t>ΝΑΙ</w:t>
            </w:r>
          </w:p>
        </w:tc>
        <w:tc>
          <w:tcPr>
            <w:tcW w:w="1057" w:type="pct"/>
            <w:vAlign w:val="center"/>
          </w:tcPr>
          <w:p w14:paraId="57070113"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42C11643"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A73464" w14:paraId="699F722C" w14:textId="77777777" w:rsidTr="00827FFC">
        <w:trPr>
          <w:cantSplit/>
        </w:trPr>
        <w:tc>
          <w:tcPr>
            <w:tcW w:w="486" w:type="pct"/>
            <w:shd w:val="clear" w:color="auto" w:fill="D0CECE" w:themeFill="background2" w:themeFillShade="E6"/>
            <w:vAlign w:val="center"/>
          </w:tcPr>
          <w:p w14:paraId="2BA0DDB1" w14:textId="77777777" w:rsidR="002031F0" w:rsidRPr="00FC0BE5" w:rsidRDefault="002031F0" w:rsidP="00827FFC">
            <w:pPr>
              <w:suppressAutoHyphens w:val="0"/>
              <w:autoSpaceDE w:val="0"/>
              <w:spacing w:after="60"/>
              <w:rPr>
                <w:rFonts w:eastAsia="SimSun" w:cs="Tahoma"/>
                <w:sz w:val="20"/>
                <w:szCs w:val="20"/>
              </w:rPr>
            </w:pPr>
          </w:p>
        </w:tc>
        <w:tc>
          <w:tcPr>
            <w:tcW w:w="1956" w:type="pct"/>
            <w:shd w:val="clear" w:color="auto" w:fill="D0CECE" w:themeFill="background2" w:themeFillShade="E6"/>
            <w:vAlign w:val="center"/>
          </w:tcPr>
          <w:p w14:paraId="55659236" w14:textId="57BC76E3" w:rsidR="002031F0" w:rsidRPr="00FC0BE5" w:rsidRDefault="002031F0" w:rsidP="00827FFC">
            <w:pPr>
              <w:suppressAutoHyphens w:val="0"/>
              <w:autoSpaceDE w:val="0"/>
              <w:spacing w:after="60"/>
              <w:rPr>
                <w:rFonts w:eastAsia="SimSun" w:cs="Tahoma"/>
                <w:b/>
                <w:bCs/>
                <w:sz w:val="20"/>
                <w:szCs w:val="20"/>
                <w:lang w:val="el-GR"/>
              </w:rPr>
            </w:pPr>
            <w:r w:rsidRPr="00D32CDB">
              <w:rPr>
                <w:rFonts w:eastAsia="SimSun" w:cs="Tahoma"/>
                <w:sz w:val="20"/>
                <w:szCs w:val="20"/>
              </w:rPr>
              <w:t>Υπ</w:t>
            </w:r>
            <w:proofErr w:type="spellStart"/>
            <w:r w:rsidRPr="00D32CDB">
              <w:rPr>
                <w:rFonts w:eastAsia="SimSun" w:cs="Tahoma"/>
                <w:sz w:val="20"/>
                <w:szCs w:val="20"/>
              </w:rPr>
              <w:t>οστηριζόμενοι</w:t>
            </w:r>
            <w:proofErr w:type="spellEnd"/>
            <w:r w:rsidRPr="00D32CDB">
              <w:rPr>
                <w:rFonts w:eastAsia="SimSun" w:cs="Tahoma"/>
                <w:sz w:val="20"/>
                <w:szCs w:val="20"/>
              </w:rPr>
              <w:t xml:space="preserve"> </w:t>
            </w:r>
            <w:proofErr w:type="spellStart"/>
            <w:r w:rsidRPr="00D32CDB">
              <w:rPr>
                <w:rFonts w:eastAsia="SimSun" w:cs="Tahoma"/>
                <w:sz w:val="20"/>
                <w:szCs w:val="20"/>
              </w:rPr>
              <w:t>τύ</w:t>
            </w:r>
            <w:proofErr w:type="spellEnd"/>
            <w:r w:rsidRPr="00D32CDB">
              <w:rPr>
                <w:rFonts w:eastAsia="SimSun" w:cs="Tahoma"/>
                <w:sz w:val="20"/>
                <w:szCs w:val="20"/>
              </w:rPr>
              <w:t>ποι π</w:t>
            </w:r>
            <w:proofErr w:type="spellStart"/>
            <w:r w:rsidRPr="00D32CDB">
              <w:rPr>
                <w:rFonts w:eastAsia="SimSun" w:cs="Tahoma"/>
                <w:sz w:val="20"/>
                <w:szCs w:val="20"/>
              </w:rPr>
              <w:t>εδίων</w:t>
            </w:r>
            <w:proofErr w:type="spellEnd"/>
            <w:r w:rsidRPr="00D32CDB">
              <w:rPr>
                <w:rFonts w:eastAsia="SimSun" w:cs="Tahoma"/>
                <w:sz w:val="20"/>
                <w:szCs w:val="20"/>
              </w:rPr>
              <w:t>:</w:t>
            </w:r>
          </w:p>
        </w:tc>
        <w:tc>
          <w:tcPr>
            <w:tcW w:w="688" w:type="pct"/>
            <w:tcBorders>
              <w:bottom w:val="single" w:sz="4" w:space="0" w:color="auto"/>
            </w:tcBorders>
            <w:shd w:val="clear" w:color="auto" w:fill="D0CECE" w:themeFill="background2" w:themeFillShade="E6"/>
            <w:vAlign w:val="center"/>
          </w:tcPr>
          <w:p w14:paraId="34A70353" w14:textId="77777777" w:rsidR="002031F0" w:rsidRPr="00FC0BE5" w:rsidRDefault="002031F0" w:rsidP="00827FFC">
            <w:pPr>
              <w:suppressAutoHyphens w:val="0"/>
              <w:autoSpaceDE w:val="0"/>
              <w:spacing w:after="60"/>
              <w:rPr>
                <w:rFonts w:eastAsia="SimSun" w:cs="Tahoma"/>
                <w:sz w:val="20"/>
                <w:szCs w:val="20"/>
                <w:lang w:val="el-GR"/>
              </w:rPr>
            </w:pPr>
          </w:p>
        </w:tc>
        <w:tc>
          <w:tcPr>
            <w:tcW w:w="1057" w:type="pct"/>
            <w:tcBorders>
              <w:bottom w:val="single" w:sz="4" w:space="0" w:color="auto"/>
            </w:tcBorders>
            <w:shd w:val="clear" w:color="auto" w:fill="D0CECE" w:themeFill="background2" w:themeFillShade="E6"/>
            <w:vAlign w:val="center"/>
          </w:tcPr>
          <w:p w14:paraId="06375B9A" w14:textId="77777777" w:rsidR="002031F0" w:rsidRPr="00FC0BE5" w:rsidRDefault="002031F0" w:rsidP="00827FFC">
            <w:pPr>
              <w:suppressAutoHyphens w:val="0"/>
              <w:autoSpaceDE w:val="0"/>
              <w:spacing w:after="60"/>
              <w:rPr>
                <w:rFonts w:eastAsia="SimSun" w:cs="Tahoma"/>
                <w:sz w:val="20"/>
                <w:szCs w:val="20"/>
                <w:lang w:val="el-GR"/>
              </w:rPr>
            </w:pPr>
          </w:p>
        </w:tc>
        <w:tc>
          <w:tcPr>
            <w:tcW w:w="813" w:type="pct"/>
            <w:tcBorders>
              <w:bottom w:val="single" w:sz="4" w:space="0" w:color="auto"/>
            </w:tcBorders>
            <w:shd w:val="clear" w:color="auto" w:fill="D0CECE" w:themeFill="background2" w:themeFillShade="E6"/>
            <w:vAlign w:val="center"/>
          </w:tcPr>
          <w:p w14:paraId="14C1CB42" w14:textId="77777777" w:rsidR="002031F0" w:rsidRPr="00FC0BE5" w:rsidRDefault="002031F0" w:rsidP="00827FFC">
            <w:pPr>
              <w:suppressAutoHyphens w:val="0"/>
              <w:autoSpaceDE w:val="0"/>
              <w:spacing w:after="60"/>
              <w:rPr>
                <w:rFonts w:eastAsia="SimSun" w:cs="Tahoma"/>
                <w:sz w:val="20"/>
                <w:szCs w:val="20"/>
                <w:lang w:val="el-GR"/>
              </w:rPr>
            </w:pPr>
          </w:p>
        </w:tc>
      </w:tr>
      <w:tr w:rsidR="002031F0" w:rsidRPr="002031F0" w14:paraId="5A621E7F" w14:textId="77777777" w:rsidTr="002031F0">
        <w:trPr>
          <w:cantSplit/>
        </w:trPr>
        <w:tc>
          <w:tcPr>
            <w:tcW w:w="486" w:type="pct"/>
            <w:vAlign w:val="center"/>
          </w:tcPr>
          <w:p w14:paraId="659BA612" w14:textId="56A6A13F"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27</w:t>
            </w:r>
          </w:p>
        </w:tc>
        <w:tc>
          <w:tcPr>
            <w:tcW w:w="1956" w:type="pct"/>
          </w:tcPr>
          <w:p w14:paraId="1F3EF9C6" w14:textId="3EAC8E3B" w:rsidR="002031F0" w:rsidRPr="002031F0"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 xml:space="preserve">Να υποστηρίζονται πεδία τύπου </w:t>
            </w:r>
            <w:r w:rsidRPr="00D32CDB">
              <w:rPr>
                <w:rFonts w:eastAsia="SimSun" w:cs="Tahoma"/>
                <w:sz w:val="20"/>
                <w:szCs w:val="20"/>
              </w:rPr>
              <w:t>Date</w:t>
            </w:r>
            <w:r w:rsidRPr="00A1021B">
              <w:rPr>
                <w:rFonts w:eastAsia="SimSun" w:cs="Tahoma"/>
                <w:sz w:val="20"/>
                <w:szCs w:val="20"/>
                <w:lang w:val="el-GR"/>
              </w:rPr>
              <w:t xml:space="preserve"> και </w:t>
            </w:r>
            <w:r w:rsidRPr="00D32CDB">
              <w:rPr>
                <w:rFonts w:eastAsia="SimSun" w:cs="Tahoma"/>
                <w:sz w:val="20"/>
                <w:szCs w:val="20"/>
              </w:rPr>
              <w:t>Time</w:t>
            </w:r>
          </w:p>
        </w:tc>
        <w:tc>
          <w:tcPr>
            <w:tcW w:w="688" w:type="pct"/>
            <w:vAlign w:val="center"/>
          </w:tcPr>
          <w:p w14:paraId="4E00F6B9" w14:textId="7CD9452C"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1605F03A"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7CDD8C73"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7237DD7D" w14:textId="77777777" w:rsidTr="002031F0">
        <w:trPr>
          <w:cantSplit/>
        </w:trPr>
        <w:tc>
          <w:tcPr>
            <w:tcW w:w="486" w:type="pct"/>
            <w:vAlign w:val="center"/>
          </w:tcPr>
          <w:p w14:paraId="1CB01F66" w14:textId="1754988E"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28</w:t>
            </w:r>
          </w:p>
        </w:tc>
        <w:tc>
          <w:tcPr>
            <w:tcW w:w="1956" w:type="pct"/>
          </w:tcPr>
          <w:p w14:paraId="363F9DB9" w14:textId="77777777" w:rsidR="002031F0" w:rsidRPr="00A1021B"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 xml:space="preserve">Να υποστηρίζονται </w:t>
            </w:r>
            <w:r w:rsidRPr="00D32CDB">
              <w:rPr>
                <w:rFonts w:eastAsia="SimSun" w:cs="Tahoma"/>
                <w:sz w:val="20"/>
                <w:szCs w:val="20"/>
              </w:rPr>
              <w:t>object</w:t>
            </w:r>
            <w:r w:rsidRPr="00A1021B">
              <w:rPr>
                <w:rFonts w:eastAsia="SimSun" w:cs="Tahoma"/>
                <w:sz w:val="20"/>
                <w:szCs w:val="20"/>
                <w:lang w:val="el-GR"/>
              </w:rPr>
              <w:t xml:space="preserve"> </w:t>
            </w:r>
            <w:r w:rsidRPr="00D32CDB">
              <w:rPr>
                <w:rFonts w:eastAsia="SimSun" w:cs="Tahoma"/>
                <w:sz w:val="20"/>
                <w:szCs w:val="20"/>
              </w:rPr>
              <w:t>data</w:t>
            </w:r>
            <w:r w:rsidRPr="00A1021B">
              <w:rPr>
                <w:rFonts w:eastAsia="SimSun" w:cs="Tahoma"/>
                <w:sz w:val="20"/>
                <w:szCs w:val="20"/>
                <w:lang w:val="el-GR"/>
              </w:rPr>
              <w:t xml:space="preserve"> </w:t>
            </w:r>
            <w:r w:rsidRPr="00D32CDB">
              <w:rPr>
                <w:rFonts w:eastAsia="SimSun" w:cs="Tahoma"/>
                <w:sz w:val="20"/>
                <w:szCs w:val="20"/>
              </w:rPr>
              <w:t>types</w:t>
            </w:r>
            <w:r w:rsidRPr="00A1021B">
              <w:rPr>
                <w:rFonts w:eastAsia="SimSun" w:cs="Tahoma"/>
                <w:sz w:val="20"/>
                <w:szCs w:val="20"/>
                <w:lang w:val="el-GR"/>
              </w:rPr>
              <w:t xml:space="preserve"> με:</w:t>
            </w:r>
          </w:p>
          <w:p w14:paraId="41929C0C" w14:textId="77777777" w:rsidR="002031F0" w:rsidRPr="00D32CD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proofErr w:type="spellStart"/>
            <w:r w:rsidRPr="00D32CDB">
              <w:rPr>
                <w:rFonts w:ascii="Tahoma" w:eastAsia="SimSun" w:hAnsi="Tahoma" w:cs="Tahoma"/>
                <w:color w:val="auto"/>
                <w:szCs w:val="20"/>
                <w:lang w:val="en-GB" w:eastAsia="zh-CN"/>
              </w:rPr>
              <w:t>δυν</w:t>
            </w:r>
            <w:proofErr w:type="spellEnd"/>
            <w:r w:rsidRPr="00D32CDB">
              <w:rPr>
                <w:rFonts w:ascii="Tahoma" w:eastAsia="SimSun" w:hAnsi="Tahoma" w:cs="Tahoma"/>
                <w:color w:val="auto"/>
                <w:szCs w:val="20"/>
                <w:lang w:val="en-GB" w:eastAsia="zh-CN"/>
              </w:rPr>
              <w:t xml:space="preserve">ατότητα </w:t>
            </w:r>
            <w:proofErr w:type="spellStart"/>
            <w:r w:rsidRPr="00D32CDB">
              <w:rPr>
                <w:rFonts w:ascii="Tahoma" w:eastAsia="SimSun" w:hAnsi="Tahoma" w:cs="Tahoma"/>
                <w:color w:val="auto"/>
                <w:szCs w:val="20"/>
                <w:lang w:val="en-GB" w:eastAsia="zh-CN"/>
              </w:rPr>
              <w:t>ορισμού</w:t>
            </w:r>
            <w:proofErr w:type="spellEnd"/>
            <w:r w:rsidRPr="00D32CDB">
              <w:rPr>
                <w:rFonts w:ascii="Tahoma" w:eastAsia="SimSun" w:hAnsi="Tahoma" w:cs="Tahoma"/>
                <w:color w:val="auto"/>
                <w:szCs w:val="20"/>
                <w:lang w:val="en-GB" w:eastAsia="zh-CN"/>
              </w:rPr>
              <w:t xml:space="preserve"> user defined object data types</w:t>
            </w:r>
          </w:p>
          <w:p w14:paraId="5AB3755A" w14:textId="236D3B4E" w:rsidR="00803A25" w:rsidRPr="00D32CD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proofErr w:type="spellStart"/>
            <w:r w:rsidRPr="00D32CDB">
              <w:rPr>
                <w:rFonts w:ascii="Tahoma" w:eastAsia="SimSun" w:hAnsi="Tahoma" w:cs="Tahoma"/>
                <w:color w:val="auto"/>
                <w:szCs w:val="20"/>
                <w:lang w:val="en-GB" w:eastAsia="zh-CN"/>
              </w:rPr>
              <w:t>δυν</w:t>
            </w:r>
            <w:proofErr w:type="spellEnd"/>
            <w:r w:rsidRPr="00D32CDB">
              <w:rPr>
                <w:rFonts w:ascii="Tahoma" w:eastAsia="SimSun" w:hAnsi="Tahoma" w:cs="Tahoma"/>
                <w:color w:val="auto"/>
                <w:szCs w:val="20"/>
                <w:lang w:val="en-GB" w:eastAsia="zh-CN"/>
              </w:rPr>
              <w:t xml:space="preserve">ατότητα </w:t>
            </w:r>
            <w:proofErr w:type="spellStart"/>
            <w:r w:rsidRPr="00D32CDB">
              <w:rPr>
                <w:rFonts w:ascii="Tahoma" w:eastAsia="SimSun" w:hAnsi="Tahoma" w:cs="Tahoma"/>
                <w:color w:val="auto"/>
                <w:szCs w:val="20"/>
                <w:lang w:val="en-GB" w:eastAsia="zh-CN"/>
              </w:rPr>
              <w:t>ορισμού</w:t>
            </w:r>
            <w:proofErr w:type="spellEnd"/>
            <w:r w:rsidRPr="00D32CDB">
              <w:rPr>
                <w:rFonts w:ascii="Tahoma" w:eastAsia="SimSun" w:hAnsi="Tahoma" w:cs="Tahoma"/>
                <w:color w:val="auto"/>
                <w:szCs w:val="20"/>
                <w:lang w:val="en-GB" w:eastAsia="zh-CN"/>
              </w:rPr>
              <w:t xml:space="preserve"> object references</w:t>
            </w:r>
          </w:p>
          <w:p w14:paraId="2BB1508A" w14:textId="3819EE4C" w:rsidR="002031F0" w:rsidRPr="00286F0A" w:rsidRDefault="002031F0" w:rsidP="0006510B">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eastAsia="SimSun" w:cs="Tahoma"/>
                <w:szCs w:val="20"/>
              </w:rPr>
            </w:pPr>
            <w:r w:rsidRPr="00286F0A">
              <w:rPr>
                <w:rFonts w:eastAsia="SimSun" w:cs="Tahoma"/>
                <w:szCs w:val="20"/>
              </w:rPr>
              <w:t xml:space="preserve">υποστήριξη </w:t>
            </w:r>
            <w:proofErr w:type="spellStart"/>
            <w:r w:rsidRPr="00286F0A">
              <w:rPr>
                <w:rFonts w:eastAsia="SimSun" w:cs="Tahoma"/>
                <w:szCs w:val="20"/>
              </w:rPr>
              <w:t>object</w:t>
            </w:r>
            <w:proofErr w:type="spellEnd"/>
            <w:r w:rsidRPr="00286F0A">
              <w:rPr>
                <w:rFonts w:eastAsia="SimSun" w:cs="Tahoma"/>
                <w:szCs w:val="20"/>
              </w:rPr>
              <w:t xml:space="preserve"> </w:t>
            </w:r>
            <w:proofErr w:type="spellStart"/>
            <w:r w:rsidRPr="00286F0A">
              <w:rPr>
                <w:rFonts w:eastAsia="SimSun" w:cs="Tahoma"/>
                <w:szCs w:val="20"/>
              </w:rPr>
              <w:t>views</w:t>
            </w:r>
            <w:proofErr w:type="spellEnd"/>
          </w:p>
        </w:tc>
        <w:tc>
          <w:tcPr>
            <w:tcW w:w="688" w:type="pct"/>
            <w:vAlign w:val="center"/>
          </w:tcPr>
          <w:p w14:paraId="4C6B98B8" w14:textId="55D7A7D5"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56CEBBD6"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5408D749"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A73464" w14:paraId="5BB51C70" w14:textId="77777777" w:rsidTr="00827FFC">
        <w:trPr>
          <w:cantSplit/>
        </w:trPr>
        <w:tc>
          <w:tcPr>
            <w:tcW w:w="486" w:type="pct"/>
            <w:shd w:val="clear" w:color="auto" w:fill="D0CECE" w:themeFill="background2" w:themeFillShade="E6"/>
            <w:vAlign w:val="center"/>
          </w:tcPr>
          <w:p w14:paraId="17C30515" w14:textId="77777777" w:rsidR="002031F0" w:rsidRPr="00FC0BE5" w:rsidRDefault="002031F0" w:rsidP="00827FFC">
            <w:pPr>
              <w:suppressAutoHyphens w:val="0"/>
              <w:autoSpaceDE w:val="0"/>
              <w:spacing w:after="60"/>
              <w:rPr>
                <w:rFonts w:eastAsia="SimSun" w:cs="Tahoma"/>
                <w:sz w:val="20"/>
                <w:szCs w:val="20"/>
              </w:rPr>
            </w:pPr>
          </w:p>
        </w:tc>
        <w:tc>
          <w:tcPr>
            <w:tcW w:w="1956" w:type="pct"/>
            <w:shd w:val="clear" w:color="auto" w:fill="D0CECE" w:themeFill="background2" w:themeFillShade="E6"/>
            <w:vAlign w:val="center"/>
          </w:tcPr>
          <w:p w14:paraId="2FA6B293" w14:textId="3385CAEF" w:rsidR="002031F0" w:rsidRPr="00FC0BE5" w:rsidRDefault="002031F0" w:rsidP="00827FFC">
            <w:pPr>
              <w:suppressAutoHyphens w:val="0"/>
              <w:autoSpaceDE w:val="0"/>
              <w:spacing w:after="60"/>
              <w:rPr>
                <w:rFonts w:eastAsia="SimSun" w:cs="Tahoma"/>
                <w:b/>
                <w:bCs/>
                <w:sz w:val="20"/>
                <w:szCs w:val="20"/>
                <w:lang w:val="el-GR"/>
              </w:rPr>
            </w:pPr>
            <w:proofErr w:type="spellStart"/>
            <w:r w:rsidRPr="00D32CDB">
              <w:rPr>
                <w:rFonts w:eastAsia="SimSun" w:cs="Tahoma"/>
                <w:sz w:val="20"/>
                <w:szCs w:val="20"/>
              </w:rPr>
              <w:t>Δυν</w:t>
            </w:r>
            <w:proofErr w:type="spellEnd"/>
            <w:r w:rsidRPr="00D32CDB">
              <w:rPr>
                <w:rFonts w:eastAsia="SimSun" w:cs="Tahoma"/>
                <w:sz w:val="20"/>
                <w:szCs w:val="20"/>
              </w:rPr>
              <w:t>ατότητες α</w:t>
            </w:r>
            <w:proofErr w:type="spellStart"/>
            <w:r w:rsidRPr="00D32CDB">
              <w:rPr>
                <w:rFonts w:eastAsia="SimSun" w:cs="Tahoma"/>
                <w:sz w:val="20"/>
                <w:szCs w:val="20"/>
              </w:rPr>
              <w:t>νοχής</w:t>
            </w:r>
            <w:proofErr w:type="spellEnd"/>
            <w:r w:rsidRPr="00D32CDB">
              <w:rPr>
                <w:rFonts w:eastAsia="SimSun" w:cs="Tahoma"/>
                <w:sz w:val="20"/>
                <w:szCs w:val="20"/>
              </w:rPr>
              <w:t xml:space="preserve"> </w:t>
            </w:r>
            <w:proofErr w:type="spellStart"/>
            <w:r w:rsidRPr="00D32CDB">
              <w:rPr>
                <w:rFonts w:eastAsia="SimSun" w:cs="Tahoma"/>
                <w:sz w:val="20"/>
                <w:szCs w:val="20"/>
              </w:rPr>
              <w:t>σε</w:t>
            </w:r>
            <w:proofErr w:type="spellEnd"/>
            <w:r w:rsidRPr="00D32CDB">
              <w:rPr>
                <w:rFonts w:eastAsia="SimSun" w:cs="Tahoma"/>
                <w:sz w:val="20"/>
                <w:szCs w:val="20"/>
              </w:rPr>
              <w:t xml:space="preserve"> </w:t>
            </w:r>
            <w:proofErr w:type="spellStart"/>
            <w:r w:rsidRPr="00D32CDB">
              <w:rPr>
                <w:rFonts w:eastAsia="SimSun" w:cs="Tahoma"/>
                <w:sz w:val="20"/>
                <w:szCs w:val="20"/>
              </w:rPr>
              <w:t>λάθη</w:t>
            </w:r>
            <w:proofErr w:type="spellEnd"/>
            <w:r w:rsidRPr="00D32CDB">
              <w:rPr>
                <w:rFonts w:eastAsia="SimSun" w:cs="Tahoma"/>
                <w:sz w:val="20"/>
                <w:szCs w:val="20"/>
              </w:rPr>
              <w:t>:</w:t>
            </w:r>
          </w:p>
        </w:tc>
        <w:tc>
          <w:tcPr>
            <w:tcW w:w="688" w:type="pct"/>
            <w:tcBorders>
              <w:bottom w:val="single" w:sz="4" w:space="0" w:color="auto"/>
            </w:tcBorders>
            <w:shd w:val="clear" w:color="auto" w:fill="D0CECE" w:themeFill="background2" w:themeFillShade="E6"/>
            <w:vAlign w:val="center"/>
          </w:tcPr>
          <w:p w14:paraId="291D70DE" w14:textId="77777777" w:rsidR="002031F0" w:rsidRPr="00FC0BE5" w:rsidRDefault="002031F0" w:rsidP="00827FFC">
            <w:pPr>
              <w:suppressAutoHyphens w:val="0"/>
              <w:autoSpaceDE w:val="0"/>
              <w:spacing w:after="60"/>
              <w:rPr>
                <w:rFonts w:eastAsia="SimSun" w:cs="Tahoma"/>
                <w:sz w:val="20"/>
                <w:szCs w:val="20"/>
                <w:lang w:val="el-GR"/>
              </w:rPr>
            </w:pPr>
          </w:p>
        </w:tc>
        <w:tc>
          <w:tcPr>
            <w:tcW w:w="1057" w:type="pct"/>
            <w:tcBorders>
              <w:bottom w:val="single" w:sz="4" w:space="0" w:color="auto"/>
            </w:tcBorders>
            <w:shd w:val="clear" w:color="auto" w:fill="D0CECE" w:themeFill="background2" w:themeFillShade="E6"/>
            <w:vAlign w:val="center"/>
          </w:tcPr>
          <w:p w14:paraId="697FC8B7" w14:textId="77777777" w:rsidR="002031F0" w:rsidRPr="00FC0BE5" w:rsidRDefault="002031F0" w:rsidP="00827FFC">
            <w:pPr>
              <w:suppressAutoHyphens w:val="0"/>
              <w:autoSpaceDE w:val="0"/>
              <w:spacing w:after="60"/>
              <w:rPr>
                <w:rFonts w:eastAsia="SimSun" w:cs="Tahoma"/>
                <w:sz w:val="20"/>
                <w:szCs w:val="20"/>
                <w:lang w:val="el-GR"/>
              </w:rPr>
            </w:pPr>
          </w:p>
        </w:tc>
        <w:tc>
          <w:tcPr>
            <w:tcW w:w="813" w:type="pct"/>
            <w:tcBorders>
              <w:bottom w:val="single" w:sz="4" w:space="0" w:color="auto"/>
            </w:tcBorders>
            <w:shd w:val="clear" w:color="auto" w:fill="D0CECE" w:themeFill="background2" w:themeFillShade="E6"/>
            <w:vAlign w:val="center"/>
          </w:tcPr>
          <w:p w14:paraId="66440D0A" w14:textId="77777777" w:rsidR="002031F0" w:rsidRPr="00FC0BE5" w:rsidRDefault="002031F0" w:rsidP="00827FFC">
            <w:pPr>
              <w:suppressAutoHyphens w:val="0"/>
              <w:autoSpaceDE w:val="0"/>
              <w:spacing w:after="60"/>
              <w:rPr>
                <w:rFonts w:eastAsia="SimSun" w:cs="Tahoma"/>
                <w:sz w:val="20"/>
                <w:szCs w:val="20"/>
                <w:lang w:val="el-GR"/>
              </w:rPr>
            </w:pPr>
          </w:p>
        </w:tc>
      </w:tr>
      <w:tr w:rsidR="002031F0" w:rsidRPr="002031F0" w14:paraId="14F762B4" w14:textId="77777777" w:rsidTr="002031F0">
        <w:trPr>
          <w:cantSplit/>
        </w:trPr>
        <w:tc>
          <w:tcPr>
            <w:tcW w:w="486" w:type="pct"/>
            <w:vAlign w:val="center"/>
          </w:tcPr>
          <w:p w14:paraId="28DFA69D" w14:textId="182E3138"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29</w:t>
            </w:r>
          </w:p>
        </w:tc>
        <w:tc>
          <w:tcPr>
            <w:tcW w:w="1956" w:type="pct"/>
          </w:tcPr>
          <w:p w14:paraId="537918BC" w14:textId="77777777" w:rsidR="002031F0" w:rsidRPr="00A1021B"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Μηχανισμός τήρησης αντιγράφων ασφαλείας της Β.Δ. με υποστήριξη:</w:t>
            </w:r>
          </w:p>
          <w:p w14:paraId="67B6C2EE" w14:textId="77777777" w:rsidR="002031F0" w:rsidRPr="00D32CDB" w:rsidRDefault="002031F0" w:rsidP="002031F0">
            <w:pPr>
              <w:pStyle w:val="aff7"/>
              <w:numPr>
                <w:ilvl w:val="0"/>
                <w:numId w:val="266"/>
              </w:numPr>
              <w:tabs>
                <w:tab w:val="clear" w:pos="851"/>
                <w:tab w:val="clear" w:pos="1134"/>
                <w:tab w:val="left" w:pos="720"/>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r w:rsidRPr="00D32CDB">
              <w:rPr>
                <w:rFonts w:ascii="Tahoma" w:eastAsia="SimSun" w:hAnsi="Tahoma" w:cs="Tahoma"/>
                <w:color w:val="auto"/>
                <w:szCs w:val="20"/>
                <w:lang w:val="en-GB" w:eastAsia="zh-CN"/>
              </w:rPr>
              <w:t>online backup/restore</w:t>
            </w:r>
          </w:p>
          <w:p w14:paraId="27078FA2" w14:textId="4D639B42" w:rsidR="002031F0" w:rsidRPr="00A1021B" w:rsidRDefault="002031F0" w:rsidP="0006510B">
            <w:pPr>
              <w:pStyle w:val="aff7"/>
              <w:numPr>
                <w:ilvl w:val="0"/>
                <w:numId w:val="266"/>
              </w:numPr>
              <w:tabs>
                <w:tab w:val="clear" w:pos="851"/>
                <w:tab w:val="clear" w:pos="1134"/>
                <w:tab w:val="left" w:pos="720"/>
              </w:tabs>
              <w:overflowPunct w:val="0"/>
              <w:autoSpaceDE w:val="0"/>
              <w:autoSpaceDN w:val="0"/>
              <w:adjustRightInd w:val="0"/>
              <w:spacing w:before="0" w:after="60" w:line="240" w:lineRule="auto"/>
              <w:jc w:val="both"/>
              <w:textAlignment w:val="baseline"/>
              <w:rPr>
                <w:rFonts w:eastAsia="SimSun"/>
              </w:rPr>
            </w:pPr>
            <w:r w:rsidRPr="00D32CDB">
              <w:rPr>
                <w:rFonts w:ascii="Tahoma" w:eastAsia="SimSun" w:hAnsi="Tahoma" w:cs="Tahoma"/>
                <w:color w:val="auto"/>
                <w:szCs w:val="20"/>
                <w:lang w:val="en-GB" w:eastAsia="zh-CN"/>
              </w:rPr>
              <w:t xml:space="preserve">incremental backup </w:t>
            </w:r>
          </w:p>
        </w:tc>
        <w:tc>
          <w:tcPr>
            <w:tcW w:w="688" w:type="pct"/>
            <w:vAlign w:val="center"/>
          </w:tcPr>
          <w:p w14:paraId="681DEEF9" w14:textId="191B75E4"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5F65BE57"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5D44016C"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6BCA183E" w14:textId="77777777" w:rsidTr="002031F0">
        <w:trPr>
          <w:cantSplit/>
        </w:trPr>
        <w:tc>
          <w:tcPr>
            <w:tcW w:w="486" w:type="pct"/>
            <w:vAlign w:val="center"/>
          </w:tcPr>
          <w:p w14:paraId="534EAFCA" w14:textId="46E39FC9"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3</w:t>
            </w:r>
            <w:r w:rsidR="00803A25">
              <w:rPr>
                <w:rFonts w:eastAsia="SimSun" w:cs="Tahoma"/>
                <w:sz w:val="20"/>
                <w:szCs w:val="20"/>
                <w:lang w:val="en-US"/>
              </w:rPr>
              <w:t>0</w:t>
            </w:r>
          </w:p>
        </w:tc>
        <w:tc>
          <w:tcPr>
            <w:tcW w:w="1956" w:type="pct"/>
          </w:tcPr>
          <w:p w14:paraId="0CBAB6B9" w14:textId="504B18E8" w:rsidR="002031F0" w:rsidRPr="00A1021B"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Μηχανισμός αυτόματης ανάκαμψης (</w:t>
            </w:r>
            <w:r w:rsidRPr="00D32CDB">
              <w:rPr>
                <w:rFonts w:eastAsia="SimSun" w:cs="Tahoma"/>
                <w:sz w:val="20"/>
                <w:szCs w:val="20"/>
              </w:rPr>
              <w:t>automatic</w:t>
            </w:r>
            <w:r w:rsidRPr="00A1021B">
              <w:rPr>
                <w:rFonts w:eastAsia="SimSun" w:cs="Tahoma"/>
                <w:sz w:val="20"/>
                <w:szCs w:val="20"/>
                <w:lang w:val="el-GR"/>
              </w:rPr>
              <w:t xml:space="preserve"> </w:t>
            </w:r>
            <w:r w:rsidRPr="00D32CDB">
              <w:rPr>
                <w:rFonts w:eastAsia="SimSun" w:cs="Tahoma"/>
                <w:sz w:val="20"/>
                <w:szCs w:val="20"/>
              </w:rPr>
              <w:t>recovery</w:t>
            </w:r>
            <w:r w:rsidRPr="00A1021B">
              <w:rPr>
                <w:rFonts w:eastAsia="SimSun" w:cs="Tahoma"/>
                <w:sz w:val="20"/>
                <w:szCs w:val="20"/>
                <w:lang w:val="el-GR"/>
              </w:rPr>
              <w:t xml:space="preserve">) της Β.Δ. </w:t>
            </w:r>
          </w:p>
        </w:tc>
        <w:tc>
          <w:tcPr>
            <w:tcW w:w="688" w:type="pct"/>
            <w:vAlign w:val="center"/>
          </w:tcPr>
          <w:p w14:paraId="72007E9E" w14:textId="3887138D"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18066212"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47ED0AF4"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A73464" w14:paraId="5C247A92" w14:textId="77777777" w:rsidTr="00827FFC">
        <w:trPr>
          <w:cantSplit/>
        </w:trPr>
        <w:tc>
          <w:tcPr>
            <w:tcW w:w="486" w:type="pct"/>
            <w:shd w:val="clear" w:color="auto" w:fill="D0CECE" w:themeFill="background2" w:themeFillShade="E6"/>
            <w:vAlign w:val="center"/>
          </w:tcPr>
          <w:p w14:paraId="23DA6CDB" w14:textId="77777777" w:rsidR="002031F0" w:rsidRPr="00FC0BE5" w:rsidRDefault="002031F0" w:rsidP="00827FFC">
            <w:pPr>
              <w:suppressAutoHyphens w:val="0"/>
              <w:autoSpaceDE w:val="0"/>
              <w:spacing w:after="60"/>
              <w:rPr>
                <w:rFonts w:eastAsia="SimSun" w:cs="Tahoma"/>
                <w:sz w:val="20"/>
                <w:szCs w:val="20"/>
              </w:rPr>
            </w:pPr>
          </w:p>
        </w:tc>
        <w:tc>
          <w:tcPr>
            <w:tcW w:w="1956" w:type="pct"/>
            <w:shd w:val="clear" w:color="auto" w:fill="D0CECE" w:themeFill="background2" w:themeFillShade="E6"/>
            <w:vAlign w:val="center"/>
          </w:tcPr>
          <w:p w14:paraId="0D8ECEC0" w14:textId="255EDF72" w:rsidR="002031F0" w:rsidRPr="00FC0BE5" w:rsidRDefault="002031F0" w:rsidP="00827FFC">
            <w:pPr>
              <w:suppressAutoHyphens w:val="0"/>
              <w:autoSpaceDE w:val="0"/>
              <w:spacing w:after="60"/>
              <w:rPr>
                <w:rFonts w:eastAsia="SimSun" w:cs="Tahoma"/>
                <w:b/>
                <w:bCs/>
                <w:sz w:val="20"/>
                <w:szCs w:val="20"/>
                <w:lang w:val="el-GR"/>
              </w:rPr>
            </w:pPr>
            <w:proofErr w:type="spellStart"/>
            <w:r w:rsidRPr="00D32CDB">
              <w:rPr>
                <w:rFonts w:eastAsia="SimSun" w:cs="Tahoma"/>
                <w:sz w:val="20"/>
                <w:szCs w:val="20"/>
              </w:rPr>
              <w:t>Ασφάλει</w:t>
            </w:r>
            <w:proofErr w:type="spellEnd"/>
            <w:r w:rsidRPr="00D32CDB">
              <w:rPr>
                <w:rFonts w:eastAsia="SimSun" w:cs="Tahoma"/>
                <w:sz w:val="20"/>
                <w:szCs w:val="20"/>
              </w:rPr>
              <w:t>α</w:t>
            </w:r>
          </w:p>
        </w:tc>
        <w:tc>
          <w:tcPr>
            <w:tcW w:w="688" w:type="pct"/>
            <w:tcBorders>
              <w:bottom w:val="single" w:sz="4" w:space="0" w:color="auto"/>
            </w:tcBorders>
            <w:shd w:val="clear" w:color="auto" w:fill="D0CECE" w:themeFill="background2" w:themeFillShade="E6"/>
            <w:vAlign w:val="center"/>
          </w:tcPr>
          <w:p w14:paraId="3A9E5047" w14:textId="77777777" w:rsidR="002031F0" w:rsidRPr="00FC0BE5" w:rsidRDefault="002031F0" w:rsidP="00827FFC">
            <w:pPr>
              <w:suppressAutoHyphens w:val="0"/>
              <w:autoSpaceDE w:val="0"/>
              <w:spacing w:after="60"/>
              <w:rPr>
                <w:rFonts w:eastAsia="SimSun" w:cs="Tahoma"/>
                <w:sz w:val="20"/>
                <w:szCs w:val="20"/>
                <w:lang w:val="el-GR"/>
              </w:rPr>
            </w:pPr>
          </w:p>
        </w:tc>
        <w:tc>
          <w:tcPr>
            <w:tcW w:w="1057" w:type="pct"/>
            <w:tcBorders>
              <w:bottom w:val="single" w:sz="4" w:space="0" w:color="auto"/>
            </w:tcBorders>
            <w:shd w:val="clear" w:color="auto" w:fill="D0CECE" w:themeFill="background2" w:themeFillShade="E6"/>
            <w:vAlign w:val="center"/>
          </w:tcPr>
          <w:p w14:paraId="667A73EE" w14:textId="77777777" w:rsidR="002031F0" w:rsidRPr="00FC0BE5" w:rsidRDefault="002031F0" w:rsidP="00827FFC">
            <w:pPr>
              <w:suppressAutoHyphens w:val="0"/>
              <w:autoSpaceDE w:val="0"/>
              <w:spacing w:after="60"/>
              <w:rPr>
                <w:rFonts w:eastAsia="SimSun" w:cs="Tahoma"/>
                <w:sz w:val="20"/>
                <w:szCs w:val="20"/>
                <w:lang w:val="el-GR"/>
              </w:rPr>
            </w:pPr>
          </w:p>
        </w:tc>
        <w:tc>
          <w:tcPr>
            <w:tcW w:w="813" w:type="pct"/>
            <w:tcBorders>
              <w:bottom w:val="single" w:sz="4" w:space="0" w:color="auto"/>
            </w:tcBorders>
            <w:shd w:val="clear" w:color="auto" w:fill="D0CECE" w:themeFill="background2" w:themeFillShade="E6"/>
            <w:vAlign w:val="center"/>
          </w:tcPr>
          <w:p w14:paraId="02BE5DE3" w14:textId="77777777" w:rsidR="002031F0" w:rsidRPr="00FC0BE5" w:rsidRDefault="002031F0" w:rsidP="00827FFC">
            <w:pPr>
              <w:suppressAutoHyphens w:val="0"/>
              <w:autoSpaceDE w:val="0"/>
              <w:spacing w:after="60"/>
              <w:rPr>
                <w:rFonts w:eastAsia="SimSun" w:cs="Tahoma"/>
                <w:sz w:val="20"/>
                <w:szCs w:val="20"/>
                <w:lang w:val="el-GR"/>
              </w:rPr>
            </w:pPr>
          </w:p>
        </w:tc>
      </w:tr>
      <w:tr w:rsidR="002031F0" w:rsidRPr="002031F0" w14:paraId="548F6DEF" w14:textId="77777777" w:rsidTr="002031F0">
        <w:trPr>
          <w:cantSplit/>
        </w:trPr>
        <w:tc>
          <w:tcPr>
            <w:tcW w:w="486" w:type="pct"/>
            <w:vAlign w:val="center"/>
          </w:tcPr>
          <w:p w14:paraId="67A3416C" w14:textId="70A23361"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3</w:t>
            </w:r>
            <w:r w:rsidR="00803A25">
              <w:rPr>
                <w:rFonts w:eastAsia="SimSun" w:cs="Tahoma"/>
                <w:sz w:val="20"/>
                <w:szCs w:val="20"/>
                <w:lang w:val="en-US"/>
              </w:rPr>
              <w:t>1</w:t>
            </w:r>
          </w:p>
        </w:tc>
        <w:tc>
          <w:tcPr>
            <w:tcW w:w="1956" w:type="pct"/>
          </w:tcPr>
          <w:p w14:paraId="7D11B342" w14:textId="39EF5964" w:rsidR="002031F0" w:rsidRPr="00A1021B"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Υποστήριξη κλειδώματος σε επίπεδο γραμμής πίνακα (</w:t>
            </w:r>
            <w:r w:rsidRPr="00D32CDB">
              <w:rPr>
                <w:rFonts w:eastAsia="SimSun" w:cs="Tahoma"/>
                <w:sz w:val="20"/>
                <w:szCs w:val="20"/>
              </w:rPr>
              <w:t>row</w:t>
            </w:r>
            <w:r w:rsidRPr="00A1021B">
              <w:rPr>
                <w:rFonts w:eastAsia="SimSun" w:cs="Tahoma"/>
                <w:sz w:val="20"/>
                <w:szCs w:val="20"/>
                <w:lang w:val="el-GR"/>
              </w:rPr>
              <w:t xml:space="preserve"> </w:t>
            </w:r>
            <w:r w:rsidRPr="00D32CDB">
              <w:rPr>
                <w:rFonts w:eastAsia="SimSun" w:cs="Tahoma"/>
                <w:sz w:val="20"/>
                <w:szCs w:val="20"/>
              </w:rPr>
              <w:t>level</w:t>
            </w:r>
            <w:r w:rsidRPr="00A1021B">
              <w:rPr>
                <w:rFonts w:eastAsia="SimSun" w:cs="Tahoma"/>
                <w:sz w:val="20"/>
                <w:szCs w:val="20"/>
                <w:lang w:val="el-GR"/>
              </w:rPr>
              <w:t xml:space="preserve"> </w:t>
            </w:r>
            <w:r w:rsidRPr="00D32CDB">
              <w:rPr>
                <w:rFonts w:eastAsia="SimSun" w:cs="Tahoma"/>
                <w:sz w:val="20"/>
                <w:szCs w:val="20"/>
              </w:rPr>
              <w:t>locking</w:t>
            </w:r>
            <w:r w:rsidRPr="00A1021B">
              <w:rPr>
                <w:rFonts w:eastAsia="SimSun" w:cs="Tahoma"/>
                <w:sz w:val="20"/>
                <w:szCs w:val="20"/>
                <w:lang w:val="el-GR"/>
              </w:rPr>
              <w:t xml:space="preserve">), χωρίς περιορισμό στον αριθμό των χρηστών ή/και των </w:t>
            </w:r>
            <w:r w:rsidRPr="00D32CDB">
              <w:rPr>
                <w:rFonts w:eastAsia="SimSun" w:cs="Tahoma"/>
                <w:sz w:val="20"/>
                <w:szCs w:val="20"/>
              </w:rPr>
              <w:t>transactions</w:t>
            </w:r>
            <w:r w:rsidRPr="00A1021B">
              <w:rPr>
                <w:rFonts w:eastAsia="SimSun" w:cs="Tahoma"/>
                <w:sz w:val="20"/>
                <w:szCs w:val="20"/>
                <w:lang w:val="el-GR"/>
              </w:rPr>
              <w:t xml:space="preserve"> και με ταυτόχρονη εξασφάλιση της συνέπειας (</w:t>
            </w:r>
            <w:r w:rsidRPr="00D32CDB">
              <w:rPr>
                <w:rFonts w:eastAsia="SimSun" w:cs="Tahoma"/>
                <w:sz w:val="20"/>
                <w:szCs w:val="20"/>
              </w:rPr>
              <w:t>consistency</w:t>
            </w:r>
            <w:r w:rsidRPr="00A1021B">
              <w:rPr>
                <w:rFonts w:eastAsia="SimSun" w:cs="Tahoma"/>
                <w:sz w:val="20"/>
                <w:szCs w:val="20"/>
                <w:lang w:val="el-GR"/>
              </w:rPr>
              <w:t>) και της ακεραιότητας (</w:t>
            </w:r>
            <w:r w:rsidRPr="00D32CDB">
              <w:rPr>
                <w:rFonts w:eastAsia="SimSun" w:cs="Tahoma"/>
                <w:sz w:val="20"/>
                <w:szCs w:val="20"/>
              </w:rPr>
              <w:t>integrity</w:t>
            </w:r>
            <w:r w:rsidRPr="00A1021B">
              <w:rPr>
                <w:rFonts w:eastAsia="SimSun" w:cs="Tahoma"/>
                <w:sz w:val="20"/>
                <w:szCs w:val="20"/>
                <w:lang w:val="el-GR"/>
              </w:rPr>
              <w:t>) των δεδομένων.</w:t>
            </w:r>
          </w:p>
        </w:tc>
        <w:tc>
          <w:tcPr>
            <w:tcW w:w="688" w:type="pct"/>
            <w:vAlign w:val="center"/>
          </w:tcPr>
          <w:p w14:paraId="2B16E1D0" w14:textId="24F3F532"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27E1C5B3"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1B6A3567"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3109FDF7" w14:textId="77777777" w:rsidTr="002031F0">
        <w:trPr>
          <w:cantSplit/>
        </w:trPr>
        <w:tc>
          <w:tcPr>
            <w:tcW w:w="486" w:type="pct"/>
            <w:vAlign w:val="center"/>
          </w:tcPr>
          <w:p w14:paraId="7A47E8E3" w14:textId="2BDE4197" w:rsidR="002031F0" w:rsidRPr="002031F0" w:rsidRDefault="002031F0" w:rsidP="002031F0">
            <w:pPr>
              <w:suppressAutoHyphens w:val="0"/>
              <w:autoSpaceDE w:val="0"/>
              <w:spacing w:after="60"/>
              <w:rPr>
                <w:rFonts w:eastAsia="SimSun" w:cs="Tahoma"/>
                <w:sz w:val="20"/>
                <w:szCs w:val="20"/>
                <w:lang w:val="el-GR"/>
              </w:rPr>
            </w:pPr>
            <w:r>
              <w:rPr>
                <w:rFonts w:eastAsia="SimSun" w:cs="Tahoma"/>
                <w:sz w:val="20"/>
                <w:szCs w:val="20"/>
                <w:lang w:val="el-GR"/>
              </w:rPr>
              <w:t>3</w:t>
            </w:r>
            <w:r w:rsidR="00803A25">
              <w:rPr>
                <w:rFonts w:eastAsia="SimSun" w:cs="Tahoma"/>
                <w:sz w:val="20"/>
                <w:szCs w:val="20"/>
                <w:lang w:val="en-US"/>
              </w:rPr>
              <w:t>2</w:t>
            </w:r>
          </w:p>
        </w:tc>
        <w:tc>
          <w:tcPr>
            <w:tcW w:w="1956" w:type="pct"/>
          </w:tcPr>
          <w:p w14:paraId="3E123FAE" w14:textId="77777777" w:rsidR="002031F0" w:rsidRPr="00A1021B" w:rsidRDefault="002031F0" w:rsidP="002031F0">
            <w:pPr>
              <w:pStyle w:val="Preformatted"/>
              <w:widowControl/>
              <w:tabs>
                <w:tab w:val="clear" w:pos="0"/>
                <w:tab w:val="clear" w:pos="959"/>
                <w:tab w:val="clear" w:pos="1918"/>
                <w:tab w:val="clear" w:pos="2877"/>
                <w:tab w:val="clear" w:pos="3836"/>
                <w:tab w:val="clear" w:pos="4795"/>
                <w:tab w:val="clear" w:pos="5754"/>
                <w:tab w:val="clear" w:pos="6713"/>
                <w:tab w:val="clear" w:pos="7672"/>
                <w:tab w:val="clear" w:pos="8631"/>
                <w:tab w:val="clear" w:pos="9590"/>
              </w:tabs>
              <w:spacing w:before="120" w:after="60"/>
              <w:jc w:val="both"/>
              <w:rPr>
                <w:rFonts w:ascii="Tahoma" w:eastAsia="SimSun" w:hAnsi="Tahoma" w:cs="Tahoma"/>
                <w:lang w:val="el-GR" w:eastAsia="zh-CN"/>
              </w:rPr>
            </w:pPr>
            <w:r w:rsidRPr="00A1021B">
              <w:rPr>
                <w:rFonts w:ascii="Tahoma" w:eastAsia="SimSun" w:hAnsi="Tahoma" w:cs="Tahoma"/>
                <w:lang w:val="el-GR" w:eastAsia="zh-CN"/>
              </w:rPr>
              <w:t xml:space="preserve">Να </w:t>
            </w:r>
            <w:proofErr w:type="spellStart"/>
            <w:r w:rsidRPr="00A1021B">
              <w:rPr>
                <w:rFonts w:ascii="Tahoma" w:eastAsia="SimSun" w:hAnsi="Tahoma" w:cs="Tahoma"/>
                <w:lang w:val="el-GR" w:eastAsia="zh-CN"/>
              </w:rPr>
              <w:t>περιγραφεί</w:t>
            </w:r>
            <w:proofErr w:type="spellEnd"/>
            <w:r w:rsidRPr="00A1021B">
              <w:rPr>
                <w:rFonts w:ascii="Tahoma" w:eastAsia="SimSun" w:hAnsi="Tahoma" w:cs="Tahoma"/>
                <w:lang w:val="el-GR" w:eastAsia="zh-CN"/>
              </w:rPr>
              <w:t xml:space="preserve"> ο τρόπος υλοποίησης των δυνατοτήτων περιορισμού χρήσης των </w:t>
            </w:r>
            <w:r w:rsidRPr="00D32CDB">
              <w:rPr>
                <w:rFonts w:ascii="Tahoma" w:eastAsia="SimSun" w:hAnsi="Tahoma" w:cs="Tahoma"/>
                <w:lang w:val="en-GB" w:eastAsia="zh-CN"/>
              </w:rPr>
              <w:t>Resources</w:t>
            </w:r>
            <w:r w:rsidRPr="00A1021B">
              <w:rPr>
                <w:rFonts w:ascii="Tahoma" w:eastAsia="SimSun" w:hAnsi="Tahoma" w:cs="Tahoma"/>
                <w:lang w:val="el-GR" w:eastAsia="zh-CN"/>
              </w:rPr>
              <w:t>:</w:t>
            </w:r>
          </w:p>
          <w:p w14:paraId="5D21B8BF" w14:textId="77777777" w:rsidR="002031F0" w:rsidRPr="00D32CD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r w:rsidRPr="00D32CDB">
              <w:rPr>
                <w:rFonts w:ascii="Tahoma" w:eastAsia="SimSun" w:hAnsi="Tahoma" w:cs="Tahoma"/>
                <w:color w:val="auto"/>
                <w:szCs w:val="20"/>
                <w:lang w:val="en-GB" w:eastAsia="zh-CN"/>
              </w:rPr>
              <w:t>CPU time</w:t>
            </w:r>
          </w:p>
          <w:p w14:paraId="71B95C9D" w14:textId="77777777" w:rsidR="002031F0" w:rsidRPr="00D32CD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proofErr w:type="spellStart"/>
            <w:r w:rsidRPr="00D32CDB">
              <w:rPr>
                <w:rFonts w:ascii="Tahoma" w:eastAsia="SimSun" w:hAnsi="Tahoma" w:cs="Tahoma"/>
                <w:color w:val="auto"/>
                <w:szCs w:val="20"/>
                <w:lang w:val="en-GB" w:eastAsia="zh-CN"/>
              </w:rPr>
              <w:t>μέγιστος</w:t>
            </w:r>
            <w:proofErr w:type="spellEnd"/>
            <w:r w:rsidRPr="00D32CDB">
              <w:rPr>
                <w:rFonts w:ascii="Tahoma" w:eastAsia="SimSun" w:hAnsi="Tahoma" w:cs="Tahoma"/>
                <w:color w:val="auto"/>
                <w:szCs w:val="20"/>
                <w:lang w:val="en-GB" w:eastAsia="zh-CN"/>
              </w:rPr>
              <w:t xml:space="preserve"> α</w:t>
            </w:r>
            <w:proofErr w:type="spellStart"/>
            <w:r w:rsidRPr="00D32CDB">
              <w:rPr>
                <w:rFonts w:ascii="Tahoma" w:eastAsia="SimSun" w:hAnsi="Tahoma" w:cs="Tahoma"/>
                <w:color w:val="auto"/>
                <w:szCs w:val="20"/>
                <w:lang w:val="en-GB" w:eastAsia="zh-CN"/>
              </w:rPr>
              <w:t>ριθμός</w:t>
            </w:r>
            <w:proofErr w:type="spellEnd"/>
            <w:r w:rsidRPr="00D32CDB">
              <w:rPr>
                <w:rFonts w:ascii="Tahoma" w:eastAsia="SimSun" w:hAnsi="Tahoma" w:cs="Tahoma"/>
                <w:color w:val="auto"/>
                <w:szCs w:val="20"/>
                <w:lang w:val="en-GB" w:eastAsia="zh-CN"/>
              </w:rPr>
              <w:t xml:space="preserve"> sessions</w:t>
            </w:r>
          </w:p>
          <w:p w14:paraId="07512857" w14:textId="08871719" w:rsidR="00803A25" w:rsidRPr="00D32CD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proofErr w:type="spellStart"/>
            <w:r w:rsidRPr="00D32CDB">
              <w:rPr>
                <w:rFonts w:ascii="Tahoma" w:eastAsia="SimSun" w:hAnsi="Tahoma" w:cs="Tahoma"/>
                <w:color w:val="auto"/>
                <w:szCs w:val="20"/>
                <w:lang w:val="en-GB" w:eastAsia="zh-CN"/>
              </w:rPr>
              <w:t>μέγιστο</w:t>
            </w:r>
            <w:proofErr w:type="spellEnd"/>
            <w:r w:rsidRPr="00D32CDB">
              <w:rPr>
                <w:rFonts w:ascii="Tahoma" w:eastAsia="SimSun" w:hAnsi="Tahoma" w:cs="Tahoma"/>
                <w:color w:val="auto"/>
                <w:szCs w:val="20"/>
                <w:lang w:val="en-GB" w:eastAsia="zh-CN"/>
              </w:rPr>
              <w:t xml:space="preserve"> query execution time</w:t>
            </w:r>
          </w:p>
          <w:p w14:paraId="33BE44CD" w14:textId="276204F2" w:rsidR="002031F0" w:rsidRPr="00286F0A" w:rsidRDefault="002031F0" w:rsidP="0006510B">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eastAsia="SimSun" w:cs="Tahoma"/>
                <w:szCs w:val="20"/>
              </w:rPr>
            </w:pPr>
            <w:r w:rsidRPr="00286F0A">
              <w:rPr>
                <w:rFonts w:eastAsia="SimSun" w:cs="Tahoma"/>
                <w:szCs w:val="20"/>
              </w:rPr>
              <w:t xml:space="preserve">άλλα </w:t>
            </w:r>
            <w:proofErr w:type="spellStart"/>
            <w:r w:rsidRPr="00286F0A">
              <w:rPr>
                <w:rFonts w:eastAsia="SimSun" w:cs="Tahoma"/>
                <w:szCs w:val="20"/>
              </w:rPr>
              <w:t>resources</w:t>
            </w:r>
            <w:proofErr w:type="spellEnd"/>
          </w:p>
        </w:tc>
        <w:tc>
          <w:tcPr>
            <w:tcW w:w="688" w:type="pct"/>
            <w:vAlign w:val="center"/>
          </w:tcPr>
          <w:p w14:paraId="25623B86" w14:textId="7664805E"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44924F5B"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3BFB416E"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09A9402A" w14:textId="77777777" w:rsidTr="002031F0">
        <w:trPr>
          <w:cantSplit/>
        </w:trPr>
        <w:tc>
          <w:tcPr>
            <w:tcW w:w="486" w:type="pct"/>
            <w:vAlign w:val="center"/>
          </w:tcPr>
          <w:p w14:paraId="2EA7255B" w14:textId="79FF4281" w:rsidR="002031F0" w:rsidRPr="002031F0" w:rsidRDefault="00586D65" w:rsidP="002031F0">
            <w:pPr>
              <w:suppressAutoHyphens w:val="0"/>
              <w:autoSpaceDE w:val="0"/>
              <w:spacing w:after="60"/>
              <w:rPr>
                <w:rFonts w:eastAsia="SimSun" w:cs="Tahoma"/>
                <w:sz w:val="20"/>
                <w:szCs w:val="20"/>
                <w:lang w:val="el-GR"/>
              </w:rPr>
            </w:pPr>
            <w:r>
              <w:rPr>
                <w:rFonts w:eastAsia="SimSun" w:cs="Tahoma"/>
                <w:sz w:val="20"/>
                <w:szCs w:val="20"/>
                <w:lang w:val="en-US"/>
              </w:rPr>
              <w:lastRenderedPageBreak/>
              <w:t>3</w:t>
            </w:r>
            <w:r w:rsidR="00803A25">
              <w:rPr>
                <w:rFonts w:eastAsia="SimSun" w:cs="Tahoma"/>
                <w:sz w:val="20"/>
                <w:szCs w:val="20"/>
                <w:lang w:val="en-US"/>
              </w:rPr>
              <w:t>3</w:t>
            </w:r>
          </w:p>
        </w:tc>
        <w:tc>
          <w:tcPr>
            <w:tcW w:w="1956" w:type="pct"/>
          </w:tcPr>
          <w:p w14:paraId="5D50E0A2" w14:textId="089D88CB" w:rsidR="002031F0" w:rsidRPr="00A1021B" w:rsidRDefault="002031F0" w:rsidP="002031F0">
            <w:pPr>
              <w:suppressAutoHyphens w:val="0"/>
              <w:autoSpaceDE w:val="0"/>
              <w:spacing w:after="60"/>
              <w:rPr>
                <w:rFonts w:eastAsia="SimSun" w:cs="Tahoma"/>
                <w:sz w:val="20"/>
                <w:szCs w:val="20"/>
                <w:lang w:val="el-GR"/>
              </w:rPr>
            </w:pPr>
            <w:r w:rsidRPr="00A1021B">
              <w:rPr>
                <w:rFonts w:eastAsia="SimSun" w:cs="Tahoma"/>
                <w:lang w:val="el-GR"/>
              </w:rPr>
              <w:t xml:space="preserve">Να </w:t>
            </w:r>
            <w:proofErr w:type="spellStart"/>
            <w:r w:rsidRPr="00A1021B">
              <w:rPr>
                <w:rFonts w:eastAsia="SimSun" w:cs="Tahoma"/>
                <w:lang w:val="el-GR"/>
              </w:rPr>
              <w:t>περιγραφούν</w:t>
            </w:r>
            <w:proofErr w:type="spellEnd"/>
            <w:r w:rsidRPr="00A1021B">
              <w:rPr>
                <w:rFonts w:eastAsia="SimSun" w:cs="Tahoma"/>
                <w:lang w:val="el-GR"/>
              </w:rPr>
              <w:t xml:space="preserve"> οι δυνατότητες </w:t>
            </w:r>
            <w:r w:rsidRPr="00D32CDB">
              <w:rPr>
                <w:rFonts w:eastAsia="SimSun" w:cs="Tahoma"/>
              </w:rPr>
              <w:t>Auditing</w:t>
            </w:r>
            <w:r w:rsidRPr="00A1021B">
              <w:rPr>
                <w:rFonts w:eastAsia="SimSun" w:cs="Tahoma"/>
                <w:lang w:val="el-GR"/>
              </w:rPr>
              <w:t xml:space="preserve"> για επιτυχείς και ανεπιτυχείς ενέργειες σε επίπεδο πρόσβασης στη Βάση και στα Δεδομένα</w:t>
            </w:r>
          </w:p>
        </w:tc>
        <w:tc>
          <w:tcPr>
            <w:tcW w:w="688" w:type="pct"/>
            <w:vAlign w:val="center"/>
          </w:tcPr>
          <w:p w14:paraId="02C6991F" w14:textId="1E9583ED"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17ECEDD1"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776C1D34"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129D7D4E" w14:textId="77777777" w:rsidTr="002031F0">
        <w:trPr>
          <w:cantSplit/>
        </w:trPr>
        <w:tc>
          <w:tcPr>
            <w:tcW w:w="486" w:type="pct"/>
            <w:vAlign w:val="center"/>
          </w:tcPr>
          <w:p w14:paraId="66FE5868" w14:textId="019D858C"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34</w:t>
            </w:r>
          </w:p>
        </w:tc>
        <w:tc>
          <w:tcPr>
            <w:tcW w:w="1956" w:type="pct"/>
          </w:tcPr>
          <w:p w14:paraId="46928DFC" w14:textId="1318F765" w:rsidR="002031F0" w:rsidRPr="00A1021B" w:rsidRDefault="002031F0" w:rsidP="002031F0">
            <w:pPr>
              <w:suppressAutoHyphens w:val="0"/>
              <w:autoSpaceDE w:val="0"/>
              <w:spacing w:after="60"/>
              <w:rPr>
                <w:rFonts w:eastAsia="SimSun" w:cs="Tahoma"/>
                <w:sz w:val="20"/>
                <w:szCs w:val="20"/>
                <w:lang w:val="el-GR"/>
              </w:rPr>
            </w:pPr>
            <w:r w:rsidRPr="00D32CDB">
              <w:rPr>
                <w:rFonts w:eastAsia="SimSun" w:cs="Tahoma"/>
                <w:sz w:val="20"/>
                <w:szCs w:val="20"/>
              </w:rPr>
              <w:t>To</w:t>
            </w:r>
            <w:r w:rsidRPr="00A1021B">
              <w:rPr>
                <w:rFonts w:eastAsia="SimSun" w:cs="Tahoma"/>
                <w:sz w:val="20"/>
                <w:szCs w:val="20"/>
                <w:lang w:val="el-GR"/>
              </w:rPr>
              <w:t xml:space="preserve"> προσφερόμενο σύστημα θα πρέπει να υποστηρίζει τον περιορισμό πρόσβασης χρηστών με ισχυρούς κωδικούς</w:t>
            </w:r>
          </w:p>
        </w:tc>
        <w:tc>
          <w:tcPr>
            <w:tcW w:w="688" w:type="pct"/>
            <w:vAlign w:val="center"/>
          </w:tcPr>
          <w:p w14:paraId="7F5DCE37" w14:textId="4A7D9A70"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4CBD13BC"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0CAAE19A"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A73464" w14:paraId="54505333" w14:textId="77777777" w:rsidTr="00827FFC">
        <w:trPr>
          <w:cantSplit/>
        </w:trPr>
        <w:tc>
          <w:tcPr>
            <w:tcW w:w="486" w:type="pct"/>
            <w:shd w:val="clear" w:color="auto" w:fill="D0CECE" w:themeFill="background2" w:themeFillShade="E6"/>
            <w:vAlign w:val="center"/>
          </w:tcPr>
          <w:p w14:paraId="79282613" w14:textId="77777777" w:rsidR="002031F0" w:rsidRPr="00FC0BE5" w:rsidRDefault="002031F0" w:rsidP="00827FFC">
            <w:pPr>
              <w:suppressAutoHyphens w:val="0"/>
              <w:autoSpaceDE w:val="0"/>
              <w:spacing w:after="60"/>
              <w:rPr>
                <w:rFonts w:eastAsia="SimSun" w:cs="Tahoma"/>
                <w:sz w:val="20"/>
                <w:szCs w:val="20"/>
              </w:rPr>
            </w:pPr>
          </w:p>
        </w:tc>
        <w:tc>
          <w:tcPr>
            <w:tcW w:w="1956" w:type="pct"/>
            <w:shd w:val="clear" w:color="auto" w:fill="D0CECE" w:themeFill="background2" w:themeFillShade="E6"/>
            <w:vAlign w:val="center"/>
          </w:tcPr>
          <w:p w14:paraId="1449B14C" w14:textId="273D0B9A" w:rsidR="002031F0" w:rsidRPr="002031F0" w:rsidRDefault="002031F0" w:rsidP="00827FFC">
            <w:pPr>
              <w:suppressAutoHyphens w:val="0"/>
              <w:autoSpaceDE w:val="0"/>
              <w:spacing w:after="60"/>
              <w:rPr>
                <w:rFonts w:eastAsia="SimSun" w:cs="Tahoma"/>
                <w:b/>
                <w:bCs/>
                <w:sz w:val="20"/>
                <w:szCs w:val="20"/>
                <w:lang w:val="el-GR"/>
              </w:rPr>
            </w:pPr>
            <w:r>
              <w:rPr>
                <w:rFonts w:eastAsia="SimSun" w:cs="Tahoma"/>
                <w:sz w:val="20"/>
                <w:szCs w:val="20"/>
                <w:lang w:val="el-GR"/>
              </w:rPr>
              <w:t>Γ</w:t>
            </w:r>
            <w:r w:rsidR="00EA3D4C">
              <w:rPr>
                <w:rFonts w:eastAsia="SimSun" w:cs="Tahoma"/>
                <w:sz w:val="20"/>
                <w:szCs w:val="20"/>
                <w:lang w:val="el-GR"/>
              </w:rPr>
              <w:t>ε</w:t>
            </w:r>
            <w:r>
              <w:rPr>
                <w:rFonts w:eastAsia="SimSun" w:cs="Tahoma"/>
                <w:sz w:val="20"/>
                <w:szCs w:val="20"/>
                <w:lang w:val="el-GR"/>
              </w:rPr>
              <w:t>νικά</w:t>
            </w:r>
          </w:p>
        </w:tc>
        <w:tc>
          <w:tcPr>
            <w:tcW w:w="688" w:type="pct"/>
            <w:tcBorders>
              <w:bottom w:val="single" w:sz="4" w:space="0" w:color="auto"/>
            </w:tcBorders>
            <w:shd w:val="clear" w:color="auto" w:fill="D0CECE" w:themeFill="background2" w:themeFillShade="E6"/>
            <w:vAlign w:val="center"/>
          </w:tcPr>
          <w:p w14:paraId="6A2376F7" w14:textId="77777777" w:rsidR="002031F0" w:rsidRPr="00FC0BE5" w:rsidRDefault="002031F0" w:rsidP="00827FFC">
            <w:pPr>
              <w:suppressAutoHyphens w:val="0"/>
              <w:autoSpaceDE w:val="0"/>
              <w:spacing w:after="60"/>
              <w:rPr>
                <w:rFonts w:eastAsia="SimSun" w:cs="Tahoma"/>
                <w:sz w:val="20"/>
                <w:szCs w:val="20"/>
                <w:lang w:val="el-GR"/>
              </w:rPr>
            </w:pPr>
          </w:p>
        </w:tc>
        <w:tc>
          <w:tcPr>
            <w:tcW w:w="1057" w:type="pct"/>
            <w:tcBorders>
              <w:bottom w:val="single" w:sz="4" w:space="0" w:color="auto"/>
            </w:tcBorders>
            <w:shd w:val="clear" w:color="auto" w:fill="D0CECE" w:themeFill="background2" w:themeFillShade="E6"/>
            <w:vAlign w:val="center"/>
          </w:tcPr>
          <w:p w14:paraId="6D97D112" w14:textId="77777777" w:rsidR="002031F0" w:rsidRPr="00FC0BE5" w:rsidRDefault="002031F0" w:rsidP="00827FFC">
            <w:pPr>
              <w:suppressAutoHyphens w:val="0"/>
              <w:autoSpaceDE w:val="0"/>
              <w:spacing w:after="60"/>
              <w:rPr>
                <w:rFonts w:eastAsia="SimSun" w:cs="Tahoma"/>
                <w:sz w:val="20"/>
                <w:szCs w:val="20"/>
                <w:lang w:val="el-GR"/>
              </w:rPr>
            </w:pPr>
          </w:p>
        </w:tc>
        <w:tc>
          <w:tcPr>
            <w:tcW w:w="813" w:type="pct"/>
            <w:tcBorders>
              <w:bottom w:val="single" w:sz="4" w:space="0" w:color="auto"/>
            </w:tcBorders>
            <w:shd w:val="clear" w:color="auto" w:fill="D0CECE" w:themeFill="background2" w:themeFillShade="E6"/>
            <w:vAlign w:val="center"/>
          </w:tcPr>
          <w:p w14:paraId="743C9C97" w14:textId="77777777" w:rsidR="002031F0" w:rsidRPr="00FC0BE5" w:rsidRDefault="002031F0" w:rsidP="00827FFC">
            <w:pPr>
              <w:suppressAutoHyphens w:val="0"/>
              <w:autoSpaceDE w:val="0"/>
              <w:spacing w:after="60"/>
              <w:rPr>
                <w:rFonts w:eastAsia="SimSun" w:cs="Tahoma"/>
                <w:sz w:val="20"/>
                <w:szCs w:val="20"/>
                <w:lang w:val="el-GR"/>
              </w:rPr>
            </w:pPr>
          </w:p>
        </w:tc>
      </w:tr>
      <w:tr w:rsidR="002031F0" w:rsidRPr="002031F0" w14:paraId="7ADD170C" w14:textId="77777777" w:rsidTr="002031F0">
        <w:trPr>
          <w:cantSplit/>
        </w:trPr>
        <w:tc>
          <w:tcPr>
            <w:tcW w:w="486" w:type="pct"/>
            <w:vAlign w:val="center"/>
          </w:tcPr>
          <w:p w14:paraId="6A961BD1" w14:textId="5D276EF9"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35</w:t>
            </w:r>
          </w:p>
        </w:tc>
        <w:tc>
          <w:tcPr>
            <w:tcW w:w="1956" w:type="pct"/>
          </w:tcPr>
          <w:p w14:paraId="334FA7FB" w14:textId="77777777" w:rsidR="002031F0" w:rsidRPr="00D32CDB" w:rsidRDefault="002031F0" w:rsidP="002031F0">
            <w:pPr>
              <w:suppressAutoHyphens w:val="0"/>
              <w:autoSpaceDE w:val="0"/>
              <w:spacing w:after="60"/>
              <w:rPr>
                <w:rFonts w:eastAsia="SimSun" w:cs="Tahoma"/>
                <w:sz w:val="20"/>
                <w:szCs w:val="20"/>
                <w:lang w:val="el-GR"/>
              </w:rPr>
            </w:pPr>
            <w:r w:rsidRPr="00D32CDB">
              <w:rPr>
                <w:rFonts w:eastAsia="SimSun" w:cs="Tahoma"/>
                <w:sz w:val="20"/>
                <w:szCs w:val="20"/>
                <w:lang w:val="el-GR"/>
              </w:rPr>
              <w:t>Ενσωματωμένο γραφικό περιβάλλον κεντρικού ελέγχου και διαχείρισης, με τις παρακάτω δυνατότητες:</w:t>
            </w:r>
          </w:p>
          <w:p w14:paraId="11EC21A7" w14:textId="77777777" w:rsidR="002031F0" w:rsidRPr="00D32CD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val="en-GB" w:eastAsia="zh-CN"/>
              </w:rPr>
            </w:pPr>
            <w:proofErr w:type="spellStart"/>
            <w:r w:rsidRPr="00D32CDB">
              <w:rPr>
                <w:rFonts w:ascii="Tahoma" w:eastAsia="SimSun" w:hAnsi="Tahoma" w:cs="Tahoma"/>
                <w:color w:val="auto"/>
                <w:szCs w:val="20"/>
                <w:lang w:val="en-GB" w:eastAsia="zh-CN"/>
              </w:rPr>
              <w:t>δι</w:t>
            </w:r>
            <w:proofErr w:type="spellEnd"/>
            <w:r w:rsidRPr="00D32CDB">
              <w:rPr>
                <w:rFonts w:ascii="Tahoma" w:eastAsia="SimSun" w:hAnsi="Tahoma" w:cs="Tahoma"/>
                <w:color w:val="auto"/>
                <w:szCs w:val="20"/>
                <w:lang w:val="en-GB" w:eastAsia="zh-CN"/>
              </w:rPr>
              <w:t xml:space="preserve">αχείριση database instances </w:t>
            </w:r>
            <w:proofErr w:type="spellStart"/>
            <w:r w:rsidRPr="00D32CDB">
              <w:rPr>
                <w:rFonts w:ascii="Tahoma" w:eastAsia="SimSun" w:hAnsi="Tahoma" w:cs="Tahoma"/>
                <w:color w:val="auto"/>
                <w:szCs w:val="20"/>
                <w:lang w:val="en-GB" w:eastAsia="zh-CN"/>
              </w:rPr>
              <w:t>στο</w:t>
            </w:r>
            <w:proofErr w:type="spellEnd"/>
            <w:r w:rsidRPr="00D32CDB">
              <w:rPr>
                <w:rFonts w:ascii="Tahoma" w:eastAsia="SimSun" w:hAnsi="Tahoma" w:cs="Tahoma"/>
                <w:color w:val="auto"/>
                <w:szCs w:val="20"/>
                <w:lang w:val="en-GB" w:eastAsia="zh-CN"/>
              </w:rPr>
              <w:t xml:space="preserve"> </w:t>
            </w:r>
            <w:proofErr w:type="spellStart"/>
            <w:r w:rsidRPr="00D32CDB">
              <w:rPr>
                <w:rFonts w:ascii="Tahoma" w:eastAsia="SimSun" w:hAnsi="Tahoma" w:cs="Tahoma"/>
                <w:color w:val="auto"/>
                <w:szCs w:val="20"/>
                <w:lang w:val="en-GB" w:eastAsia="zh-CN"/>
              </w:rPr>
              <w:t>δίκτυο</w:t>
            </w:r>
            <w:proofErr w:type="spellEnd"/>
            <w:r w:rsidRPr="00D32CDB">
              <w:rPr>
                <w:rFonts w:ascii="Tahoma" w:eastAsia="SimSun" w:hAnsi="Tahoma" w:cs="Tahoma"/>
                <w:color w:val="auto"/>
                <w:szCs w:val="20"/>
                <w:lang w:val="en-GB" w:eastAsia="zh-CN"/>
              </w:rPr>
              <w:t xml:space="preserve"> (π.χ. start, stop, recovery) </w:t>
            </w:r>
          </w:p>
          <w:p w14:paraId="4EA94DF2" w14:textId="4CD91EF2" w:rsidR="00803A25" w:rsidRPr="00A1021B" w:rsidRDefault="002031F0" w:rsidP="002031F0">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ascii="Tahoma" w:eastAsia="SimSun" w:hAnsi="Tahoma" w:cs="Tahoma"/>
                <w:color w:val="auto"/>
                <w:szCs w:val="20"/>
                <w:lang w:eastAsia="zh-CN"/>
              </w:rPr>
            </w:pPr>
            <w:r w:rsidRPr="00A1021B">
              <w:rPr>
                <w:rFonts w:ascii="Tahoma" w:eastAsia="SimSun" w:hAnsi="Tahoma" w:cs="Tahoma"/>
                <w:color w:val="auto"/>
                <w:szCs w:val="20"/>
                <w:lang w:eastAsia="zh-CN"/>
              </w:rPr>
              <w:t xml:space="preserve">διαχείριση αντικειμένων της βάσης (π.χ. χρηστών, πινάκων, </w:t>
            </w:r>
            <w:r w:rsidRPr="00D32CDB">
              <w:rPr>
                <w:rFonts w:ascii="Tahoma" w:eastAsia="SimSun" w:hAnsi="Tahoma" w:cs="Tahoma"/>
                <w:color w:val="auto"/>
                <w:szCs w:val="20"/>
                <w:lang w:val="en-GB" w:eastAsia="zh-CN"/>
              </w:rPr>
              <w:t>views</w:t>
            </w:r>
            <w:r w:rsidRPr="00A1021B">
              <w:rPr>
                <w:rFonts w:ascii="Tahoma" w:eastAsia="SimSun" w:hAnsi="Tahoma" w:cs="Tahoma"/>
                <w:color w:val="auto"/>
                <w:szCs w:val="20"/>
                <w:lang w:eastAsia="zh-CN"/>
              </w:rPr>
              <w:t xml:space="preserve">, </w:t>
            </w:r>
            <w:r w:rsidRPr="00D32CDB">
              <w:rPr>
                <w:rFonts w:ascii="Tahoma" w:eastAsia="SimSun" w:hAnsi="Tahoma" w:cs="Tahoma"/>
                <w:color w:val="auto"/>
                <w:szCs w:val="20"/>
                <w:lang w:val="en-GB" w:eastAsia="zh-CN"/>
              </w:rPr>
              <w:t>stored</w:t>
            </w:r>
            <w:r w:rsidRPr="00A1021B">
              <w:rPr>
                <w:rFonts w:ascii="Tahoma" w:eastAsia="SimSun" w:hAnsi="Tahoma" w:cs="Tahoma"/>
                <w:color w:val="auto"/>
                <w:szCs w:val="20"/>
                <w:lang w:eastAsia="zh-CN"/>
              </w:rPr>
              <w:t xml:space="preserve"> </w:t>
            </w:r>
            <w:r w:rsidRPr="00D32CDB">
              <w:rPr>
                <w:rFonts w:ascii="Tahoma" w:eastAsia="SimSun" w:hAnsi="Tahoma" w:cs="Tahoma"/>
                <w:color w:val="auto"/>
                <w:szCs w:val="20"/>
                <w:lang w:val="en-GB" w:eastAsia="zh-CN"/>
              </w:rPr>
              <w:t>procedures</w:t>
            </w:r>
            <w:r w:rsidRPr="00A1021B">
              <w:rPr>
                <w:rFonts w:ascii="Tahoma" w:eastAsia="SimSun" w:hAnsi="Tahoma" w:cs="Tahoma"/>
                <w:color w:val="auto"/>
                <w:szCs w:val="20"/>
                <w:lang w:eastAsia="zh-CN"/>
              </w:rPr>
              <w:t xml:space="preserve"> κλπ.)</w:t>
            </w:r>
          </w:p>
          <w:p w14:paraId="1BB618E3" w14:textId="1673A022" w:rsidR="002031F0" w:rsidRPr="00286F0A" w:rsidRDefault="002031F0" w:rsidP="0006510B">
            <w:pPr>
              <w:pStyle w:val="aff7"/>
              <w:numPr>
                <w:ilvl w:val="0"/>
                <w:numId w:val="78"/>
              </w:numPr>
              <w:tabs>
                <w:tab w:val="clear" w:pos="851"/>
                <w:tab w:val="clear" w:pos="1134"/>
              </w:tabs>
              <w:overflowPunct w:val="0"/>
              <w:autoSpaceDE w:val="0"/>
              <w:autoSpaceDN w:val="0"/>
              <w:adjustRightInd w:val="0"/>
              <w:spacing w:before="0" w:after="60" w:line="240" w:lineRule="auto"/>
              <w:jc w:val="both"/>
              <w:textAlignment w:val="baseline"/>
              <w:rPr>
                <w:rFonts w:eastAsia="SimSun" w:cs="Tahoma"/>
                <w:szCs w:val="20"/>
              </w:rPr>
            </w:pPr>
            <w:r w:rsidRPr="00286F0A">
              <w:rPr>
                <w:rFonts w:eastAsia="SimSun" w:cs="Tahoma"/>
                <w:szCs w:val="20"/>
              </w:rPr>
              <w:t>έλεγχος γεγονότων (</w:t>
            </w:r>
            <w:proofErr w:type="spellStart"/>
            <w:r w:rsidRPr="00286F0A">
              <w:rPr>
                <w:rFonts w:eastAsia="SimSun" w:cs="Tahoma"/>
                <w:szCs w:val="20"/>
              </w:rPr>
              <w:t>events</w:t>
            </w:r>
            <w:proofErr w:type="spellEnd"/>
            <w:r w:rsidRPr="00286F0A">
              <w:rPr>
                <w:rFonts w:eastAsia="SimSun" w:cs="Tahoma"/>
                <w:szCs w:val="20"/>
              </w:rPr>
              <w:t xml:space="preserve">) και χρονοπρογραμματισμός </w:t>
            </w:r>
            <w:proofErr w:type="spellStart"/>
            <w:r w:rsidRPr="00286F0A">
              <w:rPr>
                <w:rFonts w:eastAsia="SimSun" w:cs="Tahoma"/>
                <w:szCs w:val="20"/>
              </w:rPr>
              <w:t>jobs</w:t>
            </w:r>
            <w:proofErr w:type="spellEnd"/>
          </w:p>
        </w:tc>
        <w:tc>
          <w:tcPr>
            <w:tcW w:w="688" w:type="pct"/>
            <w:vAlign w:val="center"/>
          </w:tcPr>
          <w:p w14:paraId="33E58EE3" w14:textId="6CD304B3"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vAlign w:val="center"/>
          </w:tcPr>
          <w:p w14:paraId="08A76CD1"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vAlign w:val="center"/>
          </w:tcPr>
          <w:p w14:paraId="1A0632F1" w14:textId="77777777" w:rsidR="002031F0" w:rsidRPr="002031F0" w:rsidRDefault="002031F0" w:rsidP="002031F0">
            <w:pPr>
              <w:suppressAutoHyphens w:val="0"/>
              <w:autoSpaceDE w:val="0"/>
              <w:spacing w:after="60"/>
              <w:rPr>
                <w:rFonts w:eastAsia="SimSun" w:cs="Tahoma"/>
                <w:sz w:val="20"/>
                <w:szCs w:val="20"/>
                <w:lang w:val="el-GR"/>
              </w:rPr>
            </w:pPr>
          </w:p>
        </w:tc>
      </w:tr>
      <w:tr w:rsidR="002031F0" w:rsidRPr="002031F0" w14:paraId="1B47802C" w14:textId="77777777" w:rsidTr="00827FFC">
        <w:trPr>
          <w:cantSplit/>
        </w:trPr>
        <w:tc>
          <w:tcPr>
            <w:tcW w:w="486" w:type="pct"/>
            <w:vAlign w:val="center"/>
          </w:tcPr>
          <w:p w14:paraId="68AAD56D" w14:textId="6AEC996F" w:rsidR="002031F0" w:rsidRPr="002031F0" w:rsidRDefault="00803A25" w:rsidP="002031F0">
            <w:pPr>
              <w:suppressAutoHyphens w:val="0"/>
              <w:autoSpaceDE w:val="0"/>
              <w:spacing w:after="60"/>
              <w:rPr>
                <w:rFonts w:eastAsia="SimSun" w:cs="Tahoma"/>
                <w:sz w:val="20"/>
                <w:szCs w:val="20"/>
                <w:lang w:val="el-GR"/>
              </w:rPr>
            </w:pPr>
            <w:r>
              <w:rPr>
                <w:rFonts w:eastAsia="SimSun" w:cs="Tahoma"/>
                <w:sz w:val="20"/>
                <w:szCs w:val="20"/>
                <w:lang w:val="en-US"/>
              </w:rPr>
              <w:t>36</w:t>
            </w:r>
          </w:p>
        </w:tc>
        <w:tc>
          <w:tcPr>
            <w:tcW w:w="1956" w:type="pct"/>
          </w:tcPr>
          <w:p w14:paraId="7CCAA2F1" w14:textId="6DA9022E" w:rsidR="002031F0" w:rsidRPr="002031F0" w:rsidRDefault="002031F0" w:rsidP="002031F0">
            <w:pPr>
              <w:suppressAutoHyphens w:val="0"/>
              <w:autoSpaceDE w:val="0"/>
              <w:spacing w:after="60"/>
              <w:rPr>
                <w:rFonts w:eastAsia="SimSun" w:cs="Tahoma"/>
                <w:sz w:val="20"/>
                <w:szCs w:val="20"/>
                <w:lang w:val="el-GR"/>
              </w:rPr>
            </w:pPr>
            <w:r w:rsidRPr="00A1021B">
              <w:rPr>
                <w:rFonts w:eastAsia="SimSun" w:cs="Tahoma"/>
                <w:sz w:val="20"/>
                <w:szCs w:val="20"/>
                <w:lang w:val="el-GR"/>
              </w:rPr>
              <w:t>Πλή</w:t>
            </w:r>
            <w:r w:rsidRPr="00A1021B">
              <w:rPr>
                <w:rFonts w:eastAsia="SimSun" w:cs="Tahoma"/>
                <w:sz w:val="20"/>
                <w:szCs w:val="20"/>
                <w:lang w:val="el-GR"/>
              </w:rPr>
              <w:softHyphen/>
              <w:t>ρης υ</w:t>
            </w:r>
            <w:r w:rsidRPr="00A1021B">
              <w:rPr>
                <w:rFonts w:eastAsia="SimSun" w:cs="Tahoma"/>
                <w:sz w:val="20"/>
                <w:szCs w:val="20"/>
                <w:lang w:val="el-GR"/>
              </w:rPr>
              <w:softHyphen/>
              <w:t>πο</w:t>
            </w:r>
            <w:r w:rsidRPr="00A1021B">
              <w:rPr>
                <w:rFonts w:eastAsia="SimSun" w:cs="Tahoma"/>
                <w:sz w:val="20"/>
                <w:szCs w:val="20"/>
                <w:lang w:val="el-GR"/>
              </w:rPr>
              <w:softHyphen/>
              <w:t>στή</w:t>
            </w:r>
            <w:r w:rsidRPr="00A1021B">
              <w:rPr>
                <w:rFonts w:eastAsia="SimSun" w:cs="Tahoma"/>
                <w:sz w:val="20"/>
                <w:szCs w:val="20"/>
                <w:lang w:val="el-GR"/>
              </w:rPr>
              <w:softHyphen/>
              <w:t>ρι</w:t>
            </w:r>
            <w:r w:rsidRPr="00A1021B">
              <w:rPr>
                <w:rFonts w:eastAsia="SimSun" w:cs="Tahoma"/>
                <w:sz w:val="20"/>
                <w:szCs w:val="20"/>
                <w:lang w:val="el-GR"/>
              </w:rPr>
              <w:softHyphen/>
              <w:t xml:space="preserve">ξη </w:t>
            </w:r>
            <w:r w:rsidRPr="00D32CDB">
              <w:rPr>
                <w:rFonts w:eastAsia="SimSun" w:cs="Tahoma"/>
                <w:sz w:val="20"/>
                <w:szCs w:val="20"/>
              </w:rPr>
              <w:t>UTF</w:t>
            </w:r>
            <w:r w:rsidRPr="00A1021B">
              <w:rPr>
                <w:rFonts w:eastAsia="SimSun" w:cs="Tahoma"/>
                <w:sz w:val="20"/>
                <w:szCs w:val="20"/>
                <w:lang w:val="el-GR"/>
              </w:rPr>
              <w:t>-8</w:t>
            </w:r>
          </w:p>
        </w:tc>
        <w:tc>
          <w:tcPr>
            <w:tcW w:w="688" w:type="pct"/>
            <w:tcBorders>
              <w:bottom w:val="single" w:sz="4" w:space="0" w:color="auto"/>
            </w:tcBorders>
            <w:vAlign w:val="center"/>
          </w:tcPr>
          <w:p w14:paraId="04D9EA6B" w14:textId="1A088E2E" w:rsidR="002031F0" w:rsidRPr="007770B4" w:rsidRDefault="002031F0" w:rsidP="002031F0">
            <w:pPr>
              <w:suppressAutoHyphens w:val="0"/>
              <w:autoSpaceDE w:val="0"/>
              <w:spacing w:after="60"/>
              <w:rPr>
                <w:rFonts w:eastAsia="SimSun" w:cs="Tahoma"/>
                <w:sz w:val="20"/>
                <w:szCs w:val="20"/>
              </w:rPr>
            </w:pPr>
            <w:r w:rsidRPr="007770B4">
              <w:rPr>
                <w:rFonts w:eastAsia="SimSun" w:cs="Tahoma"/>
                <w:sz w:val="20"/>
                <w:szCs w:val="20"/>
              </w:rPr>
              <w:t>ΝΑΙ</w:t>
            </w:r>
          </w:p>
        </w:tc>
        <w:tc>
          <w:tcPr>
            <w:tcW w:w="1057" w:type="pct"/>
            <w:tcBorders>
              <w:bottom w:val="single" w:sz="4" w:space="0" w:color="auto"/>
            </w:tcBorders>
            <w:vAlign w:val="center"/>
          </w:tcPr>
          <w:p w14:paraId="3702CFE2" w14:textId="77777777" w:rsidR="002031F0" w:rsidRPr="002031F0" w:rsidRDefault="002031F0" w:rsidP="002031F0">
            <w:pPr>
              <w:suppressAutoHyphens w:val="0"/>
              <w:autoSpaceDE w:val="0"/>
              <w:spacing w:after="60"/>
              <w:rPr>
                <w:rFonts w:eastAsia="SimSun" w:cs="Tahoma"/>
                <w:sz w:val="20"/>
                <w:szCs w:val="20"/>
                <w:lang w:val="el-GR"/>
              </w:rPr>
            </w:pPr>
          </w:p>
        </w:tc>
        <w:tc>
          <w:tcPr>
            <w:tcW w:w="813" w:type="pct"/>
            <w:tcBorders>
              <w:bottom w:val="single" w:sz="4" w:space="0" w:color="auto"/>
            </w:tcBorders>
            <w:vAlign w:val="center"/>
          </w:tcPr>
          <w:p w14:paraId="01EDCFBF" w14:textId="77777777" w:rsidR="002031F0" w:rsidRPr="002031F0" w:rsidRDefault="002031F0" w:rsidP="002031F0">
            <w:pPr>
              <w:suppressAutoHyphens w:val="0"/>
              <w:autoSpaceDE w:val="0"/>
              <w:spacing w:after="60"/>
              <w:rPr>
                <w:rFonts w:eastAsia="SimSun" w:cs="Tahoma"/>
                <w:sz w:val="20"/>
                <w:szCs w:val="20"/>
                <w:lang w:val="el-GR"/>
              </w:rPr>
            </w:pPr>
          </w:p>
        </w:tc>
      </w:tr>
    </w:tbl>
    <w:p w14:paraId="25F2EACC" w14:textId="77777777" w:rsidR="00CE7940" w:rsidRPr="00FC0BE5" w:rsidRDefault="00CE7940" w:rsidP="00CE7940">
      <w:pPr>
        <w:suppressAutoHyphens w:val="0"/>
        <w:autoSpaceDE w:val="0"/>
        <w:spacing w:after="60"/>
        <w:rPr>
          <w:rFonts w:eastAsia="SimSun" w:cs="Tahoma"/>
          <w:szCs w:val="22"/>
          <w:lang w:val="el-GR"/>
        </w:rPr>
      </w:pPr>
      <w:bookmarkStart w:id="353" w:name="_Ref510099812"/>
      <w:bookmarkStart w:id="354" w:name="_Toc516238341"/>
      <w:bookmarkStart w:id="355" w:name="_Ref507000691"/>
    </w:p>
    <w:bookmarkEnd w:id="353"/>
    <w:bookmarkEnd w:id="354"/>
    <w:bookmarkEnd w:id="355"/>
    <w:p w14:paraId="7C328B2B" w14:textId="77777777" w:rsidR="005E49D8" w:rsidRDefault="005E49D8" w:rsidP="005E49D8">
      <w:pPr>
        <w:suppressAutoHyphens w:val="0"/>
        <w:autoSpaceDE w:val="0"/>
        <w:spacing w:after="60"/>
        <w:rPr>
          <w:rFonts w:eastAsia="SimSun" w:cs="Tahoma"/>
          <w:szCs w:val="22"/>
          <w:lang w:val="el-GR"/>
        </w:rPr>
      </w:pPr>
    </w:p>
    <w:p w14:paraId="3A11E25D" w14:textId="1AAF4459" w:rsidR="005E49D8" w:rsidRPr="0006510B" w:rsidRDefault="001227E5" w:rsidP="0006510B">
      <w:pPr>
        <w:pStyle w:val="4"/>
        <w:numPr>
          <w:ilvl w:val="0"/>
          <w:numId w:val="286"/>
        </w:numPr>
        <w:rPr>
          <w:rFonts w:cs="Tahoma"/>
          <w:b w:val="0"/>
          <w:bCs w:val="0"/>
          <w:szCs w:val="22"/>
          <w:lang w:val="el-GR"/>
        </w:rPr>
      </w:pPr>
      <w:bookmarkStart w:id="356" w:name="_Ref60675038"/>
      <w:bookmarkStart w:id="357" w:name="_Toc61271876"/>
      <w:r w:rsidRPr="0006510B">
        <w:rPr>
          <w:rFonts w:ascii="Tahoma" w:hAnsi="Tahoma" w:cs="Tahoma"/>
          <w:szCs w:val="22"/>
          <w:lang w:val="el-GR"/>
        </w:rPr>
        <w:t>Σαρωτές</w:t>
      </w:r>
      <w:bookmarkEnd w:id="356"/>
      <w:bookmarkEnd w:id="357"/>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21"/>
        <w:gridCol w:w="3772"/>
        <w:gridCol w:w="1600"/>
        <w:gridCol w:w="1872"/>
        <w:gridCol w:w="1463"/>
      </w:tblGrid>
      <w:tr w:rsidR="00B21194" w:rsidRPr="00072213" w14:paraId="7305A4DA" w14:textId="77777777" w:rsidTr="00F53FAC">
        <w:trPr>
          <w:cantSplit/>
        </w:trPr>
        <w:tc>
          <w:tcPr>
            <w:tcW w:w="478" w:type="pct"/>
            <w:shd w:val="clear" w:color="auto" w:fill="D0CECE" w:themeFill="background2" w:themeFillShade="E6"/>
            <w:vAlign w:val="center"/>
          </w:tcPr>
          <w:p w14:paraId="5B25D96F" w14:textId="77777777" w:rsidR="00B21194" w:rsidRPr="00EE520C" w:rsidRDefault="00B21194" w:rsidP="007428C9">
            <w:pPr>
              <w:jc w:val="center"/>
              <w:rPr>
                <w:rFonts w:ascii="Arial" w:hAnsi="Arial" w:cs="Arial"/>
              </w:rPr>
            </w:pPr>
            <w:r w:rsidRPr="00FC0BE5">
              <w:rPr>
                <w:rFonts w:eastAsia="SimSun" w:cs="Tahoma"/>
                <w:b/>
                <w:bCs/>
                <w:sz w:val="20"/>
                <w:szCs w:val="20"/>
              </w:rPr>
              <w:t>Α/Α</w:t>
            </w:r>
          </w:p>
        </w:tc>
        <w:tc>
          <w:tcPr>
            <w:tcW w:w="1959" w:type="pct"/>
            <w:shd w:val="clear" w:color="auto" w:fill="D0CECE" w:themeFill="background2" w:themeFillShade="E6"/>
            <w:vAlign w:val="center"/>
          </w:tcPr>
          <w:p w14:paraId="56135462" w14:textId="014E5402" w:rsidR="00B21194" w:rsidRPr="00634423" w:rsidRDefault="00B21194" w:rsidP="007428C9">
            <w:pPr>
              <w:rPr>
                <w:rFonts w:ascii="Arial" w:hAnsi="Arial" w:cs="Arial"/>
                <w:lang w:val="el-GR"/>
              </w:rPr>
            </w:pPr>
            <w:r w:rsidRPr="00FC0BE5">
              <w:rPr>
                <w:rFonts w:eastAsia="SimSun" w:cs="Tahoma"/>
                <w:b/>
                <w:bCs/>
                <w:sz w:val="20"/>
                <w:szCs w:val="20"/>
              </w:rPr>
              <w:t>ΠΡΟΔΙΑΓΡΑΦΗ</w:t>
            </w:r>
          </w:p>
        </w:tc>
        <w:tc>
          <w:tcPr>
            <w:tcW w:w="831" w:type="pct"/>
            <w:shd w:val="clear" w:color="auto" w:fill="D0CECE" w:themeFill="background2" w:themeFillShade="E6"/>
            <w:vAlign w:val="center"/>
          </w:tcPr>
          <w:p w14:paraId="3E99245E"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r w:rsidRPr="00FC0BE5">
              <w:rPr>
                <w:rFonts w:eastAsia="SimSun" w:cs="Tahoma"/>
                <w:b/>
                <w:bCs/>
                <w:sz w:val="20"/>
              </w:rPr>
              <w:t>ΑΠΑΙΤΗΣΗ</w:t>
            </w:r>
          </w:p>
        </w:tc>
        <w:tc>
          <w:tcPr>
            <w:tcW w:w="972" w:type="pct"/>
            <w:shd w:val="clear" w:color="auto" w:fill="D0CECE" w:themeFill="background2" w:themeFillShade="E6"/>
            <w:vAlign w:val="center"/>
          </w:tcPr>
          <w:p w14:paraId="14151227"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r w:rsidRPr="00FC0BE5">
              <w:rPr>
                <w:rFonts w:eastAsia="SimSun" w:cs="Tahoma"/>
                <w:b/>
                <w:bCs/>
                <w:sz w:val="20"/>
              </w:rPr>
              <w:t>ΑΠΑΝΤΗΣΗ</w:t>
            </w:r>
          </w:p>
        </w:tc>
        <w:tc>
          <w:tcPr>
            <w:tcW w:w="760" w:type="pct"/>
            <w:shd w:val="clear" w:color="auto" w:fill="D0CECE" w:themeFill="background2" w:themeFillShade="E6"/>
            <w:vAlign w:val="center"/>
          </w:tcPr>
          <w:p w14:paraId="07661A25"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r w:rsidRPr="00FC0BE5">
              <w:rPr>
                <w:rFonts w:eastAsia="SimSun" w:cs="Tahoma"/>
                <w:b/>
                <w:bCs/>
                <w:sz w:val="20"/>
              </w:rPr>
              <w:t>ΠΑΡΑΠΟΜΠΗ</w:t>
            </w:r>
          </w:p>
        </w:tc>
      </w:tr>
      <w:tr w:rsidR="00B21194" w:rsidRPr="00072213" w14:paraId="53CB3DB2" w14:textId="77777777" w:rsidTr="00F53FAC">
        <w:trPr>
          <w:cantSplit/>
        </w:trPr>
        <w:tc>
          <w:tcPr>
            <w:tcW w:w="478" w:type="pct"/>
            <w:vAlign w:val="center"/>
          </w:tcPr>
          <w:p w14:paraId="3A922DDD" w14:textId="77777777" w:rsidR="00B21194" w:rsidRPr="00EE520C" w:rsidRDefault="00B21194" w:rsidP="007428C9">
            <w:pPr>
              <w:jc w:val="center"/>
              <w:rPr>
                <w:rFonts w:ascii="Arial" w:hAnsi="Arial" w:cs="Arial"/>
              </w:rPr>
            </w:pPr>
            <w:r w:rsidRPr="00EE520C">
              <w:rPr>
                <w:rFonts w:ascii="Arial" w:hAnsi="Arial" w:cs="Arial"/>
              </w:rPr>
              <w:t>1</w:t>
            </w:r>
          </w:p>
        </w:tc>
        <w:tc>
          <w:tcPr>
            <w:tcW w:w="1959" w:type="pct"/>
            <w:vAlign w:val="center"/>
          </w:tcPr>
          <w:p w14:paraId="14F65C11" w14:textId="57DDF5E1" w:rsidR="00B21194" w:rsidRPr="00366DDE" w:rsidRDefault="00B21194" w:rsidP="007428C9">
            <w:pPr>
              <w:rPr>
                <w:rFonts w:cs="Tahoma"/>
                <w:szCs w:val="22"/>
                <w:lang w:val="el-GR"/>
              </w:rPr>
            </w:pPr>
            <w:r w:rsidRPr="00366DDE">
              <w:rPr>
                <w:rFonts w:cs="Tahoma"/>
                <w:szCs w:val="22"/>
                <w:lang w:val="el-GR"/>
              </w:rPr>
              <w:br w:type="column"/>
              <w:t>Να αναφερθεί ο κατασκευαστής το μοντέλο και η σειρά</w:t>
            </w:r>
          </w:p>
        </w:tc>
        <w:tc>
          <w:tcPr>
            <w:tcW w:w="831" w:type="pct"/>
            <w:vAlign w:val="center"/>
          </w:tcPr>
          <w:p w14:paraId="4A36B76A"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30274309"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6D438ED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735B0DC4" w14:textId="77777777" w:rsidTr="00F53FAC">
        <w:trPr>
          <w:cantSplit/>
        </w:trPr>
        <w:tc>
          <w:tcPr>
            <w:tcW w:w="478" w:type="pct"/>
            <w:vAlign w:val="center"/>
          </w:tcPr>
          <w:p w14:paraId="370AB80C" w14:textId="77777777" w:rsidR="00B21194" w:rsidRPr="00EE520C" w:rsidRDefault="00B21194" w:rsidP="007428C9">
            <w:pPr>
              <w:jc w:val="center"/>
              <w:rPr>
                <w:rFonts w:ascii="Arial" w:hAnsi="Arial" w:cs="Arial"/>
              </w:rPr>
            </w:pPr>
            <w:r>
              <w:rPr>
                <w:rFonts w:ascii="Arial" w:hAnsi="Arial" w:cs="Arial"/>
              </w:rPr>
              <w:t>2</w:t>
            </w:r>
          </w:p>
        </w:tc>
        <w:tc>
          <w:tcPr>
            <w:tcW w:w="1959" w:type="pct"/>
            <w:vAlign w:val="center"/>
          </w:tcPr>
          <w:p w14:paraId="31436ACB" w14:textId="2AEA3549" w:rsidR="00B21194" w:rsidRPr="00366DDE" w:rsidRDefault="00B21194" w:rsidP="007428C9">
            <w:pPr>
              <w:pStyle w:val="Normalmystyle"/>
              <w:widowControl/>
              <w:suppressAutoHyphens/>
              <w:spacing w:after="0"/>
              <w:jc w:val="left"/>
              <w:rPr>
                <w:rFonts w:cs="Tahoma"/>
                <w:snapToGrid/>
                <w:szCs w:val="22"/>
                <w:lang w:eastAsia="el-GR"/>
              </w:rPr>
            </w:pPr>
            <w:r w:rsidRPr="00366DDE">
              <w:rPr>
                <w:rFonts w:cs="Tahoma"/>
                <w:snapToGrid/>
                <w:szCs w:val="22"/>
                <w:lang w:eastAsia="el-GR"/>
              </w:rPr>
              <w:t>Τύπος – Περιγραφή: Έγχρωμος σαρωτής διπλής όψης με αυτόματο τροφοδότη χαρτιού.</w:t>
            </w:r>
          </w:p>
        </w:tc>
        <w:tc>
          <w:tcPr>
            <w:tcW w:w="831" w:type="pct"/>
            <w:vAlign w:val="center"/>
          </w:tcPr>
          <w:p w14:paraId="0264BDB3"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DCE283C"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18EA6616"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039593D3" w14:textId="77777777" w:rsidTr="00F53FAC">
        <w:trPr>
          <w:cantSplit/>
        </w:trPr>
        <w:tc>
          <w:tcPr>
            <w:tcW w:w="478" w:type="pct"/>
            <w:vAlign w:val="center"/>
          </w:tcPr>
          <w:p w14:paraId="072C05C1" w14:textId="77777777" w:rsidR="00B21194" w:rsidRPr="00EE520C" w:rsidRDefault="00B21194" w:rsidP="007428C9">
            <w:pPr>
              <w:jc w:val="center"/>
              <w:rPr>
                <w:rFonts w:ascii="Arial" w:hAnsi="Arial" w:cs="Arial"/>
              </w:rPr>
            </w:pPr>
            <w:r>
              <w:rPr>
                <w:rFonts w:ascii="Arial" w:hAnsi="Arial" w:cs="Arial"/>
              </w:rPr>
              <w:t>3</w:t>
            </w:r>
          </w:p>
        </w:tc>
        <w:tc>
          <w:tcPr>
            <w:tcW w:w="1959" w:type="pct"/>
            <w:vAlign w:val="center"/>
          </w:tcPr>
          <w:p w14:paraId="3EE55FCE" w14:textId="4AAFCAA0" w:rsidR="00B21194" w:rsidRPr="00366DDE" w:rsidRDefault="00B21194" w:rsidP="007428C9">
            <w:pPr>
              <w:pStyle w:val="Normalmystyle"/>
              <w:widowControl/>
              <w:suppressAutoHyphens/>
              <w:spacing w:after="0"/>
              <w:jc w:val="left"/>
              <w:rPr>
                <w:rFonts w:cs="Tahoma"/>
                <w:snapToGrid/>
                <w:szCs w:val="22"/>
                <w:lang w:eastAsia="el-GR"/>
              </w:rPr>
            </w:pPr>
            <w:r w:rsidRPr="00366DDE">
              <w:rPr>
                <w:rFonts w:cs="Tahoma"/>
                <w:snapToGrid/>
                <w:szCs w:val="22"/>
                <w:lang w:eastAsia="el-GR"/>
              </w:rPr>
              <w:t>Τεχνολογία Σάρωσης: Διπλή συσκευή συζευγμένων φορτίων (CCD)</w:t>
            </w:r>
          </w:p>
        </w:tc>
        <w:tc>
          <w:tcPr>
            <w:tcW w:w="831" w:type="pct"/>
            <w:vAlign w:val="center"/>
          </w:tcPr>
          <w:p w14:paraId="00993F80"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1225C6ED"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4E4D3921"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617C458E" w14:textId="77777777" w:rsidTr="00F53FAC">
        <w:trPr>
          <w:cantSplit/>
        </w:trPr>
        <w:tc>
          <w:tcPr>
            <w:tcW w:w="478" w:type="pct"/>
            <w:vAlign w:val="center"/>
          </w:tcPr>
          <w:p w14:paraId="1C54C5F1" w14:textId="77777777" w:rsidR="00B21194" w:rsidRPr="00EE520C" w:rsidRDefault="00B21194" w:rsidP="007428C9">
            <w:pPr>
              <w:jc w:val="center"/>
              <w:rPr>
                <w:rFonts w:ascii="Arial" w:hAnsi="Arial" w:cs="Arial"/>
              </w:rPr>
            </w:pPr>
            <w:r>
              <w:rPr>
                <w:rFonts w:ascii="Arial" w:hAnsi="Arial" w:cs="Arial"/>
              </w:rPr>
              <w:t>4</w:t>
            </w:r>
          </w:p>
        </w:tc>
        <w:tc>
          <w:tcPr>
            <w:tcW w:w="1959" w:type="pct"/>
            <w:vAlign w:val="center"/>
          </w:tcPr>
          <w:p w14:paraId="7B3A828B" w14:textId="74BC59CA" w:rsidR="00B21194" w:rsidRPr="00366DDE" w:rsidRDefault="00B21194" w:rsidP="007428C9">
            <w:pPr>
              <w:rPr>
                <w:rFonts w:cs="Tahoma"/>
                <w:szCs w:val="22"/>
                <w:lang w:val="el-GR"/>
              </w:rPr>
            </w:pPr>
            <w:r w:rsidRPr="00366DDE">
              <w:rPr>
                <w:rFonts w:cs="Tahoma"/>
                <w:szCs w:val="22"/>
                <w:lang w:val="el-GR"/>
              </w:rPr>
              <w:t>Μέγεθος εγγράφου προς σάρωση ≥ Α3</w:t>
            </w:r>
          </w:p>
        </w:tc>
        <w:tc>
          <w:tcPr>
            <w:tcW w:w="831" w:type="pct"/>
            <w:vAlign w:val="center"/>
          </w:tcPr>
          <w:p w14:paraId="0EAF0017"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AA333EA"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120B95BE"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002359A8" w14:textId="77777777" w:rsidTr="00F53FAC">
        <w:trPr>
          <w:cantSplit/>
        </w:trPr>
        <w:tc>
          <w:tcPr>
            <w:tcW w:w="478" w:type="pct"/>
            <w:vAlign w:val="center"/>
          </w:tcPr>
          <w:p w14:paraId="778546E1" w14:textId="77777777" w:rsidR="00B21194" w:rsidRPr="00EE520C" w:rsidRDefault="00B21194" w:rsidP="007428C9">
            <w:pPr>
              <w:jc w:val="center"/>
              <w:rPr>
                <w:rFonts w:ascii="Arial" w:hAnsi="Arial" w:cs="Arial"/>
              </w:rPr>
            </w:pPr>
            <w:r>
              <w:rPr>
                <w:rFonts w:ascii="Arial" w:hAnsi="Arial" w:cs="Arial"/>
              </w:rPr>
              <w:t>5</w:t>
            </w:r>
          </w:p>
        </w:tc>
        <w:tc>
          <w:tcPr>
            <w:tcW w:w="1959" w:type="pct"/>
            <w:vAlign w:val="center"/>
          </w:tcPr>
          <w:p w14:paraId="4EFD0DF7" w14:textId="722BE60D" w:rsidR="00B21194" w:rsidRPr="00366DDE" w:rsidRDefault="00B21194" w:rsidP="007428C9">
            <w:pPr>
              <w:rPr>
                <w:rFonts w:cs="Tahoma"/>
                <w:szCs w:val="22"/>
              </w:rPr>
            </w:pPr>
            <w:proofErr w:type="spellStart"/>
            <w:r w:rsidRPr="00366DDE">
              <w:rPr>
                <w:rFonts w:cs="Tahoma"/>
                <w:szCs w:val="22"/>
              </w:rPr>
              <w:t>Αυτόμ</w:t>
            </w:r>
            <w:proofErr w:type="spellEnd"/>
            <w:r w:rsidRPr="00366DDE">
              <w:rPr>
                <w:rFonts w:cs="Tahoma"/>
                <w:szCs w:val="22"/>
              </w:rPr>
              <w:t xml:space="preserve">ατος </w:t>
            </w:r>
            <w:proofErr w:type="spellStart"/>
            <w:r w:rsidRPr="00366DDE">
              <w:rPr>
                <w:rFonts w:cs="Tahoma"/>
                <w:szCs w:val="22"/>
              </w:rPr>
              <w:t>τροφοδότης</w:t>
            </w:r>
            <w:proofErr w:type="spellEnd"/>
            <w:r w:rsidRPr="00366DDE">
              <w:rPr>
                <w:rFonts w:cs="Tahoma"/>
                <w:szCs w:val="22"/>
              </w:rPr>
              <w:t xml:space="preserve"> χα</w:t>
            </w:r>
            <w:proofErr w:type="spellStart"/>
            <w:r w:rsidRPr="00366DDE">
              <w:rPr>
                <w:rFonts w:cs="Tahoma"/>
                <w:szCs w:val="22"/>
              </w:rPr>
              <w:t>ρτιού</w:t>
            </w:r>
            <w:proofErr w:type="spellEnd"/>
          </w:p>
        </w:tc>
        <w:tc>
          <w:tcPr>
            <w:tcW w:w="831" w:type="pct"/>
            <w:vAlign w:val="center"/>
          </w:tcPr>
          <w:p w14:paraId="5D0D89AE"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B67C6F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07486A51"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73910F47" w14:textId="77777777" w:rsidTr="00F53FAC">
        <w:trPr>
          <w:cantSplit/>
        </w:trPr>
        <w:tc>
          <w:tcPr>
            <w:tcW w:w="478" w:type="pct"/>
            <w:vAlign w:val="center"/>
          </w:tcPr>
          <w:p w14:paraId="6733264B" w14:textId="77777777" w:rsidR="00B21194" w:rsidRPr="00EE520C" w:rsidRDefault="00B21194" w:rsidP="007428C9">
            <w:pPr>
              <w:jc w:val="center"/>
              <w:rPr>
                <w:rFonts w:ascii="Arial" w:hAnsi="Arial" w:cs="Arial"/>
              </w:rPr>
            </w:pPr>
            <w:r>
              <w:rPr>
                <w:rFonts w:ascii="Arial" w:hAnsi="Arial" w:cs="Arial"/>
              </w:rPr>
              <w:t>6</w:t>
            </w:r>
          </w:p>
        </w:tc>
        <w:tc>
          <w:tcPr>
            <w:tcW w:w="1959" w:type="pct"/>
            <w:vAlign w:val="center"/>
          </w:tcPr>
          <w:p w14:paraId="30510828" w14:textId="39D0C034" w:rsidR="00B21194" w:rsidRPr="00366DDE" w:rsidRDefault="00B21194" w:rsidP="007428C9">
            <w:pPr>
              <w:rPr>
                <w:rFonts w:cs="Tahoma"/>
                <w:szCs w:val="22"/>
                <w:lang w:val="el-GR"/>
              </w:rPr>
            </w:pPr>
            <w:r w:rsidRPr="00366DDE">
              <w:rPr>
                <w:rFonts w:cs="Tahoma"/>
                <w:szCs w:val="22"/>
                <w:lang w:val="el-GR"/>
              </w:rPr>
              <w:t>Μέγεθος αυτόματου τροφοδότη χαρτιού (</w:t>
            </w:r>
            <w:r w:rsidRPr="00366DDE">
              <w:rPr>
                <w:rFonts w:cs="Tahoma"/>
                <w:szCs w:val="22"/>
              </w:rPr>
              <w:t>ADF</w:t>
            </w:r>
            <w:r w:rsidRPr="00366DDE">
              <w:rPr>
                <w:rFonts w:cs="Tahoma"/>
                <w:szCs w:val="22"/>
                <w:lang w:val="el-GR"/>
              </w:rPr>
              <w:t>) ≥ 300 φύλλα με βάρος Α4 (80</w:t>
            </w:r>
            <w:r w:rsidRPr="00366DDE">
              <w:rPr>
                <w:rFonts w:cs="Tahoma"/>
                <w:szCs w:val="22"/>
              </w:rPr>
              <w:t>g</w:t>
            </w:r>
            <w:r w:rsidRPr="00366DDE">
              <w:rPr>
                <w:rFonts w:cs="Tahoma"/>
                <w:szCs w:val="22"/>
                <w:lang w:val="el-GR"/>
              </w:rPr>
              <w:t>/</w:t>
            </w:r>
            <w:r w:rsidRPr="00366DDE">
              <w:rPr>
                <w:rFonts w:cs="Tahoma"/>
                <w:szCs w:val="22"/>
              </w:rPr>
              <w:t>m</w:t>
            </w:r>
            <w:r w:rsidRPr="00366DDE">
              <w:rPr>
                <w:rFonts w:cs="Tahoma"/>
                <w:szCs w:val="22"/>
                <w:lang w:val="el-GR"/>
              </w:rPr>
              <w:t>2)</w:t>
            </w:r>
          </w:p>
        </w:tc>
        <w:tc>
          <w:tcPr>
            <w:tcW w:w="831" w:type="pct"/>
            <w:vAlign w:val="center"/>
          </w:tcPr>
          <w:p w14:paraId="2FB2A087"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72C52525"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102EEEEF"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2EDBB789" w14:textId="77777777" w:rsidTr="00F53FAC">
        <w:trPr>
          <w:cantSplit/>
        </w:trPr>
        <w:tc>
          <w:tcPr>
            <w:tcW w:w="478" w:type="pct"/>
            <w:vAlign w:val="center"/>
          </w:tcPr>
          <w:p w14:paraId="1F040970" w14:textId="77777777" w:rsidR="00B21194" w:rsidRPr="00EE520C" w:rsidRDefault="00B21194" w:rsidP="007428C9">
            <w:pPr>
              <w:jc w:val="center"/>
              <w:rPr>
                <w:rFonts w:ascii="Arial" w:hAnsi="Arial" w:cs="Arial"/>
              </w:rPr>
            </w:pPr>
            <w:r>
              <w:rPr>
                <w:rFonts w:ascii="Arial" w:hAnsi="Arial" w:cs="Arial"/>
              </w:rPr>
              <w:t>7</w:t>
            </w:r>
          </w:p>
        </w:tc>
        <w:tc>
          <w:tcPr>
            <w:tcW w:w="1959" w:type="pct"/>
          </w:tcPr>
          <w:p w14:paraId="78EABDDD" w14:textId="54C097CF" w:rsidR="00B21194" w:rsidRPr="00366DDE" w:rsidRDefault="00B21194" w:rsidP="007428C9">
            <w:pPr>
              <w:rPr>
                <w:rFonts w:cs="Tahoma"/>
                <w:szCs w:val="22"/>
                <w:lang w:val="el-GR"/>
              </w:rPr>
            </w:pPr>
            <w:r w:rsidRPr="00366DDE">
              <w:rPr>
                <w:rFonts w:cs="Tahoma"/>
                <w:szCs w:val="22"/>
                <w:lang w:val="el-GR"/>
              </w:rPr>
              <w:t xml:space="preserve">Δυνατότητα σάρωσης χαρτιού Βάρους </w:t>
            </w:r>
            <w:r w:rsidR="00803A25">
              <w:rPr>
                <w:rFonts w:cs="Tahoma"/>
                <w:szCs w:val="22"/>
                <w:lang w:val="el-GR"/>
              </w:rPr>
              <w:t>από</w:t>
            </w:r>
            <w:r w:rsidR="00586D65" w:rsidRPr="00366DDE">
              <w:rPr>
                <w:rFonts w:cs="Tahoma"/>
                <w:szCs w:val="22"/>
                <w:lang w:val="el-GR"/>
              </w:rPr>
              <w:t xml:space="preserve"> </w:t>
            </w:r>
            <w:r w:rsidRPr="00366DDE">
              <w:rPr>
                <w:rFonts w:cs="Tahoma"/>
                <w:szCs w:val="22"/>
                <w:lang w:val="el-GR"/>
              </w:rPr>
              <w:t xml:space="preserve">20 </w:t>
            </w:r>
            <w:r w:rsidRPr="00366DDE">
              <w:rPr>
                <w:rFonts w:cs="Tahoma"/>
                <w:szCs w:val="22"/>
              </w:rPr>
              <w:t>g</w:t>
            </w:r>
            <w:r w:rsidRPr="00366DDE">
              <w:rPr>
                <w:rFonts w:cs="Tahoma"/>
                <w:szCs w:val="22"/>
                <w:lang w:val="el-GR"/>
              </w:rPr>
              <w:t>/</w:t>
            </w:r>
            <w:r w:rsidRPr="00366DDE">
              <w:rPr>
                <w:rFonts w:cs="Tahoma"/>
                <w:szCs w:val="22"/>
              </w:rPr>
              <w:t>m</w:t>
            </w:r>
            <w:r w:rsidRPr="00366DDE">
              <w:rPr>
                <w:rFonts w:cs="Tahoma"/>
                <w:szCs w:val="22"/>
                <w:lang w:val="el-GR"/>
              </w:rPr>
              <w:t xml:space="preserve">2 </w:t>
            </w:r>
            <w:r w:rsidR="00803A25">
              <w:rPr>
                <w:rFonts w:cs="Tahoma"/>
                <w:szCs w:val="22"/>
                <w:lang w:val="el-GR"/>
              </w:rPr>
              <w:t xml:space="preserve">έως </w:t>
            </w:r>
            <w:r w:rsidRPr="00366DDE">
              <w:rPr>
                <w:rFonts w:cs="Tahoma"/>
                <w:szCs w:val="22"/>
                <w:lang w:val="el-GR"/>
              </w:rPr>
              <w:t xml:space="preserve">413 </w:t>
            </w:r>
            <w:r w:rsidRPr="00366DDE">
              <w:rPr>
                <w:rFonts w:cs="Tahoma"/>
                <w:szCs w:val="22"/>
              </w:rPr>
              <w:t>g</w:t>
            </w:r>
            <w:r w:rsidRPr="00366DDE">
              <w:rPr>
                <w:rFonts w:cs="Tahoma"/>
                <w:szCs w:val="22"/>
                <w:lang w:val="el-GR"/>
              </w:rPr>
              <w:t>/</w:t>
            </w:r>
            <w:r w:rsidRPr="00366DDE">
              <w:rPr>
                <w:rFonts w:cs="Tahoma"/>
                <w:szCs w:val="22"/>
              </w:rPr>
              <w:t>m</w:t>
            </w:r>
            <w:r w:rsidRPr="00366DDE">
              <w:rPr>
                <w:rFonts w:cs="Tahoma"/>
                <w:szCs w:val="22"/>
                <w:lang w:val="el-GR"/>
              </w:rPr>
              <w:t>2</w:t>
            </w:r>
          </w:p>
        </w:tc>
        <w:tc>
          <w:tcPr>
            <w:tcW w:w="831" w:type="pct"/>
          </w:tcPr>
          <w:p w14:paraId="6082BF9E" w14:textId="77777777" w:rsidR="00B21194" w:rsidRPr="00366DDE" w:rsidRDefault="00B21194" w:rsidP="007428C9">
            <w:pPr>
              <w:jc w:val="center"/>
              <w:rPr>
                <w:rFonts w:cs="Tahoma"/>
                <w:szCs w:val="22"/>
              </w:rPr>
            </w:pPr>
            <w:r w:rsidRPr="00366DDE">
              <w:rPr>
                <w:rFonts w:cs="Tahoma"/>
                <w:szCs w:val="22"/>
              </w:rPr>
              <w:t>ΝΑΙ</w:t>
            </w:r>
          </w:p>
        </w:tc>
        <w:tc>
          <w:tcPr>
            <w:tcW w:w="972" w:type="pct"/>
          </w:tcPr>
          <w:p w14:paraId="12FE05D0" w14:textId="77777777" w:rsidR="00B21194" w:rsidRPr="00EE520C" w:rsidRDefault="00B21194" w:rsidP="007428C9">
            <w:pPr>
              <w:jc w:val="center"/>
              <w:rPr>
                <w:rFonts w:ascii="Arial" w:hAnsi="Arial" w:cs="Arial"/>
              </w:rPr>
            </w:pPr>
          </w:p>
        </w:tc>
        <w:tc>
          <w:tcPr>
            <w:tcW w:w="760" w:type="pct"/>
          </w:tcPr>
          <w:p w14:paraId="3631C83E" w14:textId="77777777" w:rsidR="00B21194" w:rsidRPr="00EE520C" w:rsidRDefault="00B21194" w:rsidP="007428C9">
            <w:pPr>
              <w:jc w:val="center"/>
              <w:rPr>
                <w:rFonts w:ascii="Arial" w:hAnsi="Arial" w:cs="Arial"/>
              </w:rPr>
            </w:pPr>
          </w:p>
        </w:tc>
      </w:tr>
      <w:tr w:rsidR="00B21194" w:rsidRPr="00072213" w14:paraId="51AAB62B" w14:textId="77777777" w:rsidTr="00F53FAC">
        <w:trPr>
          <w:cantSplit/>
        </w:trPr>
        <w:tc>
          <w:tcPr>
            <w:tcW w:w="478" w:type="pct"/>
            <w:vAlign w:val="center"/>
          </w:tcPr>
          <w:p w14:paraId="3E1CC169" w14:textId="77777777" w:rsidR="00B21194" w:rsidRPr="00EE520C" w:rsidRDefault="00B21194" w:rsidP="007428C9">
            <w:pPr>
              <w:jc w:val="center"/>
              <w:rPr>
                <w:rFonts w:ascii="Arial" w:hAnsi="Arial" w:cs="Arial"/>
              </w:rPr>
            </w:pPr>
            <w:r>
              <w:rPr>
                <w:rFonts w:ascii="Arial" w:hAnsi="Arial" w:cs="Arial"/>
              </w:rPr>
              <w:t>8</w:t>
            </w:r>
          </w:p>
        </w:tc>
        <w:tc>
          <w:tcPr>
            <w:tcW w:w="1959" w:type="pct"/>
            <w:vAlign w:val="center"/>
          </w:tcPr>
          <w:p w14:paraId="7034AD49" w14:textId="304FFB87" w:rsidR="00B21194" w:rsidRPr="00366DDE" w:rsidRDefault="00B21194" w:rsidP="007428C9">
            <w:pPr>
              <w:rPr>
                <w:rFonts w:cs="Tahoma"/>
                <w:szCs w:val="22"/>
                <w:lang w:val="el-GR"/>
              </w:rPr>
            </w:pPr>
            <w:r w:rsidRPr="00366DDE">
              <w:rPr>
                <w:rFonts w:cs="Tahoma"/>
                <w:szCs w:val="22"/>
                <w:lang w:val="el-GR"/>
              </w:rPr>
              <w:t>Σάρωση μονής όψης και διπλής όψης (</w:t>
            </w:r>
            <w:r w:rsidRPr="00366DDE">
              <w:rPr>
                <w:rFonts w:cs="Tahoma"/>
                <w:szCs w:val="22"/>
              </w:rPr>
              <w:t>Duplex</w:t>
            </w:r>
            <w:r w:rsidRPr="00366DDE">
              <w:rPr>
                <w:rFonts w:cs="Tahoma"/>
                <w:szCs w:val="22"/>
                <w:lang w:val="el-GR"/>
              </w:rPr>
              <w:t>)</w:t>
            </w:r>
          </w:p>
        </w:tc>
        <w:tc>
          <w:tcPr>
            <w:tcW w:w="831" w:type="pct"/>
            <w:vAlign w:val="center"/>
          </w:tcPr>
          <w:p w14:paraId="2FE8C90C"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1075B132"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0E1B8ADB"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5F442745" w14:textId="77777777" w:rsidTr="00F53FAC">
        <w:trPr>
          <w:cantSplit/>
        </w:trPr>
        <w:tc>
          <w:tcPr>
            <w:tcW w:w="478" w:type="pct"/>
            <w:vAlign w:val="center"/>
          </w:tcPr>
          <w:p w14:paraId="1D1B7BD2" w14:textId="77777777" w:rsidR="00B21194" w:rsidRPr="00EE520C" w:rsidRDefault="00B21194" w:rsidP="007428C9">
            <w:pPr>
              <w:jc w:val="center"/>
              <w:rPr>
                <w:rFonts w:ascii="Arial" w:hAnsi="Arial" w:cs="Arial"/>
              </w:rPr>
            </w:pPr>
            <w:r>
              <w:rPr>
                <w:rFonts w:ascii="Arial" w:hAnsi="Arial" w:cs="Arial"/>
              </w:rPr>
              <w:t>9</w:t>
            </w:r>
          </w:p>
        </w:tc>
        <w:tc>
          <w:tcPr>
            <w:tcW w:w="1959" w:type="pct"/>
            <w:vAlign w:val="center"/>
          </w:tcPr>
          <w:p w14:paraId="4269E5DB" w14:textId="2F32698F" w:rsidR="00B21194" w:rsidRPr="00366DDE" w:rsidRDefault="00B21194" w:rsidP="007428C9">
            <w:pPr>
              <w:rPr>
                <w:rFonts w:cs="Tahoma"/>
                <w:szCs w:val="22"/>
              </w:rPr>
            </w:pPr>
            <w:proofErr w:type="spellStart"/>
            <w:r w:rsidRPr="00366DDE">
              <w:rPr>
                <w:rFonts w:cs="Tahoma"/>
                <w:szCs w:val="22"/>
              </w:rPr>
              <w:t>Ανάλυση</w:t>
            </w:r>
            <w:proofErr w:type="spellEnd"/>
            <w:r w:rsidRPr="00366DDE">
              <w:rPr>
                <w:rFonts w:cs="Tahoma"/>
                <w:szCs w:val="22"/>
              </w:rPr>
              <w:t xml:space="preserve"> (οπ</w:t>
            </w:r>
            <w:proofErr w:type="spellStart"/>
            <w:r w:rsidRPr="00366DDE">
              <w:rPr>
                <w:rFonts w:cs="Tahoma"/>
                <w:szCs w:val="22"/>
              </w:rPr>
              <w:t>τική</w:t>
            </w:r>
            <w:proofErr w:type="spellEnd"/>
            <w:r w:rsidRPr="00366DDE">
              <w:rPr>
                <w:rFonts w:cs="Tahoma"/>
                <w:szCs w:val="22"/>
              </w:rPr>
              <w:t>) ≥ 600 dpi</w:t>
            </w:r>
          </w:p>
        </w:tc>
        <w:tc>
          <w:tcPr>
            <w:tcW w:w="831" w:type="pct"/>
            <w:vAlign w:val="center"/>
          </w:tcPr>
          <w:p w14:paraId="73A3CFBB"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E653C95"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3CD1FF83"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04E9F338" w14:textId="77777777" w:rsidTr="00F53FAC">
        <w:trPr>
          <w:cantSplit/>
        </w:trPr>
        <w:tc>
          <w:tcPr>
            <w:tcW w:w="478" w:type="pct"/>
            <w:vAlign w:val="center"/>
          </w:tcPr>
          <w:p w14:paraId="54A3645F" w14:textId="77777777" w:rsidR="00B21194" w:rsidRPr="00EE520C" w:rsidRDefault="00B21194" w:rsidP="007428C9">
            <w:pPr>
              <w:jc w:val="center"/>
              <w:rPr>
                <w:rFonts w:ascii="Arial" w:hAnsi="Arial" w:cs="Arial"/>
              </w:rPr>
            </w:pPr>
            <w:r w:rsidRPr="00EE520C">
              <w:rPr>
                <w:rFonts w:ascii="Arial" w:hAnsi="Arial" w:cs="Arial"/>
              </w:rPr>
              <w:lastRenderedPageBreak/>
              <w:t>1</w:t>
            </w:r>
            <w:r>
              <w:rPr>
                <w:rFonts w:ascii="Arial" w:hAnsi="Arial" w:cs="Arial"/>
              </w:rPr>
              <w:t>0</w:t>
            </w:r>
          </w:p>
        </w:tc>
        <w:tc>
          <w:tcPr>
            <w:tcW w:w="1959" w:type="pct"/>
            <w:vAlign w:val="center"/>
          </w:tcPr>
          <w:p w14:paraId="1B4E7658" w14:textId="4C5C9CF2" w:rsidR="00B21194" w:rsidRPr="00366DDE" w:rsidRDefault="00B21194" w:rsidP="007428C9">
            <w:pPr>
              <w:rPr>
                <w:rFonts w:cs="Tahoma"/>
                <w:szCs w:val="22"/>
              </w:rPr>
            </w:pPr>
            <w:proofErr w:type="spellStart"/>
            <w:r w:rsidRPr="00366DDE">
              <w:rPr>
                <w:rFonts w:cs="Tahoma"/>
                <w:szCs w:val="22"/>
              </w:rPr>
              <w:t>Aνάλυση</w:t>
            </w:r>
            <w:proofErr w:type="spellEnd"/>
            <w:r w:rsidRPr="00366DDE">
              <w:rPr>
                <w:rFonts w:cs="Tahoma"/>
                <w:szCs w:val="22"/>
              </w:rPr>
              <w:t xml:space="preserve"> </w:t>
            </w:r>
            <w:proofErr w:type="spellStart"/>
            <w:r w:rsidRPr="00366DDE">
              <w:rPr>
                <w:rFonts w:cs="Tahoma"/>
                <w:szCs w:val="22"/>
              </w:rPr>
              <w:t>εξόδου</w:t>
            </w:r>
            <w:proofErr w:type="spellEnd"/>
            <w:r w:rsidRPr="00366DDE">
              <w:rPr>
                <w:rFonts w:cs="Tahoma"/>
                <w:szCs w:val="22"/>
              </w:rPr>
              <w:t>: 50-600dpi (</w:t>
            </w:r>
            <w:proofErr w:type="spellStart"/>
            <w:r w:rsidRPr="00366DDE">
              <w:rPr>
                <w:rFonts w:cs="Tahoma"/>
                <w:szCs w:val="22"/>
              </w:rPr>
              <w:t>τουλάχιστον</w:t>
            </w:r>
            <w:proofErr w:type="spellEnd"/>
            <w:r w:rsidRPr="00366DDE">
              <w:rPr>
                <w:rFonts w:cs="Tahoma"/>
                <w:szCs w:val="22"/>
              </w:rPr>
              <w:t>)</w:t>
            </w:r>
          </w:p>
        </w:tc>
        <w:tc>
          <w:tcPr>
            <w:tcW w:w="831" w:type="pct"/>
            <w:vAlign w:val="center"/>
          </w:tcPr>
          <w:p w14:paraId="2C1EBBAD"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3212AE0C"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11ABBFCE"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7A47F8BB" w14:textId="77777777" w:rsidTr="00F53FAC">
        <w:trPr>
          <w:cantSplit/>
        </w:trPr>
        <w:tc>
          <w:tcPr>
            <w:tcW w:w="478" w:type="pct"/>
            <w:vAlign w:val="center"/>
          </w:tcPr>
          <w:p w14:paraId="1E24535C"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1</w:t>
            </w:r>
          </w:p>
        </w:tc>
        <w:tc>
          <w:tcPr>
            <w:tcW w:w="1959" w:type="pct"/>
            <w:vAlign w:val="center"/>
          </w:tcPr>
          <w:p w14:paraId="729EA3BF" w14:textId="02CACD97" w:rsidR="00B21194" w:rsidRPr="00366DDE" w:rsidRDefault="00B21194" w:rsidP="007428C9">
            <w:pPr>
              <w:pStyle w:val="Normalmystyle"/>
              <w:widowControl/>
              <w:suppressAutoHyphens/>
              <w:spacing w:after="0"/>
              <w:jc w:val="left"/>
              <w:rPr>
                <w:rFonts w:cs="Tahoma"/>
                <w:snapToGrid/>
                <w:szCs w:val="22"/>
                <w:lang w:eastAsia="el-GR"/>
              </w:rPr>
            </w:pPr>
            <w:r w:rsidRPr="00366DDE">
              <w:rPr>
                <w:rFonts w:cs="Tahoma"/>
                <w:snapToGrid/>
                <w:szCs w:val="22"/>
                <w:lang w:eastAsia="el-GR"/>
              </w:rPr>
              <w:t xml:space="preserve">Ταχύτητα σάρωσης:  Ασπρόμαυρο/ Κλίμακα του </w:t>
            </w:r>
            <w:proofErr w:type="spellStart"/>
            <w:r w:rsidRPr="00366DDE">
              <w:rPr>
                <w:rFonts w:cs="Tahoma"/>
                <w:snapToGrid/>
                <w:szCs w:val="22"/>
                <w:lang w:eastAsia="el-GR"/>
              </w:rPr>
              <w:t>Γκρί</w:t>
            </w:r>
            <w:proofErr w:type="spellEnd"/>
            <w:r w:rsidRPr="00366DDE">
              <w:rPr>
                <w:rFonts w:cs="Tahoma"/>
                <w:snapToGrid/>
                <w:szCs w:val="22"/>
                <w:lang w:eastAsia="el-GR"/>
              </w:rPr>
              <w:t>/ Έγχρωμο ≥ 40ppm/80ipm στα 300dpi</w:t>
            </w:r>
          </w:p>
        </w:tc>
        <w:tc>
          <w:tcPr>
            <w:tcW w:w="831" w:type="pct"/>
            <w:vAlign w:val="center"/>
          </w:tcPr>
          <w:p w14:paraId="4AFCC07C"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5D7136AD"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5B4B7EAF"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61712429" w14:textId="77777777" w:rsidTr="00F53FAC">
        <w:trPr>
          <w:cantSplit/>
        </w:trPr>
        <w:tc>
          <w:tcPr>
            <w:tcW w:w="478" w:type="pct"/>
            <w:vAlign w:val="center"/>
          </w:tcPr>
          <w:p w14:paraId="361E131F"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2</w:t>
            </w:r>
          </w:p>
        </w:tc>
        <w:tc>
          <w:tcPr>
            <w:tcW w:w="1959" w:type="pct"/>
            <w:vAlign w:val="center"/>
          </w:tcPr>
          <w:p w14:paraId="3AD06966" w14:textId="6305E991" w:rsidR="00B21194" w:rsidRPr="0006510B" w:rsidRDefault="00B21194" w:rsidP="007428C9">
            <w:pPr>
              <w:rPr>
                <w:rFonts w:cs="Tahoma"/>
                <w:szCs w:val="22"/>
                <w:lang w:val="el-GR"/>
              </w:rPr>
            </w:pPr>
            <w:proofErr w:type="spellStart"/>
            <w:proofErr w:type="gramStart"/>
            <w:r w:rsidRPr="00366DDE">
              <w:rPr>
                <w:rFonts w:cs="Tahoma"/>
                <w:szCs w:val="22"/>
              </w:rPr>
              <w:t>Φωτισμός</w:t>
            </w:r>
            <w:proofErr w:type="spellEnd"/>
            <w:r w:rsidRPr="00366DDE">
              <w:rPr>
                <w:rFonts w:cs="Tahoma"/>
                <w:szCs w:val="22"/>
              </w:rPr>
              <w:t xml:space="preserve"> :</w:t>
            </w:r>
            <w:proofErr w:type="gramEnd"/>
            <w:r w:rsidRPr="00366DDE">
              <w:rPr>
                <w:rFonts w:cs="Tahoma"/>
                <w:szCs w:val="22"/>
              </w:rPr>
              <w:t xml:space="preserve"> </w:t>
            </w:r>
            <w:r w:rsidR="00803A25">
              <w:rPr>
                <w:rFonts w:cs="Tahoma"/>
                <w:szCs w:val="22"/>
                <w:lang w:val="en-US"/>
              </w:rPr>
              <w:t>Led</w:t>
            </w:r>
          </w:p>
        </w:tc>
        <w:tc>
          <w:tcPr>
            <w:tcW w:w="831" w:type="pct"/>
            <w:vAlign w:val="center"/>
          </w:tcPr>
          <w:p w14:paraId="68683F6D" w14:textId="77777777" w:rsidR="00B21194" w:rsidRPr="00366DDE" w:rsidRDefault="00B21194" w:rsidP="007428C9">
            <w:pPr>
              <w:ind w:left="90"/>
              <w:jc w:val="center"/>
              <w:rPr>
                <w:rFonts w:cs="Tahoma"/>
                <w:szCs w:val="22"/>
              </w:rPr>
            </w:pPr>
            <w:r w:rsidRPr="00366DDE">
              <w:rPr>
                <w:rFonts w:cs="Tahoma"/>
                <w:szCs w:val="22"/>
              </w:rPr>
              <w:t>ΝΑΙ</w:t>
            </w:r>
          </w:p>
        </w:tc>
        <w:tc>
          <w:tcPr>
            <w:tcW w:w="972" w:type="pct"/>
          </w:tcPr>
          <w:p w14:paraId="02561C7B" w14:textId="77777777" w:rsidR="00B21194" w:rsidRPr="00EE520C" w:rsidRDefault="00B21194" w:rsidP="007428C9">
            <w:pPr>
              <w:ind w:left="90"/>
              <w:jc w:val="center"/>
              <w:rPr>
                <w:rFonts w:ascii="Arial" w:hAnsi="Arial" w:cs="Arial"/>
              </w:rPr>
            </w:pPr>
          </w:p>
        </w:tc>
        <w:tc>
          <w:tcPr>
            <w:tcW w:w="760" w:type="pct"/>
          </w:tcPr>
          <w:p w14:paraId="3C8F5308" w14:textId="77777777" w:rsidR="00B21194" w:rsidRPr="00EE520C" w:rsidRDefault="00B21194" w:rsidP="007428C9">
            <w:pPr>
              <w:ind w:left="90"/>
              <w:jc w:val="center"/>
              <w:rPr>
                <w:rFonts w:ascii="Arial" w:hAnsi="Arial" w:cs="Arial"/>
              </w:rPr>
            </w:pPr>
          </w:p>
        </w:tc>
      </w:tr>
      <w:tr w:rsidR="00B21194" w:rsidRPr="00072213" w14:paraId="109E20FE" w14:textId="77777777" w:rsidTr="00F53FAC">
        <w:trPr>
          <w:cantSplit/>
        </w:trPr>
        <w:tc>
          <w:tcPr>
            <w:tcW w:w="478" w:type="pct"/>
            <w:vAlign w:val="center"/>
          </w:tcPr>
          <w:p w14:paraId="4C8529F6"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3</w:t>
            </w:r>
          </w:p>
        </w:tc>
        <w:tc>
          <w:tcPr>
            <w:tcW w:w="1959" w:type="pct"/>
            <w:vAlign w:val="center"/>
          </w:tcPr>
          <w:p w14:paraId="2BA79FE1" w14:textId="050F8468" w:rsidR="00B21194" w:rsidRDefault="00B21194" w:rsidP="007428C9">
            <w:pPr>
              <w:rPr>
                <w:rFonts w:cs="Tahoma"/>
                <w:szCs w:val="22"/>
                <w:lang w:val="el-GR"/>
              </w:rPr>
            </w:pPr>
            <w:r w:rsidRPr="00366DDE">
              <w:rPr>
                <w:rFonts w:cs="Tahoma"/>
                <w:szCs w:val="22"/>
                <w:lang w:val="el-GR"/>
              </w:rPr>
              <w:t xml:space="preserve">Βάθος </w:t>
            </w:r>
            <w:r w:rsidRPr="00366DDE">
              <w:rPr>
                <w:rFonts w:cs="Tahoma"/>
                <w:szCs w:val="22"/>
              </w:rPr>
              <w:t>bit</w:t>
            </w:r>
            <w:r w:rsidRPr="00366DDE">
              <w:rPr>
                <w:rFonts w:cs="Tahoma"/>
                <w:szCs w:val="22"/>
                <w:lang w:val="el-GR"/>
              </w:rPr>
              <w:t xml:space="preserve"> :     Ασπρόμαυρο: 1 </w:t>
            </w:r>
            <w:r w:rsidRPr="00366DDE">
              <w:rPr>
                <w:rFonts w:cs="Tahoma"/>
                <w:szCs w:val="22"/>
              </w:rPr>
              <w:t>bit</w:t>
            </w:r>
          </w:p>
          <w:p w14:paraId="58AD4896" w14:textId="77777777" w:rsidR="00B21194" w:rsidRPr="00366DDE" w:rsidRDefault="00B21194" w:rsidP="007428C9">
            <w:pPr>
              <w:rPr>
                <w:rFonts w:cs="Tahoma"/>
                <w:szCs w:val="22"/>
                <w:lang w:val="el-GR"/>
              </w:rPr>
            </w:pPr>
            <w:r w:rsidRPr="00366DDE">
              <w:rPr>
                <w:rFonts w:cs="Tahoma"/>
                <w:szCs w:val="22"/>
                <w:lang w:val="el-GR"/>
              </w:rPr>
              <w:t xml:space="preserve">Κλίμακα του </w:t>
            </w:r>
            <w:proofErr w:type="spellStart"/>
            <w:r w:rsidRPr="00366DDE">
              <w:rPr>
                <w:rFonts w:cs="Tahoma"/>
                <w:szCs w:val="22"/>
                <w:lang w:val="el-GR"/>
              </w:rPr>
              <w:t>γκρί</w:t>
            </w:r>
            <w:proofErr w:type="spellEnd"/>
            <w:r w:rsidRPr="00366DDE">
              <w:rPr>
                <w:rFonts w:cs="Tahoma"/>
                <w:szCs w:val="22"/>
                <w:lang w:val="el-GR"/>
              </w:rPr>
              <w:t>: 8</w:t>
            </w:r>
            <w:r w:rsidRPr="00366DDE">
              <w:rPr>
                <w:rFonts w:cs="Tahoma"/>
                <w:szCs w:val="22"/>
              </w:rPr>
              <w:t>bit</w:t>
            </w:r>
            <w:r w:rsidRPr="00366DDE">
              <w:rPr>
                <w:rFonts w:cs="Tahoma"/>
                <w:szCs w:val="22"/>
                <w:lang w:val="el-GR"/>
              </w:rPr>
              <w:t>.</w:t>
            </w:r>
          </w:p>
          <w:p w14:paraId="0AC69822" w14:textId="77777777" w:rsidR="00B21194" w:rsidRPr="00366DDE" w:rsidRDefault="00B21194" w:rsidP="007428C9">
            <w:pPr>
              <w:rPr>
                <w:rFonts w:cs="Tahoma"/>
                <w:szCs w:val="22"/>
              </w:rPr>
            </w:pPr>
            <w:proofErr w:type="spellStart"/>
            <w:r w:rsidRPr="00366DDE">
              <w:rPr>
                <w:rFonts w:cs="Tahoma"/>
                <w:szCs w:val="22"/>
              </w:rPr>
              <w:t>Έγχρωμη</w:t>
            </w:r>
            <w:proofErr w:type="spellEnd"/>
            <w:r w:rsidRPr="00366DDE">
              <w:rPr>
                <w:rFonts w:cs="Tahoma"/>
                <w:szCs w:val="22"/>
              </w:rPr>
              <w:t xml:space="preserve"> απ</w:t>
            </w:r>
            <w:proofErr w:type="spellStart"/>
            <w:r w:rsidRPr="00366DDE">
              <w:rPr>
                <w:rFonts w:cs="Tahoma"/>
                <w:szCs w:val="22"/>
              </w:rPr>
              <w:t>όδοση</w:t>
            </w:r>
            <w:proofErr w:type="spellEnd"/>
            <w:r w:rsidRPr="00366DDE">
              <w:rPr>
                <w:rFonts w:cs="Tahoma"/>
                <w:szCs w:val="22"/>
              </w:rPr>
              <w:t xml:space="preserve"> </w:t>
            </w:r>
            <w:proofErr w:type="spellStart"/>
            <w:r w:rsidRPr="00366DDE">
              <w:rPr>
                <w:rFonts w:cs="Tahoma"/>
                <w:szCs w:val="22"/>
              </w:rPr>
              <w:t>εικόν</w:t>
            </w:r>
            <w:proofErr w:type="spellEnd"/>
            <w:r w:rsidRPr="00366DDE">
              <w:rPr>
                <w:rFonts w:cs="Tahoma"/>
                <w:szCs w:val="22"/>
              </w:rPr>
              <w:t xml:space="preserve">ας: 24 </w:t>
            </w:r>
            <w:proofErr w:type="gramStart"/>
            <w:r w:rsidRPr="00366DDE">
              <w:rPr>
                <w:rFonts w:cs="Tahoma"/>
                <w:szCs w:val="22"/>
              </w:rPr>
              <w:t>bit</w:t>
            </w:r>
            <w:proofErr w:type="gramEnd"/>
          </w:p>
        </w:tc>
        <w:tc>
          <w:tcPr>
            <w:tcW w:w="831" w:type="pct"/>
            <w:vAlign w:val="center"/>
          </w:tcPr>
          <w:p w14:paraId="7FC70A91" w14:textId="77777777" w:rsidR="00B21194" w:rsidRPr="00366DDE" w:rsidRDefault="00B21194" w:rsidP="007428C9">
            <w:pPr>
              <w:pStyle w:val="Normalmystyle"/>
              <w:widowControl/>
              <w:suppressAutoHyphens/>
              <w:spacing w:after="0"/>
              <w:ind w:left="90"/>
              <w:jc w:val="center"/>
              <w:rPr>
                <w:rFonts w:cs="Tahoma"/>
                <w:snapToGrid/>
                <w:szCs w:val="22"/>
                <w:lang w:eastAsia="el-GR"/>
              </w:rPr>
            </w:pPr>
            <w:r w:rsidRPr="00366DDE">
              <w:rPr>
                <w:rFonts w:cs="Tahoma"/>
                <w:snapToGrid/>
                <w:szCs w:val="22"/>
                <w:lang w:eastAsia="el-GR"/>
              </w:rPr>
              <w:t>ΝΑΙ</w:t>
            </w:r>
          </w:p>
        </w:tc>
        <w:tc>
          <w:tcPr>
            <w:tcW w:w="972" w:type="pct"/>
          </w:tcPr>
          <w:p w14:paraId="11ED620D" w14:textId="77777777" w:rsidR="00B21194" w:rsidRPr="00EE520C" w:rsidRDefault="00B21194" w:rsidP="007428C9">
            <w:pPr>
              <w:pStyle w:val="Normalmystyle"/>
              <w:widowControl/>
              <w:suppressAutoHyphens/>
              <w:spacing w:after="0"/>
              <w:ind w:left="90"/>
              <w:jc w:val="center"/>
              <w:rPr>
                <w:rFonts w:ascii="Arial" w:hAnsi="Arial" w:cs="Arial"/>
                <w:snapToGrid/>
                <w:sz w:val="24"/>
                <w:lang w:eastAsia="el-GR"/>
              </w:rPr>
            </w:pPr>
          </w:p>
        </w:tc>
        <w:tc>
          <w:tcPr>
            <w:tcW w:w="760" w:type="pct"/>
          </w:tcPr>
          <w:p w14:paraId="5AD74C7C" w14:textId="77777777" w:rsidR="00B21194" w:rsidRPr="00EE520C" w:rsidRDefault="00B21194" w:rsidP="007428C9">
            <w:pPr>
              <w:pStyle w:val="Normalmystyle"/>
              <w:widowControl/>
              <w:suppressAutoHyphens/>
              <w:spacing w:after="0"/>
              <w:ind w:left="90"/>
              <w:jc w:val="center"/>
              <w:rPr>
                <w:rFonts w:ascii="Arial" w:hAnsi="Arial" w:cs="Arial"/>
                <w:snapToGrid/>
                <w:sz w:val="24"/>
                <w:lang w:eastAsia="el-GR"/>
              </w:rPr>
            </w:pPr>
          </w:p>
        </w:tc>
      </w:tr>
      <w:tr w:rsidR="00B21194" w:rsidRPr="00072213" w14:paraId="14F2F5FC" w14:textId="77777777" w:rsidTr="00F53FAC">
        <w:trPr>
          <w:cantSplit/>
        </w:trPr>
        <w:tc>
          <w:tcPr>
            <w:tcW w:w="478" w:type="pct"/>
            <w:vAlign w:val="center"/>
          </w:tcPr>
          <w:p w14:paraId="1D6471FD"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4</w:t>
            </w:r>
          </w:p>
        </w:tc>
        <w:tc>
          <w:tcPr>
            <w:tcW w:w="1959" w:type="pct"/>
            <w:vAlign w:val="center"/>
          </w:tcPr>
          <w:p w14:paraId="3175B5DA" w14:textId="5E94AE84" w:rsidR="00B21194" w:rsidRPr="001227E5" w:rsidRDefault="00B21194" w:rsidP="007428C9">
            <w:pPr>
              <w:rPr>
                <w:rFonts w:cs="Tahoma"/>
                <w:szCs w:val="22"/>
                <w:lang w:val="el-GR"/>
              </w:rPr>
            </w:pPr>
            <w:r w:rsidRPr="00366DDE">
              <w:rPr>
                <w:rFonts w:cs="Tahoma"/>
                <w:szCs w:val="22"/>
                <w:lang w:val="el-GR"/>
              </w:rPr>
              <w:t xml:space="preserve">Δυνατότητα μαζικής σάρωσης εντύπων και </w:t>
            </w:r>
            <w:proofErr w:type="spellStart"/>
            <w:r w:rsidRPr="00366DDE">
              <w:rPr>
                <w:rFonts w:cs="Tahoma"/>
                <w:szCs w:val="22"/>
                <w:lang w:val="el-GR"/>
              </w:rPr>
              <w:t>ψηφιοποίησή</w:t>
            </w:r>
            <w:proofErr w:type="spellEnd"/>
            <w:r w:rsidRPr="00366DDE">
              <w:rPr>
                <w:rFonts w:cs="Tahoma"/>
                <w:szCs w:val="22"/>
                <w:lang w:val="el-GR"/>
              </w:rPr>
              <w:t xml:space="preserve"> τους στις πλέον συνηθισμένες μορφές (</w:t>
            </w:r>
            <w:r w:rsidRPr="00366DDE">
              <w:rPr>
                <w:rFonts w:cs="Tahoma"/>
                <w:szCs w:val="22"/>
              </w:rPr>
              <w:t>formats</w:t>
            </w:r>
            <w:r w:rsidRPr="00366DDE">
              <w:rPr>
                <w:rFonts w:cs="Tahoma"/>
                <w:szCs w:val="22"/>
                <w:lang w:val="el-GR"/>
              </w:rPr>
              <w:t xml:space="preserve">) εικόνας (τουλάχιστον </w:t>
            </w:r>
            <w:r w:rsidRPr="00366DDE">
              <w:rPr>
                <w:rFonts w:cs="Tahoma"/>
                <w:szCs w:val="22"/>
              </w:rPr>
              <w:t>tiff</w:t>
            </w:r>
            <w:r w:rsidRPr="00366DDE">
              <w:rPr>
                <w:rFonts w:cs="Tahoma"/>
                <w:szCs w:val="22"/>
                <w:lang w:val="el-GR"/>
              </w:rPr>
              <w:t xml:space="preserve">, </w:t>
            </w:r>
            <w:r w:rsidRPr="00366DDE">
              <w:rPr>
                <w:rFonts w:cs="Tahoma"/>
                <w:szCs w:val="22"/>
              </w:rPr>
              <w:t>jpeg</w:t>
            </w:r>
            <w:r w:rsidRPr="00366DDE">
              <w:rPr>
                <w:rFonts w:cs="Tahoma"/>
                <w:szCs w:val="22"/>
                <w:lang w:val="el-GR"/>
              </w:rPr>
              <w:t xml:space="preserve">) και στη μορφή </w:t>
            </w:r>
            <w:r w:rsidRPr="00366DDE">
              <w:rPr>
                <w:rFonts w:cs="Tahoma"/>
                <w:szCs w:val="22"/>
              </w:rPr>
              <w:t>PDF</w:t>
            </w:r>
            <w:r w:rsidRPr="00366DDE">
              <w:rPr>
                <w:rFonts w:cs="Tahoma"/>
                <w:szCs w:val="22"/>
                <w:lang w:val="el-GR"/>
              </w:rPr>
              <w:t xml:space="preserve">. </w:t>
            </w:r>
            <w:r w:rsidRPr="001227E5">
              <w:rPr>
                <w:rFonts w:cs="Tahoma"/>
                <w:szCs w:val="22"/>
                <w:lang w:val="el-GR"/>
              </w:rPr>
              <w:t>Να αναφερθεί τυχόν υποστήριξη περισσοτέρων μορφών εικόνων</w:t>
            </w:r>
          </w:p>
        </w:tc>
        <w:tc>
          <w:tcPr>
            <w:tcW w:w="831" w:type="pct"/>
            <w:vAlign w:val="center"/>
          </w:tcPr>
          <w:p w14:paraId="0BCE35DA"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00F4B4E1"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46CBD68F"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79385510" w14:textId="77777777" w:rsidTr="00F53FAC">
        <w:trPr>
          <w:cantSplit/>
        </w:trPr>
        <w:tc>
          <w:tcPr>
            <w:tcW w:w="478" w:type="pct"/>
            <w:vAlign w:val="center"/>
          </w:tcPr>
          <w:p w14:paraId="47D36ECE"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5</w:t>
            </w:r>
          </w:p>
        </w:tc>
        <w:tc>
          <w:tcPr>
            <w:tcW w:w="1959" w:type="pct"/>
            <w:vAlign w:val="center"/>
          </w:tcPr>
          <w:p w14:paraId="154EBFC3" w14:textId="3604F584" w:rsidR="00B21194" w:rsidRPr="00366DDE" w:rsidRDefault="00B21194" w:rsidP="007428C9">
            <w:pPr>
              <w:rPr>
                <w:rFonts w:cs="Tahoma"/>
                <w:szCs w:val="22"/>
                <w:lang w:val="el-GR"/>
              </w:rPr>
            </w:pPr>
            <w:r w:rsidRPr="00366DDE">
              <w:rPr>
                <w:rFonts w:cs="Tahoma"/>
                <w:szCs w:val="22"/>
                <w:lang w:val="el-GR"/>
              </w:rPr>
              <w:t>Προτεινόμενος κύκλος εργασιών ανά μονάδα: ≥ 3000 σελίδες την ημέρα</w:t>
            </w:r>
          </w:p>
        </w:tc>
        <w:tc>
          <w:tcPr>
            <w:tcW w:w="831" w:type="pct"/>
            <w:vAlign w:val="center"/>
          </w:tcPr>
          <w:p w14:paraId="091F5709"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125ABAC8"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3DBC3B36"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0A816448" w14:textId="77777777" w:rsidTr="00F53FAC">
        <w:trPr>
          <w:cantSplit/>
        </w:trPr>
        <w:tc>
          <w:tcPr>
            <w:tcW w:w="478" w:type="pct"/>
            <w:vAlign w:val="center"/>
          </w:tcPr>
          <w:p w14:paraId="01244DD6"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6</w:t>
            </w:r>
          </w:p>
        </w:tc>
        <w:tc>
          <w:tcPr>
            <w:tcW w:w="1959" w:type="pct"/>
            <w:vAlign w:val="center"/>
          </w:tcPr>
          <w:p w14:paraId="68CACA81" w14:textId="4FAAFFE8" w:rsidR="00B21194" w:rsidRPr="00366DDE" w:rsidRDefault="00B21194" w:rsidP="007428C9">
            <w:pPr>
              <w:rPr>
                <w:rFonts w:cs="Tahoma"/>
                <w:szCs w:val="22"/>
                <w:lang w:val="el-GR"/>
              </w:rPr>
            </w:pPr>
            <w:r w:rsidRPr="00366DDE">
              <w:rPr>
                <w:rFonts w:cs="Tahoma"/>
                <w:szCs w:val="22"/>
                <w:lang w:val="el-GR"/>
              </w:rPr>
              <w:t xml:space="preserve">Συνδεσιμότητα: </w:t>
            </w:r>
            <w:r w:rsidRPr="00366DDE">
              <w:rPr>
                <w:rFonts w:cs="Tahoma"/>
                <w:szCs w:val="22"/>
              </w:rPr>
              <w:t>USB</w:t>
            </w:r>
            <w:r w:rsidRPr="00366DDE">
              <w:rPr>
                <w:rFonts w:cs="Tahoma"/>
                <w:szCs w:val="22"/>
                <w:lang w:val="el-GR"/>
              </w:rPr>
              <w:t xml:space="preserve"> -Συμβατότητα με τις προδιαγραφές </w:t>
            </w:r>
            <w:r w:rsidRPr="00366DDE">
              <w:rPr>
                <w:rFonts w:cs="Tahoma"/>
                <w:szCs w:val="22"/>
              </w:rPr>
              <w:t>USB</w:t>
            </w:r>
            <w:r w:rsidRPr="00366DDE">
              <w:rPr>
                <w:rFonts w:cs="Tahoma"/>
                <w:szCs w:val="22"/>
                <w:lang w:val="el-GR"/>
              </w:rPr>
              <w:t xml:space="preserve"> ≥ 2.0</w:t>
            </w:r>
          </w:p>
        </w:tc>
        <w:tc>
          <w:tcPr>
            <w:tcW w:w="831" w:type="pct"/>
            <w:vAlign w:val="center"/>
          </w:tcPr>
          <w:p w14:paraId="46C7A6CF"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7457205F"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4D81E029"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6B1C73E8" w14:textId="77777777" w:rsidTr="00F53FAC">
        <w:trPr>
          <w:cantSplit/>
        </w:trPr>
        <w:tc>
          <w:tcPr>
            <w:tcW w:w="478" w:type="pct"/>
            <w:vAlign w:val="center"/>
          </w:tcPr>
          <w:p w14:paraId="20F0DA67"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7</w:t>
            </w:r>
          </w:p>
        </w:tc>
        <w:tc>
          <w:tcPr>
            <w:tcW w:w="1959" w:type="pct"/>
            <w:vAlign w:val="center"/>
          </w:tcPr>
          <w:p w14:paraId="52F75664" w14:textId="36B70BD3" w:rsidR="00B21194" w:rsidRPr="00366DDE" w:rsidRDefault="00B21194" w:rsidP="007428C9">
            <w:pPr>
              <w:pStyle w:val="Normalmystyle"/>
              <w:widowControl/>
              <w:suppressAutoHyphens/>
              <w:spacing w:after="0"/>
              <w:jc w:val="left"/>
              <w:rPr>
                <w:rFonts w:cs="Tahoma"/>
                <w:snapToGrid/>
                <w:szCs w:val="22"/>
                <w:lang w:eastAsia="el-GR"/>
              </w:rPr>
            </w:pPr>
            <w:r w:rsidRPr="00366DDE">
              <w:rPr>
                <w:rFonts w:cs="Tahoma"/>
                <w:snapToGrid/>
                <w:szCs w:val="22"/>
                <w:lang w:eastAsia="el-GR"/>
              </w:rPr>
              <w:t>Συμβατά λειτουργικά συστήματα (32-bit και 64-bit): Windows® 10 ή νεότερο</w:t>
            </w:r>
          </w:p>
        </w:tc>
        <w:tc>
          <w:tcPr>
            <w:tcW w:w="831" w:type="pct"/>
            <w:vAlign w:val="center"/>
          </w:tcPr>
          <w:p w14:paraId="75BA2446"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010E8B7E"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260A103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6F8451C7" w14:textId="77777777" w:rsidTr="00F53FAC">
        <w:trPr>
          <w:cantSplit/>
        </w:trPr>
        <w:tc>
          <w:tcPr>
            <w:tcW w:w="478" w:type="pct"/>
            <w:vAlign w:val="center"/>
          </w:tcPr>
          <w:p w14:paraId="3D976888" w14:textId="77777777" w:rsidR="00B21194" w:rsidRPr="00EE520C" w:rsidRDefault="00B21194" w:rsidP="007428C9">
            <w:pPr>
              <w:jc w:val="center"/>
              <w:rPr>
                <w:rFonts w:ascii="Arial" w:hAnsi="Arial" w:cs="Arial"/>
              </w:rPr>
            </w:pPr>
            <w:r w:rsidRPr="00EE520C">
              <w:rPr>
                <w:rFonts w:ascii="Arial" w:hAnsi="Arial" w:cs="Arial"/>
              </w:rPr>
              <w:t>1</w:t>
            </w:r>
            <w:r>
              <w:rPr>
                <w:rFonts w:ascii="Arial" w:hAnsi="Arial" w:cs="Arial"/>
              </w:rPr>
              <w:t>8</w:t>
            </w:r>
          </w:p>
        </w:tc>
        <w:tc>
          <w:tcPr>
            <w:tcW w:w="1959" w:type="pct"/>
            <w:vAlign w:val="center"/>
          </w:tcPr>
          <w:p w14:paraId="7491F229" w14:textId="7BCB8105" w:rsidR="00B21194" w:rsidRPr="00366DDE" w:rsidRDefault="00B21194" w:rsidP="007428C9">
            <w:pPr>
              <w:rPr>
                <w:rFonts w:cs="Tahoma"/>
                <w:szCs w:val="22"/>
                <w:lang w:val="el-GR"/>
              </w:rPr>
            </w:pPr>
            <w:r w:rsidRPr="00366DDE">
              <w:rPr>
                <w:rFonts w:cs="Tahoma"/>
                <w:szCs w:val="22"/>
                <w:lang w:val="el-GR"/>
              </w:rPr>
              <w:t xml:space="preserve">Υποστηριζόμενη </w:t>
            </w:r>
            <w:proofErr w:type="spellStart"/>
            <w:r w:rsidRPr="00366DDE">
              <w:rPr>
                <w:rFonts w:cs="Tahoma"/>
                <w:szCs w:val="22"/>
                <w:lang w:val="el-GR"/>
              </w:rPr>
              <w:t>διεπαφή</w:t>
            </w:r>
            <w:proofErr w:type="spellEnd"/>
            <w:r w:rsidRPr="00366DDE">
              <w:rPr>
                <w:rFonts w:cs="Tahoma"/>
                <w:szCs w:val="22"/>
                <w:lang w:val="el-GR"/>
              </w:rPr>
              <w:t xml:space="preserve"> (</w:t>
            </w:r>
            <w:r w:rsidRPr="00366DDE">
              <w:rPr>
                <w:rFonts w:cs="Tahoma"/>
                <w:szCs w:val="22"/>
              </w:rPr>
              <w:t>interface</w:t>
            </w:r>
            <w:r w:rsidRPr="00366DDE">
              <w:rPr>
                <w:rFonts w:cs="Tahoma"/>
                <w:szCs w:val="22"/>
                <w:lang w:val="el-GR"/>
              </w:rPr>
              <w:t xml:space="preserve">) : </w:t>
            </w:r>
            <w:r w:rsidRPr="00366DDE">
              <w:rPr>
                <w:rFonts w:cs="Tahoma"/>
                <w:szCs w:val="22"/>
              </w:rPr>
              <w:t>TWAIN</w:t>
            </w:r>
            <w:r w:rsidRPr="00366DDE">
              <w:rPr>
                <w:rFonts w:cs="Tahoma"/>
                <w:szCs w:val="22"/>
                <w:lang w:val="el-GR"/>
              </w:rPr>
              <w:t xml:space="preserve"> και </w:t>
            </w:r>
            <w:r w:rsidRPr="00366DDE">
              <w:rPr>
                <w:rFonts w:cs="Tahoma"/>
                <w:szCs w:val="22"/>
              </w:rPr>
              <w:t>ISIS</w:t>
            </w:r>
          </w:p>
        </w:tc>
        <w:tc>
          <w:tcPr>
            <w:tcW w:w="831" w:type="pct"/>
            <w:vAlign w:val="center"/>
          </w:tcPr>
          <w:p w14:paraId="1E03F70C"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19294D6C"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608BD557"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06746B3F" w14:textId="77777777" w:rsidTr="00F53FAC">
        <w:trPr>
          <w:cantSplit/>
        </w:trPr>
        <w:tc>
          <w:tcPr>
            <w:tcW w:w="478" w:type="pct"/>
            <w:vAlign w:val="center"/>
          </w:tcPr>
          <w:p w14:paraId="42424411" w14:textId="77777777" w:rsidR="00B21194" w:rsidRPr="00EE520C" w:rsidRDefault="00B21194" w:rsidP="007428C9">
            <w:pPr>
              <w:jc w:val="center"/>
              <w:rPr>
                <w:rFonts w:ascii="Arial" w:hAnsi="Arial" w:cs="Arial"/>
              </w:rPr>
            </w:pPr>
            <w:r>
              <w:rPr>
                <w:rFonts w:ascii="Arial" w:hAnsi="Arial" w:cs="Arial"/>
              </w:rPr>
              <w:t>19</w:t>
            </w:r>
          </w:p>
        </w:tc>
        <w:tc>
          <w:tcPr>
            <w:tcW w:w="1959" w:type="pct"/>
            <w:vAlign w:val="center"/>
          </w:tcPr>
          <w:p w14:paraId="033A14EC" w14:textId="74DE510A" w:rsidR="00B21194" w:rsidRPr="00366DDE" w:rsidRDefault="00B21194" w:rsidP="007428C9">
            <w:pPr>
              <w:pStyle w:val="Normalmystyle"/>
              <w:widowControl/>
              <w:suppressAutoHyphens/>
              <w:spacing w:after="0"/>
              <w:jc w:val="left"/>
              <w:rPr>
                <w:rFonts w:cs="Tahoma"/>
                <w:snapToGrid/>
                <w:szCs w:val="22"/>
                <w:lang w:eastAsia="el-GR"/>
              </w:rPr>
            </w:pPr>
            <w:r w:rsidRPr="00366DDE">
              <w:rPr>
                <w:rFonts w:cs="Tahoma"/>
                <w:snapToGrid/>
                <w:szCs w:val="22"/>
                <w:lang w:eastAsia="el-GR"/>
              </w:rPr>
              <w:t>Κατανάλωση Ισχύος Σαρωτή: Αναμονή:&lt;7W,Σε λειτουργία:&lt;</w:t>
            </w:r>
            <w:r w:rsidR="00586D65" w:rsidRPr="0006510B">
              <w:rPr>
                <w:rFonts w:cs="Tahoma"/>
                <w:snapToGrid/>
                <w:szCs w:val="22"/>
                <w:lang w:eastAsia="el-GR"/>
              </w:rPr>
              <w:t>65</w:t>
            </w:r>
            <w:r w:rsidRPr="00366DDE">
              <w:rPr>
                <w:rFonts w:cs="Tahoma"/>
                <w:snapToGrid/>
                <w:szCs w:val="22"/>
                <w:lang w:eastAsia="el-GR"/>
              </w:rPr>
              <w:t>W</w:t>
            </w:r>
          </w:p>
        </w:tc>
        <w:tc>
          <w:tcPr>
            <w:tcW w:w="831" w:type="pct"/>
            <w:vAlign w:val="center"/>
          </w:tcPr>
          <w:p w14:paraId="664165EB"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75EFCD73"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0BA9A6E6"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39C73D9B" w14:textId="77777777" w:rsidTr="00F53FAC">
        <w:trPr>
          <w:cantSplit/>
        </w:trPr>
        <w:tc>
          <w:tcPr>
            <w:tcW w:w="478" w:type="pct"/>
            <w:vAlign w:val="center"/>
          </w:tcPr>
          <w:p w14:paraId="3B431160" w14:textId="77777777" w:rsidR="00B21194" w:rsidRPr="00EE520C" w:rsidRDefault="00B21194" w:rsidP="007428C9">
            <w:pPr>
              <w:jc w:val="center"/>
              <w:rPr>
                <w:rFonts w:ascii="Arial" w:hAnsi="Arial" w:cs="Arial"/>
              </w:rPr>
            </w:pPr>
            <w:r w:rsidRPr="00EE520C">
              <w:rPr>
                <w:rFonts w:ascii="Arial" w:hAnsi="Arial" w:cs="Arial"/>
              </w:rPr>
              <w:t>2</w:t>
            </w:r>
            <w:r>
              <w:rPr>
                <w:rFonts w:ascii="Arial" w:hAnsi="Arial" w:cs="Arial"/>
              </w:rPr>
              <w:t>0</w:t>
            </w:r>
          </w:p>
        </w:tc>
        <w:tc>
          <w:tcPr>
            <w:tcW w:w="1959" w:type="pct"/>
            <w:vAlign w:val="center"/>
          </w:tcPr>
          <w:p w14:paraId="16FE6047" w14:textId="2023FC70" w:rsidR="00B21194" w:rsidRPr="00366DDE" w:rsidRDefault="00B21194" w:rsidP="007428C9">
            <w:pPr>
              <w:rPr>
                <w:rFonts w:cs="Tahoma"/>
                <w:szCs w:val="22"/>
                <w:lang w:val="el-GR"/>
              </w:rPr>
            </w:pPr>
            <w:r w:rsidRPr="00366DDE">
              <w:rPr>
                <w:rFonts w:cs="Tahoma"/>
                <w:szCs w:val="22"/>
                <w:lang w:val="el-GR"/>
              </w:rPr>
              <w:t xml:space="preserve">Προστασία περιβάλλοντος : </w:t>
            </w:r>
            <w:r w:rsidRPr="00366DDE">
              <w:rPr>
                <w:rFonts w:cs="Tahoma"/>
                <w:szCs w:val="22"/>
              </w:rPr>
              <w:t>ENERGY</w:t>
            </w:r>
            <w:r w:rsidRPr="00366DDE">
              <w:rPr>
                <w:rFonts w:cs="Tahoma"/>
                <w:szCs w:val="22"/>
                <w:lang w:val="el-GR"/>
              </w:rPr>
              <w:t xml:space="preserve"> </w:t>
            </w:r>
            <w:r w:rsidRPr="00366DDE">
              <w:rPr>
                <w:rFonts w:cs="Tahoma"/>
                <w:szCs w:val="22"/>
              </w:rPr>
              <w:t>STAR</w:t>
            </w:r>
            <w:r w:rsidRPr="00366DDE">
              <w:rPr>
                <w:rFonts w:cs="Tahoma"/>
                <w:szCs w:val="22"/>
                <w:lang w:val="el-GR"/>
              </w:rPr>
              <w:t xml:space="preserve">® και </w:t>
            </w:r>
            <w:r w:rsidRPr="00366DDE">
              <w:rPr>
                <w:rFonts w:cs="Tahoma"/>
                <w:szCs w:val="22"/>
              </w:rPr>
              <w:t>RoHS</w:t>
            </w:r>
          </w:p>
        </w:tc>
        <w:tc>
          <w:tcPr>
            <w:tcW w:w="831" w:type="pct"/>
            <w:vAlign w:val="center"/>
          </w:tcPr>
          <w:p w14:paraId="37C03373"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3828A55"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2201CAA1"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13BA6D12" w14:textId="77777777" w:rsidTr="00F53FAC">
        <w:trPr>
          <w:cantSplit/>
        </w:trPr>
        <w:tc>
          <w:tcPr>
            <w:tcW w:w="478" w:type="pct"/>
            <w:vAlign w:val="center"/>
          </w:tcPr>
          <w:p w14:paraId="2B934936" w14:textId="77777777" w:rsidR="00B21194" w:rsidRPr="00EE520C" w:rsidRDefault="00B21194" w:rsidP="007428C9">
            <w:pPr>
              <w:jc w:val="center"/>
              <w:rPr>
                <w:rFonts w:ascii="Arial" w:hAnsi="Arial" w:cs="Arial"/>
              </w:rPr>
            </w:pPr>
            <w:r w:rsidRPr="00EE520C">
              <w:rPr>
                <w:rFonts w:ascii="Arial" w:hAnsi="Arial" w:cs="Arial"/>
              </w:rPr>
              <w:t>2</w:t>
            </w:r>
            <w:r>
              <w:rPr>
                <w:rFonts w:ascii="Arial" w:hAnsi="Arial" w:cs="Arial"/>
              </w:rPr>
              <w:t>1</w:t>
            </w:r>
          </w:p>
        </w:tc>
        <w:tc>
          <w:tcPr>
            <w:tcW w:w="1959" w:type="pct"/>
            <w:vAlign w:val="center"/>
          </w:tcPr>
          <w:p w14:paraId="4C6C77A8" w14:textId="672BCBEC" w:rsidR="00B21194" w:rsidRPr="00366DDE" w:rsidRDefault="00B21194" w:rsidP="007428C9">
            <w:pPr>
              <w:rPr>
                <w:rFonts w:cs="Tahoma"/>
                <w:szCs w:val="22"/>
                <w:lang w:val="el-GR"/>
              </w:rPr>
            </w:pPr>
            <w:r w:rsidRPr="00366DDE">
              <w:rPr>
                <w:rFonts w:cs="Tahoma"/>
                <w:szCs w:val="22"/>
                <w:lang w:val="el-GR"/>
              </w:rPr>
              <w:t>Η συσκευή πρέπει να διαθέτει κατάλληλο σύστημα διάγνωσης κακής τροφοδοσίας, (στράβωμα, διπλή τροφοδοσία) σταματώντας την σάρωση μέχρι να διορθωθεί το πρόβλημα</w:t>
            </w:r>
          </w:p>
        </w:tc>
        <w:tc>
          <w:tcPr>
            <w:tcW w:w="831" w:type="pct"/>
            <w:vAlign w:val="center"/>
          </w:tcPr>
          <w:p w14:paraId="7837361A"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79238DFC"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640AF73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44FBCAA6" w14:textId="77777777" w:rsidTr="00F53FAC">
        <w:trPr>
          <w:cantSplit/>
        </w:trPr>
        <w:tc>
          <w:tcPr>
            <w:tcW w:w="478" w:type="pct"/>
            <w:vAlign w:val="center"/>
          </w:tcPr>
          <w:p w14:paraId="71F70395" w14:textId="0FD7E605" w:rsidR="00B21194" w:rsidRPr="00EE520C" w:rsidRDefault="00B21194" w:rsidP="007428C9">
            <w:pPr>
              <w:jc w:val="center"/>
              <w:rPr>
                <w:rFonts w:ascii="Arial" w:hAnsi="Arial" w:cs="Arial"/>
              </w:rPr>
            </w:pPr>
            <w:r w:rsidRPr="00EE520C">
              <w:rPr>
                <w:rFonts w:ascii="Arial" w:hAnsi="Arial" w:cs="Arial"/>
              </w:rPr>
              <w:lastRenderedPageBreak/>
              <w:t>2</w:t>
            </w:r>
            <w:r w:rsidR="00803A25">
              <w:rPr>
                <w:rFonts w:ascii="Arial" w:hAnsi="Arial" w:cs="Arial"/>
              </w:rPr>
              <w:t>2</w:t>
            </w:r>
          </w:p>
        </w:tc>
        <w:tc>
          <w:tcPr>
            <w:tcW w:w="1959" w:type="pct"/>
            <w:vAlign w:val="center"/>
          </w:tcPr>
          <w:p w14:paraId="2C51663D" w14:textId="0431CD29" w:rsidR="00B21194" w:rsidRPr="00366DDE" w:rsidRDefault="00B21194" w:rsidP="007428C9">
            <w:pPr>
              <w:rPr>
                <w:rFonts w:cs="Tahoma"/>
                <w:szCs w:val="22"/>
                <w:lang w:val="el-GR"/>
              </w:rPr>
            </w:pPr>
            <w:r w:rsidRPr="00366DDE">
              <w:rPr>
                <w:rFonts w:cs="Tahoma"/>
                <w:szCs w:val="22"/>
                <w:lang w:val="el-GR"/>
              </w:rPr>
              <w:t>Προσφορά συνοδευτικού λογισμικού σάρωσης</w:t>
            </w:r>
          </w:p>
          <w:p w14:paraId="49CBF66B" w14:textId="77777777" w:rsidR="00B21194" w:rsidRPr="00366DDE" w:rsidRDefault="00B21194" w:rsidP="007428C9">
            <w:pPr>
              <w:rPr>
                <w:rFonts w:cs="Tahoma"/>
                <w:szCs w:val="22"/>
                <w:lang w:val="el-GR"/>
              </w:rPr>
            </w:pPr>
            <w:r w:rsidRPr="00366DDE">
              <w:rPr>
                <w:rFonts w:cs="Tahoma"/>
                <w:szCs w:val="22"/>
                <w:lang w:val="el-GR"/>
              </w:rPr>
              <w:t>Να περιλαμβάνει λογισμικό του ιδίου κατασκευαστή ώστε να είναι εφικτή η κεντρική διαχείριση πολλαπλών σαρωτών από μία κεντρική εφαρμογή για να:</w:t>
            </w:r>
          </w:p>
          <w:p w14:paraId="30B952EB" w14:textId="77777777" w:rsidR="00B21194" w:rsidRPr="00366DDE" w:rsidRDefault="00B21194" w:rsidP="005E49D8">
            <w:pPr>
              <w:pStyle w:val="aff0"/>
              <w:numPr>
                <w:ilvl w:val="0"/>
                <w:numId w:val="269"/>
              </w:numPr>
              <w:rPr>
                <w:rFonts w:cs="Tahoma"/>
                <w:szCs w:val="22"/>
                <w:lang w:val="el-GR"/>
              </w:rPr>
            </w:pPr>
            <w:r w:rsidRPr="00366DDE">
              <w:rPr>
                <w:rFonts w:cs="Tahoma"/>
                <w:szCs w:val="22"/>
                <w:lang w:val="el-GR"/>
              </w:rPr>
              <w:t xml:space="preserve">ελέγχει την κατάσταση των αναλωσίμων τους, </w:t>
            </w:r>
          </w:p>
          <w:p w14:paraId="50AED85D" w14:textId="77777777" w:rsidR="00B21194" w:rsidRPr="00366DDE" w:rsidRDefault="00B21194" w:rsidP="005E49D8">
            <w:pPr>
              <w:pStyle w:val="aff0"/>
              <w:numPr>
                <w:ilvl w:val="0"/>
                <w:numId w:val="269"/>
              </w:numPr>
              <w:rPr>
                <w:rFonts w:cs="Tahoma"/>
                <w:szCs w:val="22"/>
                <w:lang w:val="el-GR"/>
              </w:rPr>
            </w:pPr>
            <w:r w:rsidRPr="00366DDE">
              <w:rPr>
                <w:rFonts w:cs="Tahoma"/>
                <w:szCs w:val="22"/>
                <w:lang w:val="el-GR"/>
              </w:rPr>
              <w:t xml:space="preserve">ελέγχει την λειτουργική κατάσταση των σαρωτών, </w:t>
            </w:r>
          </w:p>
          <w:p w14:paraId="5EAF3D34" w14:textId="77777777" w:rsidR="00B21194" w:rsidRPr="00366DDE" w:rsidRDefault="00B21194" w:rsidP="005E49D8">
            <w:pPr>
              <w:pStyle w:val="aff0"/>
              <w:numPr>
                <w:ilvl w:val="0"/>
                <w:numId w:val="269"/>
              </w:numPr>
              <w:rPr>
                <w:rFonts w:cs="Tahoma"/>
                <w:szCs w:val="22"/>
                <w:lang w:val="el-GR"/>
              </w:rPr>
            </w:pPr>
            <w:r w:rsidRPr="00366DDE">
              <w:rPr>
                <w:rFonts w:cs="Tahoma"/>
                <w:szCs w:val="22"/>
                <w:lang w:val="el-GR"/>
              </w:rPr>
              <w:t>ελέγχει την παραγωγικότητα τους,</w:t>
            </w:r>
          </w:p>
          <w:p w14:paraId="03CBD06E" w14:textId="77777777" w:rsidR="00B21194" w:rsidRPr="00366DDE" w:rsidRDefault="00B21194" w:rsidP="005E49D8">
            <w:pPr>
              <w:pStyle w:val="aff0"/>
              <w:numPr>
                <w:ilvl w:val="0"/>
                <w:numId w:val="269"/>
              </w:numPr>
              <w:rPr>
                <w:rFonts w:cs="Tahoma"/>
                <w:szCs w:val="22"/>
                <w:lang w:val="el-GR"/>
              </w:rPr>
            </w:pPr>
            <w:r w:rsidRPr="00366DDE">
              <w:rPr>
                <w:rFonts w:cs="Tahoma"/>
                <w:szCs w:val="22"/>
                <w:lang w:val="el-GR"/>
              </w:rPr>
              <w:t xml:space="preserve">κάνει </w:t>
            </w:r>
            <w:r w:rsidRPr="00366DDE">
              <w:rPr>
                <w:rFonts w:cs="Tahoma"/>
                <w:szCs w:val="22"/>
              </w:rPr>
              <w:t>firmware</w:t>
            </w:r>
            <w:r w:rsidRPr="00366DDE">
              <w:rPr>
                <w:rFonts w:cs="Tahoma"/>
                <w:szCs w:val="22"/>
                <w:lang w:val="el-GR"/>
              </w:rPr>
              <w:t xml:space="preserve"> </w:t>
            </w:r>
            <w:r w:rsidRPr="00366DDE">
              <w:rPr>
                <w:rFonts w:cs="Tahoma"/>
                <w:szCs w:val="22"/>
              </w:rPr>
              <w:t>update</w:t>
            </w:r>
          </w:p>
        </w:tc>
        <w:tc>
          <w:tcPr>
            <w:tcW w:w="831" w:type="pct"/>
            <w:vAlign w:val="center"/>
          </w:tcPr>
          <w:p w14:paraId="3D07CBF3"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F2807C2"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6DBE9F8D"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7F29F4A9" w14:textId="77777777" w:rsidTr="00F53FAC">
        <w:trPr>
          <w:cantSplit/>
        </w:trPr>
        <w:tc>
          <w:tcPr>
            <w:tcW w:w="478" w:type="pct"/>
            <w:vAlign w:val="center"/>
          </w:tcPr>
          <w:p w14:paraId="0A9A27D6" w14:textId="68A00B2E" w:rsidR="00B21194" w:rsidRPr="00EE520C" w:rsidRDefault="00B21194" w:rsidP="007428C9">
            <w:pPr>
              <w:jc w:val="center"/>
              <w:rPr>
                <w:rFonts w:ascii="Arial" w:hAnsi="Arial" w:cs="Arial"/>
              </w:rPr>
            </w:pPr>
            <w:r w:rsidRPr="00EE520C">
              <w:rPr>
                <w:rFonts w:ascii="Arial" w:hAnsi="Arial" w:cs="Arial"/>
              </w:rPr>
              <w:t>2</w:t>
            </w:r>
            <w:r w:rsidR="00803A25">
              <w:rPr>
                <w:rFonts w:ascii="Arial" w:hAnsi="Arial" w:cs="Arial"/>
              </w:rPr>
              <w:t>3</w:t>
            </w:r>
          </w:p>
        </w:tc>
        <w:tc>
          <w:tcPr>
            <w:tcW w:w="1959" w:type="pct"/>
            <w:vAlign w:val="center"/>
          </w:tcPr>
          <w:p w14:paraId="56F6F4F0" w14:textId="3B082EE6" w:rsidR="00B21194" w:rsidRPr="00366DDE" w:rsidRDefault="00B21194" w:rsidP="007428C9">
            <w:pPr>
              <w:rPr>
                <w:rFonts w:cs="Tahoma"/>
                <w:szCs w:val="22"/>
                <w:lang w:val="el-GR"/>
              </w:rPr>
            </w:pPr>
            <w:r w:rsidRPr="00366DDE">
              <w:rPr>
                <w:rFonts w:cs="Tahoma"/>
                <w:szCs w:val="22"/>
                <w:lang w:val="el-GR"/>
              </w:rPr>
              <w:t>Να δοθούν οι διαστάσεις και το βάρος του σαρωτή</w:t>
            </w:r>
          </w:p>
        </w:tc>
        <w:tc>
          <w:tcPr>
            <w:tcW w:w="831" w:type="pct"/>
            <w:vAlign w:val="center"/>
          </w:tcPr>
          <w:p w14:paraId="5B1F7DDE"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22C8FF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629B6977"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4374B890" w14:textId="77777777" w:rsidTr="00F53FAC">
        <w:trPr>
          <w:cantSplit/>
        </w:trPr>
        <w:tc>
          <w:tcPr>
            <w:tcW w:w="478" w:type="pct"/>
            <w:vAlign w:val="center"/>
          </w:tcPr>
          <w:p w14:paraId="079BEFF5" w14:textId="5ED9DAD8" w:rsidR="00B21194" w:rsidRPr="00EE520C" w:rsidRDefault="00B21194" w:rsidP="007428C9">
            <w:pPr>
              <w:jc w:val="center"/>
              <w:rPr>
                <w:rFonts w:ascii="Arial" w:hAnsi="Arial" w:cs="Arial"/>
              </w:rPr>
            </w:pPr>
            <w:r w:rsidRPr="00EE520C">
              <w:rPr>
                <w:rFonts w:ascii="Arial" w:hAnsi="Arial" w:cs="Arial"/>
              </w:rPr>
              <w:t>2</w:t>
            </w:r>
            <w:r w:rsidR="00803A25">
              <w:rPr>
                <w:rFonts w:ascii="Arial" w:hAnsi="Arial" w:cs="Arial"/>
              </w:rPr>
              <w:t>4</w:t>
            </w:r>
          </w:p>
        </w:tc>
        <w:tc>
          <w:tcPr>
            <w:tcW w:w="1959" w:type="pct"/>
            <w:vAlign w:val="center"/>
          </w:tcPr>
          <w:p w14:paraId="04514786" w14:textId="008DAA96" w:rsidR="00B21194" w:rsidRPr="00366DDE" w:rsidRDefault="00B21194" w:rsidP="007428C9">
            <w:pPr>
              <w:rPr>
                <w:rFonts w:cs="Tahoma"/>
                <w:szCs w:val="22"/>
                <w:lang w:val="el-GR"/>
              </w:rPr>
            </w:pPr>
            <w:r w:rsidRPr="00366DDE">
              <w:rPr>
                <w:rFonts w:cs="Tahoma"/>
                <w:szCs w:val="22"/>
                <w:lang w:val="el-GR"/>
              </w:rPr>
              <w:t xml:space="preserve">Παροχή των </w:t>
            </w:r>
            <w:r w:rsidRPr="00366DDE">
              <w:rPr>
                <w:rFonts w:cs="Tahoma"/>
                <w:szCs w:val="22"/>
              </w:rPr>
              <w:t>manuals</w:t>
            </w:r>
            <w:r w:rsidRPr="00366DDE">
              <w:rPr>
                <w:rFonts w:cs="Tahoma"/>
                <w:szCs w:val="22"/>
                <w:lang w:val="el-GR"/>
              </w:rPr>
              <w:t xml:space="preserve"> σε έντυπη μορφή ή/και σε </w:t>
            </w:r>
            <w:r w:rsidRPr="00366DDE">
              <w:rPr>
                <w:rFonts w:cs="Tahoma"/>
                <w:szCs w:val="22"/>
              </w:rPr>
              <w:t>CD</w:t>
            </w:r>
            <w:r w:rsidRPr="00366DDE">
              <w:rPr>
                <w:rFonts w:cs="Tahoma"/>
                <w:szCs w:val="22"/>
                <w:lang w:val="el-GR"/>
              </w:rPr>
              <w:t>/</w:t>
            </w:r>
            <w:r w:rsidRPr="00366DDE">
              <w:rPr>
                <w:rFonts w:cs="Tahoma"/>
                <w:szCs w:val="22"/>
              </w:rPr>
              <w:t>DVD</w:t>
            </w:r>
            <w:r w:rsidRPr="00366DDE">
              <w:rPr>
                <w:rFonts w:cs="Tahoma"/>
                <w:szCs w:val="22"/>
                <w:lang w:val="el-GR"/>
              </w:rPr>
              <w:t>.</w:t>
            </w:r>
          </w:p>
        </w:tc>
        <w:tc>
          <w:tcPr>
            <w:tcW w:w="831" w:type="pct"/>
            <w:vAlign w:val="center"/>
          </w:tcPr>
          <w:p w14:paraId="3D319807"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32A20ECC"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0E1E822D"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23CC9FAB" w14:textId="77777777" w:rsidTr="00F53FAC">
        <w:trPr>
          <w:cantSplit/>
        </w:trPr>
        <w:tc>
          <w:tcPr>
            <w:tcW w:w="478" w:type="pct"/>
            <w:vAlign w:val="center"/>
          </w:tcPr>
          <w:p w14:paraId="6FD93956" w14:textId="66AD8953" w:rsidR="00B21194" w:rsidRPr="00EE520C" w:rsidRDefault="00B21194" w:rsidP="007428C9">
            <w:pPr>
              <w:jc w:val="center"/>
              <w:rPr>
                <w:rFonts w:ascii="Arial" w:hAnsi="Arial" w:cs="Arial"/>
              </w:rPr>
            </w:pPr>
            <w:r w:rsidRPr="00EE520C">
              <w:rPr>
                <w:rFonts w:ascii="Arial" w:hAnsi="Arial" w:cs="Arial"/>
              </w:rPr>
              <w:t>2</w:t>
            </w:r>
            <w:r w:rsidR="00803A25">
              <w:rPr>
                <w:rFonts w:ascii="Arial" w:hAnsi="Arial" w:cs="Arial"/>
              </w:rPr>
              <w:t>5</w:t>
            </w:r>
          </w:p>
        </w:tc>
        <w:tc>
          <w:tcPr>
            <w:tcW w:w="1959" w:type="pct"/>
            <w:vAlign w:val="center"/>
          </w:tcPr>
          <w:p w14:paraId="7B798DF4" w14:textId="59E32435" w:rsidR="00B21194" w:rsidRPr="00366DDE" w:rsidRDefault="00B21194" w:rsidP="007428C9">
            <w:pPr>
              <w:rPr>
                <w:rFonts w:cs="Tahoma"/>
                <w:szCs w:val="22"/>
                <w:lang w:val="el-GR"/>
              </w:rPr>
            </w:pPr>
            <w:r w:rsidRPr="00366DDE">
              <w:rPr>
                <w:rFonts w:cs="Tahoma"/>
                <w:szCs w:val="22"/>
                <w:lang w:val="el-GR"/>
              </w:rPr>
              <w:t xml:space="preserve">Παροχή τουλάχιστον ενός (1) </w:t>
            </w:r>
            <w:r w:rsidRPr="00366DDE">
              <w:rPr>
                <w:rFonts w:cs="Tahoma"/>
                <w:szCs w:val="22"/>
              </w:rPr>
              <w:t>CD</w:t>
            </w:r>
            <w:r w:rsidRPr="00366DDE">
              <w:rPr>
                <w:rFonts w:cs="Tahoma"/>
                <w:szCs w:val="22"/>
                <w:lang w:val="el-GR"/>
              </w:rPr>
              <w:t>/</w:t>
            </w:r>
            <w:r w:rsidRPr="00366DDE">
              <w:rPr>
                <w:rFonts w:cs="Tahoma"/>
                <w:szCs w:val="22"/>
              </w:rPr>
              <w:t>DVD</w:t>
            </w:r>
            <w:r w:rsidRPr="00366DDE">
              <w:rPr>
                <w:rFonts w:cs="Tahoma"/>
                <w:szCs w:val="22"/>
                <w:lang w:val="el-GR"/>
              </w:rPr>
              <w:t xml:space="preserve"> για κάθε προσφερόμενο λογισμικό, από το οποίο να υπάρχει δυνατότητα πλήρους εγκατάστασης</w:t>
            </w:r>
          </w:p>
        </w:tc>
        <w:tc>
          <w:tcPr>
            <w:tcW w:w="831" w:type="pct"/>
            <w:vAlign w:val="center"/>
          </w:tcPr>
          <w:p w14:paraId="0147B145"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36685FA3"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5D29B333"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38B84E88" w14:textId="77777777" w:rsidTr="00F53FAC">
        <w:trPr>
          <w:cantSplit/>
        </w:trPr>
        <w:tc>
          <w:tcPr>
            <w:tcW w:w="478" w:type="pct"/>
            <w:vAlign w:val="center"/>
          </w:tcPr>
          <w:p w14:paraId="7C162B6C" w14:textId="2A7A34D5" w:rsidR="00B21194" w:rsidRPr="00EE520C" w:rsidRDefault="00B21194" w:rsidP="007428C9">
            <w:pPr>
              <w:jc w:val="center"/>
              <w:rPr>
                <w:rFonts w:ascii="Arial" w:hAnsi="Arial" w:cs="Arial"/>
              </w:rPr>
            </w:pPr>
            <w:r w:rsidRPr="00EE520C">
              <w:rPr>
                <w:rFonts w:ascii="Arial" w:hAnsi="Arial" w:cs="Arial"/>
              </w:rPr>
              <w:t>2</w:t>
            </w:r>
            <w:r w:rsidR="00803A25">
              <w:rPr>
                <w:rFonts w:ascii="Arial" w:hAnsi="Arial" w:cs="Arial"/>
              </w:rPr>
              <w:t>6</w:t>
            </w:r>
          </w:p>
        </w:tc>
        <w:tc>
          <w:tcPr>
            <w:tcW w:w="1959" w:type="pct"/>
            <w:vAlign w:val="center"/>
          </w:tcPr>
          <w:p w14:paraId="798CD94C" w14:textId="66A3A57B" w:rsidR="00B21194" w:rsidRPr="00366DDE" w:rsidRDefault="00B21194" w:rsidP="007428C9">
            <w:pPr>
              <w:rPr>
                <w:rFonts w:cs="Tahoma"/>
                <w:szCs w:val="22"/>
                <w:lang w:val="el-GR"/>
              </w:rPr>
            </w:pPr>
            <w:r w:rsidRPr="00366DDE">
              <w:rPr>
                <w:rFonts w:cs="Tahoma"/>
                <w:szCs w:val="22"/>
                <w:lang w:val="el-GR"/>
              </w:rPr>
              <w:t>Δυνατότητα σάρωσης σε δέσμες (</w:t>
            </w:r>
            <w:r w:rsidRPr="00366DDE">
              <w:rPr>
                <w:rFonts w:cs="Tahoma"/>
                <w:szCs w:val="22"/>
              </w:rPr>
              <w:t>batches</w:t>
            </w:r>
            <w:r w:rsidRPr="00366DDE">
              <w:rPr>
                <w:rFonts w:cs="Tahoma"/>
                <w:szCs w:val="22"/>
                <w:lang w:val="el-GR"/>
              </w:rPr>
              <w:t>).</w:t>
            </w:r>
          </w:p>
        </w:tc>
        <w:tc>
          <w:tcPr>
            <w:tcW w:w="831" w:type="pct"/>
            <w:vAlign w:val="center"/>
          </w:tcPr>
          <w:p w14:paraId="2B793D9C"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653D4D08"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7BC1110E"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16B0D95F" w14:textId="77777777" w:rsidTr="00F53FAC">
        <w:trPr>
          <w:cantSplit/>
        </w:trPr>
        <w:tc>
          <w:tcPr>
            <w:tcW w:w="478" w:type="pct"/>
            <w:vAlign w:val="center"/>
          </w:tcPr>
          <w:p w14:paraId="11A98868" w14:textId="2D4996A3" w:rsidR="00B21194" w:rsidRPr="00EE520C" w:rsidRDefault="00B21194" w:rsidP="007428C9">
            <w:pPr>
              <w:jc w:val="center"/>
              <w:rPr>
                <w:rFonts w:ascii="Arial" w:hAnsi="Arial" w:cs="Arial"/>
              </w:rPr>
            </w:pPr>
            <w:r w:rsidRPr="00EE520C">
              <w:rPr>
                <w:rFonts w:ascii="Arial" w:hAnsi="Arial" w:cs="Arial"/>
              </w:rPr>
              <w:t>2</w:t>
            </w:r>
            <w:r w:rsidR="00803A25">
              <w:rPr>
                <w:rFonts w:ascii="Arial" w:hAnsi="Arial" w:cs="Arial"/>
              </w:rPr>
              <w:t>7</w:t>
            </w:r>
          </w:p>
        </w:tc>
        <w:tc>
          <w:tcPr>
            <w:tcW w:w="1959" w:type="pct"/>
            <w:vAlign w:val="center"/>
          </w:tcPr>
          <w:p w14:paraId="2FE2BED2" w14:textId="6EB21EC1" w:rsidR="00B21194" w:rsidRPr="00366DDE" w:rsidRDefault="00B21194" w:rsidP="007428C9">
            <w:pPr>
              <w:rPr>
                <w:rFonts w:cs="Tahoma"/>
                <w:szCs w:val="22"/>
                <w:lang w:val="el-GR"/>
              </w:rPr>
            </w:pPr>
            <w:r w:rsidRPr="00366DDE">
              <w:rPr>
                <w:rFonts w:cs="Tahoma"/>
                <w:szCs w:val="22"/>
                <w:lang w:val="el-GR"/>
              </w:rPr>
              <w:t>Δυνατότητα αυτόματης περιστροφής της εικόνας στο σωστό προσανατολισμό, ακόμα κι αν η εικόνα έχει σαρωθεί «ανάποδα» (π.χ. από κάτω προς τα πάνω ή σε γωνία 90ο)</w:t>
            </w:r>
          </w:p>
        </w:tc>
        <w:tc>
          <w:tcPr>
            <w:tcW w:w="831" w:type="pct"/>
            <w:vAlign w:val="center"/>
          </w:tcPr>
          <w:p w14:paraId="28BF4B3E"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4DB651E7"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6670F697"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535D9E85" w14:textId="77777777" w:rsidTr="00F53FAC">
        <w:trPr>
          <w:cantSplit/>
        </w:trPr>
        <w:tc>
          <w:tcPr>
            <w:tcW w:w="478" w:type="pct"/>
            <w:vAlign w:val="center"/>
          </w:tcPr>
          <w:p w14:paraId="198FD52D" w14:textId="7B24BB16" w:rsidR="00B21194" w:rsidRPr="00EE520C" w:rsidRDefault="00B21194" w:rsidP="007428C9">
            <w:pPr>
              <w:jc w:val="center"/>
              <w:rPr>
                <w:rFonts w:ascii="Arial" w:hAnsi="Arial" w:cs="Arial"/>
              </w:rPr>
            </w:pPr>
            <w:r>
              <w:rPr>
                <w:rFonts w:ascii="Arial" w:hAnsi="Arial" w:cs="Arial"/>
              </w:rPr>
              <w:t>2</w:t>
            </w:r>
            <w:r w:rsidR="00803A25">
              <w:rPr>
                <w:rFonts w:ascii="Arial" w:hAnsi="Arial" w:cs="Arial"/>
              </w:rPr>
              <w:t>8</w:t>
            </w:r>
          </w:p>
        </w:tc>
        <w:tc>
          <w:tcPr>
            <w:tcW w:w="1959" w:type="pct"/>
            <w:vAlign w:val="center"/>
          </w:tcPr>
          <w:p w14:paraId="3DF1D3A6" w14:textId="2C85F5C2" w:rsidR="00B21194" w:rsidRPr="00366DDE" w:rsidRDefault="00B21194" w:rsidP="007428C9">
            <w:pPr>
              <w:rPr>
                <w:rFonts w:cs="Tahoma"/>
                <w:szCs w:val="22"/>
              </w:rPr>
            </w:pPr>
            <w:proofErr w:type="spellStart"/>
            <w:r w:rsidRPr="00366DDE">
              <w:rPr>
                <w:rFonts w:cs="Tahoma"/>
                <w:szCs w:val="22"/>
              </w:rPr>
              <w:t>Δυν</w:t>
            </w:r>
            <w:proofErr w:type="spellEnd"/>
            <w:r w:rsidRPr="00366DDE">
              <w:rPr>
                <w:rFonts w:cs="Tahoma"/>
                <w:szCs w:val="22"/>
              </w:rPr>
              <w:t>ατότητα ανα</w:t>
            </w:r>
            <w:proofErr w:type="spellStart"/>
            <w:r w:rsidRPr="00366DDE">
              <w:rPr>
                <w:rFonts w:cs="Tahoma"/>
                <w:szCs w:val="22"/>
              </w:rPr>
              <w:t>γνώρισης</w:t>
            </w:r>
            <w:proofErr w:type="spellEnd"/>
            <w:r w:rsidRPr="00366DDE">
              <w:rPr>
                <w:rFonts w:cs="Tahoma"/>
                <w:szCs w:val="22"/>
              </w:rPr>
              <w:t xml:space="preserve"> </w:t>
            </w:r>
            <w:proofErr w:type="spellStart"/>
            <w:r w:rsidRPr="00366DDE">
              <w:rPr>
                <w:rFonts w:cs="Tahoma"/>
                <w:szCs w:val="22"/>
              </w:rPr>
              <w:t>γρ</w:t>
            </w:r>
            <w:proofErr w:type="spellEnd"/>
            <w:r w:rsidRPr="00366DDE">
              <w:rPr>
                <w:rFonts w:cs="Tahoma"/>
                <w:szCs w:val="22"/>
              </w:rPr>
              <w:t xml:space="preserve">αμμωτού </w:t>
            </w:r>
            <w:proofErr w:type="spellStart"/>
            <w:r w:rsidRPr="00366DDE">
              <w:rPr>
                <w:rFonts w:cs="Tahoma"/>
                <w:szCs w:val="22"/>
              </w:rPr>
              <w:t>κώδικ</w:t>
            </w:r>
            <w:proofErr w:type="spellEnd"/>
            <w:r w:rsidRPr="00366DDE">
              <w:rPr>
                <w:rFonts w:cs="Tahoma"/>
                <w:szCs w:val="22"/>
              </w:rPr>
              <w:t>α.</w:t>
            </w:r>
          </w:p>
        </w:tc>
        <w:tc>
          <w:tcPr>
            <w:tcW w:w="831" w:type="pct"/>
            <w:vAlign w:val="center"/>
          </w:tcPr>
          <w:p w14:paraId="015158E8"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28CC6857"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44CBA3F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r w:rsidR="00B21194" w:rsidRPr="00072213" w14:paraId="2A2C0415" w14:textId="77777777" w:rsidTr="00F53FAC">
        <w:trPr>
          <w:cantSplit/>
        </w:trPr>
        <w:tc>
          <w:tcPr>
            <w:tcW w:w="478" w:type="pct"/>
            <w:vAlign w:val="center"/>
          </w:tcPr>
          <w:p w14:paraId="4997326D" w14:textId="2C0B977C" w:rsidR="00B21194" w:rsidRPr="00EE520C" w:rsidRDefault="00803A25" w:rsidP="007428C9">
            <w:pPr>
              <w:jc w:val="center"/>
              <w:rPr>
                <w:rFonts w:ascii="Arial" w:hAnsi="Arial" w:cs="Arial"/>
              </w:rPr>
            </w:pPr>
            <w:r>
              <w:rPr>
                <w:rFonts w:ascii="Arial" w:hAnsi="Arial" w:cs="Arial"/>
              </w:rPr>
              <w:t>29</w:t>
            </w:r>
          </w:p>
        </w:tc>
        <w:tc>
          <w:tcPr>
            <w:tcW w:w="1959" w:type="pct"/>
            <w:vAlign w:val="center"/>
          </w:tcPr>
          <w:p w14:paraId="48765ED5" w14:textId="5D980353" w:rsidR="00B21194" w:rsidRPr="00366DDE" w:rsidRDefault="00B21194" w:rsidP="007428C9">
            <w:pPr>
              <w:rPr>
                <w:rFonts w:cs="Tahoma"/>
                <w:szCs w:val="22"/>
                <w:lang w:val="el-GR"/>
              </w:rPr>
            </w:pPr>
            <w:r w:rsidRPr="00366DDE">
              <w:rPr>
                <w:rFonts w:cs="Tahoma"/>
                <w:szCs w:val="22"/>
                <w:lang w:val="el-GR"/>
              </w:rPr>
              <w:t>Δυνατότητα αναγνώρισης γραμμωτών κωδικών (</w:t>
            </w:r>
            <w:r w:rsidRPr="00366DDE">
              <w:rPr>
                <w:rFonts w:cs="Tahoma"/>
                <w:szCs w:val="22"/>
              </w:rPr>
              <w:t>barcodes</w:t>
            </w:r>
            <w:r w:rsidRPr="00366DDE">
              <w:rPr>
                <w:rFonts w:cs="Tahoma"/>
                <w:szCs w:val="22"/>
                <w:lang w:val="el-GR"/>
              </w:rPr>
              <w:t xml:space="preserve">), σε οποιαδήποτε γωνία σε σχέση με την οριζόντια θέση (π.χ. οριζόντιος, κεκλιμένος, κατακόρυφος, ανάποδος, </w:t>
            </w:r>
            <w:proofErr w:type="spellStart"/>
            <w:r w:rsidRPr="00366DDE">
              <w:rPr>
                <w:rFonts w:cs="Tahoma"/>
                <w:szCs w:val="22"/>
                <w:lang w:val="el-GR"/>
              </w:rPr>
              <w:t>κτλ</w:t>
            </w:r>
            <w:proofErr w:type="spellEnd"/>
            <w:r w:rsidRPr="00366DDE">
              <w:rPr>
                <w:rFonts w:cs="Tahoma"/>
                <w:szCs w:val="22"/>
                <w:lang w:val="el-GR"/>
              </w:rPr>
              <w:t>)</w:t>
            </w:r>
          </w:p>
        </w:tc>
        <w:tc>
          <w:tcPr>
            <w:tcW w:w="831" w:type="pct"/>
            <w:vAlign w:val="center"/>
          </w:tcPr>
          <w:p w14:paraId="0020E60D" w14:textId="77777777" w:rsidR="00B21194" w:rsidRPr="00366DDE" w:rsidRDefault="00B21194" w:rsidP="007428C9">
            <w:pPr>
              <w:pStyle w:val="Normalmystyle"/>
              <w:widowControl/>
              <w:suppressAutoHyphens/>
              <w:spacing w:after="0"/>
              <w:jc w:val="center"/>
              <w:rPr>
                <w:rFonts w:cs="Tahoma"/>
                <w:snapToGrid/>
                <w:szCs w:val="22"/>
                <w:lang w:eastAsia="el-GR"/>
              </w:rPr>
            </w:pPr>
            <w:r w:rsidRPr="00366DDE">
              <w:rPr>
                <w:rFonts w:cs="Tahoma"/>
                <w:snapToGrid/>
                <w:szCs w:val="22"/>
                <w:lang w:eastAsia="el-GR"/>
              </w:rPr>
              <w:t>ΝΑΙ</w:t>
            </w:r>
          </w:p>
        </w:tc>
        <w:tc>
          <w:tcPr>
            <w:tcW w:w="972" w:type="pct"/>
          </w:tcPr>
          <w:p w14:paraId="09263DF1"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c>
          <w:tcPr>
            <w:tcW w:w="760" w:type="pct"/>
          </w:tcPr>
          <w:p w14:paraId="1B230964" w14:textId="77777777" w:rsidR="00B21194" w:rsidRPr="00EE520C" w:rsidRDefault="00B21194" w:rsidP="007428C9">
            <w:pPr>
              <w:pStyle w:val="Normalmystyle"/>
              <w:widowControl/>
              <w:suppressAutoHyphens/>
              <w:spacing w:after="0"/>
              <w:jc w:val="center"/>
              <w:rPr>
                <w:rFonts w:ascii="Arial" w:hAnsi="Arial" w:cs="Arial"/>
                <w:snapToGrid/>
                <w:sz w:val="24"/>
                <w:lang w:eastAsia="el-GR"/>
              </w:rPr>
            </w:pPr>
          </w:p>
        </w:tc>
      </w:tr>
    </w:tbl>
    <w:p w14:paraId="20AA5AAE" w14:textId="77777777" w:rsidR="00CE7940" w:rsidRDefault="00CE7940" w:rsidP="00CE7940">
      <w:pPr>
        <w:suppressAutoHyphens w:val="0"/>
        <w:autoSpaceDE w:val="0"/>
        <w:spacing w:after="60"/>
        <w:rPr>
          <w:rFonts w:eastAsia="SimSun" w:cs="Tahoma"/>
          <w:szCs w:val="22"/>
          <w:lang w:val="el-GR"/>
        </w:rPr>
      </w:pPr>
    </w:p>
    <w:p w14:paraId="6EA2516F" w14:textId="77777777" w:rsidR="005E49D8" w:rsidRPr="00FC0BE5" w:rsidRDefault="005E49D8" w:rsidP="00CE7940">
      <w:pPr>
        <w:suppressAutoHyphens w:val="0"/>
        <w:autoSpaceDE w:val="0"/>
        <w:spacing w:after="60"/>
        <w:rPr>
          <w:rFonts w:eastAsia="SimSun" w:cs="Tahoma"/>
          <w:szCs w:val="22"/>
          <w:lang w:val="el-GR"/>
        </w:rPr>
      </w:pPr>
    </w:p>
    <w:p w14:paraId="42657697" w14:textId="77777777" w:rsidR="00CE7940" w:rsidRPr="0006510B" w:rsidRDefault="00CE7940" w:rsidP="0006510B">
      <w:pPr>
        <w:pStyle w:val="4"/>
        <w:numPr>
          <w:ilvl w:val="0"/>
          <w:numId w:val="286"/>
        </w:numPr>
        <w:rPr>
          <w:rFonts w:cs="Tahoma"/>
          <w:b w:val="0"/>
          <w:bCs w:val="0"/>
          <w:szCs w:val="22"/>
          <w:lang w:val="el-GR"/>
        </w:rPr>
      </w:pPr>
      <w:bookmarkStart w:id="358" w:name="_Toc506508826"/>
      <w:bookmarkStart w:id="359" w:name="_Ref510099946"/>
      <w:bookmarkStart w:id="360" w:name="_Toc516238342"/>
      <w:bookmarkStart w:id="361" w:name="_Toc61271877"/>
      <w:r w:rsidRPr="0006510B">
        <w:rPr>
          <w:rFonts w:ascii="Tahoma" w:hAnsi="Tahoma" w:cs="Tahoma"/>
          <w:szCs w:val="22"/>
          <w:lang w:val="el-GR"/>
        </w:rPr>
        <w:t>Οριζόντιες απαιτήσεις</w:t>
      </w:r>
      <w:bookmarkEnd w:id="358"/>
      <w:bookmarkEnd w:id="359"/>
      <w:bookmarkEnd w:id="360"/>
      <w:bookmarkEnd w:id="361"/>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45"/>
        <w:gridCol w:w="4282"/>
        <w:gridCol w:w="1659"/>
        <w:gridCol w:w="1489"/>
        <w:gridCol w:w="1647"/>
      </w:tblGrid>
      <w:tr w:rsidR="00CE7940" w:rsidRPr="00FC0BE5" w14:paraId="16F5CD1C" w14:textId="77777777" w:rsidTr="00F3338B">
        <w:trPr>
          <w:cantSplit/>
          <w:tblHeader/>
        </w:trPr>
        <w:tc>
          <w:tcPr>
            <w:tcW w:w="283" w:type="pct"/>
            <w:tcBorders>
              <w:top w:val="single" w:sz="6" w:space="0" w:color="auto"/>
              <w:left w:val="single" w:sz="6" w:space="0" w:color="auto"/>
              <w:bottom w:val="single" w:sz="6" w:space="0" w:color="auto"/>
              <w:right w:val="single" w:sz="6" w:space="0" w:color="auto"/>
            </w:tcBorders>
            <w:shd w:val="pct15" w:color="auto" w:fill="FFFFFF"/>
            <w:vAlign w:val="center"/>
          </w:tcPr>
          <w:p w14:paraId="49834D3B"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Α/Α</w:t>
            </w:r>
          </w:p>
        </w:tc>
        <w:tc>
          <w:tcPr>
            <w:tcW w:w="2225" w:type="pct"/>
            <w:tcBorders>
              <w:top w:val="single" w:sz="6" w:space="0" w:color="auto"/>
              <w:left w:val="single" w:sz="6" w:space="0" w:color="auto"/>
              <w:bottom w:val="single" w:sz="6" w:space="0" w:color="auto"/>
              <w:right w:val="single" w:sz="6" w:space="0" w:color="auto"/>
            </w:tcBorders>
            <w:shd w:val="pct15" w:color="auto" w:fill="FFFFFF"/>
            <w:vAlign w:val="center"/>
          </w:tcPr>
          <w:p w14:paraId="4D36AA1F"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ΠΡΟΔΙΑΓΡΑΦΗ</w:t>
            </w:r>
          </w:p>
        </w:tc>
        <w:tc>
          <w:tcPr>
            <w:tcW w:w="862" w:type="pct"/>
            <w:tcBorders>
              <w:top w:val="single" w:sz="6" w:space="0" w:color="auto"/>
              <w:left w:val="single" w:sz="6" w:space="0" w:color="auto"/>
              <w:bottom w:val="single" w:sz="6" w:space="0" w:color="auto"/>
              <w:right w:val="single" w:sz="6" w:space="0" w:color="auto"/>
            </w:tcBorders>
            <w:shd w:val="pct15" w:color="auto" w:fill="FFFFFF"/>
            <w:vAlign w:val="center"/>
          </w:tcPr>
          <w:p w14:paraId="4529515C"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ΑΠΑΙΤΗΣΗ</w:t>
            </w:r>
          </w:p>
        </w:tc>
        <w:tc>
          <w:tcPr>
            <w:tcW w:w="774" w:type="pct"/>
            <w:tcBorders>
              <w:top w:val="single" w:sz="6" w:space="0" w:color="auto"/>
              <w:left w:val="single" w:sz="6" w:space="0" w:color="auto"/>
              <w:bottom w:val="single" w:sz="6" w:space="0" w:color="auto"/>
              <w:right w:val="single" w:sz="6" w:space="0" w:color="auto"/>
            </w:tcBorders>
            <w:shd w:val="pct15" w:color="auto" w:fill="FFFFFF"/>
            <w:vAlign w:val="center"/>
          </w:tcPr>
          <w:p w14:paraId="5D23180D"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ΑΠΑΝΤΗΣΗ</w:t>
            </w:r>
          </w:p>
        </w:tc>
        <w:tc>
          <w:tcPr>
            <w:tcW w:w="856" w:type="pct"/>
            <w:tcBorders>
              <w:top w:val="single" w:sz="6" w:space="0" w:color="auto"/>
              <w:left w:val="single" w:sz="6" w:space="0" w:color="auto"/>
              <w:bottom w:val="single" w:sz="6" w:space="0" w:color="auto"/>
              <w:right w:val="single" w:sz="6" w:space="0" w:color="auto"/>
            </w:tcBorders>
            <w:shd w:val="pct15" w:color="auto" w:fill="FFFFFF"/>
            <w:vAlign w:val="center"/>
          </w:tcPr>
          <w:p w14:paraId="265E9E9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ΠΑΡΑΠΟΜΠΗ</w:t>
            </w:r>
          </w:p>
        </w:tc>
      </w:tr>
      <w:tr w:rsidR="00CE7940" w:rsidRPr="00FC0BE5" w14:paraId="442531BD"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6ECA79F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1</w:t>
            </w:r>
          </w:p>
        </w:tc>
        <w:tc>
          <w:tcPr>
            <w:tcW w:w="2225" w:type="pct"/>
            <w:tcBorders>
              <w:top w:val="single" w:sz="6" w:space="0" w:color="auto"/>
              <w:left w:val="single" w:sz="6" w:space="0" w:color="auto"/>
              <w:bottom w:val="single" w:sz="6" w:space="0" w:color="auto"/>
              <w:right w:val="single" w:sz="6" w:space="0" w:color="auto"/>
            </w:tcBorders>
            <w:vAlign w:val="center"/>
          </w:tcPr>
          <w:p w14:paraId="68B708C5" w14:textId="1CB91A92"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Συμβατότητα με </w:t>
            </w:r>
            <w:r w:rsidRPr="00FC0BE5">
              <w:rPr>
                <w:rFonts w:eastAsia="SimSun" w:cs="Tahoma"/>
                <w:sz w:val="20"/>
                <w:szCs w:val="20"/>
                <w:lang w:val="en-US"/>
              </w:rPr>
              <w:t>G</w:t>
            </w:r>
            <w:r w:rsidRPr="00FC0BE5">
              <w:rPr>
                <w:rFonts w:eastAsia="SimSun" w:cs="Tahoma"/>
                <w:sz w:val="20"/>
                <w:szCs w:val="20"/>
                <w:lang w:val="el-GR"/>
              </w:rPr>
              <w:t>-</w:t>
            </w:r>
            <w:r w:rsidRPr="00FC0BE5">
              <w:rPr>
                <w:rFonts w:eastAsia="SimSun" w:cs="Tahoma"/>
                <w:sz w:val="20"/>
                <w:szCs w:val="20"/>
                <w:lang w:val="en-US"/>
              </w:rPr>
              <w:t>Cloud</w:t>
            </w:r>
            <w:r w:rsidRPr="00FC0BE5">
              <w:rPr>
                <w:rFonts w:eastAsia="SimSun" w:cs="Tahoma"/>
                <w:sz w:val="20"/>
                <w:szCs w:val="20"/>
                <w:lang w:val="el-GR"/>
              </w:rPr>
              <w:t xml:space="preserve"> </w:t>
            </w:r>
            <w:r w:rsidR="00E926B1">
              <w:rPr>
                <w:rFonts w:eastAsia="SimSun" w:cs="Tahoma"/>
                <w:sz w:val="20"/>
                <w:szCs w:val="20"/>
                <w:lang w:val="el-GR"/>
              </w:rPr>
              <w:t xml:space="preserve">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_Ref60673550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1.3.3.1</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50D8656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8B5FEBA"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18F9D9CC"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6106709F"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61F1F633"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lastRenderedPageBreak/>
              <w:t>2</w:t>
            </w:r>
          </w:p>
        </w:tc>
        <w:tc>
          <w:tcPr>
            <w:tcW w:w="2225" w:type="pct"/>
            <w:tcBorders>
              <w:top w:val="single" w:sz="6" w:space="0" w:color="auto"/>
              <w:left w:val="single" w:sz="6" w:space="0" w:color="auto"/>
              <w:bottom w:val="single" w:sz="6" w:space="0" w:color="auto"/>
              <w:right w:val="single" w:sz="6" w:space="0" w:color="auto"/>
            </w:tcBorders>
            <w:vAlign w:val="center"/>
          </w:tcPr>
          <w:p w14:paraId="1A7EFADD" w14:textId="17966CA0"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w:t>
            </w:r>
            <w:proofErr w:type="spellStart"/>
            <w:r w:rsidRPr="00FC0BE5">
              <w:rPr>
                <w:rFonts w:eastAsia="SimSun" w:cs="Tahoma"/>
                <w:sz w:val="20"/>
                <w:szCs w:val="20"/>
                <w:lang w:val="el-GR"/>
              </w:rPr>
              <w:t>Διαλειτουργ</w:t>
            </w:r>
            <w:r w:rsidR="00250C9D">
              <w:rPr>
                <w:rFonts w:eastAsia="SimSun" w:cs="Tahoma"/>
                <w:sz w:val="20"/>
                <w:szCs w:val="20"/>
                <w:lang w:val="el-GR"/>
              </w:rPr>
              <w:t>ι</w:t>
            </w:r>
            <w:r w:rsidRPr="00FC0BE5">
              <w:rPr>
                <w:rFonts w:eastAsia="SimSun" w:cs="Tahoma"/>
                <w:sz w:val="20"/>
                <w:szCs w:val="20"/>
                <w:lang w:val="el-GR"/>
              </w:rPr>
              <w:t>κότητα</w:t>
            </w:r>
            <w:proofErr w:type="spellEnd"/>
            <w:r w:rsidRPr="00FC0BE5">
              <w:rPr>
                <w:rFonts w:eastAsia="SimSun" w:cs="Tahoma"/>
                <w:sz w:val="20"/>
                <w:szCs w:val="20"/>
                <w:lang w:val="el-GR"/>
              </w:rPr>
              <w:t xml:space="preserve"> </w:t>
            </w:r>
            <w:r w:rsidR="00E926B1">
              <w:rPr>
                <w:rFonts w:eastAsia="SimSun" w:cs="Tahoma"/>
                <w:sz w:val="20"/>
                <w:szCs w:val="20"/>
                <w:lang w:val="el-GR"/>
              </w:rPr>
              <w:t xml:space="preserve">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_Ref60673552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1.3.3.2</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146ABF3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E35522D"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3E9E7BF6"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024B68E5"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4F1B5EF3"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3</w:t>
            </w:r>
          </w:p>
        </w:tc>
        <w:tc>
          <w:tcPr>
            <w:tcW w:w="2225" w:type="pct"/>
            <w:tcBorders>
              <w:top w:val="single" w:sz="6" w:space="0" w:color="auto"/>
              <w:left w:val="single" w:sz="6" w:space="0" w:color="auto"/>
              <w:bottom w:val="single" w:sz="6" w:space="0" w:color="auto"/>
              <w:right w:val="single" w:sz="6" w:space="0" w:color="auto"/>
            </w:tcBorders>
            <w:vAlign w:val="center"/>
          </w:tcPr>
          <w:p w14:paraId="68166C4A" w14:textId="3C789935"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Συμμόρφωση στις απαιτήσεις για Ασφάλεια Συστήματος</w:t>
            </w:r>
            <w:r w:rsidR="00250C9D">
              <w:rPr>
                <w:rFonts w:eastAsia="SimSun" w:cs="Tahoma"/>
                <w:sz w:val="20"/>
                <w:szCs w:val="20"/>
                <w:lang w:val="el-GR"/>
              </w:rPr>
              <w:t xml:space="preserve"> </w:t>
            </w:r>
            <w:r w:rsidR="00BE3EF3">
              <w:rPr>
                <w:rFonts w:eastAsia="SimSun" w:cs="Tahoma"/>
                <w:sz w:val="20"/>
                <w:szCs w:val="20"/>
                <w:lang w:val="el-GR"/>
              </w:rPr>
              <w:t xml:space="preserve">παρ. </w:t>
            </w:r>
            <w:r w:rsidR="00250C9D">
              <w:rPr>
                <w:rFonts w:eastAsia="SimSun" w:cs="Tahoma"/>
                <w:sz w:val="20"/>
                <w:szCs w:val="20"/>
                <w:lang w:val="el-GR"/>
              </w:rPr>
              <w:t>παρ.</w:t>
            </w:r>
            <w:r w:rsidR="00250C9D">
              <w:rPr>
                <w:rFonts w:eastAsia="SimSun" w:cs="Tahoma"/>
                <w:sz w:val="20"/>
                <w:szCs w:val="20"/>
                <w:lang w:val="el-GR"/>
              </w:rPr>
              <w:fldChar w:fldCharType="begin"/>
            </w:r>
            <w:r w:rsidR="00250C9D">
              <w:rPr>
                <w:rFonts w:eastAsia="SimSun" w:cs="Tahoma"/>
                <w:sz w:val="20"/>
                <w:szCs w:val="20"/>
                <w:lang w:val="el-GR"/>
              </w:rPr>
              <w:instrText xml:space="preserve"> REF _Ref60672204 \r \h </w:instrText>
            </w:r>
            <w:r w:rsidR="00250C9D">
              <w:rPr>
                <w:rFonts w:eastAsia="SimSun" w:cs="Tahoma"/>
                <w:sz w:val="20"/>
                <w:szCs w:val="20"/>
                <w:lang w:val="el-GR"/>
              </w:rPr>
            </w:r>
            <w:r w:rsidR="00250C9D">
              <w:rPr>
                <w:rFonts w:eastAsia="SimSun" w:cs="Tahoma"/>
                <w:sz w:val="20"/>
                <w:szCs w:val="20"/>
                <w:lang w:val="el-GR"/>
              </w:rPr>
              <w:fldChar w:fldCharType="separate"/>
            </w:r>
            <w:r w:rsidR="00250C9D">
              <w:rPr>
                <w:rFonts w:eastAsia="SimSun" w:cs="Tahoma"/>
                <w:sz w:val="20"/>
                <w:szCs w:val="20"/>
                <w:lang w:val="el-GR"/>
              </w:rPr>
              <w:t>1.3.3</w:t>
            </w:r>
            <w:r w:rsidR="00250C9D">
              <w:rPr>
                <w:rFonts w:eastAsia="SimSun" w:cs="Tahoma"/>
                <w:sz w:val="20"/>
                <w:szCs w:val="20"/>
                <w:lang w:val="el-GR"/>
              </w:rPr>
              <w:fldChar w:fldCharType="end"/>
            </w:r>
            <w:r w:rsidR="004F5275">
              <w:rPr>
                <w:rFonts w:eastAsia="SimSun" w:cs="Tahoma"/>
                <w:sz w:val="20"/>
                <w:szCs w:val="20"/>
                <w:lang w:val="el-GR"/>
              </w:rPr>
              <w:t xml:space="preserve"> </w:t>
            </w:r>
            <w:r w:rsidR="00BE3EF3">
              <w:rPr>
                <w:rFonts w:eastAsia="SimSun" w:cs="Tahoma"/>
                <w:sz w:val="20"/>
                <w:szCs w:val="20"/>
                <w:lang w:val="el-GR"/>
              </w:rPr>
              <w:t xml:space="preserve">του Παραρτήματος Ι </w:t>
            </w:r>
          </w:p>
        </w:tc>
        <w:tc>
          <w:tcPr>
            <w:tcW w:w="862" w:type="pct"/>
            <w:tcBorders>
              <w:top w:val="single" w:sz="6" w:space="0" w:color="auto"/>
              <w:left w:val="single" w:sz="6" w:space="0" w:color="auto"/>
              <w:bottom w:val="single" w:sz="6" w:space="0" w:color="auto"/>
              <w:right w:val="single" w:sz="6" w:space="0" w:color="auto"/>
            </w:tcBorders>
            <w:vAlign w:val="center"/>
          </w:tcPr>
          <w:p w14:paraId="3F452ED2"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C220342"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1FE3D412"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2DB48E92"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2203CF11"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4</w:t>
            </w:r>
          </w:p>
        </w:tc>
        <w:tc>
          <w:tcPr>
            <w:tcW w:w="2225" w:type="pct"/>
            <w:tcBorders>
              <w:top w:val="single" w:sz="6" w:space="0" w:color="auto"/>
              <w:left w:val="single" w:sz="6" w:space="0" w:color="auto"/>
              <w:bottom w:val="single" w:sz="6" w:space="0" w:color="auto"/>
              <w:right w:val="single" w:sz="6" w:space="0" w:color="auto"/>
            </w:tcBorders>
            <w:vAlign w:val="center"/>
          </w:tcPr>
          <w:p w14:paraId="072B89A9" w14:textId="35AB6645"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Απόδοση Συστήματος </w:t>
            </w:r>
            <w:r w:rsidR="004F5275">
              <w:rPr>
                <w:rFonts w:eastAsia="SimSun" w:cs="Tahoma"/>
                <w:sz w:val="20"/>
                <w:szCs w:val="20"/>
                <w:lang w:val="el-GR"/>
              </w:rPr>
              <w:t>παρ.</w:t>
            </w:r>
            <w:r w:rsidR="004F5275" w:rsidRPr="0006510B">
              <w:rPr>
                <w:rFonts w:eastAsia="SimSun" w:cs="Tahoma"/>
                <w:sz w:val="20"/>
                <w:szCs w:val="20"/>
                <w:lang w:val="el-GR"/>
              </w:rPr>
              <w:fldChar w:fldCharType="begin"/>
            </w:r>
            <w:r w:rsidR="004F5275" w:rsidRPr="0006510B">
              <w:rPr>
                <w:rFonts w:eastAsia="SimSun" w:cs="Tahoma"/>
                <w:sz w:val="20"/>
                <w:szCs w:val="20"/>
                <w:lang w:val="el-GR"/>
              </w:rPr>
              <w:instrText xml:space="preserve"> REF _Ref60235246 \r \h </w:instrText>
            </w:r>
            <w:r w:rsidR="004F5275">
              <w:rPr>
                <w:rFonts w:eastAsia="SimSun" w:cs="Tahoma"/>
                <w:sz w:val="20"/>
                <w:szCs w:val="20"/>
                <w:lang w:val="el-GR"/>
              </w:rPr>
              <w:instrText xml:space="preserve"> \* MERGEFORMAT </w:instrText>
            </w:r>
            <w:r w:rsidR="004F5275" w:rsidRPr="0006510B">
              <w:rPr>
                <w:rFonts w:eastAsia="SimSun" w:cs="Tahoma"/>
                <w:sz w:val="20"/>
                <w:szCs w:val="20"/>
                <w:lang w:val="el-GR"/>
              </w:rPr>
            </w:r>
            <w:r w:rsidR="004F5275" w:rsidRPr="0006510B">
              <w:rPr>
                <w:rFonts w:eastAsia="SimSun" w:cs="Tahoma"/>
                <w:sz w:val="20"/>
                <w:szCs w:val="20"/>
                <w:lang w:val="el-GR"/>
              </w:rPr>
              <w:fldChar w:fldCharType="separate"/>
            </w:r>
            <w:r w:rsidR="004F5275" w:rsidRPr="0006510B">
              <w:rPr>
                <w:rFonts w:eastAsia="SimSun" w:cs="Tahoma"/>
                <w:sz w:val="20"/>
                <w:szCs w:val="20"/>
                <w:lang w:val="el-GR"/>
              </w:rPr>
              <w:t>1.3.3.4</w:t>
            </w:r>
            <w:r w:rsidR="004F5275" w:rsidRPr="0006510B">
              <w:rPr>
                <w:rFonts w:eastAsia="SimSun" w:cs="Tahoma"/>
                <w:sz w:val="20"/>
                <w:szCs w:val="20"/>
                <w:lang w:val="el-GR"/>
              </w:rPr>
              <w:fldChar w:fldCharType="end"/>
            </w:r>
            <w:r w:rsidR="004F5275" w:rsidRPr="0006510B">
              <w:rPr>
                <w:rFonts w:eastAsia="SimSun" w:cs="Tahoma"/>
                <w:sz w:val="20"/>
                <w:szCs w:val="20"/>
                <w:lang w:val="el-GR"/>
              </w:rPr>
              <w:t xml:space="preserve"> </w:t>
            </w:r>
            <w:r w:rsidR="004F5275">
              <w:rPr>
                <w:rFonts w:eastAsia="SimSun" w:cs="Tahoma"/>
                <w:sz w:val="20"/>
                <w:szCs w:val="20"/>
                <w:lang w:val="el-GR"/>
              </w:rPr>
              <w:t>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2C4CD1A4"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A1351BA"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72331B8B"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0975E875"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2CE4040"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5</w:t>
            </w:r>
          </w:p>
        </w:tc>
        <w:tc>
          <w:tcPr>
            <w:tcW w:w="2225" w:type="pct"/>
            <w:tcBorders>
              <w:top w:val="single" w:sz="6" w:space="0" w:color="auto"/>
              <w:left w:val="single" w:sz="6" w:space="0" w:color="auto"/>
              <w:bottom w:val="single" w:sz="6" w:space="0" w:color="auto"/>
              <w:right w:val="single" w:sz="6" w:space="0" w:color="auto"/>
            </w:tcBorders>
            <w:vAlign w:val="center"/>
          </w:tcPr>
          <w:p w14:paraId="3D83761F" w14:textId="76EAD463"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Προσβασιμότητα - Ευχρηστία </w:t>
            </w:r>
            <w:r w:rsidR="004F5275">
              <w:rPr>
                <w:rFonts w:eastAsia="SimSun" w:cs="Tahoma"/>
                <w:sz w:val="20"/>
                <w:szCs w:val="20"/>
                <w:lang w:val="el-GR"/>
              </w:rPr>
              <w:t>παρ.</w:t>
            </w:r>
            <w:r w:rsidR="004F5275">
              <w:rPr>
                <w:rFonts w:eastAsia="SimSun" w:cs="Tahoma"/>
                <w:sz w:val="20"/>
                <w:szCs w:val="20"/>
                <w:lang w:val="el-GR"/>
              </w:rPr>
              <w:fldChar w:fldCharType="begin"/>
            </w:r>
            <w:r w:rsidR="004F5275">
              <w:rPr>
                <w:rFonts w:eastAsia="SimSun" w:cs="Tahoma"/>
                <w:sz w:val="20"/>
                <w:szCs w:val="20"/>
                <w:lang w:val="el-GR"/>
              </w:rPr>
              <w:instrText xml:space="preserve"> REF _Ref60672824 \r \h </w:instrText>
            </w:r>
            <w:r w:rsidR="004F5275">
              <w:rPr>
                <w:rFonts w:eastAsia="SimSun" w:cs="Tahoma"/>
                <w:sz w:val="20"/>
                <w:szCs w:val="20"/>
                <w:lang w:val="el-GR"/>
              </w:rPr>
            </w:r>
            <w:r w:rsidR="004F5275">
              <w:rPr>
                <w:rFonts w:eastAsia="SimSun" w:cs="Tahoma"/>
                <w:sz w:val="20"/>
                <w:szCs w:val="20"/>
                <w:lang w:val="el-GR"/>
              </w:rPr>
              <w:fldChar w:fldCharType="separate"/>
            </w:r>
            <w:r w:rsidR="004F5275">
              <w:rPr>
                <w:rFonts w:eastAsia="SimSun" w:cs="Tahoma"/>
                <w:sz w:val="20"/>
                <w:szCs w:val="20"/>
                <w:lang w:val="el-GR"/>
              </w:rPr>
              <w:t>1.3.3.5</w:t>
            </w:r>
            <w:r w:rsidR="004F5275">
              <w:rPr>
                <w:rFonts w:eastAsia="SimSun" w:cs="Tahoma"/>
                <w:sz w:val="20"/>
                <w:szCs w:val="20"/>
                <w:lang w:val="el-GR"/>
              </w:rPr>
              <w:fldChar w:fldCharType="end"/>
            </w:r>
            <w:r w:rsidR="004F5275" w:rsidRPr="00AB1795">
              <w:rPr>
                <w:rFonts w:eastAsia="SimSun" w:cs="Tahoma"/>
                <w:sz w:val="20"/>
                <w:szCs w:val="20"/>
                <w:lang w:val="el-GR"/>
              </w:rPr>
              <w:t xml:space="preserve"> </w:t>
            </w:r>
            <w:r w:rsidR="004F5275">
              <w:rPr>
                <w:rFonts w:eastAsia="SimSun" w:cs="Tahoma"/>
                <w:sz w:val="20"/>
                <w:szCs w:val="20"/>
                <w:lang w:val="el-GR"/>
              </w:rPr>
              <w:t>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775756C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6CAA21FB"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55E691D8"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2A192373"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B6393F1"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6</w:t>
            </w:r>
          </w:p>
        </w:tc>
        <w:tc>
          <w:tcPr>
            <w:tcW w:w="2225" w:type="pct"/>
            <w:tcBorders>
              <w:top w:val="single" w:sz="6" w:space="0" w:color="auto"/>
              <w:left w:val="single" w:sz="6" w:space="0" w:color="auto"/>
              <w:bottom w:val="single" w:sz="6" w:space="0" w:color="auto"/>
              <w:right w:val="single" w:sz="6" w:space="0" w:color="auto"/>
            </w:tcBorders>
            <w:vAlign w:val="center"/>
          </w:tcPr>
          <w:p w14:paraId="062F4A50" w14:textId="5651C5F3"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ανοιχτά Πρότυπα και Δεδομένα </w:t>
            </w:r>
            <w:r w:rsidR="0085026B">
              <w:rPr>
                <w:rFonts w:eastAsia="SimSun" w:cs="Tahoma"/>
                <w:sz w:val="20"/>
                <w:szCs w:val="20"/>
                <w:lang w:val="el-GR"/>
              </w:rPr>
              <w:t>παρ.</w:t>
            </w:r>
            <w:r w:rsidR="0085026B">
              <w:rPr>
                <w:rFonts w:eastAsia="SimSun" w:cs="Tahoma"/>
                <w:sz w:val="20"/>
                <w:szCs w:val="20"/>
                <w:lang w:val="el-GR"/>
              </w:rPr>
              <w:fldChar w:fldCharType="begin"/>
            </w:r>
            <w:r w:rsidR="0085026B">
              <w:rPr>
                <w:rFonts w:eastAsia="SimSun" w:cs="Tahoma"/>
                <w:sz w:val="20"/>
                <w:szCs w:val="20"/>
                <w:lang w:val="el-GR"/>
              </w:rPr>
              <w:instrText xml:space="preserve"> REF _Ref60672944 \r \h </w:instrText>
            </w:r>
            <w:r w:rsidR="0085026B">
              <w:rPr>
                <w:rFonts w:eastAsia="SimSun" w:cs="Tahoma"/>
                <w:sz w:val="20"/>
                <w:szCs w:val="20"/>
                <w:lang w:val="el-GR"/>
              </w:rPr>
            </w:r>
            <w:r w:rsidR="0085026B">
              <w:rPr>
                <w:rFonts w:eastAsia="SimSun" w:cs="Tahoma"/>
                <w:sz w:val="20"/>
                <w:szCs w:val="20"/>
                <w:lang w:val="el-GR"/>
              </w:rPr>
              <w:fldChar w:fldCharType="separate"/>
            </w:r>
            <w:r w:rsidR="0085026B">
              <w:rPr>
                <w:rFonts w:eastAsia="SimSun" w:cs="Tahoma"/>
                <w:sz w:val="20"/>
                <w:szCs w:val="20"/>
                <w:lang w:val="el-GR"/>
              </w:rPr>
              <w:t>1.3.3.6</w:t>
            </w:r>
            <w:r w:rsidR="0085026B">
              <w:rPr>
                <w:rFonts w:eastAsia="SimSun" w:cs="Tahoma"/>
                <w:sz w:val="20"/>
                <w:szCs w:val="20"/>
                <w:lang w:val="el-GR"/>
              </w:rPr>
              <w:fldChar w:fldCharType="end"/>
            </w:r>
            <w:r w:rsidR="0085026B" w:rsidRPr="00AB1795">
              <w:rPr>
                <w:rFonts w:eastAsia="SimSun" w:cs="Tahoma"/>
                <w:sz w:val="20"/>
                <w:szCs w:val="20"/>
                <w:lang w:val="el-GR"/>
              </w:rPr>
              <w:t xml:space="preserve"> </w:t>
            </w:r>
            <w:r w:rsidR="0085026B">
              <w:rPr>
                <w:rFonts w:eastAsia="SimSun" w:cs="Tahoma"/>
                <w:sz w:val="20"/>
                <w:szCs w:val="20"/>
                <w:lang w:val="el-GR"/>
              </w:rPr>
              <w:t>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5F4296A8"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89AA2B2"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7F603D35"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22AF031D"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2171BCBC"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7</w:t>
            </w:r>
          </w:p>
        </w:tc>
        <w:tc>
          <w:tcPr>
            <w:tcW w:w="2225" w:type="pct"/>
            <w:tcBorders>
              <w:top w:val="single" w:sz="6" w:space="0" w:color="auto"/>
              <w:left w:val="single" w:sz="6" w:space="0" w:color="auto"/>
              <w:bottom w:val="single" w:sz="6" w:space="0" w:color="auto"/>
              <w:right w:val="single" w:sz="6" w:space="0" w:color="auto"/>
            </w:tcBorders>
            <w:vAlign w:val="center"/>
          </w:tcPr>
          <w:p w14:paraId="2362367D" w14:textId="2461C866"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w:t>
            </w:r>
            <w:proofErr w:type="spellStart"/>
            <w:r w:rsidRPr="00FC0BE5">
              <w:rPr>
                <w:rFonts w:eastAsia="SimSun" w:cs="Tahoma"/>
                <w:sz w:val="20"/>
                <w:szCs w:val="20"/>
                <w:lang w:val="el-GR"/>
              </w:rPr>
              <w:t>Πολυκαναλική</w:t>
            </w:r>
            <w:proofErr w:type="spellEnd"/>
            <w:r w:rsidRPr="00FC0BE5">
              <w:rPr>
                <w:rFonts w:eastAsia="SimSun" w:cs="Tahoma"/>
                <w:sz w:val="20"/>
                <w:szCs w:val="20"/>
                <w:lang w:val="el-GR"/>
              </w:rPr>
              <w:t xml:space="preserve"> Προσέγγιση </w:t>
            </w:r>
            <w:r w:rsidR="0085026B">
              <w:rPr>
                <w:rFonts w:eastAsia="SimSun" w:cs="Tahoma"/>
                <w:sz w:val="20"/>
                <w:szCs w:val="20"/>
                <w:lang w:val="el-GR"/>
              </w:rPr>
              <w:t xml:space="preserve">παρ. </w:t>
            </w:r>
            <w:r w:rsidR="0085026B">
              <w:rPr>
                <w:rFonts w:eastAsia="SimSun" w:cs="Tahoma"/>
                <w:sz w:val="20"/>
                <w:szCs w:val="20"/>
                <w:lang w:val="el-GR"/>
              </w:rPr>
              <w:fldChar w:fldCharType="begin"/>
            </w:r>
            <w:r w:rsidR="0085026B">
              <w:rPr>
                <w:rFonts w:eastAsia="SimSun" w:cs="Tahoma"/>
                <w:sz w:val="20"/>
                <w:szCs w:val="20"/>
                <w:lang w:val="el-GR"/>
              </w:rPr>
              <w:instrText xml:space="preserve"> REF _Ref60672955 \r \h </w:instrText>
            </w:r>
            <w:r w:rsidR="0085026B">
              <w:rPr>
                <w:rFonts w:eastAsia="SimSun" w:cs="Tahoma"/>
                <w:sz w:val="20"/>
                <w:szCs w:val="20"/>
                <w:lang w:val="el-GR"/>
              </w:rPr>
            </w:r>
            <w:r w:rsidR="0085026B">
              <w:rPr>
                <w:rFonts w:eastAsia="SimSun" w:cs="Tahoma"/>
                <w:sz w:val="20"/>
                <w:szCs w:val="20"/>
                <w:lang w:val="el-GR"/>
              </w:rPr>
              <w:fldChar w:fldCharType="separate"/>
            </w:r>
            <w:r w:rsidR="0085026B">
              <w:rPr>
                <w:rFonts w:eastAsia="SimSun" w:cs="Tahoma"/>
                <w:sz w:val="20"/>
                <w:szCs w:val="20"/>
                <w:lang w:val="el-GR"/>
              </w:rPr>
              <w:t>1.3.3.7</w:t>
            </w:r>
            <w:r w:rsidR="0085026B">
              <w:rPr>
                <w:rFonts w:eastAsia="SimSun" w:cs="Tahoma"/>
                <w:sz w:val="20"/>
                <w:szCs w:val="20"/>
                <w:lang w:val="el-GR"/>
              </w:rPr>
              <w:fldChar w:fldCharType="end"/>
            </w:r>
            <w:r w:rsidR="0085026B" w:rsidRPr="00AB1795">
              <w:rPr>
                <w:rFonts w:eastAsia="SimSun" w:cs="Tahoma"/>
                <w:sz w:val="20"/>
                <w:szCs w:val="20"/>
                <w:lang w:val="el-GR"/>
              </w:rPr>
              <w:t xml:space="preserve"> </w:t>
            </w:r>
            <w:r w:rsidR="0085026B">
              <w:rPr>
                <w:rFonts w:eastAsia="SimSun" w:cs="Tahoma"/>
                <w:sz w:val="20"/>
                <w:szCs w:val="20"/>
                <w:lang w:val="el-GR"/>
              </w:rPr>
              <w:t>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09D12A1D"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38493FB3"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6D1D9376"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0D7F6EBE"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2F174315"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8</w:t>
            </w:r>
          </w:p>
        </w:tc>
        <w:tc>
          <w:tcPr>
            <w:tcW w:w="2225" w:type="pct"/>
            <w:tcBorders>
              <w:top w:val="single" w:sz="6" w:space="0" w:color="auto"/>
              <w:left w:val="single" w:sz="6" w:space="0" w:color="auto"/>
              <w:bottom w:val="single" w:sz="6" w:space="0" w:color="auto"/>
              <w:right w:val="single" w:sz="6" w:space="0" w:color="auto"/>
            </w:tcBorders>
            <w:vAlign w:val="center"/>
          </w:tcPr>
          <w:p w14:paraId="2A754469" w14:textId="55E949EC"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Άδειες Λογισμικού </w:t>
            </w:r>
            <w:r w:rsidR="0085026B">
              <w:rPr>
                <w:rFonts w:eastAsia="SimSun" w:cs="Tahoma"/>
                <w:sz w:val="20"/>
                <w:szCs w:val="20"/>
                <w:lang w:val="el-GR"/>
              </w:rPr>
              <w:t xml:space="preserve">παρ. </w:t>
            </w:r>
            <w:r w:rsidR="0085026B">
              <w:rPr>
                <w:rFonts w:eastAsia="SimSun" w:cs="Tahoma"/>
                <w:sz w:val="20"/>
                <w:szCs w:val="20"/>
                <w:lang w:val="el-GR"/>
              </w:rPr>
              <w:fldChar w:fldCharType="begin"/>
            </w:r>
            <w:r w:rsidR="0085026B">
              <w:rPr>
                <w:rFonts w:eastAsia="SimSun" w:cs="Tahoma"/>
                <w:sz w:val="20"/>
                <w:szCs w:val="20"/>
                <w:lang w:val="el-GR"/>
              </w:rPr>
              <w:instrText xml:space="preserve"> REF _Ref60673095 \r \h </w:instrText>
            </w:r>
            <w:r w:rsidR="0085026B">
              <w:rPr>
                <w:rFonts w:eastAsia="SimSun" w:cs="Tahoma"/>
                <w:sz w:val="20"/>
                <w:szCs w:val="20"/>
                <w:lang w:val="el-GR"/>
              </w:rPr>
            </w:r>
            <w:r w:rsidR="0085026B">
              <w:rPr>
                <w:rFonts w:eastAsia="SimSun" w:cs="Tahoma"/>
                <w:sz w:val="20"/>
                <w:szCs w:val="20"/>
                <w:lang w:val="el-GR"/>
              </w:rPr>
              <w:fldChar w:fldCharType="separate"/>
            </w:r>
            <w:r w:rsidR="0085026B">
              <w:rPr>
                <w:rFonts w:eastAsia="SimSun" w:cs="Tahoma"/>
                <w:sz w:val="20"/>
                <w:szCs w:val="20"/>
                <w:lang w:val="el-GR"/>
              </w:rPr>
              <w:t>1.3.3.8</w:t>
            </w:r>
            <w:r w:rsidR="0085026B">
              <w:rPr>
                <w:rFonts w:eastAsia="SimSun" w:cs="Tahoma"/>
                <w:sz w:val="20"/>
                <w:szCs w:val="20"/>
                <w:lang w:val="el-GR"/>
              </w:rPr>
              <w:fldChar w:fldCharType="end"/>
            </w:r>
            <w:r w:rsidR="0085026B">
              <w:rPr>
                <w:rFonts w:eastAsia="SimSun" w:cs="Tahoma"/>
                <w:sz w:val="20"/>
                <w:szCs w:val="20"/>
                <w:lang w:val="el-GR"/>
              </w:rPr>
              <w:t xml:space="preserve"> 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6FCE4A6E"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80A5971"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20162B14"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5FC0DF93"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6CC825A5"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9</w:t>
            </w:r>
          </w:p>
        </w:tc>
        <w:tc>
          <w:tcPr>
            <w:tcW w:w="2225" w:type="pct"/>
            <w:tcBorders>
              <w:top w:val="single" w:sz="6" w:space="0" w:color="auto"/>
              <w:left w:val="single" w:sz="6" w:space="0" w:color="auto"/>
              <w:bottom w:val="single" w:sz="6" w:space="0" w:color="auto"/>
              <w:right w:val="single" w:sz="6" w:space="0" w:color="auto"/>
            </w:tcBorders>
            <w:vAlign w:val="center"/>
          </w:tcPr>
          <w:p w14:paraId="555914BD" w14:textId="06A5F9D5"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w:t>
            </w:r>
            <w:proofErr w:type="spellStart"/>
            <w:r w:rsidRPr="00FC0BE5">
              <w:rPr>
                <w:rFonts w:eastAsia="SimSun" w:cs="Tahoma"/>
                <w:sz w:val="20"/>
                <w:szCs w:val="20"/>
                <w:lang w:val="el-GR"/>
              </w:rPr>
              <w:t>Χρονοσήμανση</w:t>
            </w:r>
            <w:proofErr w:type="spellEnd"/>
            <w:r w:rsidRPr="00FC0BE5">
              <w:rPr>
                <w:rFonts w:eastAsia="SimSun" w:cs="Tahoma"/>
                <w:sz w:val="20"/>
                <w:szCs w:val="20"/>
                <w:lang w:val="el-GR"/>
              </w:rPr>
              <w:t xml:space="preserve"> και Πρωτόκολλο </w:t>
            </w:r>
            <w:r w:rsidR="0085026B">
              <w:rPr>
                <w:rFonts w:eastAsia="SimSun" w:cs="Tahoma"/>
                <w:sz w:val="20"/>
                <w:szCs w:val="20"/>
                <w:lang w:val="el-GR"/>
              </w:rPr>
              <w:t>παρ.</w:t>
            </w:r>
            <w:r w:rsidR="0085026B">
              <w:rPr>
                <w:rFonts w:eastAsia="SimSun" w:cs="Tahoma"/>
                <w:sz w:val="20"/>
                <w:szCs w:val="20"/>
                <w:lang w:val="el-GR"/>
              </w:rPr>
              <w:fldChar w:fldCharType="begin"/>
            </w:r>
            <w:r w:rsidR="0085026B">
              <w:rPr>
                <w:rFonts w:eastAsia="SimSun" w:cs="Tahoma"/>
                <w:sz w:val="20"/>
                <w:szCs w:val="20"/>
                <w:lang w:val="el-GR"/>
              </w:rPr>
              <w:instrText xml:space="preserve"> REF _Ref60673098 \r \h </w:instrText>
            </w:r>
            <w:r w:rsidR="0085026B">
              <w:rPr>
                <w:rFonts w:eastAsia="SimSun" w:cs="Tahoma"/>
                <w:sz w:val="20"/>
                <w:szCs w:val="20"/>
                <w:lang w:val="el-GR"/>
              </w:rPr>
            </w:r>
            <w:r w:rsidR="0085026B">
              <w:rPr>
                <w:rFonts w:eastAsia="SimSun" w:cs="Tahoma"/>
                <w:sz w:val="20"/>
                <w:szCs w:val="20"/>
                <w:lang w:val="el-GR"/>
              </w:rPr>
              <w:fldChar w:fldCharType="separate"/>
            </w:r>
            <w:r w:rsidR="0085026B">
              <w:rPr>
                <w:rFonts w:eastAsia="SimSun" w:cs="Tahoma"/>
                <w:sz w:val="20"/>
                <w:szCs w:val="20"/>
                <w:lang w:val="el-GR"/>
              </w:rPr>
              <w:t>1.3.3.9</w:t>
            </w:r>
            <w:r w:rsidR="0085026B">
              <w:rPr>
                <w:rFonts w:eastAsia="SimSun" w:cs="Tahoma"/>
                <w:sz w:val="20"/>
                <w:szCs w:val="20"/>
                <w:lang w:val="el-GR"/>
              </w:rPr>
              <w:fldChar w:fldCharType="end"/>
            </w:r>
            <w:r w:rsidR="0085026B">
              <w:rPr>
                <w:rFonts w:eastAsia="SimSun" w:cs="Tahoma"/>
                <w:sz w:val="20"/>
                <w:szCs w:val="20"/>
                <w:lang w:val="el-GR"/>
              </w:rPr>
              <w:t xml:space="preserve"> 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557D82C8"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4B0F109E"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1BFD4EB3"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4A29272D"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054DED3D" w14:textId="799A58E6" w:rsidR="00CE7940" w:rsidRPr="00FC0BE5" w:rsidRDefault="00CE7940" w:rsidP="00F3338B">
            <w:pPr>
              <w:suppressAutoHyphens w:val="0"/>
              <w:autoSpaceDE w:val="0"/>
              <w:spacing w:after="60"/>
              <w:rPr>
                <w:rFonts w:eastAsia="SimSun" w:cs="Tahoma"/>
                <w:sz w:val="20"/>
                <w:szCs w:val="20"/>
              </w:rPr>
            </w:pPr>
          </w:p>
        </w:tc>
        <w:tc>
          <w:tcPr>
            <w:tcW w:w="2225" w:type="pct"/>
            <w:tcBorders>
              <w:top w:val="single" w:sz="6" w:space="0" w:color="auto"/>
              <w:left w:val="single" w:sz="6" w:space="0" w:color="auto"/>
              <w:bottom w:val="single" w:sz="6" w:space="0" w:color="auto"/>
              <w:right w:val="single" w:sz="6" w:space="0" w:color="auto"/>
            </w:tcBorders>
            <w:vAlign w:val="center"/>
          </w:tcPr>
          <w:p w14:paraId="1992E0AE" w14:textId="315156CF" w:rsidR="00CE7940" w:rsidRPr="00FC0BE5" w:rsidRDefault="00CE7940" w:rsidP="00F3338B">
            <w:pPr>
              <w:suppressAutoHyphens w:val="0"/>
              <w:autoSpaceDE w:val="0"/>
              <w:spacing w:after="60"/>
              <w:rPr>
                <w:rFonts w:eastAsia="SimSun" w:cs="Tahoma"/>
                <w:sz w:val="20"/>
                <w:szCs w:val="20"/>
                <w:lang w:val="el-GR"/>
              </w:rPr>
            </w:pPr>
          </w:p>
        </w:tc>
        <w:tc>
          <w:tcPr>
            <w:tcW w:w="862" w:type="pct"/>
            <w:tcBorders>
              <w:top w:val="single" w:sz="6" w:space="0" w:color="auto"/>
              <w:left w:val="single" w:sz="6" w:space="0" w:color="auto"/>
              <w:bottom w:val="single" w:sz="6" w:space="0" w:color="auto"/>
              <w:right w:val="single" w:sz="6" w:space="0" w:color="auto"/>
            </w:tcBorders>
            <w:vAlign w:val="center"/>
          </w:tcPr>
          <w:p w14:paraId="32C22A6F"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DE2B924"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5DE58B98"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1C61A863"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27D0C4D6"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11</w:t>
            </w:r>
          </w:p>
        </w:tc>
        <w:tc>
          <w:tcPr>
            <w:tcW w:w="2225" w:type="pct"/>
            <w:tcBorders>
              <w:top w:val="single" w:sz="6" w:space="0" w:color="auto"/>
              <w:left w:val="single" w:sz="6" w:space="0" w:color="auto"/>
              <w:bottom w:val="single" w:sz="6" w:space="0" w:color="auto"/>
              <w:right w:val="single" w:sz="6" w:space="0" w:color="auto"/>
            </w:tcBorders>
            <w:vAlign w:val="center"/>
          </w:tcPr>
          <w:p w14:paraId="0F1C1744" w14:textId="187C025E"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w:t>
            </w:r>
            <w:r w:rsidR="0085026B">
              <w:rPr>
                <w:rFonts w:eastAsia="SimSun" w:cs="Tahoma"/>
                <w:sz w:val="20"/>
                <w:szCs w:val="20"/>
                <w:lang w:val="el-GR"/>
              </w:rPr>
              <w:t>παραμετροποίηση</w:t>
            </w:r>
            <w:r w:rsidRPr="00FC0BE5">
              <w:rPr>
                <w:rFonts w:eastAsia="SimSun" w:cs="Tahoma"/>
                <w:sz w:val="20"/>
                <w:szCs w:val="20"/>
                <w:lang w:val="el-GR"/>
              </w:rPr>
              <w:t xml:space="preserve"> </w:t>
            </w:r>
            <w:r w:rsidR="0085026B">
              <w:rPr>
                <w:rFonts w:eastAsia="SimSun" w:cs="Tahoma"/>
                <w:sz w:val="20"/>
                <w:szCs w:val="20"/>
                <w:lang w:val="el-GR"/>
              </w:rPr>
              <w:t xml:space="preserve">παρ. </w:t>
            </w:r>
            <w:r w:rsidR="0085026B">
              <w:rPr>
                <w:rFonts w:eastAsia="SimSun" w:cs="Tahoma"/>
                <w:sz w:val="20"/>
                <w:szCs w:val="20"/>
                <w:lang w:val="el-GR"/>
              </w:rPr>
              <w:fldChar w:fldCharType="begin"/>
            </w:r>
            <w:r w:rsidR="0085026B">
              <w:rPr>
                <w:rFonts w:eastAsia="SimSun" w:cs="Tahoma"/>
                <w:sz w:val="20"/>
                <w:szCs w:val="20"/>
                <w:lang w:val="el-GR"/>
              </w:rPr>
              <w:instrText xml:space="preserve"> REF _Ref60673367 \r \h </w:instrText>
            </w:r>
            <w:r w:rsidR="0085026B">
              <w:rPr>
                <w:rFonts w:eastAsia="SimSun" w:cs="Tahoma"/>
                <w:sz w:val="20"/>
                <w:szCs w:val="20"/>
                <w:lang w:val="el-GR"/>
              </w:rPr>
            </w:r>
            <w:r w:rsidR="0085026B">
              <w:rPr>
                <w:rFonts w:eastAsia="SimSun" w:cs="Tahoma"/>
                <w:sz w:val="20"/>
                <w:szCs w:val="20"/>
                <w:lang w:val="el-GR"/>
              </w:rPr>
              <w:fldChar w:fldCharType="separate"/>
            </w:r>
            <w:r w:rsidR="0085026B">
              <w:rPr>
                <w:rFonts w:eastAsia="SimSun" w:cs="Tahoma"/>
                <w:sz w:val="20"/>
                <w:szCs w:val="20"/>
                <w:lang w:val="el-GR"/>
              </w:rPr>
              <w:t>1.3.3.10</w:t>
            </w:r>
            <w:r w:rsidR="0085026B">
              <w:rPr>
                <w:rFonts w:eastAsia="SimSun" w:cs="Tahoma"/>
                <w:sz w:val="20"/>
                <w:szCs w:val="20"/>
                <w:lang w:val="el-GR"/>
              </w:rPr>
              <w:fldChar w:fldCharType="end"/>
            </w:r>
            <w:r w:rsidR="0085026B">
              <w:rPr>
                <w:rFonts w:eastAsia="SimSun" w:cs="Tahoma"/>
                <w:sz w:val="20"/>
                <w:szCs w:val="20"/>
                <w:lang w:val="el-GR"/>
              </w:rPr>
              <w:t xml:space="preserve"> 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43B55728"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1EDD7000" w14:textId="77777777" w:rsidR="00CE7940" w:rsidRPr="00FC0BE5" w:rsidRDefault="00CE7940" w:rsidP="00F3338B">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301E7B01" w14:textId="77777777" w:rsidR="00CE7940" w:rsidRPr="00FC0BE5" w:rsidRDefault="00CE7940" w:rsidP="00F3338B">
            <w:pPr>
              <w:suppressAutoHyphens w:val="0"/>
              <w:autoSpaceDE w:val="0"/>
              <w:spacing w:after="60"/>
              <w:rPr>
                <w:rFonts w:eastAsia="SimSun" w:cs="Tahoma"/>
                <w:sz w:val="20"/>
                <w:szCs w:val="20"/>
              </w:rPr>
            </w:pPr>
          </w:p>
        </w:tc>
      </w:tr>
      <w:tr w:rsidR="00E926B1" w:rsidRPr="00FC0BE5" w14:paraId="3D5DBDFE" w14:textId="77777777" w:rsidTr="00F3338B">
        <w:trPr>
          <w:cantSplit/>
        </w:trPr>
        <w:tc>
          <w:tcPr>
            <w:tcW w:w="283" w:type="pct"/>
            <w:tcBorders>
              <w:top w:val="single" w:sz="6" w:space="0" w:color="auto"/>
              <w:left w:val="single" w:sz="6" w:space="0" w:color="auto"/>
              <w:bottom w:val="single" w:sz="6" w:space="0" w:color="auto"/>
              <w:right w:val="single" w:sz="6" w:space="0" w:color="auto"/>
            </w:tcBorders>
            <w:vAlign w:val="center"/>
          </w:tcPr>
          <w:p w14:paraId="305B6A7A" w14:textId="704F1E23" w:rsidR="00E926B1" w:rsidRPr="0006510B" w:rsidRDefault="00E926B1" w:rsidP="00E926B1">
            <w:pPr>
              <w:suppressAutoHyphens w:val="0"/>
              <w:autoSpaceDE w:val="0"/>
              <w:spacing w:after="60"/>
              <w:rPr>
                <w:rFonts w:eastAsia="SimSun" w:cs="Tahoma"/>
                <w:sz w:val="20"/>
                <w:szCs w:val="20"/>
                <w:lang w:val="el-GR"/>
              </w:rPr>
            </w:pPr>
            <w:r>
              <w:rPr>
                <w:rFonts w:eastAsia="SimSun" w:cs="Tahoma"/>
                <w:sz w:val="20"/>
                <w:szCs w:val="20"/>
                <w:lang w:val="el-GR"/>
              </w:rPr>
              <w:t>12</w:t>
            </w:r>
          </w:p>
        </w:tc>
        <w:tc>
          <w:tcPr>
            <w:tcW w:w="2225" w:type="pct"/>
            <w:tcBorders>
              <w:top w:val="single" w:sz="6" w:space="0" w:color="auto"/>
              <w:left w:val="single" w:sz="6" w:space="0" w:color="auto"/>
              <w:bottom w:val="single" w:sz="6" w:space="0" w:color="auto"/>
              <w:right w:val="single" w:sz="6" w:space="0" w:color="auto"/>
            </w:tcBorders>
            <w:vAlign w:val="center"/>
          </w:tcPr>
          <w:p w14:paraId="3E1093AD" w14:textId="6F360C9D" w:rsidR="00E926B1" w:rsidRPr="00FC0BE5" w:rsidRDefault="00E926B1" w:rsidP="00E926B1">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Καταγραφή ενεργειών </w:t>
            </w:r>
            <w:r>
              <w:rPr>
                <w:rFonts w:eastAsia="SimSun" w:cs="Tahoma"/>
                <w:sz w:val="20"/>
                <w:szCs w:val="20"/>
                <w:lang w:val="el-GR"/>
              </w:rPr>
              <w:t xml:space="preserve">παρ. </w:t>
            </w:r>
            <w:r>
              <w:rPr>
                <w:rFonts w:eastAsia="SimSun" w:cs="Tahoma"/>
                <w:sz w:val="20"/>
                <w:szCs w:val="20"/>
                <w:lang w:val="el-GR"/>
              </w:rPr>
              <w:fldChar w:fldCharType="begin"/>
            </w:r>
            <w:r>
              <w:rPr>
                <w:rFonts w:eastAsia="SimSun" w:cs="Tahoma"/>
                <w:sz w:val="20"/>
                <w:szCs w:val="20"/>
                <w:lang w:val="el-GR"/>
              </w:rPr>
              <w:instrText xml:space="preserve"> REF _Ref60673401 \r \h </w:instrText>
            </w:r>
            <w:r>
              <w:rPr>
                <w:rFonts w:eastAsia="SimSun" w:cs="Tahoma"/>
                <w:sz w:val="20"/>
                <w:szCs w:val="20"/>
                <w:lang w:val="el-GR"/>
              </w:rPr>
            </w:r>
            <w:r>
              <w:rPr>
                <w:rFonts w:eastAsia="SimSun" w:cs="Tahoma"/>
                <w:sz w:val="20"/>
                <w:szCs w:val="20"/>
                <w:lang w:val="el-GR"/>
              </w:rPr>
              <w:fldChar w:fldCharType="separate"/>
            </w:r>
            <w:r>
              <w:rPr>
                <w:rFonts w:eastAsia="SimSun" w:cs="Tahoma"/>
                <w:sz w:val="20"/>
                <w:szCs w:val="20"/>
                <w:lang w:val="el-GR"/>
              </w:rPr>
              <w:t>1.3.3.11</w:t>
            </w:r>
            <w:r>
              <w:rPr>
                <w:rFonts w:eastAsia="SimSun" w:cs="Tahoma"/>
                <w:sz w:val="20"/>
                <w:szCs w:val="20"/>
                <w:lang w:val="el-GR"/>
              </w:rPr>
              <w:fldChar w:fldCharType="end"/>
            </w:r>
            <w:r>
              <w:rPr>
                <w:rFonts w:eastAsia="SimSun" w:cs="Tahoma"/>
                <w:sz w:val="20"/>
                <w:szCs w:val="20"/>
                <w:lang w:val="el-GR"/>
              </w:rPr>
              <w:t xml:space="preserve"> του Παραρτήματος Ι</w:t>
            </w:r>
          </w:p>
        </w:tc>
        <w:tc>
          <w:tcPr>
            <w:tcW w:w="862" w:type="pct"/>
            <w:tcBorders>
              <w:top w:val="single" w:sz="6" w:space="0" w:color="auto"/>
              <w:left w:val="single" w:sz="6" w:space="0" w:color="auto"/>
              <w:bottom w:val="single" w:sz="6" w:space="0" w:color="auto"/>
              <w:right w:val="single" w:sz="6" w:space="0" w:color="auto"/>
            </w:tcBorders>
            <w:vAlign w:val="center"/>
          </w:tcPr>
          <w:p w14:paraId="1CFE2705" w14:textId="59F69402" w:rsidR="00E926B1" w:rsidRPr="00FC0BE5" w:rsidRDefault="00E926B1" w:rsidP="00E926B1">
            <w:pPr>
              <w:suppressAutoHyphens w:val="0"/>
              <w:autoSpaceDE w:val="0"/>
              <w:spacing w:after="60"/>
              <w:rPr>
                <w:rFonts w:eastAsia="SimSun" w:cs="Tahoma"/>
                <w:sz w:val="20"/>
                <w:szCs w:val="20"/>
              </w:rPr>
            </w:pPr>
            <w:r w:rsidRPr="00FC0BE5">
              <w:rPr>
                <w:rFonts w:eastAsia="SimSun" w:cs="Tahoma"/>
                <w:sz w:val="20"/>
                <w:szCs w:val="20"/>
              </w:rPr>
              <w:t>ΝΑΙ</w:t>
            </w:r>
          </w:p>
        </w:tc>
        <w:tc>
          <w:tcPr>
            <w:tcW w:w="774" w:type="pct"/>
            <w:tcBorders>
              <w:top w:val="single" w:sz="6" w:space="0" w:color="auto"/>
              <w:left w:val="single" w:sz="6" w:space="0" w:color="auto"/>
              <w:bottom w:val="single" w:sz="6" w:space="0" w:color="auto"/>
              <w:right w:val="single" w:sz="6" w:space="0" w:color="auto"/>
            </w:tcBorders>
            <w:vAlign w:val="center"/>
          </w:tcPr>
          <w:p w14:paraId="5D2BB61E" w14:textId="77777777" w:rsidR="00E926B1" w:rsidRPr="00FC0BE5" w:rsidRDefault="00E926B1" w:rsidP="00E926B1">
            <w:pPr>
              <w:suppressAutoHyphens w:val="0"/>
              <w:autoSpaceDE w:val="0"/>
              <w:spacing w:after="60"/>
              <w:rPr>
                <w:rFonts w:eastAsia="SimSun" w:cs="Tahoma"/>
                <w:sz w:val="20"/>
                <w:szCs w:val="20"/>
              </w:rPr>
            </w:pPr>
          </w:p>
        </w:tc>
        <w:tc>
          <w:tcPr>
            <w:tcW w:w="856" w:type="pct"/>
            <w:tcBorders>
              <w:top w:val="single" w:sz="6" w:space="0" w:color="auto"/>
              <w:left w:val="single" w:sz="6" w:space="0" w:color="auto"/>
              <w:bottom w:val="single" w:sz="6" w:space="0" w:color="auto"/>
              <w:right w:val="single" w:sz="6" w:space="0" w:color="auto"/>
            </w:tcBorders>
            <w:vAlign w:val="center"/>
          </w:tcPr>
          <w:p w14:paraId="70F68BCA" w14:textId="77777777" w:rsidR="00E926B1" w:rsidRPr="00FC0BE5" w:rsidRDefault="00E926B1" w:rsidP="00E926B1">
            <w:pPr>
              <w:suppressAutoHyphens w:val="0"/>
              <w:autoSpaceDE w:val="0"/>
              <w:spacing w:after="60"/>
              <w:rPr>
                <w:rFonts w:eastAsia="SimSun" w:cs="Tahoma"/>
                <w:sz w:val="20"/>
                <w:szCs w:val="20"/>
              </w:rPr>
            </w:pPr>
          </w:p>
        </w:tc>
      </w:tr>
    </w:tbl>
    <w:p w14:paraId="69859B54" w14:textId="77777777" w:rsidR="00CE7940" w:rsidRPr="00FC0BE5" w:rsidRDefault="00CE7940" w:rsidP="00CE7940">
      <w:pPr>
        <w:suppressAutoHyphens w:val="0"/>
        <w:autoSpaceDE w:val="0"/>
        <w:spacing w:after="60"/>
        <w:rPr>
          <w:rFonts w:eastAsia="SimSun" w:cs="Tahoma"/>
          <w:szCs w:val="22"/>
          <w:lang w:val="el-GR"/>
        </w:rPr>
      </w:pPr>
    </w:p>
    <w:p w14:paraId="45A4DCA7" w14:textId="77777777" w:rsidR="00CE7940" w:rsidRPr="0006510B" w:rsidRDefault="00CE7940" w:rsidP="0006510B">
      <w:pPr>
        <w:pStyle w:val="4"/>
        <w:numPr>
          <w:ilvl w:val="0"/>
          <w:numId w:val="286"/>
        </w:numPr>
        <w:rPr>
          <w:rFonts w:cs="Tahoma"/>
          <w:b w:val="0"/>
          <w:bCs w:val="0"/>
          <w:szCs w:val="22"/>
          <w:lang w:val="el-GR"/>
        </w:rPr>
      </w:pPr>
      <w:bookmarkStart w:id="362" w:name="_Ref510099874"/>
      <w:bookmarkStart w:id="363" w:name="_Toc516238343"/>
      <w:bookmarkStart w:id="364" w:name="_Toc61271878"/>
      <w:r w:rsidRPr="0006510B">
        <w:rPr>
          <w:rFonts w:ascii="Tahoma" w:hAnsi="Tahoma" w:cs="Tahoma"/>
          <w:szCs w:val="22"/>
          <w:lang w:val="el-GR"/>
        </w:rPr>
        <w:t>Υπηρεσίες</w:t>
      </w:r>
      <w:bookmarkEnd w:id="362"/>
      <w:bookmarkEnd w:id="363"/>
      <w:bookmarkEnd w:id="364"/>
      <w:r w:rsidRPr="0006510B">
        <w:rPr>
          <w:rFonts w:ascii="Tahoma" w:hAnsi="Tahoma" w:cs="Tahoma"/>
          <w:szCs w:val="22"/>
          <w:lang w:val="el-GR"/>
        </w:rPr>
        <w:t xml:space="preserve"> </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563"/>
        <w:gridCol w:w="4274"/>
        <w:gridCol w:w="1655"/>
        <w:gridCol w:w="1488"/>
        <w:gridCol w:w="1642"/>
      </w:tblGrid>
      <w:tr w:rsidR="00CE7940" w:rsidRPr="00FC0BE5" w14:paraId="3F61E444" w14:textId="77777777" w:rsidTr="00F3338B">
        <w:trPr>
          <w:cantSplit/>
          <w:tblHeader/>
        </w:trPr>
        <w:tc>
          <w:tcPr>
            <w:tcW w:w="293" w:type="pct"/>
            <w:tcBorders>
              <w:top w:val="single" w:sz="6" w:space="0" w:color="auto"/>
              <w:left w:val="single" w:sz="6" w:space="0" w:color="auto"/>
              <w:bottom w:val="single" w:sz="6" w:space="0" w:color="auto"/>
              <w:right w:val="single" w:sz="6" w:space="0" w:color="auto"/>
            </w:tcBorders>
            <w:shd w:val="pct15" w:color="auto" w:fill="FFFFFF"/>
            <w:vAlign w:val="center"/>
          </w:tcPr>
          <w:p w14:paraId="60B1C52A"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Α/Α</w:t>
            </w:r>
          </w:p>
        </w:tc>
        <w:tc>
          <w:tcPr>
            <w:tcW w:w="2221" w:type="pct"/>
            <w:tcBorders>
              <w:top w:val="single" w:sz="6" w:space="0" w:color="auto"/>
              <w:left w:val="single" w:sz="6" w:space="0" w:color="auto"/>
              <w:bottom w:val="single" w:sz="6" w:space="0" w:color="auto"/>
              <w:right w:val="single" w:sz="6" w:space="0" w:color="auto"/>
            </w:tcBorders>
            <w:shd w:val="pct15" w:color="auto" w:fill="FFFFFF"/>
            <w:vAlign w:val="center"/>
          </w:tcPr>
          <w:p w14:paraId="1EE5B593"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ΠΡΟΔΙΑΓΡΑΦΗ</w:t>
            </w:r>
          </w:p>
        </w:tc>
        <w:tc>
          <w:tcPr>
            <w:tcW w:w="860" w:type="pct"/>
            <w:tcBorders>
              <w:top w:val="single" w:sz="6" w:space="0" w:color="auto"/>
              <w:left w:val="single" w:sz="6" w:space="0" w:color="auto"/>
              <w:bottom w:val="single" w:sz="6" w:space="0" w:color="auto"/>
              <w:right w:val="single" w:sz="6" w:space="0" w:color="auto"/>
            </w:tcBorders>
            <w:shd w:val="pct15" w:color="auto" w:fill="FFFFFF"/>
            <w:vAlign w:val="center"/>
          </w:tcPr>
          <w:p w14:paraId="6D738FA8"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ΑΠΑΙΤΗΣΗ</w:t>
            </w:r>
          </w:p>
        </w:tc>
        <w:tc>
          <w:tcPr>
            <w:tcW w:w="773" w:type="pct"/>
            <w:tcBorders>
              <w:top w:val="single" w:sz="6" w:space="0" w:color="auto"/>
              <w:left w:val="single" w:sz="6" w:space="0" w:color="auto"/>
              <w:bottom w:val="single" w:sz="6" w:space="0" w:color="auto"/>
              <w:right w:val="single" w:sz="6" w:space="0" w:color="auto"/>
            </w:tcBorders>
            <w:shd w:val="pct15" w:color="auto" w:fill="FFFFFF"/>
            <w:vAlign w:val="center"/>
          </w:tcPr>
          <w:p w14:paraId="055B1646"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ΑΠΑΝΤΗΣΗ</w:t>
            </w:r>
          </w:p>
        </w:tc>
        <w:tc>
          <w:tcPr>
            <w:tcW w:w="853" w:type="pct"/>
            <w:tcBorders>
              <w:top w:val="single" w:sz="6" w:space="0" w:color="auto"/>
              <w:left w:val="single" w:sz="6" w:space="0" w:color="auto"/>
              <w:bottom w:val="single" w:sz="6" w:space="0" w:color="auto"/>
              <w:right w:val="single" w:sz="6" w:space="0" w:color="auto"/>
            </w:tcBorders>
            <w:shd w:val="pct15" w:color="auto" w:fill="FFFFFF"/>
            <w:vAlign w:val="center"/>
          </w:tcPr>
          <w:p w14:paraId="127220D2"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ΠΑΡΑΠΟΜΠΗ</w:t>
            </w:r>
          </w:p>
        </w:tc>
      </w:tr>
      <w:tr w:rsidR="006022B5" w:rsidRPr="00FC0BE5" w14:paraId="0166C023"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5F7C5B8E" w14:textId="4030320E"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1</w:t>
            </w:r>
          </w:p>
        </w:tc>
        <w:tc>
          <w:tcPr>
            <w:tcW w:w="2221" w:type="pct"/>
            <w:tcBorders>
              <w:top w:val="single" w:sz="6" w:space="0" w:color="auto"/>
              <w:left w:val="single" w:sz="6" w:space="0" w:color="auto"/>
              <w:bottom w:val="single" w:sz="6" w:space="0" w:color="auto"/>
              <w:right w:val="single" w:sz="6" w:space="0" w:color="auto"/>
            </w:tcBorders>
            <w:vAlign w:val="center"/>
          </w:tcPr>
          <w:p w14:paraId="40D1487A" w14:textId="024A366B"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w:t>
            </w:r>
            <w:proofErr w:type="spellStart"/>
            <w:r w:rsidRPr="00FC0BE5">
              <w:rPr>
                <w:rFonts w:eastAsia="SimSun" w:cs="Tahoma"/>
                <w:sz w:val="20"/>
                <w:szCs w:val="20"/>
                <w:lang w:val="el-GR"/>
              </w:rPr>
              <w:t>Ψηφιοποίηση</w:t>
            </w:r>
            <w:proofErr w:type="spellEnd"/>
            <w:r w:rsidRPr="00FC0BE5">
              <w:rPr>
                <w:rFonts w:eastAsia="SimSun" w:cs="Tahoma"/>
                <w:sz w:val="20"/>
                <w:szCs w:val="20"/>
                <w:lang w:val="el-GR"/>
              </w:rPr>
              <w:t xml:space="preserve"> (σάρωση) υλικού</w:t>
            </w:r>
            <w:r w:rsidR="008B7AB6">
              <w:rPr>
                <w:rFonts w:eastAsia="SimSun" w:cs="Tahoma"/>
                <w:sz w:val="20"/>
                <w:szCs w:val="20"/>
                <w:lang w:val="el-GR"/>
              </w:rPr>
              <w:t xml:space="preserve"> παρ. </w:t>
            </w:r>
            <w:r w:rsidR="008B7AB6">
              <w:rPr>
                <w:rFonts w:eastAsia="SimSun" w:cs="Tahoma"/>
                <w:sz w:val="20"/>
                <w:szCs w:val="20"/>
                <w:lang w:val="el-GR"/>
              </w:rPr>
              <w:fldChar w:fldCharType="begin"/>
            </w:r>
            <w:r w:rsidR="008B7AB6">
              <w:rPr>
                <w:rFonts w:eastAsia="SimSun" w:cs="Tahoma"/>
                <w:sz w:val="20"/>
                <w:szCs w:val="20"/>
                <w:lang w:val="el-GR"/>
              </w:rPr>
              <w:instrText xml:space="preserve"> REF _Ref55569979 \r \h </w:instrText>
            </w:r>
            <w:r w:rsidR="008B7AB6">
              <w:rPr>
                <w:rFonts w:eastAsia="SimSun" w:cs="Tahoma"/>
                <w:sz w:val="20"/>
                <w:szCs w:val="20"/>
                <w:lang w:val="el-GR"/>
              </w:rPr>
            </w:r>
            <w:r w:rsidR="008B7AB6">
              <w:rPr>
                <w:rFonts w:eastAsia="SimSun" w:cs="Tahoma"/>
                <w:sz w:val="20"/>
                <w:szCs w:val="20"/>
                <w:lang w:val="el-GR"/>
              </w:rPr>
              <w:fldChar w:fldCharType="separate"/>
            </w:r>
            <w:r w:rsidR="008B7AB6">
              <w:rPr>
                <w:rFonts w:eastAsia="SimSun" w:cs="Tahoma"/>
                <w:sz w:val="20"/>
                <w:szCs w:val="20"/>
                <w:lang w:val="el-GR"/>
              </w:rPr>
              <w:t>1.3.4</w:t>
            </w:r>
            <w:r w:rsidR="008B7AB6">
              <w:rPr>
                <w:rFonts w:eastAsia="SimSun" w:cs="Tahoma"/>
                <w:sz w:val="20"/>
                <w:szCs w:val="20"/>
                <w:lang w:val="el-GR"/>
              </w:rPr>
              <w:fldChar w:fldCharType="end"/>
            </w:r>
            <w:r w:rsidR="008B7AB6">
              <w:rPr>
                <w:rFonts w:eastAsia="SimSun" w:cs="Tahoma"/>
                <w:sz w:val="20"/>
                <w:szCs w:val="20"/>
                <w:lang w:val="el-GR"/>
              </w:rPr>
              <w:t xml:space="preserve"> 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37D64DC2" w14:textId="3108D440"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3371D25C" w14:textId="77777777" w:rsidR="006022B5" w:rsidRPr="00FC0BE5" w:rsidRDefault="006022B5" w:rsidP="00F3338B">
            <w:pPr>
              <w:suppressAutoHyphens w:val="0"/>
              <w:autoSpaceDE w:val="0"/>
              <w:spacing w:after="60"/>
              <w:rPr>
                <w:rFonts w:eastAsia="SimSun" w:cs="Tahoma"/>
                <w:sz w:val="20"/>
                <w:szCs w:val="20"/>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309FE6D1" w14:textId="77777777" w:rsidR="006022B5" w:rsidRPr="00FC0BE5" w:rsidRDefault="006022B5" w:rsidP="00F3338B">
            <w:pPr>
              <w:suppressAutoHyphens w:val="0"/>
              <w:autoSpaceDE w:val="0"/>
              <w:spacing w:after="60"/>
              <w:rPr>
                <w:rFonts w:eastAsia="SimSun" w:cs="Tahoma"/>
                <w:sz w:val="20"/>
                <w:szCs w:val="20"/>
                <w:lang w:val="el-GR"/>
              </w:rPr>
            </w:pPr>
          </w:p>
        </w:tc>
      </w:tr>
      <w:tr w:rsidR="00CE7940" w:rsidRPr="00FC0BE5" w14:paraId="1644A0E6"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297EE596" w14:textId="6F430DAA"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2</w:t>
            </w:r>
          </w:p>
        </w:tc>
        <w:tc>
          <w:tcPr>
            <w:tcW w:w="2221" w:type="pct"/>
            <w:tcBorders>
              <w:top w:val="single" w:sz="6" w:space="0" w:color="auto"/>
              <w:left w:val="single" w:sz="6" w:space="0" w:color="auto"/>
              <w:bottom w:val="single" w:sz="6" w:space="0" w:color="auto"/>
              <w:right w:val="single" w:sz="6" w:space="0" w:color="auto"/>
            </w:tcBorders>
            <w:vAlign w:val="center"/>
          </w:tcPr>
          <w:p w14:paraId="043A8004" w14:textId="74166968"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Μελέτη Υλοποίησης – Ανάλυσης Απαιτήσεων </w:t>
            </w:r>
            <w:r w:rsidR="00E9600F">
              <w:rPr>
                <w:rFonts w:eastAsia="SimSun" w:cs="Tahoma"/>
                <w:sz w:val="20"/>
                <w:szCs w:val="20"/>
                <w:lang w:val="el-GR"/>
              </w:rPr>
              <w:fldChar w:fldCharType="begin"/>
            </w:r>
            <w:r w:rsidR="00E9600F">
              <w:rPr>
                <w:rFonts w:eastAsia="SimSun" w:cs="Tahoma"/>
                <w:sz w:val="20"/>
                <w:szCs w:val="20"/>
                <w:lang w:val="el-GR"/>
              </w:rPr>
              <w:instrText xml:space="preserve"> REF _Ref60673986 \r \h </w:instrText>
            </w:r>
            <w:r w:rsidR="00E9600F">
              <w:rPr>
                <w:rFonts w:eastAsia="SimSun" w:cs="Tahoma"/>
                <w:sz w:val="20"/>
                <w:szCs w:val="20"/>
                <w:lang w:val="el-GR"/>
              </w:rPr>
            </w:r>
            <w:r w:rsidR="00E9600F">
              <w:rPr>
                <w:rFonts w:eastAsia="SimSun" w:cs="Tahoma"/>
                <w:sz w:val="20"/>
                <w:szCs w:val="20"/>
                <w:lang w:val="el-GR"/>
              </w:rPr>
              <w:fldChar w:fldCharType="separate"/>
            </w:r>
            <w:r w:rsidR="00E9600F">
              <w:rPr>
                <w:rFonts w:eastAsia="SimSun" w:cs="Tahoma"/>
                <w:sz w:val="20"/>
                <w:szCs w:val="20"/>
                <w:lang w:val="el-GR"/>
              </w:rPr>
              <w:t>1.3.5.1</w:t>
            </w:r>
            <w:r w:rsidR="00E9600F">
              <w:rPr>
                <w:rFonts w:eastAsia="SimSun" w:cs="Tahoma"/>
                <w:sz w:val="20"/>
                <w:szCs w:val="20"/>
                <w:lang w:val="el-GR"/>
              </w:rPr>
              <w:fldChar w:fldCharType="end"/>
            </w:r>
            <w:r w:rsidR="00E9600F">
              <w:rPr>
                <w:rFonts w:eastAsia="SimSun" w:cs="Tahoma"/>
                <w:sz w:val="20"/>
                <w:szCs w:val="20"/>
                <w:lang w:val="el-GR"/>
              </w:rPr>
              <w:t xml:space="preserve"> </w:t>
            </w:r>
            <w:r w:rsidR="008B7AB6">
              <w:rPr>
                <w:rFonts w:eastAsia="SimSun" w:cs="Tahoma"/>
                <w:sz w:val="20"/>
                <w:szCs w:val="20"/>
                <w:lang w:val="el-GR"/>
              </w:rPr>
              <w:t>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534DC8BB"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6A1A9F5F" w14:textId="77777777" w:rsidR="00CE7940" w:rsidRPr="00FC0BE5" w:rsidRDefault="00CE7940" w:rsidP="00F3338B">
            <w:pPr>
              <w:suppressAutoHyphens w:val="0"/>
              <w:autoSpaceDE w:val="0"/>
              <w:spacing w:after="60"/>
              <w:rPr>
                <w:rFonts w:eastAsia="SimSun" w:cs="Tahoma"/>
                <w:sz w:val="20"/>
                <w:szCs w:val="20"/>
              </w:rPr>
            </w:pPr>
          </w:p>
        </w:tc>
        <w:tc>
          <w:tcPr>
            <w:tcW w:w="853" w:type="pct"/>
            <w:tcBorders>
              <w:top w:val="single" w:sz="6" w:space="0" w:color="auto"/>
              <w:left w:val="single" w:sz="6" w:space="0" w:color="auto"/>
              <w:bottom w:val="single" w:sz="6" w:space="0" w:color="auto"/>
              <w:right w:val="single" w:sz="6" w:space="0" w:color="auto"/>
            </w:tcBorders>
            <w:vAlign w:val="center"/>
          </w:tcPr>
          <w:p w14:paraId="1A60FFDE" w14:textId="77777777" w:rsidR="00CE7940" w:rsidRPr="00FC0BE5" w:rsidRDefault="00CE7940" w:rsidP="00F3338B">
            <w:pPr>
              <w:suppressAutoHyphens w:val="0"/>
              <w:autoSpaceDE w:val="0"/>
              <w:spacing w:after="60"/>
              <w:rPr>
                <w:rFonts w:eastAsia="SimSun" w:cs="Tahoma"/>
                <w:sz w:val="20"/>
                <w:szCs w:val="20"/>
              </w:rPr>
            </w:pPr>
          </w:p>
        </w:tc>
      </w:tr>
      <w:tr w:rsidR="006022B5" w:rsidRPr="00FC0BE5" w14:paraId="4E1E6111"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172AF372" w14:textId="7A702E03"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3</w:t>
            </w:r>
          </w:p>
        </w:tc>
        <w:tc>
          <w:tcPr>
            <w:tcW w:w="2221" w:type="pct"/>
            <w:tcBorders>
              <w:top w:val="single" w:sz="6" w:space="0" w:color="auto"/>
              <w:left w:val="single" w:sz="6" w:space="0" w:color="auto"/>
              <w:bottom w:val="single" w:sz="6" w:space="0" w:color="auto"/>
              <w:right w:val="single" w:sz="6" w:space="0" w:color="auto"/>
            </w:tcBorders>
            <w:vAlign w:val="center"/>
          </w:tcPr>
          <w:p w14:paraId="65CA0B78" w14:textId="264BA7AA"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Συμμόρφωση στις απαιτήσεις για Υπηρεσίες Μετάπτωση και εκκαθάριση δεδομένων</w:t>
            </w:r>
            <w:r w:rsidR="00E926B1">
              <w:rPr>
                <w:rFonts w:eastAsia="SimSun" w:cs="Tahoma"/>
                <w:sz w:val="20"/>
                <w:szCs w:val="20"/>
                <w:lang w:val="el-GR"/>
              </w:rPr>
              <w:t xml:space="preserve"> 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_Ref60235455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1.3.5.2</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1326D722" w14:textId="5FAE5238"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5417F357" w14:textId="77777777" w:rsidR="006022B5" w:rsidRPr="00FC0BE5" w:rsidRDefault="006022B5" w:rsidP="00F3338B">
            <w:pPr>
              <w:suppressAutoHyphens w:val="0"/>
              <w:autoSpaceDE w:val="0"/>
              <w:spacing w:after="60"/>
              <w:rPr>
                <w:rFonts w:eastAsia="SimSun" w:cs="Tahoma"/>
                <w:sz w:val="20"/>
                <w:szCs w:val="20"/>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35DF2F17" w14:textId="77777777" w:rsidR="006022B5" w:rsidRPr="00FC0BE5" w:rsidRDefault="006022B5" w:rsidP="00F3338B">
            <w:pPr>
              <w:suppressAutoHyphens w:val="0"/>
              <w:autoSpaceDE w:val="0"/>
              <w:spacing w:after="60"/>
              <w:rPr>
                <w:rFonts w:eastAsia="SimSun" w:cs="Tahoma"/>
                <w:sz w:val="20"/>
                <w:szCs w:val="20"/>
                <w:lang w:val="el-GR"/>
              </w:rPr>
            </w:pPr>
          </w:p>
        </w:tc>
      </w:tr>
      <w:tr w:rsidR="006022B5" w:rsidRPr="00FC0BE5" w14:paraId="0A785E4C"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37A1294E" w14:textId="3CA221A6"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4</w:t>
            </w:r>
          </w:p>
        </w:tc>
        <w:tc>
          <w:tcPr>
            <w:tcW w:w="2221" w:type="pct"/>
            <w:tcBorders>
              <w:top w:val="single" w:sz="6" w:space="0" w:color="auto"/>
              <w:left w:val="single" w:sz="6" w:space="0" w:color="auto"/>
              <w:bottom w:val="single" w:sz="6" w:space="0" w:color="auto"/>
              <w:right w:val="single" w:sz="6" w:space="0" w:color="auto"/>
            </w:tcBorders>
            <w:vAlign w:val="center"/>
          </w:tcPr>
          <w:p w14:paraId="3CBA70F9" w14:textId="3EF908E2"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Συμμόρφωση στις απαιτήσεις για Υπηρεσίες Δημοσιότητας</w:t>
            </w:r>
            <w:r w:rsidR="00E926B1">
              <w:rPr>
                <w:rFonts w:eastAsia="SimSun" w:cs="Tahoma"/>
                <w:sz w:val="20"/>
                <w:szCs w:val="20"/>
                <w:lang w:val="el-GR"/>
              </w:rPr>
              <w:t xml:space="preserve"> 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_Ref60235463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1.3.5.3</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578CDFEA" w14:textId="6F9DF981" w:rsidR="006022B5"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5276FD95" w14:textId="77777777" w:rsidR="006022B5" w:rsidRPr="00FC0BE5" w:rsidRDefault="006022B5" w:rsidP="00F3338B">
            <w:pPr>
              <w:suppressAutoHyphens w:val="0"/>
              <w:autoSpaceDE w:val="0"/>
              <w:spacing w:after="60"/>
              <w:rPr>
                <w:rFonts w:eastAsia="SimSun" w:cs="Tahoma"/>
                <w:sz w:val="20"/>
                <w:szCs w:val="20"/>
                <w:lang w:val="el-GR"/>
              </w:rPr>
            </w:pPr>
          </w:p>
        </w:tc>
        <w:tc>
          <w:tcPr>
            <w:tcW w:w="853" w:type="pct"/>
            <w:tcBorders>
              <w:top w:val="single" w:sz="6" w:space="0" w:color="auto"/>
              <w:left w:val="single" w:sz="6" w:space="0" w:color="auto"/>
              <w:bottom w:val="single" w:sz="6" w:space="0" w:color="auto"/>
              <w:right w:val="single" w:sz="6" w:space="0" w:color="auto"/>
            </w:tcBorders>
            <w:vAlign w:val="center"/>
          </w:tcPr>
          <w:p w14:paraId="39EB1459" w14:textId="77777777" w:rsidR="006022B5" w:rsidRPr="00FC0BE5" w:rsidRDefault="006022B5" w:rsidP="00F3338B">
            <w:pPr>
              <w:suppressAutoHyphens w:val="0"/>
              <w:autoSpaceDE w:val="0"/>
              <w:spacing w:after="60"/>
              <w:rPr>
                <w:rFonts w:eastAsia="SimSun" w:cs="Tahoma"/>
                <w:sz w:val="20"/>
                <w:szCs w:val="20"/>
                <w:lang w:val="el-GR"/>
              </w:rPr>
            </w:pPr>
          </w:p>
        </w:tc>
      </w:tr>
      <w:tr w:rsidR="00CE7940" w:rsidRPr="00FC0BE5" w14:paraId="3595E16F"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61DD4256" w14:textId="7F8D06C8"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5</w:t>
            </w:r>
          </w:p>
        </w:tc>
        <w:tc>
          <w:tcPr>
            <w:tcW w:w="2221" w:type="pct"/>
            <w:tcBorders>
              <w:top w:val="single" w:sz="6" w:space="0" w:color="auto"/>
              <w:left w:val="single" w:sz="6" w:space="0" w:color="auto"/>
              <w:bottom w:val="single" w:sz="6" w:space="0" w:color="auto"/>
              <w:right w:val="single" w:sz="6" w:space="0" w:color="auto"/>
            </w:tcBorders>
            <w:vAlign w:val="center"/>
          </w:tcPr>
          <w:p w14:paraId="0046D296" w14:textId="311BFF8A"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Συμμόρφωση στις απαιτήσεις για Υπηρεσίες εκπαίδευσης</w:t>
            </w:r>
            <w:r w:rsidR="00E926B1">
              <w:rPr>
                <w:rFonts w:eastAsia="SimSun" w:cs="Tahoma"/>
                <w:sz w:val="20"/>
                <w:szCs w:val="20"/>
                <w:lang w:val="el-GR"/>
              </w:rPr>
              <w:t xml:space="preserve"> 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_Ref60235473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1.3.5.4</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380962D7"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5B219B3C" w14:textId="77777777" w:rsidR="00CE7940" w:rsidRPr="00FC0BE5" w:rsidRDefault="00CE7940" w:rsidP="00F3338B">
            <w:pPr>
              <w:suppressAutoHyphens w:val="0"/>
              <w:autoSpaceDE w:val="0"/>
              <w:spacing w:after="60"/>
              <w:rPr>
                <w:rFonts w:eastAsia="SimSun" w:cs="Tahoma"/>
                <w:sz w:val="20"/>
                <w:szCs w:val="20"/>
              </w:rPr>
            </w:pPr>
          </w:p>
        </w:tc>
        <w:tc>
          <w:tcPr>
            <w:tcW w:w="853" w:type="pct"/>
            <w:tcBorders>
              <w:top w:val="single" w:sz="6" w:space="0" w:color="auto"/>
              <w:left w:val="single" w:sz="6" w:space="0" w:color="auto"/>
              <w:bottom w:val="single" w:sz="6" w:space="0" w:color="auto"/>
              <w:right w:val="single" w:sz="6" w:space="0" w:color="auto"/>
            </w:tcBorders>
            <w:vAlign w:val="center"/>
          </w:tcPr>
          <w:p w14:paraId="334D3FD0"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3D8A05D5"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51F6351E" w14:textId="4A5B81C0"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6</w:t>
            </w:r>
          </w:p>
        </w:tc>
        <w:tc>
          <w:tcPr>
            <w:tcW w:w="2221" w:type="pct"/>
            <w:tcBorders>
              <w:top w:val="single" w:sz="6" w:space="0" w:color="auto"/>
              <w:left w:val="single" w:sz="6" w:space="0" w:color="auto"/>
              <w:bottom w:val="single" w:sz="6" w:space="0" w:color="auto"/>
              <w:right w:val="single" w:sz="6" w:space="0" w:color="auto"/>
            </w:tcBorders>
            <w:vAlign w:val="center"/>
          </w:tcPr>
          <w:p w14:paraId="6D6098E9" w14:textId="76B57554" w:rsidR="00CE7940" w:rsidRPr="00E926B1"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υπηρεσίες </w:t>
            </w:r>
            <w:r w:rsidRPr="00FC0BE5">
              <w:rPr>
                <w:rFonts w:eastAsia="SimSun" w:cs="Tahoma"/>
                <w:sz w:val="20"/>
                <w:szCs w:val="20"/>
                <w:lang w:val="en-US"/>
              </w:rPr>
              <w:t>Help</w:t>
            </w:r>
            <w:r w:rsidRPr="00FC0BE5">
              <w:rPr>
                <w:rFonts w:eastAsia="SimSun" w:cs="Tahoma"/>
                <w:sz w:val="20"/>
                <w:szCs w:val="20"/>
                <w:lang w:val="el-GR"/>
              </w:rPr>
              <w:t xml:space="preserve"> </w:t>
            </w:r>
            <w:r w:rsidRPr="00FC0BE5">
              <w:rPr>
                <w:rFonts w:eastAsia="SimSun" w:cs="Tahoma"/>
                <w:sz w:val="20"/>
                <w:szCs w:val="20"/>
                <w:lang w:val="en-US"/>
              </w:rPr>
              <w:t>Desk</w:t>
            </w:r>
            <w:r w:rsidR="00E926B1">
              <w:rPr>
                <w:rFonts w:eastAsia="SimSun" w:cs="Tahoma"/>
                <w:sz w:val="20"/>
                <w:szCs w:val="20"/>
                <w:lang w:val="el-GR"/>
              </w:rPr>
              <w:t xml:space="preserve"> 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_Ref60673795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1.3.5.5</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2DD71AC2"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302A3E8C" w14:textId="77777777" w:rsidR="00CE7940" w:rsidRPr="00FC0BE5" w:rsidRDefault="00CE7940" w:rsidP="00F3338B">
            <w:pPr>
              <w:suppressAutoHyphens w:val="0"/>
              <w:autoSpaceDE w:val="0"/>
              <w:spacing w:after="60"/>
              <w:rPr>
                <w:rFonts w:eastAsia="SimSun" w:cs="Tahoma"/>
                <w:sz w:val="20"/>
                <w:szCs w:val="20"/>
              </w:rPr>
            </w:pPr>
          </w:p>
        </w:tc>
        <w:tc>
          <w:tcPr>
            <w:tcW w:w="853" w:type="pct"/>
            <w:tcBorders>
              <w:top w:val="single" w:sz="6" w:space="0" w:color="auto"/>
              <w:left w:val="single" w:sz="6" w:space="0" w:color="auto"/>
              <w:bottom w:val="single" w:sz="6" w:space="0" w:color="auto"/>
              <w:right w:val="single" w:sz="6" w:space="0" w:color="auto"/>
            </w:tcBorders>
            <w:vAlign w:val="center"/>
          </w:tcPr>
          <w:p w14:paraId="5FAE51EE"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3ADD235D"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730E8535" w14:textId="582D84CA"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lastRenderedPageBreak/>
              <w:t>7</w:t>
            </w:r>
          </w:p>
        </w:tc>
        <w:tc>
          <w:tcPr>
            <w:tcW w:w="2221" w:type="pct"/>
            <w:tcBorders>
              <w:top w:val="single" w:sz="6" w:space="0" w:color="auto"/>
              <w:left w:val="single" w:sz="6" w:space="0" w:color="auto"/>
              <w:bottom w:val="single" w:sz="6" w:space="0" w:color="auto"/>
              <w:right w:val="single" w:sz="6" w:space="0" w:color="auto"/>
            </w:tcBorders>
            <w:vAlign w:val="center"/>
          </w:tcPr>
          <w:p w14:paraId="0F193160" w14:textId="3CD26AE7"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Συμμόρφωση στις απαιτήσεις για Υπηρεσίες Φάσης Δοκιμαστικής Λειτουργίας</w:t>
            </w:r>
            <w:r w:rsidR="00E926B1">
              <w:rPr>
                <w:rFonts w:eastAsia="SimSun" w:cs="Tahoma"/>
                <w:sz w:val="20"/>
                <w:szCs w:val="20"/>
                <w:lang w:val="el-GR"/>
              </w:rPr>
              <w:t xml:space="preserve"> 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_Ref60673805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1.3.5.6</w:t>
            </w:r>
            <w:r w:rsidR="00E926B1">
              <w:rPr>
                <w:rFonts w:eastAsia="SimSun" w:cs="Tahoma"/>
                <w:sz w:val="20"/>
                <w:szCs w:val="20"/>
                <w:lang w:val="el-GR"/>
              </w:rPr>
              <w:fldChar w:fldCharType="end"/>
            </w:r>
            <w:r w:rsidR="00E9600F">
              <w:rPr>
                <w:rFonts w:eastAsia="SimSun" w:cs="Tahoma"/>
                <w:sz w:val="20"/>
                <w:szCs w:val="20"/>
                <w:lang w:val="el-GR"/>
              </w:rPr>
              <w:t xml:space="preserve"> </w:t>
            </w:r>
            <w:r w:rsidR="00E926B1">
              <w:rPr>
                <w:rFonts w:eastAsia="SimSun" w:cs="Tahoma"/>
                <w:sz w:val="20"/>
                <w:szCs w:val="20"/>
                <w:lang w:val="el-GR"/>
              </w:rPr>
              <w:t>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5487F1BC"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7E51AC88" w14:textId="77777777" w:rsidR="00CE7940" w:rsidRPr="00FC0BE5" w:rsidRDefault="00CE7940" w:rsidP="00F3338B">
            <w:pPr>
              <w:suppressAutoHyphens w:val="0"/>
              <w:autoSpaceDE w:val="0"/>
              <w:spacing w:after="60"/>
              <w:rPr>
                <w:rFonts w:eastAsia="SimSun" w:cs="Tahoma"/>
                <w:sz w:val="20"/>
                <w:szCs w:val="20"/>
              </w:rPr>
            </w:pPr>
          </w:p>
        </w:tc>
        <w:tc>
          <w:tcPr>
            <w:tcW w:w="853" w:type="pct"/>
            <w:tcBorders>
              <w:top w:val="single" w:sz="6" w:space="0" w:color="auto"/>
              <w:left w:val="single" w:sz="6" w:space="0" w:color="auto"/>
              <w:bottom w:val="single" w:sz="6" w:space="0" w:color="auto"/>
              <w:right w:val="single" w:sz="6" w:space="0" w:color="auto"/>
            </w:tcBorders>
            <w:vAlign w:val="center"/>
          </w:tcPr>
          <w:p w14:paraId="1E54EB8C" w14:textId="77777777" w:rsidR="00CE7940" w:rsidRPr="00FC0BE5" w:rsidRDefault="00CE7940" w:rsidP="00F3338B">
            <w:pPr>
              <w:suppressAutoHyphens w:val="0"/>
              <w:autoSpaceDE w:val="0"/>
              <w:spacing w:after="60"/>
              <w:rPr>
                <w:rFonts w:eastAsia="SimSun" w:cs="Tahoma"/>
                <w:sz w:val="20"/>
                <w:szCs w:val="20"/>
              </w:rPr>
            </w:pPr>
          </w:p>
        </w:tc>
      </w:tr>
      <w:tr w:rsidR="00CE7940" w:rsidRPr="00FC0BE5" w14:paraId="55C4C2ED" w14:textId="77777777" w:rsidTr="00F3338B">
        <w:trPr>
          <w:cantSplit/>
        </w:trPr>
        <w:tc>
          <w:tcPr>
            <w:tcW w:w="293" w:type="pct"/>
            <w:tcBorders>
              <w:top w:val="single" w:sz="6" w:space="0" w:color="auto"/>
              <w:left w:val="single" w:sz="6" w:space="0" w:color="auto"/>
              <w:bottom w:val="single" w:sz="6" w:space="0" w:color="auto"/>
              <w:right w:val="single" w:sz="6" w:space="0" w:color="auto"/>
            </w:tcBorders>
            <w:vAlign w:val="center"/>
          </w:tcPr>
          <w:p w14:paraId="50A287E4" w14:textId="360DFAE7" w:rsidR="00CE7940" w:rsidRPr="00FC0BE5" w:rsidRDefault="006022B5" w:rsidP="00F3338B">
            <w:pPr>
              <w:suppressAutoHyphens w:val="0"/>
              <w:autoSpaceDE w:val="0"/>
              <w:spacing w:after="60"/>
              <w:rPr>
                <w:rFonts w:eastAsia="SimSun" w:cs="Tahoma"/>
                <w:sz w:val="20"/>
                <w:szCs w:val="20"/>
                <w:lang w:val="el-GR"/>
              </w:rPr>
            </w:pPr>
            <w:r w:rsidRPr="00FC0BE5">
              <w:rPr>
                <w:rFonts w:eastAsia="SimSun" w:cs="Tahoma"/>
                <w:sz w:val="20"/>
                <w:szCs w:val="20"/>
                <w:lang w:val="el-GR"/>
              </w:rPr>
              <w:t>8</w:t>
            </w:r>
          </w:p>
        </w:tc>
        <w:tc>
          <w:tcPr>
            <w:tcW w:w="2221" w:type="pct"/>
            <w:tcBorders>
              <w:top w:val="single" w:sz="6" w:space="0" w:color="auto"/>
              <w:left w:val="single" w:sz="6" w:space="0" w:color="auto"/>
              <w:bottom w:val="single" w:sz="6" w:space="0" w:color="auto"/>
              <w:right w:val="single" w:sz="6" w:space="0" w:color="auto"/>
            </w:tcBorders>
            <w:vAlign w:val="center"/>
          </w:tcPr>
          <w:p w14:paraId="06441F42" w14:textId="0FC87179" w:rsidR="00CE7940" w:rsidRPr="00FC0BE5" w:rsidRDefault="00CE7940" w:rsidP="00F3338B">
            <w:pPr>
              <w:suppressAutoHyphens w:val="0"/>
              <w:autoSpaceDE w:val="0"/>
              <w:spacing w:after="60"/>
              <w:rPr>
                <w:rFonts w:eastAsia="SimSun" w:cs="Tahoma"/>
                <w:sz w:val="20"/>
                <w:szCs w:val="20"/>
                <w:lang w:val="el-GR"/>
              </w:rPr>
            </w:pPr>
            <w:r w:rsidRPr="00FC0BE5">
              <w:rPr>
                <w:rFonts w:eastAsia="SimSun" w:cs="Tahoma"/>
                <w:sz w:val="20"/>
                <w:szCs w:val="20"/>
                <w:lang w:val="el-GR"/>
              </w:rPr>
              <w:t xml:space="preserve">Συμμόρφωση στις απαιτήσεις για Υπηρεσίες Εγγύησης και Συντήρησης </w:t>
            </w:r>
            <w:r w:rsidR="00E926B1">
              <w:rPr>
                <w:rFonts w:eastAsia="SimSun" w:cs="Tahoma"/>
                <w:sz w:val="20"/>
                <w:szCs w:val="20"/>
                <w:lang w:val="el-GR"/>
              </w:rPr>
              <w:t xml:space="preserve"> παρ. </w:t>
            </w:r>
            <w:r w:rsidR="00E926B1">
              <w:rPr>
                <w:rFonts w:eastAsia="SimSun" w:cs="Tahoma"/>
                <w:sz w:val="20"/>
                <w:szCs w:val="20"/>
                <w:lang w:val="el-GR"/>
              </w:rPr>
              <w:fldChar w:fldCharType="begin"/>
            </w:r>
            <w:r w:rsidR="00E926B1">
              <w:rPr>
                <w:rFonts w:eastAsia="SimSun" w:cs="Tahoma"/>
                <w:sz w:val="20"/>
                <w:szCs w:val="20"/>
                <w:lang w:val="el-GR"/>
              </w:rPr>
              <w:instrText xml:space="preserve"> REF _Ref60673811 \r \h </w:instrText>
            </w:r>
            <w:r w:rsidR="00E926B1">
              <w:rPr>
                <w:rFonts w:eastAsia="SimSun" w:cs="Tahoma"/>
                <w:sz w:val="20"/>
                <w:szCs w:val="20"/>
                <w:lang w:val="el-GR"/>
              </w:rPr>
            </w:r>
            <w:r w:rsidR="00E926B1">
              <w:rPr>
                <w:rFonts w:eastAsia="SimSun" w:cs="Tahoma"/>
                <w:sz w:val="20"/>
                <w:szCs w:val="20"/>
                <w:lang w:val="el-GR"/>
              </w:rPr>
              <w:fldChar w:fldCharType="separate"/>
            </w:r>
            <w:r w:rsidR="00E926B1">
              <w:rPr>
                <w:rFonts w:eastAsia="SimSun" w:cs="Tahoma"/>
                <w:sz w:val="20"/>
                <w:szCs w:val="20"/>
                <w:lang w:val="el-GR"/>
              </w:rPr>
              <w:t>1.3.5.7</w:t>
            </w:r>
            <w:r w:rsidR="00E926B1">
              <w:rPr>
                <w:rFonts w:eastAsia="SimSun" w:cs="Tahoma"/>
                <w:sz w:val="20"/>
                <w:szCs w:val="20"/>
                <w:lang w:val="el-GR"/>
              </w:rPr>
              <w:fldChar w:fldCharType="end"/>
            </w:r>
            <w:r w:rsidR="00E926B1">
              <w:rPr>
                <w:rFonts w:eastAsia="SimSun" w:cs="Tahoma"/>
                <w:sz w:val="20"/>
                <w:szCs w:val="20"/>
                <w:lang w:val="el-GR"/>
              </w:rPr>
              <w:t xml:space="preserve"> του Παραρτήματος Ι</w:t>
            </w:r>
          </w:p>
        </w:tc>
        <w:tc>
          <w:tcPr>
            <w:tcW w:w="860" w:type="pct"/>
            <w:tcBorders>
              <w:top w:val="single" w:sz="6" w:space="0" w:color="auto"/>
              <w:left w:val="single" w:sz="6" w:space="0" w:color="auto"/>
              <w:bottom w:val="single" w:sz="6" w:space="0" w:color="auto"/>
              <w:right w:val="single" w:sz="6" w:space="0" w:color="auto"/>
            </w:tcBorders>
            <w:vAlign w:val="center"/>
          </w:tcPr>
          <w:p w14:paraId="7E6FC9E4" w14:textId="77777777" w:rsidR="00CE7940" w:rsidRPr="00FC0BE5" w:rsidRDefault="00CE7940" w:rsidP="00F3338B">
            <w:pPr>
              <w:suppressAutoHyphens w:val="0"/>
              <w:autoSpaceDE w:val="0"/>
              <w:spacing w:after="60"/>
              <w:rPr>
                <w:rFonts w:eastAsia="SimSun" w:cs="Tahoma"/>
                <w:sz w:val="20"/>
                <w:szCs w:val="20"/>
              </w:rPr>
            </w:pPr>
            <w:r w:rsidRPr="00FC0BE5">
              <w:rPr>
                <w:rFonts w:eastAsia="SimSun" w:cs="Tahoma"/>
                <w:sz w:val="20"/>
                <w:szCs w:val="20"/>
              </w:rPr>
              <w:t>ΝΑΙ</w:t>
            </w:r>
          </w:p>
        </w:tc>
        <w:tc>
          <w:tcPr>
            <w:tcW w:w="773" w:type="pct"/>
            <w:tcBorders>
              <w:top w:val="single" w:sz="6" w:space="0" w:color="auto"/>
              <w:left w:val="single" w:sz="6" w:space="0" w:color="auto"/>
              <w:bottom w:val="single" w:sz="6" w:space="0" w:color="auto"/>
              <w:right w:val="single" w:sz="6" w:space="0" w:color="auto"/>
            </w:tcBorders>
            <w:vAlign w:val="center"/>
          </w:tcPr>
          <w:p w14:paraId="21A12265" w14:textId="77777777" w:rsidR="00CE7940" w:rsidRPr="00FC0BE5" w:rsidRDefault="00CE7940" w:rsidP="00F3338B">
            <w:pPr>
              <w:suppressAutoHyphens w:val="0"/>
              <w:autoSpaceDE w:val="0"/>
              <w:spacing w:after="60"/>
              <w:rPr>
                <w:rFonts w:eastAsia="SimSun" w:cs="Tahoma"/>
                <w:sz w:val="20"/>
                <w:szCs w:val="20"/>
              </w:rPr>
            </w:pPr>
          </w:p>
        </w:tc>
        <w:tc>
          <w:tcPr>
            <w:tcW w:w="853" w:type="pct"/>
            <w:tcBorders>
              <w:top w:val="single" w:sz="6" w:space="0" w:color="auto"/>
              <w:left w:val="single" w:sz="6" w:space="0" w:color="auto"/>
              <w:bottom w:val="single" w:sz="6" w:space="0" w:color="auto"/>
              <w:right w:val="single" w:sz="6" w:space="0" w:color="auto"/>
            </w:tcBorders>
            <w:vAlign w:val="center"/>
          </w:tcPr>
          <w:p w14:paraId="3DB14C31" w14:textId="77777777" w:rsidR="00CE7940" w:rsidRPr="00FC0BE5" w:rsidRDefault="00CE7940" w:rsidP="00F3338B">
            <w:pPr>
              <w:suppressAutoHyphens w:val="0"/>
              <w:autoSpaceDE w:val="0"/>
              <w:spacing w:after="60"/>
              <w:rPr>
                <w:rFonts w:eastAsia="SimSun" w:cs="Tahoma"/>
                <w:sz w:val="20"/>
                <w:szCs w:val="20"/>
              </w:rPr>
            </w:pPr>
          </w:p>
        </w:tc>
      </w:tr>
    </w:tbl>
    <w:p w14:paraId="7876D0BE" w14:textId="77777777" w:rsidR="00CE7940" w:rsidRPr="00FC0BE5" w:rsidRDefault="00CE7940" w:rsidP="00CE7940">
      <w:pPr>
        <w:suppressAutoHyphens w:val="0"/>
        <w:autoSpaceDE w:val="0"/>
        <w:spacing w:after="60"/>
        <w:rPr>
          <w:rFonts w:eastAsia="SimSun" w:cs="Tahoma"/>
          <w:szCs w:val="22"/>
          <w:lang w:val="el-GR"/>
        </w:rPr>
      </w:pPr>
    </w:p>
    <w:p w14:paraId="6BFB1EA6" w14:textId="1BD3B1D4" w:rsidR="00CE7940" w:rsidRPr="00FC0BE5" w:rsidRDefault="00CE7940">
      <w:pPr>
        <w:suppressAutoHyphens w:val="0"/>
        <w:spacing w:after="0"/>
        <w:jc w:val="left"/>
        <w:rPr>
          <w:rFonts w:eastAsia="SimSun" w:cs="Tahoma"/>
          <w:i/>
          <w:iCs/>
          <w:color w:val="5B9BD5"/>
          <w:szCs w:val="22"/>
          <w:lang w:val="el-GR"/>
        </w:rPr>
      </w:pPr>
      <w:r w:rsidRPr="00FC0BE5">
        <w:rPr>
          <w:rFonts w:eastAsia="SimSun" w:cs="Tahoma"/>
          <w:i/>
          <w:iCs/>
          <w:color w:val="5B9BD5"/>
          <w:szCs w:val="22"/>
          <w:lang w:val="el-GR"/>
        </w:rPr>
        <w:br w:type="page"/>
      </w:r>
    </w:p>
    <w:p w14:paraId="2359DEAB" w14:textId="77777777" w:rsidR="00CE7940" w:rsidRPr="00FC0BE5" w:rsidRDefault="00CE7940">
      <w:pPr>
        <w:suppressAutoHyphens w:val="0"/>
        <w:autoSpaceDE w:val="0"/>
        <w:spacing w:after="60"/>
        <w:rPr>
          <w:rFonts w:eastAsia="SimSun" w:cs="Tahoma"/>
          <w:i/>
          <w:iCs/>
          <w:color w:val="5B9BD5"/>
          <w:szCs w:val="22"/>
          <w:lang w:val="el-GR"/>
        </w:rPr>
      </w:pPr>
    </w:p>
    <w:p w14:paraId="35F80838" w14:textId="77777777" w:rsidR="008338F0" w:rsidRPr="00FC0BE5" w:rsidRDefault="003355E7" w:rsidP="003A109E">
      <w:pPr>
        <w:pStyle w:val="20"/>
        <w:rPr>
          <w:rFonts w:ascii="Tahoma" w:hAnsi="Tahoma" w:cs="Tahoma"/>
          <w:color w:val="000099"/>
          <w:sz w:val="22"/>
          <w:lang w:val="el-GR"/>
        </w:rPr>
      </w:pPr>
      <w:bookmarkStart w:id="365" w:name="_Ref496624736"/>
      <w:bookmarkStart w:id="366" w:name="_Ref496624788"/>
      <w:bookmarkStart w:id="367" w:name="_Toc61271879"/>
      <w:r w:rsidRPr="00FC0BE5">
        <w:rPr>
          <w:rFonts w:ascii="Tahoma" w:hAnsi="Tahoma" w:cs="Tahoma"/>
          <w:color w:val="000099"/>
          <w:sz w:val="22"/>
          <w:lang w:val="el-GR"/>
        </w:rPr>
        <w:t xml:space="preserve">ΠΑΡΑΡΤΗΜΑ ΙΙI – </w:t>
      </w:r>
      <w:r w:rsidR="004A23B9" w:rsidRPr="00FC0BE5">
        <w:rPr>
          <w:rFonts w:ascii="Tahoma" w:hAnsi="Tahoma" w:cs="Tahoma"/>
          <w:color w:val="000099"/>
          <w:sz w:val="22"/>
          <w:lang w:val="el-GR"/>
        </w:rPr>
        <w:t>ΕΥΡΩΠΑΙΚΟ ΕΝΙΑΙΟ ΕΓΓΡΑΦΟ ΣΥΜΒΑΣΗΣ (ΕΕΕΣ) ή ΤΥΠΟΠΟΙΗΜΕΝΟ ΕΝΤΥΠΟ ΥΠΕΥΘΥΝΗΣ ΔΗΛΩΣΗΣ (TEΥΔ )</w:t>
      </w:r>
      <w:bookmarkEnd w:id="365"/>
      <w:bookmarkEnd w:id="366"/>
      <w:bookmarkEnd w:id="367"/>
    </w:p>
    <w:p w14:paraId="07602B82" w14:textId="10E8772A" w:rsidR="000F62F0" w:rsidRPr="00FC0BE5" w:rsidRDefault="003355E7">
      <w:pPr>
        <w:pStyle w:val="normalwithoutspacing"/>
        <w:rPr>
          <w:rFonts w:cs="Tahoma"/>
          <w:i/>
          <w:color w:val="5B9BD5"/>
          <w:szCs w:val="22"/>
        </w:rPr>
      </w:pPr>
      <w:r w:rsidRPr="00FC0BE5">
        <w:rPr>
          <w:rFonts w:cs="Tahoma"/>
          <w:i/>
          <w:color w:val="5B9BD5"/>
          <w:szCs w:val="22"/>
        </w:rPr>
        <w:t xml:space="preserve"> </w:t>
      </w:r>
    </w:p>
    <w:p w14:paraId="0F71C191" w14:textId="77777777" w:rsidR="000F62F0" w:rsidRPr="00FC0BE5" w:rsidRDefault="000F62F0" w:rsidP="00C35C21">
      <w:pPr>
        <w:pStyle w:val="4"/>
        <w:rPr>
          <w:rFonts w:ascii="Tahoma" w:hAnsi="Tahoma" w:cs="Tahoma"/>
          <w:szCs w:val="22"/>
          <w:lang w:val="el-GR"/>
        </w:rPr>
      </w:pPr>
      <w:bookmarkStart w:id="368" w:name="_Ref510086970"/>
      <w:bookmarkStart w:id="369" w:name="_Toc61271880"/>
      <w:r w:rsidRPr="00FC0BE5">
        <w:rPr>
          <w:rFonts w:ascii="Tahoma" w:hAnsi="Tahoma" w:cs="Tahoma"/>
          <w:szCs w:val="22"/>
          <w:lang w:val="el-GR"/>
        </w:rPr>
        <w:t>ΕΥΡΩΠΑΙΚΟ ΕΝΙΑΙΟ ΕΓΓΡΑΦΟ ΣΥΜΒΑΣΗΣ (ΕΕΕΣ)</w:t>
      </w:r>
      <w:bookmarkEnd w:id="368"/>
      <w:bookmarkEnd w:id="369"/>
      <w:r w:rsidRPr="00FC0BE5">
        <w:rPr>
          <w:rFonts w:ascii="Tahoma" w:hAnsi="Tahoma" w:cs="Tahoma"/>
          <w:szCs w:val="22"/>
          <w:lang w:val="el-GR"/>
        </w:rPr>
        <w:t xml:space="preserve"> </w:t>
      </w:r>
    </w:p>
    <w:p w14:paraId="6FDC6C78" w14:textId="77777777" w:rsidR="00A4737C" w:rsidRPr="00FC0BE5" w:rsidRDefault="00A4737C" w:rsidP="00A4737C">
      <w:pPr>
        <w:pStyle w:val="normalwithoutspacing"/>
        <w:rPr>
          <w:rFonts w:cs="Tahoma"/>
          <w:szCs w:val="22"/>
        </w:rPr>
      </w:pPr>
      <w:r w:rsidRPr="00FC0BE5">
        <w:rPr>
          <w:rFonts w:cs="Tahoma"/>
          <w:szCs w:val="22"/>
        </w:rPr>
        <w:t xml:space="preserve">Από τις 2-5-2019, οι αναθέτουσες αρχές συντάσσουν το ΕΕΕΣ με τη χρήση  της νέας ηλεκτρονικής υπηρεσίας </w:t>
      </w:r>
      <w:proofErr w:type="spellStart"/>
      <w:r w:rsidRPr="00FC0BE5">
        <w:rPr>
          <w:rFonts w:cs="Tahoma"/>
          <w:szCs w:val="22"/>
        </w:rPr>
        <w:t>Promitheus</w:t>
      </w:r>
      <w:proofErr w:type="spellEnd"/>
      <w:r w:rsidRPr="00FC0BE5">
        <w:rPr>
          <w:rFonts w:cs="Tahoma"/>
          <w:szCs w:val="22"/>
        </w:rPr>
        <w:t xml:space="preserve"> </w:t>
      </w:r>
      <w:proofErr w:type="spellStart"/>
      <w:r w:rsidRPr="00FC0BE5">
        <w:rPr>
          <w:rFonts w:cs="Tahoma"/>
          <w:szCs w:val="22"/>
        </w:rPr>
        <w:t>ESPDint</w:t>
      </w:r>
      <w:proofErr w:type="spellEnd"/>
      <w:r w:rsidRPr="00FC0BE5">
        <w:rPr>
          <w:rFonts w:cs="Tahoma"/>
          <w:szCs w:val="22"/>
        </w:rPr>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63A1DF1" w14:textId="77777777" w:rsidR="00A4737C" w:rsidRPr="00FC0BE5" w:rsidRDefault="00A4737C" w:rsidP="00A4737C">
      <w:pPr>
        <w:pStyle w:val="normalwithoutspacing"/>
        <w:rPr>
          <w:rFonts w:cs="Tahoma"/>
          <w:szCs w:val="22"/>
        </w:rPr>
      </w:pPr>
      <w:r w:rsidRPr="00FC0BE5">
        <w:rPr>
          <w:rFonts w:cs="Tahoma"/>
          <w:szCs w:val="22"/>
        </w:rPr>
        <w:t xml:space="preserve">Συνημμένα της παρούσας διακήρυξης περιλαμβάνονται: </w:t>
      </w:r>
    </w:p>
    <w:p w14:paraId="2E9BAB8D" w14:textId="77777777" w:rsidR="00A4737C" w:rsidRPr="00FC0BE5" w:rsidRDefault="00A4737C" w:rsidP="00975876">
      <w:pPr>
        <w:pStyle w:val="normalwithoutspacing"/>
        <w:numPr>
          <w:ilvl w:val="0"/>
          <w:numId w:val="22"/>
        </w:numPr>
        <w:rPr>
          <w:rFonts w:cs="Tahoma"/>
          <w:szCs w:val="22"/>
        </w:rPr>
      </w:pPr>
      <w:r w:rsidRPr="00FC0BE5">
        <w:rPr>
          <w:rFonts w:cs="Tahoma"/>
          <w:szCs w:val="22"/>
        </w:rPr>
        <w:t xml:space="preserve">Πρότυπο του Ευρωπαϊκού Ενιαίου Εγγράφου Σύμβασης (ΕΕΕΣ) της παρούσας διακήρυξης σε μορφή αρχείου </w:t>
      </w:r>
      <w:proofErr w:type="spellStart"/>
      <w:r w:rsidRPr="00FC0BE5">
        <w:rPr>
          <w:rFonts w:cs="Tahoma"/>
          <w:szCs w:val="22"/>
        </w:rPr>
        <w:t>pdf</w:t>
      </w:r>
      <w:proofErr w:type="spellEnd"/>
      <w:r w:rsidRPr="00FC0BE5">
        <w:rPr>
          <w:rFonts w:cs="Tahoma"/>
          <w:szCs w:val="22"/>
        </w:rPr>
        <w:t xml:space="preserve"> ψηφιακά υπογεγραμμένο, το οποίο αποτελεί αναπόσπαστο μέρος της διακήρυξης. </w:t>
      </w:r>
    </w:p>
    <w:p w14:paraId="3F38726A" w14:textId="77777777" w:rsidR="00130193" w:rsidRDefault="00A4737C" w:rsidP="00975876">
      <w:pPr>
        <w:pStyle w:val="normalwithoutspacing"/>
        <w:numPr>
          <w:ilvl w:val="0"/>
          <w:numId w:val="22"/>
        </w:numPr>
        <w:rPr>
          <w:rFonts w:cs="Tahoma"/>
          <w:szCs w:val="22"/>
        </w:rPr>
      </w:pPr>
      <w:r w:rsidRPr="00FC0BE5">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130193">
        <w:rPr>
          <w:rFonts w:cs="Tahoma"/>
          <w:szCs w:val="22"/>
        </w:rPr>
        <w:t>.</w:t>
      </w:r>
    </w:p>
    <w:p w14:paraId="18C35049" w14:textId="33427AA7" w:rsidR="00A4737C" w:rsidRPr="00FC0BE5" w:rsidRDefault="00A4737C" w:rsidP="0006510B">
      <w:pPr>
        <w:pStyle w:val="normalwithoutspacing"/>
        <w:ind w:left="720"/>
        <w:rPr>
          <w:rFonts w:cs="Tahoma"/>
          <w:szCs w:val="22"/>
        </w:rPr>
      </w:pPr>
      <w:r w:rsidRPr="00FC0BE5">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44B860E0" w14:textId="77777777" w:rsidR="000F62F0" w:rsidRPr="00FC0BE5" w:rsidRDefault="000F62F0">
      <w:pPr>
        <w:pStyle w:val="normalwithoutspacing"/>
        <w:rPr>
          <w:rFonts w:cs="Tahoma"/>
          <w:i/>
          <w:color w:val="5B9BD5"/>
          <w:szCs w:val="22"/>
        </w:rPr>
      </w:pPr>
    </w:p>
    <w:p w14:paraId="70693DE0" w14:textId="77777777" w:rsidR="008338F0" w:rsidRPr="00FC0BE5" w:rsidRDefault="008338F0">
      <w:pPr>
        <w:pStyle w:val="normalwithoutspacing"/>
        <w:rPr>
          <w:rFonts w:cs="Tahoma"/>
          <w:i/>
          <w:color w:val="5B9BD5"/>
          <w:szCs w:val="22"/>
        </w:rPr>
      </w:pPr>
    </w:p>
    <w:p w14:paraId="065D7521" w14:textId="77777777" w:rsidR="004A23B9" w:rsidRPr="00FC0BE5" w:rsidRDefault="004A23B9">
      <w:pPr>
        <w:pStyle w:val="normalwithoutspacing"/>
        <w:rPr>
          <w:rFonts w:cs="Tahoma"/>
          <w:i/>
          <w:color w:val="5B9BD5"/>
          <w:szCs w:val="22"/>
        </w:rPr>
      </w:pPr>
    </w:p>
    <w:p w14:paraId="4A63159B" w14:textId="77777777" w:rsidR="00166662" w:rsidRPr="00FC0BE5" w:rsidRDefault="00166662">
      <w:pPr>
        <w:pStyle w:val="normalwithoutspacing"/>
        <w:rPr>
          <w:rFonts w:cs="Tahoma"/>
          <w:i/>
          <w:color w:val="5B9BD5"/>
          <w:szCs w:val="22"/>
        </w:rPr>
        <w:sectPr w:rsidR="00166662" w:rsidRPr="00FC0BE5" w:rsidSect="00DF02B0">
          <w:pgSz w:w="11906" w:h="16838"/>
          <w:pgMar w:top="1134" w:right="1134" w:bottom="1134" w:left="1134" w:header="720" w:footer="709" w:gutter="0"/>
          <w:cols w:space="720"/>
          <w:titlePg/>
          <w:docGrid w:linePitch="360"/>
        </w:sectPr>
      </w:pPr>
    </w:p>
    <w:p w14:paraId="5640BD7F" w14:textId="77777777" w:rsidR="008338F0" w:rsidRPr="00FC0BE5" w:rsidRDefault="008338F0">
      <w:pPr>
        <w:pStyle w:val="normalwithoutspacing"/>
        <w:rPr>
          <w:rFonts w:cs="Tahoma"/>
          <w:i/>
          <w:color w:val="5B9BD5"/>
          <w:szCs w:val="22"/>
        </w:rPr>
      </w:pPr>
    </w:p>
    <w:p w14:paraId="0CB29817" w14:textId="77777777" w:rsidR="006E4901" w:rsidRPr="00FC0BE5" w:rsidRDefault="003355E7" w:rsidP="003A109E">
      <w:pPr>
        <w:pStyle w:val="20"/>
        <w:rPr>
          <w:rFonts w:ascii="Tahoma" w:hAnsi="Tahoma" w:cs="Tahoma"/>
          <w:sz w:val="22"/>
          <w:lang w:val="el-GR"/>
        </w:rPr>
      </w:pPr>
      <w:bookmarkStart w:id="370" w:name="_Ref496624509"/>
      <w:bookmarkStart w:id="371" w:name="_Toc61271881"/>
      <w:r w:rsidRPr="00FC0BE5">
        <w:rPr>
          <w:rFonts w:ascii="Tahoma" w:hAnsi="Tahoma" w:cs="Tahoma"/>
          <w:sz w:val="22"/>
          <w:lang w:val="el-GR"/>
        </w:rPr>
        <w:t>ΠΑΡΑΡΤΗΜΑ Ι</w:t>
      </w:r>
      <w:r w:rsidRPr="00FC0BE5">
        <w:rPr>
          <w:rFonts w:ascii="Tahoma" w:hAnsi="Tahoma" w:cs="Tahoma"/>
          <w:sz w:val="22"/>
        </w:rPr>
        <w:t>V</w:t>
      </w:r>
      <w:r w:rsidRPr="00FC0BE5">
        <w:rPr>
          <w:rFonts w:ascii="Tahoma" w:hAnsi="Tahoma" w:cs="Tahoma"/>
          <w:sz w:val="22"/>
          <w:lang w:val="el-GR"/>
        </w:rPr>
        <w:t xml:space="preserve"> – </w:t>
      </w:r>
      <w:r w:rsidR="006E4901" w:rsidRPr="00FC0BE5">
        <w:rPr>
          <w:rFonts w:ascii="Tahoma" w:hAnsi="Tahoma" w:cs="Tahoma"/>
          <w:sz w:val="22"/>
          <w:lang w:val="el-GR"/>
        </w:rPr>
        <w:t>Υπόδειγμα Βιογραφικού Σημειώματος</w:t>
      </w:r>
      <w:bookmarkEnd w:id="370"/>
      <w:bookmarkEnd w:id="371"/>
    </w:p>
    <w:p w14:paraId="3A8173DC" w14:textId="77777777" w:rsidR="006E4901" w:rsidRPr="00FC0BE5" w:rsidRDefault="006E4901" w:rsidP="006E4901">
      <w:pPr>
        <w:pStyle w:val="normalwithoutspacing"/>
        <w:rPr>
          <w:rFonts w:cs="Tahoma"/>
          <w:i/>
          <w:color w:val="5B9BD5"/>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FC0BE5" w14:paraId="177615F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346A008" w14:textId="77777777" w:rsidR="006E4901" w:rsidRPr="00FC0BE5" w:rsidRDefault="006E4901" w:rsidP="008B4966">
            <w:pPr>
              <w:spacing w:line="276" w:lineRule="auto"/>
              <w:jc w:val="center"/>
              <w:rPr>
                <w:rFonts w:cs="Tahoma"/>
                <w:b/>
                <w:szCs w:val="22"/>
              </w:rPr>
            </w:pPr>
            <w:r w:rsidRPr="00FC0BE5">
              <w:rPr>
                <w:rFonts w:cs="Tahoma"/>
                <w:b/>
                <w:szCs w:val="22"/>
              </w:rPr>
              <w:t>ΒΙΟΓΡΑΦΙΚΟ ΣΗΜΕΙΩΜΑ</w:t>
            </w:r>
          </w:p>
        </w:tc>
      </w:tr>
      <w:tr w:rsidR="006E4901" w:rsidRPr="00FC0BE5" w14:paraId="2A89F314" w14:textId="77777777" w:rsidTr="008B4966">
        <w:tc>
          <w:tcPr>
            <w:tcW w:w="5000" w:type="pct"/>
            <w:gridSpan w:val="15"/>
          </w:tcPr>
          <w:p w14:paraId="28359460" w14:textId="77777777" w:rsidR="006E4901" w:rsidRPr="00FC0BE5" w:rsidRDefault="006E4901" w:rsidP="008B4966">
            <w:pPr>
              <w:spacing w:line="276" w:lineRule="auto"/>
              <w:rPr>
                <w:rFonts w:cs="Tahoma"/>
                <w:szCs w:val="22"/>
              </w:rPr>
            </w:pPr>
          </w:p>
        </w:tc>
      </w:tr>
      <w:tr w:rsidR="006E4901" w:rsidRPr="00FC0BE5" w14:paraId="4E023245"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093F15B1" w14:textId="77777777" w:rsidR="006E4901" w:rsidRPr="00FC0BE5" w:rsidRDefault="006E4901" w:rsidP="008B4966">
            <w:pPr>
              <w:spacing w:line="276" w:lineRule="auto"/>
              <w:rPr>
                <w:rFonts w:cs="Tahoma"/>
                <w:b/>
                <w:szCs w:val="22"/>
              </w:rPr>
            </w:pPr>
            <w:r w:rsidRPr="00FC0BE5">
              <w:rPr>
                <w:rFonts w:cs="Tahoma"/>
                <w:b/>
                <w:szCs w:val="22"/>
              </w:rPr>
              <w:t>ΠΡΟΣΩΠΙΚΑ ΣΤΟΙΧΕΙΑ</w:t>
            </w:r>
          </w:p>
        </w:tc>
        <w:tc>
          <w:tcPr>
            <w:tcW w:w="2942" w:type="pct"/>
            <w:gridSpan w:val="5"/>
            <w:vAlign w:val="center"/>
          </w:tcPr>
          <w:p w14:paraId="542FEF75" w14:textId="77777777" w:rsidR="006E4901" w:rsidRPr="00FC0BE5" w:rsidRDefault="006E4901" w:rsidP="008B4966">
            <w:pPr>
              <w:spacing w:line="276" w:lineRule="auto"/>
              <w:rPr>
                <w:rFonts w:cs="Tahoma"/>
                <w:szCs w:val="22"/>
              </w:rPr>
            </w:pPr>
          </w:p>
        </w:tc>
      </w:tr>
      <w:tr w:rsidR="006E4901" w:rsidRPr="00FC0BE5" w14:paraId="3603404F" w14:textId="77777777" w:rsidTr="008B4966">
        <w:tc>
          <w:tcPr>
            <w:tcW w:w="850" w:type="pct"/>
            <w:gridSpan w:val="2"/>
            <w:tcBorders>
              <w:top w:val="double" w:sz="6" w:space="0" w:color="auto"/>
              <w:left w:val="double" w:sz="6" w:space="0" w:color="auto"/>
              <w:bottom w:val="nil"/>
              <w:right w:val="nil"/>
            </w:tcBorders>
            <w:vAlign w:val="center"/>
          </w:tcPr>
          <w:p w14:paraId="454F67F1" w14:textId="77777777" w:rsidR="006E4901" w:rsidRPr="00FC0BE5" w:rsidRDefault="006E4901" w:rsidP="008B4966">
            <w:pPr>
              <w:spacing w:line="276" w:lineRule="auto"/>
              <w:rPr>
                <w:rFonts w:cs="Tahoma"/>
                <w:b/>
                <w:szCs w:val="22"/>
              </w:rPr>
            </w:pPr>
            <w:r w:rsidRPr="00FC0BE5">
              <w:rPr>
                <w:rFonts w:cs="Tahoma"/>
                <w:b/>
                <w:szCs w:val="22"/>
              </w:rPr>
              <w:t>Επ</w:t>
            </w:r>
            <w:proofErr w:type="spellStart"/>
            <w:r w:rsidRPr="00FC0BE5">
              <w:rPr>
                <w:rFonts w:cs="Tahoma"/>
                <w:b/>
                <w:szCs w:val="22"/>
              </w:rPr>
              <w:t>ώνυμο</w:t>
            </w:r>
            <w:proofErr w:type="spellEnd"/>
            <w:r w:rsidRPr="00FC0BE5">
              <w:rPr>
                <w:rFonts w:cs="Tahoma"/>
                <w:b/>
                <w:szCs w:val="22"/>
              </w:rPr>
              <w:t>:</w:t>
            </w:r>
          </w:p>
        </w:tc>
        <w:tc>
          <w:tcPr>
            <w:tcW w:w="1709" w:type="pct"/>
            <w:gridSpan w:val="8"/>
            <w:tcBorders>
              <w:top w:val="double" w:sz="6" w:space="0" w:color="auto"/>
              <w:left w:val="nil"/>
              <w:bottom w:val="single" w:sz="6" w:space="0" w:color="auto"/>
              <w:right w:val="nil"/>
            </w:tcBorders>
            <w:vAlign w:val="center"/>
          </w:tcPr>
          <w:p w14:paraId="12537174" w14:textId="77777777" w:rsidR="006E4901" w:rsidRPr="00FC0BE5"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6342E02" w14:textId="77777777" w:rsidR="006E4901" w:rsidRPr="00FC0BE5" w:rsidRDefault="006E4901" w:rsidP="008B4966">
            <w:pPr>
              <w:spacing w:line="276" w:lineRule="auto"/>
              <w:rPr>
                <w:rFonts w:cs="Tahoma"/>
                <w:b/>
                <w:szCs w:val="22"/>
              </w:rPr>
            </w:pPr>
            <w:proofErr w:type="spellStart"/>
            <w:r w:rsidRPr="00FC0BE5">
              <w:rPr>
                <w:rFonts w:cs="Tahoma"/>
                <w:b/>
                <w:szCs w:val="22"/>
              </w:rPr>
              <w:t>Όνομ</w:t>
            </w:r>
            <w:proofErr w:type="spellEnd"/>
            <w:r w:rsidRPr="00FC0BE5">
              <w:rPr>
                <w:rFonts w:cs="Tahoma"/>
                <w:b/>
                <w:szCs w:val="22"/>
              </w:rPr>
              <w:t>α:</w:t>
            </w:r>
          </w:p>
        </w:tc>
        <w:tc>
          <w:tcPr>
            <w:tcW w:w="1732" w:type="pct"/>
            <w:gridSpan w:val="4"/>
            <w:tcBorders>
              <w:top w:val="double" w:sz="6" w:space="0" w:color="auto"/>
              <w:left w:val="nil"/>
              <w:bottom w:val="single" w:sz="6" w:space="0" w:color="auto"/>
              <w:right w:val="double" w:sz="6" w:space="0" w:color="auto"/>
            </w:tcBorders>
            <w:vAlign w:val="center"/>
          </w:tcPr>
          <w:p w14:paraId="3AD5C56A" w14:textId="77777777" w:rsidR="006E4901" w:rsidRPr="00FC0BE5" w:rsidRDefault="006E4901" w:rsidP="008B4966">
            <w:pPr>
              <w:spacing w:line="276" w:lineRule="auto"/>
              <w:rPr>
                <w:rFonts w:cs="Tahoma"/>
                <w:szCs w:val="22"/>
              </w:rPr>
            </w:pPr>
          </w:p>
        </w:tc>
      </w:tr>
      <w:tr w:rsidR="006E4901" w:rsidRPr="00FC0BE5" w14:paraId="2D1203C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5C6F782" w14:textId="77777777" w:rsidR="006E4901" w:rsidRPr="00FC0BE5" w:rsidRDefault="006E4901" w:rsidP="008B4966">
            <w:pPr>
              <w:spacing w:line="276" w:lineRule="auto"/>
              <w:rPr>
                <w:rFonts w:cs="Tahoma"/>
                <w:szCs w:val="22"/>
              </w:rPr>
            </w:pPr>
          </w:p>
        </w:tc>
      </w:tr>
      <w:tr w:rsidR="006E4901" w:rsidRPr="00FC0BE5" w14:paraId="35EC7416" w14:textId="77777777" w:rsidTr="008B4966">
        <w:tc>
          <w:tcPr>
            <w:tcW w:w="1046" w:type="pct"/>
            <w:gridSpan w:val="3"/>
            <w:tcBorders>
              <w:top w:val="nil"/>
              <w:left w:val="double" w:sz="6" w:space="0" w:color="auto"/>
              <w:bottom w:val="nil"/>
              <w:right w:val="nil"/>
            </w:tcBorders>
            <w:vAlign w:val="center"/>
          </w:tcPr>
          <w:p w14:paraId="2727C30F" w14:textId="77777777" w:rsidR="006E4901" w:rsidRPr="00FC0BE5" w:rsidRDefault="006E4901" w:rsidP="008B4966">
            <w:pPr>
              <w:spacing w:line="276" w:lineRule="auto"/>
              <w:rPr>
                <w:rFonts w:cs="Tahoma"/>
                <w:b/>
                <w:szCs w:val="22"/>
              </w:rPr>
            </w:pPr>
            <w:r w:rsidRPr="00FC0BE5">
              <w:rPr>
                <w:rFonts w:cs="Tahoma"/>
                <w:b/>
                <w:szCs w:val="22"/>
              </w:rPr>
              <w:t>Πα</w:t>
            </w:r>
            <w:proofErr w:type="spellStart"/>
            <w:r w:rsidRPr="00FC0BE5">
              <w:rPr>
                <w:rFonts w:cs="Tahoma"/>
                <w:b/>
                <w:szCs w:val="22"/>
              </w:rPr>
              <w:t>τρώνυμο</w:t>
            </w:r>
            <w:proofErr w:type="spellEnd"/>
            <w:r w:rsidRPr="00FC0BE5">
              <w:rPr>
                <w:rFonts w:cs="Tahoma"/>
                <w:b/>
                <w:szCs w:val="22"/>
              </w:rPr>
              <w:t>:</w:t>
            </w:r>
          </w:p>
        </w:tc>
        <w:tc>
          <w:tcPr>
            <w:tcW w:w="1513" w:type="pct"/>
            <w:gridSpan w:val="7"/>
            <w:tcBorders>
              <w:top w:val="nil"/>
              <w:left w:val="nil"/>
              <w:bottom w:val="single" w:sz="6" w:space="0" w:color="auto"/>
              <w:right w:val="nil"/>
            </w:tcBorders>
            <w:vAlign w:val="center"/>
          </w:tcPr>
          <w:p w14:paraId="3B72E127" w14:textId="77777777" w:rsidR="006E4901" w:rsidRPr="00FC0BE5" w:rsidRDefault="006E4901" w:rsidP="008B4966">
            <w:pPr>
              <w:spacing w:line="276" w:lineRule="auto"/>
              <w:rPr>
                <w:rFonts w:cs="Tahoma"/>
                <w:szCs w:val="22"/>
              </w:rPr>
            </w:pPr>
          </w:p>
        </w:tc>
        <w:tc>
          <w:tcPr>
            <w:tcW w:w="1032" w:type="pct"/>
            <w:gridSpan w:val="3"/>
            <w:vAlign w:val="center"/>
          </w:tcPr>
          <w:p w14:paraId="413472AE" w14:textId="77777777" w:rsidR="006E4901" w:rsidRPr="00FC0BE5" w:rsidRDefault="006E4901" w:rsidP="008B4966">
            <w:pPr>
              <w:spacing w:line="276" w:lineRule="auto"/>
              <w:rPr>
                <w:rFonts w:cs="Tahoma"/>
                <w:b/>
                <w:szCs w:val="22"/>
              </w:rPr>
            </w:pPr>
            <w:proofErr w:type="spellStart"/>
            <w:r w:rsidRPr="00FC0BE5">
              <w:rPr>
                <w:rFonts w:cs="Tahoma"/>
                <w:b/>
                <w:szCs w:val="22"/>
              </w:rPr>
              <w:t>Μητρώνυμο</w:t>
            </w:r>
            <w:proofErr w:type="spellEnd"/>
            <w:r w:rsidRPr="00FC0BE5">
              <w:rPr>
                <w:rFonts w:cs="Tahoma"/>
                <w:b/>
                <w:szCs w:val="22"/>
              </w:rPr>
              <w:t>:</w:t>
            </w:r>
          </w:p>
        </w:tc>
        <w:tc>
          <w:tcPr>
            <w:tcW w:w="1409" w:type="pct"/>
            <w:gridSpan w:val="2"/>
            <w:tcBorders>
              <w:top w:val="nil"/>
              <w:left w:val="nil"/>
              <w:bottom w:val="single" w:sz="6" w:space="0" w:color="auto"/>
              <w:right w:val="double" w:sz="6" w:space="0" w:color="auto"/>
            </w:tcBorders>
            <w:vAlign w:val="center"/>
          </w:tcPr>
          <w:p w14:paraId="14204B10" w14:textId="77777777" w:rsidR="006E4901" w:rsidRPr="00FC0BE5" w:rsidRDefault="006E4901" w:rsidP="008B4966">
            <w:pPr>
              <w:spacing w:line="276" w:lineRule="auto"/>
              <w:rPr>
                <w:rFonts w:cs="Tahoma"/>
                <w:szCs w:val="22"/>
              </w:rPr>
            </w:pPr>
          </w:p>
        </w:tc>
      </w:tr>
      <w:tr w:rsidR="006E4901" w:rsidRPr="00FC0BE5" w14:paraId="4AD5F669" w14:textId="77777777" w:rsidTr="008B4966">
        <w:tc>
          <w:tcPr>
            <w:tcW w:w="5000" w:type="pct"/>
            <w:gridSpan w:val="15"/>
            <w:tcBorders>
              <w:top w:val="nil"/>
              <w:left w:val="double" w:sz="6" w:space="0" w:color="auto"/>
              <w:bottom w:val="nil"/>
              <w:right w:val="double" w:sz="6" w:space="0" w:color="auto"/>
            </w:tcBorders>
            <w:vAlign w:val="center"/>
          </w:tcPr>
          <w:p w14:paraId="4B2E5093" w14:textId="77777777" w:rsidR="006E4901" w:rsidRPr="00FC0BE5" w:rsidRDefault="006E4901" w:rsidP="008B4966">
            <w:pPr>
              <w:spacing w:line="276" w:lineRule="auto"/>
              <w:rPr>
                <w:rFonts w:cs="Tahoma"/>
                <w:szCs w:val="22"/>
              </w:rPr>
            </w:pPr>
          </w:p>
        </w:tc>
      </w:tr>
      <w:tr w:rsidR="006E4901" w:rsidRPr="00FC0BE5" w14:paraId="7C4CBBD1" w14:textId="77777777" w:rsidTr="008B4966">
        <w:tc>
          <w:tcPr>
            <w:tcW w:w="1242" w:type="pct"/>
            <w:gridSpan w:val="5"/>
            <w:tcBorders>
              <w:top w:val="nil"/>
              <w:left w:val="double" w:sz="6" w:space="0" w:color="auto"/>
              <w:bottom w:val="nil"/>
              <w:right w:val="nil"/>
            </w:tcBorders>
            <w:vAlign w:val="center"/>
          </w:tcPr>
          <w:p w14:paraId="0D5B0046" w14:textId="77777777" w:rsidR="006E4901" w:rsidRPr="00FC0BE5" w:rsidRDefault="006E4901" w:rsidP="008B4966">
            <w:pPr>
              <w:spacing w:line="276" w:lineRule="auto"/>
              <w:rPr>
                <w:rFonts w:cs="Tahoma"/>
                <w:b/>
                <w:szCs w:val="22"/>
              </w:rPr>
            </w:pPr>
            <w:proofErr w:type="spellStart"/>
            <w:r w:rsidRPr="00FC0BE5">
              <w:rPr>
                <w:rFonts w:cs="Tahoma"/>
                <w:b/>
                <w:szCs w:val="22"/>
              </w:rPr>
              <w:t>Ημερομηνί</w:t>
            </w:r>
            <w:proofErr w:type="spellEnd"/>
            <w:r w:rsidRPr="00FC0BE5">
              <w:rPr>
                <w:rFonts w:cs="Tahoma"/>
                <w:b/>
                <w:szCs w:val="22"/>
              </w:rPr>
              <w:t xml:space="preserve">α </w:t>
            </w:r>
            <w:proofErr w:type="spellStart"/>
            <w:r w:rsidRPr="00FC0BE5">
              <w:rPr>
                <w:rFonts w:cs="Tahoma"/>
                <w:b/>
                <w:szCs w:val="22"/>
              </w:rPr>
              <w:t>Γέννησης</w:t>
            </w:r>
            <w:proofErr w:type="spellEnd"/>
            <w:r w:rsidRPr="00FC0BE5">
              <w:rPr>
                <w:rFonts w:cs="Tahoma"/>
                <w:b/>
                <w:szCs w:val="22"/>
              </w:rPr>
              <w:t>:</w:t>
            </w:r>
          </w:p>
        </w:tc>
        <w:tc>
          <w:tcPr>
            <w:tcW w:w="1317" w:type="pct"/>
            <w:gridSpan w:val="5"/>
            <w:tcBorders>
              <w:top w:val="nil"/>
              <w:left w:val="nil"/>
              <w:bottom w:val="single" w:sz="6" w:space="0" w:color="auto"/>
              <w:right w:val="nil"/>
            </w:tcBorders>
            <w:vAlign w:val="center"/>
          </w:tcPr>
          <w:p w14:paraId="77264702" w14:textId="77777777" w:rsidR="006E4901" w:rsidRPr="00FC0BE5" w:rsidRDefault="006E4901" w:rsidP="008B4966">
            <w:pPr>
              <w:spacing w:line="276" w:lineRule="auto"/>
              <w:rPr>
                <w:rFonts w:cs="Tahoma"/>
                <w:szCs w:val="22"/>
              </w:rPr>
            </w:pPr>
            <w:r w:rsidRPr="00FC0BE5">
              <w:rPr>
                <w:rFonts w:cs="Tahoma"/>
                <w:szCs w:val="22"/>
              </w:rPr>
              <w:t>__ /__ / ____</w:t>
            </w:r>
          </w:p>
        </w:tc>
        <w:tc>
          <w:tcPr>
            <w:tcW w:w="1162" w:type="pct"/>
            <w:gridSpan w:val="4"/>
            <w:vAlign w:val="center"/>
          </w:tcPr>
          <w:p w14:paraId="127EFFCE" w14:textId="77777777" w:rsidR="006E4901" w:rsidRPr="00FC0BE5" w:rsidRDefault="006E4901" w:rsidP="008B4966">
            <w:pPr>
              <w:spacing w:line="276" w:lineRule="auto"/>
              <w:rPr>
                <w:rFonts w:cs="Tahoma"/>
                <w:b/>
                <w:szCs w:val="22"/>
              </w:rPr>
            </w:pPr>
            <w:proofErr w:type="spellStart"/>
            <w:r w:rsidRPr="00FC0BE5">
              <w:rPr>
                <w:rFonts w:cs="Tahoma"/>
                <w:b/>
                <w:szCs w:val="22"/>
              </w:rPr>
              <w:t>Τό</w:t>
            </w:r>
            <w:proofErr w:type="spellEnd"/>
            <w:r w:rsidRPr="00FC0BE5">
              <w:rPr>
                <w:rFonts w:cs="Tahoma"/>
                <w:b/>
                <w:szCs w:val="22"/>
              </w:rPr>
              <w:t xml:space="preserve">πος </w:t>
            </w:r>
            <w:proofErr w:type="spellStart"/>
            <w:r w:rsidRPr="00FC0BE5">
              <w:rPr>
                <w:rFonts w:cs="Tahoma"/>
                <w:b/>
                <w:szCs w:val="22"/>
              </w:rPr>
              <w:t>Γέννησης</w:t>
            </w:r>
            <w:proofErr w:type="spellEnd"/>
            <w:r w:rsidRPr="00FC0BE5">
              <w:rPr>
                <w:rFonts w:cs="Tahoma"/>
                <w:b/>
                <w:szCs w:val="22"/>
              </w:rPr>
              <w:t>:</w:t>
            </w:r>
          </w:p>
        </w:tc>
        <w:tc>
          <w:tcPr>
            <w:tcW w:w="1279" w:type="pct"/>
            <w:tcBorders>
              <w:top w:val="nil"/>
              <w:left w:val="nil"/>
              <w:bottom w:val="single" w:sz="6" w:space="0" w:color="auto"/>
              <w:right w:val="double" w:sz="6" w:space="0" w:color="auto"/>
            </w:tcBorders>
            <w:vAlign w:val="center"/>
          </w:tcPr>
          <w:p w14:paraId="2D2840DA" w14:textId="77777777" w:rsidR="006E4901" w:rsidRPr="00FC0BE5" w:rsidRDefault="006E4901" w:rsidP="008B4966">
            <w:pPr>
              <w:spacing w:line="276" w:lineRule="auto"/>
              <w:rPr>
                <w:rFonts w:cs="Tahoma"/>
                <w:szCs w:val="22"/>
              </w:rPr>
            </w:pPr>
          </w:p>
        </w:tc>
      </w:tr>
      <w:tr w:rsidR="006E4901" w:rsidRPr="00FC0BE5" w14:paraId="4E750577" w14:textId="77777777" w:rsidTr="008B4966">
        <w:tc>
          <w:tcPr>
            <w:tcW w:w="5000" w:type="pct"/>
            <w:gridSpan w:val="15"/>
            <w:tcBorders>
              <w:top w:val="nil"/>
              <w:left w:val="double" w:sz="6" w:space="0" w:color="auto"/>
              <w:bottom w:val="nil"/>
              <w:right w:val="double" w:sz="6" w:space="0" w:color="auto"/>
            </w:tcBorders>
            <w:vAlign w:val="center"/>
          </w:tcPr>
          <w:p w14:paraId="26CE2BDA" w14:textId="77777777" w:rsidR="006E4901" w:rsidRPr="00FC0BE5" w:rsidRDefault="006E4901" w:rsidP="008B4966">
            <w:pPr>
              <w:spacing w:line="276" w:lineRule="auto"/>
              <w:rPr>
                <w:rFonts w:cs="Tahoma"/>
                <w:szCs w:val="22"/>
              </w:rPr>
            </w:pPr>
          </w:p>
        </w:tc>
      </w:tr>
      <w:tr w:rsidR="006E4901" w:rsidRPr="00FC0BE5" w14:paraId="58AEB566" w14:textId="77777777" w:rsidTr="008B4966">
        <w:tc>
          <w:tcPr>
            <w:tcW w:w="1643" w:type="pct"/>
            <w:gridSpan w:val="8"/>
            <w:tcBorders>
              <w:top w:val="nil"/>
              <w:left w:val="double" w:sz="6" w:space="0" w:color="auto"/>
              <w:bottom w:val="nil"/>
              <w:right w:val="nil"/>
            </w:tcBorders>
            <w:vAlign w:val="center"/>
          </w:tcPr>
          <w:p w14:paraId="7A5F73B4" w14:textId="77777777" w:rsidR="006E4901" w:rsidRPr="00FC0BE5" w:rsidRDefault="006E4901" w:rsidP="008B4966">
            <w:pPr>
              <w:spacing w:line="276" w:lineRule="auto"/>
              <w:rPr>
                <w:rFonts w:cs="Tahoma"/>
                <w:b/>
                <w:szCs w:val="22"/>
              </w:rPr>
            </w:pPr>
            <w:proofErr w:type="spellStart"/>
            <w:r w:rsidRPr="00FC0BE5">
              <w:rPr>
                <w:rFonts w:cs="Tahoma"/>
                <w:b/>
                <w:szCs w:val="22"/>
              </w:rPr>
              <w:t>Τηλέφωνο</w:t>
            </w:r>
            <w:proofErr w:type="spellEnd"/>
            <w:r w:rsidRPr="00FC0BE5">
              <w:rPr>
                <w:rFonts w:cs="Tahoma"/>
                <w:b/>
                <w:szCs w:val="22"/>
              </w:rPr>
              <w:t>:</w:t>
            </w:r>
          </w:p>
        </w:tc>
        <w:tc>
          <w:tcPr>
            <w:tcW w:w="916" w:type="pct"/>
            <w:gridSpan w:val="2"/>
            <w:tcBorders>
              <w:top w:val="nil"/>
              <w:left w:val="nil"/>
              <w:bottom w:val="single" w:sz="6" w:space="0" w:color="auto"/>
              <w:right w:val="nil"/>
            </w:tcBorders>
            <w:vAlign w:val="center"/>
          </w:tcPr>
          <w:p w14:paraId="3AE6B98D" w14:textId="77777777" w:rsidR="006E4901" w:rsidRPr="00FC0BE5" w:rsidRDefault="006E4901" w:rsidP="008B4966">
            <w:pPr>
              <w:spacing w:line="276" w:lineRule="auto"/>
              <w:rPr>
                <w:rFonts w:cs="Tahoma"/>
                <w:szCs w:val="22"/>
              </w:rPr>
            </w:pPr>
          </w:p>
        </w:tc>
        <w:tc>
          <w:tcPr>
            <w:tcW w:w="967" w:type="pct"/>
            <w:gridSpan w:val="2"/>
            <w:vAlign w:val="center"/>
          </w:tcPr>
          <w:p w14:paraId="4069251F" w14:textId="77777777" w:rsidR="006E4901" w:rsidRPr="00FC0BE5" w:rsidRDefault="006E4901" w:rsidP="008B4966">
            <w:pPr>
              <w:spacing w:line="276" w:lineRule="auto"/>
              <w:rPr>
                <w:rFonts w:cs="Tahoma"/>
                <w:b/>
                <w:szCs w:val="22"/>
              </w:rPr>
            </w:pPr>
            <w:r w:rsidRPr="00FC0BE5">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1CC1FA5E" w14:textId="77777777" w:rsidR="006E4901" w:rsidRPr="00FC0BE5" w:rsidRDefault="006E4901" w:rsidP="008B4966">
            <w:pPr>
              <w:spacing w:line="276" w:lineRule="auto"/>
              <w:rPr>
                <w:rFonts w:cs="Tahoma"/>
                <w:szCs w:val="22"/>
              </w:rPr>
            </w:pPr>
          </w:p>
        </w:tc>
      </w:tr>
      <w:tr w:rsidR="006E4901" w:rsidRPr="00FC0BE5" w14:paraId="61756FF2" w14:textId="77777777" w:rsidTr="008B4966">
        <w:tc>
          <w:tcPr>
            <w:tcW w:w="1643" w:type="pct"/>
            <w:gridSpan w:val="8"/>
            <w:tcBorders>
              <w:top w:val="nil"/>
              <w:left w:val="double" w:sz="6" w:space="0" w:color="auto"/>
              <w:bottom w:val="nil"/>
              <w:right w:val="nil"/>
            </w:tcBorders>
            <w:vAlign w:val="center"/>
          </w:tcPr>
          <w:p w14:paraId="4171EE4F" w14:textId="77777777" w:rsidR="006E4901" w:rsidRPr="00FC0BE5" w:rsidRDefault="006E4901" w:rsidP="008B4966">
            <w:pPr>
              <w:spacing w:line="276" w:lineRule="auto"/>
              <w:rPr>
                <w:rFonts w:cs="Tahoma"/>
                <w:b/>
                <w:szCs w:val="22"/>
              </w:rPr>
            </w:pPr>
            <w:r w:rsidRPr="00FC0BE5">
              <w:rPr>
                <w:rFonts w:cs="Tahoma"/>
                <w:b/>
                <w:szCs w:val="22"/>
              </w:rPr>
              <w:t>Fax:</w:t>
            </w:r>
          </w:p>
        </w:tc>
        <w:tc>
          <w:tcPr>
            <w:tcW w:w="916" w:type="pct"/>
            <w:gridSpan w:val="2"/>
            <w:tcBorders>
              <w:top w:val="nil"/>
              <w:left w:val="nil"/>
              <w:bottom w:val="single" w:sz="6" w:space="0" w:color="auto"/>
              <w:right w:val="nil"/>
            </w:tcBorders>
            <w:vAlign w:val="center"/>
          </w:tcPr>
          <w:p w14:paraId="4AD027E3" w14:textId="77777777" w:rsidR="006E4901" w:rsidRPr="00FC0BE5" w:rsidRDefault="006E4901" w:rsidP="008B4966">
            <w:pPr>
              <w:spacing w:line="276" w:lineRule="auto"/>
              <w:rPr>
                <w:rFonts w:cs="Tahoma"/>
                <w:szCs w:val="22"/>
              </w:rPr>
            </w:pPr>
          </w:p>
        </w:tc>
        <w:tc>
          <w:tcPr>
            <w:tcW w:w="967" w:type="pct"/>
            <w:gridSpan w:val="2"/>
            <w:vAlign w:val="center"/>
          </w:tcPr>
          <w:p w14:paraId="2E970B7A" w14:textId="77777777" w:rsidR="006E4901" w:rsidRPr="00FC0BE5"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73A02341" w14:textId="77777777" w:rsidR="006E4901" w:rsidRPr="00FC0BE5" w:rsidRDefault="006E4901" w:rsidP="008B4966">
            <w:pPr>
              <w:spacing w:line="276" w:lineRule="auto"/>
              <w:rPr>
                <w:rFonts w:cs="Tahoma"/>
                <w:szCs w:val="22"/>
              </w:rPr>
            </w:pPr>
          </w:p>
        </w:tc>
      </w:tr>
      <w:tr w:rsidR="006E4901" w:rsidRPr="00FC0BE5" w14:paraId="57C81C18" w14:textId="77777777" w:rsidTr="008B4966">
        <w:tc>
          <w:tcPr>
            <w:tcW w:w="1250" w:type="pct"/>
            <w:gridSpan w:val="6"/>
            <w:tcBorders>
              <w:top w:val="nil"/>
              <w:left w:val="double" w:sz="6" w:space="0" w:color="auto"/>
              <w:bottom w:val="nil"/>
              <w:right w:val="nil"/>
            </w:tcBorders>
            <w:vAlign w:val="center"/>
          </w:tcPr>
          <w:p w14:paraId="71547027" w14:textId="77777777" w:rsidR="006E4901" w:rsidRPr="00FC0BE5" w:rsidRDefault="006E4901" w:rsidP="008B4966">
            <w:pPr>
              <w:spacing w:line="276" w:lineRule="auto"/>
              <w:rPr>
                <w:rFonts w:cs="Tahoma"/>
                <w:szCs w:val="22"/>
              </w:rPr>
            </w:pPr>
          </w:p>
        </w:tc>
        <w:tc>
          <w:tcPr>
            <w:tcW w:w="1298" w:type="pct"/>
            <w:gridSpan w:val="4"/>
            <w:vAlign w:val="center"/>
          </w:tcPr>
          <w:p w14:paraId="4F5F6ED2" w14:textId="77777777" w:rsidR="006E4901" w:rsidRPr="00FC0BE5" w:rsidRDefault="006E4901" w:rsidP="008B4966">
            <w:pPr>
              <w:spacing w:line="276" w:lineRule="auto"/>
              <w:rPr>
                <w:rFonts w:cs="Tahoma"/>
                <w:szCs w:val="22"/>
              </w:rPr>
            </w:pPr>
          </w:p>
        </w:tc>
        <w:tc>
          <w:tcPr>
            <w:tcW w:w="1201" w:type="pct"/>
            <w:gridSpan w:val="4"/>
            <w:vAlign w:val="center"/>
          </w:tcPr>
          <w:p w14:paraId="1B2B4270" w14:textId="77777777" w:rsidR="006E4901" w:rsidRPr="00FC0BE5"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65A0757D" w14:textId="77777777" w:rsidR="006E4901" w:rsidRPr="00FC0BE5" w:rsidRDefault="006E4901" w:rsidP="008B4966">
            <w:pPr>
              <w:spacing w:line="276" w:lineRule="auto"/>
              <w:rPr>
                <w:rFonts w:cs="Tahoma"/>
                <w:szCs w:val="22"/>
              </w:rPr>
            </w:pPr>
          </w:p>
        </w:tc>
      </w:tr>
      <w:tr w:rsidR="006E4901" w:rsidRPr="00FC0BE5" w14:paraId="009DB0B4" w14:textId="77777777" w:rsidTr="008B4966">
        <w:tc>
          <w:tcPr>
            <w:tcW w:w="1477" w:type="pct"/>
            <w:gridSpan w:val="7"/>
            <w:tcBorders>
              <w:top w:val="nil"/>
              <w:left w:val="double" w:sz="6" w:space="0" w:color="auto"/>
              <w:bottom w:val="nil"/>
              <w:right w:val="nil"/>
            </w:tcBorders>
            <w:vAlign w:val="center"/>
          </w:tcPr>
          <w:p w14:paraId="32EA9CD6" w14:textId="77777777" w:rsidR="006E4901" w:rsidRPr="00FC0BE5" w:rsidRDefault="006E4901" w:rsidP="008B4966">
            <w:pPr>
              <w:spacing w:line="276" w:lineRule="auto"/>
              <w:rPr>
                <w:rFonts w:cs="Tahoma"/>
                <w:b/>
                <w:szCs w:val="22"/>
              </w:rPr>
            </w:pPr>
            <w:proofErr w:type="spellStart"/>
            <w:r w:rsidRPr="00FC0BE5">
              <w:rPr>
                <w:rFonts w:cs="Tahoma"/>
                <w:b/>
                <w:szCs w:val="22"/>
              </w:rPr>
              <w:t>Διεύθυνση</w:t>
            </w:r>
            <w:proofErr w:type="spellEnd"/>
            <w:r w:rsidRPr="00FC0BE5">
              <w:rPr>
                <w:rFonts w:cs="Tahoma"/>
                <w:b/>
                <w:szCs w:val="22"/>
              </w:rPr>
              <w:t xml:space="preserve"> Κα</w:t>
            </w:r>
            <w:proofErr w:type="spellStart"/>
            <w:r w:rsidRPr="00FC0BE5">
              <w:rPr>
                <w:rFonts w:cs="Tahoma"/>
                <w:b/>
                <w:szCs w:val="22"/>
              </w:rPr>
              <w:t>τοικί</w:t>
            </w:r>
            <w:proofErr w:type="spellEnd"/>
            <w:r w:rsidRPr="00FC0BE5">
              <w:rPr>
                <w:rFonts w:cs="Tahoma"/>
                <w:b/>
                <w:szCs w:val="22"/>
              </w:rPr>
              <w:t>ας:</w:t>
            </w:r>
          </w:p>
        </w:tc>
        <w:tc>
          <w:tcPr>
            <w:tcW w:w="1071" w:type="pct"/>
            <w:gridSpan w:val="3"/>
            <w:tcBorders>
              <w:top w:val="nil"/>
              <w:left w:val="nil"/>
              <w:bottom w:val="single" w:sz="6" w:space="0" w:color="auto"/>
              <w:right w:val="nil"/>
            </w:tcBorders>
            <w:vAlign w:val="center"/>
          </w:tcPr>
          <w:p w14:paraId="6D8F8898" w14:textId="77777777" w:rsidR="006E4901" w:rsidRPr="00FC0BE5"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36781AAB" w14:textId="77777777" w:rsidR="006E4901" w:rsidRPr="00FC0BE5"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8A3D7E1" w14:textId="77777777" w:rsidR="006E4901" w:rsidRPr="00FC0BE5" w:rsidRDefault="006E4901" w:rsidP="008B4966">
            <w:pPr>
              <w:spacing w:line="276" w:lineRule="auto"/>
              <w:rPr>
                <w:rFonts w:cs="Tahoma"/>
                <w:szCs w:val="22"/>
              </w:rPr>
            </w:pPr>
          </w:p>
        </w:tc>
      </w:tr>
      <w:tr w:rsidR="006E4901" w:rsidRPr="00FC0BE5" w14:paraId="10B71339" w14:textId="77777777" w:rsidTr="008B4966">
        <w:tc>
          <w:tcPr>
            <w:tcW w:w="1477" w:type="pct"/>
            <w:gridSpan w:val="7"/>
            <w:tcBorders>
              <w:top w:val="nil"/>
              <w:left w:val="double" w:sz="6" w:space="0" w:color="auto"/>
              <w:bottom w:val="nil"/>
              <w:right w:val="nil"/>
            </w:tcBorders>
            <w:vAlign w:val="center"/>
          </w:tcPr>
          <w:p w14:paraId="3C909453" w14:textId="77777777" w:rsidR="006E4901" w:rsidRPr="00FC0BE5"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11971111" w14:textId="77777777" w:rsidR="006E4901" w:rsidRPr="00FC0BE5"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6B76811B" w14:textId="77777777" w:rsidR="006E4901" w:rsidRPr="00FC0BE5"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C43D109" w14:textId="77777777" w:rsidR="006E4901" w:rsidRPr="00FC0BE5" w:rsidRDefault="006E4901" w:rsidP="008B4966">
            <w:pPr>
              <w:spacing w:line="276" w:lineRule="auto"/>
              <w:rPr>
                <w:rFonts w:cs="Tahoma"/>
                <w:szCs w:val="22"/>
              </w:rPr>
            </w:pPr>
          </w:p>
        </w:tc>
      </w:tr>
      <w:tr w:rsidR="006E4901" w:rsidRPr="00FC0BE5" w14:paraId="1CCC4B05" w14:textId="77777777" w:rsidTr="008B4966">
        <w:tc>
          <w:tcPr>
            <w:tcW w:w="1250" w:type="pct"/>
            <w:gridSpan w:val="6"/>
            <w:tcBorders>
              <w:top w:val="nil"/>
              <w:left w:val="double" w:sz="6" w:space="0" w:color="auto"/>
              <w:bottom w:val="double" w:sz="6" w:space="0" w:color="auto"/>
              <w:right w:val="nil"/>
            </w:tcBorders>
            <w:vAlign w:val="center"/>
          </w:tcPr>
          <w:p w14:paraId="5A693A16" w14:textId="77777777" w:rsidR="006E4901" w:rsidRPr="00FC0BE5"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1E649AB" w14:textId="77777777" w:rsidR="006E4901" w:rsidRPr="00FC0BE5"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4AA4D945" w14:textId="77777777" w:rsidR="006E4901" w:rsidRPr="00FC0BE5"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31301617" w14:textId="77777777" w:rsidR="006E4901" w:rsidRPr="00FC0BE5" w:rsidRDefault="006E4901" w:rsidP="008B4966">
            <w:pPr>
              <w:spacing w:line="276" w:lineRule="auto"/>
              <w:rPr>
                <w:rFonts w:cs="Tahoma"/>
                <w:szCs w:val="22"/>
              </w:rPr>
            </w:pPr>
          </w:p>
        </w:tc>
      </w:tr>
      <w:tr w:rsidR="006E4901" w:rsidRPr="00FC0BE5" w14:paraId="575644EE" w14:textId="77777777" w:rsidTr="008B4966">
        <w:tc>
          <w:tcPr>
            <w:tcW w:w="5000" w:type="pct"/>
            <w:gridSpan w:val="15"/>
          </w:tcPr>
          <w:p w14:paraId="6466D069" w14:textId="77777777" w:rsidR="006E4901" w:rsidRPr="00FC0BE5" w:rsidRDefault="006E4901" w:rsidP="008B4966">
            <w:pPr>
              <w:spacing w:line="276" w:lineRule="auto"/>
              <w:rPr>
                <w:rFonts w:cs="Tahoma"/>
                <w:szCs w:val="22"/>
              </w:rPr>
            </w:pPr>
          </w:p>
        </w:tc>
      </w:tr>
      <w:tr w:rsidR="006E4901" w:rsidRPr="00FC0BE5" w14:paraId="495A3D44"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9F30CF" w14:textId="77777777" w:rsidR="006E4901" w:rsidRPr="00FC0BE5" w:rsidRDefault="006E4901" w:rsidP="008B4966">
            <w:pPr>
              <w:spacing w:line="276" w:lineRule="auto"/>
              <w:rPr>
                <w:rFonts w:cs="Tahoma"/>
                <w:b/>
                <w:szCs w:val="22"/>
              </w:rPr>
            </w:pPr>
            <w:r w:rsidRPr="00FC0BE5">
              <w:rPr>
                <w:rFonts w:cs="Tahoma"/>
                <w:b/>
                <w:szCs w:val="22"/>
              </w:rPr>
              <w:t>ΕΚΠΑΙΔΕΥΣΗ</w:t>
            </w:r>
          </w:p>
        </w:tc>
        <w:tc>
          <w:tcPr>
            <w:tcW w:w="3773" w:type="pct"/>
            <w:gridSpan w:val="11"/>
          </w:tcPr>
          <w:p w14:paraId="2D204094" w14:textId="77777777" w:rsidR="006E4901" w:rsidRPr="00FC0BE5" w:rsidRDefault="006E4901" w:rsidP="008B4966">
            <w:pPr>
              <w:spacing w:line="276" w:lineRule="auto"/>
              <w:rPr>
                <w:rFonts w:cs="Tahoma"/>
                <w:szCs w:val="22"/>
              </w:rPr>
            </w:pPr>
          </w:p>
        </w:tc>
      </w:tr>
      <w:tr w:rsidR="006E4901" w:rsidRPr="00FC0BE5" w14:paraId="11C0026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5ED28D4" w14:textId="77777777" w:rsidR="006E4901" w:rsidRPr="00FC0BE5" w:rsidRDefault="006E4901" w:rsidP="008B4966">
            <w:pPr>
              <w:spacing w:line="276" w:lineRule="auto"/>
              <w:jc w:val="center"/>
              <w:rPr>
                <w:rFonts w:cs="Tahoma"/>
                <w:b/>
                <w:szCs w:val="22"/>
              </w:rPr>
            </w:pPr>
            <w:proofErr w:type="spellStart"/>
            <w:r w:rsidRPr="00FC0BE5">
              <w:rPr>
                <w:rFonts w:cs="Tahoma"/>
                <w:b/>
                <w:szCs w:val="22"/>
              </w:rPr>
              <w:t>Όνομ</w:t>
            </w:r>
            <w:proofErr w:type="spellEnd"/>
            <w:r w:rsidRPr="00FC0BE5">
              <w:rPr>
                <w:rFonts w:cs="Tahoma"/>
                <w:b/>
                <w:szCs w:val="22"/>
              </w:rPr>
              <w:t xml:space="preserve">α </w:t>
            </w:r>
            <w:proofErr w:type="spellStart"/>
            <w:r w:rsidRPr="00FC0BE5">
              <w:rPr>
                <w:rFonts w:cs="Tahoma"/>
                <w:b/>
                <w:szCs w:val="22"/>
              </w:rPr>
              <w:t>Ιδρύμ</w:t>
            </w:r>
            <w:proofErr w:type="spellEnd"/>
            <w:r w:rsidRPr="00FC0BE5">
              <w:rPr>
                <w:rFonts w:cs="Tahoma"/>
                <w:b/>
                <w:szCs w:val="22"/>
              </w:rPr>
              <w:t>ατος</w:t>
            </w:r>
          </w:p>
        </w:tc>
        <w:tc>
          <w:tcPr>
            <w:tcW w:w="1045" w:type="pct"/>
            <w:tcBorders>
              <w:top w:val="double" w:sz="6" w:space="0" w:color="auto"/>
              <w:left w:val="nil"/>
              <w:bottom w:val="nil"/>
              <w:right w:val="single" w:sz="6" w:space="0" w:color="auto"/>
            </w:tcBorders>
            <w:vAlign w:val="center"/>
          </w:tcPr>
          <w:p w14:paraId="16441FAA" w14:textId="77777777" w:rsidR="006E4901" w:rsidRPr="00FC0BE5" w:rsidRDefault="006E4901" w:rsidP="008B4966">
            <w:pPr>
              <w:spacing w:line="276" w:lineRule="auto"/>
              <w:jc w:val="center"/>
              <w:rPr>
                <w:rFonts w:cs="Tahoma"/>
                <w:b/>
                <w:szCs w:val="22"/>
              </w:rPr>
            </w:pPr>
            <w:proofErr w:type="spellStart"/>
            <w:r w:rsidRPr="00FC0BE5">
              <w:rPr>
                <w:rFonts w:cs="Tahoma"/>
                <w:b/>
                <w:szCs w:val="22"/>
              </w:rPr>
              <w:t>Τίτλος</w:t>
            </w:r>
            <w:proofErr w:type="spellEnd"/>
            <w:r w:rsidRPr="00FC0BE5">
              <w:rPr>
                <w:rFonts w:cs="Tahoma"/>
                <w:b/>
                <w:szCs w:val="22"/>
              </w:rPr>
              <w:t xml:space="preserve"> </w:t>
            </w:r>
            <w:proofErr w:type="spellStart"/>
            <w:r w:rsidRPr="00FC0BE5">
              <w:rPr>
                <w:rFonts w:cs="Tahoma"/>
                <w:b/>
                <w:szCs w:val="22"/>
              </w:rPr>
              <w:t>Πτυχίου</w:t>
            </w:r>
            <w:proofErr w:type="spellEnd"/>
          </w:p>
        </w:tc>
        <w:tc>
          <w:tcPr>
            <w:tcW w:w="1240" w:type="pct"/>
            <w:gridSpan w:val="4"/>
            <w:tcBorders>
              <w:top w:val="double" w:sz="6" w:space="0" w:color="auto"/>
              <w:left w:val="nil"/>
              <w:bottom w:val="nil"/>
              <w:right w:val="single" w:sz="6" w:space="0" w:color="auto"/>
            </w:tcBorders>
            <w:vAlign w:val="center"/>
          </w:tcPr>
          <w:p w14:paraId="4E7F7DA5" w14:textId="77777777" w:rsidR="006E4901" w:rsidRPr="00FC0BE5" w:rsidRDefault="006E4901" w:rsidP="008B4966">
            <w:pPr>
              <w:spacing w:line="276" w:lineRule="auto"/>
              <w:jc w:val="center"/>
              <w:rPr>
                <w:rFonts w:cs="Tahoma"/>
                <w:b/>
                <w:szCs w:val="22"/>
              </w:rPr>
            </w:pPr>
            <w:proofErr w:type="spellStart"/>
            <w:r w:rsidRPr="00FC0BE5">
              <w:rPr>
                <w:rFonts w:cs="Tahoma"/>
                <w:b/>
                <w:szCs w:val="22"/>
              </w:rPr>
              <w:t>Ειδικότητ</w:t>
            </w:r>
            <w:proofErr w:type="spellEnd"/>
            <w:r w:rsidRPr="00FC0BE5">
              <w:rPr>
                <w:rFonts w:cs="Tahoma"/>
                <w:b/>
                <w:szCs w:val="22"/>
              </w:rPr>
              <w:t>α</w:t>
            </w:r>
          </w:p>
        </w:tc>
        <w:tc>
          <w:tcPr>
            <w:tcW w:w="1016" w:type="pct"/>
            <w:tcBorders>
              <w:top w:val="double" w:sz="6" w:space="0" w:color="auto"/>
              <w:left w:val="nil"/>
              <w:bottom w:val="nil"/>
              <w:right w:val="double" w:sz="6" w:space="0" w:color="auto"/>
            </w:tcBorders>
            <w:vAlign w:val="center"/>
          </w:tcPr>
          <w:p w14:paraId="0C040853" w14:textId="77777777" w:rsidR="006E4901" w:rsidRPr="00FC0BE5" w:rsidRDefault="006E4901" w:rsidP="008B4966">
            <w:pPr>
              <w:spacing w:line="276" w:lineRule="auto"/>
              <w:jc w:val="center"/>
              <w:rPr>
                <w:rFonts w:cs="Tahoma"/>
                <w:b/>
                <w:szCs w:val="22"/>
              </w:rPr>
            </w:pPr>
            <w:proofErr w:type="spellStart"/>
            <w:r w:rsidRPr="00FC0BE5">
              <w:rPr>
                <w:rFonts w:cs="Tahoma"/>
                <w:b/>
                <w:szCs w:val="22"/>
              </w:rPr>
              <w:t>Ημερομηνί</w:t>
            </w:r>
            <w:proofErr w:type="spellEnd"/>
            <w:r w:rsidRPr="00FC0BE5">
              <w:rPr>
                <w:rFonts w:cs="Tahoma"/>
                <w:b/>
                <w:szCs w:val="22"/>
              </w:rPr>
              <w:t>α Απ</w:t>
            </w:r>
            <w:proofErr w:type="spellStart"/>
            <w:r w:rsidRPr="00FC0BE5">
              <w:rPr>
                <w:rFonts w:cs="Tahoma"/>
                <w:b/>
                <w:szCs w:val="22"/>
              </w:rPr>
              <w:t>όκτησης</w:t>
            </w:r>
            <w:proofErr w:type="spellEnd"/>
            <w:r w:rsidRPr="00FC0BE5">
              <w:rPr>
                <w:rFonts w:cs="Tahoma"/>
                <w:b/>
                <w:szCs w:val="22"/>
              </w:rPr>
              <w:t xml:space="preserve"> </w:t>
            </w:r>
            <w:proofErr w:type="spellStart"/>
            <w:r w:rsidRPr="00FC0BE5">
              <w:rPr>
                <w:rFonts w:cs="Tahoma"/>
                <w:b/>
                <w:szCs w:val="22"/>
              </w:rPr>
              <w:t>Πτυχίου</w:t>
            </w:r>
            <w:proofErr w:type="spellEnd"/>
          </w:p>
        </w:tc>
      </w:tr>
      <w:tr w:rsidR="006E4901" w:rsidRPr="00FC0BE5" w14:paraId="24B3A7F9"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E296112" w14:textId="77777777" w:rsidR="006E4901" w:rsidRPr="00FC0BE5" w:rsidRDefault="006E4901" w:rsidP="008B4966">
            <w:pPr>
              <w:spacing w:line="276" w:lineRule="auto"/>
              <w:rPr>
                <w:rFonts w:cs="Tahoma"/>
                <w:szCs w:val="22"/>
              </w:rPr>
            </w:pPr>
          </w:p>
          <w:p w14:paraId="647DAABB" w14:textId="77777777" w:rsidR="006E4901" w:rsidRPr="00FC0BE5"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40BB4CE" w14:textId="77777777" w:rsidR="006E4901" w:rsidRPr="00FC0BE5"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102419C2" w14:textId="77777777" w:rsidR="006E4901" w:rsidRPr="00FC0BE5"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53FCCF90" w14:textId="77777777" w:rsidR="006E4901" w:rsidRPr="00FC0BE5" w:rsidRDefault="006E4901" w:rsidP="008B4966">
            <w:pPr>
              <w:spacing w:line="276" w:lineRule="auto"/>
              <w:rPr>
                <w:rFonts w:cs="Tahoma"/>
                <w:szCs w:val="22"/>
              </w:rPr>
            </w:pPr>
          </w:p>
        </w:tc>
      </w:tr>
      <w:tr w:rsidR="006E4901" w:rsidRPr="00FC0BE5" w14:paraId="30372D00" w14:textId="77777777" w:rsidTr="008B4966">
        <w:tc>
          <w:tcPr>
            <w:tcW w:w="1699" w:type="pct"/>
            <w:gridSpan w:val="9"/>
            <w:tcBorders>
              <w:top w:val="nil"/>
              <w:left w:val="double" w:sz="6" w:space="0" w:color="auto"/>
              <w:bottom w:val="nil"/>
              <w:right w:val="single" w:sz="6" w:space="0" w:color="auto"/>
            </w:tcBorders>
          </w:tcPr>
          <w:p w14:paraId="1B3FBB13" w14:textId="77777777" w:rsidR="006E4901" w:rsidRPr="00FC0BE5" w:rsidRDefault="006E4901" w:rsidP="008B4966">
            <w:pPr>
              <w:spacing w:line="276" w:lineRule="auto"/>
              <w:rPr>
                <w:rFonts w:cs="Tahoma"/>
                <w:szCs w:val="22"/>
              </w:rPr>
            </w:pPr>
          </w:p>
          <w:p w14:paraId="76F8838B" w14:textId="77777777" w:rsidR="006E4901" w:rsidRPr="00FC0BE5"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36DB5BD1" w14:textId="77777777" w:rsidR="006E4901" w:rsidRPr="00FC0BE5"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185E1F32" w14:textId="77777777" w:rsidR="006E4901" w:rsidRPr="00FC0BE5"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6DDF7277" w14:textId="77777777" w:rsidR="006E4901" w:rsidRPr="00FC0BE5" w:rsidRDefault="006E4901" w:rsidP="008B4966">
            <w:pPr>
              <w:spacing w:line="276" w:lineRule="auto"/>
              <w:rPr>
                <w:rFonts w:cs="Tahoma"/>
                <w:szCs w:val="22"/>
              </w:rPr>
            </w:pPr>
          </w:p>
        </w:tc>
      </w:tr>
      <w:tr w:rsidR="006E4901" w:rsidRPr="00FC0BE5" w14:paraId="33557F4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FC636E2" w14:textId="77777777" w:rsidR="006E4901" w:rsidRPr="00FC0BE5" w:rsidRDefault="006E4901" w:rsidP="008B4966">
            <w:pPr>
              <w:spacing w:line="276" w:lineRule="auto"/>
              <w:rPr>
                <w:rFonts w:cs="Tahoma"/>
                <w:szCs w:val="22"/>
              </w:rPr>
            </w:pPr>
          </w:p>
          <w:p w14:paraId="02346CCC" w14:textId="77777777" w:rsidR="006E4901" w:rsidRPr="00FC0BE5"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303E88C8" w14:textId="77777777" w:rsidR="006E4901" w:rsidRPr="00FC0BE5"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6A121CC0" w14:textId="77777777" w:rsidR="006E4901" w:rsidRPr="00FC0BE5"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53E5D627" w14:textId="77777777" w:rsidR="006E4901" w:rsidRPr="00FC0BE5" w:rsidRDefault="006E4901" w:rsidP="008B4966">
            <w:pPr>
              <w:spacing w:line="276" w:lineRule="auto"/>
              <w:rPr>
                <w:rFonts w:cs="Tahoma"/>
                <w:szCs w:val="22"/>
              </w:rPr>
            </w:pPr>
          </w:p>
        </w:tc>
      </w:tr>
      <w:tr w:rsidR="006E4901" w:rsidRPr="00727312" w14:paraId="62940D7A"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72013403" w14:textId="77777777" w:rsidR="006E4901" w:rsidRPr="00FC0BE5" w:rsidRDefault="006E4901" w:rsidP="008B4966">
            <w:pPr>
              <w:spacing w:after="0" w:line="276" w:lineRule="auto"/>
              <w:jc w:val="center"/>
              <w:rPr>
                <w:rFonts w:cs="Tahoma"/>
                <w:b/>
                <w:szCs w:val="22"/>
                <w:lang w:val="el-GR"/>
              </w:rPr>
            </w:pPr>
            <w:r w:rsidRPr="00FC0BE5">
              <w:rPr>
                <w:rFonts w:cs="Tahoma"/>
                <w:b/>
                <w:szCs w:val="22"/>
                <w:lang w:val="el-GR"/>
              </w:rPr>
              <w:lastRenderedPageBreak/>
              <w:t xml:space="preserve">ΚΑΤΗΓΟΡΙΑ ΣΤΕΛΕΧΟΥΣ </w:t>
            </w:r>
          </w:p>
          <w:p w14:paraId="33355A24" w14:textId="77777777" w:rsidR="006E4901" w:rsidRPr="00FC0BE5" w:rsidRDefault="006E4901" w:rsidP="008B4966">
            <w:pPr>
              <w:spacing w:after="0" w:line="276" w:lineRule="auto"/>
              <w:jc w:val="center"/>
              <w:rPr>
                <w:rFonts w:cs="Tahoma"/>
                <w:szCs w:val="22"/>
                <w:lang w:val="el-GR"/>
              </w:rPr>
            </w:pPr>
            <w:r w:rsidRPr="00FC0BE5">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0CFE515" w14:textId="77777777" w:rsidR="006E4901" w:rsidRPr="00FC0BE5" w:rsidRDefault="006E4901" w:rsidP="008B4966">
            <w:pPr>
              <w:spacing w:line="276" w:lineRule="auto"/>
              <w:rPr>
                <w:rFonts w:cs="Tahoma"/>
                <w:szCs w:val="22"/>
                <w:lang w:val="el-GR"/>
              </w:rPr>
            </w:pPr>
          </w:p>
        </w:tc>
      </w:tr>
    </w:tbl>
    <w:p w14:paraId="64D5D9A9" w14:textId="77777777" w:rsidR="006E4901" w:rsidRPr="00FC0BE5" w:rsidRDefault="006E4901" w:rsidP="006E4901">
      <w:pPr>
        <w:rPr>
          <w:rFonts w:cs="Tahoma"/>
          <w:i/>
          <w:color w:val="5B9BD5"/>
          <w:szCs w:val="22"/>
          <w:lang w:val="el-GR"/>
        </w:rPr>
        <w:sectPr w:rsidR="006E4901" w:rsidRPr="00FC0BE5" w:rsidSect="00DF02B0">
          <w:pgSz w:w="11906" w:h="16838"/>
          <w:pgMar w:top="1134" w:right="1134" w:bottom="1134" w:left="1134" w:header="720" w:footer="709" w:gutter="0"/>
          <w:cols w:space="720"/>
          <w:titlePg/>
          <w:docGrid w:linePitch="360"/>
        </w:sectPr>
      </w:pPr>
    </w:p>
    <w:p w14:paraId="7B0C0826" w14:textId="77777777" w:rsidR="006E4901" w:rsidRPr="00FC0BE5" w:rsidRDefault="006E4901" w:rsidP="006E4901">
      <w:pPr>
        <w:rPr>
          <w:rFonts w:cs="Tahoma"/>
          <w:i/>
          <w:color w:val="5B9BD5"/>
          <w:szCs w:val="22"/>
          <w:lang w:val="el-GR"/>
        </w:rPr>
      </w:pPr>
    </w:p>
    <w:p w14:paraId="17A19F41" w14:textId="77777777" w:rsidR="006E4901" w:rsidRPr="00FC0BE5" w:rsidRDefault="006E4901" w:rsidP="006E4901">
      <w:pPr>
        <w:rPr>
          <w:rFonts w:cs="Tahoma"/>
          <w:i/>
          <w:color w:val="5B9BD5"/>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FC0BE5" w14:paraId="4B2BC6A9" w14:textId="77777777" w:rsidTr="008B4966">
        <w:trPr>
          <w:trHeight w:val="567"/>
        </w:trPr>
        <w:tc>
          <w:tcPr>
            <w:tcW w:w="5000" w:type="pct"/>
            <w:shd w:val="pct10" w:color="auto" w:fill="auto"/>
            <w:vAlign w:val="center"/>
          </w:tcPr>
          <w:p w14:paraId="2E67476C" w14:textId="77777777" w:rsidR="006E4901" w:rsidRPr="00FC0BE5" w:rsidRDefault="006E4901" w:rsidP="008B4966">
            <w:pPr>
              <w:spacing w:line="276" w:lineRule="auto"/>
              <w:jc w:val="center"/>
              <w:rPr>
                <w:rFonts w:cs="Tahoma"/>
                <w:szCs w:val="22"/>
              </w:rPr>
            </w:pPr>
            <w:r w:rsidRPr="00FC0BE5">
              <w:rPr>
                <w:rFonts w:cs="Tahoma"/>
                <w:b/>
                <w:szCs w:val="22"/>
              </w:rPr>
              <w:t>ΕΠΑΓΓΕΛΜΑΤΙΚΗ ΕΜΠΕΙΡΙΑ</w:t>
            </w:r>
          </w:p>
        </w:tc>
      </w:tr>
    </w:tbl>
    <w:p w14:paraId="697125B9" w14:textId="77777777" w:rsidR="006E4901" w:rsidRPr="00FC0BE5"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FC0BE5" w14:paraId="61C6D274" w14:textId="77777777" w:rsidTr="008B4966">
        <w:trPr>
          <w:cantSplit/>
        </w:trPr>
        <w:tc>
          <w:tcPr>
            <w:tcW w:w="1315" w:type="pct"/>
            <w:vMerge w:val="restart"/>
            <w:shd w:val="clear" w:color="auto" w:fill="E6E6E6"/>
            <w:vAlign w:val="center"/>
          </w:tcPr>
          <w:p w14:paraId="34C10C5D" w14:textId="77777777" w:rsidR="006E4901" w:rsidRPr="00FC0BE5" w:rsidRDefault="006E4901" w:rsidP="008B4966">
            <w:pPr>
              <w:spacing w:before="120" w:after="0" w:line="276" w:lineRule="auto"/>
              <w:jc w:val="center"/>
              <w:rPr>
                <w:rFonts w:cs="Tahoma"/>
                <w:b/>
                <w:szCs w:val="22"/>
              </w:rPr>
            </w:pPr>
            <w:proofErr w:type="spellStart"/>
            <w:r w:rsidRPr="00FC0BE5">
              <w:rPr>
                <w:rFonts w:cs="Tahoma"/>
                <w:b/>
                <w:szCs w:val="22"/>
              </w:rPr>
              <w:t>Έργο</w:t>
            </w:r>
            <w:proofErr w:type="spellEnd"/>
          </w:p>
        </w:tc>
        <w:tc>
          <w:tcPr>
            <w:tcW w:w="730" w:type="pct"/>
            <w:vMerge w:val="restart"/>
            <w:shd w:val="clear" w:color="auto" w:fill="E6E6E6"/>
            <w:vAlign w:val="center"/>
          </w:tcPr>
          <w:p w14:paraId="6D0423AC" w14:textId="77777777" w:rsidR="006E4901" w:rsidRPr="00FC0BE5" w:rsidRDefault="006E4901" w:rsidP="008B4966">
            <w:pPr>
              <w:spacing w:before="120" w:after="0" w:line="276" w:lineRule="auto"/>
              <w:jc w:val="center"/>
              <w:rPr>
                <w:rFonts w:cs="Tahoma"/>
                <w:b/>
                <w:szCs w:val="22"/>
              </w:rPr>
            </w:pPr>
            <w:proofErr w:type="spellStart"/>
            <w:r w:rsidRPr="00FC0BE5">
              <w:rPr>
                <w:rFonts w:cs="Tahoma"/>
                <w:b/>
                <w:szCs w:val="22"/>
              </w:rPr>
              <w:t>Εργοδότης</w:t>
            </w:r>
            <w:proofErr w:type="spellEnd"/>
          </w:p>
        </w:tc>
        <w:tc>
          <w:tcPr>
            <w:tcW w:w="2008" w:type="pct"/>
            <w:vMerge w:val="restart"/>
            <w:shd w:val="clear" w:color="auto" w:fill="E6E6E6"/>
            <w:vAlign w:val="center"/>
          </w:tcPr>
          <w:p w14:paraId="52D98029" w14:textId="77777777" w:rsidR="006E4901" w:rsidRPr="00FC0BE5" w:rsidRDefault="006E4901" w:rsidP="008B4966">
            <w:pPr>
              <w:spacing w:after="0" w:line="276" w:lineRule="auto"/>
              <w:jc w:val="center"/>
              <w:rPr>
                <w:rFonts w:cs="Tahoma"/>
                <w:szCs w:val="22"/>
                <w:lang w:val="el-GR"/>
              </w:rPr>
            </w:pPr>
            <w:r w:rsidRPr="00FC0BE5">
              <w:rPr>
                <w:rFonts w:cs="Tahoma"/>
                <w:b/>
                <w:szCs w:val="22"/>
                <w:lang w:val="el-GR"/>
              </w:rPr>
              <w:t>Θέση</w:t>
            </w:r>
            <w:r w:rsidRPr="00FC0BE5">
              <w:rPr>
                <w:rStyle w:val="ac"/>
                <w:rFonts w:cs="Tahoma"/>
                <w:szCs w:val="22"/>
              </w:rPr>
              <w:footnoteReference w:id="6"/>
            </w:r>
            <w:r w:rsidRPr="00FC0BE5">
              <w:rPr>
                <w:rFonts w:cs="Tahoma"/>
                <w:b/>
                <w:szCs w:val="22"/>
                <w:lang w:val="el-GR"/>
              </w:rPr>
              <w:t xml:space="preserve"> και Καθήκοντα στο Έργο </w:t>
            </w:r>
          </w:p>
        </w:tc>
        <w:tc>
          <w:tcPr>
            <w:tcW w:w="947" w:type="pct"/>
            <w:gridSpan w:val="2"/>
            <w:shd w:val="clear" w:color="auto" w:fill="E6E6E6"/>
            <w:vAlign w:val="center"/>
          </w:tcPr>
          <w:p w14:paraId="7D167657" w14:textId="77777777" w:rsidR="006E4901" w:rsidRPr="00FC0BE5" w:rsidRDefault="006E4901" w:rsidP="008B4966">
            <w:pPr>
              <w:spacing w:before="120" w:after="0" w:line="276" w:lineRule="auto"/>
              <w:jc w:val="center"/>
              <w:rPr>
                <w:rFonts w:cs="Tahoma"/>
                <w:b/>
                <w:szCs w:val="22"/>
              </w:rPr>
            </w:pPr>
            <w:r w:rsidRPr="00FC0BE5">
              <w:rPr>
                <w:rFonts w:cs="Tahoma"/>
                <w:b/>
                <w:szCs w:val="22"/>
              </w:rPr>
              <w:t>Απα</w:t>
            </w:r>
            <w:proofErr w:type="spellStart"/>
            <w:r w:rsidRPr="00FC0BE5">
              <w:rPr>
                <w:rFonts w:cs="Tahoma"/>
                <w:b/>
                <w:szCs w:val="22"/>
              </w:rPr>
              <w:t>σχόληση</w:t>
            </w:r>
            <w:proofErr w:type="spellEnd"/>
            <w:r w:rsidRPr="00FC0BE5">
              <w:rPr>
                <w:rFonts w:cs="Tahoma"/>
                <w:b/>
                <w:szCs w:val="22"/>
              </w:rPr>
              <w:t xml:space="preserve"> </w:t>
            </w:r>
            <w:proofErr w:type="spellStart"/>
            <w:r w:rsidRPr="00FC0BE5">
              <w:rPr>
                <w:rFonts w:cs="Tahoma"/>
                <w:b/>
                <w:szCs w:val="22"/>
              </w:rPr>
              <w:t>στο</w:t>
            </w:r>
            <w:proofErr w:type="spellEnd"/>
            <w:r w:rsidRPr="00FC0BE5">
              <w:rPr>
                <w:rFonts w:cs="Tahoma"/>
                <w:b/>
                <w:szCs w:val="22"/>
              </w:rPr>
              <w:t xml:space="preserve"> </w:t>
            </w:r>
            <w:proofErr w:type="spellStart"/>
            <w:r w:rsidRPr="00FC0BE5">
              <w:rPr>
                <w:rFonts w:cs="Tahoma"/>
                <w:b/>
                <w:szCs w:val="22"/>
              </w:rPr>
              <w:t>Έργο</w:t>
            </w:r>
            <w:proofErr w:type="spellEnd"/>
          </w:p>
        </w:tc>
      </w:tr>
      <w:tr w:rsidR="006E4901" w:rsidRPr="00FC0BE5" w14:paraId="35000F9D" w14:textId="77777777" w:rsidTr="008B4966">
        <w:trPr>
          <w:cantSplit/>
        </w:trPr>
        <w:tc>
          <w:tcPr>
            <w:tcW w:w="1315" w:type="pct"/>
            <w:vMerge/>
            <w:shd w:val="clear" w:color="auto" w:fill="E6E6E6"/>
            <w:vAlign w:val="center"/>
          </w:tcPr>
          <w:p w14:paraId="238486E1" w14:textId="77777777" w:rsidR="006E4901" w:rsidRPr="00FC0BE5" w:rsidRDefault="006E4901" w:rsidP="008B4966">
            <w:pPr>
              <w:spacing w:before="120" w:after="0" w:line="276" w:lineRule="auto"/>
              <w:jc w:val="left"/>
              <w:rPr>
                <w:rFonts w:cs="Tahoma"/>
                <w:b/>
                <w:szCs w:val="22"/>
              </w:rPr>
            </w:pPr>
          </w:p>
        </w:tc>
        <w:tc>
          <w:tcPr>
            <w:tcW w:w="730" w:type="pct"/>
            <w:vMerge/>
            <w:shd w:val="clear" w:color="auto" w:fill="E6E6E6"/>
            <w:vAlign w:val="center"/>
          </w:tcPr>
          <w:p w14:paraId="2E373E4E" w14:textId="77777777" w:rsidR="006E4901" w:rsidRPr="00FC0BE5" w:rsidRDefault="006E4901" w:rsidP="008B4966">
            <w:pPr>
              <w:spacing w:before="120" w:after="0" w:line="276" w:lineRule="auto"/>
              <w:jc w:val="left"/>
              <w:rPr>
                <w:rFonts w:cs="Tahoma"/>
                <w:b/>
                <w:szCs w:val="22"/>
              </w:rPr>
            </w:pPr>
          </w:p>
        </w:tc>
        <w:tc>
          <w:tcPr>
            <w:tcW w:w="2008" w:type="pct"/>
            <w:vMerge/>
            <w:shd w:val="clear" w:color="auto" w:fill="E6E6E6"/>
            <w:vAlign w:val="center"/>
          </w:tcPr>
          <w:p w14:paraId="185E04A4" w14:textId="77777777" w:rsidR="006E4901" w:rsidRPr="00FC0BE5" w:rsidRDefault="006E4901" w:rsidP="008B4966">
            <w:pPr>
              <w:spacing w:before="120" w:after="0" w:line="276" w:lineRule="auto"/>
              <w:jc w:val="left"/>
              <w:rPr>
                <w:rFonts w:cs="Tahoma"/>
                <w:b/>
                <w:szCs w:val="22"/>
              </w:rPr>
            </w:pPr>
          </w:p>
        </w:tc>
        <w:tc>
          <w:tcPr>
            <w:tcW w:w="548" w:type="pct"/>
            <w:shd w:val="clear" w:color="auto" w:fill="E6E6E6"/>
            <w:vAlign w:val="center"/>
          </w:tcPr>
          <w:p w14:paraId="69E4B3EF" w14:textId="77777777" w:rsidR="006E4901" w:rsidRPr="00FC0BE5" w:rsidRDefault="006E4901" w:rsidP="008B4966">
            <w:pPr>
              <w:spacing w:after="0" w:line="276" w:lineRule="auto"/>
              <w:jc w:val="center"/>
              <w:rPr>
                <w:rFonts w:cs="Tahoma"/>
                <w:b/>
                <w:szCs w:val="22"/>
              </w:rPr>
            </w:pPr>
            <w:proofErr w:type="spellStart"/>
            <w:r w:rsidRPr="00FC0BE5">
              <w:rPr>
                <w:rFonts w:cs="Tahoma"/>
                <w:b/>
                <w:szCs w:val="22"/>
              </w:rPr>
              <w:t>Περίοδος</w:t>
            </w:r>
            <w:proofErr w:type="spellEnd"/>
          </w:p>
          <w:p w14:paraId="05D7C60C" w14:textId="77777777" w:rsidR="006E4901" w:rsidRPr="00FC0BE5" w:rsidRDefault="006E4901" w:rsidP="008B4966">
            <w:pPr>
              <w:spacing w:after="0" w:line="276" w:lineRule="auto"/>
              <w:jc w:val="center"/>
              <w:rPr>
                <w:rFonts w:cs="Tahoma"/>
                <w:b/>
                <w:szCs w:val="22"/>
              </w:rPr>
            </w:pPr>
            <w:r w:rsidRPr="00FC0BE5">
              <w:rPr>
                <w:rFonts w:cs="Tahoma"/>
                <w:szCs w:val="22"/>
              </w:rPr>
              <w:t xml:space="preserve">(από </w:t>
            </w:r>
            <w:r w:rsidRPr="00FC0BE5">
              <w:rPr>
                <w:rFonts w:cs="Tahoma"/>
                <w:b/>
                <w:szCs w:val="22"/>
              </w:rPr>
              <w:t>-</w:t>
            </w:r>
            <w:r w:rsidRPr="00FC0BE5">
              <w:rPr>
                <w:rFonts w:cs="Tahoma"/>
                <w:szCs w:val="22"/>
              </w:rPr>
              <w:t xml:space="preserve"> </w:t>
            </w:r>
            <w:proofErr w:type="spellStart"/>
            <w:r w:rsidRPr="00FC0BE5">
              <w:rPr>
                <w:rFonts w:cs="Tahoma"/>
                <w:szCs w:val="22"/>
              </w:rPr>
              <w:t>έως</w:t>
            </w:r>
            <w:proofErr w:type="spellEnd"/>
            <w:r w:rsidRPr="00FC0BE5">
              <w:rPr>
                <w:rFonts w:cs="Tahoma"/>
                <w:szCs w:val="22"/>
              </w:rPr>
              <w:t>)</w:t>
            </w:r>
          </w:p>
        </w:tc>
        <w:tc>
          <w:tcPr>
            <w:tcW w:w="399" w:type="pct"/>
            <w:shd w:val="clear" w:color="auto" w:fill="E6E6E6"/>
            <w:vAlign w:val="center"/>
          </w:tcPr>
          <w:p w14:paraId="41D57541" w14:textId="77777777" w:rsidR="006E4901" w:rsidRPr="00FC0BE5" w:rsidRDefault="006E4901" w:rsidP="008B4966">
            <w:pPr>
              <w:spacing w:before="120" w:after="0" w:line="276" w:lineRule="auto"/>
              <w:jc w:val="center"/>
              <w:rPr>
                <w:rFonts w:cs="Tahoma"/>
                <w:b/>
                <w:szCs w:val="22"/>
              </w:rPr>
            </w:pPr>
            <w:r w:rsidRPr="00FC0BE5">
              <w:rPr>
                <w:rFonts w:cs="Tahoma"/>
                <w:b/>
                <w:szCs w:val="22"/>
              </w:rPr>
              <w:t>Α/Μ</w:t>
            </w:r>
          </w:p>
        </w:tc>
      </w:tr>
      <w:tr w:rsidR="006E4901" w:rsidRPr="00FC0BE5" w14:paraId="01952693" w14:textId="77777777" w:rsidTr="008B4966">
        <w:tc>
          <w:tcPr>
            <w:tcW w:w="1315" w:type="pct"/>
          </w:tcPr>
          <w:p w14:paraId="5E63BB12" w14:textId="77777777" w:rsidR="006E4901" w:rsidRPr="00FC0BE5" w:rsidRDefault="006E4901" w:rsidP="008B4966">
            <w:pPr>
              <w:spacing w:before="120" w:after="0" w:line="276" w:lineRule="auto"/>
              <w:rPr>
                <w:rFonts w:cs="Tahoma"/>
                <w:szCs w:val="22"/>
              </w:rPr>
            </w:pPr>
          </w:p>
          <w:p w14:paraId="330C94DB" w14:textId="77777777" w:rsidR="006E4901" w:rsidRPr="00FC0BE5" w:rsidRDefault="006E4901" w:rsidP="008B4966">
            <w:pPr>
              <w:spacing w:before="120" w:after="0" w:line="276" w:lineRule="auto"/>
              <w:rPr>
                <w:rFonts w:cs="Tahoma"/>
                <w:szCs w:val="22"/>
              </w:rPr>
            </w:pPr>
          </w:p>
        </w:tc>
        <w:tc>
          <w:tcPr>
            <w:tcW w:w="730" w:type="pct"/>
          </w:tcPr>
          <w:p w14:paraId="04B75DF1" w14:textId="77777777" w:rsidR="006E4901" w:rsidRPr="00FC0BE5" w:rsidRDefault="006E4901" w:rsidP="008B4966">
            <w:pPr>
              <w:spacing w:before="120" w:after="0" w:line="276" w:lineRule="auto"/>
              <w:rPr>
                <w:rFonts w:cs="Tahoma"/>
                <w:szCs w:val="22"/>
              </w:rPr>
            </w:pPr>
          </w:p>
        </w:tc>
        <w:tc>
          <w:tcPr>
            <w:tcW w:w="2008" w:type="pct"/>
          </w:tcPr>
          <w:p w14:paraId="099BABDD" w14:textId="77777777" w:rsidR="006E4901" w:rsidRPr="00FC0BE5" w:rsidRDefault="006E4901" w:rsidP="008B4966">
            <w:pPr>
              <w:spacing w:before="120" w:after="0" w:line="276" w:lineRule="auto"/>
              <w:rPr>
                <w:rFonts w:cs="Tahoma"/>
                <w:szCs w:val="22"/>
              </w:rPr>
            </w:pPr>
          </w:p>
          <w:p w14:paraId="341CF170" w14:textId="77777777" w:rsidR="006E4901" w:rsidRPr="00FC0BE5" w:rsidRDefault="006E4901" w:rsidP="008B4966">
            <w:pPr>
              <w:spacing w:before="120" w:after="0" w:line="276" w:lineRule="auto"/>
              <w:rPr>
                <w:rFonts w:cs="Tahoma"/>
                <w:szCs w:val="22"/>
              </w:rPr>
            </w:pPr>
          </w:p>
          <w:p w14:paraId="55671959" w14:textId="77777777" w:rsidR="006E4901" w:rsidRPr="00FC0BE5" w:rsidRDefault="006E4901" w:rsidP="008B4966">
            <w:pPr>
              <w:spacing w:before="120" w:after="0" w:line="276" w:lineRule="auto"/>
              <w:rPr>
                <w:rFonts w:cs="Tahoma"/>
                <w:szCs w:val="22"/>
              </w:rPr>
            </w:pPr>
          </w:p>
        </w:tc>
        <w:tc>
          <w:tcPr>
            <w:tcW w:w="548" w:type="pct"/>
          </w:tcPr>
          <w:p w14:paraId="6F4445FE" w14:textId="77777777" w:rsidR="006E4901" w:rsidRPr="00FC0BE5" w:rsidRDefault="006E4901" w:rsidP="008B4966">
            <w:pPr>
              <w:spacing w:before="120" w:after="0" w:line="276" w:lineRule="auto"/>
              <w:jc w:val="center"/>
              <w:rPr>
                <w:rFonts w:cs="Tahoma"/>
                <w:szCs w:val="22"/>
              </w:rPr>
            </w:pPr>
            <w:r w:rsidRPr="00FC0BE5">
              <w:rPr>
                <w:rFonts w:cs="Tahoma"/>
                <w:szCs w:val="22"/>
              </w:rPr>
              <w:t>__ /__ / ___</w:t>
            </w:r>
          </w:p>
          <w:p w14:paraId="293E193C" w14:textId="77777777" w:rsidR="006E4901" w:rsidRPr="00FC0BE5" w:rsidRDefault="006E4901" w:rsidP="008B4966">
            <w:pPr>
              <w:spacing w:before="120" w:after="0" w:line="276" w:lineRule="auto"/>
              <w:jc w:val="center"/>
              <w:rPr>
                <w:rFonts w:cs="Tahoma"/>
                <w:szCs w:val="22"/>
              </w:rPr>
            </w:pPr>
            <w:r w:rsidRPr="00FC0BE5">
              <w:rPr>
                <w:rFonts w:cs="Tahoma"/>
                <w:szCs w:val="22"/>
              </w:rPr>
              <w:t>-</w:t>
            </w:r>
          </w:p>
          <w:p w14:paraId="4E5AE54B" w14:textId="77777777" w:rsidR="006E4901" w:rsidRPr="00FC0BE5" w:rsidRDefault="006E4901" w:rsidP="008B4966">
            <w:pPr>
              <w:spacing w:before="120" w:after="0" w:line="276" w:lineRule="auto"/>
              <w:jc w:val="center"/>
              <w:rPr>
                <w:rFonts w:cs="Tahoma"/>
                <w:szCs w:val="22"/>
              </w:rPr>
            </w:pPr>
            <w:r w:rsidRPr="00FC0BE5">
              <w:rPr>
                <w:rFonts w:cs="Tahoma"/>
                <w:szCs w:val="22"/>
              </w:rPr>
              <w:t>__ /__ / ___</w:t>
            </w:r>
          </w:p>
        </w:tc>
        <w:tc>
          <w:tcPr>
            <w:tcW w:w="399" w:type="pct"/>
          </w:tcPr>
          <w:p w14:paraId="101B4790" w14:textId="77777777" w:rsidR="006E4901" w:rsidRPr="00FC0BE5" w:rsidRDefault="006E4901" w:rsidP="008B4966">
            <w:pPr>
              <w:spacing w:before="120" w:after="0" w:line="276" w:lineRule="auto"/>
              <w:jc w:val="center"/>
              <w:rPr>
                <w:rFonts w:cs="Tahoma"/>
                <w:szCs w:val="22"/>
              </w:rPr>
            </w:pPr>
          </w:p>
        </w:tc>
      </w:tr>
      <w:tr w:rsidR="006E4901" w:rsidRPr="00FC0BE5" w14:paraId="0614468A" w14:textId="77777777" w:rsidTr="008B4966">
        <w:tc>
          <w:tcPr>
            <w:tcW w:w="1315" w:type="pct"/>
          </w:tcPr>
          <w:p w14:paraId="51F57EE9" w14:textId="77777777" w:rsidR="006E4901" w:rsidRPr="00FC0BE5" w:rsidRDefault="006E4901" w:rsidP="008B4966">
            <w:pPr>
              <w:spacing w:before="120" w:after="0" w:line="276" w:lineRule="auto"/>
              <w:rPr>
                <w:rFonts w:cs="Tahoma"/>
                <w:szCs w:val="22"/>
              </w:rPr>
            </w:pPr>
          </w:p>
        </w:tc>
        <w:tc>
          <w:tcPr>
            <w:tcW w:w="730" w:type="pct"/>
          </w:tcPr>
          <w:p w14:paraId="5212A29C" w14:textId="77777777" w:rsidR="006E4901" w:rsidRPr="00FC0BE5" w:rsidRDefault="006E4901" w:rsidP="008B4966">
            <w:pPr>
              <w:spacing w:before="120" w:after="0" w:line="276" w:lineRule="auto"/>
              <w:rPr>
                <w:rFonts w:cs="Tahoma"/>
                <w:szCs w:val="22"/>
              </w:rPr>
            </w:pPr>
          </w:p>
        </w:tc>
        <w:tc>
          <w:tcPr>
            <w:tcW w:w="2008" w:type="pct"/>
          </w:tcPr>
          <w:p w14:paraId="2FF52A8B" w14:textId="77777777" w:rsidR="006E4901" w:rsidRPr="00FC0BE5" w:rsidRDefault="006E4901" w:rsidP="008B4966">
            <w:pPr>
              <w:spacing w:before="120" w:after="0" w:line="276" w:lineRule="auto"/>
              <w:rPr>
                <w:rFonts w:cs="Tahoma"/>
                <w:szCs w:val="22"/>
              </w:rPr>
            </w:pPr>
          </w:p>
        </w:tc>
        <w:tc>
          <w:tcPr>
            <w:tcW w:w="548" w:type="pct"/>
          </w:tcPr>
          <w:p w14:paraId="6B6DD13D" w14:textId="77777777" w:rsidR="006E4901" w:rsidRPr="00FC0BE5" w:rsidRDefault="006E4901" w:rsidP="008B4966">
            <w:pPr>
              <w:spacing w:before="120" w:after="0" w:line="276" w:lineRule="auto"/>
              <w:jc w:val="center"/>
              <w:rPr>
                <w:rFonts w:cs="Tahoma"/>
                <w:szCs w:val="22"/>
              </w:rPr>
            </w:pPr>
            <w:r w:rsidRPr="00FC0BE5">
              <w:rPr>
                <w:rFonts w:cs="Tahoma"/>
                <w:szCs w:val="22"/>
              </w:rPr>
              <w:t>__ /__ / ___</w:t>
            </w:r>
          </w:p>
          <w:p w14:paraId="6F00FA95" w14:textId="77777777" w:rsidR="006E4901" w:rsidRPr="00FC0BE5" w:rsidRDefault="006E4901" w:rsidP="008B4966">
            <w:pPr>
              <w:spacing w:before="120" w:after="0" w:line="276" w:lineRule="auto"/>
              <w:jc w:val="center"/>
              <w:rPr>
                <w:rFonts w:cs="Tahoma"/>
                <w:szCs w:val="22"/>
              </w:rPr>
            </w:pPr>
            <w:r w:rsidRPr="00FC0BE5">
              <w:rPr>
                <w:rFonts w:cs="Tahoma"/>
                <w:szCs w:val="22"/>
              </w:rPr>
              <w:t>-</w:t>
            </w:r>
          </w:p>
          <w:p w14:paraId="139A15DA" w14:textId="77777777" w:rsidR="006E4901" w:rsidRPr="00FC0BE5" w:rsidRDefault="006E4901" w:rsidP="008B4966">
            <w:pPr>
              <w:spacing w:before="120" w:after="0" w:line="276" w:lineRule="auto"/>
              <w:jc w:val="center"/>
              <w:rPr>
                <w:rFonts w:cs="Tahoma"/>
                <w:szCs w:val="22"/>
              </w:rPr>
            </w:pPr>
            <w:r w:rsidRPr="00FC0BE5">
              <w:rPr>
                <w:rFonts w:cs="Tahoma"/>
                <w:szCs w:val="22"/>
              </w:rPr>
              <w:t>__ /__ / ___</w:t>
            </w:r>
          </w:p>
        </w:tc>
        <w:tc>
          <w:tcPr>
            <w:tcW w:w="399" w:type="pct"/>
          </w:tcPr>
          <w:p w14:paraId="1944F914" w14:textId="77777777" w:rsidR="006E4901" w:rsidRPr="00FC0BE5" w:rsidRDefault="006E4901" w:rsidP="008B4966">
            <w:pPr>
              <w:spacing w:before="120" w:after="0" w:line="276" w:lineRule="auto"/>
              <w:jc w:val="center"/>
              <w:rPr>
                <w:rFonts w:cs="Tahoma"/>
                <w:szCs w:val="22"/>
              </w:rPr>
            </w:pPr>
          </w:p>
        </w:tc>
      </w:tr>
      <w:tr w:rsidR="006E4901" w:rsidRPr="00FC0BE5" w14:paraId="20B96BB8" w14:textId="77777777" w:rsidTr="008B4966">
        <w:tc>
          <w:tcPr>
            <w:tcW w:w="1315" w:type="pct"/>
          </w:tcPr>
          <w:p w14:paraId="52E2E08B" w14:textId="77777777" w:rsidR="006E4901" w:rsidRPr="00FC0BE5" w:rsidRDefault="006E4901" w:rsidP="008B4966">
            <w:pPr>
              <w:spacing w:before="120" w:after="0" w:line="276" w:lineRule="auto"/>
              <w:rPr>
                <w:rFonts w:cs="Tahoma"/>
                <w:szCs w:val="22"/>
              </w:rPr>
            </w:pPr>
          </w:p>
        </w:tc>
        <w:tc>
          <w:tcPr>
            <w:tcW w:w="730" w:type="pct"/>
          </w:tcPr>
          <w:p w14:paraId="64CD081D" w14:textId="77777777" w:rsidR="006E4901" w:rsidRPr="00FC0BE5" w:rsidRDefault="006E4901" w:rsidP="008B4966">
            <w:pPr>
              <w:spacing w:before="120" w:after="0" w:line="276" w:lineRule="auto"/>
              <w:rPr>
                <w:rFonts w:cs="Tahoma"/>
                <w:szCs w:val="22"/>
              </w:rPr>
            </w:pPr>
          </w:p>
        </w:tc>
        <w:tc>
          <w:tcPr>
            <w:tcW w:w="2008" w:type="pct"/>
          </w:tcPr>
          <w:p w14:paraId="28BD35A6" w14:textId="77777777" w:rsidR="006E4901" w:rsidRPr="00FC0BE5" w:rsidRDefault="006E4901" w:rsidP="008B4966">
            <w:pPr>
              <w:spacing w:before="120" w:after="0" w:line="276" w:lineRule="auto"/>
              <w:rPr>
                <w:rFonts w:cs="Tahoma"/>
                <w:szCs w:val="22"/>
              </w:rPr>
            </w:pPr>
          </w:p>
        </w:tc>
        <w:tc>
          <w:tcPr>
            <w:tcW w:w="548" w:type="pct"/>
          </w:tcPr>
          <w:p w14:paraId="7DBFF778" w14:textId="77777777" w:rsidR="006E4901" w:rsidRPr="00FC0BE5" w:rsidRDefault="006E4901" w:rsidP="008B4966">
            <w:pPr>
              <w:spacing w:before="120" w:after="0" w:line="276" w:lineRule="auto"/>
              <w:jc w:val="center"/>
              <w:rPr>
                <w:rFonts w:cs="Tahoma"/>
                <w:szCs w:val="22"/>
              </w:rPr>
            </w:pPr>
            <w:r w:rsidRPr="00FC0BE5">
              <w:rPr>
                <w:rFonts w:cs="Tahoma"/>
                <w:szCs w:val="22"/>
              </w:rPr>
              <w:t>__ /__ / ___</w:t>
            </w:r>
          </w:p>
          <w:p w14:paraId="4885B273" w14:textId="77777777" w:rsidR="006E4901" w:rsidRPr="00FC0BE5" w:rsidRDefault="006E4901" w:rsidP="008B4966">
            <w:pPr>
              <w:spacing w:before="120" w:after="0" w:line="276" w:lineRule="auto"/>
              <w:jc w:val="center"/>
              <w:rPr>
                <w:rFonts w:cs="Tahoma"/>
                <w:szCs w:val="22"/>
              </w:rPr>
            </w:pPr>
            <w:r w:rsidRPr="00FC0BE5">
              <w:rPr>
                <w:rFonts w:cs="Tahoma"/>
                <w:szCs w:val="22"/>
              </w:rPr>
              <w:t>-</w:t>
            </w:r>
          </w:p>
          <w:p w14:paraId="4C1BC95B" w14:textId="77777777" w:rsidR="006E4901" w:rsidRPr="00FC0BE5" w:rsidRDefault="006E4901" w:rsidP="008B4966">
            <w:pPr>
              <w:spacing w:before="120" w:after="0" w:line="276" w:lineRule="auto"/>
              <w:jc w:val="center"/>
              <w:rPr>
                <w:rFonts w:cs="Tahoma"/>
                <w:szCs w:val="22"/>
              </w:rPr>
            </w:pPr>
            <w:r w:rsidRPr="00FC0BE5">
              <w:rPr>
                <w:rFonts w:cs="Tahoma"/>
                <w:szCs w:val="22"/>
              </w:rPr>
              <w:t>__ /__ / ___</w:t>
            </w:r>
          </w:p>
        </w:tc>
        <w:tc>
          <w:tcPr>
            <w:tcW w:w="399" w:type="pct"/>
          </w:tcPr>
          <w:p w14:paraId="61089142" w14:textId="77777777" w:rsidR="006E4901" w:rsidRPr="00FC0BE5" w:rsidRDefault="006E4901" w:rsidP="008B4966">
            <w:pPr>
              <w:spacing w:before="120" w:after="0" w:line="276" w:lineRule="auto"/>
              <w:jc w:val="center"/>
              <w:rPr>
                <w:rFonts w:cs="Tahoma"/>
                <w:szCs w:val="22"/>
              </w:rPr>
            </w:pPr>
          </w:p>
        </w:tc>
      </w:tr>
    </w:tbl>
    <w:p w14:paraId="0466240D" w14:textId="77777777" w:rsidR="006E4901" w:rsidRPr="00FC0BE5" w:rsidRDefault="006E4901" w:rsidP="006E4901">
      <w:pPr>
        <w:spacing w:line="276" w:lineRule="auto"/>
        <w:rPr>
          <w:rFonts w:cs="Tahoma"/>
          <w:szCs w:val="22"/>
        </w:rPr>
        <w:sectPr w:rsidR="006E4901" w:rsidRPr="00FC0BE5" w:rsidSect="00DF02B0">
          <w:headerReference w:type="default" r:id="rId31"/>
          <w:footerReference w:type="default" r:id="rId32"/>
          <w:headerReference w:type="first" r:id="rId33"/>
          <w:pgSz w:w="16838" w:h="11906" w:orient="landscape"/>
          <w:pgMar w:top="1134" w:right="1134" w:bottom="1134" w:left="1134" w:header="720" w:footer="709" w:gutter="0"/>
          <w:cols w:space="720"/>
          <w:titlePg/>
          <w:docGrid w:linePitch="360"/>
        </w:sectPr>
      </w:pPr>
    </w:p>
    <w:p w14:paraId="5D81AEA8" w14:textId="77777777" w:rsidR="008338F0" w:rsidRPr="00FC0BE5" w:rsidRDefault="003355E7" w:rsidP="003A109E">
      <w:pPr>
        <w:pStyle w:val="20"/>
        <w:rPr>
          <w:rFonts w:ascii="Tahoma" w:hAnsi="Tahoma" w:cs="Tahoma"/>
          <w:sz w:val="22"/>
        </w:rPr>
      </w:pPr>
      <w:bookmarkStart w:id="372" w:name="_Ref510087097"/>
      <w:bookmarkStart w:id="373" w:name="_Ref40980475"/>
      <w:bookmarkStart w:id="374" w:name="_Toc61271882"/>
      <w:r w:rsidRPr="00FC0BE5">
        <w:rPr>
          <w:rFonts w:ascii="Tahoma" w:hAnsi="Tahoma" w:cs="Tahoma"/>
          <w:sz w:val="22"/>
        </w:rPr>
        <w:lastRenderedPageBreak/>
        <w:t>ΠΑΡΑΡΤΗΜΑ V – Υπ</w:t>
      </w:r>
      <w:proofErr w:type="spellStart"/>
      <w:r w:rsidRPr="00FC0BE5">
        <w:rPr>
          <w:rFonts w:ascii="Tahoma" w:hAnsi="Tahoma" w:cs="Tahoma"/>
          <w:sz w:val="22"/>
        </w:rPr>
        <w:t>όδειγμ</w:t>
      </w:r>
      <w:proofErr w:type="spellEnd"/>
      <w:r w:rsidRPr="00FC0BE5">
        <w:rPr>
          <w:rFonts w:ascii="Tahoma" w:hAnsi="Tahoma" w:cs="Tahoma"/>
          <w:sz w:val="22"/>
        </w:rPr>
        <w:t xml:space="preserve">α </w:t>
      </w:r>
      <w:proofErr w:type="spellStart"/>
      <w:r w:rsidRPr="00FC0BE5">
        <w:rPr>
          <w:rFonts w:ascii="Tahoma" w:hAnsi="Tahoma" w:cs="Tahoma"/>
          <w:sz w:val="22"/>
        </w:rPr>
        <w:t>Τεχνικής</w:t>
      </w:r>
      <w:proofErr w:type="spellEnd"/>
      <w:r w:rsidRPr="00FC0BE5">
        <w:rPr>
          <w:rFonts w:ascii="Tahoma" w:hAnsi="Tahoma" w:cs="Tahoma"/>
          <w:sz w:val="22"/>
        </w:rPr>
        <w:t xml:space="preserve"> </w:t>
      </w:r>
      <w:proofErr w:type="spellStart"/>
      <w:r w:rsidRPr="00FC0BE5">
        <w:rPr>
          <w:rFonts w:ascii="Tahoma" w:hAnsi="Tahoma" w:cs="Tahoma"/>
          <w:sz w:val="22"/>
        </w:rPr>
        <w:t>Προσφοράς</w:t>
      </w:r>
      <w:bookmarkEnd w:id="372"/>
      <w:bookmarkEnd w:id="373"/>
      <w:bookmarkEnd w:id="374"/>
      <w:proofErr w:type="spellEnd"/>
      <w:r w:rsidRPr="00FC0BE5">
        <w:rPr>
          <w:rFonts w:ascii="Tahoma" w:hAnsi="Tahoma" w:cs="Tahoma"/>
          <w:sz w:val="22"/>
        </w:rPr>
        <w:t xml:space="preserve"> </w:t>
      </w:r>
    </w:p>
    <w:p w14:paraId="6C4F2B60" w14:textId="77777777" w:rsidR="00635FF2" w:rsidRPr="00FC0BE5" w:rsidRDefault="00635FF2" w:rsidP="00C93CF5">
      <w:pPr>
        <w:autoSpaceDE w:val="0"/>
        <w:autoSpaceDN w:val="0"/>
        <w:adjustRightInd w:val="0"/>
        <w:spacing w:after="0" w:line="276" w:lineRule="auto"/>
        <w:rPr>
          <w:rFonts w:cs="Tahoma"/>
          <w:bCs/>
          <w:i/>
          <w:iCs/>
          <w:color w:val="5B9BD5"/>
          <w:szCs w:val="22"/>
          <w:lang w:val="el-GR"/>
        </w:rPr>
      </w:pPr>
    </w:p>
    <w:p w14:paraId="3569B8E4" w14:textId="77777777" w:rsidR="003D154A" w:rsidRPr="00FC0BE5" w:rsidRDefault="003D154A">
      <w:pPr>
        <w:pStyle w:val="normalwithoutspacing"/>
        <w:rPr>
          <w:rFonts w:cs="Tahoma"/>
          <w:szCs w:val="22"/>
        </w:rPr>
      </w:pPr>
    </w:p>
    <w:p w14:paraId="1D6034AE" w14:textId="77777777" w:rsidR="00635FF2" w:rsidRPr="00FC0BE5" w:rsidRDefault="00635FF2" w:rsidP="00635FF2">
      <w:pPr>
        <w:autoSpaceDE w:val="0"/>
        <w:autoSpaceDN w:val="0"/>
        <w:adjustRightInd w:val="0"/>
        <w:spacing w:after="0" w:line="276" w:lineRule="auto"/>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635FF2" w:rsidRPr="00FC0BE5" w14:paraId="1E45BFD3" w14:textId="77777777" w:rsidTr="00F3338B">
        <w:trPr>
          <w:trHeight w:val="513"/>
        </w:trPr>
        <w:tc>
          <w:tcPr>
            <w:tcW w:w="5000" w:type="pct"/>
            <w:gridSpan w:val="3"/>
            <w:shd w:val="clear" w:color="000000" w:fill="B3B3B3"/>
            <w:vAlign w:val="center"/>
            <w:hideMark/>
          </w:tcPr>
          <w:p w14:paraId="0ED1B627" w14:textId="77777777"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b/>
                <w:sz w:val="20"/>
                <w:szCs w:val="20"/>
                <w:lang w:val="el-GR"/>
              </w:rPr>
              <w:t>Περιεχόμενα Τεχνικής Προσφοράς</w:t>
            </w:r>
          </w:p>
        </w:tc>
      </w:tr>
      <w:tr w:rsidR="00635FF2" w:rsidRPr="00306230" w14:paraId="07911681" w14:textId="77777777" w:rsidTr="00F3338B">
        <w:trPr>
          <w:trHeight w:val="513"/>
        </w:trPr>
        <w:tc>
          <w:tcPr>
            <w:tcW w:w="431" w:type="pct"/>
            <w:shd w:val="clear" w:color="000000" w:fill="B3B3B3"/>
            <w:vAlign w:val="center"/>
          </w:tcPr>
          <w:p w14:paraId="74DCCA54" w14:textId="77777777"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b/>
                <w:sz w:val="20"/>
                <w:szCs w:val="20"/>
                <w:lang w:val="el-GR"/>
              </w:rPr>
              <w:t>Α/Α</w:t>
            </w:r>
          </w:p>
        </w:tc>
        <w:tc>
          <w:tcPr>
            <w:tcW w:w="3513" w:type="pct"/>
            <w:shd w:val="clear" w:color="000000" w:fill="B3B3B3"/>
            <w:vAlign w:val="center"/>
          </w:tcPr>
          <w:p w14:paraId="554B000F" w14:textId="77777777" w:rsidR="00635FF2" w:rsidRPr="00FC0BE5" w:rsidRDefault="00635FF2" w:rsidP="00F3338B">
            <w:pPr>
              <w:autoSpaceDE w:val="0"/>
              <w:autoSpaceDN w:val="0"/>
              <w:adjustRightInd w:val="0"/>
              <w:spacing w:after="0" w:line="276" w:lineRule="auto"/>
              <w:rPr>
                <w:rFonts w:cs="Tahoma"/>
                <w:b/>
                <w:sz w:val="20"/>
                <w:szCs w:val="20"/>
              </w:rPr>
            </w:pPr>
            <w:proofErr w:type="spellStart"/>
            <w:r w:rsidRPr="00FC0BE5">
              <w:rPr>
                <w:rFonts w:cs="Tahoma"/>
                <w:b/>
                <w:sz w:val="20"/>
                <w:szCs w:val="20"/>
              </w:rPr>
              <w:t>Τίτλος</w:t>
            </w:r>
            <w:proofErr w:type="spellEnd"/>
            <w:r w:rsidRPr="00FC0BE5">
              <w:rPr>
                <w:rFonts w:cs="Tahoma"/>
                <w:b/>
                <w:sz w:val="20"/>
                <w:szCs w:val="20"/>
              </w:rPr>
              <w:t xml:space="preserve"> </w:t>
            </w:r>
            <w:proofErr w:type="spellStart"/>
            <w:r w:rsidRPr="00FC0BE5">
              <w:rPr>
                <w:rFonts w:cs="Tahoma"/>
                <w:b/>
                <w:sz w:val="20"/>
                <w:szCs w:val="20"/>
              </w:rPr>
              <w:t>Ενότητ</w:t>
            </w:r>
            <w:proofErr w:type="spellEnd"/>
            <w:r w:rsidRPr="00FC0BE5">
              <w:rPr>
                <w:rFonts w:cs="Tahoma"/>
                <w:b/>
                <w:sz w:val="20"/>
                <w:szCs w:val="20"/>
              </w:rPr>
              <w:t>ας</w:t>
            </w:r>
          </w:p>
        </w:tc>
        <w:tc>
          <w:tcPr>
            <w:tcW w:w="1056" w:type="pct"/>
            <w:shd w:val="clear" w:color="000000" w:fill="B3B3B3"/>
          </w:tcPr>
          <w:p w14:paraId="394E2FEB" w14:textId="05AF31D8" w:rsidR="00635FF2" w:rsidRPr="00FC0BE5" w:rsidRDefault="00635FF2" w:rsidP="00F3338B">
            <w:pPr>
              <w:autoSpaceDE w:val="0"/>
              <w:autoSpaceDN w:val="0"/>
              <w:adjustRightInd w:val="0"/>
              <w:spacing w:after="0" w:line="276" w:lineRule="auto"/>
              <w:rPr>
                <w:rFonts w:cs="Tahoma"/>
                <w:b/>
                <w:sz w:val="20"/>
                <w:szCs w:val="20"/>
                <w:lang w:val="el-GR"/>
              </w:rPr>
            </w:pPr>
          </w:p>
        </w:tc>
      </w:tr>
      <w:tr w:rsidR="00635FF2" w:rsidRPr="00635947" w14:paraId="282AA442" w14:textId="77777777" w:rsidTr="00F3338B">
        <w:trPr>
          <w:trHeight w:val="315"/>
        </w:trPr>
        <w:tc>
          <w:tcPr>
            <w:tcW w:w="431" w:type="pct"/>
            <w:shd w:val="clear" w:color="auto" w:fill="FBE4D5" w:themeFill="accent2" w:themeFillTint="33"/>
            <w:vAlign w:val="center"/>
          </w:tcPr>
          <w:p w14:paraId="6418F4F4"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shd w:val="clear" w:color="auto" w:fill="FBE4D5" w:themeFill="accent2" w:themeFillTint="33"/>
            <w:vAlign w:val="center"/>
          </w:tcPr>
          <w:p w14:paraId="2C7A2748" w14:textId="77777777"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b/>
                <w:sz w:val="20"/>
                <w:szCs w:val="20"/>
                <w:lang w:val="el-GR"/>
              </w:rPr>
              <w:tab/>
              <w:t xml:space="preserve">Περιγραφή  Έργου </w:t>
            </w:r>
          </w:p>
        </w:tc>
        <w:tc>
          <w:tcPr>
            <w:tcW w:w="1056" w:type="pct"/>
            <w:shd w:val="clear" w:color="auto" w:fill="FBE4D5" w:themeFill="accent2" w:themeFillTint="33"/>
          </w:tcPr>
          <w:p w14:paraId="6541CB8C" w14:textId="2972917C" w:rsidR="00635FF2" w:rsidRPr="00F53FAC" w:rsidRDefault="00635947" w:rsidP="00635947">
            <w:pPr>
              <w:autoSpaceDE w:val="0"/>
              <w:autoSpaceDN w:val="0"/>
              <w:adjustRightInd w:val="0"/>
              <w:spacing w:after="0" w:line="276" w:lineRule="auto"/>
              <w:rPr>
                <w:b/>
                <w:sz w:val="20"/>
              </w:rPr>
            </w:pPr>
            <w:r>
              <w:rPr>
                <w:rFonts w:cs="Tahoma"/>
                <w:b/>
                <w:sz w:val="20"/>
                <w:szCs w:val="20"/>
                <w:lang w:val="el-GR"/>
              </w:rPr>
              <w:t>Παράρτημα Ι</w:t>
            </w:r>
          </w:p>
        </w:tc>
      </w:tr>
      <w:tr w:rsidR="00635FF2" w:rsidRPr="00FC0BE5" w14:paraId="5D3DD562" w14:textId="77777777" w:rsidTr="00F3338B">
        <w:trPr>
          <w:trHeight w:val="315"/>
        </w:trPr>
        <w:tc>
          <w:tcPr>
            <w:tcW w:w="431" w:type="pct"/>
            <w:shd w:val="clear" w:color="auto" w:fill="auto"/>
            <w:vAlign w:val="center"/>
          </w:tcPr>
          <w:p w14:paraId="06EC4F1F" w14:textId="77777777" w:rsidR="00635FF2" w:rsidRPr="00FC0BE5" w:rsidRDefault="00635FF2" w:rsidP="00975876">
            <w:pPr>
              <w:numPr>
                <w:ilvl w:val="1"/>
                <w:numId w:val="128"/>
              </w:numPr>
              <w:autoSpaceDE w:val="0"/>
              <w:autoSpaceDN w:val="0"/>
              <w:adjustRightInd w:val="0"/>
              <w:spacing w:after="0" w:line="276" w:lineRule="auto"/>
              <w:jc w:val="left"/>
              <w:rPr>
                <w:rFonts w:cs="Tahoma"/>
                <w:sz w:val="20"/>
                <w:szCs w:val="20"/>
                <w:lang w:val="el-GR"/>
              </w:rPr>
            </w:pPr>
          </w:p>
        </w:tc>
        <w:tc>
          <w:tcPr>
            <w:tcW w:w="3513" w:type="pct"/>
            <w:shd w:val="clear" w:color="auto" w:fill="auto"/>
            <w:vAlign w:val="center"/>
          </w:tcPr>
          <w:p w14:paraId="32A41541"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Περιβάλλον του Έργου</w:t>
            </w:r>
          </w:p>
        </w:tc>
        <w:tc>
          <w:tcPr>
            <w:tcW w:w="1056" w:type="pct"/>
            <w:shd w:val="clear" w:color="auto" w:fill="auto"/>
          </w:tcPr>
          <w:p w14:paraId="5BD032E8" w14:textId="1868149D"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_Ref60736344 \r \h </w:instrText>
            </w:r>
            <w:r>
              <w:rPr>
                <w:rFonts w:cs="Tahoma"/>
                <w:sz w:val="20"/>
                <w:szCs w:val="20"/>
                <w:lang w:val="el-GR"/>
              </w:rPr>
            </w:r>
            <w:r>
              <w:rPr>
                <w:rFonts w:cs="Tahoma"/>
                <w:sz w:val="20"/>
                <w:szCs w:val="20"/>
                <w:lang w:val="el-GR"/>
              </w:rPr>
              <w:fldChar w:fldCharType="separate"/>
            </w:r>
            <w:r>
              <w:rPr>
                <w:rFonts w:cs="Tahoma"/>
                <w:sz w:val="20"/>
                <w:szCs w:val="20"/>
                <w:lang w:val="el-GR"/>
              </w:rPr>
              <w:t>1.1</w:t>
            </w:r>
            <w:r>
              <w:rPr>
                <w:rFonts w:cs="Tahoma"/>
                <w:sz w:val="20"/>
                <w:szCs w:val="20"/>
                <w:lang w:val="el-GR"/>
              </w:rPr>
              <w:fldChar w:fldCharType="end"/>
            </w:r>
          </w:p>
        </w:tc>
      </w:tr>
      <w:tr w:rsidR="00635FF2" w:rsidRPr="00FC0BE5" w14:paraId="2BDE1152" w14:textId="77777777" w:rsidTr="00F3338B">
        <w:trPr>
          <w:trHeight w:val="315"/>
        </w:trPr>
        <w:tc>
          <w:tcPr>
            <w:tcW w:w="431" w:type="pct"/>
            <w:shd w:val="clear" w:color="auto" w:fill="auto"/>
            <w:vAlign w:val="center"/>
          </w:tcPr>
          <w:p w14:paraId="282FE80B" w14:textId="77777777" w:rsidR="00635FF2" w:rsidRPr="00FC0BE5" w:rsidRDefault="00635FF2" w:rsidP="00975876">
            <w:pPr>
              <w:numPr>
                <w:ilvl w:val="1"/>
                <w:numId w:val="128"/>
              </w:numPr>
              <w:autoSpaceDE w:val="0"/>
              <w:autoSpaceDN w:val="0"/>
              <w:adjustRightInd w:val="0"/>
              <w:spacing w:after="0" w:line="276" w:lineRule="auto"/>
              <w:jc w:val="left"/>
              <w:rPr>
                <w:rFonts w:cs="Tahoma"/>
                <w:sz w:val="20"/>
                <w:szCs w:val="20"/>
                <w:lang w:val="el-GR"/>
              </w:rPr>
            </w:pPr>
          </w:p>
        </w:tc>
        <w:tc>
          <w:tcPr>
            <w:tcW w:w="3513" w:type="pct"/>
            <w:shd w:val="clear" w:color="auto" w:fill="auto"/>
            <w:vAlign w:val="center"/>
          </w:tcPr>
          <w:p w14:paraId="50E5C6DC" w14:textId="5F958228" w:rsidR="00635FF2" w:rsidRPr="00FC0BE5" w:rsidRDefault="00635947" w:rsidP="00F3338B">
            <w:pPr>
              <w:autoSpaceDE w:val="0"/>
              <w:autoSpaceDN w:val="0"/>
              <w:adjustRightInd w:val="0"/>
              <w:spacing w:after="0" w:line="276" w:lineRule="auto"/>
              <w:rPr>
                <w:rFonts w:cs="Tahoma"/>
                <w:sz w:val="20"/>
                <w:szCs w:val="20"/>
                <w:lang w:val="el-GR"/>
              </w:rPr>
            </w:pPr>
            <w:r>
              <w:rPr>
                <w:rFonts w:cs="Tahoma"/>
                <w:sz w:val="20"/>
                <w:szCs w:val="20"/>
                <w:lang w:val="el-GR"/>
              </w:rPr>
              <w:t>Σκοπός</w:t>
            </w:r>
            <w:r w:rsidRPr="00FC0BE5">
              <w:rPr>
                <w:rFonts w:cs="Tahoma"/>
                <w:sz w:val="20"/>
                <w:szCs w:val="20"/>
                <w:lang w:val="el-GR"/>
              </w:rPr>
              <w:t xml:space="preserve"> </w:t>
            </w:r>
            <w:r w:rsidR="00635FF2" w:rsidRPr="00FC0BE5">
              <w:rPr>
                <w:rFonts w:cs="Tahoma"/>
                <w:sz w:val="20"/>
                <w:szCs w:val="20"/>
                <w:lang w:val="el-GR"/>
              </w:rPr>
              <w:t>του Έργου</w:t>
            </w:r>
          </w:p>
        </w:tc>
        <w:tc>
          <w:tcPr>
            <w:tcW w:w="1056" w:type="pct"/>
            <w:shd w:val="clear" w:color="auto" w:fill="auto"/>
          </w:tcPr>
          <w:p w14:paraId="1A0AD019" w14:textId="462D2492" w:rsidR="00635FF2" w:rsidRPr="00FC0BE5" w:rsidRDefault="00BA702A" w:rsidP="00635947">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_Ref60671035 \r \h </w:instrText>
            </w:r>
            <w:r>
              <w:rPr>
                <w:rFonts w:cs="Tahoma"/>
                <w:sz w:val="20"/>
                <w:szCs w:val="20"/>
                <w:lang w:val="el-GR"/>
              </w:rPr>
            </w:r>
            <w:r>
              <w:rPr>
                <w:rFonts w:cs="Tahoma"/>
                <w:sz w:val="20"/>
                <w:szCs w:val="20"/>
                <w:lang w:val="el-GR"/>
              </w:rPr>
              <w:fldChar w:fldCharType="separate"/>
            </w:r>
            <w:r>
              <w:rPr>
                <w:rFonts w:cs="Tahoma"/>
                <w:sz w:val="20"/>
                <w:szCs w:val="20"/>
                <w:lang w:val="el-GR"/>
              </w:rPr>
              <w:t>1.2</w:t>
            </w:r>
            <w:r>
              <w:rPr>
                <w:rFonts w:cs="Tahoma"/>
                <w:sz w:val="20"/>
                <w:szCs w:val="20"/>
                <w:lang w:val="el-GR"/>
              </w:rPr>
              <w:fldChar w:fldCharType="end"/>
            </w:r>
          </w:p>
        </w:tc>
      </w:tr>
      <w:tr w:rsidR="00635FF2" w:rsidRPr="00635947" w14:paraId="5EC1B599" w14:textId="77777777" w:rsidTr="00F3338B">
        <w:trPr>
          <w:trHeight w:val="315"/>
        </w:trPr>
        <w:tc>
          <w:tcPr>
            <w:tcW w:w="431" w:type="pct"/>
            <w:shd w:val="clear" w:color="auto" w:fill="FBE4D5" w:themeFill="accent2" w:themeFillTint="33"/>
            <w:vAlign w:val="center"/>
          </w:tcPr>
          <w:p w14:paraId="014B4026"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shd w:val="clear" w:color="auto" w:fill="FBE4D5" w:themeFill="accent2" w:themeFillTint="33"/>
            <w:vAlign w:val="center"/>
          </w:tcPr>
          <w:p w14:paraId="3EE89E9D" w14:textId="77777777"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b/>
                <w:sz w:val="20"/>
                <w:szCs w:val="20"/>
                <w:lang w:val="el-GR"/>
              </w:rPr>
              <w:tab/>
              <w:t>Γενικές Αρχές &amp; Απαιτήσεις</w:t>
            </w:r>
          </w:p>
        </w:tc>
        <w:tc>
          <w:tcPr>
            <w:tcW w:w="1056" w:type="pct"/>
            <w:shd w:val="clear" w:color="auto" w:fill="FBE4D5" w:themeFill="accent2" w:themeFillTint="33"/>
          </w:tcPr>
          <w:p w14:paraId="7D19B856" w14:textId="2B43FA78" w:rsidR="00635FF2" w:rsidRPr="00F53FAC" w:rsidRDefault="00635947" w:rsidP="00F3338B">
            <w:pPr>
              <w:autoSpaceDE w:val="0"/>
              <w:autoSpaceDN w:val="0"/>
              <w:adjustRightInd w:val="0"/>
              <w:spacing w:after="0" w:line="276" w:lineRule="auto"/>
              <w:rPr>
                <w:b/>
                <w:sz w:val="20"/>
              </w:rPr>
            </w:pPr>
            <w:r>
              <w:rPr>
                <w:rFonts w:cs="Tahoma"/>
                <w:b/>
                <w:sz w:val="20"/>
                <w:szCs w:val="20"/>
                <w:lang w:val="el-GR"/>
              </w:rPr>
              <w:t>Παράρτημα Ι</w:t>
            </w:r>
          </w:p>
        </w:tc>
      </w:tr>
      <w:tr w:rsidR="00635FF2" w:rsidRPr="00FC0BE5" w14:paraId="4473E630" w14:textId="77777777" w:rsidTr="00F3338B">
        <w:trPr>
          <w:trHeight w:val="315"/>
        </w:trPr>
        <w:tc>
          <w:tcPr>
            <w:tcW w:w="431" w:type="pct"/>
            <w:shd w:val="clear" w:color="auto" w:fill="auto"/>
            <w:vAlign w:val="center"/>
          </w:tcPr>
          <w:p w14:paraId="4860A040"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hideMark/>
          </w:tcPr>
          <w:p w14:paraId="3DF07FC8" w14:textId="5C6E0191"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Αρχιτεκτονική</w:t>
            </w:r>
          </w:p>
        </w:tc>
        <w:tc>
          <w:tcPr>
            <w:tcW w:w="1056" w:type="pct"/>
          </w:tcPr>
          <w:p w14:paraId="4E62EEE7" w14:textId="664DEC57"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_Ref60235052 \r \h </w:instrText>
            </w:r>
            <w:r>
              <w:rPr>
                <w:rFonts w:cs="Tahoma"/>
                <w:sz w:val="20"/>
                <w:szCs w:val="20"/>
                <w:lang w:val="el-GR"/>
              </w:rPr>
            </w:r>
            <w:r>
              <w:rPr>
                <w:rFonts w:cs="Tahoma"/>
                <w:sz w:val="20"/>
                <w:szCs w:val="20"/>
                <w:lang w:val="el-GR"/>
              </w:rPr>
              <w:fldChar w:fldCharType="separate"/>
            </w:r>
            <w:r>
              <w:rPr>
                <w:rFonts w:cs="Tahoma"/>
                <w:sz w:val="20"/>
                <w:szCs w:val="20"/>
                <w:lang w:val="el-GR"/>
              </w:rPr>
              <w:t>1.3.1</w:t>
            </w:r>
            <w:r>
              <w:rPr>
                <w:rFonts w:cs="Tahoma"/>
                <w:sz w:val="20"/>
                <w:szCs w:val="20"/>
                <w:lang w:val="el-GR"/>
              </w:rPr>
              <w:fldChar w:fldCharType="end"/>
            </w:r>
          </w:p>
        </w:tc>
      </w:tr>
      <w:tr w:rsidR="00635FF2" w:rsidRPr="00FC0BE5" w14:paraId="536D7FD0" w14:textId="77777777" w:rsidTr="00F3338B">
        <w:trPr>
          <w:trHeight w:val="315"/>
        </w:trPr>
        <w:tc>
          <w:tcPr>
            <w:tcW w:w="431" w:type="pct"/>
            <w:shd w:val="clear" w:color="auto" w:fill="auto"/>
            <w:vAlign w:val="center"/>
          </w:tcPr>
          <w:p w14:paraId="2D52AA36"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5758AD3C"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Συμβατότητα με G-</w:t>
            </w:r>
            <w:proofErr w:type="spellStart"/>
            <w:r w:rsidRPr="00FC0BE5">
              <w:rPr>
                <w:rFonts w:cs="Tahoma"/>
                <w:sz w:val="20"/>
                <w:szCs w:val="20"/>
                <w:lang w:val="el-GR"/>
              </w:rPr>
              <w:t>Cloud</w:t>
            </w:r>
            <w:proofErr w:type="spellEnd"/>
            <w:r w:rsidRPr="00FC0BE5">
              <w:rPr>
                <w:rFonts w:cs="Tahoma"/>
                <w:sz w:val="20"/>
                <w:szCs w:val="20"/>
                <w:lang w:val="el-GR"/>
              </w:rPr>
              <w:t xml:space="preserve"> </w:t>
            </w:r>
          </w:p>
        </w:tc>
        <w:tc>
          <w:tcPr>
            <w:tcW w:w="1056" w:type="pct"/>
          </w:tcPr>
          <w:p w14:paraId="7FFACBE8" w14:textId="24E59A7E"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_Ref60737059 \r \h </w:instrText>
            </w:r>
            <w:r>
              <w:rPr>
                <w:rFonts w:cs="Tahoma"/>
                <w:sz w:val="20"/>
                <w:szCs w:val="20"/>
                <w:lang w:val="el-GR"/>
              </w:rPr>
            </w:r>
            <w:r>
              <w:rPr>
                <w:rFonts w:cs="Tahoma"/>
                <w:sz w:val="20"/>
                <w:szCs w:val="20"/>
                <w:lang w:val="el-GR"/>
              </w:rPr>
              <w:fldChar w:fldCharType="separate"/>
            </w:r>
            <w:r>
              <w:rPr>
                <w:rFonts w:cs="Tahoma"/>
                <w:sz w:val="20"/>
                <w:szCs w:val="20"/>
                <w:lang w:val="el-GR"/>
              </w:rPr>
              <w:t>1.3.3.1</w:t>
            </w:r>
            <w:r>
              <w:rPr>
                <w:rFonts w:cs="Tahoma"/>
                <w:sz w:val="20"/>
                <w:szCs w:val="20"/>
                <w:lang w:val="el-GR"/>
              </w:rPr>
              <w:fldChar w:fldCharType="end"/>
            </w:r>
          </w:p>
        </w:tc>
      </w:tr>
      <w:tr w:rsidR="00635FF2" w:rsidRPr="00FC0BE5" w14:paraId="5BF2F241" w14:textId="77777777" w:rsidTr="00F3338B">
        <w:trPr>
          <w:trHeight w:val="315"/>
        </w:trPr>
        <w:tc>
          <w:tcPr>
            <w:tcW w:w="431" w:type="pct"/>
            <w:shd w:val="clear" w:color="auto" w:fill="auto"/>
            <w:vAlign w:val="center"/>
          </w:tcPr>
          <w:p w14:paraId="2ACD2435"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hideMark/>
          </w:tcPr>
          <w:p w14:paraId="1AF2D056" w14:textId="77777777" w:rsidR="00635FF2" w:rsidRPr="00FC0BE5" w:rsidRDefault="00635FF2" w:rsidP="00F3338B">
            <w:pPr>
              <w:autoSpaceDE w:val="0"/>
              <w:autoSpaceDN w:val="0"/>
              <w:adjustRightInd w:val="0"/>
              <w:spacing w:after="0" w:line="276" w:lineRule="auto"/>
              <w:rPr>
                <w:rFonts w:cs="Tahoma"/>
                <w:sz w:val="20"/>
                <w:szCs w:val="20"/>
                <w:lang w:val="el-GR"/>
              </w:rPr>
            </w:pPr>
            <w:proofErr w:type="spellStart"/>
            <w:r w:rsidRPr="00FC0BE5">
              <w:rPr>
                <w:rFonts w:cs="Tahoma"/>
                <w:sz w:val="20"/>
                <w:szCs w:val="20"/>
                <w:lang w:val="el-GR"/>
              </w:rPr>
              <w:t>Διαλειτουργικότητα</w:t>
            </w:r>
            <w:proofErr w:type="spellEnd"/>
            <w:r w:rsidRPr="00FC0BE5">
              <w:rPr>
                <w:rFonts w:cs="Tahoma"/>
                <w:sz w:val="20"/>
                <w:szCs w:val="20"/>
                <w:lang w:val="el-GR"/>
              </w:rPr>
              <w:t xml:space="preserve"> </w:t>
            </w:r>
          </w:p>
        </w:tc>
        <w:tc>
          <w:tcPr>
            <w:tcW w:w="1056" w:type="pct"/>
          </w:tcPr>
          <w:p w14:paraId="702F26DD" w14:textId="2F99088E"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_Ref60737067 \r \h </w:instrText>
            </w:r>
            <w:r>
              <w:rPr>
                <w:rFonts w:cs="Tahoma"/>
                <w:sz w:val="20"/>
                <w:szCs w:val="20"/>
                <w:lang w:val="el-GR"/>
              </w:rPr>
            </w:r>
            <w:r>
              <w:rPr>
                <w:rFonts w:cs="Tahoma"/>
                <w:sz w:val="20"/>
                <w:szCs w:val="20"/>
                <w:lang w:val="el-GR"/>
              </w:rPr>
              <w:fldChar w:fldCharType="separate"/>
            </w:r>
            <w:r>
              <w:rPr>
                <w:rFonts w:cs="Tahoma"/>
                <w:sz w:val="20"/>
                <w:szCs w:val="20"/>
                <w:lang w:val="el-GR"/>
              </w:rPr>
              <w:t>1.3.3.2</w:t>
            </w:r>
            <w:r>
              <w:rPr>
                <w:rFonts w:cs="Tahoma"/>
                <w:sz w:val="20"/>
                <w:szCs w:val="20"/>
                <w:lang w:val="el-GR"/>
              </w:rPr>
              <w:fldChar w:fldCharType="end"/>
            </w:r>
          </w:p>
        </w:tc>
      </w:tr>
      <w:tr w:rsidR="00635FF2" w:rsidRPr="00FC0BE5" w14:paraId="734E733C" w14:textId="77777777" w:rsidTr="00F3338B">
        <w:trPr>
          <w:trHeight w:val="315"/>
        </w:trPr>
        <w:tc>
          <w:tcPr>
            <w:tcW w:w="431" w:type="pct"/>
            <w:shd w:val="clear" w:color="auto" w:fill="auto"/>
            <w:vAlign w:val="center"/>
          </w:tcPr>
          <w:p w14:paraId="12449F21"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6D995D99"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 xml:space="preserve">Ασφάλεια Συστήματος και Προστασία </w:t>
            </w:r>
            <w:proofErr w:type="spellStart"/>
            <w:r w:rsidRPr="00FC0BE5">
              <w:rPr>
                <w:rFonts w:cs="Tahoma"/>
                <w:sz w:val="20"/>
                <w:szCs w:val="20"/>
                <w:lang w:val="el-GR"/>
              </w:rPr>
              <w:t>Ιδιωτικότητας</w:t>
            </w:r>
            <w:proofErr w:type="spellEnd"/>
          </w:p>
        </w:tc>
        <w:tc>
          <w:tcPr>
            <w:tcW w:w="1056" w:type="pct"/>
          </w:tcPr>
          <w:p w14:paraId="2FA8A1A8" w14:textId="25C0F382" w:rsidR="00635FF2" w:rsidRPr="0006510B" w:rsidRDefault="00BA702A" w:rsidP="00F3338B">
            <w:pPr>
              <w:autoSpaceDE w:val="0"/>
              <w:autoSpaceDN w:val="0"/>
              <w:adjustRightInd w:val="0"/>
              <w:spacing w:after="0" w:line="276" w:lineRule="auto"/>
              <w:rPr>
                <w:rFonts w:cs="Tahoma"/>
                <w:b/>
                <w:bCs/>
                <w:sz w:val="20"/>
                <w:szCs w:val="20"/>
                <w:lang w:val="el-GR"/>
              </w:rPr>
            </w:pPr>
            <w:r>
              <w:rPr>
                <w:rFonts w:cs="Tahoma"/>
                <w:b/>
                <w:bCs/>
                <w:sz w:val="20"/>
                <w:szCs w:val="20"/>
                <w:lang w:val="el-GR"/>
              </w:rPr>
              <w:fldChar w:fldCharType="begin"/>
            </w:r>
            <w:r>
              <w:rPr>
                <w:rFonts w:cs="Tahoma"/>
                <w:b/>
                <w:bCs/>
                <w:sz w:val="20"/>
                <w:szCs w:val="20"/>
                <w:lang w:val="el-GR"/>
              </w:rPr>
              <w:instrText xml:space="preserve"> REF _Ref60737077 \r \h </w:instrText>
            </w:r>
            <w:r>
              <w:rPr>
                <w:rFonts w:cs="Tahoma"/>
                <w:b/>
                <w:bCs/>
                <w:sz w:val="20"/>
                <w:szCs w:val="20"/>
                <w:lang w:val="el-GR"/>
              </w:rPr>
            </w:r>
            <w:r>
              <w:rPr>
                <w:rFonts w:cs="Tahoma"/>
                <w:b/>
                <w:bCs/>
                <w:sz w:val="20"/>
                <w:szCs w:val="20"/>
                <w:lang w:val="el-GR"/>
              </w:rPr>
              <w:fldChar w:fldCharType="separate"/>
            </w:r>
            <w:r>
              <w:rPr>
                <w:rFonts w:cs="Tahoma"/>
                <w:b/>
                <w:bCs/>
                <w:sz w:val="20"/>
                <w:szCs w:val="20"/>
                <w:lang w:val="el-GR"/>
              </w:rPr>
              <w:t>1.3.3.3</w:t>
            </w:r>
            <w:r>
              <w:rPr>
                <w:rFonts w:cs="Tahoma"/>
                <w:b/>
                <w:bCs/>
                <w:sz w:val="20"/>
                <w:szCs w:val="20"/>
                <w:lang w:val="el-GR"/>
              </w:rPr>
              <w:fldChar w:fldCharType="end"/>
            </w:r>
          </w:p>
        </w:tc>
      </w:tr>
      <w:tr w:rsidR="00635FF2" w:rsidRPr="00FC0BE5" w14:paraId="6E61ECFD" w14:textId="77777777" w:rsidTr="00F3338B">
        <w:trPr>
          <w:trHeight w:val="315"/>
        </w:trPr>
        <w:tc>
          <w:tcPr>
            <w:tcW w:w="431" w:type="pct"/>
            <w:shd w:val="clear" w:color="auto" w:fill="auto"/>
            <w:vAlign w:val="center"/>
          </w:tcPr>
          <w:p w14:paraId="23A7B065"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hideMark/>
          </w:tcPr>
          <w:p w14:paraId="7326E63C"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 xml:space="preserve">Απόδοση – Προσβασιμότητα – Ευχρηστία </w:t>
            </w:r>
          </w:p>
        </w:tc>
        <w:tc>
          <w:tcPr>
            <w:tcW w:w="1056" w:type="pct"/>
          </w:tcPr>
          <w:p w14:paraId="365B79F1" w14:textId="0B510B99" w:rsidR="00635FF2" w:rsidRPr="00FC0BE5" w:rsidRDefault="00BA702A">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_Ref60737086 \r \h </w:instrText>
            </w:r>
            <w:r>
              <w:rPr>
                <w:rFonts w:cs="Tahoma"/>
                <w:sz w:val="20"/>
                <w:szCs w:val="20"/>
                <w:lang w:val="el-GR"/>
              </w:rPr>
            </w:r>
            <w:r>
              <w:rPr>
                <w:rFonts w:cs="Tahoma"/>
                <w:sz w:val="20"/>
                <w:szCs w:val="20"/>
                <w:lang w:val="el-GR"/>
              </w:rPr>
              <w:fldChar w:fldCharType="separate"/>
            </w:r>
            <w:r>
              <w:rPr>
                <w:rFonts w:cs="Tahoma"/>
                <w:sz w:val="20"/>
                <w:szCs w:val="20"/>
                <w:lang w:val="el-GR"/>
              </w:rPr>
              <w:t>1.3.3.4</w:t>
            </w:r>
            <w:r>
              <w:rPr>
                <w:rFonts w:cs="Tahoma"/>
                <w:sz w:val="20"/>
                <w:szCs w:val="20"/>
                <w:lang w:val="el-GR"/>
              </w:rPr>
              <w:fldChar w:fldCharType="end"/>
            </w:r>
            <w:r w:rsidR="00635FF2" w:rsidRPr="00FC0BE5">
              <w:rPr>
                <w:rFonts w:cs="Tahoma"/>
                <w:sz w:val="20"/>
                <w:szCs w:val="20"/>
                <w:lang w:val="el-GR"/>
              </w:rPr>
              <w:t xml:space="preserve">, </w:t>
            </w:r>
            <w:r>
              <w:rPr>
                <w:rFonts w:cs="Tahoma"/>
                <w:sz w:val="20"/>
                <w:szCs w:val="20"/>
                <w:lang w:val="el-GR"/>
              </w:rPr>
              <w:fldChar w:fldCharType="begin"/>
            </w:r>
            <w:r>
              <w:rPr>
                <w:rFonts w:cs="Tahoma"/>
                <w:sz w:val="20"/>
                <w:szCs w:val="20"/>
                <w:lang w:val="el-GR"/>
              </w:rPr>
              <w:instrText xml:space="preserve"> REF _Ref60737097 \r \h </w:instrText>
            </w:r>
            <w:r>
              <w:rPr>
                <w:rFonts w:cs="Tahoma"/>
                <w:sz w:val="20"/>
                <w:szCs w:val="20"/>
                <w:lang w:val="el-GR"/>
              </w:rPr>
            </w:r>
            <w:r>
              <w:rPr>
                <w:rFonts w:cs="Tahoma"/>
                <w:sz w:val="20"/>
                <w:szCs w:val="20"/>
                <w:lang w:val="el-GR"/>
              </w:rPr>
              <w:fldChar w:fldCharType="separate"/>
            </w:r>
            <w:r>
              <w:rPr>
                <w:rFonts w:cs="Tahoma"/>
                <w:sz w:val="20"/>
                <w:szCs w:val="20"/>
                <w:lang w:val="el-GR"/>
              </w:rPr>
              <w:t>1.3.3.5</w:t>
            </w:r>
            <w:r>
              <w:rPr>
                <w:rFonts w:cs="Tahoma"/>
                <w:sz w:val="20"/>
                <w:szCs w:val="20"/>
                <w:lang w:val="el-GR"/>
              </w:rPr>
              <w:fldChar w:fldCharType="end"/>
            </w:r>
          </w:p>
        </w:tc>
      </w:tr>
      <w:tr w:rsidR="00635FF2" w:rsidRPr="00FC0BE5" w14:paraId="54761712" w14:textId="77777777" w:rsidTr="00F3338B">
        <w:trPr>
          <w:trHeight w:val="315"/>
        </w:trPr>
        <w:tc>
          <w:tcPr>
            <w:tcW w:w="431" w:type="pct"/>
            <w:shd w:val="clear" w:color="auto" w:fill="auto"/>
            <w:vAlign w:val="center"/>
          </w:tcPr>
          <w:p w14:paraId="3DCD88F7"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110C4AAB"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Ανοιχτά Πρότυπα και Δεδομένα</w:t>
            </w:r>
          </w:p>
        </w:tc>
        <w:tc>
          <w:tcPr>
            <w:tcW w:w="1056" w:type="pct"/>
          </w:tcPr>
          <w:p w14:paraId="1F993AEB" w14:textId="5C7C0127"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_Ref60737109 \r \h </w:instrText>
            </w:r>
            <w:r>
              <w:rPr>
                <w:rFonts w:cs="Tahoma"/>
                <w:sz w:val="20"/>
                <w:szCs w:val="20"/>
                <w:lang w:val="el-GR"/>
              </w:rPr>
            </w:r>
            <w:r>
              <w:rPr>
                <w:rFonts w:cs="Tahoma"/>
                <w:sz w:val="20"/>
                <w:szCs w:val="20"/>
                <w:lang w:val="el-GR"/>
              </w:rPr>
              <w:fldChar w:fldCharType="separate"/>
            </w:r>
            <w:r>
              <w:rPr>
                <w:rFonts w:cs="Tahoma"/>
                <w:sz w:val="20"/>
                <w:szCs w:val="20"/>
                <w:lang w:val="el-GR"/>
              </w:rPr>
              <w:t>1.3.3.6</w:t>
            </w:r>
            <w:r>
              <w:rPr>
                <w:rFonts w:cs="Tahoma"/>
                <w:sz w:val="20"/>
                <w:szCs w:val="20"/>
                <w:lang w:val="el-GR"/>
              </w:rPr>
              <w:fldChar w:fldCharType="end"/>
            </w:r>
          </w:p>
        </w:tc>
      </w:tr>
      <w:tr w:rsidR="00635FF2" w:rsidRPr="00FC0BE5" w14:paraId="7CE97E01" w14:textId="77777777" w:rsidTr="00F3338B">
        <w:trPr>
          <w:trHeight w:val="315"/>
        </w:trPr>
        <w:tc>
          <w:tcPr>
            <w:tcW w:w="431" w:type="pct"/>
            <w:shd w:val="clear" w:color="auto" w:fill="auto"/>
            <w:vAlign w:val="center"/>
          </w:tcPr>
          <w:p w14:paraId="515FF53D"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69500DFC" w14:textId="77777777" w:rsidR="00635FF2" w:rsidRPr="00FC0BE5" w:rsidRDefault="00635FF2" w:rsidP="00F3338B">
            <w:pPr>
              <w:autoSpaceDE w:val="0"/>
              <w:autoSpaceDN w:val="0"/>
              <w:adjustRightInd w:val="0"/>
              <w:spacing w:after="0" w:line="276" w:lineRule="auto"/>
              <w:rPr>
                <w:rFonts w:cs="Tahoma"/>
                <w:sz w:val="20"/>
                <w:szCs w:val="20"/>
                <w:lang w:val="el-GR"/>
              </w:rPr>
            </w:pPr>
            <w:proofErr w:type="spellStart"/>
            <w:r w:rsidRPr="00FC0BE5">
              <w:rPr>
                <w:rFonts w:cs="Tahoma"/>
                <w:sz w:val="20"/>
                <w:szCs w:val="20"/>
                <w:lang w:val="el-GR"/>
              </w:rPr>
              <w:t>Πολυκαναλική</w:t>
            </w:r>
            <w:proofErr w:type="spellEnd"/>
            <w:r w:rsidRPr="00FC0BE5">
              <w:rPr>
                <w:rFonts w:cs="Tahoma"/>
                <w:sz w:val="20"/>
                <w:szCs w:val="20"/>
                <w:lang w:val="el-GR"/>
              </w:rPr>
              <w:t xml:space="preserve"> Προσέγγιση</w:t>
            </w:r>
          </w:p>
        </w:tc>
        <w:tc>
          <w:tcPr>
            <w:tcW w:w="1056" w:type="pct"/>
          </w:tcPr>
          <w:p w14:paraId="3F355ACF" w14:textId="40043DE9"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_Ref60737119 \r \h </w:instrText>
            </w:r>
            <w:r>
              <w:rPr>
                <w:rFonts w:cs="Tahoma"/>
                <w:sz w:val="20"/>
                <w:szCs w:val="20"/>
                <w:lang w:val="el-GR"/>
              </w:rPr>
            </w:r>
            <w:r>
              <w:rPr>
                <w:rFonts w:cs="Tahoma"/>
                <w:sz w:val="20"/>
                <w:szCs w:val="20"/>
                <w:lang w:val="el-GR"/>
              </w:rPr>
              <w:fldChar w:fldCharType="separate"/>
            </w:r>
            <w:r>
              <w:rPr>
                <w:rFonts w:cs="Tahoma"/>
                <w:sz w:val="20"/>
                <w:szCs w:val="20"/>
                <w:lang w:val="el-GR"/>
              </w:rPr>
              <w:t>1.3.3.7</w:t>
            </w:r>
            <w:r>
              <w:rPr>
                <w:rFonts w:cs="Tahoma"/>
                <w:sz w:val="20"/>
                <w:szCs w:val="20"/>
                <w:lang w:val="el-GR"/>
              </w:rPr>
              <w:fldChar w:fldCharType="end"/>
            </w:r>
          </w:p>
        </w:tc>
      </w:tr>
      <w:tr w:rsidR="00635FF2" w:rsidRPr="00FC0BE5" w14:paraId="17090E24" w14:textId="77777777" w:rsidTr="00F3338B">
        <w:trPr>
          <w:trHeight w:val="315"/>
        </w:trPr>
        <w:tc>
          <w:tcPr>
            <w:tcW w:w="431" w:type="pct"/>
            <w:shd w:val="clear" w:color="auto" w:fill="auto"/>
            <w:vAlign w:val="center"/>
          </w:tcPr>
          <w:p w14:paraId="2493DF28"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57E4BF7F"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Άδειες Λογισμικού</w:t>
            </w:r>
          </w:p>
        </w:tc>
        <w:tc>
          <w:tcPr>
            <w:tcW w:w="1056" w:type="pct"/>
          </w:tcPr>
          <w:p w14:paraId="7D934D4A" w14:textId="5F7F4273"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_Ref60737128 \r \h </w:instrText>
            </w:r>
            <w:r>
              <w:rPr>
                <w:rFonts w:cs="Tahoma"/>
                <w:sz w:val="20"/>
                <w:szCs w:val="20"/>
                <w:lang w:val="el-GR"/>
              </w:rPr>
            </w:r>
            <w:r>
              <w:rPr>
                <w:rFonts w:cs="Tahoma"/>
                <w:sz w:val="20"/>
                <w:szCs w:val="20"/>
                <w:lang w:val="el-GR"/>
              </w:rPr>
              <w:fldChar w:fldCharType="separate"/>
            </w:r>
            <w:r>
              <w:rPr>
                <w:rFonts w:cs="Tahoma"/>
                <w:sz w:val="20"/>
                <w:szCs w:val="20"/>
                <w:lang w:val="el-GR"/>
              </w:rPr>
              <w:t>1.3.3.8</w:t>
            </w:r>
            <w:r>
              <w:rPr>
                <w:rFonts w:cs="Tahoma"/>
                <w:sz w:val="20"/>
                <w:szCs w:val="20"/>
                <w:lang w:val="el-GR"/>
              </w:rPr>
              <w:fldChar w:fldCharType="end"/>
            </w:r>
          </w:p>
        </w:tc>
      </w:tr>
      <w:tr w:rsidR="00635FF2" w:rsidRPr="00FC0BE5" w14:paraId="08E9BB45" w14:textId="77777777" w:rsidTr="00F3338B">
        <w:trPr>
          <w:trHeight w:val="315"/>
        </w:trPr>
        <w:tc>
          <w:tcPr>
            <w:tcW w:w="431" w:type="pct"/>
            <w:shd w:val="clear" w:color="auto" w:fill="auto"/>
            <w:vAlign w:val="center"/>
          </w:tcPr>
          <w:p w14:paraId="5170311A"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58188ADC" w14:textId="77777777" w:rsidR="00635FF2" w:rsidRPr="00FC0BE5" w:rsidRDefault="00635FF2" w:rsidP="00F3338B">
            <w:pPr>
              <w:autoSpaceDE w:val="0"/>
              <w:autoSpaceDN w:val="0"/>
              <w:adjustRightInd w:val="0"/>
              <w:spacing w:after="0" w:line="276" w:lineRule="auto"/>
              <w:rPr>
                <w:rFonts w:cs="Tahoma"/>
                <w:sz w:val="20"/>
                <w:szCs w:val="20"/>
                <w:lang w:val="el-GR"/>
              </w:rPr>
            </w:pPr>
            <w:proofErr w:type="spellStart"/>
            <w:r w:rsidRPr="00FC0BE5">
              <w:rPr>
                <w:rFonts w:cs="Tahoma"/>
                <w:sz w:val="20"/>
                <w:szCs w:val="20"/>
                <w:lang w:val="el-GR"/>
              </w:rPr>
              <w:t>Χρονοσήμανση</w:t>
            </w:r>
            <w:proofErr w:type="spellEnd"/>
            <w:r w:rsidRPr="00FC0BE5">
              <w:rPr>
                <w:rFonts w:cs="Tahoma"/>
                <w:sz w:val="20"/>
                <w:szCs w:val="20"/>
                <w:lang w:val="el-GR"/>
              </w:rPr>
              <w:t xml:space="preserve"> και Πρωτόκολλο</w:t>
            </w:r>
          </w:p>
        </w:tc>
        <w:tc>
          <w:tcPr>
            <w:tcW w:w="1056" w:type="pct"/>
          </w:tcPr>
          <w:p w14:paraId="409400A6" w14:textId="4C0B0ADE"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_Ref60737139 \r \h </w:instrText>
            </w:r>
            <w:r>
              <w:rPr>
                <w:rFonts w:cs="Tahoma"/>
                <w:sz w:val="20"/>
                <w:szCs w:val="20"/>
                <w:lang w:val="el-GR"/>
              </w:rPr>
            </w:r>
            <w:r>
              <w:rPr>
                <w:rFonts w:cs="Tahoma"/>
                <w:sz w:val="20"/>
                <w:szCs w:val="20"/>
                <w:lang w:val="el-GR"/>
              </w:rPr>
              <w:fldChar w:fldCharType="separate"/>
            </w:r>
            <w:r>
              <w:rPr>
                <w:rFonts w:cs="Tahoma"/>
                <w:sz w:val="20"/>
                <w:szCs w:val="20"/>
                <w:lang w:val="el-GR"/>
              </w:rPr>
              <w:t>1.3.3.9</w:t>
            </w:r>
            <w:r>
              <w:rPr>
                <w:rFonts w:cs="Tahoma"/>
                <w:sz w:val="20"/>
                <w:szCs w:val="20"/>
                <w:lang w:val="el-GR"/>
              </w:rPr>
              <w:fldChar w:fldCharType="end"/>
            </w:r>
          </w:p>
        </w:tc>
      </w:tr>
      <w:tr w:rsidR="00635FF2" w:rsidRPr="00FC0BE5" w14:paraId="2396C884" w14:textId="77777777" w:rsidTr="00F3338B">
        <w:trPr>
          <w:trHeight w:val="315"/>
        </w:trPr>
        <w:tc>
          <w:tcPr>
            <w:tcW w:w="431" w:type="pct"/>
            <w:shd w:val="clear" w:color="auto" w:fill="auto"/>
            <w:vAlign w:val="center"/>
          </w:tcPr>
          <w:p w14:paraId="09C20D2D"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74803948"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Δυνατότητα Παραμετροποίησης</w:t>
            </w:r>
          </w:p>
        </w:tc>
        <w:tc>
          <w:tcPr>
            <w:tcW w:w="1056" w:type="pct"/>
          </w:tcPr>
          <w:p w14:paraId="7622795C" w14:textId="4DB6C3A8"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_Ref60737146 \r \h </w:instrText>
            </w:r>
            <w:r>
              <w:rPr>
                <w:rFonts w:cs="Tahoma"/>
                <w:sz w:val="20"/>
                <w:szCs w:val="20"/>
                <w:lang w:val="el-GR"/>
              </w:rPr>
            </w:r>
            <w:r>
              <w:rPr>
                <w:rFonts w:cs="Tahoma"/>
                <w:sz w:val="20"/>
                <w:szCs w:val="20"/>
                <w:lang w:val="el-GR"/>
              </w:rPr>
              <w:fldChar w:fldCharType="separate"/>
            </w:r>
            <w:r>
              <w:rPr>
                <w:rFonts w:cs="Tahoma"/>
                <w:sz w:val="20"/>
                <w:szCs w:val="20"/>
                <w:lang w:val="el-GR"/>
              </w:rPr>
              <w:t>1.3.3.10</w:t>
            </w:r>
            <w:r>
              <w:rPr>
                <w:rFonts w:cs="Tahoma"/>
                <w:sz w:val="20"/>
                <w:szCs w:val="20"/>
                <w:lang w:val="el-GR"/>
              </w:rPr>
              <w:fldChar w:fldCharType="end"/>
            </w:r>
          </w:p>
        </w:tc>
      </w:tr>
      <w:tr w:rsidR="00635FF2" w:rsidRPr="002E3903" w14:paraId="6753AC3B" w14:textId="77777777" w:rsidTr="00F3338B">
        <w:trPr>
          <w:trHeight w:val="315"/>
        </w:trPr>
        <w:tc>
          <w:tcPr>
            <w:tcW w:w="431" w:type="pct"/>
            <w:shd w:val="clear" w:color="auto" w:fill="auto"/>
            <w:vAlign w:val="center"/>
          </w:tcPr>
          <w:p w14:paraId="6A9740CC"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479DD1F0"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Καταγραφή Ενεργειών</w:t>
            </w:r>
          </w:p>
        </w:tc>
        <w:tc>
          <w:tcPr>
            <w:tcW w:w="1056" w:type="pct"/>
          </w:tcPr>
          <w:p w14:paraId="0C8BB962" w14:textId="349E0922" w:rsidR="00635FF2" w:rsidRPr="00FC0BE5" w:rsidRDefault="00BA702A">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_Ref60737155 \r \h </w:instrText>
            </w:r>
            <w:r>
              <w:rPr>
                <w:rFonts w:cs="Tahoma"/>
                <w:sz w:val="20"/>
                <w:szCs w:val="20"/>
                <w:lang w:val="el-GR"/>
              </w:rPr>
            </w:r>
            <w:r>
              <w:rPr>
                <w:rFonts w:cs="Tahoma"/>
                <w:sz w:val="20"/>
                <w:szCs w:val="20"/>
                <w:lang w:val="el-GR"/>
              </w:rPr>
              <w:fldChar w:fldCharType="separate"/>
            </w:r>
            <w:r>
              <w:rPr>
                <w:rFonts w:cs="Tahoma"/>
                <w:sz w:val="20"/>
                <w:szCs w:val="20"/>
                <w:lang w:val="el-GR"/>
              </w:rPr>
              <w:t>1.3.3.11</w:t>
            </w:r>
            <w:r>
              <w:rPr>
                <w:rFonts w:cs="Tahoma"/>
                <w:sz w:val="20"/>
                <w:szCs w:val="20"/>
                <w:lang w:val="el-GR"/>
              </w:rPr>
              <w:fldChar w:fldCharType="end"/>
            </w:r>
            <w:r>
              <w:rPr>
                <w:rFonts w:cs="Tahoma"/>
                <w:sz w:val="20"/>
                <w:szCs w:val="20"/>
                <w:lang w:val="el-GR"/>
              </w:rPr>
              <w:fldChar w:fldCharType="begin"/>
            </w:r>
            <w:r>
              <w:rPr>
                <w:rFonts w:cs="Tahoma"/>
                <w:sz w:val="20"/>
                <w:szCs w:val="20"/>
                <w:lang w:val="el-GR"/>
              </w:rPr>
              <w:instrText xml:space="preserve"> REF _Ref60737160 \r \h </w:instrText>
            </w:r>
            <w:r>
              <w:rPr>
                <w:rFonts w:cs="Tahoma"/>
                <w:sz w:val="20"/>
                <w:szCs w:val="20"/>
                <w:lang w:val="el-GR"/>
              </w:rPr>
            </w:r>
            <w:r>
              <w:rPr>
                <w:rFonts w:cs="Tahoma"/>
                <w:sz w:val="20"/>
                <w:szCs w:val="20"/>
                <w:lang w:val="el-GR"/>
              </w:rPr>
              <w:fldChar w:fldCharType="end"/>
            </w:r>
          </w:p>
        </w:tc>
      </w:tr>
      <w:tr w:rsidR="00635FF2" w:rsidRPr="002E3903" w14:paraId="0145D14A" w14:textId="77777777" w:rsidTr="00F3338B">
        <w:trPr>
          <w:trHeight w:val="315"/>
        </w:trPr>
        <w:tc>
          <w:tcPr>
            <w:tcW w:w="431" w:type="pct"/>
            <w:shd w:val="clear" w:color="auto" w:fill="auto"/>
            <w:vAlign w:val="center"/>
          </w:tcPr>
          <w:p w14:paraId="10034627" w14:textId="77777777" w:rsidR="00635FF2" w:rsidRPr="00FC0BE5" w:rsidRDefault="00635FF2" w:rsidP="00975876">
            <w:pPr>
              <w:numPr>
                <w:ilvl w:val="1"/>
                <w:numId w:val="128"/>
              </w:numPr>
              <w:autoSpaceDE w:val="0"/>
              <w:autoSpaceDN w:val="0"/>
              <w:adjustRightInd w:val="0"/>
              <w:spacing w:after="0" w:line="276" w:lineRule="auto"/>
              <w:jc w:val="right"/>
              <w:rPr>
                <w:rFonts w:cs="Tahoma"/>
                <w:sz w:val="20"/>
                <w:szCs w:val="20"/>
                <w:lang w:val="el-GR"/>
              </w:rPr>
            </w:pPr>
          </w:p>
        </w:tc>
        <w:tc>
          <w:tcPr>
            <w:tcW w:w="3513" w:type="pct"/>
            <w:shd w:val="clear" w:color="auto" w:fill="auto"/>
            <w:vAlign w:val="center"/>
          </w:tcPr>
          <w:p w14:paraId="68A6FD2A"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Λοιπές Απαιτήσεις</w:t>
            </w:r>
          </w:p>
        </w:tc>
        <w:tc>
          <w:tcPr>
            <w:tcW w:w="1056" w:type="pct"/>
          </w:tcPr>
          <w:p w14:paraId="694B1A88" w14:textId="5C1CD412"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_Ref60737176 \r \h </w:instrText>
            </w:r>
            <w:r>
              <w:rPr>
                <w:rFonts w:cs="Tahoma"/>
                <w:sz w:val="20"/>
                <w:szCs w:val="20"/>
                <w:lang w:val="el-GR"/>
              </w:rPr>
            </w:r>
            <w:r>
              <w:rPr>
                <w:rFonts w:cs="Tahoma"/>
                <w:sz w:val="20"/>
                <w:szCs w:val="20"/>
                <w:lang w:val="el-GR"/>
              </w:rPr>
              <w:fldChar w:fldCharType="separate"/>
            </w:r>
            <w:r>
              <w:rPr>
                <w:rFonts w:cs="Tahoma"/>
                <w:sz w:val="20"/>
                <w:szCs w:val="20"/>
                <w:lang w:val="el-GR"/>
              </w:rPr>
              <w:t>1.3.3.12</w:t>
            </w:r>
            <w:r>
              <w:rPr>
                <w:rFonts w:cs="Tahoma"/>
                <w:sz w:val="20"/>
                <w:szCs w:val="20"/>
                <w:lang w:val="el-GR"/>
              </w:rPr>
              <w:fldChar w:fldCharType="end"/>
            </w:r>
          </w:p>
        </w:tc>
      </w:tr>
      <w:tr w:rsidR="00635FF2" w:rsidRPr="002E3903" w14:paraId="583A6CC7" w14:textId="77777777" w:rsidTr="00F3338B">
        <w:trPr>
          <w:trHeight w:val="315"/>
        </w:trPr>
        <w:tc>
          <w:tcPr>
            <w:tcW w:w="431" w:type="pct"/>
            <w:shd w:val="clear" w:color="auto" w:fill="FBE4D5" w:themeFill="accent2" w:themeFillTint="33"/>
            <w:vAlign w:val="center"/>
            <w:hideMark/>
          </w:tcPr>
          <w:p w14:paraId="6E7ABD5A"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shd w:val="clear" w:color="auto" w:fill="FBE4D5" w:themeFill="accent2" w:themeFillTint="33"/>
            <w:vAlign w:val="center"/>
            <w:hideMark/>
          </w:tcPr>
          <w:p w14:paraId="75BF0BBF" w14:textId="1E8979B0"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b/>
                <w:sz w:val="20"/>
                <w:szCs w:val="20"/>
                <w:lang w:val="el-GR"/>
              </w:rPr>
              <w:t xml:space="preserve">Λειτουργικές </w:t>
            </w:r>
            <w:r w:rsidR="001E4206" w:rsidRPr="00FC0BE5">
              <w:rPr>
                <w:rFonts w:cs="Tahoma"/>
                <w:b/>
                <w:sz w:val="20"/>
                <w:szCs w:val="20"/>
                <w:lang w:val="el-GR"/>
              </w:rPr>
              <w:t>Απαιτήσεις</w:t>
            </w:r>
          </w:p>
        </w:tc>
        <w:tc>
          <w:tcPr>
            <w:tcW w:w="1056" w:type="pct"/>
            <w:shd w:val="clear" w:color="auto" w:fill="FBE4D5" w:themeFill="accent2" w:themeFillTint="33"/>
          </w:tcPr>
          <w:p w14:paraId="3D3292E7" w14:textId="69EC9ED0" w:rsidR="00635FF2" w:rsidRPr="0006510B" w:rsidRDefault="00635947" w:rsidP="00F3338B">
            <w:pPr>
              <w:autoSpaceDE w:val="0"/>
              <w:autoSpaceDN w:val="0"/>
              <w:adjustRightInd w:val="0"/>
              <w:spacing w:after="0" w:line="276" w:lineRule="auto"/>
              <w:rPr>
                <w:sz w:val="20"/>
                <w:lang w:val="el-GR"/>
              </w:rPr>
            </w:pPr>
            <w:r>
              <w:rPr>
                <w:rFonts w:cs="Tahoma"/>
                <w:b/>
                <w:sz w:val="20"/>
                <w:szCs w:val="20"/>
                <w:lang w:val="el-GR"/>
              </w:rPr>
              <w:t>Παράρτημα Ι</w:t>
            </w:r>
          </w:p>
        </w:tc>
      </w:tr>
      <w:tr w:rsidR="00635FF2" w:rsidRPr="002E3903" w14:paraId="3BA1BCC3" w14:textId="77777777" w:rsidTr="00F3338B">
        <w:trPr>
          <w:trHeight w:val="315"/>
        </w:trPr>
        <w:tc>
          <w:tcPr>
            <w:tcW w:w="431" w:type="pct"/>
            <w:shd w:val="clear" w:color="auto" w:fill="auto"/>
            <w:vAlign w:val="center"/>
            <w:hideMark/>
          </w:tcPr>
          <w:p w14:paraId="546BE55C"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hideMark/>
          </w:tcPr>
          <w:p w14:paraId="4A4AD6CF" w14:textId="56117DA3" w:rsidR="00635FF2" w:rsidRPr="00FC0BE5" w:rsidRDefault="001E4206" w:rsidP="001E4206">
            <w:pPr>
              <w:rPr>
                <w:rFonts w:cs="Tahoma"/>
                <w:sz w:val="20"/>
                <w:szCs w:val="20"/>
                <w:highlight w:val="yellow"/>
                <w:lang w:val="el-GR"/>
              </w:rPr>
            </w:pPr>
            <w:r w:rsidRPr="00FC0BE5">
              <w:rPr>
                <w:rFonts w:cs="Tahoma"/>
                <w:sz w:val="20"/>
                <w:szCs w:val="20"/>
                <w:lang w:val="el-GR"/>
              </w:rPr>
              <w:t>Α.1 Πληροφοριακό Σύστημα ΜΤΣ</w:t>
            </w:r>
          </w:p>
        </w:tc>
        <w:tc>
          <w:tcPr>
            <w:tcW w:w="1056" w:type="pct"/>
          </w:tcPr>
          <w:p w14:paraId="341F9B9E" w14:textId="056AAE05"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_Ref60235289 \r \h </w:instrText>
            </w:r>
            <w:r>
              <w:rPr>
                <w:rFonts w:cs="Tahoma"/>
                <w:sz w:val="20"/>
                <w:szCs w:val="20"/>
                <w:lang w:val="el-GR"/>
              </w:rPr>
            </w:r>
            <w:r>
              <w:rPr>
                <w:rFonts w:cs="Tahoma"/>
                <w:sz w:val="20"/>
                <w:szCs w:val="20"/>
                <w:lang w:val="el-GR"/>
              </w:rPr>
              <w:fldChar w:fldCharType="separate"/>
            </w:r>
            <w:r>
              <w:rPr>
                <w:rFonts w:cs="Tahoma"/>
                <w:sz w:val="20"/>
                <w:szCs w:val="20"/>
                <w:lang w:val="el-GR"/>
              </w:rPr>
              <w:t>1.3.2.1.1</w:t>
            </w:r>
            <w:r>
              <w:rPr>
                <w:rFonts w:cs="Tahoma"/>
                <w:sz w:val="20"/>
                <w:szCs w:val="20"/>
                <w:lang w:val="el-GR"/>
              </w:rPr>
              <w:fldChar w:fldCharType="end"/>
            </w:r>
          </w:p>
        </w:tc>
      </w:tr>
      <w:tr w:rsidR="00635FF2" w:rsidRPr="00FC0BE5" w14:paraId="3D28B80A" w14:textId="77777777" w:rsidTr="00F3338B">
        <w:trPr>
          <w:trHeight w:val="315"/>
        </w:trPr>
        <w:tc>
          <w:tcPr>
            <w:tcW w:w="431" w:type="pct"/>
            <w:shd w:val="clear" w:color="auto" w:fill="auto"/>
            <w:vAlign w:val="center"/>
          </w:tcPr>
          <w:p w14:paraId="46D35FCD"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360F28F2" w14:textId="79E41EC9" w:rsidR="00635FF2" w:rsidRPr="00FC0BE5" w:rsidRDefault="001E4206" w:rsidP="001E4206">
            <w:pPr>
              <w:rPr>
                <w:rFonts w:cs="Tahoma"/>
                <w:sz w:val="20"/>
                <w:szCs w:val="20"/>
                <w:lang w:val="el-GR"/>
              </w:rPr>
            </w:pPr>
            <w:r w:rsidRPr="00FC0BE5">
              <w:rPr>
                <w:rFonts w:cs="Tahoma"/>
                <w:sz w:val="20"/>
                <w:szCs w:val="20"/>
                <w:lang w:val="el-GR"/>
              </w:rPr>
              <w:t>Α.2 Πληροφοριακό Σύστημα ΕΚΟΕΜΣ</w:t>
            </w:r>
          </w:p>
        </w:tc>
        <w:tc>
          <w:tcPr>
            <w:tcW w:w="1056" w:type="pct"/>
          </w:tcPr>
          <w:p w14:paraId="7EA28DD9" w14:textId="40C750A1"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_Ref60235298 \r \h </w:instrText>
            </w:r>
            <w:r>
              <w:rPr>
                <w:rFonts w:cs="Tahoma"/>
                <w:sz w:val="20"/>
                <w:szCs w:val="20"/>
                <w:lang w:val="el-GR"/>
              </w:rPr>
            </w:r>
            <w:r>
              <w:rPr>
                <w:rFonts w:cs="Tahoma"/>
                <w:sz w:val="20"/>
                <w:szCs w:val="20"/>
                <w:lang w:val="el-GR"/>
              </w:rPr>
              <w:fldChar w:fldCharType="separate"/>
            </w:r>
            <w:r>
              <w:rPr>
                <w:rFonts w:cs="Tahoma"/>
                <w:sz w:val="20"/>
                <w:szCs w:val="20"/>
                <w:lang w:val="el-GR"/>
              </w:rPr>
              <w:t>1.3.2.1.2</w:t>
            </w:r>
            <w:r>
              <w:rPr>
                <w:rFonts w:cs="Tahoma"/>
                <w:sz w:val="20"/>
                <w:szCs w:val="20"/>
                <w:lang w:val="el-GR"/>
              </w:rPr>
              <w:fldChar w:fldCharType="end"/>
            </w:r>
          </w:p>
        </w:tc>
      </w:tr>
      <w:tr w:rsidR="00635FF2" w:rsidRPr="00FC0BE5" w14:paraId="01B615CF" w14:textId="77777777" w:rsidTr="00F3338B">
        <w:trPr>
          <w:trHeight w:val="315"/>
        </w:trPr>
        <w:tc>
          <w:tcPr>
            <w:tcW w:w="431" w:type="pct"/>
            <w:shd w:val="clear" w:color="auto" w:fill="auto"/>
            <w:vAlign w:val="center"/>
          </w:tcPr>
          <w:p w14:paraId="5E293B5C"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6ED72F8E" w14:textId="3EE35FA5" w:rsidR="00635FF2" w:rsidRPr="00FC0BE5" w:rsidRDefault="001E4206" w:rsidP="001E4206">
            <w:pPr>
              <w:rPr>
                <w:rFonts w:cs="Tahoma"/>
                <w:sz w:val="20"/>
                <w:szCs w:val="20"/>
                <w:lang w:val="el-GR"/>
              </w:rPr>
            </w:pPr>
            <w:r w:rsidRPr="00FC0BE5">
              <w:rPr>
                <w:rFonts w:cs="Tahoma"/>
                <w:sz w:val="20"/>
                <w:szCs w:val="20"/>
                <w:lang w:val="el-GR"/>
              </w:rPr>
              <w:t>Α.3 Πληροφοριακό Σύστημα ΕΛΟΑΣ</w:t>
            </w:r>
          </w:p>
        </w:tc>
        <w:tc>
          <w:tcPr>
            <w:tcW w:w="1056" w:type="pct"/>
          </w:tcPr>
          <w:p w14:paraId="50485372" w14:textId="2640950D"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_Ref60235320 \r \h </w:instrText>
            </w:r>
            <w:r>
              <w:rPr>
                <w:rFonts w:cs="Tahoma"/>
                <w:sz w:val="20"/>
                <w:szCs w:val="20"/>
                <w:lang w:val="el-GR"/>
              </w:rPr>
            </w:r>
            <w:r>
              <w:rPr>
                <w:rFonts w:cs="Tahoma"/>
                <w:sz w:val="20"/>
                <w:szCs w:val="20"/>
                <w:lang w:val="el-GR"/>
              </w:rPr>
              <w:fldChar w:fldCharType="separate"/>
            </w:r>
            <w:r>
              <w:rPr>
                <w:rFonts w:cs="Tahoma"/>
                <w:sz w:val="20"/>
                <w:szCs w:val="20"/>
                <w:lang w:val="el-GR"/>
              </w:rPr>
              <w:t>1.3.2.1.3</w:t>
            </w:r>
            <w:r>
              <w:rPr>
                <w:rFonts w:cs="Tahoma"/>
                <w:sz w:val="20"/>
                <w:szCs w:val="20"/>
                <w:lang w:val="el-GR"/>
              </w:rPr>
              <w:fldChar w:fldCharType="end"/>
            </w:r>
          </w:p>
        </w:tc>
      </w:tr>
      <w:tr w:rsidR="00635FF2" w:rsidRPr="00FC0BE5" w14:paraId="253E0CD9" w14:textId="77777777" w:rsidTr="00F3338B">
        <w:trPr>
          <w:trHeight w:val="315"/>
        </w:trPr>
        <w:tc>
          <w:tcPr>
            <w:tcW w:w="431" w:type="pct"/>
            <w:shd w:val="clear" w:color="auto" w:fill="auto"/>
            <w:vAlign w:val="center"/>
          </w:tcPr>
          <w:p w14:paraId="416F4E10"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66128791" w14:textId="41BA81B4" w:rsidR="00635FF2" w:rsidRPr="00FC0BE5" w:rsidRDefault="001E4206" w:rsidP="001E4206">
            <w:pPr>
              <w:rPr>
                <w:rFonts w:cs="Tahoma"/>
                <w:sz w:val="20"/>
                <w:szCs w:val="20"/>
                <w:lang w:val="el-GR"/>
              </w:rPr>
            </w:pPr>
            <w:r w:rsidRPr="00FC0BE5">
              <w:rPr>
                <w:rFonts w:cs="Tahoma"/>
                <w:sz w:val="20"/>
                <w:szCs w:val="20"/>
                <w:lang w:val="el-GR"/>
              </w:rPr>
              <w:t>Α.4 Πληροφοριακό Σύστημα ΤΑΥ-ΜΤΣ</w:t>
            </w:r>
          </w:p>
        </w:tc>
        <w:tc>
          <w:tcPr>
            <w:tcW w:w="1056" w:type="pct"/>
          </w:tcPr>
          <w:p w14:paraId="6FE7A8A7" w14:textId="0391BE36"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_Ref60235334 \r \h </w:instrText>
            </w:r>
            <w:r>
              <w:rPr>
                <w:rFonts w:cs="Tahoma"/>
                <w:sz w:val="20"/>
                <w:szCs w:val="20"/>
                <w:lang w:val="el-GR"/>
              </w:rPr>
            </w:r>
            <w:r>
              <w:rPr>
                <w:rFonts w:cs="Tahoma"/>
                <w:sz w:val="20"/>
                <w:szCs w:val="20"/>
                <w:lang w:val="el-GR"/>
              </w:rPr>
              <w:fldChar w:fldCharType="separate"/>
            </w:r>
            <w:r>
              <w:rPr>
                <w:rFonts w:cs="Tahoma"/>
                <w:sz w:val="20"/>
                <w:szCs w:val="20"/>
                <w:lang w:val="el-GR"/>
              </w:rPr>
              <w:t>1.3.2.1.4</w:t>
            </w:r>
            <w:r>
              <w:rPr>
                <w:rFonts w:cs="Tahoma"/>
                <w:sz w:val="20"/>
                <w:szCs w:val="20"/>
                <w:lang w:val="el-GR"/>
              </w:rPr>
              <w:fldChar w:fldCharType="end"/>
            </w:r>
          </w:p>
        </w:tc>
      </w:tr>
      <w:tr w:rsidR="00635FF2" w:rsidRPr="00FC0BE5" w14:paraId="006374CC" w14:textId="77777777" w:rsidTr="00F3338B">
        <w:trPr>
          <w:trHeight w:val="315"/>
        </w:trPr>
        <w:tc>
          <w:tcPr>
            <w:tcW w:w="431" w:type="pct"/>
            <w:shd w:val="clear" w:color="auto" w:fill="auto"/>
            <w:vAlign w:val="center"/>
          </w:tcPr>
          <w:p w14:paraId="587FB62D"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367CB1EB" w14:textId="35B926B2" w:rsidR="00635FF2" w:rsidRPr="00FC0BE5" w:rsidRDefault="001E4206" w:rsidP="001E4206">
            <w:pPr>
              <w:rPr>
                <w:rFonts w:cs="Tahoma"/>
                <w:sz w:val="20"/>
                <w:szCs w:val="20"/>
                <w:lang w:val="el-GR"/>
              </w:rPr>
            </w:pPr>
            <w:r w:rsidRPr="00FC0BE5">
              <w:rPr>
                <w:rFonts w:cs="Tahoma"/>
                <w:sz w:val="20"/>
                <w:szCs w:val="20"/>
                <w:lang w:val="el-GR"/>
              </w:rPr>
              <w:t>Β.1 Υποσύστημα Γενικής Διαχείρισης</w:t>
            </w:r>
          </w:p>
        </w:tc>
        <w:tc>
          <w:tcPr>
            <w:tcW w:w="1056" w:type="pct"/>
          </w:tcPr>
          <w:p w14:paraId="68C2487B" w14:textId="326E40A1"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_Ref60235342 \r \h </w:instrText>
            </w:r>
            <w:r>
              <w:rPr>
                <w:rFonts w:cs="Tahoma"/>
                <w:sz w:val="20"/>
                <w:szCs w:val="20"/>
                <w:lang w:val="el-GR"/>
              </w:rPr>
            </w:r>
            <w:r>
              <w:rPr>
                <w:rFonts w:cs="Tahoma"/>
                <w:sz w:val="20"/>
                <w:szCs w:val="20"/>
                <w:lang w:val="el-GR"/>
              </w:rPr>
              <w:fldChar w:fldCharType="separate"/>
            </w:r>
            <w:r>
              <w:rPr>
                <w:rFonts w:cs="Tahoma"/>
                <w:sz w:val="20"/>
                <w:szCs w:val="20"/>
                <w:lang w:val="el-GR"/>
              </w:rPr>
              <w:t>1.3.2.2.1</w:t>
            </w:r>
            <w:r>
              <w:rPr>
                <w:rFonts w:cs="Tahoma"/>
                <w:sz w:val="20"/>
                <w:szCs w:val="20"/>
                <w:lang w:val="el-GR"/>
              </w:rPr>
              <w:fldChar w:fldCharType="end"/>
            </w:r>
          </w:p>
        </w:tc>
      </w:tr>
      <w:tr w:rsidR="00635FF2" w:rsidRPr="00FC0BE5" w14:paraId="53807E52" w14:textId="77777777" w:rsidTr="00F3338B">
        <w:trPr>
          <w:trHeight w:val="315"/>
        </w:trPr>
        <w:tc>
          <w:tcPr>
            <w:tcW w:w="431" w:type="pct"/>
            <w:shd w:val="clear" w:color="auto" w:fill="auto"/>
            <w:vAlign w:val="center"/>
          </w:tcPr>
          <w:p w14:paraId="02846EFC"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2DA267DB" w14:textId="7EDA3B79" w:rsidR="00635FF2" w:rsidRPr="00FC0BE5" w:rsidRDefault="001E4206" w:rsidP="001E4206">
            <w:pPr>
              <w:rPr>
                <w:rFonts w:cs="Tahoma"/>
                <w:sz w:val="20"/>
                <w:szCs w:val="20"/>
                <w:lang w:val="el-GR"/>
              </w:rPr>
            </w:pPr>
            <w:r w:rsidRPr="00FC0BE5">
              <w:rPr>
                <w:rFonts w:cs="Tahoma"/>
                <w:sz w:val="20"/>
                <w:szCs w:val="20"/>
                <w:lang w:val="el-GR"/>
              </w:rPr>
              <w:t>Β.2 Υποσύστημα Διαχείρισης Διαδικασιών, Εγγράφων και Αρχείων</w:t>
            </w:r>
          </w:p>
        </w:tc>
        <w:tc>
          <w:tcPr>
            <w:tcW w:w="1056" w:type="pct"/>
          </w:tcPr>
          <w:p w14:paraId="4A770826" w14:textId="32ED34C2"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_Ref60235349 \r \h </w:instrText>
            </w:r>
            <w:r>
              <w:rPr>
                <w:rFonts w:cs="Tahoma"/>
                <w:sz w:val="20"/>
                <w:szCs w:val="20"/>
                <w:lang w:val="el-GR"/>
              </w:rPr>
            </w:r>
            <w:r>
              <w:rPr>
                <w:rFonts w:cs="Tahoma"/>
                <w:sz w:val="20"/>
                <w:szCs w:val="20"/>
                <w:lang w:val="el-GR"/>
              </w:rPr>
              <w:fldChar w:fldCharType="separate"/>
            </w:r>
            <w:r>
              <w:rPr>
                <w:rFonts w:cs="Tahoma"/>
                <w:sz w:val="20"/>
                <w:szCs w:val="20"/>
                <w:lang w:val="el-GR"/>
              </w:rPr>
              <w:t>1.3.2.2.2</w:t>
            </w:r>
            <w:r>
              <w:rPr>
                <w:rFonts w:cs="Tahoma"/>
                <w:sz w:val="20"/>
                <w:szCs w:val="20"/>
                <w:lang w:val="el-GR"/>
              </w:rPr>
              <w:fldChar w:fldCharType="end"/>
            </w:r>
          </w:p>
        </w:tc>
      </w:tr>
      <w:tr w:rsidR="00635FF2" w:rsidRPr="00FC0BE5" w14:paraId="28BBD563" w14:textId="77777777" w:rsidTr="00F3338B">
        <w:trPr>
          <w:trHeight w:val="315"/>
        </w:trPr>
        <w:tc>
          <w:tcPr>
            <w:tcW w:w="431" w:type="pct"/>
            <w:shd w:val="clear" w:color="auto" w:fill="auto"/>
            <w:vAlign w:val="center"/>
          </w:tcPr>
          <w:p w14:paraId="037AF027"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1E5BABE9" w14:textId="2D19C8E1" w:rsidR="00635FF2" w:rsidRPr="00FC0BE5" w:rsidRDefault="001E4206" w:rsidP="001E4206">
            <w:pPr>
              <w:rPr>
                <w:rFonts w:cs="Tahoma"/>
                <w:sz w:val="20"/>
                <w:szCs w:val="20"/>
                <w:lang w:val="el-GR"/>
              </w:rPr>
            </w:pPr>
            <w:r w:rsidRPr="00FC0BE5">
              <w:rPr>
                <w:rFonts w:cs="Tahoma"/>
                <w:sz w:val="20"/>
                <w:szCs w:val="20"/>
                <w:lang w:val="el-GR"/>
              </w:rPr>
              <w:t>Β.3 Υποσύστημα Διαχείρισης Αναφορών</w:t>
            </w:r>
          </w:p>
        </w:tc>
        <w:tc>
          <w:tcPr>
            <w:tcW w:w="1056" w:type="pct"/>
          </w:tcPr>
          <w:p w14:paraId="3DDED5C6" w14:textId="16FB27C3"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_Ref60235362 \r \h </w:instrText>
            </w:r>
            <w:r>
              <w:rPr>
                <w:rFonts w:cs="Tahoma"/>
                <w:sz w:val="20"/>
                <w:szCs w:val="20"/>
                <w:lang w:val="el-GR"/>
              </w:rPr>
            </w:r>
            <w:r>
              <w:rPr>
                <w:rFonts w:cs="Tahoma"/>
                <w:sz w:val="20"/>
                <w:szCs w:val="20"/>
                <w:lang w:val="el-GR"/>
              </w:rPr>
              <w:fldChar w:fldCharType="separate"/>
            </w:r>
            <w:r>
              <w:rPr>
                <w:rFonts w:cs="Tahoma"/>
                <w:sz w:val="20"/>
                <w:szCs w:val="20"/>
                <w:lang w:val="el-GR"/>
              </w:rPr>
              <w:t>1.3.2.2.3</w:t>
            </w:r>
            <w:r>
              <w:rPr>
                <w:rFonts w:cs="Tahoma"/>
                <w:sz w:val="20"/>
                <w:szCs w:val="20"/>
                <w:lang w:val="el-GR"/>
              </w:rPr>
              <w:fldChar w:fldCharType="end"/>
            </w:r>
          </w:p>
        </w:tc>
      </w:tr>
      <w:tr w:rsidR="00635FF2" w:rsidRPr="00FC0BE5" w14:paraId="2CF1CAED" w14:textId="77777777" w:rsidTr="00F3338B">
        <w:trPr>
          <w:trHeight w:val="315"/>
        </w:trPr>
        <w:tc>
          <w:tcPr>
            <w:tcW w:w="431" w:type="pct"/>
            <w:shd w:val="clear" w:color="auto" w:fill="auto"/>
            <w:vAlign w:val="center"/>
          </w:tcPr>
          <w:p w14:paraId="48F6033E"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20E737EB" w14:textId="45193826" w:rsidR="00635FF2" w:rsidRPr="00FC0BE5" w:rsidRDefault="001E4206" w:rsidP="001E4206">
            <w:pPr>
              <w:rPr>
                <w:rFonts w:cs="Tahoma"/>
                <w:sz w:val="20"/>
                <w:szCs w:val="20"/>
                <w:lang w:val="el-GR"/>
              </w:rPr>
            </w:pPr>
            <w:r w:rsidRPr="00FC0BE5">
              <w:rPr>
                <w:rFonts w:cs="Tahoma"/>
                <w:sz w:val="20"/>
                <w:szCs w:val="20"/>
                <w:lang w:val="el-GR"/>
              </w:rPr>
              <w:t xml:space="preserve">Β.4 Υποσύστημα </w:t>
            </w:r>
            <w:proofErr w:type="spellStart"/>
            <w:r w:rsidRPr="00FC0BE5">
              <w:rPr>
                <w:rFonts w:cs="Tahoma"/>
                <w:sz w:val="20"/>
                <w:szCs w:val="20"/>
                <w:lang w:val="el-GR"/>
              </w:rPr>
              <w:t>Διαλειτουργικότητας</w:t>
            </w:r>
            <w:proofErr w:type="spellEnd"/>
          </w:p>
        </w:tc>
        <w:tc>
          <w:tcPr>
            <w:tcW w:w="1056" w:type="pct"/>
          </w:tcPr>
          <w:p w14:paraId="6158F667" w14:textId="41109ED7"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_Ref60235371 \r \h </w:instrText>
            </w:r>
            <w:r>
              <w:rPr>
                <w:rFonts w:cs="Tahoma"/>
                <w:sz w:val="20"/>
                <w:szCs w:val="20"/>
                <w:lang w:val="el-GR"/>
              </w:rPr>
            </w:r>
            <w:r>
              <w:rPr>
                <w:rFonts w:cs="Tahoma"/>
                <w:sz w:val="20"/>
                <w:szCs w:val="20"/>
                <w:lang w:val="el-GR"/>
              </w:rPr>
              <w:fldChar w:fldCharType="separate"/>
            </w:r>
            <w:r>
              <w:rPr>
                <w:rFonts w:cs="Tahoma"/>
                <w:sz w:val="20"/>
                <w:szCs w:val="20"/>
                <w:lang w:val="el-GR"/>
              </w:rPr>
              <w:t>1.3.2.2.4</w:t>
            </w:r>
            <w:r>
              <w:rPr>
                <w:rFonts w:cs="Tahoma"/>
                <w:sz w:val="20"/>
                <w:szCs w:val="20"/>
                <w:lang w:val="el-GR"/>
              </w:rPr>
              <w:fldChar w:fldCharType="end"/>
            </w:r>
          </w:p>
        </w:tc>
      </w:tr>
      <w:tr w:rsidR="00635FF2" w:rsidRPr="00FC0BE5" w14:paraId="1839DD3A" w14:textId="77777777" w:rsidTr="00F3338B">
        <w:trPr>
          <w:trHeight w:val="315"/>
        </w:trPr>
        <w:tc>
          <w:tcPr>
            <w:tcW w:w="431" w:type="pct"/>
            <w:shd w:val="clear" w:color="auto" w:fill="auto"/>
            <w:vAlign w:val="center"/>
          </w:tcPr>
          <w:p w14:paraId="5302A317"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27377DA7" w14:textId="07F5C572" w:rsidR="00635FF2" w:rsidRPr="00FC0BE5" w:rsidRDefault="001E4206" w:rsidP="001E4206">
            <w:pPr>
              <w:rPr>
                <w:rFonts w:cs="Tahoma"/>
                <w:sz w:val="20"/>
                <w:szCs w:val="20"/>
                <w:lang w:val="el-GR"/>
              </w:rPr>
            </w:pPr>
            <w:r w:rsidRPr="00FC0BE5">
              <w:rPr>
                <w:rFonts w:cs="Tahoma"/>
                <w:sz w:val="20"/>
                <w:szCs w:val="20"/>
                <w:lang w:val="el-GR"/>
              </w:rPr>
              <w:t>Β.5 Υποσύστημα Διαδικτυακής Πύλης</w:t>
            </w:r>
          </w:p>
        </w:tc>
        <w:tc>
          <w:tcPr>
            <w:tcW w:w="1056" w:type="pct"/>
          </w:tcPr>
          <w:p w14:paraId="16DC3069" w14:textId="69214111"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_Ref60235387 \r \h </w:instrText>
            </w:r>
            <w:r>
              <w:rPr>
                <w:rFonts w:cs="Tahoma"/>
                <w:sz w:val="20"/>
                <w:szCs w:val="20"/>
                <w:lang w:val="el-GR"/>
              </w:rPr>
            </w:r>
            <w:r>
              <w:rPr>
                <w:rFonts w:cs="Tahoma"/>
                <w:sz w:val="20"/>
                <w:szCs w:val="20"/>
                <w:lang w:val="el-GR"/>
              </w:rPr>
              <w:fldChar w:fldCharType="separate"/>
            </w:r>
            <w:r>
              <w:rPr>
                <w:rFonts w:cs="Tahoma"/>
                <w:sz w:val="20"/>
                <w:szCs w:val="20"/>
                <w:lang w:val="el-GR"/>
              </w:rPr>
              <w:t>1.3.2.2.5</w:t>
            </w:r>
            <w:r>
              <w:rPr>
                <w:rFonts w:cs="Tahoma"/>
                <w:sz w:val="20"/>
                <w:szCs w:val="20"/>
                <w:lang w:val="el-GR"/>
              </w:rPr>
              <w:fldChar w:fldCharType="end"/>
            </w:r>
          </w:p>
        </w:tc>
      </w:tr>
      <w:tr w:rsidR="001E4206" w:rsidRPr="00FC0BE5" w14:paraId="2F03A8F3" w14:textId="77777777" w:rsidTr="00F3338B">
        <w:trPr>
          <w:trHeight w:val="315"/>
        </w:trPr>
        <w:tc>
          <w:tcPr>
            <w:tcW w:w="431" w:type="pct"/>
            <w:shd w:val="clear" w:color="auto" w:fill="auto"/>
            <w:vAlign w:val="center"/>
          </w:tcPr>
          <w:p w14:paraId="16386D20" w14:textId="77777777" w:rsidR="001E4206" w:rsidRPr="00FC0BE5" w:rsidRDefault="001E4206"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0DBF1C73" w14:textId="1C13C0F7" w:rsidR="001E4206" w:rsidRPr="00FC0BE5" w:rsidRDefault="001E4206" w:rsidP="001E4206">
            <w:pPr>
              <w:rPr>
                <w:rFonts w:cs="Tahoma"/>
                <w:sz w:val="20"/>
                <w:szCs w:val="20"/>
                <w:lang w:val="el-GR"/>
              </w:rPr>
            </w:pPr>
            <w:r w:rsidRPr="00FC0BE5">
              <w:rPr>
                <w:rFonts w:cs="Tahoma"/>
                <w:sz w:val="20"/>
                <w:szCs w:val="20"/>
                <w:lang w:val="el-GR"/>
              </w:rPr>
              <w:t xml:space="preserve">Β.6 Υποσύστημα διαχείρισης διαδικασιών </w:t>
            </w:r>
            <w:proofErr w:type="spellStart"/>
            <w:r w:rsidRPr="00FC0BE5">
              <w:rPr>
                <w:rFonts w:cs="Tahoma"/>
                <w:sz w:val="20"/>
                <w:szCs w:val="20"/>
                <w:lang w:val="el-GR"/>
              </w:rPr>
              <w:t>Ψηφιοποίησης</w:t>
            </w:r>
            <w:proofErr w:type="spellEnd"/>
            <w:r w:rsidRPr="00FC0BE5">
              <w:rPr>
                <w:rFonts w:cs="Tahoma"/>
                <w:sz w:val="20"/>
                <w:szCs w:val="20"/>
                <w:lang w:val="el-GR"/>
              </w:rPr>
              <w:t xml:space="preserve"> (σάρωσης) και ελέγχου ποιότητας</w:t>
            </w:r>
          </w:p>
        </w:tc>
        <w:tc>
          <w:tcPr>
            <w:tcW w:w="1056" w:type="pct"/>
          </w:tcPr>
          <w:p w14:paraId="77B3279D" w14:textId="3BCA06C3" w:rsidR="001E4206"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_Ref60235395 \r \h </w:instrText>
            </w:r>
            <w:r>
              <w:rPr>
                <w:rFonts w:cs="Tahoma"/>
                <w:sz w:val="20"/>
                <w:szCs w:val="20"/>
                <w:lang w:val="el-GR"/>
              </w:rPr>
            </w:r>
            <w:r>
              <w:rPr>
                <w:rFonts w:cs="Tahoma"/>
                <w:sz w:val="20"/>
                <w:szCs w:val="20"/>
                <w:lang w:val="el-GR"/>
              </w:rPr>
              <w:fldChar w:fldCharType="separate"/>
            </w:r>
            <w:r>
              <w:rPr>
                <w:rFonts w:cs="Tahoma"/>
                <w:sz w:val="20"/>
                <w:szCs w:val="20"/>
                <w:lang w:val="el-GR"/>
              </w:rPr>
              <w:t>1.3.2.2.6</w:t>
            </w:r>
            <w:r>
              <w:rPr>
                <w:rFonts w:cs="Tahoma"/>
                <w:sz w:val="20"/>
                <w:szCs w:val="20"/>
                <w:lang w:val="el-GR"/>
              </w:rPr>
              <w:fldChar w:fldCharType="end"/>
            </w:r>
          </w:p>
        </w:tc>
      </w:tr>
      <w:tr w:rsidR="001E4206" w:rsidRPr="00FC0BE5" w14:paraId="5C3B9D19" w14:textId="77777777" w:rsidTr="00F3338B">
        <w:trPr>
          <w:trHeight w:val="315"/>
        </w:trPr>
        <w:tc>
          <w:tcPr>
            <w:tcW w:w="431" w:type="pct"/>
            <w:shd w:val="clear" w:color="auto" w:fill="auto"/>
            <w:vAlign w:val="center"/>
          </w:tcPr>
          <w:p w14:paraId="6A935BF2" w14:textId="77777777" w:rsidR="001E4206" w:rsidRPr="00FC0BE5" w:rsidRDefault="001E4206"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323B3273" w14:textId="594D5C9F" w:rsidR="001E4206" w:rsidRPr="00FC0BE5" w:rsidRDefault="001E4206" w:rsidP="001E4206">
            <w:pPr>
              <w:rPr>
                <w:rFonts w:cs="Tahoma"/>
                <w:sz w:val="20"/>
                <w:szCs w:val="20"/>
                <w:lang w:val="el-GR"/>
              </w:rPr>
            </w:pPr>
            <w:r w:rsidRPr="00FC0BE5">
              <w:rPr>
                <w:rFonts w:cs="Tahoma"/>
                <w:sz w:val="20"/>
                <w:szCs w:val="20"/>
                <w:lang w:val="el-GR"/>
              </w:rPr>
              <w:t>B.7 Υποσύστημα Διαχείρισης Επιχειρησιακών Διαδικασιών</w:t>
            </w:r>
          </w:p>
        </w:tc>
        <w:tc>
          <w:tcPr>
            <w:tcW w:w="1056" w:type="pct"/>
          </w:tcPr>
          <w:p w14:paraId="240B2FF5" w14:textId="50723BA8" w:rsidR="001E4206"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_Ref60235404 \r \h </w:instrText>
            </w:r>
            <w:r>
              <w:rPr>
                <w:rFonts w:cs="Tahoma"/>
                <w:sz w:val="20"/>
                <w:szCs w:val="20"/>
                <w:lang w:val="el-GR"/>
              </w:rPr>
            </w:r>
            <w:r>
              <w:rPr>
                <w:rFonts w:cs="Tahoma"/>
                <w:sz w:val="20"/>
                <w:szCs w:val="20"/>
                <w:lang w:val="el-GR"/>
              </w:rPr>
              <w:fldChar w:fldCharType="separate"/>
            </w:r>
            <w:r>
              <w:rPr>
                <w:rFonts w:cs="Tahoma"/>
                <w:sz w:val="20"/>
                <w:szCs w:val="20"/>
                <w:lang w:val="el-GR"/>
              </w:rPr>
              <w:t>1.3.2.2.7</w:t>
            </w:r>
            <w:r>
              <w:rPr>
                <w:rFonts w:cs="Tahoma"/>
                <w:sz w:val="20"/>
                <w:szCs w:val="20"/>
                <w:lang w:val="el-GR"/>
              </w:rPr>
              <w:fldChar w:fldCharType="end"/>
            </w:r>
          </w:p>
        </w:tc>
      </w:tr>
      <w:tr w:rsidR="00635FF2" w:rsidRPr="00635947" w14:paraId="07D4CC93" w14:textId="77777777" w:rsidTr="00F3338B">
        <w:trPr>
          <w:trHeight w:val="315"/>
        </w:trPr>
        <w:tc>
          <w:tcPr>
            <w:tcW w:w="431" w:type="pct"/>
            <w:shd w:val="clear" w:color="auto" w:fill="FBE4D5" w:themeFill="accent2" w:themeFillTint="33"/>
            <w:vAlign w:val="center"/>
            <w:hideMark/>
          </w:tcPr>
          <w:p w14:paraId="7EE8AC92"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shd w:val="clear" w:color="auto" w:fill="FBE4D5" w:themeFill="accent2" w:themeFillTint="33"/>
            <w:vAlign w:val="center"/>
            <w:hideMark/>
          </w:tcPr>
          <w:p w14:paraId="3F314736" w14:textId="77777777"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b/>
                <w:sz w:val="20"/>
                <w:szCs w:val="20"/>
                <w:lang w:val="el-GR"/>
              </w:rPr>
              <w:t>Προσφερόμενες υπηρεσίες</w:t>
            </w:r>
          </w:p>
        </w:tc>
        <w:tc>
          <w:tcPr>
            <w:tcW w:w="1056" w:type="pct"/>
            <w:shd w:val="clear" w:color="auto" w:fill="FBE4D5" w:themeFill="accent2" w:themeFillTint="33"/>
          </w:tcPr>
          <w:p w14:paraId="6085CB4A" w14:textId="35958DDF" w:rsidR="00635FF2" w:rsidRPr="00F53FAC" w:rsidRDefault="00635947" w:rsidP="00F3338B">
            <w:pPr>
              <w:autoSpaceDE w:val="0"/>
              <w:autoSpaceDN w:val="0"/>
              <w:adjustRightInd w:val="0"/>
              <w:spacing w:after="0" w:line="276" w:lineRule="auto"/>
              <w:rPr>
                <w:sz w:val="20"/>
              </w:rPr>
            </w:pPr>
            <w:r>
              <w:rPr>
                <w:rFonts w:cs="Tahoma"/>
                <w:b/>
                <w:sz w:val="20"/>
                <w:szCs w:val="20"/>
                <w:lang w:val="el-GR"/>
              </w:rPr>
              <w:t>Παράρτημα Ι</w:t>
            </w:r>
          </w:p>
        </w:tc>
      </w:tr>
      <w:tr w:rsidR="001E4206" w:rsidRPr="00FC0BE5" w14:paraId="78FEC554" w14:textId="77777777" w:rsidTr="00F3338B">
        <w:trPr>
          <w:trHeight w:val="315"/>
        </w:trPr>
        <w:tc>
          <w:tcPr>
            <w:tcW w:w="431" w:type="pct"/>
            <w:shd w:val="clear" w:color="auto" w:fill="auto"/>
            <w:vAlign w:val="center"/>
          </w:tcPr>
          <w:p w14:paraId="2A045DBB" w14:textId="77777777" w:rsidR="001E4206" w:rsidRPr="00FC0BE5" w:rsidRDefault="001E4206"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048CA3FB" w14:textId="02D30529" w:rsidR="001E4206" w:rsidRPr="00FC0BE5" w:rsidRDefault="001E4206"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 xml:space="preserve">Υπηρεσίες </w:t>
            </w:r>
            <w:proofErr w:type="spellStart"/>
            <w:r w:rsidRPr="00FC0BE5">
              <w:rPr>
                <w:rFonts w:cs="Tahoma"/>
                <w:sz w:val="20"/>
                <w:szCs w:val="20"/>
                <w:lang w:val="el-GR"/>
              </w:rPr>
              <w:t>Ψηφιοποίησης</w:t>
            </w:r>
            <w:proofErr w:type="spellEnd"/>
            <w:r w:rsidRPr="00FC0BE5">
              <w:rPr>
                <w:rFonts w:cs="Tahoma"/>
                <w:sz w:val="20"/>
                <w:szCs w:val="20"/>
                <w:lang w:val="el-GR"/>
              </w:rPr>
              <w:t xml:space="preserve"> (σάρωσης) υλικού</w:t>
            </w:r>
          </w:p>
        </w:tc>
        <w:tc>
          <w:tcPr>
            <w:tcW w:w="1056" w:type="pct"/>
          </w:tcPr>
          <w:p w14:paraId="227B8DE1" w14:textId="49678D8C" w:rsidR="001E4206"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_Ref55569979 \r \h </w:instrText>
            </w:r>
            <w:r>
              <w:rPr>
                <w:rFonts w:cs="Tahoma"/>
                <w:sz w:val="20"/>
                <w:szCs w:val="20"/>
                <w:lang w:val="el-GR"/>
              </w:rPr>
            </w:r>
            <w:r>
              <w:rPr>
                <w:rFonts w:cs="Tahoma"/>
                <w:sz w:val="20"/>
                <w:szCs w:val="20"/>
                <w:lang w:val="el-GR"/>
              </w:rPr>
              <w:fldChar w:fldCharType="separate"/>
            </w:r>
            <w:r>
              <w:rPr>
                <w:rFonts w:cs="Tahoma"/>
                <w:sz w:val="20"/>
                <w:szCs w:val="20"/>
                <w:lang w:val="el-GR"/>
              </w:rPr>
              <w:t>1.3.4</w:t>
            </w:r>
            <w:r>
              <w:rPr>
                <w:rFonts w:cs="Tahoma"/>
                <w:sz w:val="20"/>
                <w:szCs w:val="20"/>
                <w:lang w:val="el-GR"/>
              </w:rPr>
              <w:fldChar w:fldCharType="end"/>
            </w:r>
          </w:p>
        </w:tc>
      </w:tr>
      <w:tr w:rsidR="00635FF2" w:rsidRPr="00FC0BE5" w14:paraId="3B2F18CC" w14:textId="77777777" w:rsidTr="00F3338B">
        <w:trPr>
          <w:trHeight w:val="315"/>
        </w:trPr>
        <w:tc>
          <w:tcPr>
            <w:tcW w:w="431" w:type="pct"/>
            <w:shd w:val="clear" w:color="auto" w:fill="auto"/>
            <w:vAlign w:val="center"/>
            <w:hideMark/>
          </w:tcPr>
          <w:p w14:paraId="09B8CC18"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117A5A09"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Μελέτη Υλοποίησης – Ανάλυσης Απαιτήσεων</w:t>
            </w:r>
          </w:p>
        </w:tc>
        <w:tc>
          <w:tcPr>
            <w:tcW w:w="1056" w:type="pct"/>
          </w:tcPr>
          <w:p w14:paraId="1DDCD048" w14:textId="24AE14D2"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_Ref60737335 \r \h </w:instrText>
            </w:r>
            <w:r>
              <w:rPr>
                <w:rFonts w:cs="Tahoma"/>
                <w:sz w:val="20"/>
                <w:szCs w:val="20"/>
                <w:lang w:val="el-GR"/>
              </w:rPr>
            </w:r>
            <w:r>
              <w:rPr>
                <w:rFonts w:cs="Tahoma"/>
                <w:sz w:val="20"/>
                <w:szCs w:val="20"/>
                <w:lang w:val="el-GR"/>
              </w:rPr>
              <w:fldChar w:fldCharType="separate"/>
            </w:r>
            <w:r>
              <w:rPr>
                <w:rFonts w:cs="Tahoma"/>
                <w:sz w:val="20"/>
                <w:szCs w:val="20"/>
                <w:lang w:val="el-GR"/>
              </w:rPr>
              <w:t>1.3.5.1</w:t>
            </w:r>
            <w:r>
              <w:rPr>
                <w:rFonts w:cs="Tahoma"/>
                <w:sz w:val="20"/>
                <w:szCs w:val="20"/>
                <w:lang w:val="el-GR"/>
              </w:rPr>
              <w:fldChar w:fldCharType="end"/>
            </w:r>
          </w:p>
        </w:tc>
      </w:tr>
      <w:tr w:rsidR="00DB5F6A" w:rsidRPr="00FC0BE5" w14:paraId="249D5CB3" w14:textId="77777777" w:rsidTr="00F3338B">
        <w:trPr>
          <w:trHeight w:val="525"/>
        </w:trPr>
        <w:tc>
          <w:tcPr>
            <w:tcW w:w="431" w:type="pct"/>
            <w:shd w:val="clear" w:color="auto" w:fill="auto"/>
            <w:vAlign w:val="center"/>
          </w:tcPr>
          <w:p w14:paraId="3810D134" w14:textId="77777777" w:rsidR="00DB5F6A" w:rsidRPr="00FC0BE5" w:rsidRDefault="00DB5F6A"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783697F2" w14:textId="4BFCFD53" w:rsidR="00DB5F6A" w:rsidRPr="00FC0BE5" w:rsidRDefault="00DB5F6A"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Υπηρεσίες Μετάπτωσης και εκκαθάρισης δεδομένων</w:t>
            </w:r>
          </w:p>
        </w:tc>
        <w:tc>
          <w:tcPr>
            <w:tcW w:w="1056" w:type="pct"/>
          </w:tcPr>
          <w:p w14:paraId="617019DF" w14:textId="4561716A" w:rsidR="00DB5F6A"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_Ref60235455 \r \h </w:instrText>
            </w:r>
            <w:r>
              <w:rPr>
                <w:rFonts w:cs="Tahoma"/>
                <w:sz w:val="20"/>
                <w:szCs w:val="20"/>
                <w:lang w:val="el-GR"/>
              </w:rPr>
            </w:r>
            <w:r>
              <w:rPr>
                <w:rFonts w:cs="Tahoma"/>
                <w:sz w:val="20"/>
                <w:szCs w:val="20"/>
                <w:lang w:val="el-GR"/>
              </w:rPr>
              <w:fldChar w:fldCharType="separate"/>
            </w:r>
            <w:r>
              <w:rPr>
                <w:rFonts w:cs="Tahoma"/>
                <w:sz w:val="20"/>
                <w:szCs w:val="20"/>
                <w:lang w:val="el-GR"/>
              </w:rPr>
              <w:t>1.3.5.2</w:t>
            </w:r>
            <w:r>
              <w:rPr>
                <w:rFonts w:cs="Tahoma"/>
                <w:sz w:val="20"/>
                <w:szCs w:val="20"/>
                <w:lang w:val="el-GR"/>
              </w:rPr>
              <w:fldChar w:fldCharType="end"/>
            </w:r>
          </w:p>
        </w:tc>
      </w:tr>
      <w:tr w:rsidR="00DB5F6A" w:rsidRPr="00FC0BE5" w14:paraId="4F6A8830" w14:textId="77777777" w:rsidTr="00F3338B">
        <w:trPr>
          <w:trHeight w:val="525"/>
        </w:trPr>
        <w:tc>
          <w:tcPr>
            <w:tcW w:w="431" w:type="pct"/>
            <w:shd w:val="clear" w:color="auto" w:fill="auto"/>
            <w:vAlign w:val="center"/>
          </w:tcPr>
          <w:p w14:paraId="0C1DF799" w14:textId="77777777" w:rsidR="00DB5F6A" w:rsidRPr="00FC0BE5" w:rsidRDefault="00DB5F6A"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74B06964" w14:textId="6940123A" w:rsidR="00DB5F6A" w:rsidRPr="00FC0BE5" w:rsidRDefault="00DB5F6A"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Υπηρεσίες Δημοσιότητας</w:t>
            </w:r>
          </w:p>
        </w:tc>
        <w:tc>
          <w:tcPr>
            <w:tcW w:w="1056" w:type="pct"/>
          </w:tcPr>
          <w:p w14:paraId="2EC8261A" w14:textId="4648C108" w:rsidR="00DB5F6A"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_Ref60235463 \r \h </w:instrText>
            </w:r>
            <w:r>
              <w:rPr>
                <w:rFonts w:cs="Tahoma"/>
                <w:sz w:val="20"/>
                <w:szCs w:val="20"/>
                <w:lang w:val="el-GR"/>
              </w:rPr>
            </w:r>
            <w:r>
              <w:rPr>
                <w:rFonts w:cs="Tahoma"/>
                <w:sz w:val="20"/>
                <w:szCs w:val="20"/>
                <w:lang w:val="el-GR"/>
              </w:rPr>
              <w:fldChar w:fldCharType="separate"/>
            </w:r>
            <w:r>
              <w:rPr>
                <w:rFonts w:cs="Tahoma"/>
                <w:sz w:val="20"/>
                <w:szCs w:val="20"/>
                <w:lang w:val="el-GR"/>
              </w:rPr>
              <w:t>1.3.5.3</w:t>
            </w:r>
            <w:r>
              <w:rPr>
                <w:rFonts w:cs="Tahoma"/>
                <w:sz w:val="20"/>
                <w:szCs w:val="20"/>
                <w:lang w:val="el-GR"/>
              </w:rPr>
              <w:fldChar w:fldCharType="end"/>
            </w:r>
          </w:p>
        </w:tc>
      </w:tr>
      <w:tr w:rsidR="00635FF2" w:rsidRPr="00FC0BE5" w14:paraId="7117F7EF" w14:textId="77777777" w:rsidTr="00F3338B">
        <w:trPr>
          <w:trHeight w:val="525"/>
        </w:trPr>
        <w:tc>
          <w:tcPr>
            <w:tcW w:w="431" w:type="pct"/>
            <w:shd w:val="clear" w:color="auto" w:fill="auto"/>
            <w:vAlign w:val="center"/>
            <w:hideMark/>
          </w:tcPr>
          <w:p w14:paraId="18D71E42"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0FB07CC8"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Υπηρεσίες Εκπαίδευσης</w:t>
            </w:r>
          </w:p>
        </w:tc>
        <w:tc>
          <w:tcPr>
            <w:tcW w:w="1056" w:type="pct"/>
          </w:tcPr>
          <w:p w14:paraId="00AFBDFB" w14:textId="67806EE3"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_Ref60235473 \r \h </w:instrText>
            </w:r>
            <w:r>
              <w:rPr>
                <w:rFonts w:cs="Tahoma"/>
                <w:sz w:val="20"/>
                <w:szCs w:val="20"/>
                <w:lang w:val="el-GR"/>
              </w:rPr>
            </w:r>
            <w:r>
              <w:rPr>
                <w:rFonts w:cs="Tahoma"/>
                <w:sz w:val="20"/>
                <w:szCs w:val="20"/>
                <w:lang w:val="el-GR"/>
              </w:rPr>
              <w:fldChar w:fldCharType="separate"/>
            </w:r>
            <w:r>
              <w:rPr>
                <w:rFonts w:cs="Tahoma"/>
                <w:sz w:val="20"/>
                <w:szCs w:val="20"/>
                <w:lang w:val="el-GR"/>
              </w:rPr>
              <w:t>1.3.5.4</w:t>
            </w:r>
            <w:r>
              <w:rPr>
                <w:rFonts w:cs="Tahoma"/>
                <w:sz w:val="20"/>
                <w:szCs w:val="20"/>
                <w:lang w:val="el-GR"/>
              </w:rPr>
              <w:fldChar w:fldCharType="end"/>
            </w:r>
          </w:p>
        </w:tc>
      </w:tr>
      <w:tr w:rsidR="00635FF2" w:rsidRPr="00FC0BE5" w14:paraId="2828E43D" w14:textId="77777777" w:rsidTr="00F3338B">
        <w:trPr>
          <w:trHeight w:val="180"/>
        </w:trPr>
        <w:tc>
          <w:tcPr>
            <w:tcW w:w="431" w:type="pct"/>
            <w:shd w:val="clear" w:color="auto" w:fill="auto"/>
            <w:vAlign w:val="center"/>
          </w:tcPr>
          <w:p w14:paraId="3F8F7D0B"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7EBCDFB1" w14:textId="77777777" w:rsidR="00635FF2" w:rsidRPr="00FC0BE5" w:rsidRDefault="00635FF2" w:rsidP="00F3338B">
            <w:pPr>
              <w:autoSpaceDE w:val="0"/>
              <w:autoSpaceDN w:val="0"/>
              <w:adjustRightInd w:val="0"/>
              <w:spacing w:after="0" w:line="276" w:lineRule="auto"/>
              <w:rPr>
                <w:rFonts w:cs="Tahoma"/>
                <w:sz w:val="20"/>
                <w:szCs w:val="20"/>
                <w:lang w:val="en-US"/>
              </w:rPr>
            </w:pPr>
            <w:r w:rsidRPr="00FC0BE5">
              <w:rPr>
                <w:rFonts w:cs="Tahoma"/>
                <w:sz w:val="20"/>
                <w:szCs w:val="20"/>
                <w:lang w:val="el-GR"/>
              </w:rPr>
              <w:t xml:space="preserve">Υπηρεσίες </w:t>
            </w:r>
            <w:r w:rsidRPr="00FC0BE5">
              <w:rPr>
                <w:rFonts w:cs="Tahoma"/>
                <w:sz w:val="20"/>
                <w:szCs w:val="20"/>
                <w:lang w:val="en-US"/>
              </w:rPr>
              <w:t>Help Desk</w:t>
            </w:r>
          </w:p>
        </w:tc>
        <w:tc>
          <w:tcPr>
            <w:tcW w:w="1056" w:type="pct"/>
          </w:tcPr>
          <w:p w14:paraId="2EDE7B31" w14:textId="1AABDD25"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n-US"/>
              </w:rPr>
              <w:fldChar w:fldCharType="begin"/>
            </w:r>
            <w:r>
              <w:rPr>
                <w:rFonts w:cs="Tahoma"/>
                <w:sz w:val="20"/>
                <w:szCs w:val="20"/>
                <w:lang w:val="en-US"/>
              </w:rPr>
              <w:instrText xml:space="preserve"> REF _Ref60737375 \r \h </w:instrText>
            </w:r>
            <w:r>
              <w:rPr>
                <w:rFonts w:cs="Tahoma"/>
                <w:sz w:val="20"/>
                <w:szCs w:val="20"/>
                <w:lang w:val="en-US"/>
              </w:rPr>
            </w:r>
            <w:r>
              <w:rPr>
                <w:rFonts w:cs="Tahoma"/>
                <w:sz w:val="20"/>
                <w:szCs w:val="20"/>
                <w:lang w:val="en-US"/>
              </w:rPr>
              <w:fldChar w:fldCharType="separate"/>
            </w:r>
            <w:r>
              <w:rPr>
                <w:rFonts w:cs="Tahoma"/>
                <w:sz w:val="20"/>
                <w:szCs w:val="20"/>
                <w:lang w:val="en-US"/>
              </w:rPr>
              <w:t>1.3.5.5</w:t>
            </w:r>
            <w:r>
              <w:rPr>
                <w:rFonts w:cs="Tahoma"/>
                <w:sz w:val="20"/>
                <w:szCs w:val="20"/>
                <w:lang w:val="en-US"/>
              </w:rPr>
              <w:fldChar w:fldCharType="end"/>
            </w:r>
          </w:p>
        </w:tc>
      </w:tr>
      <w:tr w:rsidR="00635FF2" w:rsidRPr="00FC0BE5" w14:paraId="60BE124C" w14:textId="77777777" w:rsidTr="00F3338B">
        <w:trPr>
          <w:trHeight w:val="74"/>
        </w:trPr>
        <w:tc>
          <w:tcPr>
            <w:tcW w:w="431" w:type="pct"/>
            <w:shd w:val="clear" w:color="auto" w:fill="auto"/>
            <w:vAlign w:val="center"/>
          </w:tcPr>
          <w:p w14:paraId="43C8BF0B"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0755DC65"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Υπηρεσίες Φάσης Δοκιμαστικής Λειτουργίας</w:t>
            </w:r>
          </w:p>
        </w:tc>
        <w:tc>
          <w:tcPr>
            <w:tcW w:w="1056" w:type="pct"/>
          </w:tcPr>
          <w:p w14:paraId="03F4C88A" w14:textId="5C5D5132"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_Ref60737383 \r \h </w:instrText>
            </w:r>
            <w:r>
              <w:rPr>
                <w:rFonts w:cs="Tahoma"/>
                <w:sz w:val="20"/>
                <w:szCs w:val="20"/>
                <w:lang w:val="el-GR"/>
              </w:rPr>
            </w:r>
            <w:r>
              <w:rPr>
                <w:rFonts w:cs="Tahoma"/>
                <w:sz w:val="20"/>
                <w:szCs w:val="20"/>
                <w:lang w:val="el-GR"/>
              </w:rPr>
              <w:fldChar w:fldCharType="separate"/>
            </w:r>
            <w:r>
              <w:rPr>
                <w:rFonts w:cs="Tahoma"/>
                <w:sz w:val="20"/>
                <w:szCs w:val="20"/>
                <w:lang w:val="el-GR"/>
              </w:rPr>
              <w:t>1.3.5.6</w:t>
            </w:r>
            <w:r>
              <w:rPr>
                <w:rFonts w:cs="Tahoma"/>
                <w:sz w:val="20"/>
                <w:szCs w:val="20"/>
                <w:lang w:val="el-GR"/>
              </w:rPr>
              <w:fldChar w:fldCharType="end"/>
            </w:r>
          </w:p>
        </w:tc>
      </w:tr>
      <w:tr w:rsidR="00635FF2" w:rsidRPr="00FC0BE5" w14:paraId="33BC61BC" w14:textId="77777777" w:rsidTr="00F3338B">
        <w:trPr>
          <w:trHeight w:val="70"/>
        </w:trPr>
        <w:tc>
          <w:tcPr>
            <w:tcW w:w="431" w:type="pct"/>
            <w:shd w:val="clear" w:color="auto" w:fill="auto"/>
            <w:vAlign w:val="center"/>
          </w:tcPr>
          <w:p w14:paraId="76D0E857"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476E3FAD"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Υπηρεσίες Εγγύησης και Συντήρησης</w:t>
            </w:r>
          </w:p>
        </w:tc>
        <w:tc>
          <w:tcPr>
            <w:tcW w:w="1056" w:type="pct"/>
          </w:tcPr>
          <w:p w14:paraId="6B8DA33E" w14:textId="532A5FA6"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_Ref60737389 \r \h </w:instrText>
            </w:r>
            <w:r>
              <w:rPr>
                <w:rFonts w:cs="Tahoma"/>
                <w:sz w:val="20"/>
                <w:szCs w:val="20"/>
                <w:lang w:val="el-GR"/>
              </w:rPr>
            </w:r>
            <w:r>
              <w:rPr>
                <w:rFonts w:cs="Tahoma"/>
                <w:sz w:val="20"/>
                <w:szCs w:val="20"/>
                <w:lang w:val="el-GR"/>
              </w:rPr>
              <w:fldChar w:fldCharType="separate"/>
            </w:r>
            <w:r>
              <w:rPr>
                <w:rFonts w:cs="Tahoma"/>
                <w:sz w:val="20"/>
                <w:szCs w:val="20"/>
                <w:lang w:val="el-GR"/>
              </w:rPr>
              <w:t>1.3.5.7</w:t>
            </w:r>
            <w:r>
              <w:rPr>
                <w:rFonts w:cs="Tahoma"/>
                <w:sz w:val="20"/>
                <w:szCs w:val="20"/>
                <w:lang w:val="el-GR"/>
              </w:rPr>
              <w:fldChar w:fldCharType="end"/>
            </w:r>
          </w:p>
        </w:tc>
      </w:tr>
      <w:tr w:rsidR="00E74A00" w:rsidRPr="00635947" w14:paraId="54EBBC93" w14:textId="77777777" w:rsidTr="00F3338B">
        <w:trPr>
          <w:trHeight w:val="315"/>
        </w:trPr>
        <w:tc>
          <w:tcPr>
            <w:tcW w:w="431" w:type="pct"/>
            <w:shd w:val="clear" w:color="auto" w:fill="FBE4D5" w:themeFill="accent2" w:themeFillTint="33"/>
            <w:vAlign w:val="center"/>
          </w:tcPr>
          <w:p w14:paraId="74D6A65A" w14:textId="77777777" w:rsidR="00E74A00" w:rsidRPr="00FC0BE5" w:rsidRDefault="00E74A00" w:rsidP="00975876">
            <w:pPr>
              <w:numPr>
                <w:ilvl w:val="0"/>
                <w:numId w:val="128"/>
              </w:numPr>
              <w:autoSpaceDE w:val="0"/>
              <w:autoSpaceDN w:val="0"/>
              <w:adjustRightInd w:val="0"/>
              <w:spacing w:after="0" w:line="276" w:lineRule="auto"/>
              <w:rPr>
                <w:rFonts w:cs="Tahoma"/>
                <w:b/>
                <w:sz w:val="20"/>
                <w:szCs w:val="20"/>
                <w:lang w:val="el-GR"/>
              </w:rPr>
            </w:pPr>
          </w:p>
        </w:tc>
        <w:tc>
          <w:tcPr>
            <w:tcW w:w="3513" w:type="pct"/>
            <w:shd w:val="clear" w:color="auto" w:fill="FBE4D5" w:themeFill="accent2" w:themeFillTint="33"/>
            <w:vAlign w:val="center"/>
          </w:tcPr>
          <w:p w14:paraId="69B8BDB5" w14:textId="69E935D1" w:rsidR="00E74A00" w:rsidRPr="00FC0BE5" w:rsidRDefault="00E74A00" w:rsidP="00F3338B">
            <w:pPr>
              <w:autoSpaceDE w:val="0"/>
              <w:autoSpaceDN w:val="0"/>
              <w:adjustRightInd w:val="0"/>
              <w:spacing w:after="0" w:line="276" w:lineRule="auto"/>
              <w:rPr>
                <w:rFonts w:cs="Tahoma"/>
                <w:b/>
                <w:bCs/>
                <w:sz w:val="20"/>
                <w:szCs w:val="20"/>
                <w:lang w:val="el-GR"/>
              </w:rPr>
            </w:pPr>
            <w:r w:rsidRPr="00FC0BE5">
              <w:rPr>
                <w:rFonts w:cs="Tahoma"/>
                <w:b/>
                <w:bCs/>
                <w:sz w:val="20"/>
                <w:szCs w:val="20"/>
                <w:lang w:val="el-GR"/>
              </w:rPr>
              <w:t>Εξοπλισμός</w:t>
            </w:r>
          </w:p>
        </w:tc>
        <w:tc>
          <w:tcPr>
            <w:tcW w:w="1056" w:type="pct"/>
            <w:shd w:val="clear" w:color="auto" w:fill="FBE4D5" w:themeFill="accent2" w:themeFillTint="33"/>
          </w:tcPr>
          <w:p w14:paraId="6F52C20F" w14:textId="4570649A" w:rsidR="00E74A00" w:rsidRPr="00F53FAC" w:rsidRDefault="00635947" w:rsidP="00F3338B">
            <w:pPr>
              <w:autoSpaceDE w:val="0"/>
              <w:autoSpaceDN w:val="0"/>
              <w:adjustRightInd w:val="0"/>
              <w:spacing w:after="0" w:line="276" w:lineRule="auto"/>
              <w:rPr>
                <w:sz w:val="20"/>
              </w:rPr>
            </w:pPr>
            <w:r>
              <w:rPr>
                <w:rFonts w:cs="Tahoma"/>
                <w:b/>
                <w:sz w:val="20"/>
                <w:szCs w:val="20"/>
                <w:lang w:val="el-GR"/>
              </w:rPr>
              <w:t>Παράρτημα Ι</w:t>
            </w:r>
          </w:p>
        </w:tc>
      </w:tr>
      <w:tr w:rsidR="00E74A00" w:rsidRPr="00FC0BE5" w14:paraId="480D8F3C" w14:textId="77777777" w:rsidTr="00EF5368">
        <w:trPr>
          <w:trHeight w:val="70"/>
        </w:trPr>
        <w:tc>
          <w:tcPr>
            <w:tcW w:w="431" w:type="pct"/>
            <w:shd w:val="clear" w:color="auto" w:fill="auto"/>
            <w:vAlign w:val="center"/>
          </w:tcPr>
          <w:p w14:paraId="6F400468" w14:textId="77777777" w:rsidR="00E74A00" w:rsidRPr="00FC0BE5" w:rsidRDefault="00E74A00" w:rsidP="00E74A00">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tcPr>
          <w:p w14:paraId="05F5F049" w14:textId="644C8293" w:rsidR="00E74A00" w:rsidRPr="00FC0BE5" w:rsidRDefault="00E74A00" w:rsidP="00EF5368">
            <w:pPr>
              <w:autoSpaceDE w:val="0"/>
              <w:autoSpaceDN w:val="0"/>
              <w:adjustRightInd w:val="0"/>
              <w:spacing w:after="0" w:line="276" w:lineRule="auto"/>
              <w:rPr>
                <w:rFonts w:cs="Tahoma"/>
                <w:sz w:val="20"/>
                <w:szCs w:val="20"/>
                <w:lang w:val="el-GR"/>
              </w:rPr>
            </w:pPr>
            <w:r w:rsidRPr="00FC0BE5">
              <w:rPr>
                <w:rFonts w:cs="Tahoma"/>
                <w:sz w:val="20"/>
                <w:szCs w:val="20"/>
                <w:lang w:val="el-GR"/>
              </w:rPr>
              <w:t>Σαρωτές</w:t>
            </w:r>
          </w:p>
        </w:tc>
        <w:tc>
          <w:tcPr>
            <w:tcW w:w="1056" w:type="pct"/>
          </w:tcPr>
          <w:p w14:paraId="470FE694" w14:textId="685839E3" w:rsidR="00E74A00" w:rsidRPr="00FC0BE5" w:rsidRDefault="00BA702A">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_Ref60737416 \r \h </w:instrText>
            </w:r>
            <w:r>
              <w:rPr>
                <w:rFonts w:cs="Tahoma"/>
                <w:sz w:val="20"/>
                <w:szCs w:val="20"/>
                <w:lang w:val="el-GR"/>
              </w:rPr>
            </w:r>
            <w:r>
              <w:rPr>
                <w:rFonts w:cs="Tahoma"/>
                <w:sz w:val="20"/>
                <w:szCs w:val="20"/>
                <w:lang w:val="el-GR"/>
              </w:rPr>
              <w:fldChar w:fldCharType="separate"/>
            </w:r>
            <w:r>
              <w:rPr>
                <w:rFonts w:cs="Tahoma"/>
                <w:sz w:val="20"/>
                <w:szCs w:val="20"/>
                <w:lang w:val="el-GR"/>
              </w:rPr>
              <w:t>1.3.6</w:t>
            </w:r>
            <w:r>
              <w:rPr>
                <w:rFonts w:cs="Tahoma"/>
                <w:sz w:val="20"/>
                <w:szCs w:val="20"/>
                <w:lang w:val="el-GR"/>
              </w:rPr>
              <w:fldChar w:fldCharType="end"/>
            </w:r>
            <w:r>
              <w:rPr>
                <w:rFonts w:cs="Tahoma"/>
                <w:sz w:val="20"/>
                <w:szCs w:val="20"/>
                <w:lang w:val="el-GR"/>
              </w:rPr>
              <w:t xml:space="preserve"> </w:t>
            </w:r>
            <w:r w:rsidR="008B7AB6">
              <w:rPr>
                <w:rFonts w:cs="Tahoma"/>
                <w:sz w:val="20"/>
                <w:szCs w:val="20"/>
                <w:lang w:val="el-GR"/>
              </w:rPr>
              <w:t xml:space="preserve">&amp; </w:t>
            </w:r>
            <w:r>
              <w:rPr>
                <w:rFonts w:cs="Tahoma"/>
                <w:sz w:val="20"/>
                <w:szCs w:val="20"/>
                <w:lang w:val="el-GR"/>
              </w:rPr>
              <w:fldChar w:fldCharType="begin"/>
            </w:r>
            <w:r>
              <w:rPr>
                <w:rFonts w:cs="Tahoma"/>
                <w:sz w:val="20"/>
                <w:szCs w:val="20"/>
                <w:lang w:val="el-GR"/>
              </w:rPr>
              <w:instrText xml:space="preserve"> REF _Ref60737438 \r \h </w:instrText>
            </w:r>
            <w:r>
              <w:rPr>
                <w:rFonts w:cs="Tahoma"/>
                <w:sz w:val="20"/>
                <w:szCs w:val="20"/>
                <w:lang w:val="el-GR"/>
              </w:rPr>
            </w:r>
            <w:r>
              <w:rPr>
                <w:rFonts w:cs="Tahoma"/>
                <w:sz w:val="20"/>
                <w:szCs w:val="20"/>
                <w:lang w:val="el-GR"/>
              </w:rPr>
              <w:fldChar w:fldCharType="separate"/>
            </w:r>
            <w:r>
              <w:rPr>
                <w:rFonts w:cs="Tahoma"/>
                <w:sz w:val="20"/>
                <w:szCs w:val="20"/>
                <w:lang w:val="el-GR"/>
              </w:rPr>
              <w:t>1.3.4.2</w:t>
            </w:r>
            <w:r>
              <w:rPr>
                <w:rFonts w:cs="Tahoma"/>
                <w:sz w:val="20"/>
                <w:szCs w:val="20"/>
                <w:lang w:val="el-GR"/>
              </w:rPr>
              <w:fldChar w:fldCharType="end"/>
            </w:r>
          </w:p>
        </w:tc>
      </w:tr>
      <w:tr w:rsidR="00635FF2" w:rsidRPr="00635947" w14:paraId="2B64D2FD" w14:textId="77777777" w:rsidTr="00F3338B">
        <w:trPr>
          <w:trHeight w:val="315"/>
        </w:trPr>
        <w:tc>
          <w:tcPr>
            <w:tcW w:w="431" w:type="pct"/>
            <w:shd w:val="clear" w:color="auto" w:fill="FBE4D5" w:themeFill="accent2" w:themeFillTint="33"/>
            <w:vAlign w:val="center"/>
          </w:tcPr>
          <w:p w14:paraId="5CFE2576"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shd w:val="clear" w:color="auto" w:fill="FBE4D5" w:themeFill="accent2" w:themeFillTint="33"/>
            <w:vAlign w:val="center"/>
          </w:tcPr>
          <w:p w14:paraId="1CF01A9A" w14:textId="77777777" w:rsidR="00635FF2" w:rsidRPr="00FC0BE5" w:rsidRDefault="00635FF2" w:rsidP="00F3338B">
            <w:pPr>
              <w:autoSpaceDE w:val="0"/>
              <w:autoSpaceDN w:val="0"/>
              <w:adjustRightInd w:val="0"/>
              <w:spacing w:after="0" w:line="276" w:lineRule="auto"/>
              <w:rPr>
                <w:rFonts w:cs="Tahoma"/>
                <w:b/>
                <w:sz w:val="20"/>
                <w:szCs w:val="20"/>
                <w:lang w:val="el-GR"/>
              </w:rPr>
            </w:pPr>
            <w:proofErr w:type="spellStart"/>
            <w:r w:rsidRPr="00FC0BE5">
              <w:rPr>
                <w:rFonts w:cs="Tahoma"/>
                <w:b/>
                <w:bCs/>
                <w:sz w:val="20"/>
                <w:szCs w:val="20"/>
              </w:rPr>
              <w:t>Μεθοδολογί</w:t>
            </w:r>
            <w:proofErr w:type="spellEnd"/>
            <w:r w:rsidRPr="00FC0BE5">
              <w:rPr>
                <w:rFonts w:cs="Tahoma"/>
                <w:b/>
                <w:bCs/>
                <w:sz w:val="20"/>
                <w:szCs w:val="20"/>
              </w:rPr>
              <w:t xml:space="preserve">α </w:t>
            </w:r>
            <w:proofErr w:type="spellStart"/>
            <w:r w:rsidRPr="00FC0BE5">
              <w:rPr>
                <w:rFonts w:cs="Tahoma"/>
                <w:b/>
                <w:bCs/>
                <w:sz w:val="20"/>
                <w:szCs w:val="20"/>
              </w:rPr>
              <w:t>Υλο</w:t>
            </w:r>
            <w:proofErr w:type="spellEnd"/>
            <w:r w:rsidRPr="00FC0BE5">
              <w:rPr>
                <w:rFonts w:cs="Tahoma"/>
                <w:b/>
                <w:bCs/>
                <w:sz w:val="20"/>
                <w:szCs w:val="20"/>
              </w:rPr>
              <w:t xml:space="preserve">ποίησης </w:t>
            </w:r>
            <w:proofErr w:type="spellStart"/>
            <w:r w:rsidRPr="00FC0BE5">
              <w:rPr>
                <w:rFonts w:cs="Tahoma"/>
                <w:b/>
                <w:bCs/>
                <w:sz w:val="20"/>
                <w:szCs w:val="20"/>
              </w:rPr>
              <w:t>Έργου</w:t>
            </w:r>
            <w:proofErr w:type="spellEnd"/>
          </w:p>
        </w:tc>
        <w:tc>
          <w:tcPr>
            <w:tcW w:w="1056" w:type="pct"/>
            <w:shd w:val="clear" w:color="auto" w:fill="FBE4D5" w:themeFill="accent2" w:themeFillTint="33"/>
          </w:tcPr>
          <w:p w14:paraId="42394DA7" w14:textId="2BDC2AE3" w:rsidR="00635FF2" w:rsidRPr="00F53FAC" w:rsidRDefault="00635947" w:rsidP="00F3338B">
            <w:pPr>
              <w:autoSpaceDE w:val="0"/>
              <w:autoSpaceDN w:val="0"/>
              <w:adjustRightInd w:val="0"/>
              <w:spacing w:after="0" w:line="276" w:lineRule="auto"/>
              <w:rPr>
                <w:sz w:val="20"/>
              </w:rPr>
            </w:pPr>
            <w:r>
              <w:rPr>
                <w:rFonts w:cs="Tahoma"/>
                <w:b/>
                <w:sz w:val="20"/>
                <w:szCs w:val="20"/>
                <w:lang w:val="el-GR"/>
              </w:rPr>
              <w:t>Παράρτημα Ι</w:t>
            </w:r>
          </w:p>
        </w:tc>
      </w:tr>
      <w:tr w:rsidR="00635FF2" w:rsidRPr="00FC0BE5" w14:paraId="01C3FEBB" w14:textId="77777777" w:rsidTr="00F3338B">
        <w:trPr>
          <w:trHeight w:val="315"/>
        </w:trPr>
        <w:tc>
          <w:tcPr>
            <w:tcW w:w="431" w:type="pct"/>
            <w:shd w:val="clear" w:color="auto" w:fill="auto"/>
            <w:vAlign w:val="center"/>
            <w:hideMark/>
          </w:tcPr>
          <w:p w14:paraId="55FF0D26"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hideMark/>
          </w:tcPr>
          <w:p w14:paraId="34A85175" w14:textId="77777777" w:rsidR="00635FF2" w:rsidRPr="00FC0BE5" w:rsidRDefault="00635FF2" w:rsidP="00F3338B">
            <w:pPr>
              <w:autoSpaceDE w:val="0"/>
              <w:autoSpaceDN w:val="0"/>
              <w:adjustRightInd w:val="0"/>
              <w:spacing w:after="0" w:line="276" w:lineRule="auto"/>
              <w:rPr>
                <w:rFonts w:cs="Tahoma"/>
                <w:sz w:val="20"/>
                <w:szCs w:val="20"/>
                <w:lang w:val="el-GR"/>
              </w:rPr>
            </w:pPr>
            <w:r w:rsidRPr="00FC0BE5">
              <w:rPr>
                <w:rFonts w:cs="Tahoma"/>
                <w:sz w:val="20"/>
                <w:szCs w:val="20"/>
                <w:lang w:val="el-GR"/>
              </w:rPr>
              <w:t>Φάσεις Υλοποίησης – Παραδοτέα - Χρονοδιάγραμμα - Ομάδα Έργου</w:t>
            </w:r>
          </w:p>
        </w:tc>
        <w:tc>
          <w:tcPr>
            <w:tcW w:w="1056" w:type="pct"/>
          </w:tcPr>
          <w:p w14:paraId="3849C980" w14:textId="5AD9FDA2" w:rsidR="00635FF2" w:rsidRPr="002B2FF0" w:rsidRDefault="00BA702A">
            <w:pPr>
              <w:autoSpaceDE w:val="0"/>
              <w:autoSpaceDN w:val="0"/>
              <w:adjustRightInd w:val="0"/>
              <w:spacing w:after="0" w:line="276" w:lineRule="auto"/>
              <w:rPr>
                <w:rFonts w:cs="Tahoma"/>
                <w:sz w:val="20"/>
                <w:szCs w:val="20"/>
                <w:lang w:val="en-US"/>
              </w:rPr>
            </w:pPr>
            <w:r>
              <w:rPr>
                <w:rFonts w:cs="Tahoma"/>
                <w:sz w:val="20"/>
                <w:szCs w:val="20"/>
                <w:lang w:val="el-GR"/>
              </w:rPr>
              <w:fldChar w:fldCharType="begin"/>
            </w:r>
            <w:r>
              <w:rPr>
                <w:rFonts w:cs="Tahoma"/>
                <w:sz w:val="20"/>
                <w:szCs w:val="20"/>
                <w:lang w:val="el-GR"/>
              </w:rPr>
              <w:instrText xml:space="preserve"> REF _Ref60235579 \r \h </w:instrText>
            </w:r>
            <w:r>
              <w:rPr>
                <w:rFonts w:cs="Tahoma"/>
                <w:sz w:val="20"/>
                <w:szCs w:val="20"/>
                <w:lang w:val="el-GR"/>
              </w:rPr>
            </w:r>
            <w:r>
              <w:rPr>
                <w:rFonts w:cs="Tahoma"/>
                <w:sz w:val="20"/>
                <w:szCs w:val="20"/>
                <w:lang w:val="el-GR"/>
              </w:rPr>
              <w:fldChar w:fldCharType="separate"/>
            </w:r>
            <w:r>
              <w:rPr>
                <w:rFonts w:cs="Tahoma"/>
                <w:sz w:val="20"/>
                <w:szCs w:val="20"/>
                <w:lang w:val="el-GR"/>
              </w:rPr>
              <w:t>1.3.7</w:t>
            </w:r>
            <w:r>
              <w:rPr>
                <w:rFonts w:cs="Tahoma"/>
                <w:sz w:val="20"/>
                <w:szCs w:val="20"/>
                <w:lang w:val="el-GR"/>
              </w:rPr>
              <w:fldChar w:fldCharType="end"/>
            </w:r>
            <w:r w:rsidR="00635FF2" w:rsidRPr="00FC0BE5">
              <w:rPr>
                <w:rFonts w:cs="Tahoma"/>
                <w:sz w:val="20"/>
                <w:szCs w:val="20"/>
                <w:lang w:val="el-GR"/>
              </w:rPr>
              <w:t xml:space="preserve">, </w:t>
            </w:r>
            <w:r>
              <w:rPr>
                <w:rFonts w:cs="Tahoma"/>
                <w:sz w:val="20"/>
                <w:szCs w:val="20"/>
                <w:lang w:val="el-GR"/>
              </w:rPr>
              <w:fldChar w:fldCharType="begin"/>
            </w:r>
            <w:r>
              <w:rPr>
                <w:rFonts w:cs="Tahoma"/>
                <w:sz w:val="20"/>
                <w:szCs w:val="20"/>
                <w:lang w:val="el-GR"/>
              </w:rPr>
              <w:instrText xml:space="preserve"> REF _Ref60235540 \r \h </w:instrText>
            </w:r>
            <w:r>
              <w:rPr>
                <w:rFonts w:cs="Tahoma"/>
                <w:sz w:val="20"/>
                <w:szCs w:val="20"/>
                <w:lang w:val="el-GR"/>
              </w:rPr>
            </w:r>
            <w:r>
              <w:rPr>
                <w:rFonts w:cs="Tahoma"/>
                <w:sz w:val="20"/>
                <w:szCs w:val="20"/>
                <w:lang w:val="el-GR"/>
              </w:rPr>
              <w:fldChar w:fldCharType="separate"/>
            </w:r>
            <w:r>
              <w:rPr>
                <w:rFonts w:cs="Tahoma"/>
                <w:sz w:val="20"/>
                <w:szCs w:val="20"/>
                <w:lang w:val="el-GR"/>
              </w:rPr>
              <w:t>1.3.8</w:t>
            </w:r>
            <w:r>
              <w:rPr>
                <w:rFonts w:cs="Tahoma"/>
                <w:sz w:val="20"/>
                <w:szCs w:val="20"/>
                <w:lang w:val="el-GR"/>
              </w:rPr>
              <w:fldChar w:fldCharType="end"/>
            </w:r>
            <w:r w:rsidR="00E74A00" w:rsidRPr="00FC0BE5">
              <w:rPr>
                <w:rFonts w:cs="Tahoma"/>
                <w:sz w:val="20"/>
                <w:szCs w:val="20"/>
                <w:lang w:val="el-GR"/>
              </w:rPr>
              <w:t xml:space="preserve">, </w:t>
            </w:r>
            <w:r>
              <w:rPr>
                <w:rFonts w:cs="Tahoma"/>
                <w:sz w:val="20"/>
                <w:szCs w:val="20"/>
                <w:lang w:val="el-GR"/>
              </w:rPr>
              <w:fldChar w:fldCharType="begin"/>
            </w:r>
            <w:r>
              <w:rPr>
                <w:rFonts w:cs="Tahoma"/>
                <w:sz w:val="20"/>
                <w:szCs w:val="20"/>
                <w:lang w:val="el-GR"/>
              </w:rPr>
              <w:instrText xml:space="preserve"> REF _Ref40954036 \r \h </w:instrText>
            </w:r>
            <w:r>
              <w:rPr>
                <w:rFonts w:cs="Tahoma"/>
                <w:sz w:val="20"/>
                <w:szCs w:val="20"/>
                <w:lang w:val="el-GR"/>
              </w:rPr>
            </w:r>
            <w:r>
              <w:rPr>
                <w:rFonts w:cs="Tahoma"/>
                <w:sz w:val="20"/>
                <w:szCs w:val="20"/>
                <w:lang w:val="el-GR"/>
              </w:rPr>
              <w:fldChar w:fldCharType="separate"/>
            </w:r>
            <w:r>
              <w:rPr>
                <w:rFonts w:cs="Tahoma"/>
                <w:sz w:val="20"/>
                <w:szCs w:val="20"/>
                <w:lang w:val="el-GR"/>
              </w:rPr>
              <w:t>1.3.10</w:t>
            </w:r>
            <w:r>
              <w:rPr>
                <w:rFonts w:cs="Tahoma"/>
                <w:sz w:val="20"/>
                <w:szCs w:val="20"/>
                <w:lang w:val="el-GR"/>
              </w:rPr>
              <w:fldChar w:fldCharType="end"/>
            </w:r>
          </w:p>
        </w:tc>
      </w:tr>
      <w:tr w:rsidR="00635FF2" w:rsidRPr="00FC0BE5" w14:paraId="680F9F11" w14:textId="77777777" w:rsidTr="00F3338B">
        <w:trPr>
          <w:trHeight w:val="525"/>
        </w:trPr>
        <w:tc>
          <w:tcPr>
            <w:tcW w:w="431" w:type="pct"/>
            <w:shd w:val="clear" w:color="auto" w:fill="auto"/>
            <w:vAlign w:val="center"/>
            <w:hideMark/>
          </w:tcPr>
          <w:p w14:paraId="57100D7F" w14:textId="77777777" w:rsidR="00635FF2" w:rsidRPr="00FC0BE5" w:rsidRDefault="00635FF2" w:rsidP="00975876">
            <w:pPr>
              <w:numPr>
                <w:ilvl w:val="1"/>
                <w:numId w:val="129"/>
              </w:numPr>
              <w:autoSpaceDE w:val="0"/>
              <w:autoSpaceDN w:val="0"/>
              <w:adjustRightInd w:val="0"/>
              <w:spacing w:after="0" w:line="276" w:lineRule="auto"/>
              <w:rPr>
                <w:rFonts w:cs="Tahoma"/>
                <w:sz w:val="20"/>
                <w:szCs w:val="20"/>
                <w:lang w:val="el-GR"/>
              </w:rPr>
            </w:pPr>
          </w:p>
        </w:tc>
        <w:tc>
          <w:tcPr>
            <w:tcW w:w="3513" w:type="pct"/>
            <w:shd w:val="clear" w:color="auto" w:fill="auto"/>
            <w:vAlign w:val="center"/>
            <w:hideMark/>
          </w:tcPr>
          <w:p w14:paraId="1DE29882" w14:textId="77777777" w:rsidR="00635FF2" w:rsidRPr="00FC0BE5" w:rsidRDefault="00635FF2" w:rsidP="00F3338B">
            <w:pPr>
              <w:autoSpaceDE w:val="0"/>
              <w:autoSpaceDN w:val="0"/>
              <w:adjustRightInd w:val="0"/>
              <w:spacing w:after="0" w:line="276" w:lineRule="auto"/>
              <w:rPr>
                <w:rFonts w:cs="Tahoma"/>
                <w:sz w:val="20"/>
                <w:szCs w:val="20"/>
                <w:lang w:val="el-GR"/>
              </w:rPr>
            </w:pPr>
            <w:proofErr w:type="spellStart"/>
            <w:r w:rsidRPr="00FC0BE5">
              <w:rPr>
                <w:rFonts w:cs="Tahoma"/>
                <w:sz w:val="20"/>
                <w:szCs w:val="20"/>
              </w:rPr>
              <w:t>Μεθοδολογί</w:t>
            </w:r>
            <w:proofErr w:type="spellEnd"/>
            <w:r w:rsidRPr="00FC0BE5">
              <w:rPr>
                <w:rFonts w:cs="Tahoma"/>
                <w:sz w:val="20"/>
                <w:szCs w:val="20"/>
              </w:rPr>
              <w:t xml:space="preserve">α </w:t>
            </w:r>
            <w:proofErr w:type="spellStart"/>
            <w:r w:rsidRPr="00FC0BE5">
              <w:rPr>
                <w:rFonts w:cs="Tahoma"/>
                <w:sz w:val="20"/>
                <w:szCs w:val="20"/>
              </w:rPr>
              <w:t>Διοίκησης</w:t>
            </w:r>
            <w:proofErr w:type="spellEnd"/>
            <w:r w:rsidRPr="00FC0BE5">
              <w:rPr>
                <w:rFonts w:cs="Tahoma"/>
                <w:sz w:val="20"/>
                <w:szCs w:val="20"/>
              </w:rPr>
              <w:t xml:space="preserve"> </w:t>
            </w:r>
            <w:proofErr w:type="spellStart"/>
            <w:r w:rsidRPr="00FC0BE5">
              <w:rPr>
                <w:rFonts w:cs="Tahoma"/>
                <w:sz w:val="20"/>
                <w:szCs w:val="20"/>
              </w:rPr>
              <w:t>Έργου</w:t>
            </w:r>
            <w:proofErr w:type="spellEnd"/>
            <w:r w:rsidRPr="00FC0BE5" w:rsidDel="00E45A4D">
              <w:rPr>
                <w:rFonts w:cs="Tahoma"/>
                <w:sz w:val="20"/>
                <w:szCs w:val="20"/>
              </w:rPr>
              <w:t xml:space="preserve"> </w:t>
            </w:r>
          </w:p>
        </w:tc>
        <w:tc>
          <w:tcPr>
            <w:tcW w:w="1056" w:type="pct"/>
          </w:tcPr>
          <w:p w14:paraId="190175C4" w14:textId="0687AC9C" w:rsidR="00635FF2" w:rsidRPr="00FC0BE5" w:rsidRDefault="00BA702A" w:rsidP="00F3338B">
            <w:pPr>
              <w:autoSpaceDE w:val="0"/>
              <w:autoSpaceDN w:val="0"/>
              <w:adjustRightInd w:val="0"/>
              <w:spacing w:after="0" w:line="276" w:lineRule="auto"/>
              <w:rPr>
                <w:rFonts w:cs="Tahoma"/>
                <w:sz w:val="20"/>
                <w:szCs w:val="20"/>
                <w:lang w:val="el-GR"/>
              </w:rPr>
            </w:pPr>
            <w:r>
              <w:rPr>
                <w:rFonts w:cs="Tahoma"/>
                <w:sz w:val="20"/>
                <w:szCs w:val="20"/>
                <w:lang w:val="el-GR"/>
              </w:rPr>
              <w:fldChar w:fldCharType="begin"/>
            </w:r>
            <w:r>
              <w:rPr>
                <w:rFonts w:cs="Tahoma"/>
                <w:sz w:val="20"/>
                <w:szCs w:val="20"/>
                <w:lang w:val="el-GR"/>
              </w:rPr>
              <w:instrText xml:space="preserve"> REF _Ref60235579 \r \h </w:instrText>
            </w:r>
            <w:r>
              <w:rPr>
                <w:rFonts w:cs="Tahoma"/>
                <w:sz w:val="20"/>
                <w:szCs w:val="20"/>
                <w:lang w:val="el-GR"/>
              </w:rPr>
            </w:r>
            <w:r>
              <w:rPr>
                <w:rFonts w:cs="Tahoma"/>
                <w:sz w:val="20"/>
                <w:szCs w:val="20"/>
                <w:lang w:val="el-GR"/>
              </w:rPr>
              <w:fldChar w:fldCharType="separate"/>
            </w:r>
            <w:r>
              <w:rPr>
                <w:rFonts w:cs="Tahoma"/>
                <w:sz w:val="20"/>
                <w:szCs w:val="20"/>
                <w:lang w:val="el-GR"/>
              </w:rPr>
              <w:t>1.3.7</w:t>
            </w:r>
            <w:r>
              <w:rPr>
                <w:rFonts w:cs="Tahoma"/>
                <w:sz w:val="20"/>
                <w:szCs w:val="20"/>
                <w:lang w:val="el-GR"/>
              </w:rPr>
              <w:fldChar w:fldCharType="end"/>
            </w:r>
          </w:p>
        </w:tc>
      </w:tr>
      <w:tr w:rsidR="00635FF2" w:rsidRPr="00FC0BE5" w14:paraId="65B6C1D6" w14:textId="77777777" w:rsidTr="00F3338B">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A56383A"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8B7D5E0" w14:textId="77777777" w:rsidR="00635FF2" w:rsidRPr="00FC0BE5" w:rsidRDefault="00635FF2" w:rsidP="00F3338B">
            <w:pPr>
              <w:autoSpaceDE w:val="0"/>
              <w:autoSpaceDN w:val="0"/>
              <w:adjustRightInd w:val="0"/>
              <w:spacing w:after="0" w:line="276" w:lineRule="auto"/>
              <w:rPr>
                <w:rFonts w:cs="Tahoma"/>
                <w:b/>
                <w:sz w:val="20"/>
                <w:szCs w:val="20"/>
                <w:lang w:val="el-GR"/>
              </w:rPr>
            </w:pPr>
            <w:proofErr w:type="spellStart"/>
            <w:r w:rsidRPr="00FC0BE5">
              <w:rPr>
                <w:rFonts w:cs="Tahoma"/>
                <w:b/>
                <w:sz w:val="20"/>
                <w:szCs w:val="20"/>
              </w:rPr>
              <w:t>Πίν</w:t>
            </w:r>
            <w:proofErr w:type="spellEnd"/>
            <w:r w:rsidRPr="00FC0BE5">
              <w:rPr>
                <w:rFonts w:cs="Tahoma"/>
                <w:b/>
                <w:sz w:val="20"/>
                <w:szCs w:val="20"/>
              </w:rPr>
              <w:t xml:space="preserve">ακες </w:t>
            </w:r>
            <w:proofErr w:type="spellStart"/>
            <w:r w:rsidRPr="00FC0BE5">
              <w:rPr>
                <w:rFonts w:cs="Tahoma"/>
                <w:b/>
                <w:sz w:val="20"/>
                <w:szCs w:val="20"/>
              </w:rPr>
              <w:t>Συμμόρφωσης</w:t>
            </w:r>
            <w:proofErr w:type="spellEnd"/>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F94ACD1" w14:textId="1DF588F5" w:rsidR="00635FF2" w:rsidRPr="00FC0BE5" w:rsidRDefault="00BA702A" w:rsidP="00F3338B">
            <w:pPr>
              <w:autoSpaceDE w:val="0"/>
              <w:autoSpaceDN w:val="0"/>
              <w:adjustRightInd w:val="0"/>
              <w:spacing w:after="0" w:line="276" w:lineRule="auto"/>
              <w:rPr>
                <w:rFonts w:cs="Tahoma"/>
                <w:b/>
                <w:sz w:val="20"/>
                <w:szCs w:val="20"/>
                <w:lang w:val="el-GR"/>
              </w:rPr>
            </w:pPr>
            <w:r>
              <w:rPr>
                <w:rFonts w:cs="Tahoma"/>
                <w:b/>
                <w:sz w:val="20"/>
                <w:szCs w:val="20"/>
                <w:lang w:val="el-GR"/>
              </w:rPr>
              <w:fldChar w:fldCharType="begin"/>
            </w:r>
            <w:r>
              <w:rPr>
                <w:rFonts w:cs="Tahoma"/>
                <w:b/>
                <w:sz w:val="20"/>
                <w:szCs w:val="20"/>
                <w:lang w:val="el-GR"/>
              </w:rPr>
              <w:instrText xml:space="preserve"> REF _Ref510087011 \h </w:instrText>
            </w:r>
            <w:r>
              <w:rPr>
                <w:rFonts w:cs="Tahoma"/>
                <w:b/>
                <w:sz w:val="20"/>
                <w:szCs w:val="20"/>
                <w:lang w:val="el-GR"/>
              </w:rPr>
            </w:r>
            <w:r>
              <w:rPr>
                <w:rFonts w:cs="Tahoma"/>
                <w:b/>
                <w:sz w:val="20"/>
                <w:szCs w:val="20"/>
                <w:lang w:val="el-GR"/>
              </w:rPr>
              <w:fldChar w:fldCharType="separate"/>
            </w:r>
            <w:r w:rsidRPr="00FC0BE5">
              <w:rPr>
                <w:rFonts w:cs="Tahoma"/>
                <w:lang w:val="el-GR"/>
              </w:rPr>
              <w:t>ΠΑΡΑΡΤΗΜΑ ΙΙ – Πίνακες Συμμόρφωσης</w:t>
            </w:r>
            <w:r>
              <w:rPr>
                <w:rFonts w:cs="Tahoma"/>
                <w:b/>
                <w:sz w:val="20"/>
                <w:szCs w:val="20"/>
                <w:lang w:val="el-GR"/>
              </w:rPr>
              <w:fldChar w:fldCharType="end"/>
            </w:r>
          </w:p>
        </w:tc>
      </w:tr>
      <w:tr w:rsidR="00635FF2" w:rsidRPr="00605CCD" w14:paraId="60E428F9" w14:textId="77777777" w:rsidTr="00F3338B">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2F372EDF" w14:textId="77777777" w:rsidR="00635FF2" w:rsidRPr="00FC0BE5" w:rsidRDefault="00635FF2" w:rsidP="00975876">
            <w:pPr>
              <w:numPr>
                <w:ilvl w:val="0"/>
                <w:numId w:val="128"/>
              </w:numPr>
              <w:autoSpaceDE w:val="0"/>
              <w:autoSpaceDN w:val="0"/>
              <w:adjustRightInd w:val="0"/>
              <w:spacing w:after="0" w:line="276" w:lineRule="auto"/>
              <w:rPr>
                <w:rFonts w:cs="Tahoma"/>
                <w:b/>
                <w:sz w:val="20"/>
                <w:szCs w:val="20"/>
                <w:lang w:val="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30DEBB6" w14:textId="77777777" w:rsidR="00635FF2" w:rsidRPr="00FC0BE5" w:rsidRDefault="00635FF2" w:rsidP="00F3338B">
            <w:pPr>
              <w:autoSpaceDE w:val="0"/>
              <w:autoSpaceDN w:val="0"/>
              <w:adjustRightInd w:val="0"/>
              <w:spacing w:after="0" w:line="276" w:lineRule="auto"/>
              <w:rPr>
                <w:rFonts w:cs="Tahoma"/>
                <w:b/>
                <w:sz w:val="20"/>
                <w:szCs w:val="20"/>
                <w:u w:val="single"/>
              </w:rPr>
            </w:pPr>
            <w:proofErr w:type="spellStart"/>
            <w:r w:rsidRPr="00FC0BE5">
              <w:rPr>
                <w:rFonts w:cs="Tahoma"/>
                <w:b/>
                <w:sz w:val="20"/>
                <w:szCs w:val="20"/>
              </w:rPr>
              <w:t>Πίν</w:t>
            </w:r>
            <w:proofErr w:type="spellEnd"/>
            <w:r w:rsidRPr="00FC0BE5">
              <w:rPr>
                <w:rFonts w:cs="Tahoma"/>
                <w:b/>
                <w:sz w:val="20"/>
                <w:szCs w:val="20"/>
              </w:rPr>
              <w:t xml:space="preserve">ακες </w:t>
            </w:r>
            <w:proofErr w:type="spellStart"/>
            <w:r w:rsidRPr="00FC0BE5">
              <w:rPr>
                <w:rFonts w:cs="Tahoma"/>
                <w:b/>
                <w:sz w:val="20"/>
                <w:szCs w:val="20"/>
              </w:rPr>
              <w:t>Οικονομικής</w:t>
            </w:r>
            <w:proofErr w:type="spellEnd"/>
            <w:r w:rsidRPr="00FC0BE5">
              <w:rPr>
                <w:rFonts w:cs="Tahoma"/>
                <w:b/>
                <w:sz w:val="20"/>
                <w:szCs w:val="20"/>
              </w:rPr>
              <w:t xml:space="preserve"> </w:t>
            </w:r>
            <w:proofErr w:type="spellStart"/>
            <w:r w:rsidRPr="00FC0BE5">
              <w:rPr>
                <w:rFonts w:cs="Tahoma"/>
                <w:b/>
                <w:sz w:val="20"/>
                <w:szCs w:val="20"/>
              </w:rPr>
              <w:t>Προσφοράς</w:t>
            </w:r>
            <w:proofErr w:type="spellEnd"/>
            <w:r w:rsidRPr="00FC0BE5">
              <w:rPr>
                <w:rFonts w:cs="Tahoma"/>
                <w:b/>
                <w:sz w:val="20"/>
                <w:szCs w:val="20"/>
              </w:rPr>
              <w:t xml:space="preserve">, </w:t>
            </w:r>
            <w:proofErr w:type="spellStart"/>
            <w:r w:rsidRPr="00FC0BE5">
              <w:rPr>
                <w:rFonts w:cs="Tahoma"/>
                <w:b/>
                <w:sz w:val="20"/>
                <w:szCs w:val="20"/>
                <w:u w:val="single"/>
              </w:rPr>
              <w:t>χωρίς</w:t>
            </w:r>
            <w:proofErr w:type="spellEnd"/>
            <w:r w:rsidRPr="00FC0BE5">
              <w:rPr>
                <w:rFonts w:cs="Tahoma"/>
                <w:b/>
                <w:sz w:val="20"/>
                <w:szCs w:val="20"/>
                <w:u w:val="single"/>
              </w:rPr>
              <w:t xml:space="preserve"> </w:t>
            </w:r>
            <w:proofErr w:type="spellStart"/>
            <w:r w:rsidRPr="00FC0BE5">
              <w:rPr>
                <w:rFonts w:cs="Tahoma"/>
                <w:b/>
                <w:sz w:val="20"/>
                <w:szCs w:val="20"/>
                <w:u w:val="single"/>
              </w:rPr>
              <w:t>τιμές</w:t>
            </w:r>
            <w:proofErr w:type="spellEnd"/>
          </w:p>
          <w:p w14:paraId="7818A8FD" w14:textId="77777777" w:rsidR="00635FF2" w:rsidRPr="00FC0BE5" w:rsidRDefault="00635FF2" w:rsidP="00F3338B">
            <w:pPr>
              <w:autoSpaceDE w:val="0"/>
              <w:autoSpaceDN w:val="0"/>
              <w:adjustRightInd w:val="0"/>
              <w:spacing w:after="0" w:line="276" w:lineRule="auto"/>
              <w:rPr>
                <w:rFonts w:cs="Tahoma"/>
                <w:b/>
                <w:sz w:val="20"/>
                <w:szCs w:val="20"/>
                <w:lang w:val="el-GR"/>
              </w:rPr>
            </w:pPr>
            <w:r w:rsidRPr="00FC0BE5">
              <w:rPr>
                <w:rFonts w:cs="Tahoma"/>
                <w:sz w:val="20"/>
                <w:szCs w:val="20"/>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517E61F" w14:textId="17011335" w:rsidR="00635FF2" w:rsidRPr="0006510B" w:rsidRDefault="00BA702A" w:rsidP="00F3338B">
            <w:pPr>
              <w:autoSpaceDE w:val="0"/>
              <w:autoSpaceDN w:val="0"/>
              <w:adjustRightInd w:val="0"/>
              <w:spacing w:after="0" w:line="276" w:lineRule="auto"/>
              <w:rPr>
                <w:rFonts w:cs="Tahoma"/>
                <w:b/>
                <w:sz w:val="20"/>
                <w:szCs w:val="20"/>
                <w:lang w:val="el-GR"/>
              </w:rPr>
            </w:pPr>
            <w:r>
              <w:rPr>
                <w:rFonts w:cs="Tahoma"/>
                <w:b/>
                <w:sz w:val="20"/>
                <w:szCs w:val="20"/>
                <w:lang w:val="el-GR"/>
              </w:rPr>
              <w:fldChar w:fldCharType="begin"/>
            </w:r>
            <w:r>
              <w:rPr>
                <w:rFonts w:cs="Tahoma"/>
                <w:b/>
                <w:sz w:val="20"/>
                <w:szCs w:val="20"/>
                <w:lang w:val="el-GR"/>
              </w:rPr>
              <w:instrText xml:space="preserve"> REF _Ref510087099 \h </w:instrText>
            </w:r>
            <w:r>
              <w:rPr>
                <w:rFonts w:cs="Tahoma"/>
                <w:b/>
                <w:sz w:val="20"/>
                <w:szCs w:val="20"/>
                <w:lang w:val="el-GR"/>
              </w:rPr>
            </w:r>
            <w:r>
              <w:rPr>
                <w:rFonts w:cs="Tahoma"/>
                <w:b/>
                <w:sz w:val="20"/>
                <w:szCs w:val="20"/>
                <w:lang w:val="el-GR"/>
              </w:rPr>
              <w:fldChar w:fldCharType="separate"/>
            </w:r>
            <w:r w:rsidRPr="00FC0BE5">
              <w:rPr>
                <w:rFonts w:cs="Tahoma"/>
                <w:lang w:val="el-GR"/>
              </w:rPr>
              <w:t xml:space="preserve">ΠΑΡΑΡΤΗΜΑ </w:t>
            </w:r>
            <w:r w:rsidRPr="00FC0BE5">
              <w:rPr>
                <w:rFonts w:cs="Tahoma"/>
              </w:rPr>
              <w:t>VI</w:t>
            </w:r>
            <w:r w:rsidRPr="00FC0BE5">
              <w:rPr>
                <w:rFonts w:cs="Tahoma"/>
                <w:lang w:val="el-GR"/>
              </w:rPr>
              <w:t xml:space="preserve"> – Υπόδειγμα Οικονομικής Προσφοράς</w:t>
            </w:r>
            <w:r>
              <w:rPr>
                <w:rFonts w:cs="Tahoma"/>
                <w:b/>
                <w:sz w:val="20"/>
                <w:szCs w:val="20"/>
                <w:lang w:val="el-GR"/>
              </w:rPr>
              <w:fldChar w:fldCharType="end"/>
            </w:r>
          </w:p>
        </w:tc>
      </w:tr>
    </w:tbl>
    <w:p w14:paraId="2C04C002" w14:textId="77777777" w:rsidR="00635FF2" w:rsidRPr="00FC0BE5" w:rsidRDefault="00635FF2" w:rsidP="00635FF2">
      <w:pPr>
        <w:autoSpaceDE w:val="0"/>
        <w:autoSpaceDN w:val="0"/>
        <w:adjustRightInd w:val="0"/>
        <w:spacing w:after="0" w:line="276" w:lineRule="auto"/>
        <w:rPr>
          <w:rFonts w:cs="Tahoma"/>
          <w:szCs w:val="22"/>
          <w:lang w:val="el-GR"/>
        </w:rPr>
      </w:pPr>
    </w:p>
    <w:p w14:paraId="4D46E79D" w14:textId="77777777" w:rsidR="00635FF2" w:rsidRPr="00FC0BE5" w:rsidRDefault="00635FF2" w:rsidP="00635FF2">
      <w:pPr>
        <w:rPr>
          <w:rFonts w:cs="Tahoma"/>
          <w:szCs w:val="22"/>
          <w:lang w:val="el-GR"/>
        </w:rPr>
      </w:pPr>
    </w:p>
    <w:p w14:paraId="3425A3CE" w14:textId="1F19A207" w:rsidR="00635FF2" w:rsidRPr="00FC0BE5" w:rsidRDefault="00635FF2">
      <w:pPr>
        <w:pStyle w:val="normalwithoutspacing"/>
        <w:rPr>
          <w:rFonts w:cs="Tahoma"/>
          <w:szCs w:val="22"/>
        </w:rPr>
        <w:sectPr w:rsidR="00635FF2" w:rsidRPr="00FC0BE5" w:rsidSect="00DF02B0">
          <w:pgSz w:w="11906" w:h="16838"/>
          <w:pgMar w:top="1134" w:right="1134" w:bottom="1134" w:left="1134" w:header="720" w:footer="709" w:gutter="0"/>
          <w:cols w:space="720"/>
          <w:titlePg/>
          <w:docGrid w:linePitch="360"/>
        </w:sectPr>
      </w:pPr>
    </w:p>
    <w:p w14:paraId="2309D514" w14:textId="77777777" w:rsidR="008338F0" w:rsidRPr="00FC0BE5" w:rsidRDefault="008338F0">
      <w:pPr>
        <w:rPr>
          <w:rFonts w:cs="Tahoma"/>
          <w:szCs w:val="22"/>
          <w:lang w:val="el-GR"/>
        </w:rPr>
      </w:pPr>
    </w:p>
    <w:p w14:paraId="4B401F6E" w14:textId="77777777" w:rsidR="008338F0" w:rsidRPr="00FC0BE5" w:rsidRDefault="003355E7" w:rsidP="003A109E">
      <w:pPr>
        <w:pStyle w:val="20"/>
        <w:rPr>
          <w:rFonts w:ascii="Tahoma" w:hAnsi="Tahoma" w:cs="Tahoma"/>
          <w:sz w:val="22"/>
          <w:lang w:val="el-GR"/>
        </w:rPr>
      </w:pPr>
      <w:bookmarkStart w:id="375" w:name="_Ref510087099"/>
      <w:bookmarkStart w:id="376" w:name="_Ref40980023"/>
      <w:bookmarkStart w:id="377" w:name="_Ref40980058"/>
      <w:bookmarkStart w:id="378" w:name="_Ref40980548"/>
      <w:bookmarkStart w:id="379" w:name="_Toc61271883"/>
      <w:r w:rsidRPr="00FC0BE5">
        <w:rPr>
          <w:rFonts w:ascii="Tahoma" w:hAnsi="Tahoma" w:cs="Tahoma"/>
          <w:sz w:val="22"/>
          <w:lang w:val="el-GR"/>
        </w:rPr>
        <w:t xml:space="preserve">ΠΑΡΑΡΤΗΜΑ </w:t>
      </w:r>
      <w:r w:rsidRPr="00FC0BE5">
        <w:rPr>
          <w:rFonts w:ascii="Tahoma" w:hAnsi="Tahoma" w:cs="Tahoma"/>
          <w:sz w:val="22"/>
        </w:rPr>
        <w:t>VI</w:t>
      </w:r>
      <w:r w:rsidRPr="00FC0BE5">
        <w:rPr>
          <w:rFonts w:ascii="Tahoma" w:hAnsi="Tahoma" w:cs="Tahoma"/>
          <w:sz w:val="22"/>
          <w:lang w:val="el-GR"/>
        </w:rPr>
        <w:t xml:space="preserve"> – </w:t>
      </w:r>
      <w:r w:rsidR="006E4901" w:rsidRPr="00FC0BE5">
        <w:rPr>
          <w:rFonts w:ascii="Tahoma" w:hAnsi="Tahoma" w:cs="Tahoma"/>
          <w:sz w:val="22"/>
          <w:lang w:val="el-GR"/>
        </w:rPr>
        <w:t>Υπόδειγμα Οικονομικής Προσφοράς</w:t>
      </w:r>
      <w:bookmarkEnd w:id="375"/>
      <w:bookmarkEnd w:id="376"/>
      <w:bookmarkEnd w:id="377"/>
      <w:bookmarkEnd w:id="378"/>
      <w:bookmarkEnd w:id="379"/>
      <w:r w:rsidR="00E1337D" w:rsidRPr="00FC0BE5">
        <w:rPr>
          <w:rFonts w:ascii="Tahoma" w:hAnsi="Tahoma" w:cs="Tahoma"/>
          <w:sz w:val="22"/>
          <w:lang w:val="el-GR"/>
        </w:rPr>
        <w:t xml:space="preserve"> </w:t>
      </w:r>
    </w:p>
    <w:p w14:paraId="1DD6637C" w14:textId="77777777" w:rsidR="00635FF2" w:rsidRPr="0006510B" w:rsidRDefault="00635FF2" w:rsidP="00975876">
      <w:pPr>
        <w:pStyle w:val="4"/>
        <w:numPr>
          <w:ilvl w:val="0"/>
          <w:numId w:val="126"/>
        </w:numPr>
        <w:rPr>
          <w:rFonts w:ascii="Tahoma" w:hAnsi="Tahoma" w:cs="Tahoma"/>
          <w:bCs w:val="0"/>
          <w:iCs/>
          <w:szCs w:val="22"/>
          <w:lang w:val="el-GR"/>
        </w:rPr>
      </w:pPr>
      <w:bookmarkStart w:id="380" w:name="_Toc60672380"/>
      <w:bookmarkStart w:id="381" w:name="_Toc60672561"/>
      <w:bookmarkStart w:id="382" w:name="_Toc60672381"/>
      <w:bookmarkStart w:id="383" w:name="_Toc60672562"/>
      <w:bookmarkStart w:id="384" w:name="_Toc60672382"/>
      <w:bookmarkStart w:id="385" w:name="_Toc60672563"/>
      <w:bookmarkStart w:id="386" w:name="_Ref281862186"/>
      <w:bookmarkStart w:id="387" w:name="_Toc296503850"/>
      <w:bookmarkStart w:id="388" w:name="_Toc297727865"/>
      <w:bookmarkStart w:id="389" w:name="_Toc308006555"/>
      <w:bookmarkStart w:id="390" w:name="_Toc308007225"/>
      <w:bookmarkStart w:id="391" w:name="_Toc308177401"/>
      <w:bookmarkStart w:id="392" w:name="_Toc516238348"/>
      <w:bookmarkStart w:id="393" w:name="_Toc45738300"/>
      <w:bookmarkStart w:id="394" w:name="_Toc61271884"/>
      <w:bookmarkEnd w:id="380"/>
      <w:bookmarkEnd w:id="381"/>
      <w:bookmarkEnd w:id="382"/>
      <w:bookmarkEnd w:id="383"/>
      <w:bookmarkEnd w:id="384"/>
      <w:bookmarkEnd w:id="385"/>
      <w:r w:rsidRPr="0006510B">
        <w:rPr>
          <w:rFonts w:ascii="Tahoma" w:hAnsi="Tahoma" w:cs="Tahoma"/>
          <w:bCs w:val="0"/>
          <w:iCs/>
          <w:szCs w:val="22"/>
          <w:lang w:val="el-GR"/>
        </w:rPr>
        <w:t>Πληροφοριακό Σύστημα</w:t>
      </w:r>
      <w:bookmarkEnd w:id="386"/>
      <w:bookmarkEnd w:id="387"/>
      <w:bookmarkEnd w:id="388"/>
      <w:bookmarkEnd w:id="389"/>
      <w:bookmarkEnd w:id="390"/>
      <w:bookmarkEnd w:id="391"/>
      <w:bookmarkEnd w:id="392"/>
      <w:bookmarkEnd w:id="393"/>
      <w:bookmarkEnd w:id="394"/>
    </w:p>
    <w:p w14:paraId="44B33E06" w14:textId="77777777" w:rsidR="00635FF2" w:rsidRPr="0006510B" w:rsidRDefault="00635FF2" w:rsidP="00975876">
      <w:pPr>
        <w:pStyle w:val="4"/>
        <w:numPr>
          <w:ilvl w:val="1"/>
          <w:numId w:val="127"/>
        </w:numPr>
        <w:tabs>
          <w:tab w:val="left" w:pos="1134"/>
        </w:tabs>
        <w:rPr>
          <w:rFonts w:ascii="Tahoma" w:hAnsi="Tahoma" w:cs="Tahoma"/>
          <w:bCs w:val="0"/>
          <w:iCs/>
          <w:szCs w:val="22"/>
          <w:lang w:val="el-GR"/>
        </w:rPr>
      </w:pPr>
      <w:bookmarkStart w:id="395" w:name="_Toc59595040"/>
      <w:bookmarkStart w:id="396" w:name="_Toc63254463"/>
      <w:bookmarkStart w:id="397" w:name="_Toc516238349"/>
      <w:bookmarkStart w:id="398" w:name="_Toc45738301"/>
      <w:bookmarkStart w:id="399" w:name="_Toc61271885"/>
      <w:bookmarkStart w:id="400" w:name="_Ref281861602"/>
      <w:bookmarkStart w:id="401" w:name="_Toc296503852"/>
      <w:bookmarkStart w:id="402" w:name="_Toc297727867"/>
      <w:bookmarkStart w:id="403" w:name="_Toc308006557"/>
      <w:bookmarkStart w:id="404" w:name="_Toc308007227"/>
      <w:bookmarkStart w:id="405" w:name="_Toc308177403"/>
      <w:r w:rsidRPr="0006510B">
        <w:rPr>
          <w:rFonts w:ascii="Tahoma" w:hAnsi="Tahoma" w:cs="Tahoma"/>
          <w:bCs w:val="0"/>
          <w:iCs/>
          <w:szCs w:val="22"/>
          <w:lang w:val="el-GR"/>
        </w:rPr>
        <w:t>Έτοιμο Λογισμικ</w:t>
      </w:r>
      <w:bookmarkEnd w:id="395"/>
      <w:r w:rsidRPr="0006510B">
        <w:rPr>
          <w:rFonts w:ascii="Tahoma" w:hAnsi="Tahoma" w:cs="Tahoma"/>
          <w:bCs w:val="0"/>
          <w:iCs/>
          <w:szCs w:val="22"/>
          <w:lang w:val="el-GR"/>
        </w:rPr>
        <w:t>ό</w:t>
      </w:r>
      <w:bookmarkEnd w:id="396"/>
      <w:bookmarkEnd w:id="397"/>
      <w:bookmarkEnd w:id="398"/>
      <w:bookmarkEnd w:id="399"/>
      <w:r w:rsidRPr="0006510B">
        <w:rPr>
          <w:rFonts w:ascii="Tahoma" w:hAnsi="Tahoma" w:cs="Tahoma"/>
          <w:bCs w:val="0"/>
          <w:iCs/>
          <w:szCs w:val="22"/>
          <w:lang w:val="el-GR"/>
        </w:rPr>
        <w:t xml:space="preserve"> </w:t>
      </w:r>
      <w:bookmarkEnd w:id="400"/>
      <w:bookmarkEnd w:id="401"/>
      <w:bookmarkEnd w:id="402"/>
      <w:bookmarkEnd w:id="403"/>
      <w:bookmarkEnd w:id="404"/>
      <w:bookmarkEnd w:id="405"/>
    </w:p>
    <w:tbl>
      <w:tblPr>
        <w:tblW w:w="5137"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2"/>
        <w:gridCol w:w="1779"/>
        <w:gridCol w:w="991"/>
        <w:gridCol w:w="706"/>
        <w:gridCol w:w="973"/>
        <w:gridCol w:w="811"/>
        <w:gridCol w:w="809"/>
        <w:gridCol w:w="1096"/>
        <w:gridCol w:w="710"/>
        <w:gridCol w:w="706"/>
        <w:gridCol w:w="679"/>
      </w:tblGrid>
      <w:tr w:rsidR="00B35C6B" w:rsidRPr="00FC0BE5" w14:paraId="73A3D2F3" w14:textId="77777777" w:rsidTr="0006510B">
        <w:trPr>
          <w:cantSplit/>
          <w:tblHeader/>
        </w:trPr>
        <w:tc>
          <w:tcPr>
            <w:tcW w:w="319" w:type="pct"/>
            <w:vMerge w:val="restart"/>
            <w:shd w:val="clear" w:color="auto" w:fill="E6E6E6"/>
            <w:vAlign w:val="center"/>
          </w:tcPr>
          <w:p w14:paraId="2B5F4BF1" w14:textId="77777777" w:rsidR="00635FF2" w:rsidRPr="00FC0BE5" w:rsidRDefault="00635FF2" w:rsidP="00F3338B">
            <w:pPr>
              <w:rPr>
                <w:rFonts w:cs="Tahoma"/>
                <w:iCs/>
                <w:sz w:val="18"/>
                <w:szCs w:val="18"/>
              </w:rPr>
            </w:pPr>
            <w:r w:rsidRPr="00FC0BE5">
              <w:rPr>
                <w:rFonts w:cs="Tahoma"/>
                <w:iCs/>
                <w:sz w:val="18"/>
                <w:szCs w:val="18"/>
              </w:rPr>
              <w:t>Α/Α</w:t>
            </w:r>
          </w:p>
        </w:tc>
        <w:tc>
          <w:tcPr>
            <w:tcW w:w="899" w:type="pct"/>
            <w:vMerge w:val="restart"/>
            <w:shd w:val="clear" w:color="auto" w:fill="E6E6E6"/>
            <w:vAlign w:val="center"/>
          </w:tcPr>
          <w:p w14:paraId="01F11547" w14:textId="77777777" w:rsidR="00635FF2" w:rsidRPr="00FC0BE5" w:rsidRDefault="00635FF2" w:rsidP="00F3338B">
            <w:pPr>
              <w:rPr>
                <w:rFonts w:cs="Tahoma"/>
                <w:iCs/>
                <w:sz w:val="18"/>
                <w:szCs w:val="18"/>
              </w:rPr>
            </w:pPr>
            <w:r w:rsidRPr="00FC0BE5">
              <w:rPr>
                <w:rFonts w:cs="Tahoma"/>
                <w:iCs/>
                <w:sz w:val="18"/>
                <w:szCs w:val="18"/>
              </w:rPr>
              <w:t>ΠΕΡΙΓΡΑΦΗ</w:t>
            </w:r>
          </w:p>
        </w:tc>
        <w:tc>
          <w:tcPr>
            <w:tcW w:w="501" w:type="pct"/>
            <w:vMerge w:val="restart"/>
            <w:shd w:val="clear" w:color="auto" w:fill="E6E6E6"/>
            <w:vAlign w:val="center"/>
          </w:tcPr>
          <w:p w14:paraId="18C9E52A" w14:textId="77777777" w:rsidR="00635FF2" w:rsidRPr="00FC0BE5" w:rsidRDefault="00635FF2" w:rsidP="0006510B">
            <w:pPr>
              <w:ind w:left="-43" w:right="-184"/>
              <w:jc w:val="left"/>
              <w:rPr>
                <w:rFonts w:cs="Tahoma"/>
                <w:iCs/>
                <w:sz w:val="18"/>
                <w:szCs w:val="18"/>
              </w:rPr>
            </w:pPr>
            <w:r w:rsidRPr="00FC0BE5">
              <w:rPr>
                <w:rFonts w:cs="Tahoma"/>
                <w:iCs/>
                <w:sz w:val="18"/>
                <w:szCs w:val="18"/>
              </w:rPr>
              <w:t>ΤΥΠΟΣ</w:t>
            </w:r>
          </w:p>
        </w:tc>
        <w:tc>
          <w:tcPr>
            <w:tcW w:w="357" w:type="pct"/>
            <w:vMerge w:val="restart"/>
            <w:shd w:val="clear" w:color="auto" w:fill="E6E6E6"/>
            <w:vAlign w:val="center"/>
          </w:tcPr>
          <w:p w14:paraId="146941B9" w14:textId="3594C83D" w:rsidR="00635FF2" w:rsidRPr="00FC0BE5" w:rsidRDefault="00635FF2" w:rsidP="0006510B">
            <w:pPr>
              <w:ind w:left="-43" w:right="-85"/>
              <w:jc w:val="center"/>
              <w:rPr>
                <w:rFonts w:cs="Tahoma"/>
                <w:iCs/>
                <w:sz w:val="18"/>
                <w:szCs w:val="18"/>
              </w:rPr>
            </w:pPr>
            <w:r w:rsidRPr="00FC0BE5">
              <w:rPr>
                <w:rFonts w:cs="Tahoma"/>
                <w:iCs/>
                <w:sz w:val="18"/>
                <w:szCs w:val="18"/>
              </w:rPr>
              <w:t>ΠΟΣΟ</w:t>
            </w:r>
            <w:r w:rsidR="00B35C6B">
              <w:rPr>
                <w:rFonts w:cs="Tahoma"/>
                <w:iCs/>
                <w:sz w:val="18"/>
                <w:szCs w:val="18"/>
                <w:lang w:val="el-GR"/>
              </w:rPr>
              <w:t xml:space="preserve"> </w:t>
            </w:r>
            <w:r w:rsidRPr="00FC0BE5">
              <w:rPr>
                <w:rFonts w:cs="Tahoma"/>
                <w:iCs/>
                <w:sz w:val="18"/>
                <w:szCs w:val="18"/>
              </w:rPr>
              <w:t>ΤΗΤΑ</w:t>
            </w:r>
          </w:p>
        </w:tc>
        <w:tc>
          <w:tcPr>
            <w:tcW w:w="901" w:type="pct"/>
            <w:gridSpan w:val="2"/>
            <w:shd w:val="clear" w:color="auto" w:fill="E6E6E6"/>
            <w:vAlign w:val="center"/>
          </w:tcPr>
          <w:p w14:paraId="250B08EF" w14:textId="77777777" w:rsidR="00635FF2" w:rsidRPr="00FC0BE5" w:rsidRDefault="00635FF2" w:rsidP="0006510B">
            <w:pPr>
              <w:ind w:left="-43" w:right="-184"/>
              <w:jc w:val="center"/>
              <w:rPr>
                <w:rFonts w:cs="Tahoma"/>
                <w:iCs/>
                <w:sz w:val="18"/>
                <w:szCs w:val="18"/>
              </w:rPr>
            </w:pPr>
            <w:r w:rsidRPr="00FC0BE5">
              <w:rPr>
                <w:rFonts w:cs="Tahoma"/>
                <w:iCs/>
                <w:sz w:val="18"/>
                <w:szCs w:val="18"/>
              </w:rPr>
              <w:t>ΑΞΙΑ ΧΩΡΙΣ ΦΠΑ [€]</w:t>
            </w:r>
          </w:p>
        </w:tc>
        <w:tc>
          <w:tcPr>
            <w:tcW w:w="409" w:type="pct"/>
            <w:vMerge w:val="restart"/>
            <w:shd w:val="clear" w:color="auto" w:fill="E6E6E6"/>
            <w:vAlign w:val="center"/>
          </w:tcPr>
          <w:p w14:paraId="3362918A" w14:textId="77777777" w:rsidR="00635FF2" w:rsidRPr="00FC0BE5" w:rsidRDefault="00635FF2" w:rsidP="0006510B">
            <w:pPr>
              <w:ind w:left="-43" w:right="-184"/>
              <w:rPr>
                <w:rFonts w:cs="Tahoma"/>
                <w:iCs/>
                <w:sz w:val="18"/>
                <w:szCs w:val="18"/>
              </w:rPr>
            </w:pPr>
            <w:r w:rsidRPr="00FC0BE5">
              <w:rPr>
                <w:rFonts w:cs="Tahoma"/>
                <w:iCs/>
                <w:sz w:val="18"/>
                <w:szCs w:val="18"/>
              </w:rPr>
              <w:t>ΦΠΑ [€]</w:t>
            </w:r>
          </w:p>
        </w:tc>
        <w:tc>
          <w:tcPr>
            <w:tcW w:w="554" w:type="pct"/>
            <w:vMerge w:val="restart"/>
            <w:shd w:val="clear" w:color="auto" w:fill="E6E6E6"/>
            <w:vAlign w:val="center"/>
          </w:tcPr>
          <w:p w14:paraId="6776375E" w14:textId="4ACE8013" w:rsidR="00635FF2" w:rsidRPr="00FC0BE5" w:rsidRDefault="00635FF2" w:rsidP="0006510B">
            <w:pPr>
              <w:ind w:left="-43" w:right="-184"/>
              <w:jc w:val="center"/>
              <w:rPr>
                <w:rFonts w:cs="Tahoma"/>
                <w:iCs/>
                <w:sz w:val="18"/>
                <w:szCs w:val="18"/>
              </w:rPr>
            </w:pPr>
            <w:r w:rsidRPr="00FC0BE5">
              <w:rPr>
                <w:rFonts w:cs="Tahoma"/>
                <w:iCs/>
                <w:sz w:val="18"/>
                <w:szCs w:val="18"/>
              </w:rPr>
              <w:t>ΣΥΝΟΛΙΚΗ ΑΞΙΑ</w:t>
            </w:r>
          </w:p>
          <w:p w14:paraId="3D3701FE" w14:textId="77777777" w:rsidR="00635FF2" w:rsidRPr="00FC0BE5" w:rsidRDefault="00635FF2" w:rsidP="0006510B">
            <w:pPr>
              <w:ind w:left="-43" w:right="-184"/>
              <w:jc w:val="center"/>
              <w:rPr>
                <w:rFonts w:cs="Tahoma"/>
                <w:iCs/>
                <w:sz w:val="18"/>
                <w:szCs w:val="18"/>
              </w:rPr>
            </w:pPr>
            <w:r w:rsidRPr="00FC0BE5">
              <w:rPr>
                <w:rFonts w:cs="Tahoma"/>
                <w:iCs/>
                <w:sz w:val="18"/>
                <w:szCs w:val="18"/>
              </w:rPr>
              <w:t>ΜΕ ΦΠΑ [€]</w:t>
            </w:r>
          </w:p>
        </w:tc>
        <w:tc>
          <w:tcPr>
            <w:tcW w:w="1059" w:type="pct"/>
            <w:gridSpan w:val="3"/>
            <w:shd w:val="clear" w:color="auto" w:fill="E6E6E6"/>
            <w:vAlign w:val="center"/>
          </w:tcPr>
          <w:p w14:paraId="025435E2" w14:textId="77777777" w:rsidR="00635FF2" w:rsidRPr="00FC0BE5" w:rsidRDefault="00635FF2" w:rsidP="0006510B">
            <w:pPr>
              <w:ind w:left="-43" w:right="-184"/>
              <w:jc w:val="center"/>
              <w:rPr>
                <w:rFonts w:cs="Tahoma"/>
                <w:iCs/>
                <w:sz w:val="18"/>
                <w:szCs w:val="18"/>
              </w:rPr>
            </w:pPr>
            <w:r w:rsidRPr="00FC0BE5">
              <w:rPr>
                <w:rFonts w:cs="Tahoma"/>
                <w:iCs/>
                <w:sz w:val="18"/>
                <w:szCs w:val="18"/>
              </w:rPr>
              <w:t>* ΚΟΣΤΟΣ ΣΥΝΤΗΡΗΣΗΣ ΧΩΡΙΣ ΦΠΑ [€]</w:t>
            </w:r>
          </w:p>
        </w:tc>
      </w:tr>
      <w:tr w:rsidR="00B35C6B" w:rsidRPr="00FC0BE5" w14:paraId="1606E74A" w14:textId="77777777" w:rsidTr="0006510B">
        <w:trPr>
          <w:cantSplit/>
          <w:tblHeader/>
        </w:trPr>
        <w:tc>
          <w:tcPr>
            <w:tcW w:w="319" w:type="pct"/>
            <w:vMerge/>
            <w:shd w:val="clear" w:color="auto" w:fill="E6E6E6"/>
            <w:vAlign w:val="center"/>
          </w:tcPr>
          <w:p w14:paraId="6EE0A8CA" w14:textId="77777777" w:rsidR="00635FF2" w:rsidRPr="00FC0BE5" w:rsidRDefault="00635FF2" w:rsidP="00F3338B">
            <w:pPr>
              <w:rPr>
                <w:rFonts w:cs="Tahoma"/>
                <w:iCs/>
                <w:sz w:val="18"/>
                <w:szCs w:val="18"/>
              </w:rPr>
            </w:pPr>
          </w:p>
        </w:tc>
        <w:tc>
          <w:tcPr>
            <w:tcW w:w="899" w:type="pct"/>
            <w:vMerge/>
            <w:shd w:val="clear" w:color="auto" w:fill="E6E6E6"/>
            <w:vAlign w:val="center"/>
          </w:tcPr>
          <w:p w14:paraId="3BB84F89" w14:textId="77777777" w:rsidR="00635FF2" w:rsidRPr="00FC0BE5" w:rsidRDefault="00635FF2" w:rsidP="00F3338B">
            <w:pPr>
              <w:rPr>
                <w:rFonts w:cs="Tahoma"/>
                <w:iCs/>
                <w:sz w:val="18"/>
                <w:szCs w:val="18"/>
              </w:rPr>
            </w:pPr>
          </w:p>
        </w:tc>
        <w:tc>
          <w:tcPr>
            <w:tcW w:w="501" w:type="pct"/>
            <w:vMerge/>
            <w:shd w:val="clear" w:color="auto" w:fill="E6E6E6"/>
            <w:vAlign w:val="center"/>
          </w:tcPr>
          <w:p w14:paraId="28D001E1" w14:textId="77777777" w:rsidR="00635FF2" w:rsidRPr="00FC0BE5" w:rsidRDefault="00635FF2" w:rsidP="0006510B">
            <w:pPr>
              <w:ind w:left="-43" w:right="-184"/>
              <w:jc w:val="center"/>
              <w:rPr>
                <w:rFonts w:cs="Tahoma"/>
                <w:iCs/>
                <w:sz w:val="18"/>
                <w:szCs w:val="18"/>
              </w:rPr>
            </w:pPr>
          </w:p>
        </w:tc>
        <w:tc>
          <w:tcPr>
            <w:tcW w:w="357" w:type="pct"/>
            <w:vMerge/>
            <w:shd w:val="clear" w:color="auto" w:fill="E6E6E6"/>
            <w:vAlign w:val="center"/>
          </w:tcPr>
          <w:p w14:paraId="4EE4D6AD" w14:textId="77777777" w:rsidR="00635FF2" w:rsidRPr="00FC0BE5" w:rsidRDefault="00635FF2" w:rsidP="0006510B">
            <w:pPr>
              <w:ind w:left="-43" w:right="-184"/>
              <w:jc w:val="center"/>
              <w:rPr>
                <w:rFonts w:cs="Tahoma"/>
                <w:iCs/>
                <w:sz w:val="18"/>
                <w:szCs w:val="18"/>
              </w:rPr>
            </w:pPr>
          </w:p>
        </w:tc>
        <w:tc>
          <w:tcPr>
            <w:tcW w:w="491" w:type="pct"/>
            <w:shd w:val="clear" w:color="auto" w:fill="E6E6E6"/>
            <w:vAlign w:val="center"/>
          </w:tcPr>
          <w:p w14:paraId="3C0C7EB1" w14:textId="77777777" w:rsidR="00635FF2" w:rsidRPr="00FC0BE5" w:rsidRDefault="00635FF2" w:rsidP="0006510B">
            <w:pPr>
              <w:ind w:left="-43" w:right="-141"/>
              <w:jc w:val="center"/>
              <w:rPr>
                <w:rFonts w:cs="Tahoma"/>
                <w:iCs/>
                <w:sz w:val="18"/>
                <w:szCs w:val="18"/>
              </w:rPr>
            </w:pPr>
            <w:r w:rsidRPr="00FC0BE5">
              <w:rPr>
                <w:rFonts w:cs="Tahoma"/>
                <w:iCs/>
                <w:sz w:val="18"/>
                <w:szCs w:val="18"/>
              </w:rPr>
              <w:t>ΤΙΜΗ</w:t>
            </w:r>
          </w:p>
          <w:p w14:paraId="46652FF5" w14:textId="77777777" w:rsidR="00635FF2" w:rsidRPr="00FC0BE5" w:rsidRDefault="00635FF2" w:rsidP="0006510B">
            <w:pPr>
              <w:ind w:left="-43" w:right="-141"/>
              <w:rPr>
                <w:rFonts w:cs="Tahoma"/>
                <w:iCs/>
                <w:sz w:val="18"/>
                <w:szCs w:val="18"/>
              </w:rPr>
            </w:pPr>
            <w:r w:rsidRPr="00FC0BE5">
              <w:rPr>
                <w:rFonts w:cs="Tahoma"/>
                <w:iCs/>
                <w:sz w:val="18"/>
                <w:szCs w:val="18"/>
              </w:rPr>
              <w:t>ΜΟΝΑΔΑΣ</w:t>
            </w:r>
          </w:p>
        </w:tc>
        <w:tc>
          <w:tcPr>
            <w:tcW w:w="410" w:type="pct"/>
            <w:shd w:val="clear" w:color="auto" w:fill="E6E6E6"/>
            <w:vAlign w:val="center"/>
          </w:tcPr>
          <w:p w14:paraId="32ED93CF" w14:textId="77777777" w:rsidR="00635FF2" w:rsidRPr="00FC0BE5" w:rsidRDefault="00635FF2" w:rsidP="0006510B">
            <w:pPr>
              <w:ind w:left="-43" w:right="-141"/>
              <w:jc w:val="center"/>
              <w:rPr>
                <w:rFonts w:cs="Tahoma"/>
                <w:iCs/>
                <w:sz w:val="18"/>
                <w:szCs w:val="18"/>
              </w:rPr>
            </w:pPr>
            <w:r w:rsidRPr="00FC0BE5">
              <w:rPr>
                <w:rFonts w:cs="Tahoma"/>
                <w:iCs/>
                <w:sz w:val="18"/>
                <w:szCs w:val="18"/>
              </w:rPr>
              <w:t>ΣΥΝΟΛΟ</w:t>
            </w:r>
          </w:p>
        </w:tc>
        <w:tc>
          <w:tcPr>
            <w:tcW w:w="409" w:type="pct"/>
            <w:vMerge/>
            <w:shd w:val="clear" w:color="auto" w:fill="E6E6E6"/>
            <w:vAlign w:val="center"/>
          </w:tcPr>
          <w:p w14:paraId="5F4C42D1" w14:textId="77777777" w:rsidR="00635FF2" w:rsidRPr="00FC0BE5" w:rsidRDefault="00635FF2" w:rsidP="0006510B">
            <w:pPr>
              <w:ind w:left="-43" w:right="-184"/>
              <w:jc w:val="center"/>
              <w:rPr>
                <w:rFonts w:cs="Tahoma"/>
                <w:iCs/>
                <w:sz w:val="18"/>
                <w:szCs w:val="18"/>
              </w:rPr>
            </w:pPr>
          </w:p>
        </w:tc>
        <w:tc>
          <w:tcPr>
            <w:tcW w:w="554" w:type="pct"/>
            <w:vMerge/>
            <w:shd w:val="clear" w:color="auto" w:fill="E6E6E6"/>
            <w:vAlign w:val="center"/>
          </w:tcPr>
          <w:p w14:paraId="0BAC24DF" w14:textId="77777777" w:rsidR="00635FF2" w:rsidRPr="00FC0BE5" w:rsidRDefault="00635FF2" w:rsidP="0006510B">
            <w:pPr>
              <w:ind w:left="-43" w:right="-184"/>
              <w:jc w:val="center"/>
              <w:rPr>
                <w:rFonts w:cs="Tahoma"/>
                <w:iCs/>
                <w:sz w:val="18"/>
                <w:szCs w:val="18"/>
              </w:rPr>
            </w:pPr>
          </w:p>
        </w:tc>
        <w:tc>
          <w:tcPr>
            <w:tcW w:w="359" w:type="pct"/>
            <w:shd w:val="clear" w:color="auto" w:fill="E6E6E6"/>
            <w:vAlign w:val="center"/>
          </w:tcPr>
          <w:p w14:paraId="660F236D" w14:textId="77777777" w:rsidR="00635FF2" w:rsidRPr="00FC0BE5" w:rsidRDefault="00635FF2" w:rsidP="0006510B">
            <w:pPr>
              <w:ind w:left="-43" w:right="-184"/>
              <w:jc w:val="center"/>
              <w:rPr>
                <w:rFonts w:cs="Tahoma"/>
                <w:iCs/>
                <w:sz w:val="18"/>
                <w:szCs w:val="18"/>
              </w:rPr>
            </w:pPr>
            <w:r w:rsidRPr="00FC0BE5">
              <w:rPr>
                <w:rFonts w:cs="Tahoma"/>
                <w:iCs/>
                <w:sz w:val="18"/>
                <w:szCs w:val="18"/>
              </w:rPr>
              <w:t>1</w:t>
            </w:r>
            <w:r w:rsidRPr="00FC0BE5">
              <w:rPr>
                <w:rFonts w:cs="Tahoma"/>
                <w:iCs/>
                <w:sz w:val="18"/>
                <w:szCs w:val="18"/>
                <w:vertAlign w:val="superscript"/>
              </w:rPr>
              <w:t>ο</w:t>
            </w:r>
            <w:r w:rsidRPr="00FC0BE5">
              <w:rPr>
                <w:rFonts w:cs="Tahoma"/>
                <w:iCs/>
                <w:sz w:val="18"/>
                <w:szCs w:val="18"/>
              </w:rPr>
              <w:t xml:space="preserve"> </w:t>
            </w:r>
            <w:proofErr w:type="spellStart"/>
            <w:r w:rsidRPr="00FC0BE5">
              <w:rPr>
                <w:rFonts w:cs="Tahoma"/>
                <w:iCs/>
                <w:sz w:val="18"/>
                <w:szCs w:val="18"/>
              </w:rPr>
              <w:t>έτος</w:t>
            </w:r>
            <w:proofErr w:type="spellEnd"/>
          </w:p>
        </w:tc>
        <w:tc>
          <w:tcPr>
            <w:tcW w:w="357" w:type="pct"/>
            <w:shd w:val="clear" w:color="auto" w:fill="E6E6E6"/>
            <w:vAlign w:val="center"/>
          </w:tcPr>
          <w:p w14:paraId="6DCEF113" w14:textId="77777777" w:rsidR="00635FF2" w:rsidRPr="00FC0BE5" w:rsidRDefault="00635FF2" w:rsidP="0006510B">
            <w:pPr>
              <w:ind w:left="-43" w:right="-184"/>
              <w:rPr>
                <w:rFonts w:cs="Tahoma"/>
                <w:iCs/>
                <w:sz w:val="18"/>
                <w:szCs w:val="18"/>
              </w:rPr>
            </w:pPr>
            <w:r w:rsidRPr="00FC0BE5">
              <w:rPr>
                <w:rFonts w:cs="Tahoma"/>
                <w:iCs/>
                <w:sz w:val="18"/>
                <w:szCs w:val="18"/>
              </w:rPr>
              <w:t>2</w:t>
            </w:r>
            <w:r w:rsidRPr="00FC0BE5">
              <w:rPr>
                <w:rFonts w:cs="Tahoma"/>
                <w:iCs/>
                <w:sz w:val="18"/>
                <w:szCs w:val="18"/>
                <w:vertAlign w:val="superscript"/>
              </w:rPr>
              <w:t>ο</w:t>
            </w:r>
            <w:r w:rsidRPr="00FC0BE5">
              <w:rPr>
                <w:rFonts w:cs="Tahoma"/>
                <w:iCs/>
                <w:sz w:val="18"/>
                <w:szCs w:val="18"/>
              </w:rPr>
              <w:t xml:space="preserve"> </w:t>
            </w:r>
            <w:proofErr w:type="spellStart"/>
            <w:r w:rsidRPr="00FC0BE5">
              <w:rPr>
                <w:rFonts w:cs="Tahoma"/>
                <w:iCs/>
                <w:sz w:val="18"/>
                <w:szCs w:val="18"/>
              </w:rPr>
              <w:t>έτος</w:t>
            </w:r>
            <w:proofErr w:type="spellEnd"/>
          </w:p>
        </w:tc>
        <w:tc>
          <w:tcPr>
            <w:tcW w:w="343" w:type="pct"/>
            <w:shd w:val="clear" w:color="auto" w:fill="E6E6E6"/>
            <w:vAlign w:val="center"/>
          </w:tcPr>
          <w:p w14:paraId="370355FF" w14:textId="77777777" w:rsidR="00635FF2" w:rsidRPr="00FC0BE5" w:rsidRDefault="00635FF2" w:rsidP="0006510B">
            <w:pPr>
              <w:ind w:left="-43" w:right="-184"/>
              <w:rPr>
                <w:rFonts w:cs="Tahoma"/>
                <w:iCs/>
                <w:sz w:val="18"/>
                <w:szCs w:val="18"/>
              </w:rPr>
            </w:pPr>
            <w:r w:rsidRPr="00FC0BE5">
              <w:rPr>
                <w:rFonts w:cs="Tahoma"/>
                <w:iCs/>
                <w:sz w:val="18"/>
                <w:szCs w:val="18"/>
              </w:rPr>
              <w:t>3</w:t>
            </w:r>
            <w:r w:rsidRPr="00FC0BE5">
              <w:rPr>
                <w:rFonts w:cs="Tahoma"/>
                <w:iCs/>
                <w:sz w:val="18"/>
                <w:szCs w:val="18"/>
                <w:vertAlign w:val="superscript"/>
              </w:rPr>
              <w:t>ο</w:t>
            </w:r>
            <w:r w:rsidRPr="00FC0BE5">
              <w:rPr>
                <w:rFonts w:cs="Tahoma"/>
                <w:iCs/>
                <w:sz w:val="18"/>
                <w:szCs w:val="18"/>
              </w:rPr>
              <w:t xml:space="preserve"> </w:t>
            </w:r>
            <w:proofErr w:type="spellStart"/>
            <w:r w:rsidRPr="00FC0BE5">
              <w:rPr>
                <w:rFonts w:cs="Tahoma"/>
                <w:iCs/>
                <w:sz w:val="18"/>
                <w:szCs w:val="18"/>
              </w:rPr>
              <w:t>έτος</w:t>
            </w:r>
            <w:proofErr w:type="spellEnd"/>
          </w:p>
        </w:tc>
      </w:tr>
      <w:tr w:rsidR="00B35C6B" w:rsidRPr="00FC0BE5" w14:paraId="22603317" w14:textId="77777777" w:rsidTr="0006510B">
        <w:trPr>
          <w:trHeight w:val="340"/>
        </w:trPr>
        <w:tc>
          <w:tcPr>
            <w:tcW w:w="319" w:type="pct"/>
            <w:vAlign w:val="center"/>
          </w:tcPr>
          <w:p w14:paraId="21E3B895" w14:textId="77777777" w:rsidR="00635FF2" w:rsidRPr="00FC0BE5" w:rsidRDefault="00635FF2" w:rsidP="0006510B">
            <w:pPr>
              <w:numPr>
                <w:ilvl w:val="0"/>
                <w:numId w:val="122"/>
              </w:numPr>
              <w:ind w:left="0" w:firstLine="0"/>
              <w:jc w:val="center"/>
              <w:rPr>
                <w:rFonts w:cs="Tahoma"/>
                <w:iCs/>
                <w:sz w:val="18"/>
                <w:szCs w:val="18"/>
              </w:rPr>
            </w:pPr>
          </w:p>
        </w:tc>
        <w:tc>
          <w:tcPr>
            <w:tcW w:w="899" w:type="pct"/>
            <w:vAlign w:val="center"/>
          </w:tcPr>
          <w:p w14:paraId="382CF689" w14:textId="77777777" w:rsidR="00635FF2" w:rsidRPr="00FC0BE5" w:rsidRDefault="00635FF2" w:rsidP="00F3338B">
            <w:pPr>
              <w:rPr>
                <w:rFonts w:cs="Tahoma"/>
                <w:iCs/>
                <w:sz w:val="18"/>
                <w:szCs w:val="18"/>
                <w:lang w:val="el-GR"/>
              </w:rPr>
            </w:pPr>
            <w:proofErr w:type="spellStart"/>
            <w:r w:rsidRPr="00FC0BE5">
              <w:rPr>
                <w:rFonts w:cs="Tahoma"/>
                <w:iCs/>
                <w:sz w:val="18"/>
                <w:szCs w:val="18"/>
              </w:rPr>
              <w:t>Λειτουργικ</w:t>
            </w:r>
            <w:proofErr w:type="spellEnd"/>
            <w:r w:rsidRPr="00FC0BE5">
              <w:rPr>
                <w:rFonts w:cs="Tahoma"/>
                <w:iCs/>
                <w:sz w:val="18"/>
                <w:szCs w:val="18"/>
                <w:lang w:val="el-GR"/>
              </w:rPr>
              <w:t>ά</w:t>
            </w:r>
            <w:r w:rsidRPr="00FC0BE5">
              <w:rPr>
                <w:rFonts w:cs="Tahoma"/>
                <w:iCs/>
                <w:sz w:val="18"/>
                <w:szCs w:val="18"/>
              </w:rPr>
              <w:t xml:space="preserve"> Σ</w:t>
            </w:r>
            <w:proofErr w:type="spellStart"/>
            <w:r w:rsidRPr="00FC0BE5">
              <w:rPr>
                <w:rFonts w:cs="Tahoma"/>
                <w:iCs/>
                <w:sz w:val="18"/>
                <w:szCs w:val="18"/>
                <w:lang w:val="el-GR"/>
              </w:rPr>
              <w:t>υστήματα</w:t>
            </w:r>
            <w:proofErr w:type="spellEnd"/>
            <w:r w:rsidRPr="00FC0BE5">
              <w:rPr>
                <w:rFonts w:cs="Tahoma"/>
                <w:iCs/>
                <w:sz w:val="18"/>
                <w:szCs w:val="18"/>
                <w:lang w:val="el-GR"/>
              </w:rPr>
              <w:t xml:space="preserve"> </w:t>
            </w:r>
          </w:p>
        </w:tc>
        <w:tc>
          <w:tcPr>
            <w:tcW w:w="501" w:type="pct"/>
            <w:vAlign w:val="center"/>
          </w:tcPr>
          <w:p w14:paraId="2FFAA768" w14:textId="77777777" w:rsidR="00635FF2" w:rsidRPr="00FC0BE5" w:rsidRDefault="00635FF2" w:rsidP="00F3338B">
            <w:pPr>
              <w:rPr>
                <w:rFonts w:cs="Tahoma"/>
                <w:iCs/>
                <w:sz w:val="18"/>
                <w:szCs w:val="18"/>
              </w:rPr>
            </w:pPr>
          </w:p>
        </w:tc>
        <w:tc>
          <w:tcPr>
            <w:tcW w:w="357" w:type="pct"/>
            <w:vAlign w:val="center"/>
          </w:tcPr>
          <w:p w14:paraId="3DF51F1E" w14:textId="77777777" w:rsidR="00635FF2" w:rsidRPr="00FC0BE5" w:rsidRDefault="00635FF2" w:rsidP="00F3338B">
            <w:pPr>
              <w:rPr>
                <w:rFonts w:cs="Tahoma"/>
                <w:iCs/>
                <w:sz w:val="18"/>
                <w:szCs w:val="18"/>
              </w:rPr>
            </w:pPr>
          </w:p>
        </w:tc>
        <w:tc>
          <w:tcPr>
            <w:tcW w:w="491" w:type="pct"/>
            <w:vAlign w:val="center"/>
          </w:tcPr>
          <w:p w14:paraId="7FB78FAC" w14:textId="77777777" w:rsidR="00635FF2" w:rsidRPr="00FC0BE5" w:rsidRDefault="00635FF2" w:rsidP="00F3338B">
            <w:pPr>
              <w:rPr>
                <w:rFonts w:cs="Tahoma"/>
                <w:iCs/>
                <w:sz w:val="18"/>
                <w:szCs w:val="18"/>
              </w:rPr>
            </w:pPr>
          </w:p>
        </w:tc>
        <w:tc>
          <w:tcPr>
            <w:tcW w:w="410" w:type="pct"/>
            <w:vAlign w:val="center"/>
          </w:tcPr>
          <w:p w14:paraId="400FA827" w14:textId="77777777" w:rsidR="00635FF2" w:rsidRPr="00FC0BE5" w:rsidRDefault="00635FF2" w:rsidP="00F3338B">
            <w:pPr>
              <w:rPr>
                <w:rFonts w:cs="Tahoma"/>
                <w:iCs/>
                <w:sz w:val="18"/>
                <w:szCs w:val="18"/>
              </w:rPr>
            </w:pPr>
          </w:p>
        </w:tc>
        <w:tc>
          <w:tcPr>
            <w:tcW w:w="409" w:type="pct"/>
            <w:vAlign w:val="center"/>
          </w:tcPr>
          <w:p w14:paraId="33B2C4F3" w14:textId="77777777" w:rsidR="00635FF2" w:rsidRPr="00FC0BE5" w:rsidRDefault="00635FF2" w:rsidP="00F3338B">
            <w:pPr>
              <w:rPr>
                <w:rFonts w:cs="Tahoma"/>
                <w:iCs/>
                <w:sz w:val="18"/>
                <w:szCs w:val="18"/>
              </w:rPr>
            </w:pPr>
          </w:p>
        </w:tc>
        <w:tc>
          <w:tcPr>
            <w:tcW w:w="554" w:type="pct"/>
            <w:vAlign w:val="center"/>
          </w:tcPr>
          <w:p w14:paraId="6C3A5D84" w14:textId="77777777" w:rsidR="00635FF2" w:rsidRPr="00FC0BE5" w:rsidRDefault="00635FF2" w:rsidP="00F3338B">
            <w:pPr>
              <w:rPr>
                <w:rFonts w:cs="Tahoma"/>
                <w:iCs/>
                <w:sz w:val="18"/>
                <w:szCs w:val="18"/>
              </w:rPr>
            </w:pPr>
          </w:p>
        </w:tc>
        <w:tc>
          <w:tcPr>
            <w:tcW w:w="359" w:type="pct"/>
            <w:vAlign w:val="center"/>
          </w:tcPr>
          <w:p w14:paraId="1622767C" w14:textId="77777777" w:rsidR="00635FF2" w:rsidRPr="00FC0BE5" w:rsidRDefault="00635FF2" w:rsidP="00F3338B">
            <w:pPr>
              <w:rPr>
                <w:rFonts w:cs="Tahoma"/>
                <w:iCs/>
                <w:sz w:val="18"/>
                <w:szCs w:val="18"/>
              </w:rPr>
            </w:pPr>
          </w:p>
        </w:tc>
        <w:tc>
          <w:tcPr>
            <w:tcW w:w="357" w:type="pct"/>
            <w:shd w:val="clear" w:color="auto" w:fill="auto"/>
            <w:vAlign w:val="center"/>
          </w:tcPr>
          <w:p w14:paraId="43282B51" w14:textId="77777777" w:rsidR="00635FF2" w:rsidRPr="00FC0BE5" w:rsidRDefault="00635FF2" w:rsidP="00F3338B">
            <w:pPr>
              <w:rPr>
                <w:rFonts w:cs="Tahoma"/>
                <w:iCs/>
                <w:sz w:val="18"/>
                <w:szCs w:val="18"/>
              </w:rPr>
            </w:pPr>
          </w:p>
        </w:tc>
        <w:tc>
          <w:tcPr>
            <w:tcW w:w="343" w:type="pct"/>
            <w:shd w:val="clear" w:color="auto" w:fill="auto"/>
            <w:vAlign w:val="center"/>
          </w:tcPr>
          <w:p w14:paraId="7712AC12" w14:textId="77777777" w:rsidR="00635FF2" w:rsidRPr="00FC0BE5" w:rsidRDefault="00635FF2" w:rsidP="00F3338B">
            <w:pPr>
              <w:rPr>
                <w:rFonts w:cs="Tahoma"/>
                <w:iCs/>
                <w:sz w:val="18"/>
                <w:szCs w:val="18"/>
              </w:rPr>
            </w:pPr>
          </w:p>
        </w:tc>
      </w:tr>
      <w:tr w:rsidR="00B35C6B" w:rsidRPr="00FC0BE5" w14:paraId="4AD947F5" w14:textId="77777777" w:rsidTr="0006510B">
        <w:trPr>
          <w:trHeight w:val="340"/>
        </w:trPr>
        <w:tc>
          <w:tcPr>
            <w:tcW w:w="319" w:type="pct"/>
            <w:vAlign w:val="center"/>
          </w:tcPr>
          <w:p w14:paraId="5F94B945" w14:textId="77777777" w:rsidR="00635FF2" w:rsidRPr="00FC0BE5" w:rsidRDefault="00635FF2" w:rsidP="0006510B">
            <w:pPr>
              <w:numPr>
                <w:ilvl w:val="0"/>
                <w:numId w:val="122"/>
              </w:numPr>
              <w:ind w:left="0" w:firstLine="0"/>
              <w:jc w:val="center"/>
              <w:rPr>
                <w:rFonts w:cs="Tahoma"/>
                <w:iCs/>
                <w:sz w:val="18"/>
                <w:szCs w:val="18"/>
              </w:rPr>
            </w:pPr>
          </w:p>
        </w:tc>
        <w:tc>
          <w:tcPr>
            <w:tcW w:w="899" w:type="pct"/>
            <w:vAlign w:val="center"/>
          </w:tcPr>
          <w:p w14:paraId="67946395" w14:textId="77777777" w:rsidR="00635FF2" w:rsidRPr="00FC0BE5" w:rsidRDefault="00635FF2" w:rsidP="00F3338B">
            <w:pPr>
              <w:rPr>
                <w:rFonts w:cs="Tahoma"/>
                <w:iCs/>
                <w:sz w:val="18"/>
                <w:szCs w:val="18"/>
                <w:lang w:val="el-GR"/>
              </w:rPr>
            </w:pPr>
            <w:r w:rsidRPr="00FC0BE5">
              <w:rPr>
                <w:rFonts w:cs="Tahoma"/>
                <w:iCs/>
                <w:sz w:val="18"/>
                <w:szCs w:val="18"/>
                <w:lang w:val="el-GR"/>
              </w:rPr>
              <w:t>Λογισμικό Βάσεων Δεδομένων (</w:t>
            </w:r>
            <w:r w:rsidRPr="00FC0BE5">
              <w:rPr>
                <w:rFonts w:cs="Tahoma"/>
                <w:iCs/>
                <w:sz w:val="18"/>
                <w:szCs w:val="18"/>
              </w:rPr>
              <w:t>RDBMS</w:t>
            </w:r>
            <w:r w:rsidRPr="00FC0BE5">
              <w:rPr>
                <w:rFonts w:cs="Tahoma"/>
                <w:iCs/>
                <w:sz w:val="18"/>
                <w:szCs w:val="18"/>
                <w:lang w:val="el-GR"/>
              </w:rPr>
              <w:t>)</w:t>
            </w:r>
          </w:p>
        </w:tc>
        <w:tc>
          <w:tcPr>
            <w:tcW w:w="501" w:type="pct"/>
            <w:vAlign w:val="center"/>
          </w:tcPr>
          <w:p w14:paraId="42BD2AF6" w14:textId="77777777" w:rsidR="00635FF2" w:rsidRPr="00FC0BE5" w:rsidRDefault="00635FF2" w:rsidP="00F3338B">
            <w:pPr>
              <w:rPr>
                <w:rFonts w:cs="Tahoma"/>
                <w:iCs/>
                <w:sz w:val="18"/>
                <w:szCs w:val="18"/>
                <w:lang w:val="el-GR"/>
              </w:rPr>
            </w:pPr>
          </w:p>
        </w:tc>
        <w:tc>
          <w:tcPr>
            <w:tcW w:w="357" w:type="pct"/>
            <w:vAlign w:val="center"/>
          </w:tcPr>
          <w:p w14:paraId="6E26056B" w14:textId="77777777" w:rsidR="00635FF2" w:rsidRPr="00FC0BE5" w:rsidRDefault="00635FF2" w:rsidP="00F3338B">
            <w:pPr>
              <w:rPr>
                <w:rFonts w:cs="Tahoma"/>
                <w:iCs/>
                <w:sz w:val="18"/>
                <w:szCs w:val="18"/>
                <w:lang w:val="el-GR"/>
              </w:rPr>
            </w:pPr>
          </w:p>
        </w:tc>
        <w:tc>
          <w:tcPr>
            <w:tcW w:w="491" w:type="pct"/>
            <w:vAlign w:val="center"/>
          </w:tcPr>
          <w:p w14:paraId="43AAC2D9" w14:textId="77777777" w:rsidR="00635FF2" w:rsidRPr="00FC0BE5" w:rsidRDefault="00635FF2" w:rsidP="00F3338B">
            <w:pPr>
              <w:rPr>
                <w:rFonts w:cs="Tahoma"/>
                <w:iCs/>
                <w:sz w:val="18"/>
                <w:szCs w:val="18"/>
                <w:lang w:val="el-GR"/>
              </w:rPr>
            </w:pPr>
          </w:p>
        </w:tc>
        <w:tc>
          <w:tcPr>
            <w:tcW w:w="410" w:type="pct"/>
            <w:vAlign w:val="center"/>
          </w:tcPr>
          <w:p w14:paraId="0901C4BE" w14:textId="77777777" w:rsidR="00635FF2" w:rsidRPr="00FC0BE5" w:rsidRDefault="00635FF2" w:rsidP="00F3338B">
            <w:pPr>
              <w:rPr>
                <w:rFonts w:cs="Tahoma"/>
                <w:iCs/>
                <w:sz w:val="18"/>
                <w:szCs w:val="18"/>
                <w:lang w:val="el-GR"/>
              </w:rPr>
            </w:pPr>
          </w:p>
        </w:tc>
        <w:tc>
          <w:tcPr>
            <w:tcW w:w="409" w:type="pct"/>
            <w:vAlign w:val="center"/>
          </w:tcPr>
          <w:p w14:paraId="23E5728F" w14:textId="77777777" w:rsidR="00635FF2" w:rsidRPr="00FC0BE5" w:rsidRDefault="00635FF2" w:rsidP="00F3338B">
            <w:pPr>
              <w:rPr>
                <w:rFonts w:cs="Tahoma"/>
                <w:iCs/>
                <w:sz w:val="18"/>
                <w:szCs w:val="18"/>
                <w:lang w:val="el-GR"/>
              </w:rPr>
            </w:pPr>
          </w:p>
        </w:tc>
        <w:tc>
          <w:tcPr>
            <w:tcW w:w="554" w:type="pct"/>
            <w:vAlign w:val="center"/>
          </w:tcPr>
          <w:p w14:paraId="3468A101" w14:textId="77777777" w:rsidR="00635FF2" w:rsidRPr="00FC0BE5" w:rsidRDefault="00635FF2" w:rsidP="00F3338B">
            <w:pPr>
              <w:rPr>
                <w:rFonts w:cs="Tahoma"/>
                <w:iCs/>
                <w:sz w:val="18"/>
                <w:szCs w:val="18"/>
                <w:lang w:val="el-GR"/>
              </w:rPr>
            </w:pPr>
          </w:p>
        </w:tc>
        <w:tc>
          <w:tcPr>
            <w:tcW w:w="359" w:type="pct"/>
            <w:vAlign w:val="center"/>
          </w:tcPr>
          <w:p w14:paraId="2CF58106" w14:textId="77777777" w:rsidR="00635FF2" w:rsidRPr="00FC0BE5" w:rsidRDefault="00635FF2" w:rsidP="00F3338B">
            <w:pPr>
              <w:rPr>
                <w:rFonts w:cs="Tahoma"/>
                <w:iCs/>
                <w:sz w:val="18"/>
                <w:szCs w:val="18"/>
                <w:lang w:val="el-GR"/>
              </w:rPr>
            </w:pPr>
          </w:p>
        </w:tc>
        <w:tc>
          <w:tcPr>
            <w:tcW w:w="357" w:type="pct"/>
            <w:shd w:val="clear" w:color="auto" w:fill="auto"/>
            <w:vAlign w:val="center"/>
          </w:tcPr>
          <w:p w14:paraId="61639EF7" w14:textId="77777777" w:rsidR="00635FF2" w:rsidRPr="00FC0BE5" w:rsidRDefault="00635FF2" w:rsidP="00F3338B">
            <w:pPr>
              <w:rPr>
                <w:rFonts w:cs="Tahoma"/>
                <w:iCs/>
                <w:sz w:val="18"/>
                <w:szCs w:val="18"/>
                <w:lang w:val="el-GR"/>
              </w:rPr>
            </w:pPr>
          </w:p>
        </w:tc>
        <w:tc>
          <w:tcPr>
            <w:tcW w:w="343" w:type="pct"/>
            <w:shd w:val="clear" w:color="auto" w:fill="auto"/>
            <w:vAlign w:val="center"/>
          </w:tcPr>
          <w:p w14:paraId="45D65720" w14:textId="77777777" w:rsidR="00635FF2" w:rsidRPr="00FC0BE5" w:rsidRDefault="00635FF2" w:rsidP="00F3338B">
            <w:pPr>
              <w:rPr>
                <w:rFonts w:cs="Tahoma"/>
                <w:iCs/>
                <w:sz w:val="18"/>
                <w:szCs w:val="18"/>
                <w:lang w:val="el-GR"/>
              </w:rPr>
            </w:pPr>
          </w:p>
        </w:tc>
      </w:tr>
      <w:tr w:rsidR="00B35C6B" w:rsidRPr="00FC0BE5" w14:paraId="2DBA70A4" w14:textId="77777777" w:rsidTr="0006510B">
        <w:trPr>
          <w:trHeight w:val="340"/>
        </w:trPr>
        <w:tc>
          <w:tcPr>
            <w:tcW w:w="319" w:type="pct"/>
            <w:vAlign w:val="center"/>
          </w:tcPr>
          <w:p w14:paraId="0CAA59F9" w14:textId="77777777" w:rsidR="00635FF2" w:rsidRPr="00FC0BE5" w:rsidRDefault="00635FF2" w:rsidP="0006510B">
            <w:pPr>
              <w:numPr>
                <w:ilvl w:val="0"/>
                <w:numId w:val="122"/>
              </w:numPr>
              <w:ind w:left="0" w:firstLine="0"/>
              <w:jc w:val="center"/>
              <w:rPr>
                <w:rFonts w:cs="Tahoma"/>
                <w:iCs/>
                <w:sz w:val="18"/>
                <w:szCs w:val="18"/>
              </w:rPr>
            </w:pPr>
          </w:p>
        </w:tc>
        <w:tc>
          <w:tcPr>
            <w:tcW w:w="899" w:type="pct"/>
            <w:vAlign w:val="center"/>
          </w:tcPr>
          <w:p w14:paraId="7E4A625F" w14:textId="77777777" w:rsidR="00635FF2" w:rsidRPr="00FC0BE5" w:rsidRDefault="00635FF2" w:rsidP="00F3338B">
            <w:pPr>
              <w:jc w:val="left"/>
              <w:rPr>
                <w:rFonts w:cs="Tahoma"/>
                <w:iCs/>
                <w:sz w:val="18"/>
                <w:szCs w:val="18"/>
                <w:lang w:val="el-GR"/>
              </w:rPr>
            </w:pPr>
            <w:proofErr w:type="spellStart"/>
            <w:r w:rsidRPr="00FC0BE5">
              <w:rPr>
                <w:rFonts w:cs="Tahoma"/>
                <w:iCs/>
                <w:sz w:val="18"/>
                <w:szCs w:val="18"/>
              </w:rPr>
              <w:t>Λογισμικό</w:t>
            </w:r>
            <w:proofErr w:type="spellEnd"/>
            <w:r w:rsidRPr="00FC0BE5">
              <w:rPr>
                <w:rFonts w:cs="Tahoma"/>
                <w:iCs/>
                <w:sz w:val="18"/>
                <w:szCs w:val="18"/>
              </w:rPr>
              <w:t xml:space="preserve"> Web-Application Server</w:t>
            </w:r>
            <w:r w:rsidRPr="00FC0BE5">
              <w:rPr>
                <w:rFonts w:cs="Tahoma"/>
                <w:iCs/>
                <w:sz w:val="18"/>
                <w:szCs w:val="18"/>
                <w:lang w:val="en-US"/>
              </w:rPr>
              <w:t>s</w:t>
            </w:r>
          </w:p>
        </w:tc>
        <w:tc>
          <w:tcPr>
            <w:tcW w:w="501" w:type="pct"/>
            <w:vAlign w:val="center"/>
          </w:tcPr>
          <w:p w14:paraId="06ACCA34" w14:textId="77777777" w:rsidR="00635FF2" w:rsidRPr="00FC0BE5" w:rsidRDefault="00635FF2" w:rsidP="00F3338B">
            <w:pPr>
              <w:rPr>
                <w:rFonts w:cs="Tahoma"/>
                <w:iCs/>
                <w:sz w:val="18"/>
                <w:szCs w:val="18"/>
              </w:rPr>
            </w:pPr>
          </w:p>
        </w:tc>
        <w:tc>
          <w:tcPr>
            <w:tcW w:w="357" w:type="pct"/>
            <w:vAlign w:val="center"/>
          </w:tcPr>
          <w:p w14:paraId="2DD5F1C0" w14:textId="77777777" w:rsidR="00635FF2" w:rsidRPr="00FC0BE5" w:rsidRDefault="00635FF2" w:rsidP="00F3338B">
            <w:pPr>
              <w:rPr>
                <w:rFonts w:cs="Tahoma"/>
                <w:iCs/>
                <w:sz w:val="18"/>
                <w:szCs w:val="18"/>
              </w:rPr>
            </w:pPr>
          </w:p>
        </w:tc>
        <w:tc>
          <w:tcPr>
            <w:tcW w:w="491" w:type="pct"/>
            <w:vAlign w:val="center"/>
          </w:tcPr>
          <w:p w14:paraId="03A829D2" w14:textId="77777777" w:rsidR="00635FF2" w:rsidRPr="00FC0BE5" w:rsidRDefault="00635FF2" w:rsidP="00F3338B">
            <w:pPr>
              <w:rPr>
                <w:rFonts w:cs="Tahoma"/>
                <w:iCs/>
                <w:sz w:val="18"/>
                <w:szCs w:val="18"/>
              </w:rPr>
            </w:pPr>
          </w:p>
        </w:tc>
        <w:tc>
          <w:tcPr>
            <w:tcW w:w="410" w:type="pct"/>
            <w:vAlign w:val="center"/>
          </w:tcPr>
          <w:p w14:paraId="6559134F" w14:textId="77777777" w:rsidR="00635FF2" w:rsidRPr="00FC0BE5" w:rsidRDefault="00635FF2" w:rsidP="00F3338B">
            <w:pPr>
              <w:rPr>
                <w:rFonts w:cs="Tahoma"/>
                <w:iCs/>
                <w:sz w:val="18"/>
                <w:szCs w:val="18"/>
              </w:rPr>
            </w:pPr>
          </w:p>
        </w:tc>
        <w:tc>
          <w:tcPr>
            <w:tcW w:w="409" w:type="pct"/>
            <w:vAlign w:val="center"/>
          </w:tcPr>
          <w:p w14:paraId="2546BC7B" w14:textId="77777777" w:rsidR="00635FF2" w:rsidRPr="00FC0BE5" w:rsidRDefault="00635FF2" w:rsidP="00F3338B">
            <w:pPr>
              <w:rPr>
                <w:rFonts w:cs="Tahoma"/>
                <w:iCs/>
                <w:sz w:val="18"/>
                <w:szCs w:val="18"/>
              </w:rPr>
            </w:pPr>
          </w:p>
        </w:tc>
        <w:tc>
          <w:tcPr>
            <w:tcW w:w="554" w:type="pct"/>
            <w:vAlign w:val="center"/>
          </w:tcPr>
          <w:p w14:paraId="25B97B0D" w14:textId="77777777" w:rsidR="00635FF2" w:rsidRPr="00FC0BE5" w:rsidRDefault="00635FF2" w:rsidP="00F3338B">
            <w:pPr>
              <w:rPr>
                <w:rFonts w:cs="Tahoma"/>
                <w:iCs/>
                <w:sz w:val="18"/>
                <w:szCs w:val="18"/>
              </w:rPr>
            </w:pPr>
          </w:p>
        </w:tc>
        <w:tc>
          <w:tcPr>
            <w:tcW w:w="359" w:type="pct"/>
            <w:vAlign w:val="center"/>
          </w:tcPr>
          <w:p w14:paraId="57B25652" w14:textId="77777777" w:rsidR="00635FF2" w:rsidRPr="00FC0BE5" w:rsidRDefault="00635FF2" w:rsidP="00F3338B">
            <w:pPr>
              <w:rPr>
                <w:rFonts w:cs="Tahoma"/>
                <w:iCs/>
                <w:sz w:val="18"/>
                <w:szCs w:val="18"/>
              </w:rPr>
            </w:pPr>
          </w:p>
        </w:tc>
        <w:tc>
          <w:tcPr>
            <w:tcW w:w="357" w:type="pct"/>
            <w:shd w:val="clear" w:color="auto" w:fill="auto"/>
            <w:vAlign w:val="center"/>
          </w:tcPr>
          <w:p w14:paraId="6FA67542" w14:textId="77777777" w:rsidR="00635FF2" w:rsidRPr="00FC0BE5" w:rsidRDefault="00635FF2" w:rsidP="00F3338B">
            <w:pPr>
              <w:rPr>
                <w:rFonts w:cs="Tahoma"/>
                <w:iCs/>
                <w:sz w:val="18"/>
                <w:szCs w:val="18"/>
              </w:rPr>
            </w:pPr>
          </w:p>
        </w:tc>
        <w:tc>
          <w:tcPr>
            <w:tcW w:w="343" w:type="pct"/>
            <w:shd w:val="clear" w:color="auto" w:fill="auto"/>
            <w:vAlign w:val="center"/>
          </w:tcPr>
          <w:p w14:paraId="5FED4D46" w14:textId="77777777" w:rsidR="00635FF2" w:rsidRPr="00FC0BE5" w:rsidRDefault="00635FF2" w:rsidP="00F3338B">
            <w:pPr>
              <w:rPr>
                <w:rFonts w:cs="Tahoma"/>
                <w:iCs/>
                <w:sz w:val="18"/>
                <w:szCs w:val="18"/>
              </w:rPr>
            </w:pPr>
          </w:p>
        </w:tc>
      </w:tr>
      <w:tr w:rsidR="00B35C6B" w:rsidRPr="00FC0BE5" w14:paraId="1BE4688F" w14:textId="77777777" w:rsidTr="0006510B">
        <w:trPr>
          <w:trHeight w:val="340"/>
        </w:trPr>
        <w:tc>
          <w:tcPr>
            <w:tcW w:w="319" w:type="pct"/>
            <w:vAlign w:val="center"/>
          </w:tcPr>
          <w:p w14:paraId="7576B254" w14:textId="77777777" w:rsidR="00635FF2" w:rsidRPr="00FC0BE5" w:rsidRDefault="00635FF2" w:rsidP="0006510B">
            <w:pPr>
              <w:jc w:val="center"/>
              <w:rPr>
                <w:rFonts w:cs="Tahoma"/>
                <w:iCs/>
                <w:sz w:val="18"/>
                <w:szCs w:val="18"/>
              </w:rPr>
            </w:pPr>
            <w:r w:rsidRPr="00FC0BE5">
              <w:rPr>
                <w:rFonts w:cs="Tahoma"/>
                <w:iCs/>
                <w:sz w:val="18"/>
                <w:szCs w:val="18"/>
              </w:rPr>
              <w:t>…</w:t>
            </w:r>
          </w:p>
        </w:tc>
        <w:tc>
          <w:tcPr>
            <w:tcW w:w="899" w:type="pct"/>
            <w:vAlign w:val="center"/>
          </w:tcPr>
          <w:p w14:paraId="65A440F1" w14:textId="77777777" w:rsidR="00635FF2" w:rsidRPr="00FC0BE5" w:rsidRDefault="00635FF2" w:rsidP="00F3338B">
            <w:pPr>
              <w:rPr>
                <w:rFonts w:cs="Tahoma"/>
                <w:iCs/>
                <w:sz w:val="18"/>
                <w:szCs w:val="18"/>
              </w:rPr>
            </w:pPr>
            <w:proofErr w:type="spellStart"/>
            <w:r w:rsidRPr="00FC0BE5">
              <w:rPr>
                <w:rFonts w:cs="Tahoma"/>
                <w:i/>
                <w:iCs/>
                <w:sz w:val="18"/>
                <w:szCs w:val="18"/>
              </w:rPr>
              <w:t>Άλλο</w:t>
            </w:r>
            <w:proofErr w:type="spellEnd"/>
            <w:r w:rsidRPr="00FC0BE5">
              <w:rPr>
                <w:rFonts w:cs="Tahoma"/>
                <w:i/>
                <w:iCs/>
                <w:sz w:val="18"/>
                <w:szCs w:val="18"/>
              </w:rPr>
              <w:t xml:space="preserve"> </w:t>
            </w:r>
            <w:proofErr w:type="spellStart"/>
            <w:r w:rsidRPr="00FC0BE5">
              <w:rPr>
                <w:rFonts w:cs="Tahoma"/>
                <w:i/>
                <w:iCs/>
                <w:sz w:val="18"/>
                <w:szCs w:val="18"/>
              </w:rPr>
              <w:t>λογισμικό</w:t>
            </w:r>
            <w:proofErr w:type="spellEnd"/>
            <w:r w:rsidRPr="00FC0BE5">
              <w:rPr>
                <w:rFonts w:cs="Tahoma"/>
                <w:i/>
                <w:iCs/>
                <w:sz w:val="18"/>
                <w:szCs w:val="18"/>
              </w:rPr>
              <w:t xml:space="preserve"> υπ</w:t>
            </w:r>
            <w:proofErr w:type="spellStart"/>
            <w:r w:rsidRPr="00FC0BE5">
              <w:rPr>
                <w:rFonts w:cs="Tahoma"/>
                <w:i/>
                <w:iCs/>
                <w:sz w:val="18"/>
                <w:szCs w:val="18"/>
              </w:rPr>
              <w:t>οδομής</w:t>
            </w:r>
            <w:proofErr w:type="spellEnd"/>
            <w:r w:rsidRPr="00FC0BE5">
              <w:rPr>
                <w:rFonts w:cs="Tahoma"/>
                <w:i/>
                <w:iCs/>
                <w:sz w:val="18"/>
                <w:szCs w:val="18"/>
              </w:rPr>
              <w:t xml:space="preserve"> …</w:t>
            </w:r>
          </w:p>
        </w:tc>
        <w:tc>
          <w:tcPr>
            <w:tcW w:w="501" w:type="pct"/>
            <w:vAlign w:val="center"/>
          </w:tcPr>
          <w:p w14:paraId="695C4446" w14:textId="77777777" w:rsidR="00635FF2" w:rsidRPr="00FC0BE5" w:rsidRDefault="00635FF2" w:rsidP="00F3338B">
            <w:pPr>
              <w:rPr>
                <w:rFonts w:cs="Tahoma"/>
                <w:iCs/>
                <w:sz w:val="18"/>
                <w:szCs w:val="18"/>
              </w:rPr>
            </w:pPr>
          </w:p>
        </w:tc>
        <w:tc>
          <w:tcPr>
            <w:tcW w:w="357" w:type="pct"/>
            <w:vAlign w:val="center"/>
          </w:tcPr>
          <w:p w14:paraId="13B432C2" w14:textId="77777777" w:rsidR="00635FF2" w:rsidRPr="00FC0BE5" w:rsidRDefault="00635FF2" w:rsidP="00F3338B">
            <w:pPr>
              <w:rPr>
                <w:rFonts w:cs="Tahoma"/>
                <w:iCs/>
                <w:sz w:val="18"/>
                <w:szCs w:val="18"/>
              </w:rPr>
            </w:pPr>
          </w:p>
        </w:tc>
        <w:tc>
          <w:tcPr>
            <w:tcW w:w="491" w:type="pct"/>
            <w:vAlign w:val="center"/>
          </w:tcPr>
          <w:p w14:paraId="030C0396" w14:textId="77777777" w:rsidR="00635FF2" w:rsidRPr="00FC0BE5" w:rsidRDefault="00635FF2" w:rsidP="00F3338B">
            <w:pPr>
              <w:rPr>
                <w:rFonts w:cs="Tahoma"/>
                <w:iCs/>
                <w:sz w:val="18"/>
                <w:szCs w:val="18"/>
              </w:rPr>
            </w:pPr>
          </w:p>
        </w:tc>
        <w:tc>
          <w:tcPr>
            <w:tcW w:w="410" w:type="pct"/>
            <w:vAlign w:val="center"/>
          </w:tcPr>
          <w:p w14:paraId="7EF2536D" w14:textId="77777777" w:rsidR="00635FF2" w:rsidRPr="00FC0BE5" w:rsidRDefault="00635FF2" w:rsidP="00F3338B">
            <w:pPr>
              <w:rPr>
                <w:rFonts w:cs="Tahoma"/>
                <w:iCs/>
                <w:sz w:val="18"/>
                <w:szCs w:val="18"/>
              </w:rPr>
            </w:pPr>
          </w:p>
        </w:tc>
        <w:tc>
          <w:tcPr>
            <w:tcW w:w="409" w:type="pct"/>
            <w:vAlign w:val="center"/>
          </w:tcPr>
          <w:p w14:paraId="317776CF" w14:textId="77777777" w:rsidR="00635FF2" w:rsidRPr="00FC0BE5" w:rsidRDefault="00635FF2" w:rsidP="00F3338B">
            <w:pPr>
              <w:rPr>
                <w:rFonts w:cs="Tahoma"/>
                <w:iCs/>
                <w:sz w:val="18"/>
                <w:szCs w:val="18"/>
              </w:rPr>
            </w:pPr>
          </w:p>
        </w:tc>
        <w:tc>
          <w:tcPr>
            <w:tcW w:w="554" w:type="pct"/>
            <w:vAlign w:val="center"/>
          </w:tcPr>
          <w:p w14:paraId="4F15B77E" w14:textId="77777777" w:rsidR="00635FF2" w:rsidRPr="00FC0BE5" w:rsidRDefault="00635FF2" w:rsidP="00F3338B">
            <w:pPr>
              <w:rPr>
                <w:rFonts w:cs="Tahoma"/>
                <w:iCs/>
                <w:sz w:val="18"/>
                <w:szCs w:val="18"/>
              </w:rPr>
            </w:pPr>
          </w:p>
        </w:tc>
        <w:tc>
          <w:tcPr>
            <w:tcW w:w="359" w:type="pct"/>
            <w:vAlign w:val="center"/>
          </w:tcPr>
          <w:p w14:paraId="0F2D43E1" w14:textId="77777777" w:rsidR="00635FF2" w:rsidRPr="00FC0BE5" w:rsidRDefault="00635FF2" w:rsidP="00F3338B">
            <w:pPr>
              <w:rPr>
                <w:rFonts w:cs="Tahoma"/>
                <w:iCs/>
                <w:sz w:val="18"/>
                <w:szCs w:val="18"/>
              </w:rPr>
            </w:pPr>
          </w:p>
        </w:tc>
        <w:tc>
          <w:tcPr>
            <w:tcW w:w="357" w:type="pct"/>
            <w:shd w:val="clear" w:color="auto" w:fill="auto"/>
            <w:vAlign w:val="center"/>
          </w:tcPr>
          <w:p w14:paraId="5691BFD1" w14:textId="77777777" w:rsidR="00635FF2" w:rsidRPr="00FC0BE5" w:rsidRDefault="00635FF2" w:rsidP="00F3338B">
            <w:pPr>
              <w:rPr>
                <w:rFonts w:cs="Tahoma"/>
                <w:iCs/>
                <w:sz w:val="18"/>
                <w:szCs w:val="18"/>
              </w:rPr>
            </w:pPr>
          </w:p>
        </w:tc>
        <w:tc>
          <w:tcPr>
            <w:tcW w:w="343" w:type="pct"/>
            <w:shd w:val="clear" w:color="auto" w:fill="auto"/>
            <w:vAlign w:val="center"/>
          </w:tcPr>
          <w:p w14:paraId="30788DCB" w14:textId="77777777" w:rsidR="00635FF2" w:rsidRPr="00FC0BE5" w:rsidRDefault="00635FF2" w:rsidP="00F3338B">
            <w:pPr>
              <w:rPr>
                <w:rFonts w:cs="Tahoma"/>
                <w:iCs/>
                <w:sz w:val="18"/>
                <w:szCs w:val="18"/>
              </w:rPr>
            </w:pPr>
          </w:p>
        </w:tc>
      </w:tr>
      <w:tr w:rsidR="00B35C6B" w:rsidRPr="00FC0BE5" w14:paraId="4BF802AE" w14:textId="77777777" w:rsidTr="0006510B">
        <w:trPr>
          <w:trHeight w:val="340"/>
        </w:trPr>
        <w:tc>
          <w:tcPr>
            <w:tcW w:w="2568" w:type="pct"/>
            <w:gridSpan w:val="5"/>
            <w:shd w:val="clear" w:color="auto" w:fill="E6E6E6"/>
            <w:vAlign w:val="center"/>
          </w:tcPr>
          <w:p w14:paraId="775E7773" w14:textId="77777777" w:rsidR="00B35C6B" w:rsidRPr="00FC0BE5" w:rsidRDefault="00B35C6B" w:rsidP="0006510B">
            <w:pPr>
              <w:jc w:val="right"/>
              <w:rPr>
                <w:rFonts w:cs="Tahoma"/>
                <w:iCs/>
                <w:sz w:val="18"/>
                <w:szCs w:val="18"/>
              </w:rPr>
            </w:pPr>
            <w:r w:rsidRPr="00FC0BE5">
              <w:rPr>
                <w:rFonts w:cs="Tahoma"/>
                <w:b/>
                <w:iCs/>
                <w:sz w:val="18"/>
                <w:szCs w:val="18"/>
              </w:rPr>
              <w:t>ΣΥΝΟΛΟ</w:t>
            </w:r>
          </w:p>
        </w:tc>
        <w:tc>
          <w:tcPr>
            <w:tcW w:w="410" w:type="pct"/>
            <w:shd w:val="clear" w:color="auto" w:fill="auto"/>
            <w:vAlign w:val="center"/>
          </w:tcPr>
          <w:p w14:paraId="7E19775A" w14:textId="77777777" w:rsidR="00B35C6B" w:rsidRPr="00FC0BE5" w:rsidRDefault="00B35C6B" w:rsidP="00F3338B">
            <w:pPr>
              <w:rPr>
                <w:rFonts w:cs="Tahoma"/>
                <w:iCs/>
                <w:sz w:val="18"/>
                <w:szCs w:val="18"/>
              </w:rPr>
            </w:pPr>
          </w:p>
        </w:tc>
        <w:tc>
          <w:tcPr>
            <w:tcW w:w="409" w:type="pct"/>
            <w:shd w:val="clear" w:color="auto" w:fill="auto"/>
            <w:vAlign w:val="center"/>
          </w:tcPr>
          <w:p w14:paraId="3204AC36" w14:textId="77777777" w:rsidR="00B35C6B" w:rsidRPr="00FC0BE5" w:rsidRDefault="00B35C6B" w:rsidP="00F3338B">
            <w:pPr>
              <w:rPr>
                <w:rFonts w:cs="Tahoma"/>
                <w:iCs/>
                <w:sz w:val="18"/>
                <w:szCs w:val="18"/>
              </w:rPr>
            </w:pPr>
          </w:p>
        </w:tc>
        <w:tc>
          <w:tcPr>
            <w:tcW w:w="554" w:type="pct"/>
            <w:shd w:val="clear" w:color="auto" w:fill="auto"/>
            <w:vAlign w:val="center"/>
          </w:tcPr>
          <w:p w14:paraId="784F5879" w14:textId="77777777" w:rsidR="00B35C6B" w:rsidRPr="00FC0BE5" w:rsidRDefault="00B35C6B" w:rsidP="00F3338B">
            <w:pPr>
              <w:rPr>
                <w:rFonts w:cs="Tahoma"/>
                <w:iCs/>
                <w:sz w:val="18"/>
                <w:szCs w:val="18"/>
              </w:rPr>
            </w:pPr>
          </w:p>
        </w:tc>
        <w:tc>
          <w:tcPr>
            <w:tcW w:w="359" w:type="pct"/>
            <w:shd w:val="clear" w:color="auto" w:fill="auto"/>
            <w:vAlign w:val="center"/>
          </w:tcPr>
          <w:p w14:paraId="17021764" w14:textId="77777777" w:rsidR="00B35C6B" w:rsidRPr="00FC0BE5" w:rsidRDefault="00B35C6B" w:rsidP="00F3338B">
            <w:pPr>
              <w:rPr>
                <w:rFonts w:cs="Tahoma"/>
                <w:iCs/>
                <w:sz w:val="18"/>
                <w:szCs w:val="18"/>
              </w:rPr>
            </w:pPr>
          </w:p>
        </w:tc>
        <w:tc>
          <w:tcPr>
            <w:tcW w:w="357" w:type="pct"/>
            <w:shd w:val="clear" w:color="auto" w:fill="auto"/>
            <w:vAlign w:val="center"/>
          </w:tcPr>
          <w:p w14:paraId="46480D80" w14:textId="77777777" w:rsidR="00B35C6B" w:rsidRPr="00FC0BE5" w:rsidRDefault="00B35C6B" w:rsidP="00F3338B">
            <w:pPr>
              <w:rPr>
                <w:rFonts w:cs="Tahoma"/>
                <w:iCs/>
                <w:sz w:val="18"/>
                <w:szCs w:val="18"/>
              </w:rPr>
            </w:pPr>
          </w:p>
        </w:tc>
        <w:tc>
          <w:tcPr>
            <w:tcW w:w="343" w:type="pct"/>
            <w:shd w:val="clear" w:color="auto" w:fill="auto"/>
            <w:vAlign w:val="center"/>
          </w:tcPr>
          <w:p w14:paraId="553ACDDA" w14:textId="77777777" w:rsidR="00B35C6B" w:rsidRPr="00FC0BE5" w:rsidRDefault="00B35C6B" w:rsidP="00F3338B">
            <w:pPr>
              <w:rPr>
                <w:rFonts w:cs="Tahoma"/>
                <w:iCs/>
                <w:sz w:val="18"/>
                <w:szCs w:val="18"/>
              </w:rPr>
            </w:pPr>
          </w:p>
        </w:tc>
      </w:tr>
    </w:tbl>
    <w:p w14:paraId="048BA8ED" w14:textId="77777777" w:rsidR="00635FF2" w:rsidRPr="00FC0BE5" w:rsidRDefault="00635FF2" w:rsidP="00635FF2">
      <w:pPr>
        <w:rPr>
          <w:rFonts w:cs="Tahoma"/>
          <w:iCs/>
          <w:sz w:val="18"/>
          <w:szCs w:val="18"/>
          <w:lang w:val="el-GR"/>
        </w:rPr>
      </w:pPr>
      <w:r w:rsidRPr="00FC0BE5">
        <w:rPr>
          <w:rFonts w:cs="Tahoma"/>
          <w:iCs/>
          <w:sz w:val="18"/>
          <w:szCs w:val="18"/>
          <w:lang w:val="el-GR"/>
        </w:rPr>
        <w:t xml:space="preserve">* Το ΚΟΣΤΟΣ ΣΥΝΤΗΡΗΣΗΣ αφορά στα έτη μετά την ελάχιστη </w:t>
      </w:r>
      <w:r w:rsidRPr="00FC0BE5">
        <w:rPr>
          <w:rFonts w:cs="Tahoma"/>
          <w:b/>
          <w:iCs/>
          <w:sz w:val="18"/>
          <w:szCs w:val="18"/>
          <w:lang w:val="el-GR"/>
        </w:rPr>
        <w:t>ζητούμενη</w:t>
      </w:r>
      <w:r w:rsidRPr="00FC0BE5">
        <w:rPr>
          <w:rFonts w:cs="Tahoma"/>
          <w:iCs/>
          <w:sz w:val="18"/>
          <w:szCs w:val="18"/>
          <w:lang w:val="el-GR"/>
        </w:rPr>
        <w:t xml:space="preserve"> Περίοδο Εγγύησης.</w:t>
      </w:r>
      <w:r w:rsidRPr="00FC0BE5" w:rsidDel="000729FB">
        <w:rPr>
          <w:rFonts w:cs="Tahoma"/>
          <w:iCs/>
          <w:sz w:val="18"/>
          <w:szCs w:val="18"/>
          <w:lang w:val="el-GR"/>
        </w:rPr>
        <w:t xml:space="preserve"> </w:t>
      </w:r>
    </w:p>
    <w:p w14:paraId="7CDC4C28" w14:textId="77777777" w:rsidR="00635FF2" w:rsidRPr="00FC0BE5" w:rsidRDefault="00635FF2" w:rsidP="00635FF2">
      <w:pPr>
        <w:rPr>
          <w:rFonts w:cs="Tahoma"/>
          <w:iCs/>
          <w:sz w:val="18"/>
          <w:szCs w:val="18"/>
          <w:lang w:val="el-GR"/>
        </w:rPr>
      </w:pPr>
    </w:p>
    <w:p w14:paraId="2A62A659" w14:textId="77777777" w:rsidR="00635FF2" w:rsidRPr="0006510B" w:rsidRDefault="00635FF2" w:rsidP="00975876">
      <w:pPr>
        <w:pStyle w:val="4"/>
        <w:numPr>
          <w:ilvl w:val="1"/>
          <w:numId w:val="127"/>
        </w:numPr>
        <w:tabs>
          <w:tab w:val="left" w:pos="1134"/>
        </w:tabs>
        <w:rPr>
          <w:rFonts w:ascii="Tahoma" w:hAnsi="Tahoma" w:cs="Tahoma"/>
          <w:bCs w:val="0"/>
          <w:iCs/>
          <w:szCs w:val="22"/>
          <w:lang w:val="el-GR"/>
        </w:rPr>
      </w:pPr>
      <w:bookmarkStart w:id="406" w:name="_Toc514150729"/>
      <w:bookmarkStart w:id="407" w:name="_Toc516238350"/>
      <w:bookmarkStart w:id="408" w:name="_Toc45738302"/>
      <w:bookmarkStart w:id="409" w:name="_Toc61271886"/>
      <w:bookmarkStart w:id="410" w:name="_Ref281861606"/>
      <w:bookmarkStart w:id="411" w:name="_Toc296503853"/>
      <w:bookmarkStart w:id="412" w:name="_Toc297727868"/>
      <w:bookmarkStart w:id="413" w:name="_Toc308006558"/>
      <w:bookmarkStart w:id="414" w:name="_Toc308007228"/>
      <w:bookmarkStart w:id="415" w:name="_Toc308177404"/>
      <w:bookmarkEnd w:id="406"/>
      <w:r w:rsidRPr="0006510B">
        <w:rPr>
          <w:rFonts w:ascii="Tahoma" w:hAnsi="Tahoma" w:cs="Tahoma"/>
          <w:bCs w:val="0"/>
          <w:iCs/>
          <w:szCs w:val="22"/>
          <w:lang w:val="el-GR"/>
        </w:rPr>
        <w:t>Ανάπτυξη Εφαρμογών</w:t>
      </w:r>
      <w:bookmarkEnd w:id="407"/>
      <w:bookmarkEnd w:id="408"/>
      <w:bookmarkEnd w:id="409"/>
      <w:r w:rsidRPr="0006510B">
        <w:rPr>
          <w:rFonts w:ascii="Tahoma" w:hAnsi="Tahoma" w:cs="Tahoma"/>
          <w:bCs w:val="0"/>
          <w:iCs/>
          <w:szCs w:val="22"/>
          <w:lang w:val="el-GR"/>
        </w:rPr>
        <w:t xml:space="preserve">  </w:t>
      </w:r>
      <w:bookmarkEnd w:id="410"/>
      <w:bookmarkEnd w:id="411"/>
      <w:bookmarkEnd w:id="412"/>
      <w:bookmarkEnd w:id="413"/>
      <w:bookmarkEnd w:id="414"/>
      <w:bookmarkEnd w:id="415"/>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5"/>
        <w:gridCol w:w="1949"/>
        <w:gridCol w:w="844"/>
        <w:gridCol w:w="848"/>
        <w:gridCol w:w="809"/>
        <w:gridCol w:w="811"/>
        <w:gridCol w:w="809"/>
        <w:gridCol w:w="908"/>
        <w:gridCol w:w="721"/>
        <w:gridCol w:w="725"/>
        <w:gridCol w:w="836"/>
      </w:tblGrid>
      <w:tr w:rsidR="00635FF2" w:rsidRPr="00FC0BE5" w14:paraId="1F63B2DA" w14:textId="77777777" w:rsidTr="0006510B">
        <w:trPr>
          <w:cantSplit/>
          <w:tblHeader/>
        </w:trPr>
        <w:tc>
          <w:tcPr>
            <w:tcW w:w="249" w:type="pct"/>
            <w:vMerge w:val="restart"/>
            <w:shd w:val="clear" w:color="auto" w:fill="E6E6E6"/>
            <w:vAlign w:val="center"/>
          </w:tcPr>
          <w:p w14:paraId="25947C13" w14:textId="77777777" w:rsidR="00635FF2" w:rsidRPr="00FC0BE5" w:rsidRDefault="00635FF2" w:rsidP="0006510B">
            <w:pPr>
              <w:ind w:right="-185"/>
              <w:rPr>
                <w:rFonts w:cs="Tahoma"/>
                <w:iCs/>
                <w:sz w:val="18"/>
                <w:szCs w:val="18"/>
              </w:rPr>
            </w:pPr>
            <w:r w:rsidRPr="00FC0BE5">
              <w:rPr>
                <w:rFonts w:cs="Tahoma"/>
                <w:iCs/>
                <w:sz w:val="18"/>
                <w:szCs w:val="18"/>
              </w:rPr>
              <w:t>Α/Α</w:t>
            </w:r>
          </w:p>
        </w:tc>
        <w:tc>
          <w:tcPr>
            <w:tcW w:w="1000" w:type="pct"/>
            <w:vMerge w:val="restart"/>
            <w:shd w:val="clear" w:color="auto" w:fill="E6E6E6"/>
            <w:vAlign w:val="center"/>
          </w:tcPr>
          <w:p w14:paraId="4C68B347" w14:textId="77777777" w:rsidR="00635FF2" w:rsidRPr="00FC0BE5" w:rsidRDefault="00635FF2" w:rsidP="0006510B">
            <w:pPr>
              <w:ind w:left="-173" w:right="-75"/>
              <w:jc w:val="center"/>
              <w:rPr>
                <w:rFonts w:cs="Tahoma"/>
                <w:iCs/>
                <w:sz w:val="18"/>
                <w:szCs w:val="18"/>
              </w:rPr>
            </w:pPr>
            <w:r w:rsidRPr="00FC0BE5">
              <w:rPr>
                <w:rFonts w:cs="Tahoma"/>
                <w:iCs/>
                <w:sz w:val="18"/>
                <w:szCs w:val="18"/>
              </w:rPr>
              <w:t>ΠΕΡΙΓΡΑΦΗ</w:t>
            </w:r>
          </w:p>
        </w:tc>
        <w:tc>
          <w:tcPr>
            <w:tcW w:w="433" w:type="pct"/>
            <w:vMerge w:val="restart"/>
            <w:shd w:val="clear" w:color="auto" w:fill="E6E6E6"/>
            <w:vAlign w:val="center"/>
          </w:tcPr>
          <w:p w14:paraId="67B2847B" w14:textId="77777777" w:rsidR="00635FF2" w:rsidRPr="00FC0BE5" w:rsidRDefault="00635FF2" w:rsidP="0006510B">
            <w:pPr>
              <w:ind w:left="-173" w:right="-75"/>
              <w:jc w:val="center"/>
              <w:rPr>
                <w:rFonts w:cs="Tahoma"/>
                <w:iCs/>
                <w:sz w:val="18"/>
                <w:szCs w:val="18"/>
              </w:rPr>
            </w:pPr>
            <w:r w:rsidRPr="00FC0BE5">
              <w:rPr>
                <w:rFonts w:cs="Tahoma"/>
                <w:iCs/>
                <w:sz w:val="18"/>
                <w:szCs w:val="18"/>
              </w:rPr>
              <w:t>ΤΥΠΟΣ</w:t>
            </w:r>
          </w:p>
        </w:tc>
        <w:tc>
          <w:tcPr>
            <w:tcW w:w="435" w:type="pct"/>
            <w:vMerge w:val="restart"/>
            <w:shd w:val="clear" w:color="auto" w:fill="E6E6E6"/>
            <w:vAlign w:val="center"/>
          </w:tcPr>
          <w:p w14:paraId="46914CC8" w14:textId="0CB6BD47" w:rsidR="00635FF2" w:rsidRPr="0006510B" w:rsidRDefault="00635FF2" w:rsidP="0006510B">
            <w:pPr>
              <w:ind w:left="-173" w:right="-75"/>
              <w:jc w:val="center"/>
              <w:rPr>
                <w:rFonts w:cs="Tahoma"/>
                <w:iCs/>
                <w:sz w:val="18"/>
                <w:szCs w:val="18"/>
                <w:lang w:val="el-GR"/>
              </w:rPr>
            </w:pPr>
            <w:r w:rsidRPr="0006510B">
              <w:rPr>
                <w:rFonts w:cs="Tahoma"/>
                <w:iCs/>
                <w:sz w:val="18"/>
                <w:szCs w:val="18"/>
                <w:lang w:val="el-GR"/>
              </w:rPr>
              <w:t>ΠΟΣΟ</w:t>
            </w:r>
            <w:r w:rsidR="00B35C6B">
              <w:rPr>
                <w:rFonts w:cs="Tahoma"/>
                <w:iCs/>
                <w:sz w:val="18"/>
                <w:szCs w:val="18"/>
                <w:lang w:val="el-GR"/>
              </w:rPr>
              <w:t xml:space="preserve"> </w:t>
            </w:r>
            <w:r w:rsidRPr="0006510B">
              <w:rPr>
                <w:rFonts w:cs="Tahoma"/>
                <w:iCs/>
                <w:sz w:val="18"/>
                <w:szCs w:val="18"/>
                <w:lang w:val="el-GR"/>
              </w:rPr>
              <w:t xml:space="preserve">ΤΗΤΑ </w:t>
            </w:r>
            <w:r w:rsidRPr="00FC0BE5">
              <w:rPr>
                <w:rFonts w:cs="Tahoma"/>
                <w:iCs/>
                <w:sz w:val="18"/>
                <w:szCs w:val="18"/>
                <w:lang w:val="el-GR"/>
              </w:rPr>
              <w:t xml:space="preserve">     </w:t>
            </w:r>
            <w:r w:rsidRPr="0006510B">
              <w:rPr>
                <w:rFonts w:cs="Tahoma"/>
                <w:iCs/>
                <w:sz w:val="18"/>
                <w:szCs w:val="18"/>
                <w:lang w:val="el-GR"/>
              </w:rPr>
              <w:t>(σε</w:t>
            </w:r>
            <w:r w:rsidRPr="00FC0BE5">
              <w:rPr>
                <w:rFonts w:cs="Tahoma"/>
                <w:iCs/>
                <w:sz w:val="18"/>
                <w:szCs w:val="18"/>
                <w:lang w:val="el-GR"/>
              </w:rPr>
              <w:t xml:space="preserve"> </w:t>
            </w:r>
            <w:r w:rsidRPr="0006510B">
              <w:rPr>
                <w:rFonts w:cs="Tahoma"/>
                <w:iCs/>
                <w:sz w:val="18"/>
                <w:szCs w:val="18"/>
                <w:lang w:val="el-GR"/>
              </w:rPr>
              <w:t>Α</w:t>
            </w:r>
            <w:r w:rsidRPr="00FC0BE5">
              <w:rPr>
                <w:rFonts w:cs="Tahoma"/>
                <w:iCs/>
                <w:sz w:val="18"/>
                <w:szCs w:val="18"/>
                <w:lang w:val="el-GR"/>
              </w:rPr>
              <w:t>/Μ</w:t>
            </w:r>
            <w:r w:rsidRPr="0006510B">
              <w:rPr>
                <w:rFonts w:cs="Tahoma"/>
                <w:iCs/>
                <w:sz w:val="18"/>
                <w:szCs w:val="18"/>
                <w:lang w:val="el-GR"/>
              </w:rPr>
              <w:t>)</w:t>
            </w:r>
          </w:p>
        </w:tc>
        <w:tc>
          <w:tcPr>
            <w:tcW w:w="831" w:type="pct"/>
            <w:gridSpan w:val="2"/>
            <w:shd w:val="clear" w:color="auto" w:fill="E6E6E6"/>
            <w:vAlign w:val="center"/>
          </w:tcPr>
          <w:p w14:paraId="4F3B764A" w14:textId="7E0E7BF7" w:rsidR="00635FF2" w:rsidRPr="00FC0BE5" w:rsidRDefault="00B35C6B" w:rsidP="0006510B">
            <w:pPr>
              <w:ind w:left="-173" w:right="-75"/>
              <w:jc w:val="center"/>
              <w:rPr>
                <w:rFonts w:cs="Tahoma"/>
                <w:iCs/>
                <w:sz w:val="18"/>
                <w:szCs w:val="18"/>
              </w:rPr>
            </w:pPr>
            <w:r>
              <w:rPr>
                <w:rFonts w:cs="Tahoma"/>
                <w:iCs/>
                <w:sz w:val="18"/>
                <w:szCs w:val="18"/>
                <w:lang w:val="el-GR"/>
              </w:rPr>
              <w:t xml:space="preserve"> </w:t>
            </w:r>
            <w:r w:rsidR="00635FF2" w:rsidRPr="00FC0BE5">
              <w:rPr>
                <w:rFonts w:cs="Tahoma"/>
                <w:iCs/>
                <w:sz w:val="18"/>
                <w:szCs w:val="18"/>
              </w:rPr>
              <w:t>ΑΞΙΑ ΧΩΡΙΣ ΦΠΑ [€]</w:t>
            </w:r>
          </w:p>
        </w:tc>
        <w:tc>
          <w:tcPr>
            <w:tcW w:w="415" w:type="pct"/>
            <w:vMerge w:val="restart"/>
            <w:shd w:val="clear" w:color="auto" w:fill="E6E6E6"/>
            <w:vAlign w:val="center"/>
          </w:tcPr>
          <w:p w14:paraId="3735C25C" w14:textId="77777777" w:rsidR="00635FF2" w:rsidRPr="00FC0BE5" w:rsidRDefault="00635FF2" w:rsidP="0006510B">
            <w:pPr>
              <w:ind w:left="-173" w:right="-75"/>
              <w:jc w:val="center"/>
              <w:rPr>
                <w:rFonts w:cs="Tahoma"/>
                <w:iCs/>
                <w:sz w:val="18"/>
                <w:szCs w:val="18"/>
              </w:rPr>
            </w:pPr>
            <w:r w:rsidRPr="00FC0BE5">
              <w:rPr>
                <w:rFonts w:cs="Tahoma"/>
                <w:iCs/>
                <w:sz w:val="18"/>
                <w:szCs w:val="18"/>
              </w:rPr>
              <w:t>ΦΠΑ [€]</w:t>
            </w:r>
          </w:p>
        </w:tc>
        <w:tc>
          <w:tcPr>
            <w:tcW w:w="466" w:type="pct"/>
            <w:vMerge w:val="restart"/>
            <w:shd w:val="clear" w:color="auto" w:fill="E6E6E6"/>
            <w:vAlign w:val="center"/>
          </w:tcPr>
          <w:p w14:paraId="246E1638" w14:textId="48FF1D29" w:rsidR="00635FF2" w:rsidRPr="00FC0BE5" w:rsidRDefault="00635FF2" w:rsidP="0006510B">
            <w:pPr>
              <w:ind w:left="-173" w:right="-75"/>
              <w:jc w:val="center"/>
              <w:rPr>
                <w:rFonts w:cs="Tahoma"/>
                <w:iCs/>
                <w:sz w:val="18"/>
                <w:szCs w:val="18"/>
              </w:rPr>
            </w:pPr>
            <w:r w:rsidRPr="00FC0BE5">
              <w:rPr>
                <w:rFonts w:cs="Tahoma"/>
                <w:iCs/>
                <w:sz w:val="18"/>
                <w:szCs w:val="18"/>
              </w:rPr>
              <w:t>ΣΥΝΟΛΙΚΗ ΑΞΙΑ</w:t>
            </w:r>
          </w:p>
          <w:p w14:paraId="2E57312B" w14:textId="77777777" w:rsidR="00635FF2" w:rsidRPr="00FC0BE5" w:rsidRDefault="00635FF2" w:rsidP="0006510B">
            <w:pPr>
              <w:ind w:left="-173" w:right="-75"/>
              <w:jc w:val="center"/>
              <w:rPr>
                <w:rFonts w:cs="Tahoma"/>
                <w:iCs/>
                <w:sz w:val="18"/>
                <w:szCs w:val="18"/>
              </w:rPr>
            </w:pPr>
            <w:r w:rsidRPr="00FC0BE5">
              <w:rPr>
                <w:rFonts w:cs="Tahoma"/>
                <w:iCs/>
                <w:sz w:val="18"/>
                <w:szCs w:val="18"/>
              </w:rPr>
              <w:t>ΜΕ ΦΠΑ [€]</w:t>
            </w:r>
          </w:p>
        </w:tc>
        <w:tc>
          <w:tcPr>
            <w:tcW w:w="1171" w:type="pct"/>
            <w:gridSpan w:val="3"/>
            <w:shd w:val="clear" w:color="auto" w:fill="E6E6E6"/>
            <w:vAlign w:val="center"/>
          </w:tcPr>
          <w:p w14:paraId="62061BC1" w14:textId="77777777" w:rsidR="00635FF2" w:rsidRPr="00FC0BE5" w:rsidRDefault="00635FF2" w:rsidP="0006510B">
            <w:pPr>
              <w:ind w:left="-173" w:right="-75"/>
              <w:jc w:val="center"/>
              <w:rPr>
                <w:rFonts w:cs="Tahoma"/>
                <w:iCs/>
                <w:sz w:val="18"/>
                <w:szCs w:val="18"/>
              </w:rPr>
            </w:pPr>
            <w:r w:rsidRPr="00FC0BE5">
              <w:rPr>
                <w:rFonts w:cs="Tahoma"/>
                <w:iCs/>
                <w:sz w:val="18"/>
                <w:szCs w:val="18"/>
              </w:rPr>
              <w:t>* ΚΟΣΤΟΣ ΣΥΝΤΗΡΗΣΗΣ ΧΩΡΙΣ ΦΠΑ [€]</w:t>
            </w:r>
          </w:p>
        </w:tc>
      </w:tr>
      <w:tr w:rsidR="00635FF2" w:rsidRPr="00FC0BE5" w14:paraId="3C82E27A" w14:textId="77777777" w:rsidTr="0006510B">
        <w:trPr>
          <w:cantSplit/>
          <w:tblHeader/>
        </w:trPr>
        <w:tc>
          <w:tcPr>
            <w:tcW w:w="249" w:type="pct"/>
            <w:vMerge/>
            <w:shd w:val="clear" w:color="auto" w:fill="E6E6E6"/>
            <w:vAlign w:val="center"/>
          </w:tcPr>
          <w:p w14:paraId="4ED112B6" w14:textId="77777777" w:rsidR="00635FF2" w:rsidRPr="00FC0BE5" w:rsidRDefault="00635FF2" w:rsidP="00F3338B">
            <w:pPr>
              <w:rPr>
                <w:rFonts w:cs="Tahoma"/>
                <w:iCs/>
                <w:sz w:val="18"/>
                <w:szCs w:val="18"/>
              </w:rPr>
            </w:pPr>
          </w:p>
        </w:tc>
        <w:tc>
          <w:tcPr>
            <w:tcW w:w="1000" w:type="pct"/>
            <w:vMerge/>
            <w:shd w:val="clear" w:color="auto" w:fill="E6E6E6"/>
            <w:vAlign w:val="center"/>
          </w:tcPr>
          <w:p w14:paraId="45C7AED4" w14:textId="77777777" w:rsidR="00635FF2" w:rsidRPr="00FC0BE5" w:rsidRDefault="00635FF2" w:rsidP="0006510B">
            <w:pPr>
              <w:ind w:left="-173" w:right="-75"/>
              <w:jc w:val="center"/>
              <w:rPr>
                <w:rFonts w:cs="Tahoma"/>
                <w:iCs/>
                <w:sz w:val="18"/>
                <w:szCs w:val="18"/>
              </w:rPr>
            </w:pPr>
          </w:p>
        </w:tc>
        <w:tc>
          <w:tcPr>
            <w:tcW w:w="433" w:type="pct"/>
            <w:vMerge/>
            <w:shd w:val="clear" w:color="auto" w:fill="E6E6E6"/>
            <w:vAlign w:val="center"/>
          </w:tcPr>
          <w:p w14:paraId="188AC546" w14:textId="77777777" w:rsidR="00635FF2" w:rsidRPr="00FC0BE5" w:rsidRDefault="00635FF2" w:rsidP="0006510B">
            <w:pPr>
              <w:ind w:left="-173" w:right="-75"/>
              <w:jc w:val="center"/>
              <w:rPr>
                <w:rFonts w:cs="Tahoma"/>
                <w:iCs/>
                <w:sz w:val="18"/>
                <w:szCs w:val="18"/>
              </w:rPr>
            </w:pPr>
          </w:p>
        </w:tc>
        <w:tc>
          <w:tcPr>
            <w:tcW w:w="435" w:type="pct"/>
            <w:vMerge/>
            <w:shd w:val="clear" w:color="auto" w:fill="E6E6E6"/>
            <w:vAlign w:val="center"/>
          </w:tcPr>
          <w:p w14:paraId="1EBEC222" w14:textId="77777777" w:rsidR="00635FF2" w:rsidRPr="00FC0BE5" w:rsidRDefault="00635FF2" w:rsidP="0006510B">
            <w:pPr>
              <w:ind w:left="-173" w:right="-75"/>
              <w:jc w:val="center"/>
              <w:rPr>
                <w:rFonts w:cs="Tahoma"/>
                <w:iCs/>
                <w:sz w:val="18"/>
                <w:szCs w:val="18"/>
              </w:rPr>
            </w:pPr>
          </w:p>
        </w:tc>
        <w:tc>
          <w:tcPr>
            <w:tcW w:w="415" w:type="pct"/>
            <w:shd w:val="clear" w:color="auto" w:fill="E6E6E6"/>
            <w:vAlign w:val="center"/>
          </w:tcPr>
          <w:p w14:paraId="172A5291" w14:textId="77777777" w:rsidR="00635FF2" w:rsidRPr="00FC0BE5" w:rsidRDefault="00635FF2" w:rsidP="0006510B">
            <w:pPr>
              <w:ind w:left="-173" w:right="-75"/>
              <w:jc w:val="center"/>
              <w:rPr>
                <w:rFonts w:cs="Tahoma"/>
                <w:iCs/>
                <w:sz w:val="18"/>
                <w:szCs w:val="18"/>
              </w:rPr>
            </w:pPr>
            <w:r w:rsidRPr="00FC0BE5">
              <w:rPr>
                <w:rFonts w:cs="Tahoma"/>
                <w:iCs/>
                <w:sz w:val="18"/>
                <w:szCs w:val="18"/>
              </w:rPr>
              <w:t>ΤΙΜΗ</w:t>
            </w:r>
          </w:p>
          <w:p w14:paraId="4DAE51B4" w14:textId="77777777" w:rsidR="00635FF2" w:rsidRPr="00FC0BE5" w:rsidRDefault="00635FF2" w:rsidP="0006510B">
            <w:pPr>
              <w:ind w:left="-173" w:right="-75"/>
              <w:jc w:val="center"/>
              <w:rPr>
                <w:rFonts w:cs="Tahoma"/>
                <w:iCs/>
                <w:sz w:val="18"/>
                <w:szCs w:val="18"/>
              </w:rPr>
            </w:pPr>
            <w:r w:rsidRPr="00FC0BE5">
              <w:rPr>
                <w:rFonts w:cs="Tahoma"/>
                <w:iCs/>
                <w:sz w:val="18"/>
                <w:szCs w:val="18"/>
              </w:rPr>
              <w:t>ΜΟΝΑΔΑΣ</w:t>
            </w:r>
          </w:p>
        </w:tc>
        <w:tc>
          <w:tcPr>
            <w:tcW w:w="416" w:type="pct"/>
            <w:shd w:val="clear" w:color="auto" w:fill="E6E6E6"/>
            <w:vAlign w:val="center"/>
          </w:tcPr>
          <w:p w14:paraId="338135BE" w14:textId="77777777" w:rsidR="00635FF2" w:rsidRPr="00FC0BE5" w:rsidRDefault="00635FF2" w:rsidP="0006510B">
            <w:pPr>
              <w:ind w:left="-173" w:right="-75"/>
              <w:jc w:val="center"/>
              <w:rPr>
                <w:rFonts w:cs="Tahoma"/>
                <w:iCs/>
                <w:sz w:val="18"/>
                <w:szCs w:val="18"/>
              </w:rPr>
            </w:pPr>
            <w:r w:rsidRPr="00FC0BE5">
              <w:rPr>
                <w:rFonts w:cs="Tahoma"/>
                <w:iCs/>
                <w:sz w:val="18"/>
                <w:szCs w:val="18"/>
              </w:rPr>
              <w:t>ΣΥΝΟΛΟ</w:t>
            </w:r>
          </w:p>
        </w:tc>
        <w:tc>
          <w:tcPr>
            <w:tcW w:w="415" w:type="pct"/>
            <w:vMerge/>
            <w:shd w:val="clear" w:color="auto" w:fill="E6E6E6"/>
            <w:vAlign w:val="center"/>
          </w:tcPr>
          <w:p w14:paraId="7EF77B35" w14:textId="77777777" w:rsidR="00635FF2" w:rsidRPr="00FC0BE5" w:rsidRDefault="00635FF2" w:rsidP="0006510B">
            <w:pPr>
              <w:ind w:left="-173" w:right="-75"/>
              <w:jc w:val="center"/>
              <w:rPr>
                <w:rFonts w:cs="Tahoma"/>
                <w:iCs/>
                <w:sz w:val="18"/>
                <w:szCs w:val="18"/>
              </w:rPr>
            </w:pPr>
          </w:p>
        </w:tc>
        <w:tc>
          <w:tcPr>
            <w:tcW w:w="466" w:type="pct"/>
            <w:vMerge/>
            <w:shd w:val="clear" w:color="auto" w:fill="E6E6E6"/>
            <w:vAlign w:val="center"/>
          </w:tcPr>
          <w:p w14:paraId="773EA181" w14:textId="77777777" w:rsidR="00635FF2" w:rsidRPr="00FC0BE5" w:rsidRDefault="00635FF2" w:rsidP="0006510B">
            <w:pPr>
              <w:ind w:left="-173" w:right="-75"/>
              <w:jc w:val="center"/>
              <w:rPr>
                <w:rFonts w:cs="Tahoma"/>
                <w:iCs/>
                <w:sz w:val="18"/>
                <w:szCs w:val="18"/>
              </w:rPr>
            </w:pPr>
          </w:p>
        </w:tc>
        <w:tc>
          <w:tcPr>
            <w:tcW w:w="370" w:type="pct"/>
            <w:shd w:val="clear" w:color="auto" w:fill="E6E6E6"/>
            <w:vAlign w:val="center"/>
          </w:tcPr>
          <w:p w14:paraId="38C6B871" w14:textId="77777777" w:rsidR="00635FF2" w:rsidRPr="00FC0BE5" w:rsidRDefault="00635FF2" w:rsidP="0006510B">
            <w:pPr>
              <w:ind w:left="-173" w:right="-75"/>
              <w:jc w:val="center"/>
              <w:rPr>
                <w:rFonts w:cs="Tahoma"/>
                <w:iCs/>
                <w:sz w:val="18"/>
                <w:szCs w:val="18"/>
              </w:rPr>
            </w:pPr>
            <w:r w:rsidRPr="00FC0BE5">
              <w:rPr>
                <w:rFonts w:cs="Tahoma"/>
                <w:iCs/>
                <w:sz w:val="18"/>
                <w:szCs w:val="18"/>
              </w:rPr>
              <w:t>1</w:t>
            </w:r>
            <w:r w:rsidRPr="00FC0BE5">
              <w:rPr>
                <w:rFonts w:cs="Tahoma"/>
                <w:iCs/>
                <w:sz w:val="18"/>
                <w:szCs w:val="18"/>
                <w:vertAlign w:val="superscript"/>
              </w:rPr>
              <w:t>ο</w:t>
            </w:r>
            <w:r w:rsidRPr="00FC0BE5">
              <w:rPr>
                <w:rFonts w:cs="Tahoma"/>
                <w:iCs/>
                <w:sz w:val="18"/>
                <w:szCs w:val="18"/>
              </w:rPr>
              <w:t xml:space="preserve"> </w:t>
            </w:r>
            <w:proofErr w:type="spellStart"/>
            <w:r w:rsidRPr="00FC0BE5">
              <w:rPr>
                <w:rFonts w:cs="Tahoma"/>
                <w:iCs/>
                <w:sz w:val="18"/>
                <w:szCs w:val="18"/>
              </w:rPr>
              <w:t>έτος</w:t>
            </w:r>
            <w:proofErr w:type="spellEnd"/>
          </w:p>
        </w:tc>
        <w:tc>
          <w:tcPr>
            <w:tcW w:w="372" w:type="pct"/>
            <w:shd w:val="clear" w:color="auto" w:fill="E6E6E6"/>
            <w:vAlign w:val="center"/>
          </w:tcPr>
          <w:p w14:paraId="3A9E9427" w14:textId="77777777" w:rsidR="00635FF2" w:rsidRPr="00FC0BE5" w:rsidRDefault="00635FF2" w:rsidP="0006510B">
            <w:pPr>
              <w:ind w:left="-173" w:right="-75"/>
              <w:jc w:val="center"/>
              <w:rPr>
                <w:rFonts w:cs="Tahoma"/>
                <w:iCs/>
                <w:sz w:val="18"/>
                <w:szCs w:val="18"/>
              </w:rPr>
            </w:pPr>
            <w:r w:rsidRPr="00FC0BE5">
              <w:rPr>
                <w:rFonts w:cs="Tahoma"/>
                <w:iCs/>
                <w:sz w:val="18"/>
                <w:szCs w:val="18"/>
              </w:rPr>
              <w:t>2</w:t>
            </w:r>
            <w:r w:rsidRPr="00FC0BE5">
              <w:rPr>
                <w:rFonts w:cs="Tahoma"/>
                <w:iCs/>
                <w:sz w:val="18"/>
                <w:szCs w:val="18"/>
                <w:vertAlign w:val="superscript"/>
              </w:rPr>
              <w:t>ο</w:t>
            </w:r>
            <w:r w:rsidRPr="00FC0BE5">
              <w:rPr>
                <w:rFonts w:cs="Tahoma"/>
                <w:iCs/>
                <w:sz w:val="18"/>
                <w:szCs w:val="18"/>
              </w:rPr>
              <w:t xml:space="preserve"> </w:t>
            </w:r>
            <w:proofErr w:type="spellStart"/>
            <w:r w:rsidRPr="00FC0BE5">
              <w:rPr>
                <w:rFonts w:cs="Tahoma"/>
                <w:iCs/>
                <w:sz w:val="18"/>
                <w:szCs w:val="18"/>
              </w:rPr>
              <w:t>έτος</w:t>
            </w:r>
            <w:proofErr w:type="spellEnd"/>
          </w:p>
        </w:tc>
        <w:tc>
          <w:tcPr>
            <w:tcW w:w="429" w:type="pct"/>
            <w:shd w:val="clear" w:color="auto" w:fill="E6E6E6"/>
            <w:vAlign w:val="center"/>
          </w:tcPr>
          <w:p w14:paraId="70A6727C" w14:textId="77777777" w:rsidR="00635FF2" w:rsidRPr="00FC0BE5" w:rsidRDefault="00635FF2" w:rsidP="0006510B">
            <w:pPr>
              <w:ind w:left="-173" w:right="-75"/>
              <w:jc w:val="center"/>
              <w:rPr>
                <w:rFonts w:cs="Tahoma"/>
                <w:iCs/>
                <w:sz w:val="18"/>
                <w:szCs w:val="18"/>
              </w:rPr>
            </w:pPr>
            <w:r w:rsidRPr="00FC0BE5">
              <w:rPr>
                <w:rFonts w:cs="Tahoma"/>
                <w:iCs/>
                <w:sz w:val="18"/>
                <w:szCs w:val="18"/>
              </w:rPr>
              <w:t>3</w:t>
            </w:r>
            <w:r w:rsidRPr="00FC0BE5">
              <w:rPr>
                <w:rFonts w:cs="Tahoma"/>
                <w:iCs/>
                <w:sz w:val="18"/>
                <w:szCs w:val="18"/>
                <w:vertAlign w:val="superscript"/>
              </w:rPr>
              <w:t>ο</w:t>
            </w:r>
            <w:r w:rsidRPr="00FC0BE5">
              <w:rPr>
                <w:rFonts w:cs="Tahoma"/>
                <w:iCs/>
                <w:sz w:val="18"/>
                <w:szCs w:val="18"/>
              </w:rPr>
              <w:t xml:space="preserve"> </w:t>
            </w:r>
            <w:proofErr w:type="spellStart"/>
            <w:r w:rsidRPr="00FC0BE5">
              <w:rPr>
                <w:rFonts w:cs="Tahoma"/>
                <w:iCs/>
                <w:sz w:val="18"/>
                <w:szCs w:val="18"/>
              </w:rPr>
              <w:t>έτος</w:t>
            </w:r>
            <w:proofErr w:type="spellEnd"/>
          </w:p>
        </w:tc>
      </w:tr>
      <w:tr w:rsidR="00635FF2" w:rsidRPr="00FC0BE5" w14:paraId="151483C4" w14:textId="77777777" w:rsidTr="00B35C6B">
        <w:trPr>
          <w:trHeight w:val="340"/>
        </w:trPr>
        <w:tc>
          <w:tcPr>
            <w:tcW w:w="249" w:type="pct"/>
            <w:vAlign w:val="center"/>
          </w:tcPr>
          <w:p w14:paraId="04373DA9" w14:textId="77777777" w:rsidR="00635FF2" w:rsidRPr="00FC0BE5" w:rsidRDefault="00635FF2" w:rsidP="0006510B">
            <w:pPr>
              <w:numPr>
                <w:ilvl w:val="0"/>
                <w:numId w:val="123"/>
              </w:numPr>
              <w:ind w:left="0" w:firstLine="0"/>
              <w:rPr>
                <w:rFonts w:cs="Tahoma"/>
                <w:iCs/>
                <w:sz w:val="18"/>
                <w:szCs w:val="18"/>
              </w:rPr>
            </w:pPr>
          </w:p>
        </w:tc>
        <w:tc>
          <w:tcPr>
            <w:tcW w:w="1000" w:type="pct"/>
            <w:vAlign w:val="center"/>
          </w:tcPr>
          <w:p w14:paraId="56453FFB" w14:textId="5A997F51" w:rsidR="00635FF2" w:rsidRPr="00FC0BE5" w:rsidRDefault="006022B5" w:rsidP="00F3338B">
            <w:pPr>
              <w:rPr>
                <w:rFonts w:cs="Tahoma"/>
                <w:iCs/>
                <w:sz w:val="18"/>
                <w:szCs w:val="18"/>
                <w:highlight w:val="yellow"/>
                <w:lang w:val="el-GR"/>
              </w:rPr>
            </w:pPr>
            <w:r w:rsidRPr="00FC0BE5">
              <w:rPr>
                <w:rFonts w:cs="Tahoma"/>
                <w:iCs/>
                <w:sz w:val="18"/>
                <w:szCs w:val="18"/>
                <w:lang w:val="el-GR"/>
              </w:rPr>
              <w:t>Πληροφοριακ</w:t>
            </w:r>
            <w:r w:rsidR="00B35C6B">
              <w:rPr>
                <w:rFonts w:cs="Tahoma"/>
                <w:iCs/>
                <w:sz w:val="18"/>
                <w:szCs w:val="18"/>
                <w:lang w:val="el-GR"/>
              </w:rPr>
              <w:t>ό</w:t>
            </w:r>
            <w:r w:rsidRPr="00FC0BE5">
              <w:rPr>
                <w:rFonts w:cs="Tahoma"/>
                <w:iCs/>
                <w:sz w:val="18"/>
                <w:szCs w:val="18"/>
                <w:lang w:val="el-GR"/>
              </w:rPr>
              <w:t xml:space="preserve"> </w:t>
            </w:r>
            <w:r w:rsidR="00B35C6B">
              <w:rPr>
                <w:rFonts w:cs="Tahoma"/>
                <w:iCs/>
                <w:sz w:val="18"/>
                <w:szCs w:val="18"/>
                <w:lang w:val="el-GR"/>
              </w:rPr>
              <w:t>Σύστημα</w:t>
            </w:r>
            <w:r w:rsidR="00B35C6B" w:rsidRPr="00FC0BE5">
              <w:rPr>
                <w:rFonts w:cs="Tahoma"/>
                <w:iCs/>
                <w:sz w:val="18"/>
                <w:szCs w:val="18"/>
                <w:lang w:val="el-GR"/>
              </w:rPr>
              <w:t xml:space="preserve"> </w:t>
            </w:r>
            <w:r w:rsidRPr="00FC0BE5">
              <w:rPr>
                <w:rFonts w:cs="Tahoma"/>
                <w:iCs/>
                <w:sz w:val="18"/>
                <w:szCs w:val="18"/>
                <w:lang w:val="el-GR"/>
              </w:rPr>
              <w:t>ΜΤΣ</w:t>
            </w:r>
          </w:p>
        </w:tc>
        <w:tc>
          <w:tcPr>
            <w:tcW w:w="433" w:type="pct"/>
            <w:vAlign w:val="center"/>
          </w:tcPr>
          <w:p w14:paraId="39B453E1" w14:textId="77777777" w:rsidR="00635FF2" w:rsidRPr="00FC0BE5" w:rsidRDefault="00635FF2" w:rsidP="00F3338B">
            <w:pPr>
              <w:rPr>
                <w:rFonts w:cs="Tahoma"/>
                <w:iCs/>
                <w:sz w:val="18"/>
                <w:szCs w:val="18"/>
                <w:lang w:val="el-GR"/>
              </w:rPr>
            </w:pPr>
          </w:p>
        </w:tc>
        <w:tc>
          <w:tcPr>
            <w:tcW w:w="435" w:type="pct"/>
            <w:vAlign w:val="center"/>
          </w:tcPr>
          <w:p w14:paraId="5602B475" w14:textId="77777777" w:rsidR="00635FF2" w:rsidRPr="00FC0BE5" w:rsidRDefault="00635FF2" w:rsidP="00F3338B">
            <w:pPr>
              <w:rPr>
                <w:rFonts w:cs="Tahoma"/>
                <w:iCs/>
                <w:sz w:val="18"/>
                <w:szCs w:val="18"/>
                <w:lang w:val="el-GR"/>
              </w:rPr>
            </w:pPr>
          </w:p>
        </w:tc>
        <w:tc>
          <w:tcPr>
            <w:tcW w:w="415" w:type="pct"/>
            <w:vAlign w:val="center"/>
          </w:tcPr>
          <w:p w14:paraId="40D1BE8D" w14:textId="77777777" w:rsidR="00635FF2" w:rsidRPr="00FC0BE5" w:rsidRDefault="00635FF2" w:rsidP="00F3338B">
            <w:pPr>
              <w:rPr>
                <w:rFonts w:cs="Tahoma"/>
                <w:iCs/>
                <w:sz w:val="18"/>
                <w:szCs w:val="18"/>
                <w:lang w:val="el-GR"/>
              </w:rPr>
            </w:pPr>
          </w:p>
        </w:tc>
        <w:tc>
          <w:tcPr>
            <w:tcW w:w="416" w:type="pct"/>
            <w:vAlign w:val="center"/>
          </w:tcPr>
          <w:p w14:paraId="4987FD17" w14:textId="77777777" w:rsidR="00635FF2" w:rsidRPr="00FC0BE5" w:rsidRDefault="00635FF2" w:rsidP="00F3338B">
            <w:pPr>
              <w:rPr>
                <w:rFonts w:cs="Tahoma"/>
                <w:iCs/>
                <w:sz w:val="18"/>
                <w:szCs w:val="18"/>
                <w:lang w:val="el-GR"/>
              </w:rPr>
            </w:pPr>
          </w:p>
        </w:tc>
        <w:tc>
          <w:tcPr>
            <w:tcW w:w="415" w:type="pct"/>
            <w:vAlign w:val="center"/>
          </w:tcPr>
          <w:p w14:paraId="01053B58" w14:textId="77777777" w:rsidR="00635FF2" w:rsidRPr="00FC0BE5" w:rsidRDefault="00635FF2" w:rsidP="00F3338B">
            <w:pPr>
              <w:rPr>
                <w:rFonts w:cs="Tahoma"/>
                <w:iCs/>
                <w:sz w:val="18"/>
                <w:szCs w:val="18"/>
                <w:lang w:val="el-GR"/>
              </w:rPr>
            </w:pPr>
          </w:p>
        </w:tc>
        <w:tc>
          <w:tcPr>
            <w:tcW w:w="466" w:type="pct"/>
            <w:vAlign w:val="center"/>
          </w:tcPr>
          <w:p w14:paraId="40C2463B" w14:textId="77777777" w:rsidR="00635FF2" w:rsidRPr="00FC0BE5" w:rsidRDefault="00635FF2" w:rsidP="00F3338B">
            <w:pPr>
              <w:rPr>
                <w:rFonts w:cs="Tahoma"/>
                <w:iCs/>
                <w:sz w:val="18"/>
                <w:szCs w:val="18"/>
                <w:lang w:val="el-GR"/>
              </w:rPr>
            </w:pPr>
          </w:p>
        </w:tc>
        <w:tc>
          <w:tcPr>
            <w:tcW w:w="370" w:type="pct"/>
            <w:vAlign w:val="center"/>
          </w:tcPr>
          <w:p w14:paraId="780D262A"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2B7E11AB"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1E78A311" w14:textId="77777777" w:rsidR="00635FF2" w:rsidRPr="00FC0BE5" w:rsidRDefault="00635FF2" w:rsidP="00F3338B">
            <w:pPr>
              <w:rPr>
                <w:rFonts w:cs="Tahoma"/>
                <w:iCs/>
                <w:sz w:val="18"/>
                <w:szCs w:val="18"/>
                <w:lang w:val="el-GR"/>
              </w:rPr>
            </w:pPr>
          </w:p>
        </w:tc>
      </w:tr>
      <w:tr w:rsidR="00635FF2" w:rsidRPr="00FC0BE5" w14:paraId="112C46C7" w14:textId="77777777" w:rsidTr="00B35C6B">
        <w:trPr>
          <w:trHeight w:val="340"/>
        </w:trPr>
        <w:tc>
          <w:tcPr>
            <w:tcW w:w="249" w:type="pct"/>
            <w:vAlign w:val="center"/>
          </w:tcPr>
          <w:p w14:paraId="4F0FBFB5"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2A3A63DD" w14:textId="4DB6335F" w:rsidR="00635FF2" w:rsidRPr="00FC0BE5" w:rsidRDefault="00B35C6B" w:rsidP="00F3338B">
            <w:pPr>
              <w:rPr>
                <w:rFonts w:cs="Tahoma"/>
                <w:iCs/>
                <w:sz w:val="18"/>
                <w:szCs w:val="18"/>
                <w:lang w:val="el-GR"/>
              </w:rPr>
            </w:pPr>
            <w:r w:rsidRPr="00FC0BE5">
              <w:rPr>
                <w:rFonts w:cs="Tahoma"/>
                <w:iCs/>
                <w:sz w:val="18"/>
                <w:szCs w:val="18"/>
                <w:lang w:val="el-GR"/>
              </w:rPr>
              <w:t>Πληροφοριακ</w:t>
            </w:r>
            <w:r>
              <w:rPr>
                <w:rFonts w:cs="Tahoma"/>
                <w:iCs/>
                <w:sz w:val="18"/>
                <w:szCs w:val="18"/>
                <w:lang w:val="el-GR"/>
              </w:rPr>
              <w:t>ό</w:t>
            </w:r>
            <w:r w:rsidRPr="00FC0BE5">
              <w:rPr>
                <w:rFonts w:cs="Tahoma"/>
                <w:iCs/>
                <w:sz w:val="18"/>
                <w:szCs w:val="18"/>
                <w:lang w:val="el-GR"/>
              </w:rPr>
              <w:t xml:space="preserve"> </w:t>
            </w:r>
            <w:r>
              <w:rPr>
                <w:rFonts w:cs="Tahoma"/>
                <w:iCs/>
                <w:sz w:val="18"/>
                <w:szCs w:val="18"/>
                <w:lang w:val="el-GR"/>
              </w:rPr>
              <w:t>Σύστημα</w:t>
            </w:r>
            <w:r w:rsidRPr="00FC0BE5">
              <w:rPr>
                <w:rFonts w:cs="Tahoma"/>
                <w:iCs/>
                <w:sz w:val="18"/>
                <w:szCs w:val="18"/>
                <w:lang w:val="el-GR"/>
              </w:rPr>
              <w:t xml:space="preserve"> </w:t>
            </w:r>
            <w:r w:rsidR="006022B5" w:rsidRPr="00FC0BE5">
              <w:rPr>
                <w:rFonts w:cs="Tahoma"/>
                <w:iCs/>
                <w:sz w:val="18"/>
                <w:szCs w:val="18"/>
                <w:lang w:val="el-GR"/>
              </w:rPr>
              <w:t>ΕΚΟΕΜΣ</w:t>
            </w:r>
          </w:p>
        </w:tc>
        <w:tc>
          <w:tcPr>
            <w:tcW w:w="433" w:type="pct"/>
            <w:vAlign w:val="center"/>
          </w:tcPr>
          <w:p w14:paraId="1D15D859" w14:textId="77777777" w:rsidR="00635FF2" w:rsidRPr="00FC0BE5" w:rsidRDefault="00635FF2" w:rsidP="00F3338B">
            <w:pPr>
              <w:rPr>
                <w:rFonts w:cs="Tahoma"/>
                <w:iCs/>
                <w:sz w:val="18"/>
                <w:szCs w:val="18"/>
                <w:lang w:val="el-GR"/>
              </w:rPr>
            </w:pPr>
          </w:p>
        </w:tc>
        <w:tc>
          <w:tcPr>
            <w:tcW w:w="435" w:type="pct"/>
            <w:vAlign w:val="center"/>
          </w:tcPr>
          <w:p w14:paraId="6A19979C" w14:textId="77777777" w:rsidR="00635FF2" w:rsidRPr="00FC0BE5" w:rsidRDefault="00635FF2" w:rsidP="00F3338B">
            <w:pPr>
              <w:rPr>
                <w:rFonts w:cs="Tahoma"/>
                <w:iCs/>
                <w:sz w:val="18"/>
                <w:szCs w:val="18"/>
                <w:lang w:val="el-GR"/>
              </w:rPr>
            </w:pPr>
          </w:p>
        </w:tc>
        <w:tc>
          <w:tcPr>
            <w:tcW w:w="415" w:type="pct"/>
            <w:vAlign w:val="center"/>
          </w:tcPr>
          <w:p w14:paraId="72DA2E3C" w14:textId="77777777" w:rsidR="00635FF2" w:rsidRPr="00FC0BE5" w:rsidRDefault="00635FF2" w:rsidP="00F3338B">
            <w:pPr>
              <w:rPr>
                <w:rFonts w:cs="Tahoma"/>
                <w:iCs/>
                <w:sz w:val="18"/>
                <w:szCs w:val="18"/>
                <w:lang w:val="el-GR"/>
              </w:rPr>
            </w:pPr>
          </w:p>
        </w:tc>
        <w:tc>
          <w:tcPr>
            <w:tcW w:w="416" w:type="pct"/>
            <w:vAlign w:val="center"/>
          </w:tcPr>
          <w:p w14:paraId="372CA996" w14:textId="77777777" w:rsidR="00635FF2" w:rsidRPr="00FC0BE5" w:rsidRDefault="00635FF2" w:rsidP="00F3338B">
            <w:pPr>
              <w:rPr>
                <w:rFonts w:cs="Tahoma"/>
                <w:iCs/>
                <w:sz w:val="18"/>
                <w:szCs w:val="18"/>
                <w:lang w:val="el-GR"/>
              </w:rPr>
            </w:pPr>
          </w:p>
        </w:tc>
        <w:tc>
          <w:tcPr>
            <w:tcW w:w="415" w:type="pct"/>
            <w:vAlign w:val="center"/>
          </w:tcPr>
          <w:p w14:paraId="4772A7A6" w14:textId="77777777" w:rsidR="00635FF2" w:rsidRPr="00FC0BE5" w:rsidRDefault="00635FF2" w:rsidP="00F3338B">
            <w:pPr>
              <w:rPr>
                <w:rFonts w:cs="Tahoma"/>
                <w:iCs/>
                <w:sz w:val="18"/>
                <w:szCs w:val="18"/>
                <w:lang w:val="el-GR"/>
              </w:rPr>
            </w:pPr>
          </w:p>
        </w:tc>
        <w:tc>
          <w:tcPr>
            <w:tcW w:w="466" w:type="pct"/>
            <w:vAlign w:val="center"/>
          </w:tcPr>
          <w:p w14:paraId="14966213" w14:textId="77777777" w:rsidR="00635FF2" w:rsidRPr="00FC0BE5" w:rsidRDefault="00635FF2" w:rsidP="00F3338B">
            <w:pPr>
              <w:rPr>
                <w:rFonts w:cs="Tahoma"/>
                <w:iCs/>
                <w:sz w:val="18"/>
                <w:szCs w:val="18"/>
                <w:lang w:val="el-GR"/>
              </w:rPr>
            </w:pPr>
          </w:p>
        </w:tc>
        <w:tc>
          <w:tcPr>
            <w:tcW w:w="370" w:type="pct"/>
            <w:vAlign w:val="center"/>
          </w:tcPr>
          <w:p w14:paraId="683D336A"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0EEA5269"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4E684502" w14:textId="77777777" w:rsidR="00635FF2" w:rsidRPr="00FC0BE5" w:rsidRDefault="00635FF2" w:rsidP="00F3338B">
            <w:pPr>
              <w:rPr>
                <w:rFonts w:cs="Tahoma"/>
                <w:iCs/>
                <w:sz w:val="18"/>
                <w:szCs w:val="18"/>
                <w:lang w:val="el-GR"/>
              </w:rPr>
            </w:pPr>
          </w:p>
        </w:tc>
      </w:tr>
      <w:tr w:rsidR="00635FF2" w:rsidRPr="00FC0BE5" w14:paraId="04AB94E9" w14:textId="77777777" w:rsidTr="00B35C6B">
        <w:trPr>
          <w:trHeight w:val="340"/>
        </w:trPr>
        <w:tc>
          <w:tcPr>
            <w:tcW w:w="249" w:type="pct"/>
            <w:vAlign w:val="center"/>
          </w:tcPr>
          <w:p w14:paraId="6AA40D18"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32973287" w14:textId="61DDA165" w:rsidR="00635FF2" w:rsidRPr="00FC0BE5" w:rsidRDefault="00B35C6B" w:rsidP="00F3338B">
            <w:pPr>
              <w:rPr>
                <w:rFonts w:cs="Tahoma"/>
                <w:iCs/>
                <w:sz w:val="18"/>
                <w:szCs w:val="18"/>
                <w:lang w:val="el-GR"/>
              </w:rPr>
            </w:pPr>
            <w:r w:rsidRPr="00FC0BE5">
              <w:rPr>
                <w:rFonts w:cs="Tahoma"/>
                <w:iCs/>
                <w:sz w:val="18"/>
                <w:szCs w:val="18"/>
                <w:lang w:val="el-GR"/>
              </w:rPr>
              <w:t>Πληροφοριακ</w:t>
            </w:r>
            <w:r>
              <w:rPr>
                <w:rFonts w:cs="Tahoma"/>
                <w:iCs/>
                <w:sz w:val="18"/>
                <w:szCs w:val="18"/>
                <w:lang w:val="el-GR"/>
              </w:rPr>
              <w:t>ό</w:t>
            </w:r>
            <w:r w:rsidRPr="00FC0BE5">
              <w:rPr>
                <w:rFonts w:cs="Tahoma"/>
                <w:iCs/>
                <w:sz w:val="18"/>
                <w:szCs w:val="18"/>
                <w:lang w:val="el-GR"/>
              </w:rPr>
              <w:t xml:space="preserve"> </w:t>
            </w:r>
            <w:r>
              <w:rPr>
                <w:rFonts w:cs="Tahoma"/>
                <w:iCs/>
                <w:sz w:val="18"/>
                <w:szCs w:val="18"/>
                <w:lang w:val="el-GR"/>
              </w:rPr>
              <w:t>Σύστημα</w:t>
            </w:r>
            <w:r w:rsidRPr="00FC0BE5">
              <w:rPr>
                <w:rFonts w:cs="Tahoma"/>
                <w:iCs/>
                <w:sz w:val="18"/>
                <w:szCs w:val="18"/>
                <w:lang w:val="el-GR"/>
              </w:rPr>
              <w:t xml:space="preserve"> </w:t>
            </w:r>
            <w:r w:rsidR="006022B5" w:rsidRPr="00FC0BE5">
              <w:rPr>
                <w:rFonts w:cs="Tahoma"/>
                <w:iCs/>
                <w:sz w:val="18"/>
                <w:szCs w:val="18"/>
                <w:lang w:val="el-GR"/>
              </w:rPr>
              <w:t>ΕΛΟΑΣ</w:t>
            </w:r>
          </w:p>
        </w:tc>
        <w:tc>
          <w:tcPr>
            <w:tcW w:w="433" w:type="pct"/>
            <w:vAlign w:val="center"/>
          </w:tcPr>
          <w:p w14:paraId="6D7A3297" w14:textId="77777777" w:rsidR="00635FF2" w:rsidRPr="00FC0BE5" w:rsidRDefault="00635FF2" w:rsidP="00F3338B">
            <w:pPr>
              <w:rPr>
                <w:rFonts w:cs="Tahoma"/>
                <w:iCs/>
                <w:sz w:val="18"/>
                <w:szCs w:val="18"/>
                <w:lang w:val="el-GR"/>
              </w:rPr>
            </w:pPr>
          </w:p>
        </w:tc>
        <w:tc>
          <w:tcPr>
            <w:tcW w:w="435" w:type="pct"/>
            <w:vAlign w:val="center"/>
          </w:tcPr>
          <w:p w14:paraId="03F3CAFD" w14:textId="77777777" w:rsidR="00635FF2" w:rsidRPr="00FC0BE5" w:rsidRDefault="00635FF2" w:rsidP="00F3338B">
            <w:pPr>
              <w:rPr>
                <w:rFonts w:cs="Tahoma"/>
                <w:iCs/>
                <w:sz w:val="18"/>
                <w:szCs w:val="18"/>
                <w:lang w:val="el-GR"/>
              </w:rPr>
            </w:pPr>
          </w:p>
        </w:tc>
        <w:tc>
          <w:tcPr>
            <w:tcW w:w="415" w:type="pct"/>
            <w:vAlign w:val="center"/>
          </w:tcPr>
          <w:p w14:paraId="3ABEF067" w14:textId="77777777" w:rsidR="00635FF2" w:rsidRPr="00FC0BE5" w:rsidRDefault="00635FF2" w:rsidP="00F3338B">
            <w:pPr>
              <w:rPr>
                <w:rFonts w:cs="Tahoma"/>
                <w:iCs/>
                <w:sz w:val="18"/>
                <w:szCs w:val="18"/>
                <w:lang w:val="el-GR"/>
              </w:rPr>
            </w:pPr>
          </w:p>
        </w:tc>
        <w:tc>
          <w:tcPr>
            <w:tcW w:w="416" w:type="pct"/>
            <w:vAlign w:val="center"/>
          </w:tcPr>
          <w:p w14:paraId="4A196480" w14:textId="77777777" w:rsidR="00635FF2" w:rsidRPr="00FC0BE5" w:rsidRDefault="00635FF2" w:rsidP="00F3338B">
            <w:pPr>
              <w:rPr>
                <w:rFonts w:cs="Tahoma"/>
                <w:iCs/>
                <w:sz w:val="18"/>
                <w:szCs w:val="18"/>
                <w:lang w:val="el-GR"/>
              </w:rPr>
            </w:pPr>
          </w:p>
        </w:tc>
        <w:tc>
          <w:tcPr>
            <w:tcW w:w="415" w:type="pct"/>
            <w:vAlign w:val="center"/>
          </w:tcPr>
          <w:p w14:paraId="4B316E79" w14:textId="77777777" w:rsidR="00635FF2" w:rsidRPr="00FC0BE5" w:rsidRDefault="00635FF2" w:rsidP="00F3338B">
            <w:pPr>
              <w:rPr>
                <w:rFonts w:cs="Tahoma"/>
                <w:iCs/>
                <w:sz w:val="18"/>
                <w:szCs w:val="18"/>
                <w:lang w:val="el-GR"/>
              </w:rPr>
            </w:pPr>
          </w:p>
        </w:tc>
        <w:tc>
          <w:tcPr>
            <w:tcW w:w="466" w:type="pct"/>
            <w:vAlign w:val="center"/>
          </w:tcPr>
          <w:p w14:paraId="4267E7FB" w14:textId="77777777" w:rsidR="00635FF2" w:rsidRPr="00FC0BE5" w:rsidRDefault="00635FF2" w:rsidP="00F3338B">
            <w:pPr>
              <w:rPr>
                <w:rFonts w:cs="Tahoma"/>
                <w:iCs/>
                <w:sz w:val="18"/>
                <w:szCs w:val="18"/>
                <w:lang w:val="el-GR"/>
              </w:rPr>
            </w:pPr>
          </w:p>
        </w:tc>
        <w:tc>
          <w:tcPr>
            <w:tcW w:w="370" w:type="pct"/>
            <w:vAlign w:val="center"/>
          </w:tcPr>
          <w:p w14:paraId="273B61BA"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2C20D25F"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02334A07" w14:textId="77777777" w:rsidR="00635FF2" w:rsidRPr="00FC0BE5" w:rsidRDefault="00635FF2" w:rsidP="00F3338B">
            <w:pPr>
              <w:rPr>
                <w:rFonts w:cs="Tahoma"/>
                <w:iCs/>
                <w:sz w:val="18"/>
                <w:szCs w:val="18"/>
                <w:lang w:val="el-GR"/>
              </w:rPr>
            </w:pPr>
          </w:p>
        </w:tc>
      </w:tr>
      <w:tr w:rsidR="00635FF2" w:rsidRPr="001442B1" w14:paraId="136443EA" w14:textId="77777777" w:rsidTr="00B35C6B">
        <w:trPr>
          <w:trHeight w:val="340"/>
        </w:trPr>
        <w:tc>
          <w:tcPr>
            <w:tcW w:w="249" w:type="pct"/>
            <w:vAlign w:val="center"/>
          </w:tcPr>
          <w:p w14:paraId="457C621F"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4FCD27ED" w14:textId="3500E0A2" w:rsidR="00635FF2" w:rsidRPr="00FC0BE5" w:rsidRDefault="00B35C6B" w:rsidP="00F3338B">
            <w:pPr>
              <w:rPr>
                <w:rFonts w:cs="Tahoma"/>
                <w:iCs/>
                <w:sz w:val="18"/>
                <w:szCs w:val="18"/>
                <w:lang w:val="el-GR"/>
              </w:rPr>
            </w:pPr>
            <w:r w:rsidRPr="00FC0BE5">
              <w:rPr>
                <w:rFonts w:cs="Tahoma"/>
                <w:iCs/>
                <w:sz w:val="18"/>
                <w:szCs w:val="18"/>
                <w:lang w:val="el-GR"/>
              </w:rPr>
              <w:t>Πληροφοριακ</w:t>
            </w:r>
            <w:r>
              <w:rPr>
                <w:rFonts w:cs="Tahoma"/>
                <w:iCs/>
                <w:sz w:val="18"/>
                <w:szCs w:val="18"/>
                <w:lang w:val="el-GR"/>
              </w:rPr>
              <w:t>ό</w:t>
            </w:r>
            <w:r w:rsidRPr="00FC0BE5">
              <w:rPr>
                <w:rFonts w:cs="Tahoma"/>
                <w:iCs/>
                <w:sz w:val="18"/>
                <w:szCs w:val="18"/>
                <w:lang w:val="el-GR"/>
              </w:rPr>
              <w:t xml:space="preserve"> </w:t>
            </w:r>
            <w:r>
              <w:rPr>
                <w:rFonts w:cs="Tahoma"/>
                <w:iCs/>
                <w:sz w:val="18"/>
                <w:szCs w:val="18"/>
                <w:lang w:val="el-GR"/>
              </w:rPr>
              <w:t>Σύστημα</w:t>
            </w:r>
            <w:r w:rsidRPr="00FC0BE5">
              <w:rPr>
                <w:rFonts w:cs="Tahoma"/>
                <w:iCs/>
                <w:sz w:val="18"/>
                <w:szCs w:val="18"/>
                <w:lang w:val="el-GR"/>
              </w:rPr>
              <w:t xml:space="preserve"> </w:t>
            </w:r>
            <w:r w:rsidR="006022B5" w:rsidRPr="00FC0BE5">
              <w:rPr>
                <w:rFonts w:cs="Tahoma"/>
                <w:iCs/>
                <w:sz w:val="18"/>
                <w:szCs w:val="18"/>
                <w:lang w:val="el-GR"/>
              </w:rPr>
              <w:t>ΤΑΥ-ΜΤΣ</w:t>
            </w:r>
          </w:p>
        </w:tc>
        <w:tc>
          <w:tcPr>
            <w:tcW w:w="433" w:type="pct"/>
            <w:vAlign w:val="center"/>
          </w:tcPr>
          <w:p w14:paraId="0C819681" w14:textId="77777777" w:rsidR="00635FF2" w:rsidRPr="00FC0BE5" w:rsidRDefault="00635FF2" w:rsidP="00F3338B">
            <w:pPr>
              <w:rPr>
                <w:rFonts w:cs="Tahoma"/>
                <w:iCs/>
                <w:sz w:val="18"/>
                <w:szCs w:val="18"/>
                <w:lang w:val="el-GR"/>
              </w:rPr>
            </w:pPr>
          </w:p>
        </w:tc>
        <w:tc>
          <w:tcPr>
            <w:tcW w:w="435" w:type="pct"/>
            <w:vAlign w:val="center"/>
          </w:tcPr>
          <w:p w14:paraId="62777973" w14:textId="77777777" w:rsidR="00635FF2" w:rsidRPr="00FC0BE5" w:rsidRDefault="00635FF2" w:rsidP="00F3338B">
            <w:pPr>
              <w:rPr>
                <w:rFonts w:cs="Tahoma"/>
                <w:iCs/>
                <w:sz w:val="18"/>
                <w:szCs w:val="18"/>
                <w:lang w:val="el-GR"/>
              </w:rPr>
            </w:pPr>
          </w:p>
        </w:tc>
        <w:tc>
          <w:tcPr>
            <w:tcW w:w="415" w:type="pct"/>
            <w:vAlign w:val="center"/>
          </w:tcPr>
          <w:p w14:paraId="1C7B1F86" w14:textId="77777777" w:rsidR="00635FF2" w:rsidRPr="00FC0BE5" w:rsidRDefault="00635FF2" w:rsidP="00F3338B">
            <w:pPr>
              <w:rPr>
                <w:rFonts w:cs="Tahoma"/>
                <w:iCs/>
                <w:sz w:val="18"/>
                <w:szCs w:val="18"/>
                <w:lang w:val="el-GR"/>
              </w:rPr>
            </w:pPr>
          </w:p>
        </w:tc>
        <w:tc>
          <w:tcPr>
            <w:tcW w:w="416" w:type="pct"/>
            <w:vAlign w:val="center"/>
          </w:tcPr>
          <w:p w14:paraId="3A751CFD" w14:textId="77777777" w:rsidR="00635FF2" w:rsidRPr="00FC0BE5" w:rsidRDefault="00635FF2" w:rsidP="00F3338B">
            <w:pPr>
              <w:rPr>
                <w:rFonts w:cs="Tahoma"/>
                <w:iCs/>
                <w:sz w:val="18"/>
                <w:szCs w:val="18"/>
                <w:lang w:val="el-GR"/>
              </w:rPr>
            </w:pPr>
          </w:p>
        </w:tc>
        <w:tc>
          <w:tcPr>
            <w:tcW w:w="415" w:type="pct"/>
            <w:vAlign w:val="center"/>
          </w:tcPr>
          <w:p w14:paraId="39E5F06D" w14:textId="77777777" w:rsidR="00635FF2" w:rsidRPr="00FC0BE5" w:rsidRDefault="00635FF2" w:rsidP="00F3338B">
            <w:pPr>
              <w:rPr>
                <w:rFonts w:cs="Tahoma"/>
                <w:iCs/>
                <w:sz w:val="18"/>
                <w:szCs w:val="18"/>
                <w:lang w:val="el-GR"/>
              </w:rPr>
            </w:pPr>
          </w:p>
        </w:tc>
        <w:tc>
          <w:tcPr>
            <w:tcW w:w="466" w:type="pct"/>
            <w:vAlign w:val="center"/>
          </w:tcPr>
          <w:p w14:paraId="45454942" w14:textId="77777777" w:rsidR="00635FF2" w:rsidRPr="00FC0BE5" w:rsidRDefault="00635FF2" w:rsidP="00F3338B">
            <w:pPr>
              <w:rPr>
                <w:rFonts w:cs="Tahoma"/>
                <w:iCs/>
                <w:sz w:val="18"/>
                <w:szCs w:val="18"/>
                <w:lang w:val="el-GR"/>
              </w:rPr>
            </w:pPr>
          </w:p>
        </w:tc>
        <w:tc>
          <w:tcPr>
            <w:tcW w:w="370" w:type="pct"/>
            <w:vAlign w:val="center"/>
          </w:tcPr>
          <w:p w14:paraId="0E1843A5"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53E7BC2D"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7C2ADCC4" w14:textId="77777777" w:rsidR="00635FF2" w:rsidRPr="00FC0BE5" w:rsidRDefault="00635FF2" w:rsidP="00F3338B">
            <w:pPr>
              <w:rPr>
                <w:rFonts w:cs="Tahoma"/>
                <w:iCs/>
                <w:sz w:val="18"/>
                <w:szCs w:val="18"/>
                <w:lang w:val="el-GR"/>
              </w:rPr>
            </w:pPr>
          </w:p>
        </w:tc>
      </w:tr>
      <w:tr w:rsidR="00635FF2" w:rsidRPr="00FC0BE5" w14:paraId="7F84E5DF" w14:textId="77777777" w:rsidTr="00B35C6B">
        <w:trPr>
          <w:trHeight w:val="340"/>
        </w:trPr>
        <w:tc>
          <w:tcPr>
            <w:tcW w:w="249" w:type="pct"/>
            <w:vAlign w:val="center"/>
          </w:tcPr>
          <w:p w14:paraId="088E3377"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52590C55" w14:textId="5EBE6919" w:rsidR="00635FF2" w:rsidRPr="00FC0BE5" w:rsidRDefault="006022B5" w:rsidP="00F3338B">
            <w:pPr>
              <w:rPr>
                <w:rFonts w:cs="Tahoma"/>
                <w:iCs/>
                <w:sz w:val="18"/>
                <w:szCs w:val="18"/>
                <w:lang w:val="el-GR"/>
              </w:rPr>
            </w:pPr>
            <w:r w:rsidRPr="00FC0BE5">
              <w:rPr>
                <w:rFonts w:cs="Tahoma"/>
                <w:iCs/>
                <w:sz w:val="18"/>
                <w:szCs w:val="18"/>
                <w:lang w:val="el-GR"/>
              </w:rPr>
              <w:t>Υποσ</w:t>
            </w:r>
            <w:r w:rsidR="00B35C6B">
              <w:rPr>
                <w:rFonts w:cs="Tahoma"/>
                <w:iCs/>
                <w:sz w:val="18"/>
                <w:szCs w:val="18"/>
                <w:lang w:val="el-GR"/>
              </w:rPr>
              <w:t>ύστημα</w:t>
            </w:r>
            <w:r w:rsidRPr="00FC0BE5">
              <w:rPr>
                <w:rFonts w:cs="Tahoma"/>
                <w:iCs/>
                <w:sz w:val="18"/>
                <w:szCs w:val="18"/>
                <w:lang w:val="el-GR"/>
              </w:rPr>
              <w:t xml:space="preserve"> Γενικής Διαχείρισης</w:t>
            </w:r>
          </w:p>
        </w:tc>
        <w:tc>
          <w:tcPr>
            <w:tcW w:w="433" w:type="pct"/>
            <w:vAlign w:val="center"/>
          </w:tcPr>
          <w:p w14:paraId="3D3B0A3F" w14:textId="77777777" w:rsidR="00635FF2" w:rsidRPr="00FC0BE5" w:rsidRDefault="00635FF2" w:rsidP="00F3338B">
            <w:pPr>
              <w:rPr>
                <w:rFonts w:cs="Tahoma"/>
                <w:iCs/>
                <w:sz w:val="18"/>
                <w:szCs w:val="18"/>
                <w:lang w:val="el-GR"/>
              </w:rPr>
            </w:pPr>
          </w:p>
        </w:tc>
        <w:tc>
          <w:tcPr>
            <w:tcW w:w="435" w:type="pct"/>
            <w:vAlign w:val="center"/>
          </w:tcPr>
          <w:p w14:paraId="1D04E5E9" w14:textId="77777777" w:rsidR="00635FF2" w:rsidRPr="00FC0BE5" w:rsidRDefault="00635FF2" w:rsidP="00F3338B">
            <w:pPr>
              <w:rPr>
                <w:rFonts w:cs="Tahoma"/>
                <w:iCs/>
                <w:sz w:val="18"/>
                <w:szCs w:val="18"/>
                <w:lang w:val="el-GR"/>
              </w:rPr>
            </w:pPr>
          </w:p>
        </w:tc>
        <w:tc>
          <w:tcPr>
            <w:tcW w:w="415" w:type="pct"/>
            <w:vAlign w:val="center"/>
          </w:tcPr>
          <w:p w14:paraId="5FF4D902" w14:textId="77777777" w:rsidR="00635FF2" w:rsidRPr="00FC0BE5" w:rsidRDefault="00635FF2" w:rsidP="00F3338B">
            <w:pPr>
              <w:rPr>
                <w:rFonts w:cs="Tahoma"/>
                <w:iCs/>
                <w:sz w:val="18"/>
                <w:szCs w:val="18"/>
                <w:lang w:val="el-GR"/>
              </w:rPr>
            </w:pPr>
          </w:p>
        </w:tc>
        <w:tc>
          <w:tcPr>
            <w:tcW w:w="416" w:type="pct"/>
            <w:vAlign w:val="center"/>
          </w:tcPr>
          <w:p w14:paraId="4F3618DD" w14:textId="77777777" w:rsidR="00635FF2" w:rsidRPr="00FC0BE5" w:rsidRDefault="00635FF2" w:rsidP="00F3338B">
            <w:pPr>
              <w:rPr>
                <w:rFonts w:cs="Tahoma"/>
                <w:iCs/>
                <w:sz w:val="18"/>
                <w:szCs w:val="18"/>
                <w:lang w:val="el-GR"/>
              </w:rPr>
            </w:pPr>
          </w:p>
        </w:tc>
        <w:tc>
          <w:tcPr>
            <w:tcW w:w="415" w:type="pct"/>
            <w:vAlign w:val="center"/>
          </w:tcPr>
          <w:p w14:paraId="6964A8C7" w14:textId="77777777" w:rsidR="00635FF2" w:rsidRPr="00FC0BE5" w:rsidRDefault="00635FF2" w:rsidP="00F3338B">
            <w:pPr>
              <w:rPr>
                <w:rFonts w:cs="Tahoma"/>
                <w:iCs/>
                <w:sz w:val="18"/>
                <w:szCs w:val="18"/>
                <w:lang w:val="el-GR"/>
              </w:rPr>
            </w:pPr>
          </w:p>
        </w:tc>
        <w:tc>
          <w:tcPr>
            <w:tcW w:w="466" w:type="pct"/>
            <w:vAlign w:val="center"/>
          </w:tcPr>
          <w:p w14:paraId="55ABD9F8" w14:textId="77777777" w:rsidR="00635FF2" w:rsidRPr="00FC0BE5" w:rsidRDefault="00635FF2" w:rsidP="00F3338B">
            <w:pPr>
              <w:rPr>
                <w:rFonts w:cs="Tahoma"/>
                <w:iCs/>
                <w:sz w:val="18"/>
                <w:szCs w:val="18"/>
                <w:lang w:val="el-GR"/>
              </w:rPr>
            </w:pPr>
          </w:p>
        </w:tc>
        <w:tc>
          <w:tcPr>
            <w:tcW w:w="370" w:type="pct"/>
            <w:vAlign w:val="center"/>
          </w:tcPr>
          <w:p w14:paraId="3CD5ECB7"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75E6F85A"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38D286A9" w14:textId="77777777" w:rsidR="00635FF2" w:rsidRPr="00FC0BE5" w:rsidRDefault="00635FF2" w:rsidP="00F3338B">
            <w:pPr>
              <w:rPr>
                <w:rFonts w:cs="Tahoma"/>
                <w:iCs/>
                <w:sz w:val="18"/>
                <w:szCs w:val="18"/>
                <w:lang w:val="el-GR"/>
              </w:rPr>
            </w:pPr>
          </w:p>
        </w:tc>
      </w:tr>
      <w:tr w:rsidR="00635FF2" w:rsidRPr="00727312" w14:paraId="0B99B5E3" w14:textId="77777777" w:rsidTr="0006510B">
        <w:trPr>
          <w:trHeight w:val="340"/>
        </w:trPr>
        <w:tc>
          <w:tcPr>
            <w:tcW w:w="249" w:type="pct"/>
            <w:vAlign w:val="center"/>
          </w:tcPr>
          <w:p w14:paraId="28738C1B"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73D2B774" w14:textId="49D2D659" w:rsidR="00635FF2" w:rsidRPr="00FC0BE5" w:rsidRDefault="00B35C6B" w:rsidP="0006510B">
            <w:pPr>
              <w:jc w:val="left"/>
              <w:rPr>
                <w:rFonts w:cs="Tahoma"/>
                <w:iCs/>
                <w:sz w:val="18"/>
                <w:szCs w:val="18"/>
                <w:lang w:val="el-GR"/>
              </w:rPr>
            </w:pPr>
            <w:r w:rsidRPr="00FC0BE5">
              <w:rPr>
                <w:rFonts w:cs="Tahoma"/>
                <w:iCs/>
                <w:sz w:val="18"/>
                <w:szCs w:val="18"/>
                <w:lang w:val="el-GR"/>
              </w:rPr>
              <w:t>Υποσ</w:t>
            </w:r>
            <w:r>
              <w:rPr>
                <w:rFonts w:cs="Tahoma"/>
                <w:iCs/>
                <w:sz w:val="18"/>
                <w:szCs w:val="18"/>
                <w:lang w:val="el-GR"/>
              </w:rPr>
              <w:t>ύστημα</w:t>
            </w:r>
            <w:r w:rsidRPr="00FC0BE5">
              <w:rPr>
                <w:rFonts w:cs="Tahoma"/>
                <w:iCs/>
                <w:sz w:val="18"/>
                <w:szCs w:val="18"/>
                <w:lang w:val="el-GR"/>
              </w:rPr>
              <w:t xml:space="preserve"> </w:t>
            </w:r>
            <w:r w:rsidR="006022B5" w:rsidRPr="00FC0BE5">
              <w:rPr>
                <w:rFonts w:cs="Tahoma"/>
                <w:iCs/>
                <w:sz w:val="18"/>
                <w:szCs w:val="18"/>
                <w:lang w:val="el-GR"/>
              </w:rPr>
              <w:t>Διαχείρισης Διαδικασιών, Εγγράφων και Αρχείων</w:t>
            </w:r>
          </w:p>
        </w:tc>
        <w:tc>
          <w:tcPr>
            <w:tcW w:w="433" w:type="pct"/>
            <w:vAlign w:val="center"/>
          </w:tcPr>
          <w:p w14:paraId="75D4E090" w14:textId="77777777" w:rsidR="00635FF2" w:rsidRPr="00FC0BE5" w:rsidRDefault="00635FF2" w:rsidP="00F3338B">
            <w:pPr>
              <w:rPr>
                <w:rFonts w:cs="Tahoma"/>
                <w:iCs/>
                <w:sz w:val="18"/>
                <w:szCs w:val="18"/>
                <w:lang w:val="el-GR"/>
              </w:rPr>
            </w:pPr>
          </w:p>
        </w:tc>
        <w:tc>
          <w:tcPr>
            <w:tcW w:w="435" w:type="pct"/>
            <w:vAlign w:val="center"/>
          </w:tcPr>
          <w:p w14:paraId="02B7E53C" w14:textId="77777777" w:rsidR="00635FF2" w:rsidRPr="00FC0BE5" w:rsidRDefault="00635FF2" w:rsidP="00F3338B">
            <w:pPr>
              <w:rPr>
                <w:rFonts w:cs="Tahoma"/>
                <w:iCs/>
                <w:sz w:val="18"/>
                <w:szCs w:val="18"/>
                <w:lang w:val="el-GR"/>
              </w:rPr>
            </w:pPr>
          </w:p>
        </w:tc>
        <w:tc>
          <w:tcPr>
            <w:tcW w:w="415" w:type="pct"/>
            <w:vAlign w:val="center"/>
          </w:tcPr>
          <w:p w14:paraId="63E1D815" w14:textId="77777777" w:rsidR="00635FF2" w:rsidRPr="00FC0BE5" w:rsidRDefault="00635FF2" w:rsidP="00F3338B">
            <w:pPr>
              <w:rPr>
                <w:rFonts w:cs="Tahoma"/>
                <w:iCs/>
                <w:sz w:val="18"/>
                <w:szCs w:val="18"/>
                <w:lang w:val="el-GR"/>
              </w:rPr>
            </w:pPr>
          </w:p>
        </w:tc>
        <w:tc>
          <w:tcPr>
            <w:tcW w:w="416" w:type="pct"/>
            <w:vAlign w:val="center"/>
          </w:tcPr>
          <w:p w14:paraId="6A2B7AB1" w14:textId="77777777" w:rsidR="00635FF2" w:rsidRPr="00FC0BE5" w:rsidRDefault="00635FF2" w:rsidP="00F3338B">
            <w:pPr>
              <w:rPr>
                <w:rFonts w:cs="Tahoma"/>
                <w:iCs/>
                <w:sz w:val="18"/>
                <w:szCs w:val="18"/>
                <w:lang w:val="el-GR"/>
              </w:rPr>
            </w:pPr>
          </w:p>
        </w:tc>
        <w:tc>
          <w:tcPr>
            <w:tcW w:w="415" w:type="pct"/>
            <w:vAlign w:val="center"/>
          </w:tcPr>
          <w:p w14:paraId="210EB9B6" w14:textId="77777777" w:rsidR="00635FF2" w:rsidRPr="00FC0BE5" w:rsidRDefault="00635FF2" w:rsidP="00F3338B">
            <w:pPr>
              <w:rPr>
                <w:rFonts w:cs="Tahoma"/>
                <w:iCs/>
                <w:sz w:val="18"/>
                <w:szCs w:val="18"/>
                <w:lang w:val="el-GR"/>
              </w:rPr>
            </w:pPr>
          </w:p>
        </w:tc>
        <w:tc>
          <w:tcPr>
            <w:tcW w:w="466" w:type="pct"/>
            <w:vAlign w:val="center"/>
          </w:tcPr>
          <w:p w14:paraId="4CF733B0" w14:textId="77777777" w:rsidR="00635FF2" w:rsidRPr="00FC0BE5" w:rsidRDefault="00635FF2" w:rsidP="00F3338B">
            <w:pPr>
              <w:rPr>
                <w:rFonts w:cs="Tahoma"/>
                <w:iCs/>
                <w:sz w:val="18"/>
                <w:szCs w:val="18"/>
                <w:lang w:val="el-GR"/>
              </w:rPr>
            </w:pPr>
          </w:p>
        </w:tc>
        <w:tc>
          <w:tcPr>
            <w:tcW w:w="370" w:type="pct"/>
            <w:vAlign w:val="center"/>
          </w:tcPr>
          <w:p w14:paraId="4286C619"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476A7AC8"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5AF5325B" w14:textId="77777777" w:rsidR="00635FF2" w:rsidRPr="00FC0BE5" w:rsidRDefault="00635FF2" w:rsidP="00F3338B">
            <w:pPr>
              <w:rPr>
                <w:rFonts w:cs="Tahoma"/>
                <w:iCs/>
                <w:sz w:val="18"/>
                <w:szCs w:val="18"/>
                <w:lang w:val="el-GR"/>
              </w:rPr>
            </w:pPr>
          </w:p>
        </w:tc>
      </w:tr>
      <w:tr w:rsidR="00635FF2" w:rsidRPr="00FC0BE5" w14:paraId="2F921F36" w14:textId="77777777" w:rsidTr="00B35C6B">
        <w:trPr>
          <w:trHeight w:val="340"/>
        </w:trPr>
        <w:tc>
          <w:tcPr>
            <w:tcW w:w="249" w:type="pct"/>
            <w:vAlign w:val="center"/>
          </w:tcPr>
          <w:p w14:paraId="22E37D5D"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0C4D1F99" w14:textId="3875EE3F" w:rsidR="00635FF2" w:rsidRPr="00FC0BE5" w:rsidRDefault="00B35C6B" w:rsidP="00F3338B">
            <w:pPr>
              <w:rPr>
                <w:rFonts w:cs="Tahoma"/>
                <w:iCs/>
                <w:sz w:val="18"/>
                <w:szCs w:val="18"/>
                <w:lang w:val="el-GR"/>
              </w:rPr>
            </w:pPr>
            <w:r w:rsidRPr="00FC0BE5">
              <w:rPr>
                <w:rFonts w:cs="Tahoma"/>
                <w:iCs/>
                <w:sz w:val="18"/>
                <w:szCs w:val="18"/>
                <w:lang w:val="el-GR"/>
              </w:rPr>
              <w:t>Υποσ</w:t>
            </w:r>
            <w:r>
              <w:rPr>
                <w:rFonts w:cs="Tahoma"/>
                <w:iCs/>
                <w:sz w:val="18"/>
                <w:szCs w:val="18"/>
                <w:lang w:val="el-GR"/>
              </w:rPr>
              <w:t>ύστημα</w:t>
            </w:r>
            <w:r w:rsidRPr="00FC0BE5">
              <w:rPr>
                <w:rFonts w:cs="Tahoma"/>
                <w:iCs/>
                <w:sz w:val="18"/>
                <w:szCs w:val="18"/>
                <w:lang w:val="el-GR"/>
              </w:rPr>
              <w:t xml:space="preserve"> </w:t>
            </w:r>
            <w:r w:rsidR="006022B5" w:rsidRPr="00FC0BE5">
              <w:rPr>
                <w:rFonts w:cs="Tahoma"/>
                <w:iCs/>
                <w:sz w:val="18"/>
                <w:szCs w:val="18"/>
                <w:lang w:val="el-GR"/>
              </w:rPr>
              <w:t>Διαχείρισης Αναφορών.</w:t>
            </w:r>
          </w:p>
        </w:tc>
        <w:tc>
          <w:tcPr>
            <w:tcW w:w="433" w:type="pct"/>
            <w:vAlign w:val="center"/>
          </w:tcPr>
          <w:p w14:paraId="05C1D6A6" w14:textId="77777777" w:rsidR="00635FF2" w:rsidRPr="00FC0BE5" w:rsidRDefault="00635FF2" w:rsidP="00F3338B">
            <w:pPr>
              <w:rPr>
                <w:rFonts w:cs="Tahoma"/>
                <w:iCs/>
                <w:sz w:val="18"/>
                <w:szCs w:val="18"/>
                <w:lang w:val="el-GR"/>
              </w:rPr>
            </w:pPr>
          </w:p>
        </w:tc>
        <w:tc>
          <w:tcPr>
            <w:tcW w:w="435" w:type="pct"/>
            <w:vAlign w:val="center"/>
          </w:tcPr>
          <w:p w14:paraId="78545C44" w14:textId="77777777" w:rsidR="00635FF2" w:rsidRPr="00FC0BE5" w:rsidRDefault="00635FF2" w:rsidP="00F3338B">
            <w:pPr>
              <w:rPr>
                <w:rFonts w:cs="Tahoma"/>
                <w:iCs/>
                <w:sz w:val="18"/>
                <w:szCs w:val="18"/>
                <w:lang w:val="el-GR"/>
              </w:rPr>
            </w:pPr>
          </w:p>
        </w:tc>
        <w:tc>
          <w:tcPr>
            <w:tcW w:w="415" w:type="pct"/>
            <w:vAlign w:val="center"/>
          </w:tcPr>
          <w:p w14:paraId="5764A539" w14:textId="77777777" w:rsidR="00635FF2" w:rsidRPr="00FC0BE5" w:rsidRDefault="00635FF2" w:rsidP="00F3338B">
            <w:pPr>
              <w:rPr>
                <w:rFonts w:cs="Tahoma"/>
                <w:iCs/>
                <w:sz w:val="18"/>
                <w:szCs w:val="18"/>
                <w:lang w:val="el-GR"/>
              </w:rPr>
            </w:pPr>
          </w:p>
        </w:tc>
        <w:tc>
          <w:tcPr>
            <w:tcW w:w="416" w:type="pct"/>
            <w:vAlign w:val="center"/>
          </w:tcPr>
          <w:p w14:paraId="4B2353BF" w14:textId="77777777" w:rsidR="00635FF2" w:rsidRPr="00FC0BE5" w:rsidRDefault="00635FF2" w:rsidP="00F3338B">
            <w:pPr>
              <w:rPr>
                <w:rFonts w:cs="Tahoma"/>
                <w:iCs/>
                <w:sz w:val="18"/>
                <w:szCs w:val="18"/>
                <w:lang w:val="el-GR"/>
              </w:rPr>
            </w:pPr>
          </w:p>
        </w:tc>
        <w:tc>
          <w:tcPr>
            <w:tcW w:w="415" w:type="pct"/>
            <w:vAlign w:val="center"/>
          </w:tcPr>
          <w:p w14:paraId="2550B0A3" w14:textId="77777777" w:rsidR="00635FF2" w:rsidRPr="00FC0BE5" w:rsidRDefault="00635FF2" w:rsidP="00F3338B">
            <w:pPr>
              <w:rPr>
                <w:rFonts w:cs="Tahoma"/>
                <w:iCs/>
                <w:sz w:val="18"/>
                <w:szCs w:val="18"/>
                <w:lang w:val="el-GR"/>
              </w:rPr>
            </w:pPr>
          </w:p>
        </w:tc>
        <w:tc>
          <w:tcPr>
            <w:tcW w:w="466" w:type="pct"/>
            <w:vAlign w:val="center"/>
          </w:tcPr>
          <w:p w14:paraId="2395266C" w14:textId="77777777" w:rsidR="00635FF2" w:rsidRPr="00FC0BE5" w:rsidRDefault="00635FF2" w:rsidP="00F3338B">
            <w:pPr>
              <w:rPr>
                <w:rFonts w:cs="Tahoma"/>
                <w:iCs/>
                <w:sz w:val="18"/>
                <w:szCs w:val="18"/>
                <w:lang w:val="el-GR"/>
              </w:rPr>
            </w:pPr>
          </w:p>
        </w:tc>
        <w:tc>
          <w:tcPr>
            <w:tcW w:w="370" w:type="pct"/>
            <w:vAlign w:val="center"/>
          </w:tcPr>
          <w:p w14:paraId="2BEFC278"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28044924"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4776B1DC" w14:textId="77777777" w:rsidR="00635FF2" w:rsidRPr="00FC0BE5" w:rsidRDefault="00635FF2" w:rsidP="00F3338B">
            <w:pPr>
              <w:rPr>
                <w:rFonts w:cs="Tahoma"/>
                <w:iCs/>
                <w:sz w:val="18"/>
                <w:szCs w:val="18"/>
                <w:lang w:val="el-GR"/>
              </w:rPr>
            </w:pPr>
          </w:p>
        </w:tc>
      </w:tr>
      <w:tr w:rsidR="00635FF2" w:rsidRPr="00FC0BE5" w14:paraId="2F56B146" w14:textId="77777777" w:rsidTr="00B35C6B">
        <w:trPr>
          <w:trHeight w:val="340"/>
        </w:trPr>
        <w:tc>
          <w:tcPr>
            <w:tcW w:w="249" w:type="pct"/>
            <w:vAlign w:val="center"/>
          </w:tcPr>
          <w:p w14:paraId="13C42FBD"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68682652" w14:textId="1F41BF87" w:rsidR="00635FF2" w:rsidRPr="00FC0BE5" w:rsidRDefault="00B35C6B" w:rsidP="00F3338B">
            <w:pPr>
              <w:rPr>
                <w:rFonts w:cs="Tahoma"/>
                <w:iCs/>
                <w:sz w:val="18"/>
                <w:szCs w:val="18"/>
                <w:lang w:val="el-GR"/>
              </w:rPr>
            </w:pPr>
            <w:r w:rsidRPr="00FC0BE5">
              <w:rPr>
                <w:rFonts w:cs="Tahoma"/>
                <w:iCs/>
                <w:sz w:val="18"/>
                <w:szCs w:val="18"/>
                <w:lang w:val="el-GR"/>
              </w:rPr>
              <w:t>Υποσ</w:t>
            </w:r>
            <w:r>
              <w:rPr>
                <w:rFonts w:cs="Tahoma"/>
                <w:iCs/>
                <w:sz w:val="18"/>
                <w:szCs w:val="18"/>
                <w:lang w:val="el-GR"/>
              </w:rPr>
              <w:t>ύστημα</w:t>
            </w:r>
            <w:r w:rsidRPr="00FC0BE5">
              <w:rPr>
                <w:rFonts w:cs="Tahoma"/>
                <w:iCs/>
                <w:sz w:val="18"/>
                <w:szCs w:val="18"/>
                <w:lang w:val="el-GR"/>
              </w:rPr>
              <w:t xml:space="preserve"> </w:t>
            </w:r>
            <w:proofErr w:type="spellStart"/>
            <w:r w:rsidR="00BF7824" w:rsidRPr="00FC0BE5">
              <w:rPr>
                <w:rFonts w:cs="Tahoma"/>
                <w:iCs/>
                <w:sz w:val="18"/>
                <w:szCs w:val="18"/>
                <w:lang w:val="el-GR"/>
              </w:rPr>
              <w:t>Διαλειτουργικότητας</w:t>
            </w:r>
            <w:proofErr w:type="spellEnd"/>
          </w:p>
        </w:tc>
        <w:tc>
          <w:tcPr>
            <w:tcW w:w="433" w:type="pct"/>
            <w:vAlign w:val="center"/>
          </w:tcPr>
          <w:p w14:paraId="7E930E9F" w14:textId="77777777" w:rsidR="00635FF2" w:rsidRPr="00FC0BE5" w:rsidRDefault="00635FF2" w:rsidP="00F3338B">
            <w:pPr>
              <w:rPr>
                <w:rFonts w:cs="Tahoma"/>
                <w:iCs/>
                <w:sz w:val="18"/>
                <w:szCs w:val="18"/>
                <w:lang w:val="el-GR"/>
              </w:rPr>
            </w:pPr>
          </w:p>
        </w:tc>
        <w:tc>
          <w:tcPr>
            <w:tcW w:w="435" w:type="pct"/>
            <w:vAlign w:val="center"/>
          </w:tcPr>
          <w:p w14:paraId="6AA4ED1C" w14:textId="77777777" w:rsidR="00635FF2" w:rsidRPr="00FC0BE5" w:rsidRDefault="00635FF2" w:rsidP="00F3338B">
            <w:pPr>
              <w:rPr>
                <w:rFonts w:cs="Tahoma"/>
                <w:iCs/>
                <w:sz w:val="18"/>
                <w:szCs w:val="18"/>
                <w:lang w:val="el-GR"/>
              </w:rPr>
            </w:pPr>
          </w:p>
        </w:tc>
        <w:tc>
          <w:tcPr>
            <w:tcW w:w="415" w:type="pct"/>
            <w:vAlign w:val="center"/>
          </w:tcPr>
          <w:p w14:paraId="5429350B" w14:textId="77777777" w:rsidR="00635FF2" w:rsidRPr="00FC0BE5" w:rsidRDefault="00635FF2" w:rsidP="00F3338B">
            <w:pPr>
              <w:rPr>
                <w:rFonts w:cs="Tahoma"/>
                <w:iCs/>
                <w:sz w:val="18"/>
                <w:szCs w:val="18"/>
                <w:lang w:val="el-GR"/>
              </w:rPr>
            </w:pPr>
          </w:p>
        </w:tc>
        <w:tc>
          <w:tcPr>
            <w:tcW w:w="416" w:type="pct"/>
            <w:vAlign w:val="center"/>
          </w:tcPr>
          <w:p w14:paraId="4BE4DA16" w14:textId="77777777" w:rsidR="00635FF2" w:rsidRPr="00FC0BE5" w:rsidRDefault="00635FF2" w:rsidP="00F3338B">
            <w:pPr>
              <w:rPr>
                <w:rFonts w:cs="Tahoma"/>
                <w:iCs/>
                <w:sz w:val="18"/>
                <w:szCs w:val="18"/>
                <w:lang w:val="el-GR"/>
              </w:rPr>
            </w:pPr>
          </w:p>
        </w:tc>
        <w:tc>
          <w:tcPr>
            <w:tcW w:w="415" w:type="pct"/>
            <w:vAlign w:val="center"/>
          </w:tcPr>
          <w:p w14:paraId="258F57D5" w14:textId="77777777" w:rsidR="00635FF2" w:rsidRPr="00FC0BE5" w:rsidRDefault="00635FF2" w:rsidP="00F3338B">
            <w:pPr>
              <w:rPr>
                <w:rFonts w:cs="Tahoma"/>
                <w:iCs/>
                <w:sz w:val="18"/>
                <w:szCs w:val="18"/>
                <w:lang w:val="el-GR"/>
              </w:rPr>
            </w:pPr>
          </w:p>
        </w:tc>
        <w:tc>
          <w:tcPr>
            <w:tcW w:w="466" w:type="pct"/>
            <w:vAlign w:val="center"/>
          </w:tcPr>
          <w:p w14:paraId="0729580E" w14:textId="77777777" w:rsidR="00635FF2" w:rsidRPr="00FC0BE5" w:rsidRDefault="00635FF2" w:rsidP="00F3338B">
            <w:pPr>
              <w:rPr>
                <w:rFonts w:cs="Tahoma"/>
                <w:iCs/>
                <w:sz w:val="18"/>
                <w:szCs w:val="18"/>
                <w:lang w:val="el-GR"/>
              </w:rPr>
            </w:pPr>
          </w:p>
        </w:tc>
        <w:tc>
          <w:tcPr>
            <w:tcW w:w="370" w:type="pct"/>
            <w:vAlign w:val="center"/>
          </w:tcPr>
          <w:p w14:paraId="5823C41C"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6F275AC2"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53D1B697" w14:textId="77777777" w:rsidR="00635FF2" w:rsidRPr="00FC0BE5" w:rsidRDefault="00635FF2" w:rsidP="00F3338B">
            <w:pPr>
              <w:rPr>
                <w:rFonts w:cs="Tahoma"/>
                <w:iCs/>
                <w:sz w:val="18"/>
                <w:szCs w:val="18"/>
                <w:lang w:val="el-GR"/>
              </w:rPr>
            </w:pPr>
          </w:p>
        </w:tc>
      </w:tr>
      <w:tr w:rsidR="00635FF2" w:rsidRPr="00FC0BE5" w14:paraId="3D23346A" w14:textId="77777777" w:rsidTr="00B35C6B">
        <w:trPr>
          <w:trHeight w:val="340"/>
        </w:trPr>
        <w:tc>
          <w:tcPr>
            <w:tcW w:w="249" w:type="pct"/>
            <w:vAlign w:val="center"/>
          </w:tcPr>
          <w:p w14:paraId="2BDB8BEB" w14:textId="77777777" w:rsidR="00635FF2" w:rsidRPr="00FC0BE5" w:rsidRDefault="00635FF2" w:rsidP="0006510B">
            <w:pPr>
              <w:numPr>
                <w:ilvl w:val="0"/>
                <w:numId w:val="123"/>
              </w:numPr>
              <w:ind w:left="0" w:firstLine="0"/>
              <w:rPr>
                <w:rFonts w:cs="Tahoma"/>
                <w:iCs/>
                <w:sz w:val="18"/>
                <w:szCs w:val="18"/>
                <w:lang w:val="el-GR"/>
              </w:rPr>
            </w:pPr>
          </w:p>
        </w:tc>
        <w:tc>
          <w:tcPr>
            <w:tcW w:w="1000" w:type="pct"/>
            <w:vAlign w:val="center"/>
          </w:tcPr>
          <w:p w14:paraId="209386C5" w14:textId="385D7350" w:rsidR="00635FF2" w:rsidRPr="00FC0BE5" w:rsidRDefault="00B35C6B" w:rsidP="00F3338B">
            <w:pPr>
              <w:rPr>
                <w:rFonts w:cs="Tahoma"/>
                <w:iCs/>
                <w:sz w:val="18"/>
                <w:szCs w:val="18"/>
                <w:lang w:val="el-GR"/>
              </w:rPr>
            </w:pPr>
            <w:r w:rsidRPr="00FC0BE5">
              <w:rPr>
                <w:rFonts w:cs="Tahoma"/>
                <w:iCs/>
                <w:sz w:val="18"/>
                <w:szCs w:val="18"/>
                <w:lang w:val="el-GR"/>
              </w:rPr>
              <w:t>Υποσ</w:t>
            </w:r>
            <w:r>
              <w:rPr>
                <w:rFonts w:cs="Tahoma"/>
                <w:iCs/>
                <w:sz w:val="18"/>
                <w:szCs w:val="18"/>
                <w:lang w:val="el-GR"/>
              </w:rPr>
              <w:t>ύστημα</w:t>
            </w:r>
            <w:r w:rsidRPr="00FC0BE5">
              <w:rPr>
                <w:rFonts w:cs="Tahoma"/>
                <w:iCs/>
                <w:sz w:val="18"/>
                <w:szCs w:val="18"/>
                <w:lang w:val="el-GR"/>
              </w:rPr>
              <w:t xml:space="preserve"> </w:t>
            </w:r>
            <w:r w:rsidR="00BF7824" w:rsidRPr="00FC0BE5">
              <w:rPr>
                <w:rFonts w:cs="Tahoma"/>
                <w:iCs/>
                <w:sz w:val="18"/>
                <w:szCs w:val="18"/>
                <w:lang w:val="el-GR"/>
              </w:rPr>
              <w:t>Διαδικτυακής Πύλης</w:t>
            </w:r>
          </w:p>
        </w:tc>
        <w:tc>
          <w:tcPr>
            <w:tcW w:w="433" w:type="pct"/>
            <w:vAlign w:val="center"/>
          </w:tcPr>
          <w:p w14:paraId="56A60995" w14:textId="77777777" w:rsidR="00635FF2" w:rsidRPr="00FC0BE5" w:rsidRDefault="00635FF2" w:rsidP="00F3338B">
            <w:pPr>
              <w:rPr>
                <w:rFonts w:cs="Tahoma"/>
                <w:iCs/>
                <w:sz w:val="18"/>
                <w:szCs w:val="18"/>
                <w:lang w:val="el-GR"/>
              </w:rPr>
            </w:pPr>
          </w:p>
        </w:tc>
        <w:tc>
          <w:tcPr>
            <w:tcW w:w="435" w:type="pct"/>
            <w:vAlign w:val="center"/>
          </w:tcPr>
          <w:p w14:paraId="3ACA870D" w14:textId="77777777" w:rsidR="00635FF2" w:rsidRPr="00FC0BE5" w:rsidRDefault="00635FF2" w:rsidP="00F3338B">
            <w:pPr>
              <w:rPr>
                <w:rFonts w:cs="Tahoma"/>
                <w:iCs/>
                <w:sz w:val="18"/>
                <w:szCs w:val="18"/>
                <w:lang w:val="el-GR"/>
              </w:rPr>
            </w:pPr>
          </w:p>
        </w:tc>
        <w:tc>
          <w:tcPr>
            <w:tcW w:w="415" w:type="pct"/>
            <w:vAlign w:val="center"/>
          </w:tcPr>
          <w:p w14:paraId="06ABC31C" w14:textId="77777777" w:rsidR="00635FF2" w:rsidRPr="00FC0BE5" w:rsidRDefault="00635FF2" w:rsidP="00F3338B">
            <w:pPr>
              <w:rPr>
                <w:rFonts w:cs="Tahoma"/>
                <w:iCs/>
                <w:sz w:val="18"/>
                <w:szCs w:val="18"/>
                <w:lang w:val="el-GR"/>
              </w:rPr>
            </w:pPr>
          </w:p>
        </w:tc>
        <w:tc>
          <w:tcPr>
            <w:tcW w:w="416" w:type="pct"/>
            <w:vAlign w:val="center"/>
          </w:tcPr>
          <w:p w14:paraId="0668C44B" w14:textId="77777777" w:rsidR="00635FF2" w:rsidRPr="00FC0BE5" w:rsidRDefault="00635FF2" w:rsidP="00F3338B">
            <w:pPr>
              <w:rPr>
                <w:rFonts w:cs="Tahoma"/>
                <w:iCs/>
                <w:sz w:val="18"/>
                <w:szCs w:val="18"/>
                <w:lang w:val="el-GR"/>
              </w:rPr>
            </w:pPr>
          </w:p>
        </w:tc>
        <w:tc>
          <w:tcPr>
            <w:tcW w:w="415" w:type="pct"/>
            <w:vAlign w:val="center"/>
          </w:tcPr>
          <w:p w14:paraId="7C3F30C8" w14:textId="77777777" w:rsidR="00635FF2" w:rsidRPr="00FC0BE5" w:rsidRDefault="00635FF2" w:rsidP="00F3338B">
            <w:pPr>
              <w:rPr>
                <w:rFonts w:cs="Tahoma"/>
                <w:iCs/>
                <w:sz w:val="18"/>
                <w:szCs w:val="18"/>
                <w:lang w:val="el-GR"/>
              </w:rPr>
            </w:pPr>
          </w:p>
        </w:tc>
        <w:tc>
          <w:tcPr>
            <w:tcW w:w="466" w:type="pct"/>
            <w:vAlign w:val="center"/>
          </w:tcPr>
          <w:p w14:paraId="1F3F6A0F" w14:textId="77777777" w:rsidR="00635FF2" w:rsidRPr="00FC0BE5" w:rsidRDefault="00635FF2" w:rsidP="00F3338B">
            <w:pPr>
              <w:rPr>
                <w:rFonts w:cs="Tahoma"/>
                <w:iCs/>
                <w:sz w:val="18"/>
                <w:szCs w:val="18"/>
                <w:lang w:val="el-GR"/>
              </w:rPr>
            </w:pPr>
          </w:p>
        </w:tc>
        <w:tc>
          <w:tcPr>
            <w:tcW w:w="370" w:type="pct"/>
            <w:vAlign w:val="center"/>
          </w:tcPr>
          <w:p w14:paraId="5ED48F99"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1B95CBBB"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5CB59508" w14:textId="77777777" w:rsidR="00635FF2" w:rsidRPr="00FC0BE5" w:rsidRDefault="00635FF2" w:rsidP="00F3338B">
            <w:pPr>
              <w:rPr>
                <w:rFonts w:cs="Tahoma"/>
                <w:iCs/>
                <w:sz w:val="18"/>
                <w:szCs w:val="18"/>
                <w:lang w:val="el-GR"/>
              </w:rPr>
            </w:pPr>
          </w:p>
        </w:tc>
      </w:tr>
      <w:tr w:rsidR="00BF7824" w:rsidRPr="00727312" w14:paraId="0EC5439B" w14:textId="77777777" w:rsidTr="00B35C6B">
        <w:trPr>
          <w:trHeight w:val="340"/>
        </w:trPr>
        <w:tc>
          <w:tcPr>
            <w:tcW w:w="249" w:type="pct"/>
            <w:tcBorders>
              <w:bottom w:val="single" w:sz="4" w:space="0" w:color="auto"/>
            </w:tcBorders>
            <w:vAlign w:val="center"/>
          </w:tcPr>
          <w:p w14:paraId="151EA68E" w14:textId="77777777" w:rsidR="00BF7824" w:rsidRPr="0006510B" w:rsidRDefault="00BF7824" w:rsidP="0006510B">
            <w:pPr>
              <w:numPr>
                <w:ilvl w:val="0"/>
                <w:numId w:val="123"/>
              </w:numPr>
              <w:ind w:left="0" w:firstLine="0"/>
              <w:rPr>
                <w:rFonts w:cs="Tahoma"/>
                <w:iCs/>
                <w:sz w:val="18"/>
                <w:szCs w:val="18"/>
                <w:lang w:val="el-GR"/>
              </w:rPr>
            </w:pPr>
          </w:p>
        </w:tc>
        <w:tc>
          <w:tcPr>
            <w:tcW w:w="1000" w:type="pct"/>
            <w:tcBorders>
              <w:bottom w:val="single" w:sz="4" w:space="0" w:color="auto"/>
            </w:tcBorders>
            <w:vAlign w:val="center"/>
          </w:tcPr>
          <w:p w14:paraId="53E863F6" w14:textId="741D92A9" w:rsidR="00BF7824" w:rsidRPr="00FC0BE5" w:rsidRDefault="00B35C6B" w:rsidP="00F3338B">
            <w:pPr>
              <w:rPr>
                <w:rFonts w:cs="Tahoma"/>
                <w:sz w:val="18"/>
                <w:szCs w:val="18"/>
                <w:lang w:val="el-GR"/>
              </w:rPr>
            </w:pPr>
            <w:r w:rsidRPr="00FC0BE5">
              <w:rPr>
                <w:rFonts w:cs="Tahoma"/>
                <w:iCs/>
                <w:sz w:val="18"/>
                <w:szCs w:val="18"/>
                <w:lang w:val="el-GR"/>
              </w:rPr>
              <w:t>Υποσ</w:t>
            </w:r>
            <w:r>
              <w:rPr>
                <w:rFonts w:cs="Tahoma"/>
                <w:iCs/>
                <w:sz w:val="18"/>
                <w:szCs w:val="18"/>
                <w:lang w:val="el-GR"/>
              </w:rPr>
              <w:t>ύστημα</w:t>
            </w:r>
            <w:r w:rsidRPr="00FC0BE5">
              <w:rPr>
                <w:rFonts w:cs="Tahoma"/>
                <w:iCs/>
                <w:sz w:val="18"/>
                <w:szCs w:val="18"/>
                <w:lang w:val="el-GR"/>
              </w:rPr>
              <w:t xml:space="preserve"> </w:t>
            </w:r>
            <w:r w:rsidR="00BF7824" w:rsidRPr="00FC0BE5">
              <w:rPr>
                <w:rFonts w:cs="Tahoma"/>
                <w:sz w:val="18"/>
                <w:szCs w:val="18"/>
                <w:lang w:val="el-GR"/>
              </w:rPr>
              <w:t xml:space="preserve">διαχείρισης διαδικασιών </w:t>
            </w:r>
            <w:proofErr w:type="spellStart"/>
            <w:r w:rsidR="00BF7824" w:rsidRPr="00FC0BE5">
              <w:rPr>
                <w:rFonts w:cs="Tahoma"/>
                <w:sz w:val="18"/>
                <w:szCs w:val="18"/>
                <w:lang w:val="el-GR"/>
              </w:rPr>
              <w:t>Ψηφιοποίησης</w:t>
            </w:r>
            <w:proofErr w:type="spellEnd"/>
            <w:r w:rsidR="00BF7824" w:rsidRPr="00FC0BE5">
              <w:rPr>
                <w:rFonts w:cs="Tahoma"/>
                <w:sz w:val="18"/>
                <w:szCs w:val="18"/>
                <w:lang w:val="el-GR"/>
              </w:rPr>
              <w:t xml:space="preserve"> (σάρωσης) και ελέγχου ποιότητας</w:t>
            </w:r>
          </w:p>
        </w:tc>
        <w:tc>
          <w:tcPr>
            <w:tcW w:w="433" w:type="pct"/>
            <w:tcBorders>
              <w:bottom w:val="single" w:sz="4" w:space="0" w:color="auto"/>
            </w:tcBorders>
            <w:vAlign w:val="center"/>
          </w:tcPr>
          <w:p w14:paraId="154FAE0F" w14:textId="77777777" w:rsidR="00BF7824" w:rsidRPr="00FC0BE5" w:rsidRDefault="00BF7824" w:rsidP="00F3338B">
            <w:pPr>
              <w:rPr>
                <w:rFonts w:cs="Tahoma"/>
                <w:iCs/>
                <w:sz w:val="18"/>
                <w:szCs w:val="18"/>
                <w:lang w:val="el-GR"/>
              </w:rPr>
            </w:pPr>
          </w:p>
        </w:tc>
        <w:tc>
          <w:tcPr>
            <w:tcW w:w="435" w:type="pct"/>
            <w:tcBorders>
              <w:bottom w:val="single" w:sz="4" w:space="0" w:color="auto"/>
            </w:tcBorders>
            <w:vAlign w:val="center"/>
          </w:tcPr>
          <w:p w14:paraId="2CD53930" w14:textId="77777777" w:rsidR="00BF7824" w:rsidRPr="00FC0BE5" w:rsidRDefault="00BF7824" w:rsidP="00F3338B">
            <w:pPr>
              <w:rPr>
                <w:rFonts w:cs="Tahoma"/>
                <w:iCs/>
                <w:sz w:val="18"/>
                <w:szCs w:val="18"/>
                <w:lang w:val="el-GR"/>
              </w:rPr>
            </w:pPr>
          </w:p>
        </w:tc>
        <w:tc>
          <w:tcPr>
            <w:tcW w:w="415" w:type="pct"/>
            <w:tcBorders>
              <w:bottom w:val="single" w:sz="4" w:space="0" w:color="auto"/>
            </w:tcBorders>
            <w:vAlign w:val="center"/>
          </w:tcPr>
          <w:p w14:paraId="0AFFA1B6" w14:textId="77777777" w:rsidR="00BF7824" w:rsidRPr="00FC0BE5" w:rsidRDefault="00BF7824" w:rsidP="00F3338B">
            <w:pPr>
              <w:rPr>
                <w:rFonts w:cs="Tahoma"/>
                <w:iCs/>
                <w:sz w:val="18"/>
                <w:szCs w:val="18"/>
                <w:lang w:val="el-GR"/>
              </w:rPr>
            </w:pPr>
          </w:p>
        </w:tc>
        <w:tc>
          <w:tcPr>
            <w:tcW w:w="416" w:type="pct"/>
            <w:tcBorders>
              <w:bottom w:val="single" w:sz="4" w:space="0" w:color="auto"/>
            </w:tcBorders>
            <w:vAlign w:val="center"/>
          </w:tcPr>
          <w:p w14:paraId="0BEB6A3C" w14:textId="77777777" w:rsidR="00BF7824" w:rsidRPr="00FC0BE5" w:rsidRDefault="00BF7824" w:rsidP="00F3338B">
            <w:pPr>
              <w:rPr>
                <w:rFonts w:cs="Tahoma"/>
                <w:iCs/>
                <w:sz w:val="18"/>
                <w:szCs w:val="18"/>
                <w:lang w:val="el-GR"/>
              </w:rPr>
            </w:pPr>
          </w:p>
        </w:tc>
        <w:tc>
          <w:tcPr>
            <w:tcW w:w="415" w:type="pct"/>
            <w:vAlign w:val="center"/>
          </w:tcPr>
          <w:p w14:paraId="61572C3A" w14:textId="77777777" w:rsidR="00BF7824" w:rsidRPr="00FC0BE5" w:rsidRDefault="00BF7824" w:rsidP="00F3338B">
            <w:pPr>
              <w:rPr>
                <w:rFonts w:cs="Tahoma"/>
                <w:iCs/>
                <w:sz w:val="18"/>
                <w:szCs w:val="18"/>
                <w:lang w:val="el-GR"/>
              </w:rPr>
            </w:pPr>
          </w:p>
        </w:tc>
        <w:tc>
          <w:tcPr>
            <w:tcW w:w="466" w:type="pct"/>
            <w:vAlign w:val="center"/>
          </w:tcPr>
          <w:p w14:paraId="6848A242" w14:textId="77777777" w:rsidR="00BF7824" w:rsidRPr="00FC0BE5" w:rsidRDefault="00BF7824" w:rsidP="00F3338B">
            <w:pPr>
              <w:rPr>
                <w:rFonts w:cs="Tahoma"/>
                <w:iCs/>
                <w:sz w:val="18"/>
                <w:szCs w:val="18"/>
                <w:lang w:val="el-GR"/>
              </w:rPr>
            </w:pPr>
          </w:p>
        </w:tc>
        <w:tc>
          <w:tcPr>
            <w:tcW w:w="370" w:type="pct"/>
            <w:vAlign w:val="center"/>
          </w:tcPr>
          <w:p w14:paraId="45859B1D" w14:textId="77777777" w:rsidR="00BF7824" w:rsidRPr="00FC0BE5" w:rsidRDefault="00BF7824" w:rsidP="00F3338B">
            <w:pPr>
              <w:rPr>
                <w:rFonts w:cs="Tahoma"/>
                <w:iCs/>
                <w:sz w:val="18"/>
                <w:szCs w:val="18"/>
                <w:lang w:val="el-GR"/>
              </w:rPr>
            </w:pPr>
          </w:p>
        </w:tc>
        <w:tc>
          <w:tcPr>
            <w:tcW w:w="372" w:type="pct"/>
            <w:shd w:val="clear" w:color="auto" w:fill="auto"/>
            <w:vAlign w:val="center"/>
          </w:tcPr>
          <w:p w14:paraId="319C78E9" w14:textId="77777777" w:rsidR="00BF7824" w:rsidRPr="00FC0BE5" w:rsidRDefault="00BF7824" w:rsidP="00F3338B">
            <w:pPr>
              <w:rPr>
                <w:rFonts w:cs="Tahoma"/>
                <w:iCs/>
                <w:sz w:val="18"/>
                <w:szCs w:val="18"/>
                <w:lang w:val="el-GR"/>
              </w:rPr>
            </w:pPr>
          </w:p>
        </w:tc>
        <w:tc>
          <w:tcPr>
            <w:tcW w:w="429" w:type="pct"/>
            <w:shd w:val="clear" w:color="auto" w:fill="auto"/>
            <w:vAlign w:val="center"/>
          </w:tcPr>
          <w:p w14:paraId="5AD74029" w14:textId="77777777" w:rsidR="00BF7824" w:rsidRPr="00FC0BE5" w:rsidRDefault="00BF7824" w:rsidP="00F3338B">
            <w:pPr>
              <w:rPr>
                <w:rFonts w:cs="Tahoma"/>
                <w:iCs/>
                <w:sz w:val="18"/>
                <w:szCs w:val="18"/>
                <w:lang w:val="el-GR"/>
              </w:rPr>
            </w:pPr>
          </w:p>
        </w:tc>
      </w:tr>
      <w:tr w:rsidR="00BF7824" w:rsidRPr="001442B1" w14:paraId="2226C758" w14:textId="77777777" w:rsidTr="00B35C6B">
        <w:trPr>
          <w:trHeight w:val="340"/>
        </w:trPr>
        <w:tc>
          <w:tcPr>
            <w:tcW w:w="249" w:type="pct"/>
            <w:tcBorders>
              <w:bottom w:val="single" w:sz="4" w:space="0" w:color="auto"/>
            </w:tcBorders>
            <w:vAlign w:val="center"/>
          </w:tcPr>
          <w:p w14:paraId="3E16F8E7" w14:textId="77777777" w:rsidR="00BF7824" w:rsidRPr="0006510B" w:rsidRDefault="00BF7824" w:rsidP="0006510B">
            <w:pPr>
              <w:numPr>
                <w:ilvl w:val="0"/>
                <w:numId w:val="123"/>
              </w:numPr>
              <w:ind w:left="0" w:firstLine="0"/>
              <w:rPr>
                <w:rFonts w:cs="Tahoma"/>
                <w:iCs/>
                <w:sz w:val="18"/>
                <w:szCs w:val="18"/>
                <w:lang w:val="el-GR"/>
              </w:rPr>
            </w:pPr>
          </w:p>
        </w:tc>
        <w:tc>
          <w:tcPr>
            <w:tcW w:w="1000" w:type="pct"/>
            <w:tcBorders>
              <w:bottom w:val="single" w:sz="4" w:space="0" w:color="auto"/>
            </w:tcBorders>
            <w:vAlign w:val="center"/>
          </w:tcPr>
          <w:p w14:paraId="12579920" w14:textId="2D904BFD" w:rsidR="00BF7824" w:rsidRPr="00FC0BE5" w:rsidRDefault="00B35C6B" w:rsidP="00F3338B">
            <w:pPr>
              <w:rPr>
                <w:rFonts w:cs="Tahoma"/>
                <w:sz w:val="18"/>
                <w:szCs w:val="18"/>
                <w:lang w:val="el-GR"/>
              </w:rPr>
            </w:pPr>
            <w:r w:rsidRPr="00FC0BE5">
              <w:rPr>
                <w:rFonts w:cs="Tahoma"/>
                <w:iCs/>
                <w:sz w:val="18"/>
                <w:szCs w:val="18"/>
                <w:lang w:val="el-GR"/>
              </w:rPr>
              <w:t>Υποσ</w:t>
            </w:r>
            <w:r>
              <w:rPr>
                <w:rFonts w:cs="Tahoma"/>
                <w:iCs/>
                <w:sz w:val="18"/>
                <w:szCs w:val="18"/>
                <w:lang w:val="el-GR"/>
              </w:rPr>
              <w:t>ύστημα</w:t>
            </w:r>
            <w:r w:rsidRPr="00FC0BE5">
              <w:rPr>
                <w:rFonts w:cs="Tahoma"/>
                <w:iCs/>
                <w:sz w:val="18"/>
                <w:szCs w:val="18"/>
                <w:lang w:val="el-GR"/>
              </w:rPr>
              <w:t xml:space="preserve"> </w:t>
            </w:r>
            <w:r w:rsidR="00BF7824" w:rsidRPr="00FC0BE5">
              <w:rPr>
                <w:rFonts w:cs="Tahoma"/>
                <w:sz w:val="18"/>
                <w:szCs w:val="18"/>
                <w:lang w:val="el-GR"/>
              </w:rPr>
              <w:t>Διαχείρισης Επιχειρησιακών Διαδικασιών</w:t>
            </w:r>
          </w:p>
        </w:tc>
        <w:tc>
          <w:tcPr>
            <w:tcW w:w="433" w:type="pct"/>
            <w:tcBorders>
              <w:bottom w:val="single" w:sz="4" w:space="0" w:color="auto"/>
            </w:tcBorders>
            <w:vAlign w:val="center"/>
          </w:tcPr>
          <w:p w14:paraId="459A26FC" w14:textId="77777777" w:rsidR="00BF7824" w:rsidRPr="00FC0BE5" w:rsidRDefault="00BF7824" w:rsidP="00F3338B">
            <w:pPr>
              <w:rPr>
                <w:rFonts w:cs="Tahoma"/>
                <w:iCs/>
                <w:sz w:val="18"/>
                <w:szCs w:val="18"/>
                <w:lang w:val="el-GR"/>
              </w:rPr>
            </w:pPr>
          </w:p>
        </w:tc>
        <w:tc>
          <w:tcPr>
            <w:tcW w:w="435" w:type="pct"/>
            <w:tcBorders>
              <w:bottom w:val="single" w:sz="4" w:space="0" w:color="auto"/>
            </w:tcBorders>
            <w:vAlign w:val="center"/>
          </w:tcPr>
          <w:p w14:paraId="45D65A87" w14:textId="77777777" w:rsidR="00BF7824" w:rsidRPr="00FC0BE5" w:rsidRDefault="00BF7824" w:rsidP="00F3338B">
            <w:pPr>
              <w:rPr>
                <w:rFonts w:cs="Tahoma"/>
                <w:iCs/>
                <w:sz w:val="18"/>
                <w:szCs w:val="18"/>
                <w:lang w:val="el-GR"/>
              </w:rPr>
            </w:pPr>
          </w:p>
        </w:tc>
        <w:tc>
          <w:tcPr>
            <w:tcW w:w="415" w:type="pct"/>
            <w:tcBorders>
              <w:bottom w:val="single" w:sz="4" w:space="0" w:color="auto"/>
            </w:tcBorders>
            <w:vAlign w:val="center"/>
          </w:tcPr>
          <w:p w14:paraId="4B5BC3BC" w14:textId="77777777" w:rsidR="00BF7824" w:rsidRPr="00FC0BE5" w:rsidRDefault="00BF7824" w:rsidP="00F3338B">
            <w:pPr>
              <w:rPr>
                <w:rFonts w:cs="Tahoma"/>
                <w:iCs/>
                <w:sz w:val="18"/>
                <w:szCs w:val="18"/>
                <w:lang w:val="el-GR"/>
              </w:rPr>
            </w:pPr>
          </w:p>
        </w:tc>
        <w:tc>
          <w:tcPr>
            <w:tcW w:w="416" w:type="pct"/>
            <w:tcBorders>
              <w:bottom w:val="single" w:sz="4" w:space="0" w:color="auto"/>
            </w:tcBorders>
            <w:vAlign w:val="center"/>
          </w:tcPr>
          <w:p w14:paraId="1A70E335" w14:textId="77777777" w:rsidR="00BF7824" w:rsidRPr="00FC0BE5" w:rsidRDefault="00BF7824" w:rsidP="00F3338B">
            <w:pPr>
              <w:rPr>
                <w:rFonts w:cs="Tahoma"/>
                <w:iCs/>
                <w:sz w:val="18"/>
                <w:szCs w:val="18"/>
                <w:lang w:val="el-GR"/>
              </w:rPr>
            </w:pPr>
          </w:p>
        </w:tc>
        <w:tc>
          <w:tcPr>
            <w:tcW w:w="415" w:type="pct"/>
            <w:vAlign w:val="center"/>
          </w:tcPr>
          <w:p w14:paraId="77C92EE9" w14:textId="77777777" w:rsidR="00BF7824" w:rsidRPr="00FC0BE5" w:rsidRDefault="00BF7824" w:rsidP="00F3338B">
            <w:pPr>
              <w:rPr>
                <w:rFonts w:cs="Tahoma"/>
                <w:iCs/>
                <w:sz w:val="18"/>
                <w:szCs w:val="18"/>
                <w:lang w:val="el-GR"/>
              </w:rPr>
            </w:pPr>
          </w:p>
        </w:tc>
        <w:tc>
          <w:tcPr>
            <w:tcW w:w="466" w:type="pct"/>
            <w:vAlign w:val="center"/>
          </w:tcPr>
          <w:p w14:paraId="7C19857F" w14:textId="77777777" w:rsidR="00BF7824" w:rsidRPr="00FC0BE5" w:rsidRDefault="00BF7824" w:rsidP="00F3338B">
            <w:pPr>
              <w:rPr>
                <w:rFonts w:cs="Tahoma"/>
                <w:iCs/>
                <w:sz w:val="18"/>
                <w:szCs w:val="18"/>
                <w:lang w:val="el-GR"/>
              </w:rPr>
            </w:pPr>
          </w:p>
        </w:tc>
        <w:tc>
          <w:tcPr>
            <w:tcW w:w="370" w:type="pct"/>
            <w:vAlign w:val="center"/>
          </w:tcPr>
          <w:p w14:paraId="7A2345DB" w14:textId="77777777" w:rsidR="00BF7824" w:rsidRPr="00FC0BE5" w:rsidRDefault="00BF7824" w:rsidP="00F3338B">
            <w:pPr>
              <w:rPr>
                <w:rFonts w:cs="Tahoma"/>
                <w:iCs/>
                <w:sz w:val="18"/>
                <w:szCs w:val="18"/>
                <w:lang w:val="el-GR"/>
              </w:rPr>
            </w:pPr>
          </w:p>
        </w:tc>
        <w:tc>
          <w:tcPr>
            <w:tcW w:w="372" w:type="pct"/>
            <w:shd w:val="clear" w:color="auto" w:fill="auto"/>
            <w:vAlign w:val="center"/>
          </w:tcPr>
          <w:p w14:paraId="363BD1FA" w14:textId="77777777" w:rsidR="00BF7824" w:rsidRPr="00FC0BE5" w:rsidRDefault="00BF7824" w:rsidP="00F3338B">
            <w:pPr>
              <w:rPr>
                <w:rFonts w:cs="Tahoma"/>
                <w:iCs/>
                <w:sz w:val="18"/>
                <w:szCs w:val="18"/>
                <w:lang w:val="el-GR"/>
              </w:rPr>
            </w:pPr>
          </w:p>
        </w:tc>
        <w:tc>
          <w:tcPr>
            <w:tcW w:w="429" w:type="pct"/>
            <w:shd w:val="clear" w:color="auto" w:fill="auto"/>
            <w:vAlign w:val="center"/>
          </w:tcPr>
          <w:p w14:paraId="2FF3418F" w14:textId="77777777" w:rsidR="00BF7824" w:rsidRPr="00FC0BE5" w:rsidRDefault="00BF7824" w:rsidP="00F3338B">
            <w:pPr>
              <w:rPr>
                <w:rFonts w:cs="Tahoma"/>
                <w:iCs/>
                <w:sz w:val="18"/>
                <w:szCs w:val="18"/>
                <w:lang w:val="el-GR"/>
              </w:rPr>
            </w:pPr>
          </w:p>
        </w:tc>
      </w:tr>
      <w:tr w:rsidR="00635FF2" w:rsidRPr="00FC0BE5" w14:paraId="2A9CFA0A" w14:textId="77777777" w:rsidTr="00B35C6B">
        <w:trPr>
          <w:trHeight w:val="340"/>
        </w:trPr>
        <w:tc>
          <w:tcPr>
            <w:tcW w:w="249" w:type="pct"/>
            <w:tcBorders>
              <w:bottom w:val="single" w:sz="4" w:space="0" w:color="auto"/>
            </w:tcBorders>
            <w:vAlign w:val="center"/>
          </w:tcPr>
          <w:p w14:paraId="0A9E9E8D" w14:textId="77777777" w:rsidR="00635FF2" w:rsidRPr="00FC0BE5" w:rsidRDefault="00635FF2" w:rsidP="00F3338B">
            <w:pPr>
              <w:rPr>
                <w:rFonts w:cs="Tahoma"/>
                <w:iCs/>
                <w:sz w:val="18"/>
                <w:szCs w:val="18"/>
                <w:lang w:val="el-GR"/>
              </w:rPr>
            </w:pPr>
            <w:r w:rsidRPr="00FC0BE5">
              <w:rPr>
                <w:rFonts w:cs="Tahoma"/>
                <w:i/>
                <w:iCs/>
                <w:sz w:val="18"/>
                <w:szCs w:val="18"/>
                <w:lang w:val="en-US"/>
              </w:rPr>
              <w:t>…</w:t>
            </w:r>
          </w:p>
        </w:tc>
        <w:tc>
          <w:tcPr>
            <w:tcW w:w="1000" w:type="pct"/>
            <w:tcBorders>
              <w:bottom w:val="single" w:sz="4" w:space="0" w:color="auto"/>
            </w:tcBorders>
            <w:vAlign w:val="center"/>
          </w:tcPr>
          <w:p w14:paraId="02354B1D" w14:textId="77777777" w:rsidR="00635FF2" w:rsidRPr="00FC0BE5" w:rsidRDefault="00635FF2" w:rsidP="00F3338B">
            <w:pPr>
              <w:rPr>
                <w:rFonts w:cs="Tahoma"/>
                <w:iCs/>
                <w:sz w:val="18"/>
                <w:szCs w:val="18"/>
                <w:lang w:val="el-GR"/>
              </w:rPr>
            </w:pPr>
            <w:proofErr w:type="spellStart"/>
            <w:r w:rsidRPr="00FC0BE5">
              <w:rPr>
                <w:rFonts w:cs="Tahoma"/>
                <w:i/>
                <w:iCs/>
                <w:sz w:val="18"/>
                <w:szCs w:val="18"/>
              </w:rPr>
              <w:t>Άλλες</w:t>
            </w:r>
            <w:proofErr w:type="spellEnd"/>
            <w:r w:rsidRPr="00FC0BE5">
              <w:rPr>
                <w:rFonts w:cs="Tahoma"/>
                <w:i/>
                <w:iCs/>
                <w:sz w:val="18"/>
                <w:szCs w:val="18"/>
              </w:rPr>
              <w:t xml:space="preserve"> </w:t>
            </w:r>
            <w:proofErr w:type="spellStart"/>
            <w:r w:rsidRPr="00FC0BE5">
              <w:rPr>
                <w:rFonts w:cs="Tahoma"/>
                <w:i/>
                <w:iCs/>
                <w:sz w:val="18"/>
                <w:szCs w:val="18"/>
              </w:rPr>
              <w:t>εφ</w:t>
            </w:r>
            <w:proofErr w:type="spellEnd"/>
            <w:r w:rsidRPr="00FC0BE5">
              <w:rPr>
                <w:rFonts w:cs="Tahoma"/>
                <w:i/>
                <w:iCs/>
                <w:sz w:val="18"/>
                <w:szCs w:val="18"/>
              </w:rPr>
              <w:t>αρμογές / υπ</w:t>
            </w:r>
            <w:proofErr w:type="spellStart"/>
            <w:r w:rsidRPr="00FC0BE5">
              <w:rPr>
                <w:rFonts w:cs="Tahoma"/>
                <w:i/>
                <w:iCs/>
                <w:sz w:val="18"/>
                <w:szCs w:val="18"/>
              </w:rPr>
              <w:t>οσυστήμ</w:t>
            </w:r>
            <w:proofErr w:type="spellEnd"/>
            <w:r w:rsidRPr="00FC0BE5">
              <w:rPr>
                <w:rFonts w:cs="Tahoma"/>
                <w:i/>
                <w:iCs/>
                <w:sz w:val="18"/>
                <w:szCs w:val="18"/>
              </w:rPr>
              <w:t>ατα …</w:t>
            </w:r>
          </w:p>
        </w:tc>
        <w:tc>
          <w:tcPr>
            <w:tcW w:w="433" w:type="pct"/>
            <w:tcBorders>
              <w:bottom w:val="single" w:sz="4" w:space="0" w:color="auto"/>
            </w:tcBorders>
            <w:vAlign w:val="center"/>
          </w:tcPr>
          <w:p w14:paraId="518F3A60" w14:textId="77777777" w:rsidR="00635FF2" w:rsidRPr="00FC0BE5" w:rsidRDefault="00635FF2" w:rsidP="00F3338B">
            <w:pPr>
              <w:rPr>
                <w:rFonts w:cs="Tahoma"/>
                <w:iCs/>
                <w:sz w:val="18"/>
                <w:szCs w:val="18"/>
                <w:lang w:val="el-GR"/>
              </w:rPr>
            </w:pPr>
          </w:p>
        </w:tc>
        <w:tc>
          <w:tcPr>
            <w:tcW w:w="435" w:type="pct"/>
            <w:tcBorders>
              <w:bottom w:val="single" w:sz="4" w:space="0" w:color="auto"/>
            </w:tcBorders>
            <w:vAlign w:val="center"/>
          </w:tcPr>
          <w:p w14:paraId="7EBF6079" w14:textId="77777777" w:rsidR="00635FF2" w:rsidRPr="00FC0BE5" w:rsidRDefault="00635FF2" w:rsidP="00F3338B">
            <w:pPr>
              <w:rPr>
                <w:rFonts w:cs="Tahoma"/>
                <w:iCs/>
                <w:sz w:val="18"/>
                <w:szCs w:val="18"/>
                <w:lang w:val="el-GR"/>
              </w:rPr>
            </w:pPr>
          </w:p>
        </w:tc>
        <w:tc>
          <w:tcPr>
            <w:tcW w:w="415" w:type="pct"/>
            <w:tcBorders>
              <w:bottom w:val="single" w:sz="4" w:space="0" w:color="auto"/>
            </w:tcBorders>
            <w:vAlign w:val="center"/>
          </w:tcPr>
          <w:p w14:paraId="0EE4EC82" w14:textId="77777777" w:rsidR="00635FF2" w:rsidRPr="00FC0BE5" w:rsidRDefault="00635FF2" w:rsidP="00F3338B">
            <w:pPr>
              <w:rPr>
                <w:rFonts w:cs="Tahoma"/>
                <w:iCs/>
                <w:sz w:val="18"/>
                <w:szCs w:val="18"/>
                <w:lang w:val="el-GR"/>
              </w:rPr>
            </w:pPr>
          </w:p>
        </w:tc>
        <w:tc>
          <w:tcPr>
            <w:tcW w:w="416" w:type="pct"/>
            <w:tcBorders>
              <w:bottom w:val="single" w:sz="4" w:space="0" w:color="auto"/>
            </w:tcBorders>
            <w:vAlign w:val="center"/>
          </w:tcPr>
          <w:p w14:paraId="7F51F616" w14:textId="77777777" w:rsidR="00635FF2" w:rsidRPr="00FC0BE5" w:rsidRDefault="00635FF2" w:rsidP="00F3338B">
            <w:pPr>
              <w:rPr>
                <w:rFonts w:cs="Tahoma"/>
                <w:iCs/>
                <w:sz w:val="18"/>
                <w:szCs w:val="18"/>
                <w:lang w:val="el-GR"/>
              </w:rPr>
            </w:pPr>
          </w:p>
        </w:tc>
        <w:tc>
          <w:tcPr>
            <w:tcW w:w="415" w:type="pct"/>
            <w:vAlign w:val="center"/>
          </w:tcPr>
          <w:p w14:paraId="065AB969" w14:textId="77777777" w:rsidR="00635FF2" w:rsidRPr="00FC0BE5" w:rsidRDefault="00635FF2" w:rsidP="00F3338B">
            <w:pPr>
              <w:rPr>
                <w:rFonts w:cs="Tahoma"/>
                <w:iCs/>
                <w:sz w:val="18"/>
                <w:szCs w:val="18"/>
                <w:lang w:val="el-GR"/>
              </w:rPr>
            </w:pPr>
          </w:p>
        </w:tc>
        <w:tc>
          <w:tcPr>
            <w:tcW w:w="466" w:type="pct"/>
            <w:vAlign w:val="center"/>
          </w:tcPr>
          <w:p w14:paraId="618797BB" w14:textId="77777777" w:rsidR="00635FF2" w:rsidRPr="00FC0BE5" w:rsidRDefault="00635FF2" w:rsidP="00F3338B">
            <w:pPr>
              <w:rPr>
                <w:rFonts w:cs="Tahoma"/>
                <w:iCs/>
                <w:sz w:val="18"/>
                <w:szCs w:val="18"/>
                <w:lang w:val="el-GR"/>
              </w:rPr>
            </w:pPr>
          </w:p>
        </w:tc>
        <w:tc>
          <w:tcPr>
            <w:tcW w:w="370" w:type="pct"/>
            <w:vAlign w:val="center"/>
          </w:tcPr>
          <w:p w14:paraId="29D4CFAE" w14:textId="77777777" w:rsidR="00635FF2" w:rsidRPr="00FC0BE5" w:rsidRDefault="00635FF2" w:rsidP="00F3338B">
            <w:pPr>
              <w:rPr>
                <w:rFonts w:cs="Tahoma"/>
                <w:iCs/>
                <w:sz w:val="18"/>
                <w:szCs w:val="18"/>
                <w:lang w:val="el-GR"/>
              </w:rPr>
            </w:pPr>
          </w:p>
        </w:tc>
        <w:tc>
          <w:tcPr>
            <w:tcW w:w="372" w:type="pct"/>
            <w:shd w:val="clear" w:color="auto" w:fill="auto"/>
            <w:vAlign w:val="center"/>
          </w:tcPr>
          <w:p w14:paraId="64300B85" w14:textId="77777777" w:rsidR="00635FF2" w:rsidRPr="00FC0BE5" w:rsidRDefault="00635FF2" w:rsidP="00F3338B">
            <w:pPr>
              <w:rPr>
                <w:rFonts w:cs="Tahoma"/>
                <w:iCs/>
                <w:sz w:val="18"/>
                <w:szCs w:val="18"/>
                <w:lang w:val="el-GR"/>
              </w:rPr>
            </w:pPr>
          </w:p>
        </w:tc>
        <w:tc>
          <w:tcPr>
            <w:tcW w:w="429" w:type="pct"/>
            <w:shd w:val="clear" w:color="auto" w:fill="auto"/>
            <w:vAlign w:val="center"/>
          </w:tcPr>
          <w:p w14:paraId="2236C7D5" w14:textId="77777777" w:rsidR="00635FF2" w:rsidRPr="00FC0BE5" w:rsidRDefault="00635FF2" w:rsidP="00F3338B">
            <w:pPr>
              <w:rPr>
                <w:rFonts w:cs="Tahoma"/>
                <w:iCs/>
                <w:sz w:val="18"/>
                <w:szCs w:val="18"/>
                <w:lang w:val="el-GR"/>
              </w:rPr>
            </w:pPr>
          </w:p>
        </w:tc>
      </w:tr>
      <w:tr w:rsidR="00B35C6B" w:rsidRPr="00FC0BE5" w14:paraId="58790170" w14:textId="77777777" w:rsidTr="0006510B">
        <w:trPr>
          <w:trHeight w:val="340"/>
        </w:trPr>
        <w:tc>
          <w:tcPr>
            <w:tcW w:w="2532" w:type="pct"/>
            <w:gridSpan w:val="5"/>
            <w:tcBorders>
              <w:top w:val="single" w:sz="4" w:space="0" w:color="auto"/>
              <w:left w:val="nil"/>
              <w:bottom w:val="nil"/>
              <w:right w:val="single" w:sz="4" w:space="0" w:color="auto"/>
            </w:tcBorders>
            <w:shd w:val="clear" w:color="auto" w:fill="auto"/>
            <w:vAlign w:val="center"/>
          </w:tcPr>
          <w:p w14:paraId="307FBC8B" w14:textId="77777777" w:rsidR="00B35C6B" w:rsidRPr="00FC0BE5" w:rsidRDefault="00B35C6B" w:rsidP="0006510B">
            <w:pPr>
              <w:jc w:val="right"/>
              <w:rPr>
                <w:rFonts w:cs="Tahoma"/>
                <w:iCs/>
                <w:sz w:val="18"/>
                <w:szCs w:val="18"/>
              </w:rPr>
            </w:pPr>
            <w:r w:rsidRPr="00FC0BE5">
              <w:rPr>
                <w:rFonts w:cs="Tahoma"/>
                <w:b/>
                <w:iCs/>
                <w:sz w:val="18"/>
                <w:szCs w:val="18"/>
              </w:rPr>
              <w:t>ΣΥΝΟΛΟ</w:t>
            </w:r>
          </w:p>
        </w:tc>
        <w:tc>
          <w:tcPr>
            <w:tcW w:w="416" w:type="pct"/>
            <w:tcBorders>
              <w:left w:val="single" w:sz="4" w:space="0" w:color="auto"/>
            </w:tcBorders>
            <w:shd w:val="clear" w:color="auto" w:fill="E0E0E0"/>
            <w:vAlign w:val="center"/>
          </w:tcPr>
          <w:p w14:paraId="2F70EFFF" w14:textId="77777777" w:rsidR="00B35C6B" w:rsidRPr="00FC0BE5" w:rsidRDefault="00B35C6B" w:rsidP="00F3338B">
            <w:pPr>
              <w:rPr>
                <w:rFonts w:cs="Tahoma"/>
                <w:iCs/>
                <w:sz w:val="18"/>
                <w:szCs w:val="18"/>
              </w:rPr>
            </w:pPr>
          </w:p>
        </w:tc>
        <w:tc>
          <w:tcPr>
            <w:tcW w:w="415" w:type="pct"/>
            <w:shd w:val="clear" w:color="auto" w:fill="E0E0E0"/>
            <w:vAlign w:val="center"/>
          </w:tcPr>
          <w:p w14:paraId="1AB3D8C3" w14:textId="77777777" w:rsidR="00B35C6B" w:rsidRPr="00FC0BE5" w:rsidRDefault="00B35C6B" w:rsidP="00F3338B">
            <w:pPr>
              <w:rPr>
                <w:rFonts w:cs="Tahoma"/>
                <w:iCs/>
                <w:sz w:val="18"/>
                <w:szCs w:val="18"/>
              </w:rPr>
            </w:pPr>
          </w:p>
        </w:tc>
        <w:tc>
          <w:tcPr>
            <w:tcW w:w="466" w:type="pct"/>
            <w:shd w:val="clear" w:color="auto" w:fill="E0E0E0"/>
            <w:vAlign w:val="center"/>
          </w:tcPr>
          <w:p w14:paraId="008F837D" w14:textId="77777777" w:rsidR="00B35C6B" w:rsidRPr="00FC0BE5" w:rsidRDefault="00B35C6B" w:rsidP="00F3338B">
            <w:pPr>
              <w:rPr>
                <w:rFonts w:cs="Tahoma"/>
                <w:iCs/>
                <w:sz w:val="18"/>
                <w:szCs w:val="18"/>
              </w:rPr>
            </w:pPr>
          </w:p>
        </w:tc>
        <w:tc>
          <w:tcPr>
            <w:tcW w:w="370" w:type="pct"/>
            <w:shd w:val="clear" w:color="auto" w:fill="E0E0E0"/>
            <w:vAlign w:val="center"/>
          </w:tcPr>
          <w:p w14:paraId="1CB4134D" w14:textId="77777777" w:rsidR="00B35C6B" w:rsidRPr="00FC0BE5" w:rsidRDefault="00B35C6B" w:rsidP="00F3338B">
            <w:pPr>
              <w:rPr>
                <w:rFonts w:cs="Tahoma"/>
                <w:iCs/>
                <w:sz w:val="18"/>
                <w:szCs w:val="18"/>
              </w:rPr>
            </w:pPr>
          </w:p>
        </w:tc>
        <w:tc>
          <w:tcPr>
            <w:tcW w:w="372" w:type="pct"/>
            <w:shd w:val="clear" w:color="auto" w:fill="E0E0E0"/>
            <w:vAlign w:val="center"/>
          </w:tcPr>
          <w:p w14:paraId="43552FFD" w14:textId="77777777" w:rsidR="00B35C6B" w:rsidRPr="00FC0BE5" w:rsidRDefault="00B35C6B" w:rsidP="00F3338B">
            <w:pPr>
              <w:rPr>
                <w:rFonts w:cs="Tahoma"/>
                <w:iCs/>
                <w:sz w:val="18"/>
                <w:szCs w:val="18"/>
              </w:rPr>
            </w:pPr>
          </w:p>
        </w:tc>
        <w:tc>
          <w:tcPr>
            <w:tcW w:w="429" w:type="pct"/>
            <w:shd w:val="clear" w:color="auto" w:fill="E0E0E0"/>
            <w:vAlign w:val="center"/>
          </w:tcPr>
          <w:p w14:paraId="361ED909" w14:textId="77777777" w:rsidR="00B35C6B" w:rsidRPr="00FC0BE5" w:rsidRDefault="00B35C6B" w:rsidP="00F3338B">
            <w:pPr>
              <w:rPr>
                <w:rFonts w:cs="Tahoma"/>
                <w:iCs/>
                <w:sz w:val="18"/>
                <w:szCs w:val="18"/>
              </w:rPr>
            </w:pPr>
          </w:p>
        </w:tc>
      </w:tr>
    </w:tbl>
    <w:p w14:paraId="70FC51B7" w14:textId="77777777" w:rsidR="00635FF2" w:rsidRPr="00FC0BE5" w:rsidRDefault="00635FF2" w:rsidP="00635FF2">
      <w:pPr>
        <w:rPr>
          <w:rFonts w:cs="Tahoma"/>
          <w:iCs/>
          <w:sz w:val="18"/>
          <w:szCs w:val="18"/>
        </w:rPr>
      </w:pPr>
    </w:p>
    <w:p w14:paraId="1AD7C468" w14:textId="77777777" w:rsidR="00635FF2" w:rsidRPr="0006510B" w:rsidRDefault="00635FF2" w:rsidP="00975876">
      <w:pPr>
        <w:pStyle w:val="4"/>
        <w:numPr>
          <w:ilvl w:val="1"/>
          <w:numId w:val="127"/>
        </w:numPr>
        <w:tabs>
          <w:tab w:val="left" w:pos="1134"/>
        </w:tabs>
        <w:rPr>
          <w:rFonts w:ascii="Tahoma" w:hAnsi="Tahoma" w:cs="Tahoma"/>
          <w:bCs w:val="0"/>
          <w:iCs/>
          <w:szCs w:val="22"/>
          <w:lang w:val="el-GR"/>
        </w:rPr>
      </w:pPr>
      <w:bookmarkStart w:id="416" w:name="_Toc514150731"/>
      <w:bookmarkStart w:id="417" w:name="_Ref506981542"/>
      <w:bookmarkStart w:id="418" w:name="_Toc516238351"/>
      <w:bookmarkStart w:id="419" w:name="_Toc45738303"/>
      <w:bookmarkStart w:id="420" w:name="_Toc61271887"/>
      <w:bookmarkEnd w:id="416"/>
      <w:r w:rsidRPr="0006510B">
        <w:rPr>
          <w:rFonts w:ascii="Tahoma" w:hAnsi="Tahoma" w:cs="Tahoma"/>
          <w:bCs w:val="0"/>
          <w:iCs/>
          <w:szCs w:val="22"/>
          <w:lang w:val="el-GR"/>
        </w:rPr>
        <w:t>Υπηρεσίες</w:t>
      </w:r>
      <w:bookmarkEnd w:id="417"/>
      <w:bookmarkEnd w:id="418"/>
      <w:bookmarkEnd w:id="419"/>
      <w:bookmarkEnd w:id="420"/>
      <w:r w:rsidRPr="0006510B">
        <w:rPr>
          <w:rFonts w:ascii="Tahoma" w:hAnsi="Tahoma" w:cs="Tahoma"/>
          <w:bCs w:val="0"/>
          <w:iCs/>
          <w:szCs w:val="22"/>
          <w:lang w:val="el-GR"/>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1"/>
        <w:gridCol w:w="3147"/>
        <w:gridCol w:w="1463"/>
        <w:gridCol w:w="1181"/>
        <w:gridCol w:w="995"/>
        <w:gridCol w:w="1077"/>
        <w:gridCol w:w="1266"/>
      </w:tblGrid>
      <w:tr w:rsidR="00635FF2" w:rsidRPr="00FC0BE5" w14:paraId="1405DE30" w14:textId="77777777" w:rsidTr="00F3338B">
        <w:trPr>
          <w:cantSplit/>
          <w:tblHeader/>
        </w:trPr>
        <w:tc>
          <w:tcPr>
            <w:tcW w:w="270" w:type="pct"/>
            <w:vMerge w:val="restart"/>
            <w:shd w:val="clear" w:color="auto" w:fill="E6E6E6"/>
            <w:vAlign w:val="center"/>
          </w:tcPr>
          <w:p w14:paraId="6296850C" w14:textId="77777777" w:rsidR="00635FF2" w:rsidRPr="00FC0BE5" w:rsidRDefault="00635FF2" w:rsidP="00F3338B">
            <w:pPr>
              <w:rPr>
                <w:rFonts w:cs="Tahoma"/>
                <w:iCs/>
                <w:sz w:val="18"/>
                <w:szCs w:val="18"/>
              </w:rPr>
            </w:pPr>
            <w:r w:rsidRPr="00FC0BE5">
              <w:rPr>
                <w:rFonts w:cs="Tahoma"/>
                <w:iCs/>
                <w:sz w:val="18"/>
                <w:szCs w:val="18"/>
              </w:rPr>
              <w:t>Α/Α</w:t>
            </w:r>
          </w:p>
        </w:tc>
        <w:tc>
          <w:tcPr>
            <w:tcW w:w="1710" w:type="pct"/>
            <w:vMerge w:val="restart"/>
            <w:shd w:val="clear" w:color="auto" w:fill="E6E6E6"/>
            <w:vAlign w:val="center"/>
          </w:tcPr>
          <w:p w14:paraId="437B1133" w14:textId="77777777" w:rsidR="00635FF2" w:rsidRPr="00FC0BE5" w:rsidRDefault="00635FF2" w:rsidP="00F3338B">
            <w:pPr>
              <w:rPr>
                <w:rFonts w:cs="Tahoma"/>
                <w:iCs/>
                <w:sz w:val="18"/>
                <w:szCs w:val="18"/>
              </w:rPr>
            </w:pPr>
            <w:r w:rsidRPr="00FC0BE5">
              <w:rPr>
                <w:rFonts w:cs="Tahoma"/>
                <w:iCs/>
                <w:sz w:val="18"/>
                <w:szCs w:val="18"/>
              </w:rPr>
              <w:t>ΠΕΡΙΓΡΑΦΗ</w:t>
            </w:r>
          </w:p>
        </w:tc>
        <w:tc>
          <w:tcPr>
            <w:tcW w:w="503" w:type="pct"/>
            <w:vMerge w:val="restart"/>
            <w:shd w:val="clear" w:color="auto" w:fill="E6E6E6"/>
            <w:vAlign w:val="center"/>
          </w:tcPr>
          <w:p w14:paraId="634FA452" w14:textId="6B23B60B" w:rsidR="00635FF2" w:rsidRPr="00950574" w:rsidRDefault="00635FF2" w:rsidP="00F3338B">
            <w:pPr>
              <w:rPr>
                <w:rFonts w:cs="Tahoma"/>
                <w:iCs/>
                <w:sz w:val="18"/>
                <w:szCs w:val="18"/>
                <w:lang w:val="el-GR"/>
              </w:rPr>
            </w:pPr>
            <w:proofErr w:type="spellStart"/>
            <w:r w:rsidRPr="00FC0BE5">
              <w:rPr>
                <w:rFonts w:cs="Tahoma"/>
                <w:iCs/>
                <w:sz w:val="18"/>
                <w:szCs w:val="18"/>
              </w:rPr>
              <w:t>Ανθρω</w:t>
            </w:r>
            <w:proofErr w:type="spellEnd"/>
            <w:r w:rsidRPr="00FC0BE5">
              <w:rPr>
                <w:rFonts w:cs="Tahoma"/>
                <w:iCs/>
                <w:sz w:val="18"/>
                <w:szCs w:val="18"/>
              </w:rPr>
              <w:t>πομήνες</w:t>
            </w:r>
            <w:r w:rsidR="00950574">
              <w:rPr>
                <w:rFonts w:cs="Tahoma"/>
                <w:iCs/>
                <w:sz w:val="18"/>
                <w:szCs w:val="18"/>
                <w:lang w:val="el-GR"/>
              </w:rPr>
              <w:t>/</w:t>
            </w:r>
          </w:p>
        </w:tc>
        <w:tc>
          <w:tcPr>
            <w:tcW w:w="1215" w:type="pct"/>
            <w:gridSpan w:val="2"/>
            <w:shd w:val="clear" w:color="auto" w:fill="E6E6E6"/>
            <w:vAlign w:val="center"/>
          </w:tcPr>
          <w:p w14:paraId="015FD2FB" w14:textId="77777777" w:rsidR="00635FF2" w:rsidRPr="00FC0BE5" w:rsidRDefault="00635FF2" w:rsidP="00F3338B">
            <w:pPr>
              <w:rPr>
                <w:rFonts w:cs="Tahoma"/>
                <w:iCs/>
                <w:sz w:val="18"/>
                <w:szCs w:val="18"/>
              </w:rPr>
            </w:pPr>
            <w:r w:rsidRPr="00FC0BE5">
              <w:rPr>
                <w:rFonts w:cs="Tahoma"/>
                <w:iCs/>
                <w:sz w:val="18"/>
                <w:szCs w:val="18"/>
              </w:rPr>
              <w:t>ΑΞΙΑ ΧΩΡΙΣ ΦΠΑ [€]</w:t>
            </w:r>
          </w:p>
        </w:tc>
        <w:tc>
          <w:tcPr>
            <w:tcW w:w="602" w:type="pct"/>
            <w:vMerge w:val="restart"/>
            <w:shd w:val="clear" w:color="auto" w:fill="E6E6E6"/>
            <w:vAlign w:val="center"/>
          </w:tcPr>
          <w:p w14:paraId="542D9DF5" w14:textId="77777777" w:rsidR="00635FF2" w:rsidRPr="00FC0BE5" w:rsidRDefault="00635FF2" w:rsidP="00F3338B">
            <w:pPr>
              <w:rPr>
                <w:rFonts w:cs="Tahoma"/>
                <w:iCs/>
                <w:sz w:val="18"/>
                <w:szCs w:val="18"/>
              </w:rPr>
            </w:pPr>
            <w:r w:rsidRPr="00FC0BE5">
              <w:rPr>
                <w:rFonts w:cs="Tahoma"/>
                <w:iCs/>
                <w:sz w:val="18"/>
                <w:szCs w:val="18"/>
              </w:rPr>
              <w:t>ΦΠΑ [€]</w:t>
            </w:r>
          </w:p>
        </w:tc>
        <w:tc>
          <w:tcPr>
            <w:tcW w:w="700" w:type="pct"/>
            <w:vMerge w:val="restart"/>
            <w:shd w:val="clear" w:color="auto" w:fill="E6E6E6"/>
            <w:vAlign w:val="center"/>
          </w:tcPr>
          <w:p w14:paraId="75119160" w14:textId="77777777" w:rsidR="00635FF2" w:rsidRPr="00FC0BE5" w:rsidRDefault="00635FF2" w:rsidP="00F3338B">
            <w:pPr>
              <w:rPr>
                <w:rFonts w:cs="Tahoma"/>
                <w:iCs/>
                <w:sz w:val="18"/>
                <w:szCs w:val="18"/>
              </w:rPr>
            </w:pPr>
            <w:r w:rsidRPr="00FC0BE5">
              <w:rPr>
                <w:rFonts w:cs="Tahoma"/>
                <w:iCs/>
                <w:sz w:val="18"/>
                <w:szCs w:val="18"/>
              </w:rPr>
              <w:t xml:space="preserve">ΣΥΝΟΛΙΚΗ ΑΞΙΑ </w:t>
            </w:r>
          </w:p>
          <w:p w14:paraId="3E02FF38" w14:textId="77777777" w:rsidR="00635FF2" w:rsidRPr="00FC0BE5" w:rsidRDefault="00635FF2" w:rsidP="00F3338B">
            <w:pPr>
              <w:rPr>
                <w:rFonts w:cs="Tahoma"/>
                <w:iCs/>
                <w:sz w:val="18"/>
                <w:szCs w:val="18"/>
              </w:rPr>
            </w:pPr>
            <w:r w:rsidRPr="00FC0BE5">
              <w:rPr>
                <w:rFonts w:cs="Tahoma"/>
                <w:iCs/>
                <w:sz w:val="18"/>
                <w:szCs w:val="18"/>
              </w:rPr>
              <w:t>ΜΕ ΦΠΑ [€]</w:t>
            </w:r>
          </w:p>
        </w:tc>
      </w:tr>
      <w:tr w:rsidR="00635FF2" w:rsidRPr="00FC0BE5" w14:paraId="041CF6DB" w14:textId="77777777" w:rsidTr="00F3338B">
        <w:trPr>
          <w:cantSplit/>
        </w:trPr>
        <w:tc>
          <w:tcPr>
            <w:tcW w:w="270" w:type="pct"/>
            <w:vMerge/>
            <w:shd w:val="clear" w:color="auto" w:fill="E6E6E6"/>
            <w:vAlign w:val="center"/>
          </w:tcPr>
          <w:p w14:paraId="40299EEB" w14:textId="77777777" w:rsidR="00635FF2" w:rsidRPr="00FC0BE5" w:rsidRDefault="00635FF2" w:rsidP="00F3338B">
            <w:pPr>
              <w:rPr>
                <w:rFonts w:cs="Tahoma"/>
                <w:iCs/>
                <w:sz w:val="18"/>
                <w:szCs w:val="18"/>
              </w:rPr>
            </w:pPr>
          </w:p>
        </w:tc>
        <w:tc>
          <w:tcPr>
            <w:tcW w:w="1710" w:type="pct"/>
            <w:vMerge/>
            <w:shd w:val="clear" w:color="auto" w:fill="E6E6E6"/>
            <w:vAlign w:val="center"/>
          </w:tcPr>
          <w:p w14:paraId="17C28227" w14:textId="77777777" w:rsidR="00635FF2" w:rsidRPr="00FC0BE5" w:rsidRDefault="00635FF2" w:rsidP="00F3338B">
            <w:pPr>
              <w:rPr>
                <w:rFonts w:cs="Tahoma"/>
                <w:iCs/>
                <w:sz w:val="18"/>
                <w:szCs w:val="18"/>
              </w:rPr>
            </w:pPr>
          </w:p>
        </w:tc>
        <w:tc>
          <w:tcPr>
            <w:tcW w:w="503" w:type="pct"/>
            <w:vMerge/>
            <w:shd w:val="clear" w:color="auto" w:fill="E6E6E6"/>
            <w:vAlign w:val="center"/>
          </w:tcPr>
          <w:p w14:paraId="1C07D169" w14:textId="77777777" w:rsidR="00635FF2" w:rsidRPr="00FC0BE5" w:rsidRDefault="00635FF2" w:rsidP="00F3338B">
            <w:pPr>
              <w:rPr>
                <w:rFonts w:cs="Tahoma"/>
                <w:iCs/>
                <w:sz w:val="18"/>
                <w:szCs w:val="18"/>
              </w:rPr>
            </w:pPr>
          </w:p>
        </w:tc>
        <w:tc>
          <w:tcPr>
            <w:tcW w:w="656" w:type="pct"/>
            <w:shd w:val="clear" w:color="auto" w:fill="E6E6E6"/>
            <w:vAlign w:val="center"/>
          </w:tcPr>
          <w:p w14:paraId="72F9684E" w14:textId="77777777" w:rsidR="00635FF2" w:rsidRPr="00FC0BE5" w:rsidRDefault="00635FF2" w:rsidP="00F3338B">
            <w:pPr>
              <w:rPr>
                <w:rFonts w:cs="Tahoma"/>
                <w:iCs/>
                <w:sz w:val="18"/>
                <w:szCs w:val="18"/>
              </w:rPr>
            </w:pPr>
            <w:r w:rsidRPr="00FC0BE5">
              <w:rPr>
                <w:rFonts w:cs="Tahoma"/>
                <w:iCs/>
                <w:sz w:val="18"/>
                <w:szCs w:val="18"/>
              </w:rPr>
              <w:t>ΤΙΜΗ ΜΟΝΑΔΑΣ</w:t>
            </w:r>
          </w:p>
        </w:tc>
        <w:tc>
          <w:tcPr>
            <w:tcW w:w="559" w:type="pct"/>
            <w:shd w:val="clear" w:color="auto" w:fill="E6E6E6"/>
          </w:tcPr>
          <w:p w14:paraId="65237D42" w14:textId="77777777" w:rsidR="00635FF2" w:rsidRPr="00FC0BE5" w:rsidRDefault="00635FF2" w:rsidP="00F3338B">
            <w:pPr>
              <w:rPr>
                <w:rFonts w:cs="Tahoma"/>
                <w:iCs/>
                <w:sz w:val="18"/>
                <w:szCs w:val="18"/>
              </w:rPr>
            </w:pPr>
            <w:r w:rsidRPr="00FC0BE5">
              <w:rPr>
                <w:rFonts w:cs="Tahoma"/>
                <w:iCs/>
                <w:sz w:val="18"/>
                <w:szCs w:val="18"/>
              </w:rPr>
              <w:t>ΣΥΝΟΛΟ</w:t>
            </w:r>
          </w:p>
        </w:tc>
        <w:tc>
          <w:tcPr>
            <w:tcW w:w="602" w:type="pct"/>
            <w:vMerge/>
            <w:shd w:val="clear" w:color="auto" w:fill="E6E6E6"/>
            <w:vAlign w:val="center"/>
          </w:tcPr>
          <w:p w14:paraId="1D892FCF" w14:textId="77777777" w:rsidR="00635FF2" w:rsidRPr="00FC0BE5" w:rsidRDefault="00635FF2" w:rsidP="00F3338B">
            <w:pPr>
              <w:rPr>
                <w:rFonts w:cs="Tahoma"/>
                <w:iCs/>
                <w:sz w:val="18"/>
                <w:szCs w:val="18"/>
              </w:rPr>
            </w:pPr>
          </w:p>
        </w:tc>
        <w:tc>
          <w:tcPr>
            <w:tcW w:w="700" w:type="pct"/>
            <w:vMerge/>
            <w:shd w:val="clear" w:color="auto" w:fill="E6E6E6"/>
            <w:vAlign w:val="center"/>
          </w:tcPr>
          <w:p w14:paraId="32FBE214" w14:textId="77777777" w:rsidR="00635FF2" w:rsidRPr="00FC0BE5" w:rsidRDefault="00635FF2" w:rsidP="00F3338B">
            <w:pPr>
              <w:rPr>
                <w:rFonts w:cs="Tahoma"/>
                <w:iCs/>
                <w:sz w:val="18"/>
                <w:szCs w:val="18"/>
              </w:rPr>
            </w:pPr>
          </w:p>
        </w:tc>
      </w:tr>
      <w:tr w:rsidR="0055051D" w:rsidRPr="00FC0BE5" w14:paraId="1483B9CA" w14:textId="77777777" w:rsidTr="00F3338B">
        <w:trPr>
          <w:trHeight w:val="284"/>
        </w:trPr>
        <w:tc>
          <w:tcPr>
            <w:tcW w:w="270" w:type="pct"/>
            <w:vAlign w:val="center"/>
          </w:tcPr>
          <w:p w14:paraId="7291171D" w14:textId="77777777" w:rsidR="0055051D" w:rsidRPr="00FC0BE5" w:rsidRDefault="0055051D" w:rsidP="0006510B">
            <w:pPr>
              <w:numPr>
                <w:ilvl w:val="0"/>
                <w:numId w:val="124"/>
              </w:numPr>
              <w:ind w:left="0" w:firstLine="0"/>
              <w:jc w:val="center"/>
              <w:rPr>
                <w:rFonts w:cs="Tahoma"/>
                <w:iCs/>
                <w:sz w:val="18"/>
                <w:szCs w:val="18"/>
              </w:rPr>
            </w:pPr>
          </w:p>
        </w:tc>
        <w:tc>
          <w:tcPr>
            <w:tcW w:w="1710" w:type="pct"/>
            <w:vAlign w:val="center"/>
          </w:tcPr>
          <w:p w14:paraId="4330A7C0" w14:textId="692926E4" w:rsidR="0055051D" w:rsidRPr="00FC0BE5" w:rsidRDefault="0055051D" w:rsidP="00F3338B">
            <w:pPr>
              <w:rPr>
                <w:rFonts w:cs="Tahoma"/>
                <w:iCs/>
                <w:sz w:val="18"/>
                <w:szCs w:val="18"/>
              </w:rPr>
            </w:pPr>
            <w:r w:rsidRPr="00FC0BE5">
              <w:rPr>
                <w:rFonts w:cs="Tahoma"/>
                <w:iCs/>
                <w:sz w:val="18"/>
                <w:szCs w:val="18"/>
              </w:rPr>
              <w:t>Υπ</w:t>
            </w:r>
            <w:proofErr w:type="spellStart"/>
            <w:r w:rsidRPr="00FC0BE5">
              <w:rPr>
                <w:rFonts w:cs="Tahoma"/>
                <w:iCs/>
                <w:sz w:val="18"/>
                <w:szCs w:val="18"/>
              </w:rPr>
              <w:t>ηρεσίες</w:t>
            </w:r>
            <w:proofErr w:type="spellEnd"/>
            <w:r w:rsidRPr="00FC0BE5">
              <w:rPr>
                <w:rFonts w:cs="Tahoma"/>
                <w:iCs/>
                <w:sz w:val="18"/>
                <w:szCs w:val="18"/>
              </w:rPr>
              <w:t xml:space="preserve"> </w:t>
            </w:r>
            <w:proofErr w:type="spellStart"/>
            <w:r w:rsidRPr="00FC0BE5">
              <w:rPr>
                <w:rFonts w:cs="Tahoma"/>
                <w:iCs/>
                <w:sz w:val="18"/>
                <w:szCs w:val="18"/>
              </w:rPr>
              <w:t>Ψηφιο</w:t>
            </w:r>
            <w:proofErr w:type="spellEnd"/>
            <w:r w:rsidRPr="00FC0BE5">
              <w:rPr>
                <w:rFonts w:cs="Tahoma"/>
                <w:iCs/>
                <w:sz w:val="18"/>
                <w:szCs w:val="18"/>
              </w:rPr>
              <w:t>ποίησης (</w:t>
            </w:r>
            <w:proofErr w:type="spellStart"/>
            <w:r w:rsidRPr="00FC0BE5">
              <w:rPr>
                <w:rFonts w:cs="Tahoma"/>
                <w:iCs/>
                <w:sz w:val="18"/>
                <w:szCs w:val="18"/>
              </w:rPr>
              <w:t>σάρωσης</w:t>
            </w:r>
            <w:proofErr w:type="spellEnd"/>
            <w:r w:rsidRPr="00FC0BE5">
              <w:rPr>
                <w:rFonts w:cs="Tahoma"/>
                <w:iCs/>
                <w:sz w:val="18"/>
                <w:szCs w:val="18"/>
              </w:rPr>
              <w:t xml:space="preserve">) </w:t>
            </w:r>
            <w:proofErr w:type="spellStart"/>
            <w:r w:rsidRPr="00FC0BE5">
              <w:rPr>
                <w:rFonts w:cs="Tahoma"/>
                <w:iCs/>
                <w:sz w:val="18"/>
                <w:szCs w:val="18"/>
              </w:rPr>
              <w:t>υλικού</w:t>
            </w:r>
            <w:proofErr w:type="spellEnd"/>
          </w:p>
        </w:tc>
        <w:tc>
          <w:tcPr>
            <w:tcW w:w="503" w:type="pct"/>
            <w:vAlign w:val="center"/>
          </w:tcPr>
          <w:p w14:paraId="3CA04019" w14:textId="77777777" w:rsidR="0055051D" w:rsidRPr="00FC0BE5" w:rsidRDefault="0055051D" w:rsidP="00F3338B">
            <w:pPr>
              <w:rPr>
                <w:rFonts w:cs="Tahoma"/>
                <w:iCs/>
                <w:sz w:val="18"/>
                <w:szCs w:val="18"/>
              </w:rPr>
            </w:pPr>
          </w:p>
        </w:tc>
        <w:tc>
          <w:tcPr>
            <w:tcW w:w="656" w:type="pct"/>
            <w:vAlign w:val="center"/>
          </w:tcPr>
          <w:p w14:paraId="6AC7E6A1" w14:textId="77777777" w:rsidR="0055051D" w:rsidRPr="00FC0BE5" w:rsidRDefault="0055051D" w:rsidP="00F3338B">
            <w:pPr>
              <w:rPr>
                <w:rFonts w:cs="Tahoma"/>
                <w:iCs/>
                <w:sz w:val="18"/>
                <w:szCs w:val="18"/>
              </w:rPr>
            </w:pPr>
          </w:p>
        </w:tc>
        <w:tc>
          <w:tcPr>
            <w:tcW w:w="559" w:type="pct"/>
            <w:vAlign w:val="center"/>
          </w:tcPr>
          <w:p w14:paraId="11E7AFBE" w14:textId="77777777" w:rsidR="0055051D" w:rsidRPr="00FC0BE5" w:rsidRDefault="0055051D" w:rsidP="00F3338B">
            <w:pPr>
              <w:rPr>
                <w:rFonts w:cs="Tahoma"/>
                <w:iCs/>
                <w:sz w:val="18"/>
                <w:szCs w:val="18"/>
              </w:rPr>
            </w:pPr>
          </w:p>
        </w:tc>
        <w:tc>
          <w:tcPr>
            <w:tcW w:w="602" w:type="pct"/>
            <w:vAlign w:val="center"/>
          </w:tcPr>
          <w:p w14:paraId="004DCC3E" w14:textId="77777777" w:rsidR="0055051D" w:rsidRPr="00FC0BE5" w:rsidRDefault="0055051D" w:rsidP="00F3338B">
            <w:pPr>
              <w:rPr>
                <w:rFonts w:cs="Tahoma"/>
                <w:iCs/>
                <w:sz w:val="18"/>
                <w:szCs w:val="18"/>
              </w:rPr>
            </w:pPr>
          </w:p>
        </w:tc>
        <w:tc>
          <w:tcPr>
            <w:tcW w:w="700" w:type="pct"/>
            <w:vAlign w:val="center"/>
          </w:tcPr>
          <w:p w14:paraId="43A10D30" w14:textId="77777777" w:rsidR="0055051D" w:rsidRPr="00FC0BE5" w:rsidRDefault="0055051D" w:rsidP="00F3338B">
            <w:pPr>
              <w:rPr>
                <w:rFonts w:cs="Tahoma"/>
                <w:iCs/>
                <w:sz w:val="18"/>
                <w:szCs w:val="18"/>
              </w:rPr>
            </w:pPr>
          </w:p>
        </w:tc>
      </w:tr>
      <w:tr w:rsidR="00635FF2" w:rsidRPr="00727312" w14:paraId="7CE65271" w14:textId="77777777" w:rsidTr="00F3338B">
        <w:trPr>
          <w:trHeight w:val="284"/>
        </w:trPr>
        <w:tc>
          <w:tcPr>
            <w:tcW w:w="270" w:type="pct"/>
            <w:vAlign w:val="center"/>
          </w:tcPr>
          <w:p w14:paraId="6636DE03" w14:textId="77777777" w:rsidR="00635FF2" w:rsidRPr="00FC0BE5" w:rsidRDefault="00635FF2" w:rsidP="0006510B">
            <w:pPr>
              <w:numPr>
                <w:ilvl w:val="0"/>
                <w:numId w:val="124"/>
              </w:numPr>
              <w:ind w:left="0" w:firstLine="0"/>
              <w:jc w:val="center"/>
              <w:rPr>
                <w:rFonts w:cs="Tahoma"/>
                <w:iCs/>
                <w:sz w:val="18"/>
                <w:szCs w:val="18"/>
              </w:rPr>
            </w:pPr>
          </w:p>
        </w:tc>
        <w:tc>
          <w:tcPr>
            <w:tcW w:w="1710" w:type="pct"/>
            <w:vAlign w:val="center"/>
          </w:tcPr>
          <w:p w14:paraId="61F00A9B" w14:textId="6B2F7259" w:rsidR="00635FF2" w:rsidRPr="00FC0BE5" w:rsidRDefault="00635FF2" w:rsidP="00F3338B">
            <w:pPr>
              <w:rPr>
                <w:rFonts w:cs="Tahoma"/>
                <w:iCs/>
                <w:sz w:val="18"/>
                <w:szCs w:val="18"/>
                <w:lang w:val="el-GR"/>
              </w:rPr>
            </w:pPr>
            <w:r w:rsidRPr="00FC0BE5">
              <w:rPr>
                <w:rFonts w:cs="Tahoma"/>
                <w:iCs/>
                <w:sz w:val="18"/>
                <w:szCs w:val="18"/>
                <w:lang w:val="el-GR"/>
              </w:rPr>
              <w:t xml:space="preserve">Υπηρεσίες Μελέτης </w:t>
            </w:r>
            <w:r w:rsidR="0055051D" w:rsidRPr="00FC0BE5">
              <w:rPr>
                <w:rFonts w:cs="Tahoma"/>
                <w:iCs/>
                <w:sz w:val="18"/>
                <w:szCs w:val="18"/>
                <w:lang w:val="el-GR"/>
              </w:rPr>
              <w:t>Υλοποίησης – Ανάλυσης απαιτήσεων</w:t>
            </w:r>
          </w:p>
        </w:tc>
        <w:tc>
          <w:tcPr>
            <w:tcW w:w="503" w:type="pct"/>
            <w:vAlign w:val="center"/>
          </w:tcPr>
          <w:p w14:paraId="50D3BD44" w14:textId="77777777" w:rsidR="00635FF2" w:rsidRPr="00FC0BE5" w:rsidRDefault="00635FF2" w:rsidP="00F3338B">
            <w:pPr>
              <w:rPr>
                <w:rFonts w:cs="Tahoma"/>
                <w:iCs/>
                <w:sz w:val="18"/>
                <w:szCs w:val="18"/>
                <w:lang w:val="el-GR"/>
              </w:rPr>
            </w:pPr>
          </w:p>
        </w:tc>
        <w:tc>
          <w:tcPr>
            <w:tcW w:w="656" w:type="pct"/>
            <w:vAlign w:val="center"/>
          </w:tcPr>
          <w:p w14:paraId="6610B530" w14:textId="77777777" w:rsidR="00635FF2" w:rsidRPr="00FC0BE5" w:rsidRDefault="00635FF2" w:rsidP="00F3338B">
            <w:pPr>
              <w:rPr>
                <w:rFonts w:cs="Tahoma"/>
                <w:iCs/>
                <w:sz w:val="18"/>
                <w:szCs w:val="18"/>
                <w:lang w:val="el-GR"/>
              </w:rPr>
            </w:pPr>
          </w:p>
        </w:tc>
        <w:tc>
          <w:tcPr>
            <w:tcW w:w="559" w:type="pct"/>
            <w:vAlign w:val="center"/>
          </w:tcPr>
          <w:p w14:paraId="2A03EA53" w14:textId="77777777" w:rsidR="00635FF2" w:rsidRPr="00FC0BE5" w:rsidRDefault="00635FF2" w:rsidP="00F3338B">
            <w:pPr>
              <w:rPr>
                <w:rFonts w:cs="Tahoma"/>
                <w:iCs/>
                <w:sz w:val="18"/>
                <w:szCs w:val="18"/>
                <w:lang w:val="el-GR"/>
              </w:rPr>
            </w:pPr>
          </w:p>
        </w:tc>
        <w:tc>
          <w:tcPr>
            <w:tcW w:w="602" w:type="pct"/>
            <w:vAlign w:val="center"/>
          </w:tcPr>
          <w:p w14:paraId="73413D9A" w14:textId="77777777" w:rsidR="00635FF2" w:rsidRPr="00FC0BE5" w:rsidRDefault="00635FF2" w:rsidP="00F3338B">
            <w:pPr>
              <w:rPr>
                <w:rFonts w:cs="Tahoma"/>
                <w:iCs/>
                <w:sz w:val="18"/>
                <w:szCs w:val="18"/>
                <w:lang w:val="el-GR"/>
              </w:rPr>
            </w:pPr>
          </w:p>
        </w:tc>
        <w:tc>
          <w:tcPr>
            <w:tcW w:w="700" w:type="pct"/>
            <w:vAlign w:val="center"/>
          </w:tcPr>
          <w:p w14:paraId="28E539C7" w14:textId="77777777" w:rsidR="00635FF2" w:rsidRPr="00FC0BE5" w:rsidRDefault="00635FF2" w:rsidP="00F3338B">
            <w:pPr>
              <w:rPr>
                <w:rFonts w:cs="Tahoma"/>
                <w:iCs/>
                <w:sz w:val="18"/>
                <w:szCs w:val="18"/>
                <w:lang w:val="el-GR"/>
              </w:rPr>
            </w:pPr>
          </w:p>
        </w:tc>
      </w:tr>
      <w:tr w:rsidR="00635FF2" w:rsidRPr="00727312" w14:paraId="0EC0FAB1" w14:textId="77777777" w:rsidTr="00F3338B">
        <w:trPr>
          <w:trHeight w:val="284"/>
        </w:trPr>
        <w:tc>
          <w:tcPr>
            <w:tcW w:w="270" w:type="pct"/>
            <w:vAlign w:val="center"/>
          </w:tcPr>
          <w:p w14:paraId="2AF5C05F" w14:textId="77777777" w:rsidR="00635FF2" w:rsidRPr="00FC0BE5" w:rsidRDefault="00635FF2" w:rsidP="0006510B">
            <w:pPr>
              <w:numPr>
                <w:ilvl w:val="0"/>
                <w:numId w:val="124"/>
              </w:numPr>
              <w:ind w:left="0" w:firstLine="0"/>
              <w:jc w:val="center"/>
              <w:rPr>
                <w:rFonts w:cs="Tahoma"/>
                <w:iCs/>
                <w:sz w:val="18"/>
                <w:szCs w:val="18"/>
                <w:lang w:val="el-GR"/>
              </w:rPr>
            </w:pPr>
          </w:p>
        </w:tc>
        <w:tc>
          <w:tcPr>
            <w:tcW w:w="1710" w:type="pct"/>
            <w:vAlign w:val="center"/>
          </w:tcPr>
          <w:p w14:paraId="30E1D826" w14:textId="16A536B7" w:rsidR="00635FF2" w:rsidRPr="00FC0BE5" w:rsidRDefault="0055051D" w:rsidP="00F3338B">
            <w:pPr>
              <w:rPr>
                <w:rFonts w:cs="Tahoma"/>
                <w:iCs/>
                <w:sz w:val="18"/>
                <w:szCs w:val="18"/>
                <w:lang w:val="el-GR"/>
              </w:rPr>
            </w:pPr>
            <w:r w:rsidRPr="00FC0BE5">
              <w:rPr>
                <w:rFonts w:cs="Tahoma"/>
                <w:iCs/>
                <w:sz w:val="18"/>
                <w:szCs w:val="18"/>
                <w:lang w:val="el-GR"/>
              </w:rPr>
              <w:t>Υπηρεσίες Μετάπτωσης και εκκαθάρισης δεδομένων</w:t>
            </w:r>
          </w:p>
        </w:tc>
        <w:tc>
          <w:tcPr>
            <w:tcW w:w="503" w:type="pct"/>
            <w:vAlign w:val="center"/>
          </w:tcPr>
          <w:p w14:paraId="632E0943" w14:textId="77777777" w:rsidR="00635FF2" w:rsidRPr="00FC0BE5" w:rsidRDefault="00635FF2" w:rsidP="00F3338B">
            <w:pPr>
              <w:rPr>
                <w:rFonts w:cs="Tahoma"/>
                <w:iCs/>
                <w:sz w:val="18"/>
                <w:szCs w:val="18"/>
                <w:lang w:val="el-GR"/>
              </w:rPr>
            </w:pPr>
          </w:p>
        </w:tc>
        <w:tc>
          <w:tcPr>
            <w:tcW w:w="656" w:type="pct"/>
            <w:vAlign w:val="center"/>
          </w:tcPr>
          <w:p w14:paraId="782638E9" w14:textId="77777777" w:rsidR="00635FF2" w:rsidRPr="00FC0BE5" w:rsidRDefault="00635FF2" w:rsidP="00F3338B">
            <w:pPr>
              <w:rPr>
                <w:rFonts w:cs="Tahoma"/>
                <w:iCs/>
                <w:sz w:val="18"/>
                <w:szCs w:val="18"/>
                <w:lang w:val="el-GR"/>
              </w:rPr>
            </w:pPr>
          </w:p>
        </w:tc>
        <w:tc>
          <w:tcPr>
            <w:tcW w:w="559" w:type="pct"/>
            <w:vAlign w:val="center"/>
          </w:tcPr>
          <w:p w14:paraId="6D624039" w14:textId="77777777" w:rsidR="00635FF2" w:rsidRPr="00FC0BE5" w:rsidRDefault="00635FF2" w:rsidP="00F3338B">
            <w:pPr>
              <w:rPr>
                <w:rFonts w:cs="Tahoma"/>
                <w:iCs/>
                <w:sz w:val="18"/>
                <w:szCs w:val="18"/>
                <w:lang w:val="el-GR"/>
              </w:rPr>
            </w:pPr>
          </w:p>
        </w:tc>
        <w:tc>
          <w:tcPr>
            <w:tcW w:w="602" w:type="pct"/>
            <w:vAlign w:val="center"/>
          </w:tcPr>
          <w:p w14:paraId="6D46B507" w14:textId="77777777" w:rsidR="00635FF2" w:rsidRPr="00FC0BE5" w:rsidRDefault="00635FF2" w:rsidP="00F3338B">
            <w:pPr>
              <w:rPr>
                <w:rFonts w:cs="Tahoma"/>
                <w:iCs/>
                <w:sz w:val="18"/>
                <w:szCs w:val="18"/>
                <w:lang w:val="el-GR"/>
              </w:rPr>
            </w:pPr>
          </w:p>
        </w:tc>
        <w:tc>
          <w:tcPr>
            <w:tcW w:w="700" w:type="pct"/>
            <w:vAlign w:val="center"/>
          </w:tcPr>
          <w:p w14:paraId="4C9BC427" w14:textId="77777777" w:rsidR="00635FF2" w:rsidRPr="00FC0BE5" w:rsidRDefault="00635FF2" w:rsidP="00F3338B">
            <w:pPr>
              <w:rPr>
                <w:rFonts w:cs="Tahoma"/>
                <w:iCs/>
                <w:sz w:val="18"/>
                <w:szCs w:val="18"/>
                <w:lang w:val="el-GR"/>
              </w:rPr>
            </w:pPr>
          </w:p>
        </w:tc>
      </w:tr>
      <w:tr w:rsidR="00635FF2" w:rsidRPr="00FC0BE5" w14:paraId="7046DBE1" w14:textId="77777777" w:rsidTr="00F3338B">
        <w:trPr>
          <w:trHeight w:val="284"/>
        </w:trPr>
        <w:tc>
          <w:tcPr>
            <w:tcW w:w="270" w:type="pct"/>
            <w:vAlign w:val="center"/>
          </w:tcPr>
          <w:p w14:paraId="1C5E08B5" w14:textId="77777777" w:rsidR="00635FF2" w:rsidRPr="00FC0BE5" w:rsidRDefault="00635FF2" w:rsidP="0006510B">
            <w:pPr>
              <w:numPr>
                <w:ilvl w:val="0"/>
                <w:numId w:val="124"/>
              </w:numPr>
              <w:ind w:left="0" w:firstLine="0"/>
              <w:jc w:val="center"/>
              <w:rPr>
                <w:rFonts w:cs="Tahoma"/>
                <w:iCs/>
                <w:sz w:val="18"/>
                <w:szCs w:val="18"/>
                <w:lang w:val="el-GR"/>
              </w:rPr>
            </w:pPr>
          </w:p>
        </w:tc>
        <w:tc>
          <w:tcPr>
            <w:tcW w:w="1710" w:type="pct"/>
            <w:vAlign w:val="center"/>
          </w:tcPr>
          <w:p w14:paraId="5E80C844" w14:textId="0C3B3E68" w:rsidR="00635FF2" w:rsidRPr="00FC0BE5" w:rsidRDefault="0055051D" w:rsidP="00F3338B">
            <w:pPr>
              <w:rPr>
                <w:rFonts w:cs="Tahoma"/>
                <w:iCs/>
                <w:sz w:val="18"/>
                <w:szCs w:val="18"/>
                <w:lang w:val="el-GR"/>
              </w:rPr>
            </w:pPr>
            <w:r w:rsidRPr="00FC0BE5">
              <w:rPr>
                <w:rFonts w:cs="Tahoma"/>
                <w:iCs/>
                <w:sz w:val="18"/>
                <w:szCs w:val="18"/>
                <w:lang w:val="el-GR"/>
              </w:rPr>
              <w:t>Υπηρεσίες Δημοσιότητας</w:t>
            </w:r>
          </w:p>
        </w:tc>
        <w:tc>
          <w:tcPr>
            <w:tcW w:w="503" w:type="pct"/>
            <w:vAlign w:val="center"/>
          </w:tcPr>
          <w:p w14:paraId="0D8FC19B" w14:textId="77777777" w:rsidR="00635FF2" w:rsidRPr="00FC0BE5" w:rsidRDefault="00635FF2" w:rsidP="00F3338B">
            <w:pPr>
              <w:rPr>
                <w:rFonts w:cs="Tahoma"/>
                <w:iCs/>
                <w:sz w:val="18"/>
                <w:szCs w:val="18"/>
                <w:lang w:val="el-GR"/>
              </w:rPr>
            </w:pPr>
          </w:p>
        </w:tc>
        <w:tc>
          <w:tcPr>
            <w:tcW w:w="656" w:type="pct"/>
            <w:vAlign w:val="center"/>
          </w:tcPr>
          <w:p w14:paraId="5F03162C" w14:textId="77777777" w:rsidR="00635FF2" w:rsidRPr="00FC0BE5" w:rsidRDefault="00635FF2" w:rsidP="00F3338B">
            <w:pPr>
              <w:rPr>
                <w:rFonts w:cs="Tahoma"/>
                <w:iCs/>
                <w:sz w:val="18"/>
                <w:szCs w:val="18"/>
                <w:lang w:val="el-GR"/>
              </w:rPr>
            </w:pPr>
          </w:p>
        </w:tc>
        <w:tc>
          <w:tcPr>
            <w:tcW w:w="559" w:type="pct"/>
            <w:vAlign w:val="center"/>
          </w:tcPr>
          <w:p w14:paraId="14767F09" w14:textId="77777777" w:rsidR="00635FF2" w:rsidRPr="00FC0BE5" w:rsidRDefault="00635FF2" w:rsidP="00F3338B">
            <w:pPr>
              <w:rPr>
                <w:rFonts w:cs="Tahoma"/>
                <w:iCs/>
                <w:sz w:val="18"/>
                <w:szCs w:val="18"/>
                <w:lang w:val="el-GR"/>
              </w:rPr>
            </w:pPr>
          </w:p>
        </w:tc>
        <w:tc>
          <w:tcPr>
            <w:tcW w:w="602" w:type="pct"/>
            <w:vAlign w:val="center"/>
          </w:tcPr>
          <w:p w14:paraId="20F44913" w14:textId="77777777" w:rsidR="00635FF2" w:rsidRPr="00FC0BE5" w:rsidRDefault="00635FF2" w:rsidP="00F3338B">
            <w:pPr>
              <w:rPr>
                <w:rFonts w:cs="Tahoma"/>
                <w:iCs/>
                <w:sz w:val="18"/>
                <w:szCs w:val="18"/>
                <w:lang w:val="el-GR"/>
              </w:rPr>
            </w:pPr>
          </w:p>
        </w:tc>
        <w:tc>
          <w:tcPr>
            <w:tcW w:w="700" w:type="pct"/>
            <w:vAlign w:val="center"/>
          </w:tcPr>
          <w:p w14:paraId="56A41858" w14:textId="77777777" w:rsidR="00635FF2" w:rsidRPr="00FC0BE5" w:rsidRDefault="00635FF2" w:rsidP="00F3338B">
            <w:pPr>
              <w:rPr>
                <w:rFonts w:cs="Tahoma"/>
                <w:iCs/>
                <w:sz w:val="18"/>
                <w:szCs w:val="18"/>
                <w:lang w:val="el-GR"/>
              </w:rPr>
            </w:pPr>
          </w:p>
        </w:tc>
      </w:tr>
      <w:tr w:rsidR="00635FF2" w:rsidRPr="00FC0BE5" w14:paraId="447A3D10" w14:textId="77777777" w:rsidTr="00F3338B">
        <w:trPr>
          <w:trHeight w:val="284"/>
        </w:trPr>
        <w:tc>
          <w:tcPr>
            <w:tcW w:w="270" w:type="pct"/>
            <w:vAlign w:val="center"/>
          </w:tcPr>
          <w:p w14:paraId="696E46DD" w14:textId="77777777" w:rsidR="00635FF2" w:rsidRPr="00FC0BE5" w:rsidRDefault="00635FF2" w:rsidP="0006510B">
            <w:pPr>
              <w:numPr>
                <w:ilvl w:val="0"/>
                <w:numId w:val="124"/>
              </w:numPr>
              <w:ind w:left="0" w:firstLine="0"/>
              <w:jc w:val="center"/>
              <w:rPr>
                <w:rFonts w:cs="Tahoma"/>
                <w:iCs/>
                <w:sz w:val="18"/>
                <w:szCs w:val="18"/>
              </w:rPr>
            </w:pPr>
          </w:p>
        </w:tc>
        <w:tc>
          <w:tcPr>
            <w:tcW w:w="1710" w:type="pct"/>
            <w:vAlign w:val="center"/>
          </w:tcPr>
          <w:p w14:paraId="46A17D80" w14:textId="77777777" w:rsidR="00635FF2" w:rsidRPr="00FC0BE5" w:rsidRDefault="00635FF2" w:rsidP="00F3338B">
            <w:pPr>
              <w:rPr>
                <w:rFonts w:cs="Tahoma"/>
                <w:iCs/>
                <w:sz w:val="18"/>
                <w:szCs w:val="18"/>
              </w:rPr>
            </w:pPr>
            <w:r w:rsidRPr="00FC0BE5">
              <w:rPr>
                <w:rFonts w:cs="Tahoma"/>
                <w:iCs/>
                <w:sz w:val="18"/>
                <w:szCs w:val="18"/>
              </w:rPr>
              <w:t>Υπ</w:t>
            </w:r>
            <w:proofErr w:type="spellStart"/>
            <w:r w:rsidRPr="00FC0BE5">
              <w:rPr>
                <w:rFonts w:cs="Tahoma"/>
                <w:iCs/>
                <w:sz w:val="18"/>
                <w:szCs w:val="18"/>
              </w:rPr>
              <w:t>ηρεσίες</w:t>
            </w:r>
            <w:proofErr w:type="spellEnd"/>
            <w:r w:rsidRPr="00FC0BE5">
              <w:rPr>
                <w:rFonts w:cs="Tahoma"/>
                <w:iCs/>
                <w:sz w:val="18"/>
                <w:szCs w:val="18"/>
              </w:rPr>
              <w:t xml:space="preserve"> </w:t>
            </w:r>
            <w:proofErr w:type="spellStart"/>
            <w:r w:rsidRPr="00FC0BE5">
              <w:rPr>
                <w:rFonts w:cs="Tahoma"/>
                <w:iCs/>
                <w:sz w:val="18"/>
                <w:szCs w:val="18"/>
              </w:rPr>
              <w:t>Εκ</w:t>
            </w:r>
            <w:proofErr w:type="spellEnd"/>
            <w:r w:rsidRPr="00FC0BE5">
              <w:rPr>
                <w:rFonts w:cs="Tahoma"/>
                <w:iCs/>
                <w:sz w:val="18"/>
                <w:szCs w:val="18"/>
              </w:rPr>
              <w:t>παίδευσης</w:t>
            </w:r>
          </w:p>
        </w:tc>
        <w:tc>
          <w:tcPr>
            <w:tcW w:w="503" w:type="pct"/>
            <w:vAlign w:val="center"/>
          </w:tcPr>
          <w:p w14:paraId="3C5882F3" w14:textId="77777777" w:rsidR="00635FF2" w:rsidRPr="00FC0BE5" w:rsidRDefault="00635FF2" w:rsidP="00F3338B">
            <w:pPr>
              <w:rPr>
                <w:rFonts w:cs="Tahoma"/>
                <w:iCs/>
                <w:sz w:val="18"/>
                <w:szCs w:val="18"/>
              </w:rPr>
            </w:pPr>
          </w:p>
        </w:tc>
        <w:tc>
          <w:tcPr>
            <w:tcW w:w="656" w:type="pct"/>
            <w:vAlign w:val="center"/>
          </w:tcPr>
          <w:p w14:paraId="2AA469E3" w14:textId="77777777" w:rsidR="00635FF2" w:rsidRPr="00FC0BE5" w:rsidRDefault="00635FF2" w:rsidP="00F3338B">
            <w:pPr>
              <w:rPr>
                <w:rFonts w:cs="Tahoma"/>
                <w:iCs/>
                <w:sz w:val="18"/>
                <w:szCs w:val="18"/>
              </w:rPr>
            </w:pPr>
          </w:p>
        </w:tc>
        <w:tc>
          <w:tcPr>
            <w:tcW w:w="559" w:type="pct"/>
            <w:vAlign w:val="center"/>
          </w:tcPr>
          <w:p w14:paraId="007EF97E" w14:textId="77777777" w:rsidR="00635FF2" w:rsidRPr="00FC0BE5" w:rsidRDefault="00635FF2" w:rsidP="00F3338B">
            <w:pPr>
              <w:rPr>
                <w:rFonts w:cs="Tahoma"/>
                <w:iCs/>
                <w:sz w:val="18"/>
                <w:szCs w:val="18"/>
              </w:rPr>
            </w:pPr>
          </w:p>
        </w:tc>
        <w:tc>
          <w:tcPr>
            <w:tcW w:w="602" w:type="pct"/>
            <w:vAlign w:val="center"/>
          </w:tcPr>
          <w:p w14:paraId="223609F4" w14:textId="77777777" w:rsidR="00635FF2" w:rsidRPr="00FC0BE5" w:rsidRDefault="00635FF2" w:rsidP="00F3338B">
            <w:pPr>
              <w:rPr>
                <w:rFonts w:cs="Tahoma"/>
                <w:iCs/>
                <w:sz w:val="18"/>
                <w:szCs w:val="18"/>
              </w:rPr>
            </w:pPr>
          </w:p>
        </w:tc>
        <w:tc>
          <w:tcPr>
            <w:tcW w:w="700" w:type="pct"/>
            <w:vAlign w:val="center"/>
          </w:tcPr>
          <w:p w14:paraId="0E288B72" w14:textId="77777777" w:rsidR="00635FF2" w:rsidRPr="00FC0BE5" w:rsidRDefault="00635FF2" w:rsidP="00F3338B">
            <w:pPr>
              <w:rPr>
                <w:rFonts w:cs="Tahoma"/>
                <w:iCs/>
                <w:sz w:val="18"/>
                <w:szCs w:val="18"/>
              </w:rPr>
            </w:pPr>
          </w:p>
        </w:tc>
      </w:tr>
      <w:tr w:rsidR="0055051D" w:rsidRPr="00FC0BE5" w14:paraId="57BDEE86" w14:textId="77777777" w:rsidTr="00F3338B">
        <w:trPr>
          <w:trHeight w:val="284"/>
        </w:trPr>
        <w:tc>
          <w:tcPr>
            <w:tcW w:w="270" w:type="pct"/>
            <w:vAlign w:val="center"/>
          </w:tcPr>
          <w:p w14:paraId="1CC8BEFF" w14:textId="77777777" w:rsidR="0055051D" w:rsidRPr="00FC0BE5" w:rsidRDefault="0055051D" w:rsidP="0006510B">
            <w:pPr>
              <w:numPr>
                <w:ilvl w:val="0"/>
                <w:numId w:val="124"/>
              </w:numPr>
              <w:ind w:left="0" w:firstLine="0"/>
              <w:jc w:val="center"/>
              <w:rPr>
                <w:rFonts w:cs="Tahoma"/>
                <w:iCs/>
                <w:sz w:val="18"/>
                <w:szCs w:val="18"/>
              </w:rPr>
            </w:pPr>
          </w:p>
        </w:tc>
        <w:tc>
          <w:tcPr>
            <w:tcW w:w="1710" w:type="pct"/>
            <w:vAlign w:val="center"/>
          </w:tcPr>
          <w:p w14:paraId="5C540145" w14:textId="366AB514" w:rsidR="0055051D" w:rsidRPr="00FC0BE5" w:rsidRDefault="0055051D" w:rsidP="00F3338B">
            <w:pPr>
              <w:rPr>
                <w:rFonts w:cs="Tahoma"/>
                <w:iCs/>
                <w:sz w:val="18"/>
                <w:szCs w:val="18"/>
                <w:lang w:val="el-GR"/>
              </w:rPr>
            </w:pPr>
            <w:r w:rsidRPr="00FC0BE5">
              <w:rPr>
                <w:rFonts w:cs="Tahoma"/>
                <w:iCs/>
                <w:sz w:val="18"/>
                <w:szCs w:val="18"/>
                <w:lang w:val="el-GR"/>
              </w:rPr>
              <w:t xml:space="preserve">Υπηρεσίες </w:t>
            </w:r>
            <w:proofErr w:type="spellStart"/>
            <w:r w:rsidRPr="00FC0BE5">
              <w:rPr>
                <w:rFonts w:cs="Tahoma"/>
                <w:iCs/>
                <w:sz w:val="18"/>
                <w:szCs w:val="18"/>
                <w:lang w:val="el-GR"/>
              </w:rPr>
              <w:t>Help</w:t>
            </w:r>
            <w:proofErr w:type="spellEnd"/>
            <w:r w:rsidRPr="00FC0BE5">
              <w:rPr>
                <w:rFonts w:cs="Tahoma"/>
                <w:iCs/>
                <w:sz w:val="18"/>
                <w:szCs w:val="18"/>
                <w:lang w:val="el-GR"/>
              </w:rPr>
              <w:t xml:space="preserve"> </w:t>
            </w:r>
            <w:proofErr w:type="spellStart"/>
            <w:r w:rsidRPr="00FC0BE5">
              <w:rPr>
                <w:rFonts w:cs="Tahoma"/>
                <w:iCs/>
                <w:sz w:val="18"/>
                <w:szCs w:val="18"/>
                <w:lang w:val="el-GR"/>
              </w:rPr>
              <w:t>Desk</w:t>
            </w:r>
            <w:proofErr w:type="spellEnd"/>
          </w:p>
        </w:tc>
        <w:tc>
          <w:tcPr>
            <w:tcW w:w="503" w:type="pct"/>
            <w:vAlign w:val="center"/>
          </w:tcPr>
          <w:p w14:paraId="1DC19C98" w14:textId="77777777" w:rsidR="0055051D" w:rsidRPr="00FC0BE5" w:rsidRDefault="0055051D" w:rsidP="00F3338B">
            <w:pPr>
              <w:rPr>
                <w:rFonts w:cs="Tahoma"/>
                <w:iCs/>
                <w:sz w:val="18"/>
                <w:szCs w:val="18"/>
              </w:rPr>
            </w:pPr>
          </w:p>
        </w:tc>
        <w:tc>
          <w:tcPr>
            <w:tcW w:w="656" w:type="pct"/>
            <w:vAlign w:val="center"/>
          </w:tcPr>
          <w:p w14:paraId="27A1359B" w14:textId="77777777" w:rsidR="0055051D" w:rsidRPr="00FC0BE5" w:rsidRDefault="0055051D" w:rsidP="00F3338B">
            <w:pPr>
              <w:rPr>
                <w:rFonts w:cs="Tahoma"/>
                <w:iCs/>
                <w:sz w:val="18"/>
                <w:szCs w:val="18"/>
              </w:rPr>
            </w:pPr>
          </w:p>
        </w:tc>
        <w:tc>
          <w:tcPr>
            <w:tcW w:w="559" w:type="pct"/>
            <w:vAlign w:val="center"/>
          </w:tcPr>
          <w:p w14:paraId="6E925299" w14:textId="77777777" w:rsidR="0055051D" w:rsidRPr="00FC0BE5" w:rsidRDefault="0055051D" w:rsidP="00F3338B">
            <w:pPr>
              <w:rPr>
                <w:rFonts w:cs="Tahoma"/>
                <w:iCs/>
                <w:sz w:val="18"/>
                <w:szCs w:val="18"/>
              </w:rPr>
            </w:pPr>
          </w:p>
        </w:tc>
        <w:tc>
          <w:tcPr>
            <w:tcW w:w="602" w:type="pct"/>
            <w:vAlign w:val="center"/>
          </w:tcPr>
          <w:p w14:paraId="7E77A8DF" w14:textId="77777777" w:rsidR="0055051D" w:rsidRPr="00FC0BE5" w:rsidRDefault="0055051D" w:rsidP="00F3338B">
            <w:pPr>
              <w:rPr>
                <w:rFonts w:cs="Tahoma"/>
                <w:iCs/>
                <w:sz w:val="18"/>
                <w:szCs w:val="18"/>
              </w:rPr>
            </w:pPr>
          </w:p>
        </w:tc>
        <w:tc>
          <w:tcPr>
            <w:tcW w:w="700" w:type="pct"/>
            <w:vAlign w:val="center"/>
          </w:tcPr>
          <w:p w14:paraId="4F96656D" w14:textId="77777777" w:rsidR="0055051D" w:rsidRPr="00FC0BE5" w:rsidRDefault="0055051D" w:rsidP="00F3338B">
            <w:pPr>
              <w:rPr>
                <w:rFonts w:cs="Tahoma"/>
                <w:iCs/>
                <w:sz w:val="18"/>
                <w:szCs w:val="18"/>
              </w:rPr>
            </w:pPr>
          </w:p>
        </w:tc>
      </w:tr>
      <w:tr w:rsidR="00635FF2" w:rsidRPr="00FC0BE5" w14:paraId="47E444F4" w14:textId="77777777" w:rsidTr="00F3338B">
        <w:trPr>
          <w:trHeight w:val="284"/>
        </w:trPr>
        <w:tc>
          <w:tcPr>
            <w:tcW w:w="270" w:type="pct"/>
            <w:vAlign w:val="center"/>
          </w:tcPr>
          <w:p w14:paraId="20856A31" w14:textId="77777777" w:rsidR="00635FF2" w:rsidRPr="00FC0BE5" w:rsidRDefault="00635FF2" w:rsidP="0006510B">
            <w:pPr>
              <w:numPr>
                <w:ilvl w:val="0"/>
                <w:numId w:val="124"/>
              </w:numPr>
              <w:ind w:left="0" w:firstLine="0"/>
              <w:jc w:val="center"/>
              <w:rPr>
                <w:rFonts w:cs="Tahoma"/>
                <w:iCs/>
                <w:sz w:val="18"/>
                <w:szCs w:val="18"/>
              </w:rPr>
            </w:pPr>
          </w:p>
        </w:tc>
        <w:tc>
          <w:tcPr>
            <w:tcW w:w="1710" w:type="pct"/>
            <w:vAlign w:val="center"/>
          </w:tcPr>
          <w:p w14:paraId="39478DA7" w14:textId="77777777" w:rsidR="00635FF2" w:rsidRPr="00FC0BE5" w:rsidRDefault="00635FF2" w:rsidP="00F3338B">
            <w:pPr>
              <w:rPr>
                <w:rFonts w:cs="Tahoma"/>
                <w:iCs/>
                <w:sz w:val="18"/>
                <w:szCs w:val="18"/>
                <w:lang w:val="el-GR"/>
              </w:rPr>
            </w:pPr>
            <w:r w:rsidRPr="00FC0BE5">
              <w:rPr>
                <w:rFonts w:cs="Tahoma"/>
                <w:iCs/>
                <w:sz w:val="18"/>
                <w:szCs w:val="18"/>
                <w:lang w:val="el-GR"/>
              </w:rPr>
              <w:t>Υπηρεσίες Φάσης Δοκιμαστικής Λειτουργίας</w:t>
            </w:r>
          </w:p>
        </w:tc>
        <w:tc>
          <w:tcPr>
            <w:tcW w:w="503" w:type="pct"/>
            <w:vAlign w:val="center"/>
          </w:tcPr>
          <w:p w14:paraId="09120DD2" w14:textId="77777777" w:rsidR="00635FF2" w:rsidRPr="00FC0BE5" w:rsidRDefault="00635FF2" w:rsidP="00F3338B">
            <w:pPr>
              <w:rPr>
                <w:rFonts w:cs="Tahoma"/>
                <w:iCs/>
                <w:sz w:val="18"/>
                <w:szCs w:val="18"/>
              </w:rPr>
            </w:pPr>
          </w:p>
        </w:tc>
        <w:tc>
          <w:tcPr>
            <w:tcW w:w="656" w:type="pct"/>
            <w:vAlign w:val="center"/>
          </w:tcPr>
          <w:p w14:paraId="14A8F614" w14:textId="77777777" w:rsidR="00635FF2" w:rsidRPr="00FC0BE5" w:rsidRDefault="00635FF2" w:rsidP="00F3338B">
            <w:pPr>
              <w:rPr>
                <w:rFonts w:cs="Tahoma"/>
                <w:iCs/>
                <w:sz w:val="18"/>
                <w:szCs w:val="18"/>
              </w:rPr>
            </w:pPr>
          </w:p>
        </w:tc>
        <w:tc>
          <w:tcPr>
            <w:tcW w:w="559" w:type="pct"/>
            <w:vAlign w:val="center"/>
          </w:tcPr>
          <w:p w14:paraId="30F50700" w14:textId="77777777" w:rsidR="00635FF2" w:rsidRPr="00FC0BE5" w:rsidRDefault="00635FF2" w:rsidP="00F3338B">
            <w:pPr>
              <w:rPr>
                <w:rFonts w:cs="Tahoma"/>
                <w:iCs/>
                <w:sz w:val="18"/>
                <w:szCs w:val="18"/>
              </w:rPr>
            </w:pPr>
          </w:p>
        </w:tc>
        <w:tc>
          <w:tcPr>
            <w:tcW w:w="602" w:type="pct"/>
            <w:vAlign w:val="center"/>
          </w:tcPr>
          <w:p w14:paraId="431A6B82" w14:textId="77777777" w:rsidR="00635FF2" w:rsidRPr="00FC0BE5" w:rsidRDefault="00635FF2" w:rsidP="00F3338B">
            <w:pPr>
              <w:rPr>
                <w:rFonts w:cs="Tahoma"/>
                <w:iCs/>
                <w:sz w:val="18"/>
                <w:szCs w:val="18"/>
              </w:rPr>
            </w:pPr>
          </w:p>
        </w:tc>
        <w:tc>
          <w:tcPr>
            <w:tcW w:w="700" w:type="pct"/>
            <w:vAlign w:val="center"/>
          </w:tcPr>
          <w:p w14:paraId="679B3244" w14:textId="77777777" w:rsidR="00635FF2" w:rsidRPr="00FC0BE5" w:rsidRDefault="00635FF2" w:rsidP="00F3338B">
            <w:pPr>
              <w:rPr>
                <w:rFonts w:cs="Tahoma"/>
                <w:iCs/>
                <w:sz w:val="18"/>
                <w:szCs w:val="18"/>
              </w:rPr>
            </w:pPr>
          </w:p>
        </w:tc>
      </w:tr>
      <w:tr w:rsidR="00635FF2" w:rsidRPr="00FC0BE5" w14:paraId="21B0ADA5" w14:textId="77777777" w:rsidTr="00F3338B">
        <w:trPr>
          <w:trHeight w:val="284"/>
        </w:trPr>
        <w:tc>
          <w:tcPr>
            <w:tcW w:w="270" w:type="pct"/>
            <w:vAlign w:val="center"/>
          </w:tcPr>
          <w:p w14:paraId="1B360DD9" w14:textId="77777777" w:rsidR="00635FF2" w:rsidRPr="00FC0BE5" w:rsidRDefault="00635FF2" w:rsidP="0006510B">
            <w:pPr>
              <w:numPr>
                <w:ilvl w:val="0"/>
                <w:numId w:val="124"/>
              </w:numPr>
              <w:ind w:left="0" w:firstLine="0"/>
              <w:jc w:val="center"/>
              <w:rPr>
                <w:rFonts w:cs="Tahoma"/>
                <w:iCs/>
                <w:sz w:val="18"/>
                <w:szCs w:val="18"/>
              </w:rPr>
            </w:pPr>
          </w:p>
        </w:tc>
        <w:tc>
          <w:tcPr>
            <w:tcW w:w="1710" w:type="pct"/>
            <w:vAlign w:val="center"/>
          </w:tcPr>
          <w:p w14:paraId="03BE0312" w14:textId="77777777" w:rsidR="00635FF2" w:rsidRPr="00FC0BE5" w:rsidRDefault="00635FF2" w:rsidP="00F3338B">
            <w:pPr>
              <w:rPr>
                <w:rFonts w:cs="Tahoma"/>
                <w:iCs/>
                <w:sz w:val="18"/>
                <w:szCs w:val="18"/>
                <w:lang w:val="el-GR"/>
              </w:rPr>
            </w:pPr>
            <w:r w:rsidRPr="00FC0BE5">
              <w:rPr>
                <w:rFonts w:cs="Tahoma"/>
                <w:iCs/>
                <w:sz w:val="18"/>
                <w:szCs w:val="18"/>
                <w:lang w:val="el-GR"/>
              </w:rPr>
              <w:t>Υπηρεσίες Εγγύησης και Συντήρησης</w:t>
            </w:r>
          </w:p>
        </w:tc>
        <w:tc>
          <w:tcPr>
            <w:tcW w:w="503" w:type="pct"/>
            <w:vAlign w:val="center"/>
          </w:tcPr>
          <w:p w14:paraId="2B8876B9" w14:textId="77777777" w:rsidR="00635FF2" w:rsidRPr="00FC0BE5" w:rsidRDefault="00635FF2" w:rsidP="00F3338B">
            <w:pPr>
              <w:rPr>
                <w:rFonts w:cs="Tahoma"/>
                <w:iCs/>
                <w:sz w:val="18"/>
                <w:szCs w:val="18"/>
              </w:rPr>
            </w:pPr>
          </w:p>
        </w:tc>
        <w:tc>
          <w:tcPr>
            <w:tcW w:w="656" w:type="pct"/>
            <w:vAlign w:val="center"/>
          </w:tcPr>
          <w:p w14:paraId="2D3F5EFD" w14:textId="77777777" w:rsidR="00635FF2" w:rsidRPr="00FC0BE5" w:rsidRDefault="00635FF2" w:rsidP="00F3338B">
            <w:pPr>
              <w:rPr>
                <w:rFonts w:cs="Tahoma"/>
                <w:iCs/>
                <w:sz w:val="18"/>
                <w:szCs w:val="18"/>
              </w:rPr>
            </w:pPr>
          </w:p>
        </w:tc>
        <w:tc>
          <w:tcPr>
            <w:tcW w:w="559" w:type="pct"/>
            <w:vAlign w:val="center"/>
          </w:tcPr>
          <w:p w14:paraId="732BEA32" w14:textId="77777777" w:rsidR="00635FF2" w:rsidRPr="00FC0BE5" w:rsidRDefault="00635FF2" w:rsidP="00F3338B">
            <w:pPr>
              <w:rPr>
                <w:rFonts w:cs="Tahoma"/>
                <w:iCs/>
                <w:sz w:val="18"/>
                <w:szCs w:val="18"/>
              </w:rPr>
            </w:pPr>
          </w:p>
        </w:tc>
        <w:tc>
          <w:tcPr>
            <w:tcW w:w="602" w:type="pct"/>
            <w:vAlign w:val="center"/>
          </w:tcPr>
          <w:p w14:paraId="76C47BA5" w14:textId="77777777" w:rsidR="00635FF2" w:rsidRPr="00FC0BE5" w:rsidRDefault="00635FF2" w:rsidP="00F3338B">
            <w:pPr>
              <w:rPr>
                <w:rFonts w:cs="Tahoma"/>
                <w:iCs/>
                <w:sz w:val="18"/>
                <w:szCs w:val="18"/>
              </w:rPr>
            </w:pPr>
          </w:p>
        </w:tc>
        <w:tc>
          <w:tcPr>
            <w:tcW w:w="700" w:type="pct"/>
            <w:vAlign w:val="center"/>
          </w:tcPr>
          <w:p w14:paraId="6AC84FF7" w14:textId="77777777" w:rsidR="00635FF2" w:rsidRPr="00FC0BE5" w:rsidRDefault="00635FF2" w:rsidP="00F3338B">
            <w:pPr>
              <w:rPr>
                <w:rFonts w:cs="Tahoma"/>
                <w:iCs/>
                <w:sz w:val="18"/>
                <w:szCs w:val="18"/>
              </w:rPr>
            </w:pPr>
          </w:p>
        </w:tc>
      </w:tr>
      <w:tr w:rsidR="00635FF2" w:rsidRPr="00FC0BE5" w14:paraId="474FAE18" w14:textId="77777777" w:rsidTr="00F3338B">
        <w:trPr>
          <w:trHeight w:val="284"/>
        </w:trPr>
        <w:tc>
          <w:tcPr>
            <w:tcW w:w="270" w:type="pct"/>
            <w:tcBorders>
              <w:bottom w:val="single" w:sz="4" w:space="0" w:color="auto"/>
            </w:tcBorders>
            <w:vAlign w:val="center"/>
          </w:tcPr>
          <w:p w14:paraId="1202509C" w14:textId="77777777" w:rsidR="00635FF2" w:rsidRPr="00FC0BE5" w:rsidRDefault="00635FF2" w:rsidP="0006510B">
            <w:pPr>
              <w:jc w:val="center"/>
              <w:rPr>
                <w:rFonts w:cs="Tahoma"/>
                <w:iCs/>
                <w:sz w:val="18"/>
                <w:szCs w:val="18"/>
              </w:rPr>
            </w:pPr>
            <w:r w:rsidRPr="00FC0BE5">
              <w:rPr>
                <w:rFonts w:cs="Tahoma"/>
                <w:i/>
                <w:iCs/>
                <w:sz w:val="18"/>
                <w:szCs w:val="18"/>
                <w:lang w:val="en-US"/>
              </w:rPr>
              <w:t>…</w:t>
            </w:r>
          </w:p>
        </w:tc>
        <w:tc>
          <w:tcPr>
            <w:tcW w:w="1710" w:type="pct"/>
            <w:tcBorders>
              <w:bottom w:val="single" w:sz="4" w:space="0" w:color="auto"/>
            </w:tcBorders>
            <w:vAlign w:val="center"/>
          </w:tcPr>
          <w:p w14:paraId="7DDB36F3" w14:textId="77777777" w:rsidR="00635FF2" w:rsidRPr="00FC0BE5" w:rsidRDefault="00635FF2" w:rsidP="00F3338B">
            <w:pPr>
              <w:rPr>
                <w:rFonts w:cs="Tahoma"/>
                <w:iCs/>
                <w:sz w:val="18"/>
                <w:szCs w:val="18"/>
              </w:rPr>
            </w:pPr>
            <w:proofErr w:type="spellStart"/>
            <w:r w:rsidRPr="00FC0BE5">
              <w:rPr>
                <w:rFonts w:cs="Tahoma"/>
                <w:i/>
                <w:iCs/>
                <w:sz w:val="18"/>
                <w:szCs w:val="18"/>
              </w:rPr>
              <w:t>Άλλες</w:t>
            </w:r>
            <w:proofErr w:type="spellEnd"/>
            <w:r w:rsidRPr="00FC0BE5">
              <w:rPr>
                <w:rFonts w:cs="Tahoma"/>
                <w:i/>
                <w:iCs/>
                <w:sz w:val="18"/>
                <w:szCs w:val="18"/>
              </w:rPr>
              <w:t xml:space="preserve"> Υπ</w:t>
            </w:r>
            <w:proofErr w:type="spellStart"/>
            <w:r w:rsidRPr="00FC0BE5">
              <w:rPr>
                <w:rFonts w:cs="Tahoma"/>
                <w:i/>
                <w:iCs/>
                <w:sz w:val="18"/>
                <w:szCs w:val="18"/>
              </w:rPr>
              <w:t>ηρεσίες</w:t>
            </w:r>
            <w:proofErr w:type="spellEnd"/>
            <w:r w:rsidRPr="00FC0BE5">
              <w:rPr>
                <w:rFonts w:cs="Tahoma"/>
                <w:i/>
                <w:iCs/>
                <w:sz w:val="18"/>
                <w:szCs w:val="18"/>
              </w:rPr>
              <w:t xml:space="preserve"> …</w:t>
            </w:r>
          </w:p>
        </w:tc>
        <w:tc>
          <w:tcPr>
            <w:tcW w:w="503" w:type="pct"/>
            <w:tcBorders>
              <w:bottom w:val="single" w:sz="4" w:space="0" w:color="auto"/>
            </w:tcBorders>
            <w:vAlign w:val="center"/>
          </w:tcPr>
          <w:p w14:paraId="5DD81704" w14:textId="77777777" w:rsidR="00635FF2" w:rsidRPr="00FC0BE5" w:rsidRDefault="00635FF2" w:rsidP="00F3338B">
            <w:pPr>
              <w:rPr>
                <w:rFonts w:cs="Tahoma"/>
                <w:iCs/>
                <w:sz w:val="18"/>
                <w:szCs w:val="18"/>
              </w:rPr>
            </w:pPr>
          </w:p>
        </w:tc>
        <w:tc>
          <w:tcPr>
            <w:tcW w:w="656" w:type="pct"/>
            <w:tcBorders>
              <w:bottom w:val="single" w:sz="4" w:space="0" w:color="auto"/>
            </w:tcBorders>
            <w:vAlign w:val="center"/>
          </w:tcPr>
          <w:p w14:paraId="45F7CF57" w14:textId="77777777" w:rsidR="00635FF2" w:rsidRPr="00FC0BE5" w:rsidRDefault="00635FF2" w:rsidP="00F3338B">
            <w:pPr>
              <w:rPr>
                <w:rFonts w:cs="Tahoma"/>
                <w:iCs/>
                <w:sz w:val="18"/>
                <w:szCs w:val="18"/>
              </w:rPr>
            </w:pPr>
          </w:p>
        </w:tc>
        <w:tc>
          <w:tcPr>
            <w:tcW w:w="559" w:type="pct"/>
            <w:tcBorders>
              <w:bottom w:val="single" w:sz="4" w:space="0" w:color="auto"/>
            </w:tcBorders>
            <w:vAlign w:val="center"/>
          </w:tcPr>
          <w:p w14:paraId="4EDA231B" w14:textId="77777777" w:rsidR="00635FF2" w:rsidRPr="00FC0BE5" w:rsidRDefault="00635FF2" w:rsidP="00F3338B">
            <w:pPr>
              <w:rPr>
                <w:rFonts w:cs="Tahoma"/>
                <w:iCs/>
                <w:sz w:val="18"/>
                <w:szCs w:val="18"/>
              </w:rPr>
            </w:pPr>
          </w:p>
        </w:tc>
        <w:tc>
          <w:tcPr>
            <w:tcW w:w="602" w:type="pct"/>
            <w:tcBorders>
              <w:bottom w:val="single" w:sz="4" w:space="0" w:color="auto"/>
            </w:tcBorders>
            <w:vAlign w:val="center"/>
          </w:tcPr>
          <w:p w14:paraId="2181AF3B" w14:textId="77777777" w:rsidR="00635FF2" w:rsidRPr="00FC0BE5" w:rsidRDefault="00635FF2" w:rsidP="00F3338B">
            <w:pPr>
              <w:rPr>
                <w:rFonts w:cs="Tahoma"/>
                <w:iCs/>
                <w:sz w:val="18"/>
                <w:szCs w:val="18"/>
              </w:rPr>
            </w:pPr>
          </w:p>
        </w:tc>
        <w:tc>
          <w:tcPr>
            <w:tcW w:w="700" w:type="pct"/>
            <w:tcBorders>
              <w:bottom w:val="single" w:sz="4" w:space="0" w:color="auto"/>
            </w:tcBorders>
            <w:vAlign w:val="center"/>
          </w:tcPr>
          <w:p w14:paraId="072C3DE8" w14:textId="77777777" w:rsidR="00635FF2" w:rsidRPr="00FC0BE5" w:rsidRDefault="00635FF2" w:rsidP="00F3338B">
            <w:pPr>
              <w:rPr>
                <w:rFonts w:cs="Tahoma"/>
                <w:iCs/>
                <w:sz w:val="18"/>
                <w:szCs w:val="18"/>
              </w:rPr>
            </w:pPr>
          </w:p>
        </w:tc>
      </w:tr>
      <w:tr w:rsidR="00635FF2" w:rsidRPr="00FC0BE5" w14:paraId="69FA77A1" w14:textId="77777777" w:rsidTr="00F3338B">
        <w:trPr>
          <w:trHeight w:val="284"/>
        </w:trPr>
        <w:tc>
          <w:tcPr>
            <w:tcW w:w="1980" w:type="pct"/>
            <w:gridSpan w:val="2"/>
            <w:tcBorders>
              <w:top w:val="single" w:sz="4" w:space="0" w:color="auto"/>
              <w:left w:val="nil"/>
              <w:bottom w:val="nil"/>
              <w:right w:val="single" w:sz="4" w:space="0" w:color="auto"/>
            </w:tcBorders>
            <w:shd w:val="clear" w:color="auto" w:fill="auto"/>
            <w:vAlign w:val="center"/>
          </w:tcPr>
          <w:p w14:paraId="56D6AD21" w14:textId="77777777" w:rsidR="00635FF2" w:rsidRPr="00FC0BE5" w:rsidRDefault="00635FF2" w:rsidP="00F3338B">
            <w:pPr>
              <w:rPr>
                <w:rFonts w:cs="Tahoma"/>
                <w:iCs/>
                <w:sz w:val="18"/>
                <w:szCs w:val="18"/>
              </w:rPr>
            </w:pPr>
            <w:r w:rsidRPr="00FC0BE5">
              <w:rPr>
                <w:rFonts w:cs="Tahoma"/>
                <w:b/>
                <w:iCs/>
                <w:sz w:val="18"/>
                <w:szCs w:val="18"/>
              </w:rPr>
              <w:t>ΣΥΝΟΛΟ</w:t>
            </w:r>
          </w:p>
        </w:tc>
        <w:tc>
          <w:tcPr>
            <w:tcW w:w="503" w:type="pct"/>
            <w:tcBorders>
              <w:top w:val="single" w:sz="4" w:space="0" w:color="auto"/>
              <w:left w:val="single" w:sz="4" w:space="0" w:color="auto"/>
            </w:tcBorders>
            <w:shd w:val="clear" w:color="auto" w:fill="E0E0E0"/>
            <w:vAlign w:val="center"/>
          </w:tcPr>
          <w:p w14:paraId="04BC9FBC" w14:textId="77777777" w:rsidR="00635FF2" w:rsidRPr="00FC0BE5" w:rsidRDefault="00635FF2" w:rsidP="00F3338B">
            <w:pPr>
              <w:rPr>
                <w:rFonts w:cs="Tahoma"/>
                <w:iCs/>
                <w:sz w:val="18"/>
                <w:szCs w:val="18"/>
              </w:rPr>
            </w:pPr>
          </w:p>
        </w:tc>
        <w:tc>
          <w:tcPr>
            <w:tcW w:w="656" w:type="pct"/>
            <w:tcBorders>
              <w:top w:val="single" w:sz="4" w:space="0" w:color="auto"/>
            </w:tcBorders>
            <w:shd w:val="clear" w:color="auto" w:fill="595959"/>
            <w:vAlign w:val="center"/>
          </w:tcPr>
          <w:p w14:paraId="5348B37B" w14:textId="77777777" w:rsidR="00635FF2" w:rsidRPr="00FC0BE5" w:rsidRDefault="00635FF2" w:rsidP="00F3338B">
            <w:pPr>
              <w:rPr>
                <w:rFonts w:cs="Tahoma"/>
                <w:iCs/>
                <w:sz w:val="18"/>
                <w:szCs w:val="18"/>
              </w:rPr>
            </w:pPr>
          </w:p>
        </w:tc>
        <w:tc>
          <w:tcPr>
            <w:tcW w:w="559" w:type="pct"/>
            <w:tcBorders>
              <w:top w:val="single" w:sz="4" w:space="0" w:color="auto"/>
            </w:tcBorders>
            <w:shd w:val="clear" w:color="auto" w:fill="E0E0E0"/>
            <w:vAlign w:val="center"/>
          </w:tcPr>
          <w:p w14:paraId="271A5AC4" w14:textId="77777777" w:rsidR="00635FF2" w:rsidRPr="00FC0BE5" w:rsidRDefault="00635FF2" w:rsidP="00F3338B">
            <w:pPr>
              <w:rPr>
                <w:rFonts w:cs="Tahoma"/>
                <w:iCs/>
                <w:sz w:val="18"/>
                <w:szCs w:val="18"/>
              </w:rPr>
            </w:pPr>
          </w:p>
        </w:tc>
        <w:tc>
          <w:tcPr>
            <w:tcW w:w="602" w:type="pct"/>
            <w:tcBorders>
              <w:top w:val="single" w:sz="4" w:space="0" w:color="auto"/>
            </w:tcBorders>
            <w:shd w:val="clear" w:color="auto" w:fill="E0E0E0"/>
            <w:vAlign w:val="center"/>
          </w:tcPr>
          <w:p w14:paraId="3918C5F4" w14:textId="77777777" w:rsidR="00635FF2" w:rsidRPr="00FC0BE5" w:rsidRDefault="00635FF2" w:rsidP="00F3338B">
            <w:pPr>
              <w:rPr>
                <w:rFonts w:cs="Tahoma"/>
                <w:iCs/>
                <w:sz w:val="18"/>
                <w:szCs w:val="18"/>
              </w:rPr>
            </w:pPr>
          </w:p>
        </w:tc>
        <w:tc>
          <w:tcPr>
            <w:tcW w:w="700" w:type="pct"/>
            <w:tcBorders>
              <w:top w:val="single" w:sz="4" w:space="0" w:color="auto"/>
            </w:tcBorders>
            <w:shd w:val="clear" w:color="auto" w:fill="E0E0E0"/>
            <w:vAlign w:val="center"/>
          </w:tcPr>
          <w:p w14:paraId="066EF6B0" w14:textId="77777777" w:rsidR="00635FF2" w:rsidRPr="00FC0BE5" w:rsidRDefault="00635FF2" w:rsidP="00F3338B">
            <w:pPr>
              <w:rPr>
                <w:rFonts w:cs="Tahoma"/>
                <w:iCs/>
                <w:sz w:val="18"/>
                <w:szCs w:val="18"/>
              </w:rPr>
            </w:pPr>
          </w:p>
        </w:tc>
      </w:tr>
    </w:tbl>
    <w:p w14:paraId="48CC5672" w14:textId="3697EFF9" w:rsidR="00635FF2" w:rsidRDefault="00635FF2" w:rsidP="00635FF2">
      <w:pPr>
        <w:rPr>
          <w:rFonts w:cs="Tahoma"/>
          <w:i/>
          <w:iCs/>
          <w:sz w:val="18"/>
          <w:szCs w:val="18"/>
          <w:lang w:val="el-GR"/>
        </w:rPr>
      </w:pPr>
    </w:p>
    <w:p w14:paraId="7DDDF20E" w14:textId="2E5463A7" w:rsidR="00B35C6B" w:rsidRDefault="00B35C6B" w:rsidP="00635FF2">
      <w:pPr>
        <w:rPr>
          <w:rFonts w:cs="Tahoma"/>
          <w:i/>
          <w:iCs/>
          <w:sz w:val="18"/>
          <w:szCs w:val="18"/>
          <w:lang w:val="el-GR"/>
        </w:rPr>
      </w:pPr>
    </w:p>
    <w:p w14:paraId="767FBE8E" w14:textId="1DBE3E78" w:rsidR="00B35C6B" w:rsidRDefault="00B35C6B" w:rsidP="00635FF2">
      <w:pPr>
        <w:rPr>
          <w:rFonts w:cs="Tahoma"/>
          <w:i/>
          <w:iCs/>
          <w:sz w:val="18"/>
          <w:szCs w:val="18"/>
          <w:lang w:val="el-GR"/>
        </w:rPr>
      </w:pPr>
    </w:p>
    <w:p w14:paraId="266F3A9E" w14:textId="01B483F6" w:rsidR="00B35C6B" w:rsidRDefault="00B35C6B" w:rsidP="00635FF2">
      <w:pPr>
        <w:rPr>
          <w:rFonts w:cs="Tahoma"/>
          <w:i/>
          <w:iCs/>
          <w:sz w:val="18"/>
          <w:szCs w:val="18"/>
          <w:lang w:val="el-GR"/>
        </w:rPr>
      </w:pPr>
    </w:p>
    <w:p w14:paraId="053721DA" w14:textId="77777777" w:rsidR="00B35C6B" w:rsidRPr="00FC0BE5" w:rsidRDefault="00B35C6B" w:rsidP="00635FF2">
      <w:pPr>
        <w:rPr>
          <w:rFonts w:cs="Tahoma"/>
          <w:i/>
          <w:iCs/>
          <w:sz w:val="18"/>
          <w:szCs w:val="18"/>
          <w:lang w:val="el-GR"/>
        </w:rPr>
      </w:pPr>
    </w:p>
    <w:p w14:paraId="621D3006" w14:textId="77777777" w:rsidR="00635FF2" w:rsidRPr="0006510B" w:rsidRDefault="00635FF2" w:rsidP="00975876">
      <w:pPr>
        <w:pStyle w:val="4"/>
        <w:numPr>
          <w:ilvl w:val="1"/>
          <w:numId w:val="127"/>
        </w:numPr>
        <w:tabs>
          <w:tab w:val="left" w:pos="1134"/>
        </w:tabs>
        <w:rPr>
          <w:rFonts w:ascii="Tahoma" w:hAnsi="Tahoma" w:cs="Tahoma"/>
          <w:bCs w:val="0"/>
          <w:iCs/>
          <w:szCs w:val="22"/>
          <w:lang w:val="el-GR"/>
        </w:rPr>
      </w:pPr>
      <w:bookmarkStart w:id="421" w:name="_Toc514150733"/>
      <w:bookmarkStart w:id="422" w:name="_Ref506981555"/>
      <w:bookmarkStart w:id="423" w:name="_Toc516238352"/>
      <w:bookmarkStart w:id="424" w:name="_Toc45738304"/>
      <w:bookmarkStart w:id="425" w:name="_Toc61271888"/>
      <w:bookmarkEnd w:id="421"/>
      <w:r w:rsidRPr="0006510B">
        <w:rPr>
          <w:rFonts w:ascii="Tahoma" w:hAnsi="Tahoma" w:cs="Tahoma"/>
          <w:bCs w:val="0"/>
          <w:iCs/>
          <w:szCs w:val="22"/>
          <w:lang w:val="el-GR"/>
        </w:rPr>
        <w:lastRenderedPageBreak/>
        <w:t>Άλλες Δαπάνες</w:t>
      </w:r>
      <w:bookmarkEnd w:id="422"/>
      <w:bookmarkEnd w:id="423"/>
      <w:bookmarkEnd w:id="424"/>
      <w:bookmarkEnd w:id="425"/>
      <w:r w:rsidRPr="0006510B">
        <w:rPr>
          <w:rFonts w:ascii="Tahoma" w:hAnsi="Tahoma" w:cs="Tahoma"/>
          <w:bCs w:val="0"/>
          <w:iCs/>
          <w:szCs w:val="22"/>
          <w:lang w:val="el-GR"/>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6"/>
        <w:gridCol w:w="3024"/>
        <w:gridCol w:w="1133"/>
        <w:gridCol w:w="1186"/>
        <w:gridCol w:w="1074"/>
        <w:gridCol w:w="1198"/>
        <w:gridCol w:w="1307"/>
      </w:tblGrid>
      <w:tr w:rsidR="00635FF2" w:rsidRPr="00FC0BE5" w14:paraId="609948D2" w14:textId="77777777" w:rsidTr="00E74A00">
        <w:trPr>
          <w:cantSplit/>
        </w:trPr>
        <w:tc>
          <w:tcPr>
            <w:tcW w:w="366" w:type="pct"/>
            <w:vMerge w:val="restart"/>
            <w:shd w:val="clear" w:color="auto" w:fill="E6E6E6"/>
            <w:vAlign w:val="center"/>
          </w:tcPr>
          <w:p w14:paraId="14C84381" w14:textId="77777777" w:rsidR="00635FF2" w:rsidRPr="00FC0BE5" w:rsidRDefault="00635FF2" w:rsidP="00F3338B">
            <w:pPr>
              <w:rPr>
                <w:rFonts w:cs="Tahoma"/>
                <w:iCs/>
                <w:sz w:val="18"/>
                <w:szCs w:val="18"/>
              </w:rPr>
            </w:pPr>
            <w:r w:rsidRPr="00FC0BE5">
              <w:rPr>
                <w:rFonts w:cs="Tahoma"/>
                <w:iCs/>
                <w:sz w:val="18"/>
                <w:szCs w:val="18"/>
              </w:rPr>
              <w:t>Α/Α</w:t>
            </w:r>
          </w:p>
        </w:tc>
        <w:tc>
          <w:tcPr>
            <w:tcW w:w="1570" w:type="pct"/>
            <w:vMerge w:val="restart"/>
            <w:shd w:val="clear" w:color="auto" w:fill="E6E6E6"/>
            <w:vAlign w:val="center"/>
          </w:tcPr>
          <w:p w14:paraId="61D25FDD" w14:textId="77777777" w:rsidR="00635FF2" w:rsidRPr="00FC0BE5" w:rsidRDefault="00635FF2" w:rsidP="00F3338B">
            <w:pPr>
              <w:rPr>
                <w:rFonts w:cs="Tahoma"/>
                <w:iCs/>
                <w:sz w:val="18"/>
                <w:szCs w:val="18"/>
              </w:rPr>
            </w:pPr>
            <w:r w:rsidRPr="00FC0BE5">
              <w:rPr>
                <w:rFonts w:cs="Tahoma"/>
                <w:iCs/>
                <w:sz w:val="18"/>
                <w:szCs w:val="18"/>
              </w:rPr>
              <w:t>ΠΕΡΙΓΡΑΦΗ</w:t>
            </w:r>
          </w:p>
        </w:tc>
        <w:tc>
          <w:tcPr>
            <w:tcW w:w="588" w:type="pct"/>
            <w:vMerge w:val="restart"/>
            <w:shd w:val="clear" w:color="auto" w:fill="E6E6E6"/>
            <w:vAlign w:val="center"/>
          </w:tcPr>
          <w:p w14:paraId="5EB47D5F" w14:textId="77777777" w:rsidR="00635FF2" w:rsidRPr="00FC0BE5" w:rsidRDefault="00635FF2" w:rsidP="00F3338B">
            <w:pPr>
              <w:rPr>
                <w:rFonts w:cs="Tahoma"/>
                <w:iCs/>
                <w:sz w:val="18"/>
                <w:szCs w:val="18"/>
              </w:rPr>
            </w:pPr>
            <w:r w:rsidRPr="00FC0BE5">
              <w:rPr>
                <w:rFonts w:cs="Tahoma"/>
                <w:iCs/>
                <w:sz w:val="18"/>
                <w:szCs w:val="18"/>
              </w:rPr>
              <w:t>ΠΟΣΟΤΗΤΑ</w:t>
            </w:r>
          </w:p>
        </w:tc>
        <w:tc>
          <w:tcPr>
            <w:tcW w:w="1174" w:type="pct"/>
            <w:gridSpan w:val="2"/>
            <w:shd w:val="clear" w:color="auto" w:fill="E6E6E6"/>
            <w:vAlign w:val="center"/>
          </w:tcPr>
          <w:p w14:paraId="4D3A886B" w14:textId="77777777" w:rsidR="00635FF2" w:rsidRPr="00FC0BE5" w:rsidRDefault="00635FF2" w:rsidP="00F3338B">
            <w:pPr>
              <w:rPr>
                <w:rFonts w:cs="Tahoma"/>
                <w:iCs/>
                <w:sz w:val="18"/>
                <w:szCs w:val="18"/>
              </w:rPr>
            </w:pPr>
            <w:r w:rsidRPr="00FC0BE5">
              <w:rPr>
                <w:rFonts w:cs="Tahoma"/>
                <w:iCs/>
                <w:sz w:val="18"/>
                <w:szCs w:val="18"/>
              </w:rPr>
              <w:t>ΑΞΙΑ ΧΩΡΙΣ ΦΠΑ [€]</w:t>
            </w:r>
          </w:p>
        </w:tc>
        <w:tc>
          <w:tcPr>
            <w:tcW w:w="622" w:type="pct"/>
            <w:vMerge w:val="restart"/>
            <w:shd w:val="clear" w:color="auto" w:fill="E6E6E6"/>
            <w:vAlign w:val="center"/>
          </w:tcPr>
          <w:p w14:paraId="599041B8" w14:textId="77777777" w:rsidR="00635FF2" w:rsidRPr="00FC0BE5" w:rsidRDefault="00635FF2" w:rsidP="00F3338B">
            <w:pPr>
              <w:rPr>
                <w:rFonts w:cs="Tahoma"/>
                <w:iCs/>
                <w:sz w:val="18"/>
                <w:szCs w:val="18"/>
              </w:rPr>
            </w:pPr>
            <w:r w:rsidRPr="00FC0BE5">
              <w:rPr>
                <w:rFonts w:cs="Tahoma"/>
                <w:iCs/>
                <w:sz w:val="18"/>
                <w:szCs w:val="18"/>
              </w:rPr>
              <w:t>ΦΠΑ [€]</w:t>
            </w:r>
          </w:p>
        </w:tc>
        <w:tc>
          <w:tcPr>
            <w:tcW w:w="679" w:type="pct"/>
            <w:vMerge w:val="restart"/>
            <w:shd w:val="clear" w:color="auto" w:fill="E6E6E6"/>
            <w:vAlign w:val="center"/>
          </w:tcPr>
          <w:p w14:paraId="0E360950" w14:textId="77777777" w:rsidR="00635FF2" w:rsidRPr="00FC0BE5" w:rsidRDefault="00635FF2" w:rsidP="00F3338B">
            <w:pPr>
              <w:rPr>
                <w:rFonts w:cs="Tahoma"/>
                <w:iCs/>
                <w:sz w:val="18"/>
                <w:szCs w:val="18"/>
              </w:rPr>
            </w:pPr>
            <w:r w:rsidRPr="00FC0BE5">
              <w:rPr>
                <w:rFonts w:cs="Tahoma"/>
                <w:iCs/>
                <w:sz w:val="18"/>
                <w:szCs w:val="18"/>
              </w:rPr>
              <w:t xml:space="preserve">ΣΥΝΟΛΙΚΗ ΑΞΙΑ </w:t>
            </w:r>
          </w:p>
          <w:p w14:paraId="4A0FF0E4" w14:textId="77777777" w:rsidR="00635FF2" w:rsidRPr="00FC0BE5" w:rsidRDefault="00635FF2" w:rsidP="00F3338B">
            <w:pPr>
              <w:rPr>
                <w:rFonts w:cs="Tahoma"/>
                <w:iCs/>
                <w:sz w:val="18"/>
                <w:szCs w:val="18"/>
              </w:rPr>
            </w:pPr>
            <w:r w:rsidRPr="00FC0BE5">
              <w:rPr>
                <w:rFonts w:cs="Tahoma"/>
                <w:iCs/>
                <w:sz w:val="18"/>
                <w:szCs w:val="18"/>
              </w:rPr>
              <w:t>ΜΕ ΦΠΑ [€]</w:t>
            </w:r>
          </w:p>
        </w:tc>
      </w:tr>
      <w:tr w:rsidR="00635FF2" w:rsidRPr="00FC0BE5" w14:paraId="21B22966" w14:textId="77777777" w:rsidTr="00E74A00">
        <w:trPr>
          <w:cantSplit/>
        </w:trPr>
        <w:tc>
          <w:tcPr>
            <w:tcW w:w="366" w:type="pct"/>
            <w:vMerge/>
            <w:shd w:val="clear" w:color="auto" w:fill="E6E6E6"/>
            <w:vAlign w:val="center"/>
          </w:tcPr>
          <w:p w14:paraId="738B9300" w14:textId="77777777" w:rsidR="00635FF2" w:rsidRPr="00FC0BE5" w:rsidRDefault="00635FF2" w:rsidP="00F3338B">
            <w:pPr>
              <w:rPr>
                <w:rFonts w:cs="Tahoma"/>
                <w:iCs/>
                <w:sz w:val="18"/>
                <w:szCs w:val="18"/>
              </w:rPr>
            </w:pPr>
          </w:p>
        </w:tc>
        <w:tc>
          <w:tcPr>
            <w:tcW w:w="1570" w:type="pct"/>
            <w:vMerge/>
            <w:shd w:val="clear" w:color="auto" w:fill="E6E6E6"/>
            <w:vAlign w:val="center"/>
          </w:tcPr>
          <w:p w14:paraId="4C936AB9" w14:textId="77777777" w:rsidR="00635FF2" w:rsidRPr="00FC0BE5" w:rsidRDefault="00635FF2" w:rsidP="00F3338B">
            <w:pPr>
              <w:rPr>
                <w:rFonts w:cs="Tahoma"/>
                <w:iCs/>
                <w:sz w:val="18"/>
                <w:szCs w:val="18"/>
              </w:rPr>
            </w:pPr>
          </w:p>
        </w:tc>
        <w:tc>
          <w:tcPr>
            <w:tcW w:w="588" w:type="pct"/>
            <w:vMerge/>
            <w:shd w:val="clear" w:color="auto" w:fill="E6E6E6"/>
            <w:vAlign w:val="center"/>
          </w:tcPr>
          <w:p w14:paraId="4E7221A2" w14:textId="77777777" w:rsidR="00635FF2" w:rsidRPr="00FC0BE5" w:rsidRDefault="00635FF2" w:rsidP="00F3338B">
            <w:pPr>
              <w:rPr>
                <w:rFonts w:cs="Tahoma"/>
                <w:iCs/>
                <w:sz w:val="18"/>
                <w:szCs w:val="18"/>
              </w:rPr>
            </w:pPr>
          </w:p>
        </w:tc>
        <w:tc>
          <w:tcPr>
            <w:tcW w:w="616" w:type="pct"/>
            <w:shd w:val="clear" w:color="auto" w:fill="E6E6E6"/>
            <w:vAlign w:val="center"/>
          </w:tcPr>
          <w:p w14:paraId="0B81294F" w14:textId="77777777" w:rsidR="00635FF2" w:rsidRPr="00FC0BE5" w:rsidRDefault="00635FF2" w:rsidP="00F3338B">
            <w:pPr>
              <w:rPr>
                <w:rFonts w:cs="Tahoma"/>
                <w:iCs/>
                <w:sz w:val="18"/>
                <w:szCs w:val="18"/>
              </w:rPr>
            </w:pPr>
            <w:r w:rsidRPr="00FC0BE5">
              <w:rPr>
                <w:rFonts w:cs="Tahoma"/>
                <w:iCs/>
                <w:sz w:val="18"/>
                <w:szCs w:val="18"/>
              </w:rPr>
              <w:t>ΤΙΜΗ ΜΟΝΑΔΑΣ</w:t>
            </w:r>
          </w:p>
        </w:tc>
        <w:tc>
          <w:tcPr>
            <w:tcW w:w="558" w:type="pct"/>
            <w:shd w:val="clear" w:color="auto" w:fill="E6E6E6"/>
          </w:tcPr>
          <w:p w14:paraId="751A6CED" w14:textId="77777777" w:rsidR="00635FF2" w:rsidRPr="00FC0BE5" w:rsidRDefault="00635FF2" w:rsidP="00F3338B">
            <w:pPr>
              <w:rPr>
                <w:rFonts w:cs="Tahoma"/>
                <w:iCs/>
                <w:sz w:val="18"/>
                <w:szCs w:val="18"/>
              </w:rPr>
            </w:pPr>
            <w:r w:rsidRPr="00FC0BE5">
              <w:rPr>
                <w:rFonts w:cs="Tahoma"/>
                <w:iCs/>
                <w:sz w:val="18"/>
                <w:szCs w:val="18"/>
              </w:rPr>
              <w:t>ΣΥΝΟΛΟ</w:t>
            </w:r>
          </w:p>
        </w:tc>
        <w:tc>
          <w:tcPr>
            <w:tcW w:w="622" w:type="pct"/>
            <w:vMerge/>
            <w:shd w:val="clear" w:color="auto" w:fill="E6E6E6"/>
            <w:vAlign w:val="center"/>
          </w:tcPr>
          <w:p w14:paraId="11D1A6E7" w14:textId="77777777" w:rsidR="00635FF2" w:rsidRPr="00FC0BE5" w:rsidRDefault="00635FF2" w:rsidP="00F3338B">
            <w:pPr>
              <w:rPr>
                <w:rFonts w:cs="Tahoma"/>
                <w:iCs/>
                <w:sz w:val="18"/>
                <w:szCs w:val="18"/>
              </w:rPr>
            </w:pPr>
          </w:p>
        </w:tc>
        <w:tc>
          <w:tcPr>
            <w:tcW w:w="679" w:type="pct"/>
            <w:vMerge/>
            <w:shd w:val="clear" w:color="auto" w:fill="E6E6E6"/>
            <w:vAlign w:val="center"/>
          </w:tcPr>
          <w:p w14:paraId="32FCA77D" w14:textId="77777777" w:rsidR="00635FF2" w:rsidRPr="00FC0BE5" w:rsidRDefault="00635FF2" w:rsidP="00F3338B">
            <w:pPr>
              <w:rPr>
                <w:rFonts w:cs="Tahoma"/>
                <w:iCs/>
                <w:sz w:val="18"/>
                <w:szCs w:val="18"/>
              </w:rPr>
            </w:pPr>
          </w:p>
        </w:tc>
      </w:tr>
      <w:tr w:rsidR="00635FF2" w:rsidRPr="00FC0BE5" w14:paraId="14ED6457" w14:textId="77777777" w:rsidTr="00E74A00">
        <w:trPr>
          <w:trHeight w:val="284"/>
        </w:trPr>
        <w:tc>
          <w:tcPr>
            <w:tcW w:w="366" w:type="pct"/>
            <w:vAlign w:val="center"/>
          </w:tcPr>
          <w:p w14:paraId="4AEAF05E" w14:textId="77777777" w:rsidR="00635FF2" w:rsidRPr="00FC0BE5" w:rsidRDefault="00635FF2" w:rsidP="00975876">
            <w:pPr>
              <w:numPr>
                <w:ilvl w:val="0"/>
                <w:numId w:val="125"/>
              </w:numPr>
              <w:rPr>
                <w:rFonts w:cs="Tahoma"/>
                <w:iCs/>
                <w:sz w:val="18"/>
                <w:szCs w:val="18"/>
              </w:rPr>
            </w:pPr>
          </w:p>
        </w:tc>
        <w:tc>
          <w:tcPr>
            <w:tcW w:w="1570" w:type="pct"/>
            <w:vAlign w:val="center"/>
          </w:tcPr>
          <w:p w14:paraId="32141679" w14:textId="5B6BD550" w:rsidR="00635FF2" w:rsidRPr="00FC0BE5" w:rsidRDefault="00E74A00" w:rsidP="00F3338B">
            <w:pPr>
              <w:rPr>
                <w:rFonts w:cs="Tahoma"/>
                <w:iCs/>
                <w:sz w:val="18"/>
                <w:szCs w:val="18"/>
                <w:lang w:val="el-GR"/>
              </w:rPr>
            </w:pPr>
            <w:r w:rsidRPr="00FC0BE5">
              <w:rPr>
                <w:rFonts w:cs="Tahoma"/>
                <w:iCs/>
                <w:sz w:val="18"/>
                <w:szCs w:val="18"/>
                <w:lang w:val="el-GR"/>
              </w:rPr>
              <w:t>Σαρωτές</w:t>
            </w:r>
          </w:p>
        </w:tc>
        <w:tc>
          <w:tcPr>
            <w:tcW w:w="588" w:type="pct"/>
            <w:vAlign w:val="center"/>
          </w:tcPr>
          <w:p w14:paraId="47AEEF02" w14:textId="77777777" w:rsidR="00635FF2" w:rsidRPr="00FC0BE5" w:rsidRDefault="00635FF2" w:rsidP="00F3338B">
            <w:pPr>
              <w:rPr>
                <w:rFonts w:cs="Tahoma"/>
                <w:iCs/>
                <w:sz w:val="18"/>
                <w:szCs w:val="18"/>
              </w:rPr>
            </w:pPr>
          </w:p>
        </w:tc>
        <w:tc>
          <w:tcPr>
            <w:tcW w:w="616" w:type="pct"/>
            <w:vAlign w:val="center"/>
          </w:tcPr>
          <w:p w14:paraId="1D13EB68" w14:textId="77777777" w:rsidR="00635FF2" w:rsidRPr="00FC0BE5" w:rsidRDefault="00635FF2" w:rsidP="00F3338B">
            <w:pPr>
              <w:rPr>
                <w:rFonts w:cs="Tahoma"/>
                <w:iCs/>
                <w:sz w:val="18"/>
                <w:szCs w:val="18"/>
              </w:rPr>
            </w:pPr>
          </w:p>
        </w:tc>
        <w:tc>
          <w:tcPr>
            <w:tcW w:w="558" w:type="pct"/>
            <w:vAlign w:val="center"/>
          </w:tcPr>
          <w:p w14:paraId="203AB9CB" w14:textId="77777777" w:rsidR="00635FF2" w:rsidRPr="00FC0BE5" w:rsidRDefault="00635FF2" w:rsidP="00F3338B">
            <w:pPr>
              <w:rPr>
                <w:rFonts w:cs="Tahoma"/>
                <w:iCs/>
                <w:sz w:val="18"/>
                <w:szCs w:val="18"/>
              </w:rPr>
            </w:pPr>
          </w:p>
        </w:tc>
        <w:tc>
          <w:tcPr>
            <w:tcW w:w="622" w:type="pct"/>
            <w:vAlign w:val="center"/>
          </w:tcPr>
          <w:p w14:paraId="07F65F64" w14:textId="77777777" w:rsidR="00635FF2" w:rsidRPr="00FC0BE5" w:rsidRDefault="00635FF2" w:rsidP="00F3338B">
            <w:pPr>
              <w:rPr>
                <w:rFonts w:cs="Tahoma"/>
                <w:iCs/>
                <w:sz w:val="18"/>
                <w:szCs w:val="18"/>
              </w:rPr>
            </w:pPr>
          </w:p>
        </w:tc>
        <w:tc>
          <w:tcPr>
            <w:tcW w:w="679" w:type="pct"/>
            <w:vAlign w:val="center"/>
          </w:tcPr>
          <w:p w14:paraId="11B62D1D" w14:textId="77777777" w:rsidR="00635FF2" w:rsidRPr="00FC0BE5" w:rsidRDefault="00635FF2" w:rsidP="00F3338B">
            <w:pPr>
              <w:rPr>
                <w:rFonts w:cs="Tahoma"/>
                <w:iCs/>
                <w:sz w:val="18"/>
                <w:szCs w:val="18"/>
              </w:rPr>
            </w:pPr>
          </w:p>
        </w:tc>
      </w:tr>
      <w:tr w:rsidR="00635FF2" w:rsidRPr="00FC0BE5" w14:paraId="0AF71F48" w14:textId="77777777" w:rsidTr="00E74A00">
        <w:trPr>
          <w:trHeight w:val="284"/>
        </w:trPr>
        <w:tc>
          <w:tcPr>
            <w:tcW w:w="366" w:type="pct"/>
            <w:tcBorders>
              <w:bottom w:val="single" w:sz="4" w:space="0" w:color="auto"/>
            </w:tcBorders>
            <w:vAlign w:val="center"/>
          </w:tcPr>
          <w:p w14:paraId="722F16EC" w14:textId="77777777" w:rsidR="00635FF2" w:rsidRPr="00FC0BE5" w:rsidRDefault="00635FF2" w:rsidP="00975876">
            <w:pPr>
              <w:numPr>
                <w:ilvl w:val="0"/>
                <w:numId w:val="125"/>
              </w:numPr>
              <w:rPr>
                <w:rFonts w:cs="Tahoma"/>
                <w:iCs/>
                <w:sz w:val="18"/>
                <w:szCs w:val="18"/>
              </w:rPr>
            </w:pPr>
          </w:p>
        </w:tc>
        <w:tc>
          <w:tcPr>
            <w:tcW w:w="1570" w:type="pct"/>
            <w:tcBorders>
              <w:bottom w:val="single" w:sz="4" w:space="0" w:color="auto"/>
            </w:tcBorders>
            <w:vAlign w:val="center"/>
          </w:tcPr>
          <w:p w14:paraId="138F5A37" w14:textId="77777777" w:rsidR="00635FF2" w:rsidRPr="00FC0BE5" w:rsidRDefault="00635FF2" w:rsidP="00F3338B">
            <w:pPr>
              <w:rPr>
                <w:rFonts w:cs="Tahoma"/>
                <w:iCs/>
                <w:sz w:val="18"/>
                <w:szCs w:val="18"/>
              </w:rPr>
            </w:pPr>
          </w:p>
        </w:tc>
        <w:tc>
          <w:tcPr>
            <w:tcW w:w="588" w:type="pct"/>
            <w:tcBorders>
              <w:bottom w:val="single" w:sz="4" w:space="0" w:color="auto"/>
            </w:tcBorders>
            <w:vAlign w:val="center"/>
          </w:tcPr>
          <w:p w14:paraId="7D84BAD5" w14:textId="77777777" w:rsidR="00635FF2" w:rsidRPr="00FC0BE5" w:rsidRDefault="00635FF2" w:rsidP="00F3338B">
            <w:pPr>
              <w:rPr>
                <w:rFonts w:cs="Tahoma"/>
                <w:iCs/>
                <w:sz w:val="18"/>
                <w:szCs w:val="18"/>
              </w:rPr>
            </w:pPr>
          </w:p>
        </w:tc>
        <w:tc>
          <w:tcPr>
            <w:tcW w:w="616" w:type="pct"/>
            <w:tcBorders>
              <w:bottom w:val="single" w:sz="4" w:space="0" w:color="auto"/>
            </w:tcBorders>
            <w:vAlign w:val="center"/>
          </w:tcPr>
          <w:p w14:paraId="680068D3" w14:textId="77777777" w:rsidR="00635FF2" w:rsidRPr="00FC0BE5" w:rsidRDefault="00635FF2" w:rsidP="00F3338B">
            <w:pPr>
              <w:rPr>
                <w:rFonts w:cs="Tahoma"/>
                <w:iCs/>
                <w:sz w:val="18"/>
                <w:szCs w:val="18"/>
              </w:rPr>
            </w:pPr>
          </w:p>
        </w:tc>
        <w:tc>
          <w:tcPr>
            <w:tcW w:w="558" w:type="pct"/>
            <w:tcBorders>
              <w:bottom w:val="single" w:sz="4" w:space="0" w:color="auto"/>
            </w:tcBorders>
            <w:vAlign w:val="center"/>
          </w:tcPr>
          <w:p w14:paraId="72C252C5" w14:textId="77777777" w:rsidR="00635FF2" w:rsidRPr="00FC0BE5" w:rsidRDefault="00635FF2" w:rsidP="00F3338B">
            <w:pPr>
              <w:rPr>
                <w:rFonts w:cs="Tahoma"/>
                <w:iCs/>
                <w:sz w:val="18"/>
                <w:szCs w:val="18"/>
              </w:rPr>
            </w:pPr>
          </w:p>
        </w:tc>
        <w:tc>
          <w:tcPr>
            <w:tcW w:w="622" w:type="pct"/>
            <w:tcBorders>
              <w:bottom w:val="single" w:sz="4" w:space="0" w:color="auto"/>
            </w:tcBorders>
            <w:vAlign w:val="center"/>
          </w:tcPr>
          <w:p w14:paraId="23EE53E4" w14:textId="77777777" w:rsidR="00635FF2" w:rsidRPr="00FC0BE5" w:rsidRDefault="00635FF2" w:rsidP="00F3338B">
            <w:pPr>
              <w:rPr>
                <w:rFonts w:cs="Tahoma"/>
                <w:iCs/>
                <w:sz w:val="18"/>
                <w:szCs w:val="18"/>
              </w:rPr>
            </w:pPr>
          </w:p>
        </w:tc>
        <w:tc>
          <w:tcPr>
            <w:tcW w:w="679" w:type="pct"/>
            <w:tcBorders>
              <w:bottom w:val="single" w:sz="4" w:space="0" w:color="auto"/>
            </w:tcBorders>
            <w:vAlign w:val="center"/>
          </w:tcPr>
          <w:p w14:paraId="09152347" w14:textId="77777777" w:rsidR="00635FF2" w:rsidRPr="00FC0BE5" w:rsidRDefault="00635FF2" w:rsidP="00F3338B">
            <w:pPr>
              <w:rPr>
                <w:rFonts w:cs="Tahoma"/>
                <w:iCs/>
                <w:sz w:val="18"/>
                <w:szCs w:val="18"/>
              </w:rPr>
            </w:pPr>
          </w:p>
        </w:tc>
      </w:tr>
      <w:tr w:rsidR="00635FF2" w:rsidRPr="00FC0BE5" w14:paraId="396A5A56" w14:textId="77777777" w:rsidTr="00E74A00">
        <w:trPr>
          <w:trHeight w:val="284"/>
        </w:trPr>
        <w:tc>
          <w:tcPr>
            <w:tcW w:w="366" w:type="pct"/>
            <w:tcBorders>
              <w:bottom w:val="single" w:sz="4" w:space="0" w:color="auto"/>
            </w:tcBorders>
            <w:vAlign w:val="center"/>
          </w:tcPr>
          <w:p w14:paraId="4577C162" w14:textId="77777777" w:rsidR="00635FF2" w:rsidRPr="00FC0BE5" w:rsidRDefault="00635FF2" w:rsidP="00975876">
            <w:pPr>
              <w:numPr>
                <w:ilvl w:val="0"/>
                <w:numId w:val="125"/>
              </w:numPr>
              <w:rPr>
                <w:rFonts w:cs="Tahoma"/>
                <w:iCs/>
                <w:sz w:val="18"/>
                <w:szCs w:val="18"/>
              </w:rPr>
            </w:pPr>
          </w:p>
        </w:tc>
        <w:tc>
          <w:tcPr>
            <w:tcW w:w="1570" w:type="pct"/>
            <w:tcBorders>
              <w:bottom w:val="single" w:sz="4" w:space="0" w:color="auto"/>
            </w:tcBorders>
            <w:vAlign w:val="center"/>
          </w:tcPr>
          <w:p w14:paraId="1E42973C" w14:textId="77777777" w:rsidR="00635FF2" w:rsidRPr="00FC0BE5" w:rsidRDefault="00635FF2" w:rsidP="00F3338B">
            <w:pPr>
              <w:rPr>
                <w:rFonts w:cs="Tahoma"/>
                <w:iCs/>
                <w:sz w:val="18"/>
                <w:szCs w:val="18"/>
              </w:rPr>
            </w:pPr>
          </w:p>
        </w:tc>
        <w:tc>
          <w:tcPr>
            <w:tcW w:w="588" w:type="pct"/>
            <w:tcBorders>
              <w:bottom w:val="single" w:sz="4" w:space="0" w:color="auto"/>
            </w:tcBorders>
            <w:vAlign w:val="center"/>
          </w:tcPr>
          <w:p w14:paraId="7BB088F9" w14:textId="77777777" w:rsidR="00635FF2" w:rsidRPr="00FC0BE5" w:rsidRDefault="00635FF2" w:rsidP="00F3338B">
            <w:pPr>
              <w:rPr>
                <w:rFonts w:cs="Tahoma"/>
                <w:iCs/>
                <w:sz w:val="18"/>
                <w:szCs w:val="18"/>
              </w:rPr>
            </w:pPr>
          </w:p>
        </w:tc>
        <w:tc>
          <w:tcPr>
            <w:tcW w:w="616" w:type="pct"/>
            <w:tcBorders>
              <w:bottom w:val="single" w:sz="4" w:space="0" w:color="auto"/>
            </w:tcBorders>
            <w:vAlign w:val="center"/>
          </w:tcPr>
          <w:p w14:paraId="3E83B0CB" w14:textId="77777777" w:rsidR="00635FF2" w:rsidRPr="00FC0BE5" w:rsidRDefault="00635FF2" w:rsidP="00F3338B">
            <w:pPr>
              <w:rPr>
                <w:rFonts w:cs="Tahoma"/>
                <w:iCs/>
                <w:sz w:val="18"/>
                <w:szCs w:val="18"/>
              </w:rPr>
            </w:pPr>
          </w:p>
        </w:tc>
        <w:tc>
          <w:tcPr>
            <w:tcW w:w="558" w:type="pct"/>
            <w:tcBorders>
              <w:bottom w:val="single" w:sz="4" w:space="0" w:color="auto"/>
            </w:tcBorders>
            <w:vAlign w:val="center"/>
          </w:tcPr>
          <w:p w14:paraId="5D222ACB" w14:textId="77777777" w:rsidR="00635FF2" w:rsidRPr="00FC0BE5" w:rsidRDefault="00635FF2" w:rsidP="00F3338B">
            <w:pPr>
              <w:rPr>
                <w:rFonts w:cs="Tahoma"/>
                <w:iCs/>
                <w:sz w:val="18"/>
                <w:szCs w:val="18"/>
              </w:rPr>
            </w:pPr>
          </w:p>
        </w:tc>
        <w:tc>
          <w:tcPr>
            <w:tcW w:w="622" w:type="pct"/>
            <w:tcBorders>
              <w:bottom w:val="single" w:sz="4" w:space="0" w:color="auto"/>
            </w:tcBorders>
            <w:vAlign w:val="center"/>
          </w:tcPr>
          <w:p w14:paraId="02D09FCA" w14:textId="77777777" w:rsidR="00635FF2" w:rsidRPr="00FC0BE5" w:rsidRDefault="00635FF2" w:rsidP="00F3338B">
            <w:pPr>
              <w:rPr>
                <w:rFonts w:cs="Tahoma"/>
                <w:iCs/>
                <w:sz w:val="18"/>
                <w:szCs w:val="18"/>
              </w:rPr>
            </w:pPr>
          </w:p>
        </w:tc>
        <w:tc>
          <w:tcPr>
            <w:tcW w:w="679" w:type="pct"/>
            <w:tcBorders>
              <w:bottom w:val="single" w:sz="4" w:space="0" w:color="auto"/>
            </w:tcBorders>
            <w:vAlign w:val="center"/>
          </w:tcPr>
          <w:p w14:paraId="188ECD65" w14:textId="77777777" w:rsidR="00635FF2" w:rsidRPr="00FC0BE5" w:rsidRDefault="00635FF2" w:rsidP="00F3338B">
            <w:pPr>
              <w:rPr>
                <w:rFonts w:cs="Tahoma"/>
                <w:iCs/>
                <w:sz w:val="18"/>
                <w:szCs w:val="18"/>
              </w:rPr>
            </w:pPr>
          </w:p>
        </w:tc>
      </w:tr>
      <w:tr w:rsidR="00635FF2" w:rsidRPr="00FC0BE5" w14:paraId="678C16C4" w14:textId="77777777" w:rsidTr="00E74A00">
        <w:trPr>
          <w:trHeight w:val="284"/>
        </w:trPr>
        <w:tc>
          <w:tcPr>
            <w:tcW w:w="3140" w:type="pct"/>
            <w:gridSpan w:val="4"/>
            <w:tcBorders>
              <w:top w:val="single" w:sz="4" w:space="0" w:color="auto"/>
              <w:left w:val="nil"/>
              <w:bottom w:val="nil"/>
              <w:right w:val="single" w:sz="4" w:space="0" w:color="auto"/>
            </w:tcBorders>
            <w:shd w:val="clear" w:color="auto" w:fill="auto"/>
            <w:vAlign w:val="center"/>
          </w:tcPr>
          <w:p w14:paraId="40185A07" w14:textId="77777777" w:rsidR="00635FF2" w:rsidRPr="00FC0BE5" w:rsidRDefault="00635FF2" w:rsidP="00F3338B">
            <w:pPr>
              <w:rPr>
                <w:rFonts w:cs="Tahoma"/>
                <w:iCs/>
                <w:sz w:val="18"/>
                <w:szCs w:val="18"/>
              </w:rPr>
            </w:pPr>
            <w:r w:rsidRPr="00FC0BE5">
              <w:rPr>
                <w:rFonts w:cs="Tahoma"/>
                <w:b/>
                <w:iCs/>
                <w:sz w:val="18"/>
                <w:szCs w:val="18"/>
              </w:rPr>
              <w:t>ΣΥΝΟΛΟ</w:t>
            </w:r>
          </w:p>
        </w:tc>
        <w:tc>
          <w:tcPr>
            <w:tcW w:w="558" w:type="pct"/>
            <w:tcBorders>
              <w:top w:val="single" w:sz="4" w:space="0" w:color="auto"/>
              <w:left w:val="single" w:sz="4" w:space="0" w:color="auto"/>
            </w:tcBorders>
            <w:shd w:val="clear" w:color="auto" w:fill="E0E0E0"/>
            <w:vAlign w:val="center"/>
          </w:tcPr>
          <w:p w14:paraId="01428EA5" w14:textId="77777777" w:rsidR="00635FF2" w:rsidRPr="00FC0BE5" w:rsidRDefault="00635FF2" w:rsidP="00F3338B">
            <w:pPr>
              <w:rPr>
                <w:rFonts w:cs="Tahoma"/>
                <w:iCs/>
                <w:sz w:val="18"/>
                <w:szCs w:val="18"/>
              </w:rPr>
            </w:pPr>
          </w:p>
        </w:tc>
        <w:tc>
          <w:tcPr>
            <w:tcW w:w="622" w:type="pct"/>
            <w:tcBorders>
              <w:top w:val="single" w:sz="4" w:space="0" w:color="auto"/>
            </w:tcBorders>
            <w:shd w:val="clear" w:color="auto" w:fill="E0E0E0"/>
            <w:vAlign w:val="center"/>
          </w:tcPr>
          <w:p w14:paraId="71670A15" w14:textId="77777777" w:rsidR="00635FF2" w:rsidRPr="00FC0BE5" w:rsidRDefault="00635FF2" w:rsidP="00F3338B">
            <w:pPr>
              <w:rPr>
                <w:rFonts w:cs="Tahoma"/>
                <w:iCs/>
                <w:sz w:val="18"/>
                <w:szCs w:val="18"/>
              </w:rPr>
            </w:pPr>
          </w:p>
        </w:tc>
        <w:tc>
          <w:tcPr>
            <w:tcW w:w="679" w:type="pct"/>
            <w:tcBorders>
              <w:top w:val="single" w:sz="4" w:space="0" w:color="auto"/>
            </w:tcBorders>
            <w:shd w:val="clear" w:color="auto" w:fill="E0E0E0"/>
            <w:vAlign w:val="center"/>
          </w:tcPr>
          <w:p w14:paraId="18FAC609" w14:textId="77777777" w:rsidR="00635FF2" w:rsidRPr="00FC0BE5" w:rsidRDefault="00635FF2" w:rsidP="00F3338B">
            <w:pPr>
              <w:rPr>
                <w:rFonts w:cs="Tahoma"/>
                <w:iCs/>
                <w:sz w:val="18"/>
                <w:szCs w:val="18"/>
              </w:rPr>
            </w:pPr>
          </w:p>
        </w:tc>
      </w:tr>
    </w:tbl>
    <w:p w14:paraId="045252B2" w14:textId="77777777" w:rsidR="00635FF2" w:rsidRPr="00FC0BE5" w:rsidRDefault="00635FF2" w:rsidP="00635FF2">
      <w:pPr>
        <w:rPr>
          <w:rFonts w:cs="Tahoma"/>
          <w:iCs/>
          <w:sz w:val="18"/>
          <w:szCs w:val="18"/>
          <w:lang w:val="el-GR"/>
        </w:rPr>
      </w:pPr>
      <w:bookmarkStart w:id="426" w:name="_Ref281862017"/>
      <w:bookmarkStart w:id="427" w:name="_Toc296503857"/>
      <w:bookmarkStart w:id="428" w:name="_Toc297727872"/>
      <w:bookmarkStart w:id="429" w:name="_Toc308006562"/>
      <w:bookmarkStart w:id="430" w:name="_Toc308007232"/>
      <w:bookmarkStart w:id="431" w:name="_Toc308177408"/>
    </w:p>
    <w:p w14:paraId="653B22F2" w14:textId="77777777" w:rsidR="00635FF2" w:rsidRPr="00FC0BE5" w:rsidRDefault="00635FF2" w:rsidP="00635FF2">
      <w:pPr>
        <w:rPr>
          <w:rFonts w:cs="Tahoma"/>
          <w:iCs/>
          <w:sz w:val="18"/>
          <w:szCs w:val="18"/>
          <w:lang w:val="el-GR"/>
        </w:rPr>
      </w:pPr>
    </w:p>
    <w:p w14:paraId="28B8852B" w14:textId="77777777" w:rsidR="00635FF2" w:rsidRPr="0006510B" w:rsidRDefault="00635FF2" w:rsidP="00975876">
      <w:pPr>
        <w:pStyle w:val="4"/>
        <w:numPr>
          <w:ilvl w:val="1"/>
          <w:numId w:val="127"/>
        </w:numPr>
        <w:tabs>
          <w:tab w:val="left" w:pos="1134"/>
        </w:tabs>
        <w:rPr>
          <w:rFonts w:ascii="Tahoma" w:hAnsi="Tahoma" w:cs="Tahoma"/>
          <w:bCs w:val="0"/>
          <w:iCs/>
          <w:szCs w:val="22"/>
          <w:lang w:val="el-GR"/>
        </w:rPr>
      </w:pPr>
      <w:bookmarkStart w:id="432" w:name="_Ref514757501"/>
      <w:bookmarkStart w:id="433" w:name="_Ref514757504"/>
      <w:bookmarkStart w:id="434" w:name="_Toc516238353"/>
      <w:bookmarkStart w:id="435" w:name="_Toc45738305"/>
      <w:bookmarkStart w:id="436" w:name="_Toc61271889"/>
      <w:r w:rsidRPr="0006510B">
        <w:rPr>
          <w:rFonts w:ascii="Tahoma" w:hAnsi="Tahoma" w:cs="Tahoma"/>
          <w:bCs w:val="0"/>
          <w:iCs/>
          <w:szCs w:val="22"/>
          <w:lang w:val="el-GR"/>
        </w:rPr>
        <w:t>Συγκεντρωτικός Πίνακας Οικονομικής Προσφοράς Έργου</w:t>
      </w:r>
      <w:bookmarkEnd w:id="426"/>
      <w:bookmarkEnd w:id="427"/>
      <w:bookmarkEnd w:id="428"/>
      <w:bookmarkEnd w:id="429"/>
      <w:bookmarkEnd w:id="430"/>
      <w:bookmarkEnd w:id="431"/>
      <w:bookmarkEnd w:id="432"/>
      <w:bookmarkEnd w:id="433"/>
      <w:bookmarkEnd w:id="434"/>
      <w:bookmarkEnd w:id="435"/>
      <w:bookmarkEnd w:id="4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4189"/>
        <w:gridCol w:w="1633"/>
        <w:gridCol w:w="1633"/>
        <w:gridCol w:w="1633"/>
      </w:tblGrid>
      <w:tr w:rsidR="00635FF2" w:rsidRPr="00202031" w14:paraId="39269A9E" w14:textId="77777777" w:rsidTr="00F3338B">
        <w:trPr>
          <w:cantSplit/>
          <w:trHeight w:val="386"/>
        </w:trPr>
        <w:tc>
          <w:tcPr>
            <w:tcW w:w="280" w:type="pct"/>
            <w:vMerge w:val="restart"/>
            <w:shd w:val="clear" w:color="auto" w:fill="CCCCCC"/>
            <w:vAlign w:val="center"/>
          </w:tcPr>
          <w:p w14:paraId="49D981A3" w14:textId="77777777" w:rsidR="00635FF2" w:rsidRPr="00FC0BE5" w:rsidRDefault="00635FF2" w:rsidP="00F3338B">
            <w:pPr>
              <w:rPr>
                <w:rFonts w:cs="Tahoma"/>
                <w:iCs/>
                <w:sz w:val="18"/>
                <w:szCs w:val="18"/>
              </w:rPr>
            </w:pPr>
            <w:r w:rsidRPr="00FC0BE5">
              <w:rPr>
                <w:rFonts w:cs="Tahoma"/>
                <w:iCs/>
                <w:sz w:val="18"/>
                <w:szCs w:val="18"/>
              </w:rPr>
              <w:t>Α/Α</w:t>
            </w:r>
          </w:p>
        </w:tc>
        <w:tc>
          <w:tcPr>
            <w:tcW w:w="2175" w:type="pct"/>
            <w:vMerge w:val="restart"/>
            <w:shd w:val="clear" w:color="auto" w:fill="CCCCCC"/>
            <w:vAlign w:val="center"/>
          </w:tcPr>
          <w:p w14:paraId="384F1AD7" w14:textId="77777777" w:rsidR="00635FF2" w:rsidRPr="00FC0BE5" w:rsidRDefault="00635FF2" w:rsidP="00F3338B">
            <w:pPr>
              <w:rPr>
                <w:rFonts w:cs="Tahoma"/>
                <w:iCs/>
                <w:sz w:val="18"/>
                <w:szCs w:val="18"/>
              </w:rPr>
            </w:pPr>
            <w:r w:rsidRPr="00FC0BE5">
              <w:rPr>
                <w:rFonts w:cs="Tahoma"/>
                <w:iCs/>
                <w:sz w:val="18"/>
                <w:szCs w:val="18"/>
              </w:rPr>
              <w:t>ΠΕΡΙΓΡΑΦΗ</w:t>
            </w:r>
          </w:p>
        </w:tc>
        <w:tc>
          <w:tcPr>
            <w:tcW w:w="848" w:type="pct"/>
            <w:vMerge w:val="restart"/>
            <w:shd w:val="clear" w:color="auto" w:fill="CCCCCC"/>
            <w:vAlign w:val="center"/>
          </w:tcPr>
          <w:p w14:paraId="4DC56EAA" w14:textId="77777777" w:rsidR="00635FF2" w:rsidRPr="00FC0BE5" w:rsidRDefault="00635FF2" w:rsidP="00F3338B">
            <w:pPr>
              <w:rPr>
                <w:rFonts w:cs="Tahoma"/>
                <w:iCs/>
                <w:sz w:val="18"/>
                <w:szCs w:val="18"/>
                <w:lang w:val="el-GR"/>
              </w:rPr>
            </w:pPr>
            <w:r w:rsidRPr="00FC0BE5">
              <w:rPr>
                <w:rFonts w:cs="Tahoma"/>
                <w:iCs/>
                <w:sz w:val="18"/>
                <w:szCs w:val="18"/>
                <w:lang w:val="el-GR"/>
              </w:rPr>
              <w:t xml:space="preserve">ΣΥΝΟΛΙΚΗ ΑΞΙΑ ΕΡΓΟΥ </w:t>
            </w:r>
          </w:p>
          <w:p w14:paraId="2A335151" w14:textId="77777777" w:rsidR="00635FF2" w:rsidRPr="00FC0BE5" w:rsidRDefault="00635FF2" w:rsidP="00F3338B">
            <w:pPr>
              <w:rPr>
                <w:rFonts w:cs="Tahoma"/>
                <w:iCs/>
                <w:sz w:val="18"/>
                <w:szCs w:val="18"/>
                <w:lang w:val="el-GR"/>
              </w:rPr>
            </w:pPr>
            <w:r w:rsidRPr="00FC0BE5">
              <w:rPr>
                <w:rFonts w:cs="Tahoma"/>
                <w:iCs/>
                <w:sz w:val="18"/>
                <w:szCs w:val="18"/>
                <w:lang w:val="el-GR"/>
              </w:rPr>
              <w:t>ΧΩΡΙΣ ΦΠΑ [€]</w:t>
            </w:r>
          </w:p>
        </w:tc>
        <w:tc>
          <w:tcPr>
            <w:tcW w:w="848" w:type="pct"/>
            <w:vMerge w:val="restart"/>
            <w:shd w:val="clear" w:color="auto" w:fill="CCCCCC"/>
            <w:vAlign w:val="center"/>
          </w:tcPr>
          <w:p w14:paraId="0DC356F0" w14:textId="77777777" w:rsidR="00635FF2" w:rsidRPr="00FC0BE5" w:rsidRDefault="00635FF2" w:rsidP="00F3338B">
            <w:pPr>
              <w:rPr>
                <w:rFonts w:cs="Tahoma"/>
                <w:iCs/>
                <w:sz w:val="18"/>
                <w:szCs w:val="18"/>
              </w:rPr>
            </w:pPr>
            <w:r w:rsidRPr="00FC0BE5">
              <w:rPr>
                <w:rFonts w:cs="Tahoma"/>
                <w:iCs/>
                <w:sz w:val="18"/>
                <w:szCs w:val="18"/>
              </w:rPr>
              <w:t>ΦΠΑ [€]</w:t>
            </w:r>
          </w:p>
        </w:tc>
        <w:tc>
          <w:tcPr>
            <w:tcW w:w="848" w:type="pct"/>
            <w:vMerge w:val="restart"/>
            <w:shd w:val="clear" w:color="auto" w:fill="CCCCCC"/>
            <w:vAlign w:val="center"/>
          </w:tcPr>
          <w:p w14:paraId="19EAE5BE" w14:textId="77777777" w:rsidR="00635FF2" w:rsidRPr="00FC0BE5" w:rsidRDefault="00635FF2" w:rsidP="00F3338B">
            <w:pPr>
              <w:rPr>
                <w:rFonts w:cs="Tahoma"/>
                <w:iCs/>
                <w:sz w:val="18"/>
                <w:szCs w:val="18"/>
                <w:lang w:val="el-GR"/>
              </w:rPr>
            </w:pPr>
            <w:r w:rsidRPr="00FC0BE5">
              <w:rPr>
                <w:rFonts w:cs="Tahoma"/>
                <w:iCs/>
                <w:sz w:val="18"/>
                <w:szCs w:val="18"/>
                <w:lang w:val="el-GR"/>
              </w:rPr>
              <w:t>ΣΥΝΟΛΙΚΗ ΑΞΙΑ ΕΡΓΟΥ</w:t>
            </w:r>
          </w:p>
          <w:p w14:paraId="637C7879" w14:textId="77777777" w:rsidR="00635FF2" w:rsidRPr="00FC0BE5" w:rsidRDefault="00635FF2" w:rsidP="00F3338B">
            <w:pPr>
              <w:rPr>
                <w:rFonts w:cs="Tahoma"/>
                <w:iCs/>
                <w:sz w:val="18"/>
                <w:szCs w:val="18"/>
                <w:lang w:val="el-GR"/>
              </w:rPr>
            </w:pPr>
            <w:r w:rsidRPr="00FC0BE5">
              <w:rPr>
                <w:rFonts w:cs="Tahoma"/>
                <w:iCs/>
                <w:sz w:val="18"/>
                <w:szCs w:val="18"/>
                <w:lang w:val="el-GR"/>
              </w:rPr>
              <w:t>ΜΕ ΦΠΑ [€]</w:t>
            </w:r>
          </w:p>
        </w:tc>
      </w:tr>
      <w:tr w:rsidR="00635FF2" w:rsidRPr="00202031" w14:paraId="32098539" w14:textId="77777777" w:rsidTr="00F3338B">
        <w:trPr>
          <w:cantSplit/>
          <w:trHeight w:val="386"/>
        </w:trPr>
        <w:tc>
          <w:tcPr>
            <w:tcW w:w="280" w:type="pct"/>
            <w:vMerge/>
            <w:shd w:val="clear" w:color="auto" w:fill="CCCCCC"/>
            <w:vAlign w:val="center"/>
          </w:tcPr>
          <w:p w14:paraId="19065F04" w14:textId="77777777" w:rsidR="00635FF2" w:rsidRPr="00FC0BE5" w:rsidRDefault="00635FF2" w:rsidP="00F3338B">
            <w:pPr>
              <w:rPr>
                <w:rFonts w:cs="Tahoma"/>
                <w:iCs/>
                <w:sz w:val="18"/>
                <w:szCs w:val="18"/>
                <w:lang w:val="el-GR"/>
              </w:rPr>
            </w:pPr>
          </w:p>
        </w:tc>
        <w:tc>
          <w:tcPr>
            <w:tcW w:w="2175" w:type="pct"/>
            <w:vMerge/>
            <w:shd w:val="clear" w:color="auto" w:fill="CCCCCC"/>
            <w:vAlign w:val="center"/>
          </w:tcPr>
          <w:p w14:paraId="2477D819" w14:textId="77777777" w:rsidR="00635FF2" w:rsidRPr="00FC0BE5" w:rsidRDefault="00635FF2" w:rsidP="00F3338B">
            <w:pPr>
              <w:rPr>
                <w:rFonts w:cs="Tahoma"/>
                <w:iCs/>
                <w:sz w:val="18"/>
                <w:szCs w:val="18"/>
                <w:lang w:val="el-GR"/>
              </w:rPr>
            </w:pPr>
          </w:p>
        </w:tc>
        <w:tc>
          <w:tcPr>
            <w:tcW w:w="848" w:type="pct"/>
            <w:vMerge/>
            <w:shd w:val="clear" w:color="auto" w:fill="CCCCCC"/>
            <w:vAlign w:val="center"/>
          </w:tcPr>
          <w:p w14:paraId="24AA010A" w14:textId="77777777" w:rsidR="00635FF2" w:rsidRPr="00FC0BE5" w:rsidRDefault="00635FF2" w:rsidP="00F3338B">
            <w:pPr>
              <w:rPr>
                <w:rFonts w:cs="Tahoma"/>
                <w:iCs/>
                <w:sz w:val="18"/>
                <w:szCs w:val="18"/>
                <w:lang w:val="el-GR"/>
              </w:rPr>
            </w:pPr>
          </w:p>
        </w:tc>
        <w:tc>
          <w:tcPr>
            <w:tcW w:w="848" w:type="pct"/>
            <w:vMerge/>
            <w:shd w:val="clear" w:color="auto" w:fill="CCCCCC"/>
            <w:vAlign w:val="center"/>
          </w:tcPr>
          <w:p w14:paraId="28F69AD3" w14:textId="77777777" w:rsidR="00635FF2" w:rsidRPr="00FC0BE5" w:rsidRDefault="00635FF2" w:rsidP="00F3338B">
            <w:pPr>
              <w:rPr>
                <w:rFonts w:cs="Tahoma"/>
                <w:iCs/>
                <w:sz w:val="18"/>
                <w:szCs w:val="18"/>
                <w:lang w:val="el-GR"/>
              </w:rPr>
            </w:pPr>
          </w:p>
        </w:tc>
        <w:tc>
          <w:tcPr>
            <w:tcW w:w="848" w:type="pct"/>
            <w:vMerge/>
            <w:shd w:val="clear" w:color="auto" w:fill="CCCCCC"/>
            <w:vAlign w:val="center"/>
          </w:tcPr>
          <w:p w14:paraId="179E615A" w14:textId="77777777" w:rsidR="00635FF2" w:rsidRPr="00FC0BE5" w:rsidRDefault="00635FF2" w:rsidP="00F3338B">
            <w:pPr>
              <w:rPr>
                <w:rFonts w:cs="Tahoma"/>
                <w:iCs/>
                <w:sz w:val="18"/>
                <w:szCs w:val="18"/>
                <w:lang w:val="el-GR"/>
              </w:rPr>
            </w:pPr>
          </w:p>
        </w:tc>
      </w:tr>
      <w:tr w:rsidR="00635FF2" w:rsidRPr="00FC0BE5" w14:paraId="54536332" w14:textId="77777777" w:rsidTr="00F3338B">
        <w:trPr>
          <w:trHeight w:val="284"/>
        </w:trPr>
        <w:tc>
          <w:tcPr>
            <w:tcW w:w="280" w:type="pct"/>
            <w:vAlign w:val="center"/>
          </w:tcPr>
          <w:p w14:paraId="3248B925" w14:textId="77777777" w:rsidR="00635FF2" w:rsidRPr="00FC0BE5" w:rsidRDefault="00635FF2" w:rsidP="00975876">
            <w:pPr>
              <w:numPr>
                <w:ilvl w:val="0"/>
                <w:numId w:val="121"/>
              </w:numPr>
              <w:rPr>
                <w:rFonts w:cs="Tahoma"/>
                <w:iCs/>
                <w:sz w:val="18"/>
                <w:szCs w:val="18"/>
                <w:lang w:val="el-GR"/>
              </w:rPr>
            </w:pPr>
          </w:p>
        </w:tc>
        <w:tc>
          <w:tcPr>
            <w:tcW w:w="2175" w:type="pct"/>
            <w:vAlign w:val="center"/>
          </w:tcPr>
          <w:p w14:paraId="2AF38753" w14:textId="77777777" w:rsidR="00635FF2" w:rsidRPr="00FC0BE5" w:rsidRDefault="00635FF2" w:rsidP="00F3338B">
            <w:pPr>
              <w:rPr>
                <w:rFonts w:cs="Tahoma"/>
                <w:iCs/>
                <w:sz w:val="18"/>
                <w:szCs w:val="18"/>
                <w:lang w:val="el-GR"/>
              </w:rPr>
            </w:pPr>
            <w:proofErr w:type="spellStart"/>
            <w:r w:rsidRPr="00FC0BE5">
              <w:rPr>
                <w:rFonts w:cs="Tahoma"/>
                <w:iCs/>
                <w:sz w:val="18"/>
                <w:szCs w:val="18"/>
              </w:rPr>
              <w:t>Έτοιμο</w:t>
            </w:r>
            <w:proofErr w:type="spellEnd"/>
            <w:r w:rsidRPr="00FC0BE5">
              <w:rPr>
                <w:rFonts w:cs="Tahoma"/>
                <w:iCs/>
                <w:sz w:val="18"/>
                <w:szCs w:val="18"/>
              </w:rPr>
              <w:t xml:space="preserve"> </w:t>
            </w:r>
            <w:proofErr w:type="spellStart"/>
            <w:r w:rsidRPr="00FC0BE5">
              <w:rPr>
                <w:rFonts w:cs="Tahoma"/>
                <w:iCs/>
                <w:sz w:val="18"/>
                <w:szCs w:val="18"/>
              </w:rPr>
              <w:t>Λογισμικ</w:t>
            </w:r>
            <w:proofErr w:type="spellEnd"/>
            <w:r w:rsidRPr="00FC0BE5">
              <w:rPr>
                <w:rFonts w:cs="Tahoma"/>
                <w:iCs/>
                <w:sz w:val="18"/>
                <w:szCs w:val="18"/>
                <w:lang w:val="el-GR"/>
              </w:rPr>
              <w:t>ό</w:t>
            </w:r>
          </w:p>
        </w:tc>
        <w:tc>
          <w:tcPr>
            <w:tcW w:w="848" w:type="pct"/>
            <w:vAlign w:val="center"/>
          </w:tcPr>
          <w:p w14:paraId="5B9B4E8C" w14:textId="77777777" w:rsidR="00635FF2" w:rsidRPr="00FC0BE5" w:rsidRDefault="00635FF2" w:rsidP="00F3338B">
            <w:pPr>
              <w:rPr>
                <w:rFonts w:cs="Tahoma"/>
                <w:iCs/>
                <w:sz w:val="18"/>
                <w:szCs w:val="18"/>
              </w:rPr>
            </w:pPr>
          </w:p>
        </w:tc>
        <w:tc>
          <w:tcPr>
            <w:tcW w:w="848" w:type="pct"/>
            <w:vAlign w:val="center"/>
          </w:tcPr>
          <w:p w14:paraId="70213111" w14:textId="77777777" w:rsidR="00635FF2" w:rsidRPr="00FC0BE5" w:rsidRDefault="00635FF2" w:rsidP="00F3338B">
            <w:pPr>
              <w:rPr>
                <w:rFonts w:cs="Tahoma"/>
                <w:iCs/>
                <w:sz w:val="18"/>
                <w:szCs w:val="18"/>
              </w:rPr>
            </w:pPr>
          </w:p>
        </w:tc>
        <w:tc>
          <w:tcPr>
            <w:tcW w:w="848" w:type="pct"/>
            <w:vAlign w:val="center"/>
          </w:tcPr>
          <w:p w14:paraId="44643BB5" w14:textId="77777777" w:rsidR="00635FF2" w:rsidRPr="00FC0BE5" w:rsidRDefault="00635FF2" w:rsidP="00F3338B">
            <w:pPr>
              <w:rPr>
                <w:rFonts w:cs="Tahoma"/>
                <w:iCs/>
                <w:sz w:val="18"/>
                <w:szCs w:val="18"/>
              </w:rPr>
            </w:pPr>
          </w:p>
        </w:tc>
      </w:tr>
      <w:tr w:rsidR="00635FF2" w:rsidRPr="00FC0BE5" w14:paraId="0615B3F9" w14:textId="77777777" w:rsidTr="00F3338B">
        <w:trPr>
          <w:trHeight w:val="284"/>
        </w:trPr>
        <w:tc>
          <w:tcPr>
            <w:tcW w:w="280" w:type="pct"/>
            <w:vAlign w:val="center"/>
          </w:tcPr>
          <w:p w14:paraId="1E116A34" w14:textId="77777777" w:rsidR="00635FF2" w:rsidRPr="00FC0BE5" w:rsidRDefault="00635FF2" w:rsidP="00975876">
            <w:pPr>
              <w:numPr>
                <w:ilvl w:val="0"/>
                <w:numId w:val="121"/>
              </w:numPr>
              <w:rPr>
                <w:rFonts w:cs="Tahoma"/>
                <w:iCs/>
                <w:sz w:val="18"/>
                <w:szCs w:val="18"/>
              </w:rPr>
            </w:pPr>
          </w:p>
        </w:tc>
        <w:tc>
          <w:tcPr>
            <w:tcW w:w="2175" w:type="pct"/>
            <w:vAlign w:val="center"/>
          </w:tcPr>
          <w:p w14:paraId="1D241C18" w14:textId="77777777" w:rsidR="00635FF2" w:rsidRPr="00FC0BE5" w:rsidRDefault="00635FF2" w:rsidP="00F3338B">
            <w:pPr>
              <w:rPr>
                <w:rFonts w:cs="Tahoma"/>
                <w:iCs/>
                <w:sz w:val="18"/>
                <w:szCs w:val="18"/>
              </w:rPr>
            </w:pPr>
            <w:proofErr w:type="spellStart"/>
            <w:r w:rsidRPr="00FC0BE5">
              <w:rPr>
                <w:rFonts w:cs="Tahoma"/>
                <w:iCs/>
                <w:sz w:val="18"/>
                <w:szCs w:val="18"/>
              </w:rPr>
              <w:t>Εφ</w:t>
            </w:r>
            <w:proofErr w:type="spellEnd"/>
            <w:r w:rsidRPr="00FC0BE5">
              <w:rPr>
                <w:rFonts w:cs="Tahoma"/>
                <w:iCs/>
                <w:sz w:val="18"/>
                <w:szCs w:val="18"/>
              </w:rPr>
              <w:t>αρμογές</w:t>
            </w:r>
          </w:p>
        </w:tc>
        <w:tc>
          <w:tcPr>
            <w:tcW w:w="848" w:type="pct"/>
            <w:vAlign w:val="center"/>
          </w:tcPr>
          <w:p w14:paraId="0D5677F9" w14:textId="77777777" w:rsidR="00635FF2" w:rsidRPr="00FC0BE5" w:rsidRDefault="00635FF2" w:rsidP="00F3338B">
            <w:pPr>
              <w:rPr>
                <w:rFonts w:cs="Tahoma"/>
                <w:iCs/>
                <w:sz w:val="18"/>
                <w:szCs w:val="18"/>
              </w:rPr>
            </w:pPr>
          </w:p>
        </w:tc>
        <w:tc>
          <w:tcPr>
            <w:tcW w:w="848" w:type="pct"/>
            <w:vAlign w:val="center"/>
          </w:tcPr>
          <w:p w14:paraId="49454839" w14:textId="77777777" w:rsidR="00635FF2" w:rsidRPr="00FC0BE5" w:rsidRDefault="00635FF2" w:rsidP="00F3338B">
            <w:pPr>
              <w:rPr>
                <w:rFonts w:cs="Tahoma"/>
                <w:iCs/>
                <w:sz w:val="18"/>
                <w:szCs w:val="18"/>
              </w:rPr>
            </w:pPr>
          </w:p>
        </w:tc>
        <w:tc>
          <w:tcPr>
            <w:tcW w:w="848" w:type="pct"/>
            <w:vAlign w:val="center"/>
          </w:tcPr>
          <w:p w14:paraId="01F09877" w14:textId="77777777" w:rsidR="00635FF2" w:rsidRPr="00FC0BE5" w:rsidRDefault="00635FF2" w:rsidP="00F3338B">
            <w:pPr>
              <w:rPr>
                <w:rFonts w:cs="Tahoma"/>
                <w:iCs/>
                <w:sz w:val="18"/>
                <w:szCs w:val="18"/>
              </w:rPr>
            </w:pPr>
          </w:p>
        </w:tc>
      </w:tr>
      <w:tr w:rsidR="00635FF2" w:rsidRPr="00FC0BE5" w14:paraId="2E9E4843" w14:textId="77777777" w:rsidTr="00F3338B">
        <w:trPr>
          <w:trHeight w:val="284"/>
        </w:trPr>
        <w:tc>
          <w:tcPr>
            <w:tcW w:w="280" w:type="pct"/>
            <w:vAlign w:val="center"/>
          </w:tcPr>
          <w:p w14:paraId="09A6076B" w14:textId="77777777" w:rsidR="00635FF2" w:rsidRPr="00FC0BE5" w:rsidRDefault="00635FF2" w:rsidP="00975876">
            <w:pPr>
              <w:numPr>
                <w:ilvl w:val="0"/>
                <w:numId w:val="121"/>
              </w:numPr>
              <w:rPr>
                <w:rFonts w:cs="Tahoma"/>
                <w:iCs/>
                <w:sz w:val="18"/>
                <w:szCs w:val="18"/>
              </w:rPr>
            </w:pPr>
          </w:p>
        </w:tc>
        <w:tc>
          <w:tcPr>
            <w:tcW w:w="2175" w:type="pct"/>
            <w:vAlign w:val="center"/>
          </w:tcPr>
          <w:p w14:paraId="41774191" w14:textId="77777777" w:rsidR="00635FF2" w:rsidRPr="00FC0BE5" w:rsidRDefault="00635FF2" w:rsidP="00F3338B">
            <w:pPr>
              <w:rPr>
                <w:rFonts w:cs="Tahoma"/>
                <w:iCs/>
                <w:sz w:val="18"/>
                <w:szCs w:val="18"/>
                <w:lang w:val="el-GR"/>
              </w:rPr>
            </w:pPr>
            <w:r w:rsidRPr="00FC0BE5">
              <w:rPr>
                <w:rFonts w:cs="Tahoma"/>
                <w:iCs/>
                <w:sz w:val="18"/>
                <w:szCs w:val="18"/>
                <w:lang w:val="el-GR"/>
              </w:rPr>
              <w:t>Υπηρεσίες</w:t>
            </w:r>
          </w:p>
        </w:tc>
        <w:tc>
          <w:tcPr>
            <w:tcW w:w="848" w:type="pct"/>
            <w:vAlign w:val="center"/>
          </w:tcPr>
          <w:p w14:paraId="171B40FB" w14:textId="77777777" w:rsidR="00635FF2" w:rsidRPr="00FC0BE5" w:rsidRDefault="00635FF2" w:rsidP="00F3338B">
            <w:pPr>
              <w:rPr>
                <w:rFonts w:cs="Tahoma"/>
                <w:iCs/>
                <w:sz w:val="18"/>
                <w:szCs w:val="18"/>
                <w:lang w:val="el-GR"/>
              </w:rPr>
            </w:pPr>
          </w:p>
        </w:tc>
        <w:tc>
          <w:tcPr>
            <w:tcW w:w="848" w:type="pct"/>
            <w:vAlign w:val="center"/>
          </w:tcPr>
          <w:p w14:paraId="0B989FF3" w14:textId="77777777" w:rsidR="00635FF2" w:rsidRPr="00FC0BE5" w:rsidRDefault="00635FF2" w:rsidP="00F3338B">
            <w:pPr>
              <w:rPr>
                <w:rFonts w:cs="Tahoma"/>
                <w:iCs/>
                <w:sz w:val="18"/>
                <w:szCs w:val="18"/>
                <w:lang w:val="el-GR"/>
              </w:rPr>
            </w:pPr>
          </w:p>
        </w:tc>
        <w:tc>
          <w:tcPr>
            <w:tcW w:w="848" w:type="pct"/>
            <w:vAlign w:val="center"/>
          </w:tcPr>
          <w:p w14:paraId="793CDAAE" w14:textId="77777777" w:rsidR="00635FF2" w:rsidRPr="00FC0BE5" w:rsidRDefault="00635FF2" w:rsidP="00F3338B">
            <w:pPr>
              <w:rPr>
                <w:rFonts w:cs="Tahoma"/>
                <w:iCs/>
                <w:sz w:val="18"/>
                <w:szCs w:val="18"/>
                <w:lang w:val="el-GR"/>
              </w:rPr>
            </w:pPr>
          </w:p>
        </w:tc>
      </w:tr>
      <w:tr w:rsidR="00635FF2" w:rsidRPr="00FC0BE5" w14:paraId="6740781D" w14:textId="77777777" w:rsidTr="00F3338B">
        <w:trPr>
          <w:trHeight w:val="284"/>
        </w:trPr>
        <w:tc>
          <w:tcPr>
            <w:tcW w:w="280" w:type="pct"/>
            <w:vAlign w:val="center"/>
          </w:tcPr>
          <w:p w14:paraId="09470058" w14:textId="77777777" w:rsidR="00635FF2" w:rsidRPr="00FC0BE5" w:rsidRDefault="00635FF2" w:rsidP="00975876">
            <w:pPr>
              <w:numPr>
                <w:ilvl w:val="0"/>
                <w:numId w:val="121"/>
              </w:numPr>
              <w:rPr>
                <w:rFonts w:cs="Tahoma"/>
                <w:iCs/>
                <w:sz w:val="18"/>
                <w:szCs w:val="18"/>
                <w:lang w:val="el-GR"/>
              </w:rPr>
            </w:pPr>
          </w:p>
        </w:tc>
        <w:tc>
          <w:tcPr>
            <w:tcW w:w="2175" w:type="pct"/>
            <w:vAlign w:val="center"/>
          </w:tcPr>
          <w:p w14:paraId="03E4E6D2" w14:textId="77777777" w:rsidR="00635FF2" w:rsidRPr="00FC0BE5" w:rsidRDefault="00635FF2" w:rsidP="00F3338B">
            <w:pPr>
              <w:rPr>
                <w:rFonts w:cs="Tahoma"/>
                <w:iCs/>
                <w:sz w:val="18"/>
                <w:szCs w:val="18"/>
                <w:lang w:val="el-GR"/>
              </w:rPr>
            </w:pPr>
            <w:r w:rsidRPr="00FC0BE5">
              <w:rPr>
                <w:rFonts w:cs="Tahoma"/>
                <w:iCs/>
                <w:sz w:val="18"/>
                <w:szCs w:val="18"/>
                <w:lang w:val="el-GR"/>
              </w:rPr>
              <w:t>Άλλες δαπάνες</w:t>
            </w:r>
          </w:p>
        </w:tc>
        <w:tc>
          <w:tcPr>
            <w:tcW w:w="848" w:type="pct"/>
            <w:vAlign w:val="center"/>
          </w:tcPr>
          <w:p w14:paraId="7F77B843" w14:textId="77777777" w:rsidR="00635FF2" w:rsidRPr="00FC0BE5" w:rsidRDefault="00635FF2" w:rsidP="00F3338B">
            <w:pPr>
              <w:rPr>
                <w:rFonts w:cs="Tahoma"/>
                <w:iCs/>
                <w:sz w:val="18"/>
                <w:szCs w:val="18"/>
                <w:lang w:val="el-GR"/>
              </w:rPr>
            </w:pPr>
          </w:p>
        </w:tc>
        <w:tc>
          <w:tcPr>
            <w:tcW w:w="848" w:type="pct"/>
            <w:vAlign w:val="center"/>
          </w:tcPr>
          <w:p w14:paraId="2EE4E876" w14:textId="77777777" w:rsidR="00635FF2" w:rsidRPr="00FC0BE5" w:rsidRDefault="00635FF2" w:rsidP="00F3338B">
            <w:pPr>
              <w:rPr>
                <w:rFonts w:cs="Tahoma"/>
                <w:iCs/>
                <w:sz w:val="18"/>
                <w:szCs w:val="18"/>
                <w:lang w:val="el-GR"/>
              </w:rPr>
            </w:pPr>
          </w:p>
        </w:tc>
        <w:tc>
          <w:tcPr>
            <w:tcW w:w="848" w:type="pct"/>
            <w:vAlign w:val="center"/>
          </w:tcPr>
          <w:p w14:paraId="1EB6D61A" w14:textId="77777777" w:rsidR="00635FF2" w:rsidRPr="00FC0BE5" w:rsidRDefault="00635FF2" w:rsidP="00F3338B">
            <w:pPr>
              <w:rPr>
                <w:rFonts w:cs="Tahoma"/>
                <w:iCs/>
                <w:sz w:val="18"/>
                <w:szCs w:val="18"/>
                <w:lang w:val="el-GR"/>
              </w:rPr>
            </w:pPr>
          </w:p>
        </w:tc>
      </w:tr>
      <w:tr w:rsidR="00635FF2" w:rsidRPr="00FC0BE5" w14:paraId="3D3FC9B8" w14:textId="77777777" w:rsidTr="00F3338B">
        <w:trPr>
          <w:trHeight w:val="284"/>
        </w:trPr>
        <w:tc>
          <w:tcPr>
            <w:tcW w:w="280" w:type="pct"/>
            <w:shd w:val="clear" w:color="auto" w:fill="A0A0A0"/>
            <w:vAlign w:val="center"/>
          </w:tcPr>
          <w:p w14:paraId="2F4CD41E" w14:textId="77777777" w:rsidR="00635FF2" w:rsidRPr="00FC0BE5" w:rsidRDefault="00635FF2" w:rsidP="00F3338B">
            <w:pPr>
              <w:rPr>
                <w:rFonts w:cs="Tahoma"/>
                <w:iCs/>
                <w:sz w:val="18"/>
                <w:szCs w:val="18"/>
              </w:rPr>
            </w:pPr>
            <w:bookmarkStart w:id="437" w:name="_Toc308005845"/>
            <w:bookmarkStart w:id="438" w:name="_Toc308006563"/>
            <w:bookmarkStart w:id="439" w:name="_Toc308006993"/>
            <w:bookmarkStart w:id="440" w:name="_Toc308007233"/>
            <w:bookmarkStart w:id="441" w:name="_Toc308007479"/>
            <w:bookmarkEnd w:id="437"/>
            <w:bookmarkEnd w:id="438"/>
            <w:bookmarkEnd w:id="439"/>
            <w:bookmarkEnd w:id="440"/>
            <w:bookmarkEnd w:id="441"/>
          </w:p>
        </w:tc>
        <w:tc>
          <w:tcPr>
            <w:tcW w:w="2175" w:type="pct"/>
            <w:shd w:val="clear" w:color="auto" w:fill="A0A0A0"/>
            <w:vAlign w:val="center"/>
          </w:tcPr>
          <w:p w14:paraId="317245BC" w14:textId="77777777" w:rsidR="00635FF2" w:rsidRPr="00FC0BE5" w:rsidRDefault="00635FF2" w:rsidP="00F3338B">
            <w:pPr>
              <w:rPr>
                <w:rFonts w:cs="Tahoma"/>
                <w:b/>
                <w:iCs/>
                <w:sz w:val="18"/>
                <w:szCs w:val="18"/>
              </w:rPr>
            </w:pPr>
            <w:r w:rsidRPr="00FC0BE5">
              <w:rPr>
                <w:rFonts w:cs="Tahoma"/>
                <w:b/>
                <w:iCs/>
                <w:sz w:val="18"/>
                <w:szCs w:val="18"/>
              </w:rPr>
              <w:t>ΓΕΝΙΚΟ ΣΥΝΟΛΟ</w:t>
            </w:r>
          </w:p>
        </w:tc>
        <w:tc>
          <w:tcPr>
            <w:tcW w:w="848" w:type="pct"/>
            <w:shd w:val="clear" w:color="auto" w:fill="A0A0A0"/>
            <w:vAlign w:val="center"/>
          </w:tcPr>
          <w:p w14:paraId="07EA180A" w14:textId="77777777" w:rsidR="00635FF2" w:rsidRPr="00FC0BE5" w:rsidRDefault="00635FF2" w:rsidP="00F3338B">
            <w:pPr>
              <w:rPr>
                <w:rFonts w:cs="Tahoma"/>
                <w:iCs/>
                <w:sz w:val="18"/>
                <w:szCs w:val="18"/>
              </w:rPr>
            </w:pPr>
          </w:p>
        </w:tc>
        <w:tc>
          <w:tcPr>
            <w:tcW w:w="848" w:type="pct"/>
            <w:shd w:val="clear" w:color="auto" w:fill="A0A0A0"/>
            <w:vAlign w:val="center"/>
          </w:tcPr>
          <w:p w14:paraId="3AA8E9D6" w14:textId="77777777" w:rsidR="00635FF2" w:rsidRPr="00FC0BE5" w:rsidRDefault="00635FF2" w:rsidP="00F3338B">
            <w:pPr>
              <w:rPr>
                <w:rFonts w:cs="Tahoma"/>
                <w:iCs/>
                <w:sz w:val="18"/>
                <w:szCs w:val="18"/>
              </w:rPr>
            </w:pPr>
          </w:p>
        </w:tc>
        <w:tc>
          <w:tcPr>
            <w:tcW w:w="848" w:type="pct"/>
            <w:shd w:val="clear" w:color="auto" w:fill="A0A0A0"/>
            <w:vAlign w:val="center"/>
          </w:tcPr>
          <w:p w14:paraId="7D1F850A" w14:textId="77777777" w:rsidR="00635FF2" w:rsidRPr="00FC0BE5" w:rsidRDefault="00635FF2" w:rsidP="00F3338B">
            <w:pPr>
              <w:rPr>
                <w:rFonts w:cs="Tahoma"/>
                <w:iCs/>
                <w:sz w:val="18"/>
                <w:szCs w:val="18"/>
              </w:rPr>
            </w:pPr>
          </w:p>
        </w:tc>
      </w:tr>
    </w:tbl>
    <w:p w14:paraId="532A5FB3" w14:textId="77777777" w:rsidR="00635FF2" w:rsidRPr="00FC0BE5" w:rsidRDefault="00635FF2" w:rsidP="00635FF2">
      <w:pPr>
        <w:rPr>
          <w:rFonts w:cs="Tahoma"/>
          <w:iCs/>
          <w:sz w:val="18"/>
          <w:szCs w:val="18"/>
          <w:lang w:val="el-GR"/>
        </w:rPr>
      </w:pPr>
    </w:p>
    <w:p w14:paraId="1BA63749" w14:textId="77777777" w:rsidR="00635FF2" w:rsidRPr="0006510B" w:rsidRDefault="00635FF2" w:rsidP="00975876">
      <w:pPr>
        <w:pStyle w:val="4"/>
        <w:numPr>
          <w:ilvl w:val="1"/>
          <w:numId w:val="127"/>
        </w:numPr>
        <w:tabs>
          <w:tab w:val="left" w:pos="1134"/>
        </w:tabs>
        <w:rPr>
          <w:rFonts w:ascii="Tahoma" w:hAnsi="Tahoma" w:cs="Tahoma"/>
          <w:bCs w:val="0"/>
          <w:iCs/>
          <w:szCs w:val="22"/>
          <w:lang w:val="el-GR"/>
        </w:rPr>
      </w:pPr>
      <w:bookmarkStart w:id="442" w:name="_Ref514757416"/>
      <w:bookmarkStart w:id="443" w:name="_Toc516238354"/>
      <w:bookmarkStart w:id="444" w:name="_Toc45738306"/>
      <w:bookmarkStart w:id="445" w:name="_Toc61271890"/>
      <w:r w:rsidRPr="0006510B">
        <w:rPr>
          <w:rFonts w:ascii="Tahoma" w:hAnsi="Tahoma" w:cs="Tahoma"/>
          <w:bCs w:val="0"/>
          <w:iCs/>
          <w:szCs w:val="22"/>
          <w:lang w:val="el-GR"/>
        </w:rPr>
        <w:t>Σ</w:t>
      </w:r>
      <w:bookmarkStart w:id="446" w:name="_Ref281862041"/>
      <w:bookmarkStart w:id="447" w:name="_Toc296503859"/>
      <w:bookmarkStart w:id="448" w:name="_Toc297727874"/>
      <w:bookmarkStart w:id="449" w:name="_Toc308006566"/>
      <w:bookmarkStart w:id="450" w:name="_Toc308007236"/>
      <w:bookmarkStart w:id="451" w:name="_Toc308177410"/>
      <w:r w:rsidRPr="0006510B">
        <w:rPr>
          <w:rFonts w:ascii="Tahoma" w:hAnsi="Tahoma" w:cs="Tahoma"/>
          <w:bCs w:val="0"/>
          <w:iCs/>
          <w:szCs w:val="22"/>
          <w:lang w:val="el-GR"/>
        </w:rPr>
        <w:t>υγκεντρωτικός Πίνακας Οικονομικής Προσφοράς Συντήρησης</w:t>
      </w:r>
      <w:bookmarkEnd w:id="442"/>
      <w:bookmarkEnd w:id="443"/>
      <w:bookmarkEnd w:id="444"/>
      <w:bookmarkEnd w:id="445"/>
      <w:bookmarkEnd w:id="446"/>
      <w:bookmarkEnd w:id="447"/>
      <w:bookmarkEnd w:id="448"/>
      <w:bookmarkEnd w:id="449"/>
      <w:bookmarkEnd w:id="450"/>
      <w:bookmarkEnd w:id="451"/>
    </w:p>
    <w:p w14:paraId="52A3BC84" w14:textId="77777777" w:rsidR="00635FF2" w:rsidRPr="00FC0BE5" w:rsidRDefault="00635FF2" w:rsidP="00635FF2">
      <w:pPr>
        <w:rPr>
          <w:rFonts w:cs="Tahoma"/>
          <w:iCs/>
          <w:sz w:val="18"/>
          <w:szCs w:val="18"/>
          <w:lang w:val="el-GR"/>
        </w:rPr>
      </w:pPr>
      <w:r w:rsidRPr="00FC0BE5">
        <w:rPr>
          <w:rFonts w:cs="Tahoma"/>
          <w:iCs/>
          <w:sz w:val="18"/>
          <w:szCs w:val="18"/>
          <w:u w:val="single"/>
          <w:lang w:val="el-GR"/>
        </w:rPr>
        <w:t>Σημείωση</w:t>
      </w:r>
      <w:r w:rsidRPr="00FC0BE5">
        <w:rPr>
          <w:rFonts w:cs="Tahoma"/>
          <w:iCs/>
          <w:sz w:val="18"/>
          <w:szCs w:val="18"/>
          <w:lang w:val="el-GR"/>
        </w:rPr>
        <w:t xml:space="preserve">: Για την αξιολόγηση των προσφορών των υποψηφίων Αναδόχων </w:t>
      </w:r>
      <w:r w:rsidRPr="00FC0BE5">
        <w:rPr>
          <w:rFonts w:cs="Tahoma"/>
          <w:b/>
          <w:iCs/>
          <w:sz w:val="18"/>
          <w:szCs w:val="18"/>
          <w:lang w:val="el-GR"/>
        </w:rPr>
        <w:t>δεν λαμβάνονται υπόψη τα έτη πέραν της ΠΕΣ</w:t>
      </w:r>
      <w:r w:rsidRPr="00FC0BE5">
        <w:rPr>
          <w:rFonts w:cs="Tahoma"/>
          <w:iCs/>
          <w:sz w:val="18"/>
          <w:szCs w:val="18"/>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94"/>
        <w:gridCol w:w="1362"/>
        <w:gridCol w:w="1554"/>
        <w:gridCol w:w="1447"/>
        <w:gridCol w:w="1313"/>
        <w:gridCol w:w="1448"/>
        <w:gridCol w:w="1310"/>
      </w:tblGrid>
      <w:tr w:rsidR="00635FF2" w:rsidRPr="00FC0BE5" w14:paraId="0F692083" w14:textId="77777777" w:rsidTr="00F3338B">
        <w:trPr>
          <w:cantSplit/>
          <w:jc w:val="center"/>
        </w:trPr>
        <w:tc>
          <w:tcPr>
            <w:tcW w:w="641" w:type="pct"/>
            <w:shd w:val="clear" w:color="auto" w:fill="CCCCCC"/>
            <w:vAlign w:val="center"/>
          </w:tcPr>
          <w:p w14:paraId="6E83FB5A" w14:textId="77777777" w:rsidR="00635FF2" w:rsidRPr="00FC0BE5" w:rsidRDefault="00635FF2" w:rsidP="00F3338B">
            <w:pPr>
              <w:rPr>
                <w:rFonts w:cs="Tahoma"/>
                <w:iCs/>
                <w:sz w:val="18"/>
                <w:szCs w:val="18"/>
              </w:rPr>
            </w:pPr>
            <w:r w:rsidRPr="00FC0BE5">
              <w:rPr>
                <w:rFonts w:cs="Tahoma"/>
                <w:iCs/>
                <w:sz w:val="18"/>
                <w:szCs w:val="18"/>
              </w:rPr>
              <w:t>ΕΤΟΣ *</w:t>
            </w:r>
          </w:p>
        </w:tc>
        <w:tc>
          <w:tcPr>
            <w:tcW w:w="728" w:type="pct"/>
            <w:shd w:val="clear" w:color="auto" w:fill="CCCCCC"/>
            <w:vAlign w:val="center"/>
          </w:tcPr>
          <w:p w14:paraId="584E9F02" w14:textId="77777777" w:rsidR="00635FF2" w:rsidRPr="00FC0BE5" w:rsidRDefault="00635FF2" w:rsidP="00F3338B">
            <w:pPr>
              <w:rPr>
                <w:rFonts w:cs="Tahoma"/>
                <w:iCs/>
                <w:sz w:val="18"/>
                <w:szCs w:val="18"/>
                <w:lang w:val="el-GR"/>
              </w:rPr>
            </w:pPr>
            <w:r w:rsidRPr="00FC0BE5">
              <w:rPr>
                <w:rFonts w:cs="Tahoma"/>
                <w:iCs/>
                <w:sz w:val="18"/>
                <w:szCs w:val="18"/>
                <w:lang w:val="el-GR"/>
              </w:rPr>
              <w:t>ΕΤΗΣΙΑ ΣΥΝΤΗΡΗΣΗ ΕΤΟΙΜΟΥ ΛΟΓΙΣΜΙΚΟΥ</w:t>
            </w:r>
          </w:p>
          <w:p w14:paraId="5B36FE8B" w14:textId="77777777" w:rsidR="00635FF2" w:rsidRPr="00FC0BE5" w:rsidRDefault="00635FF2" w:rsidP="00F3338B">
            <w:pPr>
              <w:rPr>
                <w:rFonts w:cs="Tahoma"/>
                <w:iCs/>
                <w:sz w:val="18"/>
                <w:szCs w:val="18"/>
                <w:lang w:val="el-GR"/>
              </w:rPr>
            </w:pPr>
            <w:r w:rsidRPr="00FC0BE5">
              <w:rPr>
                <w:rFonts w:cs="Tahoma"/>
                <w:iCs/>
                <w:sz w:val="18"/>
                <w:szCs w:val="18"/>
                <w:lang w:val="el-GR"/>
              </w:rPr>
              <w:t>(ΧΩΡΙΣ ΦΠΑ) [€]</w:t>
            </w:r>
          </w:p>
        </w:tc>
        <w:tc>
          <w:tcPr>
            <w:tcW w:w="714" w:type="pct"/>
            <w:shd w:val="clear" w:color="auto" w:fill="CCCCCC"/>
            <w:vAlign w:val="center"/>
          </w:tcPr>
          <w:p w14:paraId="67D00D22" w14:textId="77777777" w:rsidR="00635FF2" w:rsidRPr="00FC0BE5" w:rsidRDefault="00635FF2" w:rsidP="00F3338B">
            <w:pPr>
              <w:rPr>
                <w:rFonts w:cs="Tahoma"/>
                <w:iCs/>
                <w:sz w:val="18"/>
                <w:szCs w:val="18"/>
                <w:lang w:val="el-GR"/>
              </w:rPr>
            </w:pPr>
            <w:r w:rsidRPr="00FC0BE5">
              <w:rPr>
                <w:rFonts w:cs="Tahoma"/>
                <w:iCs/>
                <w:sz w:val="18"/>
                <w:szCs w:val="18"/>
                <w:lang w:val="el-GR"/>
              </w:rPr>
              <w:t>ΕΤΗΣΙΑ ΣΥΝΤΗΡΗΣΗ ΕΦΑΡΜΟΓΗΣ/ΩΝ</w:t>
            </w:r>
          </w:p>
          <w:p w14:paraId="3394CE1C" w14:textId="77777777" w:rsidR="00635FF2" w:rsidRPr="00FC0BE5" w:rsidRDefault="00635FF2" w:rsidP="00F3338B">
            <w:pPr>
              <w:rPr>
                <w:rFonts w:cs="Tahoma"/>
                <w:iCs/>
                <w:sz w:val="18"/>
                <w:szCs w:val="18"/>
                <w:lang w:val="el-GR"/>
              </w:rPr>
            </w:pPr>
            <w:r w:rsidRPr="00FC0BE5">
              <w:rPr>
                <w:rFonts w:cs="Tahoma"/>
                <w:iCs/>
                <w:sz w:val="18"/>
                <w:szCs w:val="18"/>
                <w:lang w:val="el-GR"/>
              </w:rPr>
              <w:t>(ΧΩΡΙΣ ΦΠΑ) [€]</w:t>
            </w:r>
          </w:p>
        </w:tc>
        <w:tc>
          <w:tcPr>
            <w:tcW w:w="772" w:type="pct"/>
            <w:shd w:val="clear" w:color="auto" w:fill="CCCCCC"/>
            <w:vAlign w:val="center"/>
          </w:tcPr>
          <w:p w14:paraId="6EB3CC34" w14:textId="77777777" w:rsidR="00635FF2" w:rsidRPr="00FC0BE5" w:rsidRDefault="00635FF2" w:rsidP="00F3338B">
            <w:pPr>
              <w:rPr>
                <w:rFonts w:cs="Tahoma"/>
                <w:iCs/>
                <w:sz w:val="18"/>
                <w:szCs w:val="18"/>
                <w:lang w:val="el-GR"/>
              </w:rPr>
            </w:pPr>
            <w:r w:rsidRPr="00FC0BE5">
              <w:rPr>
                <w:rFonts w:cs="Tahoma"/>
                <w:iCs/>
                <w:sz w:val="18"/>
                <w:szCs w:val="18"/>
                <w:lang w:val="el-GR"/>
              </w:rPr>
              <w:t>ΣΥΝΟΛΙΚΗ ΕΤΗΣΙΑ ΑΞΙΑ ΣΥΝΤΗΡΗΣΗΣ (ΧΩΡΙΣ ΦΠΑ) [€]</w:t>
            </w:r>
          </w:p>
        </w:tc>
        <w:tc>
          <w:tcPr>
            <w:tcW w:w="702" w:type="pct"/>
            <w:shd w:val="clear" w:color="auto" w:fill="CCCCCC"/>
            <w:vAlign w:val="center"/>
          </w:tcPr>
          <w:p w14:paraId="02ADE466" w14:textId="77777777" w:rsidR="00635FF2" w:rsidRPr="00FC0BE5" w:rsidRDefault="00635FF2" w:rsidP="00F3338B">
            <w:pPr>
              <w:rPr>
                <w:rFonts w:cs="Tahoma"/>
                <w:iCs/>
                <w:sz w:val="18"/>
                <w:szCs w:val="18"/>
              </w:rPr>
            </w:pPr>
            <w:r w:rsidRPr="00FC0BE5">
              <w:rPr>
                <w:rFonts w:cs="Tahoma"/>
                <w:iCs/>
                <w:sz w:val="18"/>
                <w:szCs w:val="18"/>
              </w:rPr>
              <w:t>ΦΠΑ [€]</w:t>
            </w:r>
          </w:p>
        </w:tc>
        <w:tc>
          <w:tcPr>
            <w:tcW w:w="772" w:type="pct"/>
            <w:shd w:val="clear" w:color="auto" w:fill="CCCCCC"/>
            <w:vAlign w:val="center"/>
          </w:tcPr>
          <w:p w14:paraId="641FDA1F" w14:textId="77777777" w:rsidR="00635FF2" w:rsidRPr="00FC0BE5" w:rsidRDefault="00635FF2" w:rsidP="00F3338B">
            <w:pPr>
              <w:rPr>
                <w:rFonts w:cs="Tahoma"/>
                <w:iCs/>
                <w:sz w:val="18"/>
                <w:szCs w:val="18"/>
                <w:lang w:val="el-GR"/>
              </w:rPr>
            </w:pPr>
            <w:r w:rsidRPr="00FC0BE5">
              <w:rPr>
                <w:rFonts w:cs="Tahoma"/>
                <w:iCs/>
                <w:sz w:val="18"/>
                <w:szCs w:val="18"/>
                <w:lang w:val="el-GR"/>
              </w:rPr>
              <w:t xml:space="preserve">ΣΥΝΟΛΙΚΗ ΕΤΗΣΙΑ ΑΞΙΑ ΣΥΝΤΗΡΗΣΗΣ </w:t>
            </w:r>
          </w:p>
          <w:p w14:paraId="34FFB287" w14:textId="77777777" w:rsidR="00635FF2" w:rsidRPr="00FC0BE5" w:rsidRDefault="00635FF2" w:rsidP="00F3338B">
            <w:pPr>
              <w:rPr>
                <w:rFonts w:cs="Tahoma"/>
                <w:iCs/>
                <w:sz w:val="18"/>
                <w:szCs w:val="18"/>
                <w:lang w:val="el-GR"/>
              </w:rPr>
            </w:pPr>
            <w:r w:rsidRPr="00FC0BE5">
              <w:rPr>
                <w:rFonts w:cs="Tahoma"/>
                <w:iCs/>
                <w:sz w:val="18"/>
                <w:szCs w:val="18"/>
                <w:lang w:val="el-GR"/>
              </w:rPr>
              <w:t>(ΜΕ ΦΠΑ) [€]</w:t>
            </w:r>
          </w:p>
        </w:tc>
        <w:tc>
          <w:tcPr>
            <w:tcW w:w="671" w:type="pct"/>
            <w:shd w:val="clear" w:color="auto" w:fill="CCCCCC"/>
            <w:vAlign w:val="center"/>
          </w:tcPr>
          <w:p w14:paraId="5070B8AA" w14:textId="77777777" w:rsidR="00635FF2" w:rsidRPr="00FC0BE5" w:rsidRDefault="00635FF2" w:rsidP="00F3338B">
            <w:pPr>
              <w:rPr>
                <w:rFonts w:cs="Tahoma"/>
                <w:iCs/>
                <w:sz w:val="18"/>
                <w:szCs w:val="18"/>
              </w:rPr>
            </w:pPr>
            <w:r w:rsidRPr="00FC0BE5">
              <w:rPr>
                <w:rFonts w:cs="Tahoma"/>
                <w:iCs/>
                <w:sz w:val="18"/>
                <w:szCs w:val="18"/>
              </w:rPr>
              <w:t>ΕΤΗΣΙΟ ΠΟΣΟΣΤΟ ΣΥΝΤΗΡΗΣΗΣ **</w:t>
            </w:r>
          </w:p>
        </w:tc>
      </w:tr>
      <w:tr w:rsidR="00635FF2" w:rsidRPr="00FC0BE5" w14:paraId="2A46B873" w14:textId="77777777" w:rsidTr="00F3338B">
        <w:trPr>
          <w:trHeight w:val="284"/>
          <w:jc w:val="center"/>
        </w:trPr>
        <w:tc>
          <w:tcPr>
            <w:tcW w:w="641" w:type="pct"/>
            <w:vAlign w:val="center"/>
          </w:tcPr>
          <w:p w14:paraId="4F10F165" w14:textId="77777777" w:rsidR="00635FF2" w:rsidRPr="00FC0BE5" w:rsidRDefault="00635FF2" w:rsidP="00F3338B">
            <w:pPr>
              <w:rPr>
                <w:rFonts w:cs="Tahoma"/>
                <w:b/>
                <w:iCs/>
                <w:sz w:val="18"/>
                <w:szCs w:val="18"/>
              </w:rPr>
            </w:pPr>
            <w:r w:rsidRPr="00FC0BE5">
              <w:rPr>
                <w:rFonts w:cs="Tahoma"/>
                <w:b/>
                <w:iCs/>
                <w:sz w:val="18"/>
                <w:szCs w:val="18"/>
              </w:rPr>
              <w:t>1</w:t>
            </w:r>
            <w:r w:rsidRPr="00FC0BE5">
              <w:rPr>
                <w:rFonts w:cs="Tahoma"/>
                <w:b/>
                <w:iCs/>
                <w:sz w:val="18"/>
                <w:szCs w:val="18"/>
                <w:vertAlign w:val="superscript"/>
              </w:rPr>
              <w:t>ο</w:t>
            </w:r>
          </w:p>
        </w:tc>
        <w:tc>
          <w:tcPr>
            <w:tcW w:w="728" w:type="pct"/>
          </w:tcPr>
          <w:p w14:paraId="5809852F" w14:textId="77777777" w:rsidR="00635FF2" w:rsidRPr="00FC0BE5" w:rsidRDefault="00635FF2" w:rsidP="00F3338B">
            <w:pPr>
              <w:rPr>
                <w:rFonts w:cs="Tahoma"/>
                <w:iCs/>
                <w:sz w:val="18"/>
                <w:szCs w:val="18"/>
              </w:rPr>
            </w:pPr>
          </w:p>
        </w:tc>
        <w:tc>
          <w:tcPr>
            <w:tcW w:w="714" w:type="pct"/>
            <w:vAlign w:val="center"/>
          </w:tcPr>
          <w:p w14:paraId="00473F95" w14:textId="77777777" w:rsidR="00635FF2" w:rsidRPr="00FC0BE5" w:rsidRDefault="00635FF2" w:rsidP="00F3338B">
            <w:pPr>
              <w:rPr>
                <w:rFonts w:cs="Tahoma"/>
                <w:iCs/>
                <w:sz w:val="18"/>
                <w:szCs w:val="18"/>
              </w:rPr>
            </w:pPr>
          </w:p>
        </w:tc>
        <w:tc>
          <w:tcPr>
            <w:tcW w:w="772" w:type="pct"/>
          </w:tcPr>
          <w:p w14:paraId="485EF2FF" w14:textId="77777777" w:rsidR="00635FF2" w:rsidRPr="00FC0BE5" w:rsidRDefault="00635FF2" w:rsidP="00F3338B">
            <w:pPr>
              <w:rPr>
                <w:rFonts w:cs="Tahoma"/>
                <w:iCs/>
                <w:sz w:val="18"/>
                <w:szCs w:val="18"/>
              </w:rPr>
            </w:pPr>
          </w:p>
        </w:tc>
        <w:tc>
          <w:tcPr>
            <w:tcW w:w="702" w:type="pct"/>
            <w:vAlign w:val="center"/>
          </w:tcPr>
          <w:p w14:paraId="7D9CFF7E" w14:textId="77777777" w:rsidR="00635FF2" w:rsidRPr="00FC0BE5" w:rsidRDefault="00635FF2" w:rsidP="00F3338B">
            <w:pPr>
              <w:rPr>
                <w:rFonts w:cs="Tahoma"/>
                <w:iCs/>
                <w:sz w:val="18"/>
                <w:szCs w:val="18"/>
              </w:rPr>
            </w:pPr>
          </w:p>
        </w:tc>
        <w:tc>
          <w:tcPr>
            <w:tcW w:w="772" w:type="pct"/>
            <w:vAlign w:val="center"/>
          </w:tcPr>
          <w:p w14:paraId="0B0291B8" w14:textId="77777777" w:rsidR="00635FF2" w:rsidRPr="00FC0BE5" w:rsidRDefault="00635FF2" w:rsidP="00F3338B">
            <w:pPr>
              <w:rPr>
                <w:rFonts w:cs="Tahoma"/>
                <w:iCs/>
                <w:sz w:val="18"/>
                <w:szCs w:val="18"/>
              </w:rPr>
            </w:pPr>
          </w:p>
        </w:tc>
        <w:tc>
          <w:tcPr>
            <w:tcW w:w="671" w:type="pct"/>
            <w:vAlign w:val="center"/>
          </w:tcPr>
          <w:p w14:paraId="7C9CE694" w14:textId="77777777" w:rsidR="00635FF2" w:rsidRPr="00FC0BE5" w:rsidRDefault="00635FF2" w:rsidP="00F3338B">
            <w:pPr>
              <w:rPr>
                <w:rFonts w:cs="Tahoma"/>
                <w:iCs/>
                <w:sz w:val="18"/>
                <w:szCs w:val="18"/>
              </w:rPr>
            </w:pPr>
          </w:p>
        </w:tc>
      </w:tr>
      <w:tr w:rsidR="00635FF2" w:rsidRPr="00FC0BE5" w14:paraId="2C1690C9" w14:textId="77777777" w:rsidTr="00F3338B">
        <w:trPr>
          <w:trHeight w:val="284"/>
          <w:jc w:val="center"/>
        </w:trPr>
        <w:tc>
          <w:tcPr>
            <w:tcW w:w="641" w:type="pct"/>
            <w:vAlign w:val="center"/>
          </w:tcPr>
          <w:p w14:paraId="761ED0D7" w14:textId="77777777" w:rsidR="00635FF2" w:rsidRPr="00FC0BE5" w:rsidRDefault="00635FF2" w:rsidP="00F3338B">
            <w:pPr>
              <w:rPr>
                <w:rFonts w:cs="Tahoma"/>
                <w:b/>
                <w:iCs/>
                <w:sz w:val="18"/>
                <w:szCs w:val="18"/>
              </w:rPr>
            </w:pPr>
            <w:r w:rsidRPr="00FC0BE5">
              <w:rPr>
                <w:rFonts w:cs="Tahoma"/>
                <w:b/>
                <w:iCs/>
                <w:sz w:val="18"/>
                <w:szCs w:val="18"/>
              </w:rPr>
              <w:t>2</w:t>
            </w:r>
            <w:r w:rsidRPr="00FC0BE5">
              <w:rPr>
                <w:rFonts w:cs="Tahoma"/>
                <w:b/>
                <w:iCs/>
                <w:sz w:val="18"/>
                <w:szCs w:val="18"/>
                <w:vertAlign w:val="superscript"/>
              </w:rPr>
              <w:t>ο</w:t>
            </w:r>
          </w:p>
        </w:tc>
        <w:tc>
          <w:tcPr>
            <w:tcW w:w="728" w:type="pct"/>
          </w:tcPr>
          <w:p w14:paraId="173EC9BC" w14:textId="77777777" w:rsidR="00635FF2" w:rsidRPr="00FC0BE5" w:rsidRDefault="00635FF2" w:rsidP="00F3338B">
            <w:pPr>
              <w:rPr>
                <w:rFonts w:cs="Tahoma"/>
                <w:iCs/>
                <w:sz w:val="18"/>
                <w:szCs w:val="18"/>
              </w:rPr>
            </w:pPr>
          </w:p>
        </w:tc>
        <w:tc>
          <w:tcPr>
            <w:tcW w:w="714" w:type="pct"/>
            <w:vAlign w:val="center"/>
          </w:tcPr>
          <w:p w14:paraId="5ECDEE10" w14:textId="77777777" w:rsidR="00635FF2" w:rsidRPr="00FC0BE5" w:rsidRDefault="00635FF2" w:rsidP="00F3338B">
            <w:pPr>
              <w:rPr>
                <w:rFonts w:cs="Tahoma"/>
                <w:iCs/>
                <w:sz w:val="18"/>
                <w:szCs w:val="18"/>
              </w:rPr>
            </w:pPr>
          </w:p>
        </w:tc>
        <w:tc>
          <w:tcPr>
            <w:tcW w:w="772" w:type="pct"/>
          </w:tcPr>
          <w:p w14:paraId="1D32C191" w14:textId="77777777" w:rsidR="00635FF2" w:rsidRPr="00FC0BE5" w:rsidRDefault="00635FF2" w:rsidP="00F3338B">
            <w:pPr>
              <w:rPr>
                <w:rFonts w:cs="Tahoma"/>
                <w:iCs/>
                <w:sz w:val="18"/>
                <w:szCs w:val="18"/>
              </w:rPr>
            </w:pPr>
          </w:p>
        </w:tc>
        <w:tc>
          <w:tcPr>
            <w:tcW w:w="702" w:type="pct"/>
            <w:vAlign w:val="center"/>
          </w:tcPr>
          <w:p w14:paraId="3F38A4C7" w14:textId="77777777" w:rsidR="00635FF2" w:rsidRPr="00FC0BE5" w:rsidRDefault="00635FF2" w:rsidP="00F3338B">
            <w:pPr>
              <w:rPr>
                <w:rFonts w:cs="Tahoma"/>
                <w:iCs/>
                <w:sz w:val="18"/>
                <w:szCs w:val="18"/>
              </w:rPr>
            </w:pPr>
          </w:p>
        </w:tc>
        <w:tc>
          <w:tcPr>
            <w:tcW w:w="772" w:type="pct"/>
            <w:vAlign w:val="center"/>
          </w:tcPr>
          <w:p w14:paraId="7B163C9B" w14:textId="77777777" w:rsidR="00635FF2" w:rsidRPr="00FC0BE5" w:rsidRDefault="00635FF2" w:rsidP="00F3338B">
            <w:pPr>
              <w:rPr>
                <w:rFonts w:cs="Tahoma"/>
                <w:iCs/>
                <w:sz w:val="18"/>
                <w:szCs w:val="18"/>
              </w:rPr>
            </w:pPr>
          </w:p>
        </w:tc>
        <w:tc>
          <w:tcPr>
            <w:tcW w:w="671" w:type="pct"/>
            <w:vAlign w:val="center"/>
          </w:tcPr>
          <w:p w14:paraId="1F20101B" w14:textId="77777777" w:rsidR="00635FF2" w:rsidRPr="00FC0BE5" w:rsidRDefault="00635FF2" w:rsidP="00F3338B">
            <w:pPr>
              <w:rPr>
                <w:rFonts w:cs="Tahoma"/>
                <w:iCs/>
                <w:sz w:val="18"/>
                <w:szCs w:val="18"/>
              </w:rPr>
            </w:pPr>
          </w:p>
        </w:tc>
      </w:tr>
      <w:tr w:rsidR="00635FF2" w:rsidRPr="00FC0BE5" w14:paraId="0829B034" w14:textId="77777777" w:rsidTr="00F3338B">
        <w:trPr>
          <w:trHeight w:val="284"/>
          <w:jc w:val="center"/>
        </w:trPr>
        <w:tc>
          <w:tcPr>
            <w:tcW w:w="641" w:type="pct"/>
            <w:vAlign w:val="center"/>
          </w:tcPr>
          <w:p w14:paraId="78BD329A" w14:textId="77777777" w:rsidR="00635FF2" w:rsidRPr="00FC0BE5" w:rsidRDefault="00635FF2" w:rsidP="00F3338B">
            <w:pPr>
              <w:rPr>
                <w:rFonts w:cs="Tahoma"/>
                <w:b/>
                <w:iCs/>
                <w:sz w:val="18"/>
                <w:szCs w:val="18"/>
              </w:rPr>
            </w:pPr>
            <w:r w:rsidRPr="00FC0BE5">
              <w:rPr>
                <w:rFonts w:cs="Tahoma"/>
                <w:b/>
                <w:iCs/>
                <w:sz w:val="18"/>
                <w:szCs w:val="18"/>
              </w:rPr>
              <w:t>3</w:t>
            </w:r>
            <w:r w:rsidRPr="00FC0BE5">
              <w:rPr>
                <w:rFonts w:cs="Tahoma"/>
                <w:b/>
                <w:iCs/>
                <w:sz w:val="18"/>
                <w:szCs w:val="18"/>
                <w:vertAlign w:val="superscript"/>
              </w:rPr>
              <w:t>ο</w:t>
            </w:r>
          </w:p>
        </w:tc>
        <w:tc>
          <w:tcPr>
            <w:tcW w:w="728" w:type="pct"/>
          </w:tcPr>
          <w:p w14:paraId="0D4B3802" w14:textId="77777777" w:rsidR="00635FF2" w:rsidRPr="00FC0BE5" w:rsidRDefault="00635FF2" w:rsidP="00F3338B">
            <w:pPr>
              <w:rPr>
                <w:rFonts w:cs="Tahoma"/>
                <w:iCs/>
                <w:sz w:val="18"/>
                <w:szCs w:val="18"/>
              </w:rPr>
            </w:pPr>
          </w:p>
        </w:tc>
        <w:tc>
          <w:tcPr>
            <w:tcW w:w="714" w:type="pct"/>
            <w:vAlign w:val="center"/>
          </w:tcPr>
          <w:p w14:paraId="19B05429" w14:textId="77777777" w:rsidR="00635FF2" w:rsidRPr="00FC0BE5" w:rsidRDefault="00635FF2" w:rsidP="00F3338B">
            <w:pPr>
              <w:rPr>
                <w:rFonts w:cs="Tahoma"/>
                <w:iCs/>
                <w:sz w:val="18"/>
                <w:szCs w:val="18"/>
              </w:rPr>
            </w:pPr>
          </w:p>
        </w:tc>
        <w:tc>
          <w:tcPr>
            <w:tcW w:w="772" w:type="pct"/>
          </w:tcPr>
          <w:p w14:paraId="1C995B8C" w14:textId="77777777" w:rsidR="00635FF2" w:rsidRPr="00FC0BE5" w:rsidRDefault="00635FF2" w:rsidP="00F3338B">
            <w:pPr>
              <w:rPr>
                <w:rFonts w:cs="Tahoma"/>
                <w:iCs/>
                <w:sz w:val="18"/>
                <w:szCs w:val="18"/>
              </w:rPr>
            </w:pPr>
          </w:p>
        </w:tc>
        <w:tc>
          <w:tcPr>
            <w:tcW w:w="702" w:type="pct"/>
            <w:vAlign w:val="center"/>
          </w:tcPr>
          <w:p w14:paraId="4259DB9B" w14:textId="77777777" w:rsidR="00635FF2" w:rsidRPr="00FC0BE5" w:rsidRDefault="00635FF2" w:rsidP="00F3338B">
            <w:pPr>
              <w:rPr>
                <w:rFonts w:cs="Tahoma"/>
                <w:iCs/>
                <w:sz w:val="18"/>
                <w:szCs w:val="18"/>
              </w:rPr>
            </w:pPr>
          </w:p>
        </w:tc>
        <w:tc>
          <w:tcPr>
            <w:tcW w:w="772" w:type="pct"/>
            <w:vAlign w:val="center"/>
          </w:tcPr>
          <w:p w14:paraId="0C4AA9AB" w14:textId="77777777" w:rsidR="00635FF2" w:rsidRPr="00FC0BE5" w:rsidRDefault="00635FF2" w:rsidP="00F3338B">
            <w:pPr>
              <w:rPr>
                <w:rFonts w:cs="Tahoma"/>
                <w:iCs/>
                <w:sz w:val="18"/>
                <w:szCs w:val="18"/>
              </w:rPr>
            </w:pPr>
          </w:p>
        </w:tc>
        <w:tc>
          <w:tcPr>
            <w:tcW w:w="671" w:type="pct"/>
            <w:vAlign w:val="center"/>
          </w:tcPr>
          <w:p w14:paraId="275BCF3A" w14:textId="77777777" w:rsidR="00635FF2" w:rsidRPr="00FC0BE5" w:rsidRDefault="00635FF2" w:rsidP="00F3338B">
            <w:pPr>
              <w:rPr>
                <w:rFonts w:cs="Tahoma"/>
                <w:iCs/>
                <w:sz w:val="18"/>
                <w:szCs w:val="18"/>
              </w:rPr>
            </w:pPr>
          </w:p>
        </w:tc>
      </w:tr>
      <w:tr w:rsidR="00635FF2" w:rsidRPr="00FC0BE5" w14:paraId="21C15E54" w14:textId="77777777" w:rsidTr="00F3338B">
        <w:trPr>
          <w:trHeight w:val="284"/>
          <w:jc w:val="center"/>
        </w:trPr>
        <w:tc>
          <w:tcPr>
            <w:tcW w:w="641" w:type="pct"/>
            <w:shd w:val="clear" w:color="auto" w:fill="CCCCCC"/>
            <w:vAlign w:val="center"/>
          </w:tcPr>
          <w:p w14:paraId="42595CFC" w14:textId="77777777" w:rsidR="00635FF2" w:rsidRPr="00FC0BE5" w:rsidRDefault="00635FF2" w:rsidP="00F3338B">
            <w:pPr>
              <w:rPr>
                <w:rFonts w:cs="Tahoma"/>
                <w:b/>
                <w:iCs/>
                <w:sz w:val="18"/>
                <w:szCs w:val="18"/>
              </w:rPr>
            </w:pPr>
            <w:r w:rsidRPr="00FC0BE5">
              <w:rPr>
                <w:rFonts w:cs="Tahoma"/>
                <w:b/>
                <w:iCs/>
                <w:sz w:val="18"/>
                <w:szCs w:val="18"/>
              </w:rPr>
              <w:t>ΣΥΝΟΛΟ</w:t>
            </w:r>
          </w:p>
        </w:tc>
        <w:tc>
          <w:tcPr>
            <w:tcW w:w="728" w:type="pct"/>
            <w:shd w:val="clear" w:color="auto" w:fill="CCCCCC"/>
          </w:tcPr>
          <w:p w14:paraId="7950FBD2" w14:textId="77777777" w:rsidR="00635FF2" w:rsidRPr="00FC0BE5" w:rsidRDefault="00635FF2" w:rsidP="00F3338B">
            <w:pPr>
              <w:rPr>
                <w:rFonts w:cs="Tahoma"/>
                <w:iCs/>
                <w:sz w:val="18"/>
                <w:szCs w:val="18"/>
              </w:rPr>
            </w:pPr>
          </w:p>
        </w:tc>
        <w:tc>
          <w:tcPr>
            <w:tcW w:w="714" w:type="pct"/>
            <w:shd w:val="clear" w:color="auto" w:fill="CCCCCC"/>
            <w:vAlign w:val="center"/>
          </w:tcPr>
          <w:p w14:paraId="32D9A40C" w14:textId="77777777" w:rsidR="00635FF2" w:rsidRPr="00FC0BE5" w:rsidRDefault="00635FF2" w:rsidP="00F3338B">
            <w:pPr>
              <w:rPr>
                <w:rFonts w:cs="Tahoma"/>
                <w:iCs/>
                <w:sz w:val="18"/>
                <w:szCs w:val="18"/>
              </w:rPr>
            </w:pPr>
          </w:p>
        </w:tc>
        <w:tc>
          <w:tcPr>
            <w:tcW w:w="772" w:type="pct"/>
            <w:shd w:val="clear" w:color="auto" w:fill="CCCCCC"/>
          </w:tcPr>
          <w:p w14:paraId="62772478" w14:textId="77777777" w:rsidR="00635FF2" w:rsidRPr="00FC0BE5" w:rsidRDefault="00635FF2" w:rsidP="00F3338B">
            <w:pPr>
              <w:rPr>
                <w:rFonts w:cs="Tahoma"/>
                <w:iCs/>
                <w:sz w:val="18"/>
                <w:szCs w:val="18"/>
              </w:rPr>
            </w:pPr>
          </w:p>
        </w:tc>
        <w:tc>
          <w:tcPr>
            <w:tcW w:w="702" w:type="pct"/>
            <w:shd w:val="clear" w:color="auto" w:fill="CCCCCC"/>
            <w:vAlign w:val="center"/>
          </w:tcPr>
          <w:p w14:paraId="0FBEEDB5" w14:textId="77777777" w:rsidR="00635FF2" w:rsidRPr="00FC0BE5" w:rsidRDefault="00635FF2" w:rsidP="00F3338B">
            <w:pPr>
              <w:rPr>
                <w:rFonts w:cs="Tahoma"/>
                <w:iCs/>
                <w:sz w:val="18"/>
                <w:szCs w:val="18"/>
              </w:rPr>
            </w:pPr>
          </w:p>
        </w:tc>
        <w:tc>
          <w:tcPr>
            <w:tcW w:w="772" w:type="pct"/>
            <w:shd w:val="clear" w:color="auto" w:fill="CCCCCC"/>
            <w:vAlign w:val="center"/>
          </w:tcPr>
          <w:p w14:paraId="2AB1F1A0" w14:textId="77777777" w:rsidR="00635FF2" w:rsidRPr="00FC0BE5" w:rsidRDefault="00635FF2" w:rsidP="00F3338B">
            <w:pPr>
              <w:rPr>
                <w:rFonts w:cs="Tahoma"/>
                <w:iCs/>
                <w:sz w:val="18"/>
                <w:szCs w:val="18"/>
              </w:rPr>
            </w:pPr>
          </w:p>
        </w:tc>
        <w:tc>
          <w:tcPr>
            <w:tcW w:w="671" w:type="pct"/>
            <w:shd w:val="clear" w:color="auto" w:fill="CCCCCC"/>
            <w:vAlign w:val="center"/>
          </w:tcPr>
          <w:p w14:paraId="078F5BCC" w14:textId="77777777" w:rsidR="00635FF2" w:rsidRPr="00FC0BE5" w:rsidRDefault="00635FF2" w:rsidP="00F3338B">
            <w:pPr>
              <w:rPr>
                <w:rFonts w:cs="Tahoma"/>
                <w:iCs/>
                <w:sz w:val="18"/>
                <w:szCs w:val="18"/>
              </w:rPr>
            </w:pPr>
          </w:p>
        </w:tc>
      </w:tr>
    </w:tbl>
    <w:p w14:paraId="124C7F5B" w14:textId="77777777" w:rsidR="00635FF2" w:rsidRPr="00FC0BE5" w:rsidRDefault="00635FF2" w:rsidP="00635FF2">
      <w:pPr>
        <w:rPr>
          <w:rFonts w:cs="Tahoma"/>
          <w:iCs/>
          <w:sz w:val="18"/>
          <w:szCs w:val="18"/>
        </w:rPr>
      </w:pPr>
    </w:p>
    <w:p w14:paraId="1BBE7A70" w14:textId="77777777" w:rsidR="00635FF2" w:rsidRPr="00FC0BE5" w:rsidRDefault="00635FF2" w:rsidP="00635FF2">
      <w:pPr>
        <w:rPr>
          <w:rFonts w:cs="Tahoma"/>
          <w:iCs/>
          <w:sz w:val="18"/>
          <w:szCs w:val="18"/>
          <w:lang w:val="el-GR"/>
        </w:rPr>
      </w:pPr>
      <w:r w:rsidRPr="00FC0BE5">
        <w:rPr>
          <w:rFonts w:cs="Tahoma"/>
          <w:iCs/>
          <w:sz w:val="18"/>
          <w:szCs w:val="18"/>
          <w:lang w:val="el-GR"/>
        </w:rPr>
        <w:t xml:space="preserve">* ΕΤΟΣ: μετά την </w:t>
      </w:r>
      <w:r w:rsidRPr="00FC0BE5">
        <w:rPr>
          <w:rFonts w:cs="Tahoma"/>
          <w:b/>
          <w:iCs/>
          <w:sz w:val="18"/>
          <w:szCs w:val="18"/>
          <w:lang w:val="el-GR"/>
        </w:rPr>
        <w:t>ελάχιστη</w:t>
      </w:r>
      <w:r w:rsidRPr="00FC0BE5">
        <w:rPr>
          <w:rFonts w:cs="Tahoma"/>
          <w:iCs/>
          <w:sz w:val="18"/>
          <w:szCs w:val="18"/>
          <w:lang w:val="el-GR"/>
        </w:rPr>
        <w:t xml:space="preserve"> ζητούμενη Περίοδο Εγγύησης</w:t>
      </w:r>
    </w:p>
    <w:p w14:paraId="756BCCE3" w14:textId="77777777" w:rsidR="00635FF2" w:rsidRPr="00FC0BE5" w:rsidRDefault="00635FF2" w:rsidP="00635FF2">
      <w:pPr>
        <w:rPr>
          <w:rFonts w:cs="Tahoma"/>
          <w:iCs/>
          <w:sz w:val="18"/>
          <w:szCs w:val="18"/>
          <w:lang w:val="el-GR"/>
        </w:rPr>
      </w:pPr>
      <w:r w:rsidRPr="00FC0BE5">
        <w:rPr>
          <w:rFonts w:cs="Tahoma"/>
          <w:iCs/>
          <w:sz w:val="18"/>
          <w:szCs w:val="18"/>
          <w:lang w:val="el-GR"/>
        </w:rPr>
        <w:t xml:space="preserve">** Το </w:t>
      </w:r>
      <w:r w:rsidRPr="00FC0BE5">
        <w:rPr>
          <w:rFonts w:cs="Tahoma"/>
          <w:b/>
          <w:iCs/>
          <w:sz w:val="18"/>
          <w:szCs w:val="18"/>
          <w:lang w:val="el-GR"/>
        </w:rPr>
        <w:t xml:space="preserve">ΕΤΗΣΙΟ ΠΟΣΟΣΤΟ ΣΥΝΤΗΡΗΣΗΣ </w:t>
      </w:r>
      <w:r w:rsidRPr="00FC0BE5">
        <w:rPr>
          <w:rFonts w:cs="Tahoma"/>
          <w:iCs/>
          <w:sz w:val="18"/>
          <w:szCs w:val="18"/>
          <w:lang w:val="el-GR"/>
        </w:rPr>
        <w:t xml:space="preserve">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w:t>
      </w:r>
    </w:p>
    <w:p w14:paraId="43A01521" w14:textId="77777777" w:rsidR="00635FF2" w:rsidRPr="00FC0BE5" w:rsidRDefault="00635FF2" w:rsidP="00635FF2">
      <w:pPr>
        <w:rPr>
          <w:rFonts w:cs="Tahoma"/>
          <w:iCs/>
          <w:sz w:val="18"/>
          <w:szCs w:val="18"/>
          <w:lang w:val="el-GR"/>
        </w:rPr>
      </w:pPr>
    </w:p>
    <w:p w14:paraId="5D61D9FF" w14:textId="6790F809" w:rsidR="001320F4" w:rsidRPr="00FC0BE5" w:rsidRDefault="001320F4">
      <w:pPr>
        <w:rPr>
          <w:rFonts w:cs="Tahoma"/>
          <w:iCs/>
          <w:color w:val="5B9BD5"/>
          <w:szCs w:val="22"/>
          <w:lang w:val="el-GR"/>
        </w:rPr>
        <w:sectPr w:rsidR="001320F4" w:rsidRPr="00FC0BE5" w:rsidSect="00FD7F2F">
          <w:headerReference w:type="first" r:id="rId34"/>
          <w:pgSz w:w="11906" w:h="16838"/>
          <w:pgMar w:top="1134" w:right="1134" w:bottom="1134" w:left="1134" w:header="720" w:footer="709" w:gutter="0"/>
          <w:cols w:space="720"/>
          <w:titlePg/>
          <w:docGrid w:linePitch="360"/>
        </w:sectPr>
      </w:pPr>
    </w:p>
    <w:p w14:paraId="0DF4EE05" w14:textId="77777777" w:rsidR="008338F0" w:rsidRPr="00FC0BE5" w:rsidRDefault="003355E7" w:rsidP="003A109E">
      <w:pPr>
        <w:pStyle w:val="20"/>
        <w:rPr>
          <w:rFonts w:ascii="Tahoma" w:hAnsi="Tahoma" w:cs="Tahoma"/>
          <w:sz w:val="22"/>
          <w:lang w:val="el-GR"/>
        </w:rPr>
      </w:pPr>
      <w:bookmarkStart w:id="452" w:name="_Ref494118533"/>
      <w:bookmarkStart w:id="453" w:name="_Ref40984039"/>
      <w:bookmarkStart w:id="454" w:name="_Toc61271891"/>
      <w:r w:rsidRPr="00FC0BE5">
        <w:rPr>
          <w:rFonts w:ascii="Tahoma" w:hAnsi="Tahoma" w:cs="Tahoma"/>
          <w:sz w:val="22"/>
          <w:lang w:val="el-GR"/>
        </w:rPr>
        <w:lastRenderedPageBreak/>
        <w:t xml:space="preserve">ΠΑΡΑΡΤΗΜΑ </w:t>
      </w:r>
      <w:r w:rsidRPr="00FC0BE5">
        <w:rPr>
          <w:rFonts w:ascii="Tahoma" w:hAnsi="Tahoma" w:cs="Tahoma"/>
          <w:sz w:val="22"/>
        </w:rPr>
        <w:t>VI</w:t>
      </w:r>
      <w:r w:rsidRPr="00FC0BE5">
        <w:rPr>
          <w:rFonts w:ascii="Tahoma" w:hAnsi="Tahoma" w:cs="Tahoma"/>
          <w:sz w:val="22"/>
          <w:lang w:val="el-GR"/>
        </w:rPr>
        <w:t xml:space="preserve">Ι – </w:t>
      </w:r>
      <w:r w:rsidR="006E4901" w:rsidRPr="00FC0BE5">
        <w:rPr>
          <w:rFonts w:ascii="Tahoma" w:hAnsi="Tahoma" w:cs="Tahoma"/>
          <w:sz w:val="22"/>
          <w:lang w:val="el-GR"/>
        </w:rPr>
        <w:t>Άλλες Δηλώσεις</w:t>
      </w:r>
      <w:bookmarkEnd w:id="452"/>
      <w:bookmarkEnd w:id="453"/>
      <w:bookmarkEnd w:id="454"/>
      <w:r w:rsidR="00E1337D" w:rsidRPr="00FC0BE5">
        <w:rPr>
          <w:rFonts w:ascii="Tahoma" w:hAnsi="Tahoma" w:cs="Tahoma"/>
          <w:sz w:val="22"/>
          <w:lang w:val="el-GR"/>
        </w:rPr>
        <w:t xml:space="preserve"> </w:t>
      </w:r>
    </w:p>
    <w:p w14:paraId="085BFC41" w14:textId="77777777" w:rsidR="008338F0" w:rsidRPr="00FC0BE5" w:rsidRDefault="008338F0">
      <w:pPr>
        <w:rPr>
          <w:rFonts w:cs="Tahoma"/>
          <w:szCs w:val="22"/>
          <w:lang w:val="el-GR"/>
        </w:rPr>
      </w:pPr>
    </w:p>
    <w:p w14:paraId="4BE8F333" w14:textId="77777777" w:rsidR="008338F0" w:rsidRPr="00FC0BE5" w:rsidRDefault="003355E7" w:rsidP="00DA1579">
      <w:pPr>
        <w:pStyle w:val="20"/>
        <w:rPr>
          <w:rFonts w:ascii="Tahoma" w:hAnsi="Tahoma" w:cs="Tahoma"/>
          <w:sz w:val="22"/>
          <w:lang w:val="el-GR"/>
        </w:rPr>
      </w:pPr>
      <w:bookmarkStart w:id="455" w:name="_Ref496623895"/>
      <w:bookmarkStart w:id="456" w:name="_Ref496624676"/>
      <w:bookmarkStart w:id="457" w:name="_Ref496625135"/>
      <w:bookmarkStart w:id="458" w:name="_Toc61271892"/>
      <w:r w:rsidRPr="00FC0BE5">
        <w:rPr>
          <w:rFonts w:ascii="Tahoma" w:hAnsi="Tahoma" w:cs="Tahoma"/>
          <w:sz w:val="22"/>
          <w:lang w:val="el-GR"/>
        </w:rPr>
        <w:t xml:space="preserve">ΠΑΡΑΡΤΗΜΑ </w:t>
      </w:r>
      <w:r w:rsidRPr="00FC0BE5">
        <w:rPr>
          <w:rFonts w:ascii="Tahoma" w:hAnsi="Tahoma" w:cs="Tahoma"/>
          <w:sz w:val="22"/>
        </w:rPr>
        <w:t>VIII</w:t>
      </w:r>
      <w:r w:rsidRPr="00FC0BE5">
        <w:rPr>
          <w:rFonts w:ascii="Tahoma" w:hAnsi="Tahoma" w:cs="Tahoma"/>
          <w:sz w:val="22"/>
          <w:lang w:val="el-GR"/>
        </w:rPr>
        <w:t xml:space="preserve"> – Υποδείγματα Εγγυητικών Επιστολών</w:t>
      </w:r>
      <w:bookmarkEnd w:id="455"/>
      <w:bookmarkEnd w:id="456"/>
      <w:bookmarkEnd w:id="457"/>
      <w:bookmarkEnd w:id="458"/>
      <w:r w:rsidRPr="00FC0BE5">
        <w:rPr>
          <w:rFonts w:ascii="Tahoma" w:hAnsi="Tahoma" w:cs="Tahoma"/>
          <w:sz w:val="22"/>
          <w:lang w:val="el-GR"/>
        </w:rPr>
        <w:t xml:space="preserve"> </w:t>
      </w:r>
    </w:p>
    <w:p w14:paraId="42C6BE19" w14:textId="77777777" w:rsidR="009B6AAD" w:rsidRPr="00FC0BE5" w:rsidRDefault="009B6AAD" w:rsidP="00975876">
      <w:pPr>
        <w:pStyle w:val="3"/>
        <w:numPr>
          <w:ilvl w:val="0"/>
          <w:numId w:val="9"/>
        </w:numPr>
        <w:rPr>
          <w:rFonts w:ascii="Tahoma" w:hAnsi="Tahoma" w:cs="Tahoma"/>
          <w:szCs w:val="22"/>
          <w:u w:val="single"/>
          <w:lang w:val="el-GR"/>
        </w:rPr>
      </w:pPr>
      <w:bookmarkStart w:id="459" w:name="_Toc43634808"/>
      <w:bookmarkStart w:id="460" w:name="_Toc44821188"/>
      <w:bookmarkStart w:id="461" w:name="_Toc48552980"/>
      <w:bookmarkStart w:id="462" w:name="_Toc49073807"/>
      <w:bookmarkStart w:id="463" w:name="_Toc62559079"/>
      <w:bookmarkStart w:id="464" w:name="_Toc487799701"/>
      <w:bookmarkStart w:id="465" w:name="_Toc61271893"/>
      <w:r w:rsidRPr="00FC0BE5">
        <w:rPr>
          <w:rFonts w:ascii="Tahoma" w:hAnsi="Tahoma" w:cs="Tahoma"/>
          <w:szCs w:val="22"/>
          <w:u w:val="single"/>
          <w:lang w:val="el-GR"/>
        </w:rPr>
        <w:t>Εγγυητική Επιστολή Συμμετοχής</w:t>
      </w:r>
      <w:bookmarkEnd w:id="459"/>
      <w:bookmarkEnd w:id="460"/>
      <w:bookmarkEnd w:id="461"/>
      <w:bookmarkEnd w:id="462"/>
      <w:bookmarkEnd w:id="463"/>
      <w:bookmarkEnd w:id="464"/>
      <w:bookmarkEnd w:id="465"/>
    </w:p>
    <w:p w14:paraId="5D77A55D" w14:textId="77777777" w:rsidR="007A7DCA" w:rsidRPr="00FC0BE5" w:rsidRDefault="007A7DCA" w:rsidP="009B6AAD">
      <w:pPr>
        <w:rPr>
          <w:rFonts w:cs="Tahoma"/>
          <w:szCs w:val="22"/>
          <w:lang w:val="el-GR" w:eastAsia="el-GR"/>
        </w:rPr>
      </w:pPr>
    </w:p>
    <w:p w14:paraId="520FCA49" w14:textId="77777777" w:rsidR="009B6AAD" w:rsidRPr="00FC0BE5" w:rsidRDefault="009B6AAD" w:rsidP="009B6AAD">
      <w:pPr>
        <w:rPr>
          <w:rFonts w:cs="Tahoma"/>
          <w:szCs w:val="22"/>
          <w:lang w:val="el-GR" w:eastAsia="el-GR"/>
        </w:rPr>
      </w:pPr>
      <w:r w:rsidRPr="00FC0BE5">
        <w:rPr>
          <w:rFonts w:cs="Tahoma"/>
          <w:szCs w:val="22"/>
          <w:lang w:val="el-GR" w:eastAsia="el-GR"/>
        </w:rPr>
        <w:t xml:space="preserve">ΕΚΔΟΤΗΣ </w:t>
      </w:r>
      <w:r w:rsidRPr="00FC0BE5">
        <w:rPr>
          <w:rFonts w:cs="Tahoma"/>
          <w:szCs w:val="22"/>
          <w:lang w:val="el-GR"/>
        </w:rPr>
        <w:t>(Πλήρης επωνυμία).</w:t>
      </w:r>
      <w:r w:rsidRPr="00FC0BE5">
        <w:rPr>
          <w:rFonts w:cs="Tahoma"/>
          <w:szCs w:val="22"/>
          <w:lang w:val="el-GR" w:eastAsia="el-GR"/>
        </w:rPr>
        <w:t>.......................................................................</w:t>
      </w:r>
    </w:p>
    <w:p w14:paraId="42D022C5" w14:textId="77777777" w:rsidR="009B6AAD" w:rsidRPr="00FC0BE5" w:rsidRDefault="009B6AAD" w:rsidP="009B6AAD">
      <w:pPr>
        <w:jc w:val="right"/>
        <w:rPr>
          <w:rFonts w:cs="Tahoma"/>
          <w:szCs w:val="22"/>
          <w:lang w:val="el-GR" w:eastAsia="el-GR"/>
        </w:rPr>
      </w:pPr>
      <w:r w:rsidRPr="00FC0BE5">
        <w:rPr>
          <w:rFonts w:cs="Tahoma"/>
          <w:szCs w:val="22"/>
          <w:lang w:val="el-GR" w:eastAsia="el-GR"/>
        </w:rPr>
        <w:t>Ημερομηνία έκδοσης...........................</w:t>
      </w:r>
    </w:p>
    <w:p w14:paraId="45D2A7A6" w14:textId="4A5E24AD" w:rsidR="009B6AAD" w:rsidRPr="00FC0BE5" w:rsidRDefault="009B6AAD" w:rsidP="009B6AAD">
      <w:pPr>
        <w:rPr>
          <w:rFonts w:cs="Tahoma"/>
          <w:szCs w:val="22"/>
          <w:lang w:val="el-GR" w:eastAsia="el-GR"/>
        </w:rPr>
      </w:pPr>
      <w:r w:rsidRPr="00FC0BE5">
        <w:rPr>
          <w:rFonts w:cs="Tahoma"/>
          <w:szCs w:val="22"/>
          <w:lang w:val="el-GR" w:eastAsia="el-GR"/>
        </w:rPr>
        <w:t xml:space="preserve">Προς: Την Κοινωνία της Πληροφορίας </w:t>
      </w:r>
      <w:r w:rsidR="000A5886">
        <w:rPr>
          <w:rFonts w:cs="Tahoma"/>
          <w:szCs w:val="22"/>
          <w:lang w:val="el-GR" w:eastAsia="el-GR"/>
        </w:rPr>
        <w:t>Μ</w:t>
      </w:r>
      <w:r w:rsidRPr="00FC0BE5">
        <w:rPr>
          <w:rFonts w:cs="Tahoma"/>
          <w:szCs w:val="22"/>
          <w:lang w:val="el-GR" w:eastAsia="el-GR"/>
        </w:rPr>
        <w:t>ΑΕ</w:t>
      </w:r>
    </w:p>
    <w:p w14:paraId="3D765B1B" w14:textId="77777777" w:rsidR="009B6AAD" w:rsidRPr="00FC0BE5" w:rsidRDefault="009B6AAD" w:rsidP="009B6AAD">
      <w:pPr>
        <w:rPr>
          <w:rFonts w:cs="Tahoma"/>
          <w:szCs w:val="22"/>
          <w:lang w:val="el-GR" w:eastAsia="el-GR"/>
        </w:rPr>
      </w:pPr>
      <w:r w:rsidRPr="00FC0BE5">
        <w:rPr>
          <w:rFonts w:cs="Tahoma"/>
          <w:color w:val="000000"/>
          <w:szCs w:val="22"/>
          <w:lang w:val="el-GR"/>
        </w:rPr>
        <w:t xml:space="preserve">Χανδρή 3 και Κύπρου, ΤΚ 18346, Μοσχάτο </w:t>
      </w:r>
      <w:r w:rsidRPr="00FC0BE5">
        <w:rPr>
          <w:rFonts w:cs="Tahoma"/>
          <w:szCs w:val="22"/>
          <w:lang w:val="el-GR" w:eastAsia="el-GR"/>
        </w:rPr>
        <w:t>Αθήνα</w:t>
      </w:r>
    </w:p>
    <w:p w14:paraId="0091DF72" w14:textId="77777777" w:rsidR="009B6AAD" w:rsidRPr="00FC0BE5" w:rsidRDefault="009B6AAD" w:rsidP="009B6AAD">
      <w:pPr>
        <w:rPr>
          <w:rFonts w:cs="Tahoma"/>
          <w:szCs w:val="22"/>
          <w:lang w:val="el-GR" w:eastAsia="el-GR"/>
        </w:rPr>
      </w:pPr>
      <w:r w:rsidRPr="00FC0BE5">
        <w:rPr>
          <w:rFonts w:cs="Tahoma"/>
          <w:szCs w:val="22"/>
          <w:lang w:val="el-GR" w:eastAsia="el-GR"/>
        </w:rPr>
        <w:t xml:space="preserve">Εγγύηση μας υπ’ </w:t>
      </w:r>
      <w:proofErr w:type="spellStart"/>
      <w:r w:rsidRPr="00FC0BE5">
        <w:rPr>
          <w:rFonts w:cs="Tahoma"/>
          <w:szCs w:val="22"/>
          <w:lang w:val="el-GR" w:eastAsia="el-GR"/>
        </w:rPr>
        <w:t>αριθμ</w:t>
      </w:r>
      <w:proofErr w:type="spellEnd"/>
      <w:r w:rsidRPr="00FC0BE5">
        <w:rPr>
          <w:rFonts w:cs="Tahoma"/>
          <w:szCs w:val="22"/>
          <w:lang w:val="el-GR" w:eastAsia="el-GR"/>
        </w:rPr>
        <w:t xml:space="preserve">. ……………….. ποσού ………………….……. ευρώ </w:t>
      </w:r>
    </w:p>
    <w:p w14:paraId="7735DA93" w14:textId="77777777" w:rsidR="009B6AAD" w:rsidRPr="00FC0BE5" w:rsidRDefault="009B6AAD" w:rsidP="009B6AAD">
      <w:pPr>
        <w:rPr>
          <w:rFonts w:cs="Tahoma"/>
          <w:szCs w:val="22"/>
          <w:lang w:val="el-GR" w:eastAsia="el-GR"/>
        </w:rPr>
      </w:pPr>
      <w:r w:rsidRPr="00FC0BE5">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FC0BE5">
        <w:rPr>
          <w:rFonts w:cs="Tahoma"/>
          <w:szCs w:val="22"/>
          <w:lang w:val="el-GR" w:eastAsia="el-GR"/>
        </w:rPr>
        <w:t>διζήσεως</w:t>
      </w:r>
      <w:proofErr w:type="spellEnd"/>
      <w:r w:rsidRPr="00FC0BE5">
        <w:rPr>
          <w:rFonts w:cs="Tahoma"/>
          <w:szCs w:val="22"/>
          <w:lang w:val="el-GR" w:eastAsia="el-GR"/>
        </w:rPr>
        <w:t>, μέχρι του ποσού των ευρώ</w:t>
      </w:r>
      <w:r w:rsidR="00E1337D" w:rsidRPr="00FC0BE5">
        <w:rPr>
          <w:rFonts w:cs="Tahoma"/>
          <w:szCs w:val="22"/>
          <w:lang w:val="el-GR" w:eastAsia="el-GR"/>
        </w:rPr>
        <w:t xml:space="preserve"> </w:t>
      </w:r>
      <w:r w:rsidRPr="00FC0BE5">
        <w:rPr>
          <w:rFonts w:cs="Tahoma"/>
          <w:szCs w:val="22"/>
          <w:lang w:val="el-GR" w:eastAsia="el-GR"/>
        </w:rPr>
        <w:t>………υπέρ του</w:t>
      </w:r>
    </w:p>
    <w:p w14:paraId="680F2227" w14:textId="77777777" w:rsidR="009B6AAD" w:rsidRPr="00FC0BE5" w:rsidRDefault="009B6AAD" w:rsidP="009B6AAD">
      <w:pPr>
        <w:rPr>
          <w:rFonts w:cs="Tahoma"/>
          <w:szCs w:val="22"/>
          <w:lang w:val="el-GR" w:eastAsia="el-GR"/>
        </w:rPr>
      </w:pPr>
      <w:r w:rsidRPr="00FC0BE5">
        <w:rPr>
          <w:rFonts w:cs="Tahoma"/>
          <w:i/>
          <w:color w:val="FF0000"/>
          <w:szCs w:val="22"/>
          <w:u w:val="single"/>
          <w:lang w:val="el-GR" w:eastAsia="el-GR"/>
        </w:rPr>
        <w:t>{σε περίπτωση φυσικού προσώπου}:</w:t>
      </w:r>
      <w:r w:rsidRPr="00FC0BE5">
        <w:rPr>
          <w:rFonts w:cs="Tahoma"/>
          <w:bCs/>
          <w:szCs w:val="22"/>
          <w:lang w:val="el-GR"/>
        </w:rPr>
        <w:t xml:space="preserve"> </w:t>
      </w:r>
      <w:r w:rsidRPr="00FC0BE5">
        <w:rPr>
          <w:rFonts w:eastAsia="Calibri" w:cs="Tahoma"/>
          <w:bCs/>
          <w:szCs w:val="22"/>
          <w:lang w:val="el-GR"/>
        </w:rPr>
        <w:t>(</w:t>
      </w:r>
      <w:r w:rsidRPr="00FC0BE5">
        <w:rPr>
          <w:rFonts w:cs="Tahoma"/>
          <w:szCs w:val="22"/>
          <w:lang w:val="el-GR" w:eastAsia="el-GR"/>
        </w:rPr>
        <w:t>ονοματεπώνυμο, πατρώνυμο) ..............................,</w:t>
      </w:r>
      <w:r w:rsidR="00E1337D" w:rsidRPr="00FC0BE5">
        <w:rPr>
          <w:rFonts w:cs="Tahoma"/>
          <w:szCs w:val="22"/>
          <w:lang w:val="el-GR" w:eastAsia="el-GR"/>
        </w:rPr>
        <w:t xml:space="preserve"> </w:t>
      </w:r>
      <w:r w:rsidRPr="00FC0BE5">
        <w:rPr>
          <w:rFonts w:cs="Tahoma"/>
          <w:szCs w:val="22"/>
          <w:lang w:val="el-GR" w:eastAsia="el-GR"/>
        </w:rPr>
        <w:t>ΑΦΜ: ................ οδός............................. αριθμός.................ΤΚ………………</w:t>
      </w:r>
    </w:p>
    <w:p w14:paraId="279E1500" w14:textId="77777777" w:rsidR="009B6AAD" w:rsidRPr="00FC0BE5" w:rsidRDefault="009B6AAD" w:rsidP="009B6AAD">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Σε περίπτωση μεμονωμένης εταιρίας:</w:t>
      </w:r>
      <w:r w:rsidRPr="00FC0BE5">
        <w:rPr>
          <w:rFonts w:cs="Tahoma"/>
          <w:szCs w:val="22"/>
          <w:lang w:val="el-GR" w:eastAsia="el-GR"/>
        </w:rPr>
        <w:t xml:space="preserve"> της Εταιρίας ………. ΑΦΜ: ...... οδός …………. αριθμός … ΤΚ ………..,}</w:t>
      </w:r>
    </w:p>
    <w:p w14:paraId="76986AE0" w14:textId="77777777" w:rsidR="009B6AAD" w:rsidRPr="00FC0BE5" w:rsidRDefault="009B6AAD" w:rsidP="009B6AAD">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ή σε περίπτωση Ένωσης ή Κοινοπραξίας:</w:t>
      </w:r>
      <w:r w:rsidRPr="00FC0BE5">
        <w:rPr>
          <w:rFonts w:cs="Tahoma"/>
          <w:szCs w:val="22"/>
          <w:lang w:val="el-GR" w:eastAsia="el-GR"/>
        </w:rPr>
        <w:t xml:space="preserve"> των Εταιριών </w:t>
      </w:r>
    </w:p>
    <w:p w14:paraId="50491753" w14:textId="77777777" w:rsidR="009B6AAD" w:rsidRPr="00FC0BE5" w:rsidRDefault="009B6AAD" w:rsidP="009B6AAD">
      <w:pPr>
        <w:rPr>
          <w:rFonts w:cs="Tahoma"/>
          <w:szCs w:val="22"/>
          <w:lang w:val="el-GR" w:eastAsia="el-GR"/>
        </w:rPr>
      </w:pPr>
      <w:r w:rsidRPr="00FC0BE5">
        <w:rPr>
          <w:rFonts w:cs="Tahoma"/>
          <w:szCs w:val="22"/>
          <w:lang w:val="el-GR" w:eastAsia="el-GR"/>
        </w:rPr>
        <w:t>α) (πλήρη επωνυμία) …… ΑΦΜ…….….... οδός............................. αριθμός.................ΤΚ………………</w:t>
      </w:r>
    </w:p>
    <w:p w14:paraId="1F10A00C" w14:textId="77777777" w:rsidR="009B6AAD" w:rsidRPr="00FC0BE5" w:rsidRDefault="009B6AAD" w:rsidP="009B6AAD">
      <w:pPr>
        <w:rPr>
          <w:rFonts w:cs="Tahoma"/>
          <w:szCs w:val="22"/>
          <w:lang w:val="el-GR" w:eastAsia="el-GR"/>
        </w:rPr>
      </w:pPr>
      <w:r w:rsidRPr="00FC0BE5">
        <w:rPr>
          <w:rFonts w:cs="Tahoma"/>
          <w:szCs w:val="22"/>
          <w:lang w:val="el-GR" w:eastAsia="el-GR"/>
        </w:rPr>
        <w:t>β)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5BD8BE7B" w14:textId="77777777" w:rsidR="009B6AAD" w:rsidRPr="00FC0BE5" w:rsidRDefault="009B6AAD" w:rsidP="009B6AAD">
      <w:pPr>
        <w:rPr>
          <w:rFonts w:cs="Tahoma"/>
          <w:szCs w:val="22"/>
          <w:lang w:val="el-GR" w:eastAsia="el-GR"/>
        </w:rPr>
      </w:pPr>
      <w:r w:rsidRPr="00FC0BE5">
        <w:rPr>
          <w:rFonts w:cs="Tahoma"/>
          <w:szCs w:val="22"/>
          <w:lang w:val="el-GR" w:eastAsia="el-GR"/>
        </w:rPr>
        <w:t>γ)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25105186" w14:textId="77777777" w:rsidR="009B6AAD" w:rsidRPr="00FC0BE5" w:rsidRDefault="009B6AAD" w:rsidP="009B6AAD">
      <w:pPr>
        <w:rPr>
          <w:rFonts w:cs="Tahoma"/>
          <w:szCs w:val="22"/>
          <w:lang w:val="el-GR" w:eastAsia="el-GR"/>
        </w:rPr>
      </w:pPr>
      <w:r w:rsidRPr="00FC0BE5">
        <w:rPr>
          <w:rFonts w:cs="Tahoma"/>
          <w:szCs w:val="22"/>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FC0BE5">
        <w:rPr>
          <w:rFonts w:cs="Tahoma"/>
          <w:szCs w:val="22"/>
          <w:lang w:val="el-GR" w:eastAsia="el-GR"/>
        </w:rPr>
        <w:t>ιδιότητάς</w:t>
      </w:r>
      <w:proofErr w:type="spellEnd"/>
      <w:r w:rsidRPr="00FC0BE5">
        <w:rPr>
          <w:rFonts w:cs="Tahoma"/>
          <w:szCs w:val="22"/>
          <w:lang w:val="el-GR" w:eastAsia="el-GR"/>
        </w:rPr>
        <w:t xml:space="preserve"> τους ως μελών της Ένωσης ή Κοινοπραξίας,}</w:t>
      </w:r>
    </w:p>
    <w:p w14:paraId="7E14372D" w14:textId="77777777" w:rsidR="009B6AAD" w:rsidRPr="00FC0BE5" w:rsidRDefault="009B6AAD" w:rsidP="009B6AAD">
      <w:pPr>
        <w:rPr>
          <w:rFonts w:cs="Tahoma"/>
          <w:szCs w:val="22"/>
          <w:lang w:val="el-GR" w:eastAsia="el-GR"/>
        </w:rPr>
      </w:pPr>
      <w:r w:rsidRPr="00FC0BE5">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FC0BE5">
        <w:rPr>
          <w:rFonts w:cs="Tahoma"/>
          <w:szCs w:val="22"/>
          <w:lang w:val="el-GR" w:eastAsia="el-GR"/>
        </w:rPr>
        <w:t xml:space="preserve"> με </w:t>
      </w:r>
      <w:proofErr w:type="spellStart"/>
      <w:r w:rsidR="00C9729F" w:rsidRPr="00FC0BE5">
        <w:rPr>
          <w:rFonts w:cs="Tahoma"/>
          <w:szCs w:val="22"/>
          <w:lang w:val="el-GR" w:eastAsia="el-GR"/>
        </w:rPr>
        <w:t>καταλητική</w:t>
      </w:r>
      <w:proofErr w:type="spellEnd"/>
      <w:r w:rsidR="00C9729F" w:rsidRPr="00FC0BE5">
        <w:rPr>
          <w:rFonts w:cs="Tahoma"/>
          <w:szCs w:val="22"/>
          <w:lang w:val="el-GR" w:eastAsia="el-GR"/>
        </w:rPr>
        <w:t xml:space="preserve"> ημερομηνία υποβολής των προσφορών .........................</w:t>
      </w:r>
      <w:r w:rsidRPr="00FC0BE5">
        <w:rPr>
          <w:rFonts w:cs="Tahoma"/>
          <w:szCs w:val="22"/>
          <w:lang w:val="el-GR" w:eastAsia="el-GR"/>
        </w:rPr>
        <w:t xml:space="preserve">, για την ανάδειξη αναδόχου για την ανάθεση της σύμβασης: “(τίτλος σύμβασης)”/ για το/α τμήμα/τα ............... </w:t>
      </w:r>
    </w:p>
    <w:p w14:paraId="6895ADB6" w14:textId="77777777" w:rsidR="009B6AAD" w:rsidRPr="00FC0BE5" w:rsidRDefault="009B6AAD" w:rsidP="009B6AAD">
      <w:pPr>
        <w:rPr>
          <w:rFonts w:cs="Tahoma"/>
          <w:szCs w:val="22"/>
          <w:lang w:val="el-GR" w:eastAsia="el-GR"/>
        </w:rPr>
      </w:pPr>
      <w:r w:rsidRPr="00FC0BE5">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135FC67" w14:textId="77777777" w:rsidR="009B6AAD" w:rsidRPr="00FC0BE5" w:rsidRDefault="009B6AAD" w:rsidP="009B6AAD">
      <w:pPr>
        <w:rPr>
          <w:rFonts w:cs="Tahoma"/>
          <w:szCs w:val="22"/>
          <w:lang w:val="el-GR" w:eastAsia="el-GR"/>
        </w:rPr>
      </w:pPr>
      <w:r w:rsidRPr="00FC0BE5">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FC0BE5">
        <w:rPr>
          <w:rFonts w:cs="Tahoma"/>
          <w:szCs w:val="22"/>
          <w:lang w:val="el-GR" w:eastAsia="el-GR"/>
        </w:rPr>
        <w:t xml:space="preserve"> </w:t>
      </w:r>
      <w:r w:rsidRPr="00FC0BE5">
        <w:rPr>
          <w:rFonts w:cs="Tahoma"/>
          <w:szCs w:val="22"/>
          <w:lang w:val="el-GR" w:eastAsia="el-GR"/>
        </w:rPr>
        <w:t>(5) ημέρες από την απλή έγγραφη ειδοποίησή σας.</w:t>
      </w:r>
    </w:p>
    <w:p w14:paraId="1F20DABB" w14:textId="77777777" w:rsidR="009B6AAD" w:rsidRPr="00FC0BE5" w:rsidRDefault="009B6AAD" w:rsidP="009B6AAD">
      <w:pPr>
        <w:rPr>
          <w:rFonts w:cs="Tahoma"/>
          <w:szCs w:val="22"/>
          <w:lang w:val="el-GR" w:eastAsia="el-GR"/>
        </w:rPr>
      </w:pPr>
      <w:r w:rsidRPr="00FC0BE5">
        <w:rPr>
          <w:rFonts w:cs="Tahoma"/>
          <w:szCs w:val="22"/>
          <w:lang w:val="el-GR" w:eastAsia="el-GR"/>
        </w:rPr>
        <w:lastRenderedPageBreak/>
        <w:t>Η παρούσα ισχύει μέχρι και την (</w:t>
      </w:r>
      <w:r w:rsidRPr="00FC0BE5">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FC0BE5">
        <w:rPr>
          <w:rFonts w:cs="Tahoma"/>
          <w:i/>
          <w:szCs w:val="22"/>
          <w:lang w:val="el-GR" w:eastAsia="el-GR"/>
        </w:rPr>
        <w:t xml:space="preserve"> </w:t>
      </w:r>
      <w:r w:rsidRPr="00FC0BE5">
        <w:rPr>
          <w:rFonts w:cs="Tahoma"/>
          <w:szCs w:val="22"/>
          <w:lang w:val="el-GR" w:eastAsia="el-GR"/>
        </w:rPr>
        <w:t xml:space="preserve">) …………………………………… </w:t>
      </w:r>
    </w:p>
    <w:p w14:paraId="4A73ED35" w14:textId="77777777" w:rsidR="009B6AAD" w:rsidRPr="00FC0BE5" w:rsidRDefault="009B6AAD" w:rsidP="009B6AAD">
      <w:pPr>
        <w:rPr>
          <w:rFonts w:cs="Tahoma"/>
          <w:szCs w:val="22"/>
          <w:lang w:val="el-GR" w:eastAsia="el-GR"/>
        </w:rPr>
      </w:pPr>
      <w:r w:rsidRPr="00FC0BE5">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C5FE9B6" w14:textId="7C8E42EF" w:rsidR="009B6AAD" w:rsidRPr="00FC0BE5" w:rsidRDefault="009B6AAD" w:rsidP="009B6AAD">
      <w:pPr>
        <w:rPr>
          <w:rFonts w:cs="Tahoma"/>
          <w:szCs w:val="22"/>
          <w:lang w:val="el-GR" w:eastAsia="el-GR"/>
        </w:rPr>
      </w:pPr>
      <w:r w:rsidRPr="00FC0BE5">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σύμφωνα </w:t>
      </w:r>
      <w:r w:rsidRPr="004E58CF">
        <w:rPr>
          <w:rFonts w:cs="Tahoma"/>
          <w:szCs w:val="22"/>
          <w:lang w:val="el-GR" w:eastAsia="el-GR"/>
        </w:rPr>
        <w:t xml:space="preserve">με την παρ. </w:t>
      </w:r>
      <w:r w:rsidR="004A3382" w:rsidRPr="004E58CF">
        <w:rPr>
          <w:rFonts w:cs="Tahoma"/>
          <w:b/>
          <w:bCs/>
          <w:szCs w:val="22"/>
          <w:lang w:val="el-GR"/>
        </w:rPr>
        <w:fldChar w:fldCharType="begin"/>
      </w:r>
      <w:r w:rsidR="004A3382" w:rsidRPr="004E58CF">
        <w:rPr>
          <w:rFonts w:cs="Tahoma"/>
          <w:szCs w:val="22"/>
          <w:lang w:val="el-GR" w:eastAsia="el-GR"/>
        </w:rPr>
        <w:instrText xml:space="preserve"> REF _Ref496542081 \r \h </w:instrText>
      </w:r>
      <w:r w:rsidR="00DF02B0" w:rsidRPr="004E58CF">
        <w:rPr>
          <w:rFonts w:cs="Tahoma"/>
          <w:b/>
          <w:bCs/>
          <w:szCs w:val="22"/>
          <w:lang w:val="el-GR"/>
        </w:rPr>
        <w:instrText xml:space="preserve"> \* MERGEFORMAT </w:instrText>
      </w:r>
      <w:r w:rsidR="004A3382" w:rsidRPr="004E58CF">
        <w:rPr>
          <w:rFonts w:cs="Tahoma"/>
          <w:b/>
          <w:bCs/>
          <w:szCs w:val="22"/>
          <w:lang w:val="el-GR"/>
        </w:rPr>
      </w:r>
      <w:r w:rsidR="004A3382" w:rsidRPr="004E58CF">
        <w:rPr>
          <w:rFonts w:cs="Tahoma"/>
          <w:b/>
          <w:bCs/>
          <w:szCs w:val="22"/>
          <w:lang w:val="el-GR"/>
        </w:rPr>
        <w:fldChar w:fldCharType="separate"/>
      </w:r>
      <w:r w:rsidR="00233883">
        <w:rPr>
          <w:rFonts w:cs="Tahoma"/>
          <w:szCs w:val="22"/>
          <w:lang w:val="el-GR" w:eastAsia="el-GR"/>
        </w:rPr>
        <w:t>2.2.2</w:t>
      </w:r>
      <w:r w:rsidR="004A3382" w:rsidRPr="004E58CF">
        <w:rPr>
          <w:rFonts w:cs="Tahoma"/>
          <w:b/>
          <w:bCs/>
          <w:szCs w:val="22"/>
          <w:lang w:val="el-GR"/>
        </w:rPr>
        <w:fldChar w:fldCharType="end"/>
      </w:r>
      <w:r w:rsidR="004A3382" w:rsidRPr="004E58CF">
        <w:rPr>
          <w:rFonts w:cs="Tahoma"/>
          <w:szCs w:val="22"/>
          <w:lang w:val="el-GR" w:eastAsia="el-GR"/>
        </w:rPr>
        <w:t xml:space="preserve"> της παρούσας </w:t>
      </w:r>
      <w:r w:rsidRPr="004E58CF">
        <w:rPr>
          <w:rFonts w:cs="Tahoma"/>
          <w:szCs w:val="22"/>
          <w:lang w:val="el-GR" w:eastAsia="el-GR"/>
        </w:rPr>
        <w:t>,</w:t>
      </w:r>
      <w:r w:rsidRPr="00FC0BE5">
        <w:rPr>
          <w:rFonts w:cs="Tahoma"/>
          <w:szCs w:val="22"/>
          <w:lang w:val="el-GR" w:eastAsia="el-GR"/>
        </w:rPr>
        <w:t xml:space="preserve"> με την προϋπόθεση ότι το σχετικό αίτημά σας θα μας υποβληθεί πριν από την ημερομηνία λήξης της. </w:t>
      </w:r>
    </w:p>
    <w:p w14:paraId="6695D4B0" w14:textId="77777777" w:rsidR="009B6AAD" w:rsidRPr="00FC0BE5" w:rsidRDefault="009B6AAD" w:rsidP="009B6AAD">
      <w:pPr>
        <w:rPr>
          <w:rFonts w:cs="Tahoma"/>
          <w:szCs w:val="22"/>
          <w:lang w:val="el-GR" w:eastAsia="el-GR"/>
        </w:rPr>
      </w:pPr>
      <w:r w:rsidRPr="00FC0BE5">
        <w:rPr>
          <w:rFonts w:cs="Tahoma"/>
          <w:szCs w:val="22"/>
          <w:lang w:val="el-GR" w:eastAsia="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FC0BE5">
        <w:rPr>
          <w:rFonts w:cs="Tahoma"/>
          <w:szCs w:val="22"/>
          <w:lang w:val="el-GR" w:eastAsia="el-GR"/>
        </w:rPr>
        <w:tab/>
      </w:r>
      <w:r w:rsidRPr="00FC0BE5">
        <w:rPr>
          <w:rFonts w:cs="Tahoma"/>
          <w:szCs w:val="22"/>
          <w:lang w:val="el-GR" w:eastAsia="el-GR"/>
        </w:rPr>
        <w:tab/>
      </w:r>
      <w:r w:rsidRPr="00FC0BE5">
        <w:rPr>
          <w:rFonts w:cs="Tahoma"/>
          <w:szCs w:val="22"/>
          <w:lang w:val="el-GR" w:eastAsia="el-GR"/>
        </w:rPr>
        <w:tab/>
      </w:r>
      <w:r w:rsidRPr="00FC0BE5">
        <w:rPr>
          <w:rFonts w:cs="Tahoma"/>
          <w:szCs w:val="22"/>
          <w:lang w:val="el-GR" w:eastAsia="el-GR"/>
        </w:rPr>
        <w:tab/>
      </w:r>
      <w:r w:rsidRPr="00FC0BE5">
        <w:rPr>
          <w:rFonts w:cs="Tahoma"/>
          <w:szCs w:val="22"/>
          <w:lang w:val="el-GR" w:eastAsia="el-GR"/>
        </w:rPr>
        <w:tab/>
      </w:r>
    </w:p>
    <w:p w14:paraId="1D0D6185" w14:textId="77777777" w:rsidR="009B6AAD" w:rsidRPr="00FC0BE5" w:rsidRDefault="009B6AAD" w:rsidP="009B6AAD">
      <w:pPr>
        <w:jc w:val="right"/>
        <w:rPr>
          <w:rFonts w:cs="Tahoma"/>
          <w:szCs w:val="22"/>
        </w:rPr>
      </w:pPr>
      <w:r w:rsidRPr="00FC0BE5">
        <w:rPr>
          <w:rFonts w:cs="Tahoma"/>
          <w:szCs w:val="22"/>
          <w:lang w:eastAsia="el-GR"/>
        </w:rPr>
        <w:t>(</w:t>
      </w:r>
      <w:proofErr w:type="spellStart"/>
      <w:r w:rsidRPr="00FC0BE5">
        <w:rPr>
          <w:rFonts w:cs="Tahoma"/>
          <w:szCs w:val="22"/>
          <w:lang w:eastAsia="el-GR"/>
        </w:rPr>
        <w:t>Εξουσιοδοτημένη</w:t>
      </w:r>
      <w:proofErr w:type="spellEnd"/>
      <w:r w:rsidRPr="00FC0BE5">
        <w:rPr>
          <w:rFonts w:cs="Tahoma"/>
          <w:szCs w:val="22"/>
          <w:lang w:eastAsia="el-GR"/>
        </w:rPr>
        <w:t xml:space="preserve"> υπ</w:t>
      </w:r>
      <w:proofErr w:type="spellStart"/>
      <w:r w:rsidRPr="00FC0BE5">
        <w:rPr>
          <w:rFonts w:cs="Tahoma"/>
          <w:szCs w:val="22"/>
          <w:lang w:eastAsia="el-GR"/>
        </w:rPr>
        <w:t>ογρ</w:t>
      </w:r>
      <w:proofErr w:type="spellEnd"/>
      <w:r w:rsidRPr="00FC0BE5">
        <w:rPr>
          <w:rFonts w:cs="Tahoma"/>
          <w:szCs w:val="22"/>
          <w:lang w:eastAsia="el-GR"/>
        </w:rPr>
        <w:t>αφή)</w:t>
      </w:r>
    </w:p>
    <w:p w14:paraId="2562EF47" w14:textId="77777777" w:rsidR="009B6AAD" w:rsidRPr="00FC0BE5" w:rsidRDefault="009B6AAD">
      <w:pPr>
        <w:suppressAutoHyphens w:val="0"/>
        <w:spacing w:after="0"/>
        <w:jc w:val="left"/>
        <w:rPr>
          <w:rFonts w:cs="Tahoma"/>
          <w:szCs w:val="22"/>
          <w:lang w:val="el-GR"/>
        </w:rPr>
      </w:pPr>
    </w:p>
    <w:p w14:paraId="5F8246F7" w14:textId="77777777" w:rsidR="009B6AAD" w:rsidRPr="00FC0BE5" w:rsidRDefault="009B6AAD">
      <w:pPr>
        <w:suppressAutoHyphens w:val="0"/>
        <w:spacing w:after="0"/>
        <w:jc w:val="left"/>
        <w:rPr>
          <w:rFonts w:cs="Tahoma"/>
          <w:szCs w:val="22"/>
          <w:lang w:val="el-GR"/>
        </w:rPr>
      </w:pPr>
    </w:p>
    <w:p w14:paraId="23E95935" w14:textId="77777777" w:rsidR="007A7DCA" w:rsidRPr="00FC0BE5" w:rsidRDefault="007A7DCA">
      <w:pPr>
        <w:suppressAutoHyphens w:val="0"/>
        <w:spacing w:after="0"/>
        <w:jc w:val="left"/>
        <w:rPr>
          <w:rFonts w:cs="Tahoma"/>
          <w:szCs w:val="22"/>
          <w:lang w:val="el-GR"/>
        </w:rPr>
      </w:pPr>
      <w:r w:rsidRPr="00FC0BE5">
        <w:rPr>
          <w:rFonts w:cs="Tahoma"/>
          <w:szCs w:val="22"/>
          <w:lang w:val="el-GR"/>
        </w:rPr>
        <w:br w:type="page"/>
      </w:r>
    </w:p>
    <w:p w14:paraId="4A101A2C" w14:textId="77777777" w:rsidR="007A7DCA" w:rsidRPr="00FC0BE5" w:rsidRDefault="007A7DCA" w:rsidP="00975876">
      <w:pPr>
        <w:pStyle w:val="3"/>
        <w:numPr>
          <w:ilvl w:val="0"/>
          <w:numId w:val="9"/>
        </w:numPr>
        <w:rPr>
          <w:rFonts w:ascii="Tahoma" w:hAnsi="Tahoma" w:cs="Tahoma"/>
          <w:szCs w:val="22"/>
          <w:u w:val="single"/>
          <w:lang w:val="el-GR"/>
        </w:rPr>
      </w:pPr>
      <w:bookmarkStart w:id="466" w:name="_Toc61271894"/>
      <w:r w:rsidRPr="00FC0BE5">
        <w:rPr>
          <w:rFonts w:ascii="Tahoma" w:hAnsi="Tahoma" w:cs="Tahoma"/>
          <w:szCs w:val="22"/>
          <w:u w:val="single"/>
          <w:lang w:val="el-GR"/>
        </w:rPr>
        <w:lastRenderedPageBreak/>
        <w:t>Εγγυητική Επιστολή Καλής Εκτέλεσης</w:t>
      </w:r>
      <w:bookmarkEnd w:id="466"/>
      <w:r w:rsidRPr="00FC0BE5">
        <w:rPr>
          <w:rFonts w:ascii="Tahoma" w:hAnsi="Tahoma" w:cs="Tahoma"/>
          <w:szCs w:val="22"/>
          <w:u w:val="single"/>
          <w:lang w:val="el-GR"/>
        </w:rPr>
        <w:t xml:space="preserve"> </w:t>
      </w:r>
    </w:p>
    <w:p w14:paraId="66C8F49B" w14:textId="77777777" w:rsidR="009B6AAD" w:rsidRPr="00FC0BE5" w:rsidRDefault="009B6AAD">
      <w:pPr>
        <w:suppressAutoHyphens w:val="0"/>
        <w:spacing w:after="0"/>
        <w:jc w:val="left"/>
        <w:rPr>
          <w:rFonts w:cs="Tahoma"/>
          <w:szCs w:val="22"/>
          <w:lang w:val="el-GR"/>
        </w:rPr>
      </w:pPr>
    </w:p>
    <w:p w14:paraId="465CCA5B" w14:textId="77777777" w:rsidR="007A7DCA" w:rsidRPr="00FC0BE5" w:rsidRDefault="007A7DCA" w:rsidP="007A7DCA">
      <w:pPr>
        <w:rPr>
          <w:rFonts w:cs="Tahoma"/>
          <w:szCs w:val="22"/>
          <w:lang w:val="el-GR"/>
        </w:rPr>
      </w:pPr>
      <w:bookmarkStart w:id="467" w:name="_Toc336420407"/>
      <w:r w:rsidRPr="00FC0BE5">
        <w:rPr>
          <w:rFonts w:cs="Tahoma"/>
          <w:szCs w:val="22"/>
          <w:lang w:val="el-GR"/>
        </w:rPr>
        <w:t>ΕΚΔΟΤΗΣ (Πλήρης επωνυμία).......................................................................</w:t>
      </w:r>
      <w:bookmarkEnd w:id="467"/>
    </w:p>
    <w:p w14:paraId="70CBDC0C" w14:textId="77777777" w:rsidR="007A7DCA" w:rsidRPr="00FC0BE5" w:rsidRDefault="007A7DCA" w:rsidP="007A7DCA">
      <w:pPr>
        <w:jc w:val="right"/>
        <w:rPr>
          <w:rFonts w:cs="Tahoma"/>
          <w:szCs w:val="22"/>
          <w:lang w:val="el-GR"/>
        </w:rPr>
      </w:pPr>
      <w:r w:rsidRPr="00FC0BE5">
        <w:rPr>
          <w:rFonts w:cs="Tahoma"/>
          <w:szCs w:val="22"/>
          <w:lang w:val="el-GR"/>
        </w:rPr>
        <w:t>Ημερομηνία έκδοσης...........................</w:t>
      </w:r>
    </w:p>
    <w:p w14:paraId="57C5B424" w14:textId="18B1EFD2" w:rsidR="007A7DCA" w:rsidRPr="00FC0BE5" w:rsidRDefault="007A7DCA" w:rsidP="007A7DCA">
      <w:pPr>
        <w:rPr>
          <w:rFonts w:cs="Tahoma"/>
          <w:szCs w:val="22"/>
          <w:lang w:val="el-GR"/>
        </w:rPr>
      </w:pPr>
      <w:r w:rsidRPr="00FC0BE5">
        <w:rPr>
          <w:rFonts w:cs="Tahoma"/>
          <w:szCs w:val="22"/>
          <w:lang w:val="el-GR"/>
        </w:rPr>
        <w:t xml:space="preserve">Προς: Την Κοινωνία της Πληροφορίας </w:t>
      </w:r>
      <w:r w:rsidR="000A5886">
        <w:rPr>
          <w:rFonts w:cs="Tahoma"/>
          <w:szCs w:val="22"/>
          <w:lang w:val="el-GR"/>
        </w:rPr>
        <w:t>Μ</w:t>
      </w:r>
      <w:r w:rsidRPr="00FC0BE5">
        <w:rPr>
          <w:rFonts w:cs="Tahoma"/>
          <w:szCs w:val="22"/>
          <w:lang w:val="el-GR"/>
        </w:rPr>
        <w:t>ΑΕ</w:t>
      </w:r>
    </w:p>
    <w:p w14:paraId="569CA59D" w14:textId="77777777" w:rsidR="007A7DCA" w:rsidRPr="00FC0BE5" w:rsidRDefault="007A7DCA" w:rsidP="007A7DCA">
      <w:pPr>
        <w:rPr>
          <w:rFonts w:cs="Tahoma"/>
          <w:szCs w:val="22"/>
          <w:lang w:val="el-GR" w:eastAsia="el-GR"/>
        </w:rPr>
      </w:pPr>
      <w:r w:rsidRPr="00FC0BE5">
        <w:rPr>
          <w:rFonts w:cs="Tahoma"/>
          <w:color w:val="000000"/>
          <w:szCs w:val="22"/>
          <w:lang w:val="el-GR"/>
        </w:rPr>
        <w:t xml:space="preserve">Χανδρή 3 και Κύπρου, ΤΚ 18346, Μοσχάτο </w:t>
      </w:r>
      <w:r w:rsidRPr="00FC0BE5">
        <w:rPr>
          <w:rFonts w:cs="Tahoma"/>
          <w:szCs w:val="22"/>
          <w:lang w:val="el-GR" w:eastAsia="el-GR"/>
        </w:rPr>
        <w:t>Αθήνα</w:t>
      </w:r>
    </w:p>
    <w:p w14:paraId="528A5E63" w14:textId="77777777" w:rsidR="007A7DCA" w:rsidRPr="00FC0BE5" w:rsidRDefault="007A7DCA" w:rsidP="007A7DCA">
      <w:pPr>
        <w:rPr>
          <w:rFonts w:cs="Tahoma"/>
          <w:szCs w:val="22"/>
          <w:lang w:val="el-GR"/>
        </w:rPr>
      </w:pPr>
    </w:p>
    <w:p w14:paraId="2153DA74" w14:textId="77777777" w:rsidR="007A7DCA" w:rsidRPr="00FC0BE5" w:rsidRDefault="007A7DCA" w:rsidP="007A7DCA">
      <w:pPr>
        <w:rPr>
          <w:rFonts w:cs="Tahoma"/>
          <w:szCs w:val="22"/>
          <w:lang w:val="el-GR"/>
        </w:rPr>
      </w:pPr>
      <w:r w:rsidRPr="00FC0BE5">
        <w:rPr>
          <w:rFonts w:cs="Tahoma"/>
          <w:szCs w:val="22"/>
          <w:lang w:val="el-GR"/>
        </w:rPr>
        <w:t xml:space="preserve">Εγγύηση μας υπ’ </w:t>
      </w:r>
      <w:proofErr w:type="spellStart"/>
      <w:r w:rsidRPr="00FC0BE5">
        <w:rPr>
          <w:rFonts w:cs="Tahoma"/>
          <w:szCs w:val="22"/>
          <w:lang w:val="el-GR"/>
        </w:rPr>
        <w:t>αριθμ</w:t>
      </w:r>
      <w:proofErr w:type="spellEnd"/>
      <w:r w:rsidRPr="00FC0BE5">
        <w:rPr>
          <w:rFonts w:cs="Tahoma"/>
          <w:szCs w:val="22"/>
          <w:lang w:val="el-GR"/>
        </w:rPr>
        <w:t xml:space="preserve">. ……………….. ποσού ………………….……. ευρώ </w:t>
      </w:r>
    </w:p>
    <w:p w14:paraId="28F0497E" w14:textId="77777777" w:rsidR="007A7DCA" w:rsidRPr="00FC0BE5" w:rsidRDefault="007A7DCA" w:rsidP="007A7DCA">
      <w:pPr>
        <w:rPr>
          <w:rFonts w:cs="Tahoma"/>
          <w:szCs w:val="22"/>
          <w:lang w:val="el-GR" w:eastAsia="el-GR"/>
        </w:rPr>
      </w:pPr>
      <w:r w:rsidRPr="00FC0BE5">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FC0BE5">
        <w:rPr>
          <w:rFonts w:cs="Tahoma"/>
          <w:szCs w:val="22"/>
          <w:lang w:val="el-GR" w:eastAsia="el-GR"/>
        </w:rPr>
        <w:t>διζήσεως</w:t>
      </w:r>
      <w:proofErr w:type="spellEnd"/>
      <w:r w:rsidRPr="00FC0BE5">
        <w:rPr>
          <w:rFonts w:cs="Tahoma"/>
          <w:szCs w:val="22"/>
          <w:lang w:val="el-GR" w:eastAsia="el-GR"/>
        </w:rPr>
        <w:t>, μέχρι του ποσού των ευρώ</w:t>
      </w:r>
      <w:r w:rsidR="00E1337D" w:rsidRPr="00FC0BE5">
        <w:rPr>
          <w:rFonts w:cs="Tahoma"/>
          <w:szCs w:val="22"/>
          <w:lang w:val="el-GR" w:eastAsia="el-GR"/>
        </w:rPr>
        <w:t xml:space="preserve"> </w:t>
      </w:r>
      <w:r w:rsidRPr="00FC0BE5">
        <w:rPr>
          <w:rFonts w:cs="Tahoma"/>
          <w:szCs w:val="22"/>
          <w:lang w:val="el-GR" w:eastAsia="el-GR"/>
        </w:rPr>
        <w:t>……………………………………………υπέρ του</w:t>
      </w:r>
    </w:p>
    <w:p w14:paraId="254026D7" w14:textId="77777777" w:rsidR="007A7DCA" w:rsidRPr="00FC0BE5" w:rsidRDefault="007A7DCA" w:rsidP="007A7DCA">
      <w:pPr>
        <w:rPr>
          <w:rFonts w:cs="Tahoma"/>
          <w:szCs w:val="22"/>
          <w:lang w:val="el-GR" w:eastAsia="el-GR"/>
        </w:rPr>
      </w:pPr>
      <w:r w:rsidRPr="00FC0BE5">
        <w:rPr>
          <w:rFonts w:cs="Tahoma"/>
          <w:i/>
          <w:color w:val="FF0000"/>
          <w:szCs w:val="22"/>
          <w:u w:val="single"/>
          <w:lang w:val="el-GR" w:eastAsia="el-GR"/>
        </w:rPr>
        <w:t>{σε περίπτωση φυσικού προσώπου}:</w:t>
      </w:r>
      <w:r w:rsidRPr="00FC0BE5">
        <w:rPr>
          <w:rFonts w:cs="Tahoma"/>
          <w:bCs/>
          <w:szCs w:val="22"/>
          <w:lang w:val="el-GR"/>
        </w:rPr>
        <w:t xml:space="preserve"> </w:t>
      </w:r>
      <w:r w:rsidRPr="00FC0BE5">
        <w:rPr>
          <w:rFonts w:eastAsia="Calibri" w:cs="Tahoma"/>
          <w:bCs/>
          <w:szCs w:val="22"/>
          <w:lang w:val="el-GR"/>
        </w:rPr>
        <w:t>(</w:t>
      </w:r>
      <w:r w:rsidRPr="00FC0BE5">
        <w:rPr>
          <w:rFonts w:cs="Tahoma"/>
          <w:szCs w:val="22"/>
          <w:lang w:val="el-GR" w:eastAsia="el-GR"/>
        </w:rPr>
        <w:t>ονοματεπώνυμο, πατρώνυμο) ..............................,</w:t>
      </w:r>
      <w:r w:rsidR="00E1337D" w:rsidRPr="00FC0BE5">
        <w:rPr>
          <w:rFonts w:cs="Tahoma"/>
          <w:szCs w:val="22"/>
          <w:lang w:val="el-GR" w:eastAsia="el-GR"/>
        </w:rPr>
        <w:t xml:space="preserve"> </w:t>
      </w:r>
      <w:r w:rsidRPr="00FC0BE5">
        <w:rPr>
          <w:rFonts w:cs="Tahoma"/>
          <w:szCs w:val="22"/>
          <w:lang w:val="el-GR" w:eastAsia="el-GR"/>
        </w:rPr>
        <w:t>ΑΦΜ: ................ οδός............................. αριθμός.................ΤΚ………………</w:t>
      </w:r>
    </w:p>
    <w:p w14:paraId="291EC532" w14:textId="77777777" w:rsidR="007A7DCA" w:rsidRPr="00FC0BE5" w:rsidRDefault="007A7DCA" w:rsidP="007A7DCA">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Σε περίπτωση μεμονωμένης εταιρίας:</w:t>
      </w:r>
      <w:r w:rsidRPr="00FC0BE5">
        <w:rPr>
          <w:rFonts w:cs="Tahoma"/>
          <w:szCs w:val="22"/>
          <w:lang w:val="el-GR" w:eastAsia="el-GR"/>
        </w:rPr>
        <w:t xml:space="preserve"> της Εταιρίας ………. ΑΦΜ: ...... οδός …………. αριθμός … ΤΚ ………..,}</w:t>
      </w:r>
    </w:p>
    <w:p w14:paraId="1C7FE6C2" w14:textId="77777777" w:rsidR="007A7DCA" w:rsidRPr="00FC0BE5" w:rsidRDefault="007A7DCA" w:rsidP="007A7DCA">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ή σε περίπτωση Ένωσης ή Κοινοπραξίας:</w:t>
      </w:r>
      <w:r w:rsidRPr="00FC0BE5">
        <w:rPr>
          <w:rFonts w:cs="Tahoma"/>
          <w:szCs w:val="22"/>
          <w:lang w:val="el-GR" w:eastAsia="el-GR"/>
        </w:rPr>
        <w:t xml:space="preserve"> των Εταιριών </w:t>
      </w:r>
    </w:p>
    <w:p w14:paraId="71C460EA" w14:textId="77777777" w:rsidR="007A7DCA" w:rsidRPr="00FC0BE5" w:rsidRDefault="007A7DCA" w:rsidP="007A7DCA">
      <w:pPr>
        <w:rPr>
          <w:rFonts w:cs="Tahoma"/>
          <w:szCs w:val="22"/>
          <w:lang w:val="el-GR" w:eastAsia="el-GR"/>
        </w:rPr>
      </w:pPr>
      <w:r w:rsidRPr="00FC0BE5">
        <w:rPr>
          <w:rFonts w:cs="Tahoma"/>
          <w:szCs w:val="22"/>
          <w:lang w:val="el-GR" w:eastAsia="el-GR"/>
        </w:rPr>
        <w:t>α) (πλήρη επωνυμία) …… ΑΦΜ…….….... οδός............................. αριθμός.................ΤΚ………………</w:t>
      </w:r>
    </w:p>
    <w:p w14:paraId="15C6D2F1" w14:textId="77777777" w:rsidR="007A7DCA" w:rsidRPr="00FC0BE5" w:rsidRDefault="007A7DCA" w:rsidP="007A7DCA">
      <w:pPr>
        <w:rPr>
          <w:rFonts w:cs="Tahoma"/>
          <w:szCs w:val="22"/>
          <w:lang w:val="el-GR" w:eastAsia="el-GR"/>
        </w:rPr>
      </w:pPr>
      <w:r w:rsidRPr="00FC0BE5">
        <w:rPr>
          <w:rFonts w:cs="Tahoma"/>
          <w:szCs w:val="22"/>
          <w:lang w:val="el-GR" w:eastAsia="el-GR"/>
        </w:rPr>
        <w:t>β)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07972A9E" w14:textId="77777777" w:rsidR="007A7DCA" w:rsidRPr="00FC0BE5" w:rsidRDefault="007A7DCA" w:rsidP="007A7DCA">
      <w:pPr>
        <w:rPr>
          <w:rFonts w:cs="Tahoma"/>
          <w:szCs w:val="22"/>
          <w:lang w:val="el-GR" w:eastAsia="el-GR"/>
        </w:rPr>
      </w:pPr>
      <w:r w:rsidRPr="00FC0BE5">
        <w:rPr>
          <w:rFonts w:cs="Tahoma"/>
          <w:szCs w:val="22"/>
          <w:lang w:val="el-GR" w:eastAsia="el-GR"/>
        </w:rPr>
        <w:t>γ)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4D4A9251" w14:textId="77777777" w:rsidR="007A7DCA" w:rsidRPr="00FC0BE5" w:rsidRDefault="007A7DCA" w:rsidP="007A7DCA">
      <w:pPr>
        <w:rPr>
          <w:rFonts w:cs="Tahoma"/>
          <w:szCs w:val="22"/>
          <w:lang w:val="el-GR"/>
        </w:rPr>
      </w:pPr>
      <w:r w:rsidRPr="00FC0BE5">
        <w:rPr>
          <w:rFonts w:cs="Tahoma"/>
          <w:szCs w:val="22"/>
          <w:lang w:val="el-GR"/>
        </w:rPr>
        <w:t xml:space="preserve">ατομικά και για κάθε μία από αυτές και ως αλληλέγγυα και εις ολόκληρο υπόχρεων μεταξύ τους, εκ της </w:t>
      </w:r>
      <w:proofErr w:type="spellStart"/>
      <w:r w:rsidRPr="00FC0BE5">
        <w:rPr>
          <w:rFonts w:cs="Tahoma"/>
          <w:szCs w:val="22"/>
          <w:lang w:val="el-GR"/>
        </w:rPr>
        <w:t>ιδιότητάς</w:t>
      </w:r>
      <w:proofErr w:type="spellEnd"/>
      <w:r w:rsidRPr="00FC0BE5">
        <w:rPr>
          <w:rFonts w:cs="Tahoma"/>
          <w:szCs w:val="22"/>
          <w:lang w:val="el-GR"/>
        </w:rPr>
        <w:t xml:space="preserve"> τους ως μελών της ένωσης ή κοινοπραξίας,</w:t>
      </w:r>
    </w:p>
    <w:p w14:paraId="40DBF9A1" w14:textId="77777777" w:rsidR="007A7DCA" w:rsidRPr="00FC0BE5" w:rsidRDefault="007A7DCA" w:rsidP="007A7DCA">
      <w:pPr>
        <w:rPr>
          <w:rFonts w:cs="Tahoma"/>
          <w:szCs w:val="22"/>
          <w:lang w:val="el-GR"/>
        </w:rPr>
      </w:pPr>
      <w:r w:rsidRPr="00FC0BE5">
        <w:rPr>
          <w:rFonts w:cs="Tahoma"/>
          <w:szCs w:val="22"/>
          <w:lang w:val="el-GR"/>
        </w:rPr>
        <w:t xml:space="preserve">για την καλή εκτέλεση της </w:t>
      </w:r>
      <w:proofErr w:type="spellStart"/>
      <w:r w:rsidRPr="00FC0BE5">
        <w:rPr>
          <w:rFonts w:cs="Tahoma"/>
          <w:szCs w:val="22"/>
          <w:lang w:val="el-GR"/>
        </w:rPr>
        <w:t>υπ</w:t>
      </w:r>
      <w:proofErr w:type="spellEnd"/>
      <w:r w:rsidRPr="00FC0BE5">
        <w:rPr>
          <w:rFonts w:cs="Tahoma"/>
          <w:szCs w:val="22"/>
          <w:lang w:val="el-GR"/>
        </w:rPr>
        <w:t xml:space="preserve"> </w:t>
      </w:r>
      <w:proofErr w:type="spellStart"/>
      <w:r w:rsidRPr="00FC0BE5">
        <w:rPr>
          <w:rFonts w:cs="Tahoma"/>
          <w:szCs w:val="22"/>
          <w:lang w:val="el-GR"/>
        </w:rPr>
        <w:t>αριθ</w:t>
      </w:r>
      <w:proofErr w:type="spellEnd"/>
      <w:r w:rsidRPr="00FC0BE5">
        <w:rPr>
          <w:rFonts w:cs="Tahoma"/>
          <w:szCs w:val="22"/>
          <w:lang w:val="el-GR"/>
        </w:rPr>
        <w:t xml:space="preserve"> ..... σύμβασης “(τίτλος σύμβασης)”, σύμφωνα με την (αριθμό/ημερομηνία) ........................ Διακήρυξη</w:t>
      </w:r>
      <w:r w:rsidR="003153CD" w:rsidRPr="00FC0BE5">
        <w:rPr>
          <w:rFonts w:cs="Tahoma"/>
          <w:szCs w:val="22"/>
          <w:lang w:val="el-GR"/>
        </w:rPr>
        <w:t>ς</w:t>
      </w:r>
      <w:r w:rsidRPr="00FC0BE5">
        <w:rPr>
          <w:rFonts w:cs="Tahoma"/>
          <w:szCs w:val="22"/>
          <w:lang w:val="el-GR"/>
        </w:rPr>
        <w:t>.</w:t>
      </w:r>
    </w:p>
    <w:p w14:paraId="520464E9" w14:textId="77777777" w:rsidR="007A7DCA" w:rsidRPr="00FC0BE5" w:rsidRDefault="007A7DCA" w:rsidP="007A7DCA">
      <w:pPr>
        <w:rPr>
          <w:rFonts w:cs="Tahoma"/>
          <w:szCs w:val="22"/>
          <w:lang w:val="el-GR"/>
        </w:rPr>
      </w:pPr>
      <w:r w:rsidRPr="00FC0BE5">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FC0BE5">
        <w:rPr>
          <w:rFonts w:cs="Tahoma"/>
          <w:szCs w:val="22"/>
          <w:lang w:val="el-GR"/>
        </w:rPr>
        <w:t xml:space="preserve"> </w:t>
      </w:r>
      <w:r w:rsidRPr="00FC0BE5">
        <w:rPr>
          <w:rFonts w:cs="Tahoma"/>
          <w:szCs w:val="22"/>
          <w:lang w:val="el-GR"/>
        </w:rPr>
        <w:t>(5) ημέρες από την απλή έγγραφη ειδοποίησή σας.</w:t>
      </w:r>
    </w:p>
    <w:p w14:paraId="0DA02D2B" w14:textId="48A39B17" w:rsidR="007A7DCA" w:rsidRPr="00FC0BE5" w:rsidRDefault="007A7DCA" w:rsidP="007A7DCA">
      <w:pPr>
        <w:rPr>
          <w:rFonts w:cs="Tahoma"/>
          <w:szCs w:val="22"/>
          <w:lang w:val="el-GR"/>
        </w:rPr>
      </w:pPr>
      <w:r w:rsidRPr="00FC0BE5">
        <w:rPr>
          <w:rFonts w:cs="Tahoma"/>
          <w:szCs w:val="22"/>
          <w:lang w:val="el-GR"/>
        </w:rPr>
        <w:t>Η παρούσα ισχύει μέχρι και την ............... (</w:t>
      </w:r>
      <w:r w:rsidR="00CA6082" w:rsidRPr="00FC0BE5">
        <w:rPr>
          <w:rFonts w:cs="Tahoma"/>
          <w:b/>
          <w:color w:val="000000" w:themeColor="text1"/>
          <w:szCs w:val="22"/>
          <w:lang w:val="el-GR"/>
        </w:rPr>
        <w:t>διάρκεια ισχύος σύμφωνα με την παρ.</w:t>
      </w:r>
      <w:r w:rsidR="00061ADD" w:rsidRPr="00FC0BE5">
        <w:rPr>
          <w:rFonts w:cs="Tahoma"/>
          <w:szCs w:val="22"/>
          <w:lang w:val="el-GR"/>
        </w:rPr>
        <w:t xml:space="preserve"> </w:t>
      </w:r>
      <w:r w:rsidR="00061ADD" w:rsidRPr="00FC0BE5">
        <w:rPr>
          <w:rFonts w:cs="Tahoma"/>
          <w:b/>
          <w:szCs w:val="22"/>
          <w:lang w:val="el-GR"/>
        </w:rPr>
        <w:fldChar w:fldCharType="begin"/>
      </w:r>
      <w:r w:rsidR="00061ADD" w:rsidRPr="00FC0BE5">
        <w:rPr>
          <w:rFonts w:cs="Tahoma"/>
          <w:b/>
          <w:szCs w:val="22"/>
          <w:lang w:val="el-GR"/>
        </w:rPr>
        <w:instrText xml:space="preserve"> REF _Ref496542746 \r \h  \* MERGEFORMAT </w:instrText>
      </w:r>
      <w:r w:rsidR="00061ADD" w:rsidRPr="00FC0BE5">
        <w:rPr>
          <w:rFonts w:cs="Tahoma"/>
          <w:b/>
          <w:szCs w:val="22"/>
          <w:lang w:val="el-GR"/>
        </w:rPr>
      </w:r>
      <w:r w:rsidR="00061ADD" w:rsidRPr="00FC0BE5">
        <w:rPr>
          <w:rFonts w:cs="Tahoma"/>
          <w:b/>
          <w:szCs w:val="22"/>
          <w:lang w:val="el-GR"/>
        </w:rPr>
        <w:fldChar w:fldCharType="separate"/>
      </w:r>
      <w:r w:rsidR="00233883">
        <w:rPr>
          <w:rFonts w:cs="Tahoma"/>
          <w:b/>
          <w:szCs w:val="22"/>
          <w:lang w:val="el-GR"/>
        </w:rPr>
        <w:t>4.1</w:t>
      </w:r>
      <w:r w:rsidR="00061ADD" w:rsidRPr="00FC0BE5">
        <w:rPr>
          <w:rFonts w:cs="Tahoma"/>
          <w:b/>
          <w:szCs w:val="22"/>
          <w:lang w:val="el-GR"/>
        </w:rPr>
        <w:fldChar w:fldCharType="end"/>
      </w:r>
      <w:r w:rsidR="00CA6082" w:rsidRPr="00FC0BE5">
        <w:rPr>
          <w:rFonts w:cs="Tahoma"/>
          <w:b/>
          <w:color w:val="000000" w:themeColor="text1"/>
          <w:szCs w:val="22"/>
          <w:lang w:val="el-GR"/>
        </w:rPr>
        <w:t xml:space="preserve"> της παρούσας</w:t>
      </w:r>
      <w:r w:rsidRPr="00FC0BE5">
        <w:rPr>
          <w:rFonts w:cs="Tahoma"/>
          <w:szCs w:val="22"/>
          <w:lang w:val="el-GR"/>
        </w:rPr>
        <w:t>)</w:t>
      </w:r>
    </w:p>
    <w:p w14:paraId="54F17B06" w14:textId="77777777" w:rsidR="007A7DCA" w:rsidRPr="00FC0BE5" w:rsidRDefault="007A7DCA" w:rsidP="007A7DCA">
      <w:pPr>
        <w:rPr>
          <w:rFonts w:cs="Tahoma"/>
          <w:szCs w:val="22"/>
          <w:lang w:val="el-GR"/>
        </w:rPr>
      </w:pPr>
      <w:r w:rsidRPr="00FC0BE5">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4F097C0E" w14:textId="77777777" w:rsidR="007A7DCA" w:rsidRPr="00FC0BE5" w:rsidRDefault="007A7DCA" w:rsidP="007A7DCA">
      <w:pPr>
        <w:rPr>
          <w:rFonts w:cs="Tahoma"/>
          <w:szCs w:val="22"/>
          <w:lang w:val="el-GR"/>
        </w:rPr>
      </w:pPr>
      <w:r w:rsidRPr="00FC0BE5">
        <w:rPr>
          <w:rFonts w:cs="Tahoma"/>
          <w:szCs w:val="22"/>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39E90DFC" w14:textId="77777777" w:rsidR="007A7DCA" w:rsidRPr="00FC0BE5" w:rsidRDefault="007A7DCA" w:rsidP="007A7DCA">
      <w:pPr>
        <w:jc w:val="right"/>
        <w:rPr>
          <w:rFonts w:cs="Tahoma"/>
          <w:szCs w:val="22"/>
          <w:lang w:val="el-GR"/>
        </w:rPr>
      </w:pPr>
    </w:p>
    <w:p w14:paraId="3CCA61C7" w14:textId="77777777" w:rsidR="007A7DCA" w:rsidRPr="00FC0BE5" w:rsidRDefault="007A7DCA" w:rsidP="007A7DCA">
      <w:pPr>
        <w:jc w:val="right"/>
        <w:rPr>
          <w:rFonts w:cs="Tahoma"/>
          <w:szCs w:val="22"/>
        </w:rPr>
      </w:pPr>
      <w:r w:rsidRPr="00FC0BE5">
        <w:rPr>
          <w:rFonts w:cs="Tahoma"/>
          <w:szCs w:val="22"/>
          <w:lang w:eastAsia="el-GR"/>
        </w:rPr>
        <w:t>(</w:t>
      </w:r>
      <w:proofErr w:type="spellStart"/>
      <w:r w:rsidRPr="00FC0BE5">
        <w:rPr>
          <w:rFonts w:cs="Tahoma"/>
          <w:szCs w:val="22"/>
          <w:lang w:eastAsia="el-GR"/>
        </w:rPr>
        <w:t>Εξουσιοδοτημένη</w:t>
      </w:r>
      <w:proofErr w:type="spellEnd"/>
      <w:r w:rsidRPr="00FC0BE5">
        <w:rPr>
          <w:rFonts w:cs="Tahoma"/>
          <w:szCs w:val="22"/>
          <w:lang w:eastAsia="el-GR"/>
        </w:rPr>
        <w:t xml:space="preserve"> υπ</w:t>
      </w:r>
      <w:proofErr w:type="spellStart"/>
      <w:r w:rsidRPr="00FC0BE5">
        <w:rPr>
          <w:rFonts w:cs="Tahoma"/>
          <w:szCs w:val="22"/>
          <w:lang w:eastAsia="el-GR"/>
        </w:rPr>
        <w:t>ογρ</w:t>
      </w:r>
      <w:proofErr w:type="spellEnd"/>
      <w:r w:rsidRPr="00FC0BE5">
        <w:rPr>
          <w:rFonts w:cs="Tahoma"/>
          <w:szCs w:val="22"/>
          <w:lang w:eastAsia="el-GR"/>
        </w:rPr>
        <w:t>αφή)</w:t>
      </w:r>
    </w:p>
    <w:p w14:paraId="3B15D1FB" w14:textId="77777777" w:rsidR="00DA2A67" w:rsidRPr="00FC0BE5" w:rsidRDefault="00DA2A67">
      <w:pPr>
        <w:suppressAutoHyphens w:val="0"/>
        <w:spacing w:after="0"/>
        <w:jc w:val="left"/>
        <w:rPr>
          <w:rFonts w:cs="Tahoma"/>
          <w:b/>
          <w:bCs/>
          <w:szCs w:val="22"/>
          <w:lang w:val="el-GR"/>
        </w:rPr>
      </w:pPr>
      <w:r w:rsidRPr="00FC0BE5">
        <w:rPr>
          <w:rFonts w:cs="Tahoma"/>
          <w:szCs w:val="22"/>
          <w:lang w:val="el-GR"/>
        </w:rPr>
        <w:br w:type="page"/>
      </w:r>
    </w:p>
    <w:p w14:paraId="4F2556FC" w14:textId="77777777" w:rsidR="007A7DCA" w:rsidRPr="00FC0BE5" w:rsidRDefault="00DA2A67" w:rsidP="00975876">
      <w:pPr>
        <w:pStyle w:val="3"/>
        <w:numPr>
          <w:ilvl w:val="0"/>
          <w:numId w:val="9"/>
        </w:numPr>
        <w:rPr>
          <w:rFonts w:ascii="Tahoma" w:hAnsi="Tahoma" w:cs="Tahoma"/>
          <w:szCs w:val="22"/>
          <w:lang w:val="el-GR" w:eastAsia="el-GR"/>
        </w:rPr>
      </w:pPr>
      <w:bookmarkStart w:id="468" w:name="_Toc61271895"/>
      <w:r w:rsidRPr="00FC0BE5">
        <w:rPr>
          <w:rFonts w:ascii="Tahoma" w:hAnsi="Tahoma" w:cs="Tahoma"/>
          <w:szCs w:val="22"/>
          <w:lang w:val="el-GR" w:eastAsia="el-GR"/>
        </w:rPr>
        <w:lastRenderedPageBreak/>
        <w:t>Εγγυητική Επιστολή Προκαταβολής</w:t>
      </w:r>
      <w:bookmarkEnd w:id="468"/>
      <w:r w:rsidRPr="00FC0BE5">
        <w:rPr>
          <w:rFonts w:ascii="Tahoma" w:hAnsi="Tahoma" w:cs="Tahoma"/>
          <w:szCs w:val="22"/>
          <w:lang w:val="el-GR" w:eastAsia="el-GR"/>
        </w:rPr>
        <w:t xml:space="preserve"> </w:t>
      </w:r>
    </w:p>
    <w:p w14:paraId="6686E25A" w14:textId="77777777" w:rsidR="009B6AAD" w:rsidRPr="00FC0BE5" w:rsidRDefault="009B6AAD">
      <w:pPr>
        <w:suppressAutoHyphens w:val="0"/>
        <w:spacing w:after="0"/>
        <w:jc w:val="left"/>
        <w:rPr>
          <w:rFonts w:cs="Tahoma"/>
          <w:szCs w:val="22"/>
          <w:lang w:val="el-GR"/>
        </w:rPr>
      </w:pPr>
    </w:p>
    <w:p w14:paraId="5FA68A9C" w14:textId="77777777" w:rsidR="007E000B" w:rsidRPr="00FC0BE5" w:rsidRDefault="007E000B" w:rsidP="007E000B">
      <w:pPr>
        <w:spacing w:line="276" w:lineRule="auto"/>
        <w:rPr>
          <w:rFonts w:cs="Tahoma"/>
          <w:szCs w:val="22"/>
          <w:lang w:val="el-GR"/>
        </w:rPr>
      </w:pPr>
      <w:bookmarkStart w:id="469" w:name="_Hlk494197599"/>
      <w:r w:rsidRPr="00FC0BE5">
        <w:rPr>
          <w:rFonts w:cs="Tahoma"/>
          <w:szCs w:val="22"/>
          <w:lang w:val="el-GR"/>
        </w:rPr>
        <w:t>ΕΚΔΟΤΗΣ: .......................................................................</w:t>
      </w:r>
    </w:p>
    <w:p w14:paraId="13205C70" w14:textId="77777777" w:rsidR="007E000B" w:rsidRPr="00FC0BE5" w:rsidRDefault="007E000B" w:rsidP="007E000B">
      <w:pPr>
        <w:spacing w:line="276" w:lineRule="auto"/>
        <w:jc w:val="right"/>
        <w:rPr>
          <w:rFonts w:cs="Tahoma"/>
          <w:szCs w:val="22"/>
          <w:lang w:val="el-GR"/>
        </w:rPr>
      </w:pPr>
      <w:r w:rsidRPr="00FC0BE5">
        <w:rPr>
          <w:rFonts w:cs="Tahoma"/>
          <w:szCs w:val="22"/>
          <w:lang w:val="el-GR"/>
        </w:rPr>
        <w:t>Ημερομηνία έκδοσης: ...........................</w:t>
      </w:r>
    </w:p>
    <w:p w14:paraId="5B86FF64" w14:textId="77777777" w:rsidR="007E000B" w:rsidRPr="00FC0BE5" w:rsidRDefault="007E000B" w:rsidP="007E000B">
      <w:pPr>
        <w:spacing w:line="276" w:lineRule="auto"/>
        <w:rPr>
          <w:rFonts w:cs="Tahoma"/>
          <w:szCs w:val="22"/>
          <w:lang w:val="el-GR"/>
        </w:rPr>
      </w:pPr>
      <w:r w:rsidRPr="00FC0BE5">
        <w:rPr>
          <w:rFonts w:cs="Tahoma"/>
          <w:szCs w:val="22"/>
          <w:lang w:val="el-GR"/>
        </w:rPr>
        <w:t xml:space="preserve">Προς: </w:t>
      </w:r>
    </w:p>
    <w:p w14:paraId="65007CD6" w14:textId="3B4C0416" w:rsidR="007E000B" w:rsidRPr="00FC0BE5" w:rsidRDefault="007E000B" w:rsidP="007E000B">
      <w:pPr>
        <w:spacing w:line="276" w:lineRule="auto"/>
        <w:rPr>
          <w:rFonts w:cs="Tahoma"/>
          <w:szCs w:val="22"/>
          <w:lang w:val="el-GR" w:eastAsia="el-GR"/>
        </w:rPr>
      </w:pPr>
      <w:r w:rsidRPr="00FC0BE5">
        <w:rPr>
          <w:rFonts w:cs="Tahoma"/>
          <w:szCs w:val="22"/>
          <w:lang w:val="el-GR" w:eastAsia="el-GR"/>
        </w:rPr>
        <w:t xml:space="preserve">Κοινωνία της Πληροφορίας </w:t>
      </w:r>
      <w:r w:rsidR="000A5886">
        <w:rPr>
          <w:rFonts w:cs="Tahoma"/>
          <w:szCs w:val="22"/>
          <w:lang w:val="el-GR" w:eastAsia="el-GR"/>
        </w:rPr>
        <w:t>Μ.</w:t>
      </w:r>
      <w:r w:rsidRPr="00FC0BE5">
        <w:rPr>
          <w:rFonts w:cs="Tahoma"/>
          <w:szCs w:val="22"/>
          <w:lang w:val="el-GR" w:eastAsia="el-GR"/>
        </w:rPr>
        <w:t>Α.Ε.</w:t>
      </w:r>
    </w:p>
    <w:p w14:paraId="5EC211F4" w14:textId="77777777" w:rsidR="007E000B" w:rsidRPr="00FC0BE5" w:rsidRDefault="007E000B" w:rsidP="007E000B">
      <w:pPr>
        <w:spacing w:line="276" w:lineRule="auto"/>
        <w:rPr>
          <w:rFonts w:cs="Tahoma"/>
          <w:szCs w:val="22"/>
          <w:lang w:val="el-GR" w:eastAsia="el-GR"/>
        </w:rPr>
      </w:pPr>
      <w:r w:rsidRPr="00FC0BE5">
        <w:rPr>
          <w:rFonts w:cs="Tahoma"/>
          <w:szCs w:val="22"/>
          <w:lang w:val="el-GR" w:eastAsia="el-GR"/>
        </w:rPr>
        <w:t xml:space="preserve"> Χανδρή 3, ΤΚ 18346 Μοσχάτο Αθήνα</w:t>
      </w:r>
    </w:p>
    <w:p w14:paraId="5637B347" w14:textId="77777777" w:rsidR="007E000B" w:rsidRPr="00FC0BE5" w:rsidRDefault="007E000B" w:rsidP="007E000B">
      <w:pPr>
        <w:spacing w:line="276" w:lineRule="auto"/>
        <w:rPr>
          <w:rFonts w:cs="Tahoma"/>
          <w:szCs w:val="22"/>
          <w:lang w:val="el-GR" w:eastAsia="el-GR"/>
        </w:rPr>
      </w:pPr>
      <w:r w:rsidRPr="00FC0BE5">
        <w:rPr>
          <w:rFonts w:cs="Tahoma"/>
          <w:szCs w:val="22"/>
          <w:lang w:val="el-GR" w:eastAsia="el-GR"/>
        </w:rPr>
        <w:t>ΑΦΜ:</w:t>
      </w:r>
      <w:r w:rsidR="00E1337D" w:rsidRPr="00FC0BE5">
        <w:rPr>
          <w:rFonts w:cs="Tahoma"/>
          <w:szCs w:val="22"/>
          <w:lang w:val="el-GR" w:eastAsia="el-GR"/>
        </w:rPr>
        <w:t xml:space="preserve"> </w:t>
      </w:r>
      <w:r w:rsidRPr="00FC0BE5">
        <w:rPr>
          <w:rFonts w:cs="Tahoma"/>
          <w:szCs w:val="22"/>
          <w:lang w:val="el-GR" w:eastAsia="el-GR"/>
        </w:rPr>
        <w:t>999983307</w:t>
      </w:r>
    </w:p>
    <w:p w14:paraId="31E58B60" w14:textId="77777777" w:rsidR="007E000B" w:rsidRPr="00FC0BE5" w:rsidRDefault="007E000B" w:rsidP="007E000B">
      <w:pPr>
        <w:rPr>
          <w:rFonts w:cs="Tahoma"/>
          <w:szCs w:val="22"/>
          <w:lang w:val="el-GR"/>
        </w:rPr>
      </w:pPr>
      <w:r w:rsidRPr="00FC0BE5">
        <w:rPr>
          <w:rFonts w:cs="Tahoma"/>
          <w:szCs w:val="22"/>
          <w:lang w:val="el-GR"/>
        </w:rPr>
        <w:t xml:space="preserve">Εγγύηση μας υπ’ </w:t>
      </w:r>
      <w:proofErr w:type="spellStart"/>
      <w:r w:rsidRPr="00FC0BE5">
        <w:rPr>
          <w:rFonts w:cs="Tahoma"/>
          <w:szCs w:val="22"/>
          <w:lang w:val="el-GR"/>
        </w:rPr>
        <w:t>αριθμ</w:t>
      </w:r>
      <w:proofErr w:type="spellEnd"/>
      <w:r w:rsidRPr="00FC0BE5">
        <w:rPr>
          <w:rFonts w:cs="Tahoma"/>
          <w:szCs w:val="22"/>
          <w:lang w:val="el-GR"/>
        </w:rPr>
        <w:t xml:space="preserve">. ……………….. ποσού ………………….……. ευρώ </w:t>
      </w:r>
    </w:p>
    <w:p w14:paraId="4E20C0E2" w14:textId="77777777" w:rsidR="007E000B" w:rsidRPr="00FC0BE5" w:rsidRDefault="007E000B" w:rsidP="007E000B">
      <w:pPr>
        <w:rPr>
          <w:rFonts w:cs="Tahoma"/>
          <w:szCs w:val="22"/>
          <w:lang w:val="el-GR" w:eastAsia="el-GR"/>
        </w:rPr>
      </w:pPr>
      <w:r w:rsidRPr="00FC0BE5">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FC0BE5">
        <w:rPr>
          <w:rFonts w:cs="Tahoma"/>
          <w:szCs w:val="22"/>
          <w:lang w:val="el-GR" w:eastAsia="el-GR"/>
        </w:rPr>
        <w:t>διζήσεως</w:t>
      </w:r>
      <w:proofErr w:type="spellEnd"/>
      <w:r w:rsidRPr="00FC0BE5">
        <w:rPr>
          <w:rFonts w:cs="Tahoma"/>
          <w:szCs w:val="22"/>
          <w:lang w:val="el-GR" w:eastAsia="el-GR"/>
        </w:rPr>
        <w:t>, μέχρι του ποσού των ευρώ</w:t>
      </w:r>
      <w:r w:rsidR="00E1337D" w:rsidRPr="00FC0BE5">
        <w:rPr>
          <w:rFonts w:cs="Tahoma"/>
          <w:szCs w:val="22"/>
          <w:lang w:val="el-GR" w:eastAsia="el-GR"/>
        </w:rPr>
        <w:t xml:space="preserve"> </w:t>
      </w:r>
      <w:r w:rsidRPr="00FC0BE5">
        <w:rPr>
          <w:rFonts w:cs="Tahoma"/>
          <w:szCs w:val="22"/>
          <w:lang w:val="el-GR" w:eastAsia="el-GR"/>
        </w:rPr>
        <w:t>……………………………………………υπέρ του</w:t>
      </w:r>
    </w:p>
    <w:p w14:paraId="5994843A" w14:textId="77777777" w:rsidR="007E000B" w:rsidRPr="00FC0BE5" w:rsidRDefault="007E000B" w:rsidP="007E000B">
      <w:pPr>
        <w:rPr>
          <w:rFonts w:cs="Tahoma"/>
          <w:szCs w:val="22"/>
          <w:lang w:val="el-GR" w:eastAsia="el-GR"/>
        </w:rPr>
      </w:pPr>
      <w:r w:rsidRPr="00FC0BE5">
        <w:rPr>
          <w:rFonts w:cs="Tahoma"/>
          <w:i/>
          <w:color w:val="FF0000"/>
          <w:szCs w:val="22"/>
          <w:u w:val="single"/>
          <w:lang w:val="el-GR" w:eastAsia="el-GR"/>
        </w:rPr>
        <w:t>{σε περίπτωση φυσικού προσώπου}:</w:t>
      </w:r>
      <w:r w:rsidRPr="00FC0BE5">
        <w:rPr>
          <w:rFonts w:cs="Tahoma"/>
          <w:bCs/>
          <w:szCs w:val="22"/>
          <w:lang w:val="el-GR"/>
        </w:rPr>
        <w:t xml:space="preserve"> </w:t>
      </w:r>
      <w:r w:rsidRPr="00FC0BE5">
        <w:rPr>
          <w:rFonts w:eastAsia="Calibri" w:cs="Tahoma"/>
          <w:bCs/>
          <w:szCs w:val="22"/>
          <w:lang w:val="el-GR"/>
        </w:rPr>
        <w:t>(</w:t>
      </w:r>
      <w:r w:rsidRPr="00FC0BE5">
        <w:rPr>
          <w:rFonts w:cs="Tahoma"/>
          <w:szCs w:val="22"/>
          <w:lang w:val="el-GR" w:eastAsia="el-GR"/>
        </w:rPr>
        <w:t>ονοματεπώνυμο, πατρώνυμο) ..............................,</w:t>
      </w:r>
      <w:r w:rsidR="00E1337D" w:rsidRPr="00FC0BE5">
        <w:rPr>
          <w:rFonts w:cs="Tahoma"/>
          <w:szCs w:val="22"/>
          <w:lang w:val="el-GR" w:eastAsia="el-GR"/>
        </w:rPr>
        <w:t xml:space="preserve"> </w:t>
      </w:r>
      <w:r w:rsidRPr="00FC0BE5">
        <w:rPr>
          <w:rFonts w:cs="Tahoma"/>
          <w:szCs w:val="22"/>
          <w:lang w:val="el-GR" w:eastAsia="el-GR"/>
        </w:rPr>
        <w:t>ΑΦΜ: ................ οδός............................. αριθμός.................ΤΚ………………</w:t>
      </w:r>
    </w:p>
    <w:p w14:paraId="31A19504" w14:textId="77777777" w:rsidR="007E000B" w:rsidRPr="00FC0BE5" w:rsidRDefault="007E000B" w:rsidP="007E000B">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Σε περίπτωση μεμονωμένης εταιρίας:</w:t>
      </w:r>
      <w:r w:rsidRPr="00FC0BE5">
        <w:rPr>
          <w:rFonts w:cs="Tahoma"/>
          <w:szCs w:val="22"/>
          <w:lang w:val="el-GR" w:eastAsia="el-GR"/>
        </w:rPr>
        <w:t xml:space="preserve"> της Εταιρίας ………. ΑΦΜ: ...... οδός …………. αριθμός … ΤΚ ………..,}</w:t>
      </w:r>
    </w:p>
    <w:p w14:paraId="1EDE7C2B" w14:textId="77777777" w:rsidR="007E000B" w:rsidRPr="00FC0BE5" w:rsidRDefault="007E000B" w:rsidP="007E000B">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ή σε περίπτωση Ένωσης ή Κοινοπραξίας:</w:t>
      </w:r>
      <w:r w:rsidRPr="00FC0BE5">
        <w:rPr>
          <w:rFonts w:cs="Tahoma"/>
          <w:szCs w:val="22"/>
          <w:lang w:val="el-GR" w:eastAsia="el-GR"/>
        </w:rPr>
        <w:t xml:space="preserve"> των Εταιριών </w:t>
      </w:r>
    </w:p>
    <w:p w14:paraId="584E3C8F" w14:textId="77777777" w:rsidR="007E000B" w:rsidRPr="00FC0BE5" w:rsidRDefault="007E000B" w:rsidP="007E000B">
      <w:pPr>
        <w:rPr>
          <w:rFonts w:cs="Tahoma"/>
          <w:szCs w:val="22"/>
          <w:lang w:val="el-GR" w:eastAsia="el-GR"/>
        </w:rPr>
      </w:pPr>
      <w:r w:rsidRPr="00FC0BE5">
        <w:rPr>
          <w:rFonts w:cs="Tahoma"/>
          <w:szCs w:val="22"/>
          <w:lang w:val="el-GR" w:eastAsia="el-GR"/>
        </w:rPr>
        <w:t>α) (πλήρη επωνυμία) …… ΑΦΜ…….….... οδός............................. αριθμός.................ΤΚ………………</w:t>
      </w:r>
    </w:p>
    <w:p w14:paraId="4C7629F7" w14:textId="77777777" w:rsidR="007E000B" w:rsidRPr="00FC0BE5" w:rsidRDefault="007E000B" w:rsidP="007E000B">
      <w:pPr>
        <w:rPr>
          <w:rFonts w:cs="Tahoma"/>
          <w:szCs w:val="22"/>
          <w:lang w:val="el-GR" w:eastAsia="el-GR"/>
        </w:rPr>
      </w:pPr>
      <w:r w:rsidRPr="00FC0BE5">
        <w:rPr>
          <w:rFonts w:cs="Tahoma"/>
          <w:szCs w:val="22"/>
          <w:lang w:val="el-GR" w:eastAsia="el-GR"/>
        </w:rPr>
        <w:t>β)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6C34D7C6" w14:textId="77777777" w:rsidR="007E000B" w:rsidRPr="00FC0BE5" w:rsidRDefault="007E000B" w:rsidP="007E000B">
      <w:pPr>
        <w:rPr>
          <w:rFonts w:cs="Tahoma"/>
          <w:szCs w:val="22"/>
          <w:lang w:val="el-GR" w:eastAsia="el-GR"/>
        </w:rPr>
      </w:pPr>
      <w:r w:rsidRPr="00FC0BE5">
        <w:rPr>
          <w:rFonts w:cs="Tahoma"/>
          <w:szCs w:val="22"/>
          <w:lang w:val="el-GR" w:eastAsia="el-GR"/>
        </w:rPr>
        <w:t>γ)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4246A81D" w14:textId="77777777" w:rsidR="007E000B" w:rsidRPr="00FC0BE5" w:rsidRDefault="007E000B" w:rsidP="007E000B">
      <w:pPr>
        <w:spacing w:line="276" w:lineRule="auto"/>
        <w:rPr>
          <w:rFonts w:cs="Tahoma"/>
          <w:color w:val="000000" w:themeColor="text1"/>
          <w:szCs w:val="22"/>
          <w:lang w:val="el-GR"/>
        </w:rPr>
      </w:pPr>
      <w:r w:rsidRPr="00FC0BE5">
        <w:rPr>
          <w:rFonts w:cs="Tahoma"/>
          <w:color w:val="000000" w:themeColor="text1"/>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FC0BE5">
        <w:rPr>
          <w:rFonts w:cs="Tahoma"/>
          <w:color w:val="000000" w:themeColor="text1"/>
          <w:szCs w:val="22"/>
          <w:lang w:val="el-GR"/>
        </w:rPr>
        <w:t>ιδιότητάς</w:t>
      </w:r>
      <w:proofErr w:type="spellEnd"/>
      <w:r w:rsidRPr="00FC0BE5">
        <w:rPr>
          <w:rFonts w:cs="Tahoma"/>
          <w:color w:val="000000" w:themeColor="text1"/>
          <w:szCs w:val="22"/>
          <w:lang w:val="el-GR"/>
        </w:rPr>
        <w:t xml:space="preserve"> τους ως μελών της Ένωσης ή Κοινοπραξίας.}</w:t>
      </w:r>
    </w:p>
    <w:p w14:paraId="2BAC2AA4" w14:textId="77777777" w:rsidR="007E000B" w:rsidRPr="00FC0BE5" w:rsidRDefault="007E000B" w:rsidP="007E000B">
      <w:pPr>
        <w:spacing w:line="276" w:lineRule="auto"/>
        <w:rPr>
          <w:rFonts w:cs="Tahoma"/>
          <w:color w:val="000000" w:themeColor="text1"/>
          <w:szCs w:val="22"/>
          <w:lang w:val="el-GR"/>
        </w:rPr>
      </w:pPr>
      <w:r w:rsidRPr="00FC0BE5">
        <w:rPr>
          <w:rFonts w:cs="Tahoma"/>
          <w:color w:val="000000" w:themeColor="text1"/>
          <w:szCs w:val="22"/>
          <w:lang w:val="el-GR"/>
        </w:rPr>
        <w:t xml:space="preserve">για την λήψη προκαταβολής για τη χορήγηση του …% </w:t>
      </w:r>
      <w:r w:rsidRPr="00FC0BE5">
        <w:rPr>
          <w:rFonts w:cs="Tahoma"/>
          <w:color w:val="000000" w:themeColor="text1"/>
          <w:szCs w:val="22"/>
          <w:lang w:val="el-GR" w:eastAsia="el-GR"/>
        </w:rPr>
        <w:t xml:space="preserve">(συμπληρώνετε το συνολικό ποσοστό της λαμβανόμενης προκαταβολής) </w:t>
      </w:r>
      <w:r w:rsidRPr="00FC0BE5">
        <w:rPr>
          <w:rFonts w:cs="Tahoma"/>
          <w:color w:val="000000" w:themeColor="text1"/>
          <w:szCs w:val="22"/>
          <w:lang w:val="el-GR"/>
        </w:rPr>
        <w:t xml:space="preserve">της συμβατικής αξίας μη περιλαμβανομένου του ΦΠΑ, ευρώ ………… </w:t>
      </w:r>
      <w:r w:rsidRPr="00FC0BE5">
        <w:rPr>
          <w:rFonts w:cs="Tahoma"/>
          <w:color w:val="000000" w:themeColor="text1"/>
          <w:szCs w:val="22"/>
          <w:lang w:val="el-GR" w:eastAsia="el-GR"/>
        </w:rPr>
        <w:t xml:space="preserve">(συμπληρώνετε το συνολικό ποσό της λαμβανόμενης προκαταβολής) </w:t>
      </w:r>
      <w:r w:rsidRPr="00FC0BE5">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FC0BE5">
        <w:rPr>
          <w:rFonts w:cs="Tahoma"/>
          <w:color w:val="000000" w:themeColor="text1"/>
          <w:szCs w:val="22"/>
          <w:lang w:val="el-GR" w:eastAsia="el-GR"/>
        </w:rPr>
        <w:t xml:space="preserve">(συμπληρώνετε την ημερομηνία διενέργειας του διαγωνισμού) </w:t>
      </w:r>
      <w:r w:rsidRPr="00FC0BE5">
        <w:rPr>
          <w:rFonts w:cs="Tahoma"/>
          <w:color w:val="000000" w:themeColor="text1"/>
          <w:szCs w:val="22"/>
          <w:lang w:val="el-GR"/>
        </w:rPr>
        <w:t xml:space="preserve">…………. για εκτέλεση του έργου </w:t>
      </w:r>
      <w:r w:rsidRPr="00FC0BE5">
        <w:rPr>
          <w:rFonts w:cs="Tahoma"/>
          <w:color w:val="000000" w:themeColor="text1"/>
          <w:szCs w:val="22"/>
          <w:lang w:val="el-GR" w:eastAsia="el-GR"/>
        </w:rPr>
        <w:t xml:space="preserve">(συμπληρώνετε τον τίτλο του έργου) </w:t>
      </w:r>
      <w:r w:rsidRPr="00FC0BE5">
        <w:rPr>
          <w:rFonts w:cs="Tahoma"/>
          <w:color w:val="000000" w:themeColor="text1"/>
          <w:szCs w:val="22"/>
          <w:lang w:val="el-GR"/>
        </w:rPr>
        <w:t xml:space="preserve">……… ……… συνολικής αξίας </w:t>
      </w:r>
      <w:r w:rsidRPr="00FC0BE5">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FC0BE5">
        <w:rPr>
          <w:rFonts w:cs="Tahoma"/>
          <w:color w:val="000000" w:themeColor="text1"/>
          <w:szCs w:val="22"/>
          <w:lang w:val="el-GR"/>
        </w:rPr>
        <w:t xml:space="preserve">...................................,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w:t>
      </w:r>
      <w:r w:rsidRPr="00FC0BE5">
        <w:rPr>
          <w:rFonts w:cs="Tahoma"/>
          <w:color w:val="000000" w:themeColor="text1"/>
          <w:szCs w:val="22"/>
          <w:lang w:val="el-GR"/>
        </w:rPr>
        <w:lastRenderedPageBreak/>
        <w:t>εφαρμογή του άρθρου 72 του Ν. 4412/2016 (ΦΕΚ Α/147/8-08-2016) , στο οποίο και μόνο περιορίζεται η εγγύησή μας.</w:t>
      </w:r>
    </w:p>
    <w:p w14:paraId="06ECA1B6" w14:textId="77777777" w:rsidR="007E000B" w:rsidRPr="00FC0BE5" w:rsidRDefault="007E000B" w:rsidP="007E000B">
      <w:pPr>
        <w:spacing w:line="276" w:lineRule="auto"/>
        <w:rPr>
          <w:rFonts w:cs="Tahoma"/>
          <w:color w:val="000000" w:themeColor="text1"/>
          <w:szCs w:val="22"/>
          <w:lang w:val="el-GR"/>
        </w:rPr>
      </w:pPr>
      <w:r w:rsidRPr="00FC0BE5">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046536" w14:textId="510C2BC5" w:rsidR="007E000B" w:rsidRPr="00FC0BE5" w:rsidRDefault="007E000B" w:rsidP="007E000B">
      <w:pPr>
        <w:spacing w:line="276" w:lineRule="auto"/>
        <w:rPr>
          <w:rFonts w:cs="Tahoma"/>
          <w:color w:val="000000" w:themeColor="text1"/>
          <w:szCs w:val="22"/>
          <w:lang w:val="el-GR"/>
        </w:rPr>
      </w:pPr>
      <w:r w:rsidRPr="00FC0BE5">
        <w:rPr>
          <w:rFonts w:cs="Tahoma"/>
          <w:color w:val="000000" w:themeColor="text1"/>
          <w:szCs w:val="22"/>
          <w:lang w:val="el-GR"/>
        </w:rPr>
        <w:t xml:space="preserve">Η παρούσα ισχύει </w:t>
      </w:r>
      <w:r w:rsidRPr="00FC0BE5">
        <w:rPr>
          <w:rFonts w:cs="Tahoma"/>
          <w:iCs/>
          <w:color w:val="000000" w:themeColor="text1"/>
          <w:szCs w:val="22"/>
          <w:lang w:val="el-GR"/>
        </w:rPr>
        <w:t>μέχρι και την ………………(Σημείωση προς την Τράπεζα</w:t>
      </w:r>
      <w:r w:rsidRPr="00FC0BE5">
        <w:rPr>
          <w:rFonts w:cs="Tahoma"/>
          <w:b/>
          <w:color w:val="000000" w:themeColor="text1"/>
          <w:szCs w:val="22"/>
          <w:lang w:val="el-GR"/>
        </w:rPr>
        <w:t>: διάρκεια ισχύος σύμφωνα με την παρ.</w:t>
      </w:r>
      <w:r w:rsidR="00EE2684" w:rsidRPr="00FC0BE5">
        <w:rPr>
          <w:rFonts w:cs="Tahoma"/>
          <w:b/>
          <w:color w:val="000000" w:themeColor="text1"/>
          <w:szCs w:val="22"/>
          <w:lang w:val="el-GR"/>
        </w:rPr>
        <w:t xml:space="preserve"> </w:t>
      </w:r>
      <w:r w:rsidR="00061ADD" w:rsidRPr="00FC0BE5">
        <w:rPr>
          <w:rFonts w:cs="Tahoma"/>
          <w:b/>
          <w:szCs w:val="22"/>
          <w:lang w:val="el-GR"/>
        </w:rPr>
        <w:fldChar w:fldCharType="begin"/>
      </w:r>
      <w:r w:rsidR="00061ADD" w:rsidRPr="00FC0BE5">
        <w:rPr>
          <w:rFonts w:cs="Tahoma"/>
          <w:b/>
          <w:szCs w:val="22"/>
          <w:lang w:val="el-GR"/>
        </w:rPr>
        <w:instrText xml:space="preserve"> REF _Ref496542746 \r \h  \* MERGEFORMAT </w:instrText>
      </w:r>
      <w:r w:rsidR="00061ADD" w:rsidRPr="00FC0BE5">
        <w:rPr>
          <w:rFonts w:cs="Tahoma"/>
          <w:b/>
          <w:szCs w:val="22"/>
          <w:lang w:val="el-GR"/>
        </w:rPr>
      </w:r>
      <w:r w:rsidR="00061ADD" w:rsidRPr="00FC0BE5">
        <w:rPr>
          <w:rFonts w:cs="Tahoma"/>
          <w:b/>
          <w:szCs w:val="22"/>
          <w:lang w:val="el-GR"/>
        </w:rPr>
        <w:fldChar w:fldCharType="separate"/>
      </w:r>
      <w:r w:rsidR="00233883">
        <w:rPr>
          <w:rFonts w:cs="Tahoma"/>
          <w:b/>
          <w:szCs w:val="22"/>
          <w:lang w:val="el-GR"/>
        </w:rPr>
        <w:t>4.1</w:t>
      </w:r>
      <w:r w:rsidR="00061ADD" w:rsidRPr="00FC0BE5">
        <w:rPr>
          <w:rFonts w:cs="Tahoma"/>
          <w:b/>
          <w:szCs w:val="22"/>
          <w:lang w:val="el-GR"/>
        </w:rPr>
        <w:fldChar w:fldCharType="end"/>
      </w:r>
      <w:r w:rsidRPr="00FC0BE5">
        <w:rPr>
          <w:rFonts w:cs="Tahoma"/>
          <w:b/>
          <w:color w:val="000000" w:themeColor="text1"/>
          <w:szCs w:val="22"/>
          <w:lang w:val="el-GR"/>
        </w:rPr>
        <w:t xml:space="preserve"> της παρούσας </w:t>
      </w:r>
      <w:r w:rsidRPr="00FC0BE5">
        <w:rPr>
          <w:rFonts w:cs="Tahoma"/>
          <w:iCs/>
          <w:color w:val="000000" w:themeColor="text1"/>
          <w:szCs w:val="22"/>
          <w:lang w:val="el-GR"/>
        </w:rPr>
        <w:t>)»</w:t>
      </w:r>
      <w:r w:rsidRPr="00FC0BE5">
        <w:rPr>
          <w:rFonts w:cs="Tahoma"/>
          <w:color w:val="000000" w:themeColor="text1"/>
          <w:szCs w:val="22"/>
          <w:lang w:val="el-GR"/>
        </w:rPr>
        <w:t>.</w:t>
      </w:r>
    </w:p>
    <w:p w14:paraId="26AB94E5" w14:textId="77777777" w:rsidR="007E000B" w:rsidRPr="00FC0BE5"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FC0BE5">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1F7BEB96" w14:textId="77777777" w:rsidR="007E000B" w:rsidRPr="00FC0BE5" w:rsidRDefault="007E000B" w:rsidP="007E000B">
      <w:pPr>
        <w:spacing w:line="276" w:lineRule="auto"/>
        <w:jc w:val="right"/>
        <w:rPr>
          <w:rFonts w:cs="Tahoma"/>
          <w:szCs w:val="22"/>
        </w:rPr>
      </w:pPr>
      <w:r w:rsidRPr="00FC0BE5">
        <w:rPr>
          <w:rFonts w:cs="Tahoma"/>
          <w:szCs w:val="22"/>
        </w:rPr>
        <w:t>(</w:t>
      </w:r>
      <w:proofErr w:type="spellStart"/>
      <w:r w:rsidRPr="00FC0BE5">
        <w:rPr>
          <w:rFonts w:cs="Tahoma"/>
          <w:szCs w:val="22"/>
        </w:rPr>
        <w:t>Εξουσιοδοτημένη</w:t>
      </w:r>
      <w:proofErr w:type="spellEnd"/>
      <w:r w:rsidRPr="00FC0BE5">
        <w:rPr>
          <w:rFonts w:cs="Tahoma"/>
          <w:szCs w:val="22"/>
        </w:rPr>
        <w:t xml:space="preserve"> υπ</w:t>
      </w:r>
      <w:proofErr w:type="spellStart"/>
      <w:r w:rsidRPr="00FC0BE5">
        <w:rPr>
          <w:rFonts w:cs="Tahoma"/>
          <w:szCs w:val="22"/>
        </w:rPr>
        <w:t>ογρ</w:t>
      </w:r>
      <w:proofErr w:type="spellEnd"/>
      <w:r w:rsidRPr="00FC0BE5">
        <w:rPr>
          <w:rFonts w:cs="Tahoma"/>
          <w:szCs w:val="22"/>
        </w:rPr>
        <w:t>αφή)</w:t>
      </w:r>
    </w:p>
    <w:p w14:paraId="70099D86" w14:textId="77777777" w:rsidR="00A84DDC" w:rsidRPr="00FC0BE5" w:rsidRDefault="007E000B" w:rsidP="00975876">
      <w:pPr>
        <w:pStyle w:val="3"/>
        <w:numPr>
          <w:ilvl w:val="0"/>
          <w:numId w:val="9"/>
        </w:numPr>
        <w:rPr>
          <w:rFonts w:ascii="Tahoma" w:hAnsi="Tahoma" w:cs="Tahoma"/>
          <w:szCs w:val="22"/>
          <w:lang w:val="el-GR" w:eastAsia="el-GR"/>
        </w:rPr>
      </w:pPr>
      <w:r w:rsidRPr="00FC0BE5">
        <w:rPr>
          <w:rFonts w:ascii="Tahoma" w:hAnsi="Tahoma" w:cs="Tahoma"/>
          <w:szCs w:val="22"/>
          <w:lang w:eastAsia="el-GR"/>
        </w:rPr>
        <w:br w:type="page"/>
      </w:r>
      <w:bookmarkStart w:id="470" w:name="_Toc61271896"/>
      <w:r w:rsidR="00A84DDC" w:rsidRPr="00FC0BE5">
        <w:rPr>
          <w:rFonts w:ascii="Tahoma" w:hAnsi="Tahoma" w:cs="Tahoma"/>
          <w:szCs w:val="22"/>
          <w:lang w:val="el-GR" w:eastAsia="el-GR"/>
        </w:rPr>
        <w:lastRenderedPageBreak/>
        <w:t>Εγγυητική Επιστολή Καλής Λειτουργίας</w:t>
      </w:r>
      <w:bookmarkEnd w:id="470"/>
      <w:r w:rsidR="00E1337D" w:rsidRPr="00FC0BE5">
        <w:rPr>
          <w:rFonts w:ascii="Tahoma" w:hAnsi="Tahoma" w:cs="Tahoma"/>
          <w:szCs w:val="22"/>
          <w:lang w:val="el-GR" w:eastAsia="el-GR"/>
        </w:rPr>
        <w:t xml:space="preserve"> </w:t>
      </w:r>
    </w:p>
    <w:p w14:paraId="3BED1B2F" w14:textId="77777777" w:rsidR="00B048E7" w:rsidRPr="00FC0BE5" w:rsidRDefault="00B048E7">
      <w:pPr>
        <w:suppressAutoHyphens w:val="0"/>
        <w:spacing w:after="0"/>
        <w:jc w:val="left"/>
        <w:rPr>
          <w:rFonts w:cs="Tahoma"/>
          <w:szCs w:val="22"/>
          <w:lang w:eastAsia="el-GR"/>
        </w:rPr>
      </w:pPr>
    </w:p>
    <w:p w14:paraId="1238BD82" w14:textId="77777777" w:rsidR="00B048E7" w:rsidRPr="00FC0BE5" w:rsidRDefault="00B048E7" w:rsidP="00B048E7">
      <w:pPr>
        <w:suppressAutoHyphens w:val="0"/>
        <w:spacing w:after="0"/>
        <w:jc w:val="left"/>
        <w:rPr>
          <w:rFonts w:cs="Tahoma"/>
          <w:szCs w:val="22"/>
          <w:lang w:val="el-GR"/>
        </w:rPr>
      </w:pPr>
    </w:p>
    <w:p w14:paraId="25CAD921" w14:textId="77777777" w:rsidR="00B048E7" w:rsidRPr="00FC0BE5" w:rsidRDefault="00B048E7" w:rsidP="00B048E7">
      <w:pPr>
        <w:spacing w:line="276" w:lineRule="auto"/>
        <w:rPr>
          <w:rFonts w:cs="Tahoma"/>
          <w:szCs w:val="22"/>
          <w:lang w:val="el-GR"/>
        </w:rPr>
      </w:pPr>
      <w:r w:rsidRPr="00FC0BE5">
        <w:rPr>
          <w:rFonts w:cs="Tahoma"/>
          <w:szCs w:val="22"/>
          <w:lang w:val="el-GR"/>
        </w:rPr>
        <w:t>ΕΚΔΟΤΗΣ: .......................................................................</w:t>
      </w:r>
    </w:p>
    <w:p w14:paraId="71F8839A" w14:textId="77777777" w:rsidR="00B048E7" w:rsidRPr="00FC0BE5" w:rsidRDefault="00B048E7" w:rsidP="00B048E7">
      <w:pPr>
        <w:spacing w:line="276" w:lineRule="auto"/>
        <w:jc w:val="right"/>
        <w:rPr>
          <w:rFonts w:cs="Tahoma"/>
          <w:szCs w:val="22"/>
          <w:lang w:val="el-GR"/>
        </w:rPr>
      </w:pPr>
      <w:r w:rsidRPr="00FC0BE5">
        <w:rPr>
          <w:rFonts w:cs="Tahoma"/>
          <w:szCs w:val="22"/>
          <w:lang w:val="el-GR"/>
        </w:rPr>
        <w:t>Ημερομηνία έκδοσης: ...........................</w:t>
      </w:r>
    </w:p>
    <w:p w14:paraId="65DDA91F" w14:textId="1FF6E28C" w:rsidR="00B048E7" w:rsidRPr="00FC0BE5" w:rsidRDefault="00B048E7" w:rsidP="00B048E7">
      <w:pPr>
        <w:spacing w:line="276" w:lineRule="auto"/>
        <w:rPr>
          <w:rFonts w:cs="Tahoma"/>
          <w:szCs w:val="22"/>
          <w:lang w:val="el-GR"/>
        </w:rPr>
      </w:pPr>
      <w:r w:rsidRPr="00FC0BE5">
        <w:rPr>
          <w:rFonts w:cs="Tahoma"/>
          <w:szCs w:val="22"/>
          <w:lang w:val="el-GR"/>
        </w:rPr>
        <w:t xml:space="preserve">Προς: </w:t>
      </w:r>
      <w:r w:rsidR="001A5A81">
        <w:rPr>
          <w:rFonts w:cs="Tahoma"/>
          <w:szCs w:val="22"/>
          <w:lang w:val="el-GR"/>
        </w:rPr>
        <w:t xml:space="preserve">Μετοχικό Ταμείο Στρατού </w:t>
      </w:r>
    </w:p>
    <w:p w14:paraId="4EF29BC2" w14:textId="77777777" w:rsidR="00B048E7" w:rsidRPr="00FC0BE5" w:rsidRDefault="00B048E7" w:rsidP="00B048E7">
      <w:pPr>
        <w:rPr>
          <w:rFonts w:cs="Tahoma"/>
          <w:szCs w:val="22"/>
          <w:lang w:val="el-GR"/>
        </w:rPr>
      </w:pPr>
      <w:r w:rsidRPr="00FC0BE5">
        <w:rPr>
          <w:rFonts w:cs="Tahoma"/>
          <w:szCs w:val="22"/>
          <w:lang w:val="el-GR"/>
        </w:rPr>
        <w:t xml:space="preserve">Εγγύηση μας υπ’ </w:t>
      </w:r>
      <w:proofErr w:type="spellStart"/>
      <w:r w:rsidRPr="00FC0BE5">
        <w:rPr>
          <w:rFonts w:cs="Tahoma"/>
          <w:szCs w:val="22"/>
          <w:lang w:val="el-GR"/>
        </w:rPr>
        <w:t>αριθμ</w:t>
      </w:r>
      <w:proofErr w:type="spellEnd"/>
      <w:r w:rsidRPr="00FC0BE5">
        <w:rPr>
          <w:rFonts w:cs="Tahoma"/>
          <w:szCs w:val="22"/>
          <w:lang w:val="el-GR"/>
        </w:rPr>
        <w:t xml:space="preserve">. ……………….. ποσού ………………….……. ευρώ </w:t>
      </w:r>
    </w:p>
    <w:p w14:paraId="4C4E40B6" w14:textId="77777777" w:rsidR="00B048E7" w:rsidRPr="00FC0BE5" w:rsidRDefault="00B048E7" w:rsidP="00B048E7">
      <w:pPr>
        <w:rPr>
          <w:rFonts w:cs="Tahoma"/>
          <w:szCs w:val="22"/>
          <w:lang w:val="el-GR" w:eastAsia="el-GR"/>
        </w:rPr>
      </w:pPr>
      <w:r w:rsidRPr="00FC0BE5">
        <w:rPr>
          <w:rFonts w:cs="Tahoma"/>
          <w:szCs w:val="22"/>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FC0BE5">
        <w:rPr>
          <w:rFonts w:cs="Tahoma"/>
          <w:szCs w:val="22"/>
          <w:lang w:val="el-GR" w:eastAsia="el-GR"/>
        </w:rPr>
        <w:t>διζήσεως</w:t>
      </w:r>
      <w:proofErr w:type="spellEnd"/>
      <w:r w:rsidRPr="00FC0BE5">
        <w:rPr>
          <w:rFonts w:cs="Tahoma"/>
          <w:szCs w:val="22"/>
          <w:lang w:val="el-GR" w:eastAsia="el-GR"/>
        </w:rPr>
        <w:t>, μέχρι του ποσού των ευρώ</w:t>
      </w:r>
      <w:r w:rsidR="00E1337D" w:rsidRPr="00FC0BE5">
        <w:rPr>
          <w:rFonts w:cs="Tahoma"/>
          <w:szCs w:val="22"/>
          <w:lang w:val="el-GR" w:eastAsia="el-GR"/>
        </w:rPr>
        <w:t xml:space="preserve"> </w:t>
      </w:r>
      <w:r w:rsidRPr="00FC0BE5">
        <w:rPr>
          <w:rFonts w:cs="Tahoma"/>
          <w:szCs w:val="22"/>
          <w:lang w:val="el-GR" w:eastAsia="el-GR"/>
        </w:rPr>
        <w:t>……………………………………………υπέρ του</w:t>
      </w:r>
    </w:p>
    <w:p w14:paraId="7115663F" w14:textId="77777777" w:rsidR="00B048E7" w:rsidRPr="00FC0BE5" w:rsidRDefault="00B048E7" w:rsidP="00B048E7">
      <w:pPr>
        <w:rPr>
          <w:rFonts w:cs="Tahoma"/>
          <w:szCs w:val="22"/>
          <w:lang w:val="el-GR" w:eastAsia="el-GR"/>
        </w:rPr>
      </w:pPr>
      <w:r w:rsidRPr="00FC0BE5">
        <w:rPr>
          <w:rFonts w:cs="Tahoma"/>
          <w:i/>
          <w:color w:val="FF0000"/>
          <w:szCs w:val="22"/>
          <w:u w:val="single"/>
          <w:lang w:val="el-GR" w:eastAsia="el-GR"/>
        </w:rPr>
        <w:t>{σε περίπτωση φυσικού προσώπου}:</w:t>
      </w:r>
      <w:r w:rsidRPr="00FC0BE5">
        <w:rPr>
          <w:rFonts w:cs="Tahoma"/>
          <w:bCs/>
          <w:szCs w:val="22"/>
          <w:lang w:val="el-GR"/>
        </w:rPr>
        <w:t xml:space="preserve"> </w:t>
      </w:r>
      <w:r w:rsidRPr="00FC0BE5">
        <w:rPr>
          <w:rFonts w:eastAsia="Calibri" w:cs="Tahoma"/>
          <w:bCs/>
          <w:szCs w:val="22"/>
          <w:lang w:val="el-GR"/>
        </w:rPr>
        <w:t>(</w:t>
      </w:r>
      <w:r w:rsidRPr="00FC0BE5">
        <w:rPr>
          <w:rFonts w:cs="Tahoma"/>
          <w:szCs w:val="22"/>
          <w:lang w:val="el-GR" w:eastAsia="el-GR"/>
        </w:rPr>
        <w:t>ονοματεπώνυμο, πατρώνυμο) ..............................,</w:t>
      </w:r>
      <w:r w:rsidR="00E1337D" w:rsidRPr="00FC0BE5">
        <w:rPr>
          <w:rFonts w:cs="Tahoma"/>
          <w:szCs w:val="22"/>
          <w:lang w:val="el-GR" w:eastAsia="el-GR"/>
        </w:rPr>
        <w:t xml:space="preserve"> </w:t>
      </w:r>
      <w:r w:rsidRPr="00FC0BE5">
        <w:rPr>
          <w:rFonts w:cs="Tahoma"/>
          <w:szCs w:val="22"/>
          <w:lang w:val="el-GR" w:eastAsia="el-GR"/>
        </w:rPr>
        <w:t>ΑΦΜ: ................ οδός............................. αριθμός.................ΤΚ………………</w:t>
      </w:r>
    </w:p>
    <w:p w14:paraId="5D0080D0" w14:textId="77777777" w:rsidR="00B048E7" w:rsidRPr="00FC0BE5" w:rsidRDefault="00B048E7" w:rsidP="00B048E7">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Σε περίπτωση μεμονωμένης εταιρίας:</w:t>
      </w:r>
      <w:r w:rsidRPr="00FC0BE5">
        <w:rPr>
          <w:rFonts w:cs="Tahoma"/>
          <w:szCs w:val="22"/>
          <w:lang w:val="el-GR" w:eastAsia="el-GR"/>
        </w:rPr>
        <w:t xml:space="preserve"> της Εταιρίας ………. ΑΦΜ: ...... οδός …………. αριθμός … ΤΚ ………..,}</w:t>
      </w:r>
    </w:p>
    <w:p w14:paraId="775A8433" w14:textId="77777777" w:rsidR="00B048E7" w:rsidRPr="00FC0BE5" w:rsidRDefault="00B048E7" w:rsidP="00B048E7">
      <w:pPr>
        <w:rPr>
          <w:rFonts w:cs="Tahoma"/>
          <w:szCs w:val="22"/>
          <w:lang w:val="el-GR" w:eastAsia="el-GR"/>
        </w:rPr>
      </w:pPr>
      <w:r w:rsidRPr="00FC0BE5">
        <w:rPr>
          <w:rFonts w:cs="Tahoma"/>
          <w:szCs w:val="22"/>
          <w:lang w:val="el-GR" w:eastAsia="el-GR"/>
        </w:rPr>
        <w:t>{</w:t>
      </w:r>
      <w:r w:rsidRPr="00FC0BE5">
        <w:rPr>
          <w:rFonts w:cs="Tahoma"/>
          <w:i/>
          <w:color w:val="FF0000"/>
          <w:szCs w:val="22"/>
          <w:u w:val="single"/>
          <w:lang w:val="el-GR" w:eastAsia="el-GR"/>
        </w:rPr>
        <w:t>ή σε περίπτωση Ένωσης ή Κοινοπραξίας:</w:t>
      </w:r>
      <w:r w:rsidRPr="00FC0BE5">
        <w:rPr>
          <w:rFonts w:cs="Tahoma"/>
          <w:szCs w:val="22"/>
          <w:lang w:val="el-GR" w:eastAsia="el-GR"/>
        </w:rPr>
        <w:t xml:space="preserve"> των Εταιριών </w:t>
      </w:r>
    </w:p>
    <w:p w14:paraId="668E9428" w14:textId="77777777" w:rsidR="00B048E7" w:rsidRPr="00FC0BE5" w:rsidRDefault="00B048E7" w:rsidP="00B048E7">
      <w:pPr>
        <w:rPr>
          <w:rFonts w:cs="Tahoma"/>
          <w:szCs w:val="22"/>
          <w:lang w:val="el-GR" w:eastAsia="el-GR"/>
        </w:rPr>
      </w:pPr>
      <w:r w:rsidRPr="00FC0BE5">
        <w:rPr>
          <w:rFonts w:cs="Tahoma"/>
          <w:szCs w:val="22"/>
          <w:lang w:val="el-GR" w:eastAsia="el-GR"/>
        </w:rPr>
        <w:t>α) (πλήρη επωνυμία) …… ΑΦΜ…….….... οδός............................. αριθμός.................ΤΚ………………</w:t>
      </w:r>
    </w:p>
    <w:p w14:paraId="06D6B7A6" w14:textId="77777777" w:rsidR="00B048E7" w:rsidRPr="00FC0BE5" w:rsidRDefault="00B048E7" w:rsidP="00B048E7">
      <w:pPr>
        <w:rPr>
          <w:rFonts w:cs="Tahoma"/>
          <w:szCs w:val="22"/>
          <w:lang w:val="el-GR" w:eastAsia="el-GR"/>
        </w:rPr>
      </w:pPr>
      <w:r w:rsidRPr="00FC0BE5">
        <w:rPr>
          <w:rFonts w:cs="Tahoma"/>
          <w:szCs w:val="22"/>
          <w:lang w:val="el-GR" w:eastAsia="el-GR"/>
        </w:rPr>
        <w:t>β)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76500B1B" w14:textId="77777777" w:rsidR="00B048E7" w:rsidRPr="00FC0BE5" w:rsidRDefault="00B048E7" w:rsidP="00B048E7">
      <w:pPr>
        <w:rPr>
          <w:rFonts w:cs="Tahoma"/>
          <w:szCs w:val="22"/>
          <w:lang w:val="el-GR" w:eastAsia="el-GR"/>
        </w:rPr>
      </w:pPr>
      <w:r w:rsidRPr="00FC0BE5">
        <w:rPr>
          <w:rFonts w:cs="Tahoma"/>
          <w:szCs w:val="22"/>
          <w:lang w:val="el-GR" w:eastAsia="el-GR"/>
        </w:rPr>
        <w:t>γ) (πλήρη επωνυμία) …… ΑΦΜ…….…....</w:t>
      </w:r>
      <w:r w:rsidR="00E1337D" w:rsidRPr="00FC0BE5">
        <w:rPr>
          <w:rFonts w:cs="Tahoma"/>
          <w:szCs w:val="22"/>
          <w:lang w:val="el-GR" w:eastAsia="el-GR"/>
        </w:rPr>
        <w:t xml:space="preserve"> </w:t>
      </w:r>
      <w:r w:rsidRPr="00FC0BE5">
        <w:rPr>
          <w:rFonts w:cs="Tahoma"/>
          <w:szCs w:val="22"/>
          <w:lang w:val="el-GR" w:eastAsia="el-GR"/>
        </w:rPr>
        <w:t>οδός............................. αριθμός.................ΤΚ………………</w:t>
      </w:r>
    </w:p>
    <w:p w14:paraId="77C706A9" w14:textId="77777777" w:rsidR="00B048E7" w:rsidRPr="00FC0BE5" w:rsidRDefault="00B048E7" w:rsidP="00B048E7">
      <w:pPr>
        <w:spacing w:line="276" w:lineRule="auto"/>
        <w:rPr>
          <w:rFonts w:cs="Tahoma"/>
          <w:color w:val="000000" w:themeColor="text1"/>
          <w:szCs w:val="22"/>
          <w:lang w:val="el-GR"/>
        </w:rPr>
      </w:pPr>
      <w:r w:rsidRPr="00FC0BE5">
        <w:rPr>
          <w:rFonts w:cs="Tahoma"/>
          <w:color w:val="000000" w:themeColor="text1"/>
          <w:szCs w:val="22"/>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FC0BE5">
        <w:rPr>
          <w:rFonts w:cs="Tahoma"/>
          <w:color w:val="000000" w:themeColor="text1"/>
          <w:szCs w:val="22"/>
          <w:lang w:val="el-GR"/>
        </w:rPr>
        <w:t>ιδιότητάς</w:t>
      </w:r>
      <w:proofErr w:type="spellEnd"/>
      <w:r w:rsidRPr="00FC0BE5">
        <w:rPr>
          <w:rFonts w:cs="Tahoma"/>
          <w:color w:val="000000" w:themeColor="text1"/>
          <w:szCs w:val="22"/>
          <w:lang w:val="el-GR"/>
        </w:rPr>
        <w:t xml:space="preserve"> τους ως μελών της Ένωσης ή Κοινοπραξίας.}</w:t>
      </w:r>
    </w:p>
    <w:p w14:paraId="29578B57" w14:textId="77777777" w:rsidR="00B048E7" w:rsidRPr="00FC0BE5" w:rsidRDefault="00B048E7" w:rsidP="00B048E7">
      <w:pPr>
        <w:spacing w:line="276" w:lineRule="auto"/>
        <w:rPr>
          <w:rFonts w:cs="Tahoma"/>
          <w:color w:val="000000" w:themeColor="text1"/>
          <w:szCs w:val="22"/>
          <w:lang w:val="el-GR"/>
        </w:rPr>
      </w:pPr>
      <w:r w:rsidRPr="00FC0BE5">
        <w:rPr>
          <w:rFonts w:cs="Tahoma"/>
          <w:szCs w:val="22"/>
          <w:lang w:val="el-GR"/>
        </w:rPr>
        <w:t xml:space="preserve">για την καλή λειτουργία του αντικειμένου της σύμβασης </w:t>
      </w:r>
      <w:r w:rsidRPr="00FC0BE5">
        <w:rPr>
          <w:rFonts w:cs="Tahoma"/>
          <w:color w:val="000000" w:themeColor="text1"/>
          <w:szCs w:val="22"/>
          <w:lang w:val="el-GR"/>
        </w:rPr>
        <w:t xml:space="preserve">με αριθμό...................και τη Διακήρυξή σας με αριθμό………., στο πλαίσιο του διαγωνισμού της </w:t>
      </w:r>
      <w:r w:rsidRPr="00FC0BE5">
        <w:rPr>
          <w:rFonts w:cs="Tahoma"/>
          <w:color w:val="000000" w:themeColor="text1"/>
          <w:szCs w:val="22"/>
          <w:lang w:val="el-GR" w:eastAsia="el-GR"/>
        </w:rPr>
        <w:t xml:space="preserve">(συμπληρώνετε την ημερομηνία διενέργειας του διαγωνισμού) </w:t>
      </w:r>
      <w:r w:rsidRPr="00FC0BE5">
        <w:rPr>
          <w:rFonts w:cs="Tahoma"/>
          <w:color w:val="000000" w:themeColor="text1"/>
          <w:szCs w:val="22"/>
          <w:lang w:val="el-GR"/>
        </w:rPr>
        <w:t xml:space="preserve">…………. </w:t>
      </w:r>
      <w:r w:rsidR="00CE3230" w:rsidRPr="00FC0BE5">
        <w:rPr>
          <w:rFonts w:cs="Tahoma"/>
          <w:color w:val="000000" w:themeColor="text1"/>
          <w:szCs w:val="22"/>
          <w:lang w:val="el-GR"/>
        </w:rPr>
        <w:t>.</w:t>
      </w:r>
    </w:p>
    <w:p w14:paraId="1E894B85" w14:textId="77777777" w:rsidR="00CE3230" w:rsidRPr="00FC0BE5" w:rsidRDefault="00CE3230" w:rsidP="00CE3230">
      <w:pPr>
        <w:spacing w:line="276" w:lineRule="auto"/>
        <w:rPr>
          <w:rFonts w:cs="Tahoma"/>
          <w:color w:val="000000" w:themeColor="text1"/>
          <w:szCs w:val="22"/>
          <w:lang w:val="el-GR"/>
        </w:rPr>
      </w:pPr>
      <w:r w:rsidRPr="00FC0BE5">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422E8AA" w14:textId="77777777" w:rsidR="00CE3230" w:rsidRPr="00FC0BE5" w:rsidRDefault="00CE3230" w:rsidP="00CE3230">
      <w:pPr>
        <w:spacing w:line="276" w:lineRule="auto"/>
        <w:rPr>
          <w:rFonts w:cs="Tahoma"/>
          <w:color w:val="000000" w:themeColor="text1"/>
          <w:szCs w:val="22"/>
          <w:lang w:val="el-GR"/>
        </w:rPr>
      </w:pPr>
      <w:r w:rsidRPr="00FC0BE5">
        <w:rPr>
          <w:rFonts w:cs="Tahoma"/>
          <w:color w:val="000000" w:themeColor="text1"/>
          <w:szCs w:val="22"/>
          <w:lang w:val="el-GR"/>
        </w:rPr>
        <w:t xml:space="preserve">Η παρούσα ισχύει </w:t>
      </w:r>
      <w:r w:rsidRPr="004E58CF">
        <w:rPr>
          <w:rFonts w:cs="Tahoma"/>
          <w:iCs/>
          <w:color w:val="000000" w:themeColor="text1"/>
          <w:szCs w:val="22"/>
          <w:lang w:val="el-GR"/>
        </w:rPr>
        <w:t>μέχρι και την ………………(Σημείωση προς την Τράπεζα</w:t>
      </w:r>
      <w:r w:rsidRPr="004E58CF">
        <w:rPr>
          <w:rFonts w:cs="Tahoma"/>
          <w:b/>
          <w:color w:val="000000" w:themeColor="text1"/>
          <w:szCs w:val="22"/>
          <w:lang w:val="el-GR"/>
        </w:rPr>
        <w:t xml:space="preserve">: διάρκεια ισχύος σύμφωνα με την </w:t>
      </w:r>
      <w:proofErr w:type="spellStart"/>
      <w:r w:rsidRPr="004E58CF">
        <w:rPr>
          <w:rFonts w:cs="Tahoma"/>
          <w:b/>
          <w:color w:val="000000" w:themeColor="text1"/>
          <w:szCs w:val="22"/>
          <w:lang w:val="el-GR"/>
        </w:rPr>
        <w:t>παρ.ΧΧ</w:t>
      </w:r>
      <w:proofErr w:type="spellEnd"/>
      <w:r w:rsidRPr="004E58CF">
        <w:rPr>
          <w:rFonts w:cs="Tahoma"/>
          <w:b/>
          <w:color w:val="000000" w:themeColor="text1"/>
          <w:szCs w:val="22"/>
          <w:lang w:val="el-GR"/>
        </w:rPr>
        <w:t xml:space="preserve"> της παρούσας </w:t>
      </w:r>
      <w:r w:rsidRPr="004E58CF">
        <w:rPr>
          <w:rFonts w:cs="Tahoma"/>
          <w:iCs/>
          <w:color w:val="000000" w:themeColor="text1"/>
          <w:szCs w:val="22"/>
          <w:lang w:val="el-GR"/>
        </w:rPr>
        <w:t>)»</w:t>
      </w:r>
      <w:r w:rsidRPr="004E58CF">
        <w:rPr>
          <w:rFonts w:cs="Tahoma"/>
          <w:color w:val="000000" w:themeColor="text1"/>
          <w:szCs w:val="22"/>
          <w:lang w:val="el-GR"/>
        </w:rPr>
        <w:t>.</w:t>
      </w:r>
    </w:p>
    <w:p w14:paraId="1A446FD7" w14:textId="77777777" w:rsidR="00CE3230" w:rsidRPr="00FC0BE5"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FC0BE5">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E8359C8" w14:textId="77777777" w:rsidR="00B048E7" w:rsidRPr="00FC0BE5" w:rsidRDefault="00B048E7" w:rsidP="00B048E7">
      <w:pPr>
        <w:rPr>
          <w:rFonts w:cs="Tahoma"/>
          <w:szCs w:val="22"/>
          <w:lang w:val="el-GR"/>
        </w:rPr>
      </w:pPr>
    </w:p>
    <w:p w14:paraId="20181CDC" w14:textId="77777777" w:rsidR="005B2CE7" w:rsidRPr="00FC0BE5" w:rsidRDefault="00B048E7" w:rsidP="00B048E7">
      <w:pPr>
        <w:jc w:val="right"/>
        <w:rPr>
          <w:rFonts w:cs="Tahoma"/>
          <w:szCs w:val="22"/>
          <w:lang w:val="el-GR"/>
        </w:rPr>
      </w:pPr>
      <w:r w:rsidRPr="00FC0BE5">
        <w:rPr>
          <w:rFonts w:cs="Tahoma"/>
          <w:szCs w:val="22"/>
          <w:lang w:val="el-GR"/>
        </w:rPr>
        <w:t>(Εξουσιοδοτημένη υπογραφή)</w:t>
      </w:r>
      <w:bookmarkEnd w:id="469"/>
    </w:p>
    <w:p w14:paraId="5817D72C" w14:textId="77777777" w:rsidR="005B2CE7" w:rsidRPr="00FC0BE5" w:rsidRDefault="005B2CE7">
      <w:pPr>
        <w:suppressAutoHyphens w:val="0"/>
        <w:spacing w:after="0"/>
        <w:jc w:val="left"/>
        <w:rPr>
          <w:rFonts w:cs="Tahoma"/>
          <w:szCs w:val="22"/>
          <w:lang w:val="el-GR"/>
        </w:rPr>
      </w:pPr>
      <w:r w:rsidRPr="00FC0BE5">
        <w:rPr>
          <w:rFonts w:cs="Tahoma"/>
          <w:szCs w:val="22"/>
          <w:lang w:val="el-GR"/>
        </w:rPr>
        <w:br w:type="page"/>
      </w:r>
    </w:p>
    <w:p w14:paraId="76192FFB" w14:textId="131933CB" w:rsidR="005B2CE7" w:rsidRPr="00FC0BE5" w:rsidRDefault="005B2CE7" w:rsidP="00937A0A">
      <w:pPr>
        <w:pStyle w:val="20"/>
        <w:rPr>
          <w:rFonts w:ascii="Tahoma" w:hAnsi="Tahoma" w:cs="Tahoma"/>
          <w:sz w:val="22"/>
          <w:lang w:val="el-GR"/>
        </w:rPr>
      </w:pPr>
      <w:bookmarkStart w:id="471" w:name="_Toc61271897"/>
      <w:bookmarkStart w:id="472" w:name="_Ref62477947"/>
      <w:r w:rsidRPr="00FC0BE5">
        <w:rPr>
          <w:rFonts w:ascii="Tahoma" w:hAnsi="Tahoma" w:cs="Tahoma"/>
          <w:sz w:val="22"/>
          <w:lang w:val="el-GR"/>
        </w:rPr>
        <w:lastRenderedPageBreak/>
        <w:t>ΠΑΡΑΡΤΗΜΑ Ι</w:t>
      </w:r>
      <w:r w:rsidR="00937A0A" w:rsidRPr="00FC0BE5">
        <w:rPr>
          <w:rFonts w:ascii="Tahoma" w:hAnsi="Tahoma" w:cs="Tahoma"/>
          <w:sz w:val="22"/>
          <w:lang w:val="el-GR"/>
        </w:rPr>
        <w:t>Χ</w:t>
      </w:r>
      <w:r w:rsidRPr="00FC0BE5">
        <w:rPr>
          <w:rFonts w:ascii="Tahoma" w:hAnsi="Tahoma" w:cs="Tahoma"/>
          <w:sz w:val="22"/>
          <w:lang w:val="el-GR"/>
        </w:rPr>
        <w:t xml:space="preserve"> –</w:t>
      </w:r>
      <w:r w:rsidR="00E1337D" w:rsidRPr="00FC0BE5">
        <w:rPr>
          <w:rFonts w:ascii="Tahoma" w:hAnsi="Tahoma" w:cs="Tahoma"/>
          <w:sz w:val="22"/>
          <w:lang w:val="el-GR"/>
        </w:rPr>
        <w:t xml:space="preserve"> </w:t>
      </w:r>
      <w:r w:rsidR="00937A0A" w:rsidRPr="00FC0BE5">
        <w:rPr>
          <w:rFonts w:ascii="Tahoma" w:hAnsi="Tahoma" w:cs="Tahoma"/>
          <w:sz w:val="22"/>
          <w:lang w:val="el-GR"/>
        </w:rPr>
        <w:t>Περιγραφή των διαδικασιών του ΜΤΣ, ΕΚΟΕΜΣ, ΕΛΟΑΣ και ΤΑΥ-ΜΤΣ</w:t>
      </w:r>
      <w:bookmarkEnd w:id="471"/>
      <w:bookmarkEnd w:id="472"/>
      <w:r w:rsidR="00937A0A" w:rsidRPr="00FC0BE5">
        <w:rPr>
          <w:rFonts w:ascii="Tahoma" w:hAnsi="Tahoma" w:cs="Tahoma"/>
          <w:sz w:val="22"/>
          <w:lang w:val="el-GR"/>
        </w:rPr>
        <w:t xml:space="preserve"> </w:t>
      </w:r>
      <w:r w:rsidRPr="00FC0BE5">
        <w:rPr>
          <w:rFonts w:ascii="Tahoma" w:hAnsi="Tahoma" w:cs="Tahoma"/>
          <w:sz w:val="22"/>
          <w:lang w:val="el-GR"/>
        </w:rPr>
        <w:t xml:space="preserve"> </w:t>
      </w:r>
    </w:p>
    <w:p w14:paraId="3F52ACDE" w14:textId="77777777" w:rsidR="005B2CE7" w:rsidRPr="00FC0BE5" w:rsidRDefault="005B2CE7" w:rsidP="00B048E7">
      <w:pPr>
        <w:jc w:val="right"/>
        <w:rPr>
          <w:rFonts w:cs="Tahoma"/>
          <w:szCs w:val="22"/>
          <w:lang w:val="el-GR"/>
        </w:rPr>
      </w:pPr>
    </w:p>
    <w:p w14:paraId="0FAD89D1" w14:textId="77777777" w:rsidR="009616D4" w:rsidRPr="00FC0BE5" w:rsidRDefault="009616D4" w:rsidP="0024433B">
      <w:pPr>
        <w:pStyle w:val="4"/>
        <w:numPr>
          <w:ilvl w:val="0"/>
          <w:numId w:val="238"/>
        </w:numPr>
        <w:rPr>
          <w:rFonts w:ascii="Tahoma" w:hAnsi="Tahoma" w:cs="Tahoma"/>
          <w:szCs w:val="22"/>
          <w:lang w:val="el-GR"/>
        </w:rPr>
      </w:pPr>
      <w:bookmarkStart w:id="473" w:name="_Toc42075873"/>
      <w:bookmarkStart w:id="474" w:name="_Toc42176738"/>
      <w:bookmarkStart w:id="475" w:name="_Toc45198211"/>
      <w:bookmarkStart w:id="476" w:name="_Toc61271898"/>
      <w:r w:rsidRPr="00FC0BE5">
        <w:rPr>
          <w:rFonts w:ascii="Tahoma" w:hAnsi="Tahoma" w:cs="Tahoma"/>
          <w:szCs w:val="22"/>
          <w:lang w:val="el-GR"/>
        </w:rPr>
        <w:t>Επιχειρησιακό Περιβάλλον του Έργου</w:t>
      </w:r>
      <w:bookmarkEnd w:id="473"/>
      <w:bookmarkEnd w:id="474"/>
      <w:bookmarkEnd w:id="475"/>
      <w:bookmarkEnd w:id="476"/>
    </w:p>
    <w:p w14:paraId="0F8CD86B" w14:textId="77777777" w:rsidR="009616D4" w:rsidRPr="00FC0BE5" w:rsidRDefault="009616D4" w:rsidP="0024433B">
      <w:pPr>
        <w:pStyle w:val="aff0"/>
        <w:keepNext/>
        <w:keepLines/>
        <w:numPr>
          <w:ilvl w:val="1"/>
          <w:numId w:val="181"/>
        </w:numPr>
        <w:tabs>
          <w:tab w:val="left" w:pos="851"/>
        </w:tabs>
        <w:suppressAutoHyphens w:val="0"/>
        <w:spacing w:before="360" w:line="276" w:lineRule="auto"/>
        <w:contextualSpacing w:val="0"/>
        <w:jc w:val="left"/>
        <w:outlineLvl w:val="2"/>
        <w:rPr>
          <w:rFonts w:eastAsiaTheme="majorEastAsia" w:cs="Tahoma"/>
          <w:b/>
          <w:vanish/>
          <w:sz w:val="24"/>
          <w:lang w:eastAsia="en-US"/>
        </w:rPr>
      </w:pPr>
      <w:bookmarkStart w:id="477" w:name="_Toc42176434"/>
      <w:bookmarkStart w:id="478" w:name="_Toc42176739"/>
      <w:bookmarkStart w:id="479" w:name="_Toc42193172"/>
      <w:bookmarkStart w:id="480" w:name="_Toc42193475"/>
      <w:bookmarkStart w:id="481" w:name="_Toc42193776"/>
      <w:bookmarkStart w:id="482" w:name="_Toc42194080"/>
      <w:bookmarkStart w:id="483" w:name="_Toc42194729"/>
      <w:bookmarkStart w:id="484" w:name="_Toc42195936"/>
      <w:bookmarkStart w:id="485" w:name="_Toc42198551"/>
      <w:bookmarkStart w:id="486" w:name="_Toc42198865"/>
      <w:bookmarkStart w:id="487" w:name="_Toc42199358"/>
      <w:bookmarkStart w:id="488" w:name="_Toc42199878"/>
      <w:bookmarkStart w:id="489" w:name="_Toc42200181"/>
      <w:bookmarkStart w:id="490" w:name="_Toc42200482"/>
      <w:bookmarkStart w:id="491" w:name="_Toc42200788"/>
      <w:bookmarkStart w:id="492" w:name="_Toc42201097"/>
      <w:bookmarkStart w:id="493" w:name="_Toc42201401"/>
      <w:bookmarkStart w:id="494" w:name="_Toc42201834"/>
      <w:bookmarkStart w:id="495" w:name="_Toc43326879"/>
      <w:bookmarkStart w:id="496" w:name="_Toc43812927"/>
      <w:bookmarkStart w:id="497" w:name="_Toc43818561"/>
      <w:bookmarkStart w:id="498" w:name="_Toc43818884"/>
      <w:bookmarkStart w:id="499" w:name="_Toc43820589"/>
      <w:bookmarkStart w:id="500" w:name="_Toc43821354"/>
      <w:bookmarkStart w:id="501" w:name="_Toc43822304"/>
      <w:bookmarkStart w:id="502" w:name="_Toc43822646"/>
      <w:bookmarkStart w:id="503" w:name="_Toc43822990"/>
      <w:bookmarkStart w:id="504" w:name="_Toc43823325"/>
      <w:bookmarkStart w:id="505" w:name="_Toc43823656"/>
      <w:bookmarkStart w:id="506" w:name="_Toc43903537"/>
      <w:bookmarkStart w:id="507" w:name="_Toc44156943"/>
      <w:bookmarkStart w:id="508" w:name="_Toc44157270"/>
      <w:bookmarkStart w:id="509" w:name="_Toc44157604"/>
      <w:bookmarkStart w:id="510" w:name="_Toc44162700"/>
      <w:bookmarkStart w:id="511" w:name="_Toc44163169"/>
      <w:bookmarkStart w:id="512" w:name="_Toc44280454"/>
      <w:bookmarkStart w:id="513" w:name="_Toc44280777"/>
      <w:bookmarkStart w:id="514" w:name="_Toc44531104"/>
      <w:bookmarkStart w:id="515" w:name="_Toc44531446"/>
      <w:bookmarkStart w:id="516" w:name="_Toc44533540"/>
      <w:bookmarkStart w:id="517" w:name="_Toc44534604"/>
      <w:bookmarkStart w:id="518" w:name="_Toc44534954"/>
      <w:bookmarkStart w:id="519" w:name="_Toc45021219"/>
      <w:bookmarkStart w:id="520" w:name="_Toc45021569"/>
      <w:bookmarkStart w:id="521" w:name="_Toc45022093"/>
      <w:bookmarkStart w:id="522" w:name="_Toc45022443"/>
      <w:bookmarkStart w:id="523" w:name="_Toc45179534"/>
      <w:bookmarkStart w:id="524" w:name="_Toc45179928"/>
      <w:bookmarkStart w:id="525" w:name="_Toc45180280"/>
      <w:bookmarkStart w:id="526" w:name="_Toc45180634"/>
      <w:bookmarkStart w:id="527" w:name="_Toc45197707"/>
      <w:bookmarkStart w:id="528" w:name="_Toc45198212"/>
      <w:bookmarkStart w:id="529" w:name="_Toc42075874"/>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29572AE8" w14:textId="77777777" w:rsidR="009616D4" w:rsidRPr="00FC0BE5" w:rsidRDefault="009616D4" w:rsidP="0024433B">
      <w:pPr>
        <w:pStyle w:val="aff0"/>
        <w:keepNext/>
        <w:keepLines/>
        <w:numPr>
          <w:ilvl w:val="1"/>
          <w:numId w:val="181"/>
        </w:numPr>
        <w:tabs>
          <w:tab w:val="left" w:pos="851"/>
        </w:tabs>
        <w:suppressAutoHyphens w:val="0"/>
        <w:spacing w:before="360" w:line="276" w:lineRule="auto"/>
        <w:contextualSpacing w:val="0"/>
        <w:jc w:val="left"/>
        <w:outlineLvl w:val="2"/>
        <w:rPr>
          <w:rFonts w:eastAsiaTheme="majorEastAsia" w:cs="Tahoma"/>
          <w:b/>
          <w:vanish/>
          <w:sz w:val="24"/>
          <w:lang w:eastAsia="en-US"/>
        </w:rPr>
      </w:pPr>
      <w:bookmarkStart w:id="530" w:name="_Toc42176435"/>
      <w:bookmarkStart w:id="531" w:name="_Toc42176740"/>
      <w:bookmarkStart w:id="532" w:name="_Toc42193173"/>
      <w:bookmarkStart w:id="533" w:name="_Toc42193476"/>
      <w:bookmarkStart w:id="534" w:name="_Toc42193777"/>
      <w:bookmarkStart w:id="535" w:name="_Toc42194081"/>
      <w:bookmarkStart w:id="536" w:name="_Toc42194730"/>
      <w:bookmarkStart w:id="537" w:name="_Toc42195937"/>
      <w:bookmarkStart w:id="538" w:name="_Toc42198552"/>
      <w:bookmarkStart w:id="539" w:name="_Toc42198866"/>
      <w:bookmarkStart w:id="540" w:name="_Toc42199359"/>
      <w:bookmarkStart w:id="541" w:name="_Toc42199879"/>
      <w:bookmarkStart w:id="542" w:name="_Toc42200182"/>
      <w:bookmarkStart w:id="543" w:name="_Toc42200483"/>
      <w:bookmarkStart w:id="544" w:name="_Toc42200789"/>
      <w:bookmarkStart w:id="545" w:name="_Toc42201098"/>
      <w:bookmarkStart w:id="546" w:name="_Toc42201402"/>
      <w:bookmarkStart w:id="547" w:name="_Toc42201835"/>
      <w:bookmarkStart w:id="548" w:name="_Toc43326880"/>
      <w:bookmarkStart w:id="549" w:name="_Toc43812928"/>
      <w:bookmarkStart w:id="550" w:name="_Toc43818562"/>
      <w:bookmarkStart w:id="551" w:name="_Toc43818885"/>
      <w:bookmarkStart w:id="552" w:name="_Toc43820590"/>
      <w:bookmarkStart w:id="553" w:name="_Toc43821355"/>
      <w:bookmarkStart w:id="554" w:name="_Toc43822305"/>
      <w:bookmarkStart w:id="555" w:name="_Toc43822647"/>
      <w:bookmarkStart w:id="556" w:name="_Toc43822991"/>
      <w:bookmarkStart w:id="557" w:name="_Toc43823326"/>
      <w:bookmarkStart w:id="558" w:name="_Toc43823657"/>
      <w:bookmarkStart w:id="559" w:name="_Toc43903538"/>
      <w:bookmarkStart w:id="560" w:name="_Toc44156944"/>
      <w:bookmarkStart w:id="561" w:name="_Toc44157271"/>
      <w:bookmarkStart w:id="562" w:name="_Toc44157605"/>
      <w:bookmarkStart w:id="563" w:name="_Toc44162701"/>
      <w:bookmarkStart w:id="564" w:name="_Toc44163170"/>
      <w:bookmarkStart w:id="565" w:name="_Toc44280455"/>
      <w:bookmarkStart w:id="566" w:name="_Toc44280778"/>
      <w:bookmarkStart w:id="567" w:name="_Toc44531105"/>
      <w:bookmarkStart w:id="568" w:name="_Toc44531447"/>
      <w:bookmarkStart w:id="569" w:name="_Toc44533541"/>
      <w:bookmarkStart w:id="570" w:name="_Toc44534605"/>
      <w:bookmarkStart w:id="571" w:name="_Toc44534955"/>
      <w:bookmarkStart w:id="572" w:name="_Toc45021220"/>
      <w:bookmarkStart w:id="573" w:name="_Toc45021570"/>
      <w:bookmarkStart w:id="574" w:name="_Toc45022094"/>
      <w:bookmarkStart w:id="575" w:name="_Toc45022444"/>
      <w:bookmarkStart w:id="576" w:name="_Toc45179535"/>
      <w:bookmarkStart w:id="577" w:name="_Toc45179929"/>
      <w:bookmarkStart w:id="578" w:name="_Toc45180281"/>
      <w:bookmarkStart w:id="579" w:name="_Toc45180635"/>
      <w:bookmarkStart w:id="580" w:name="_Toc45197708"/>
      <w:bookmarkStart w:id="581" w:name="_Toc45198213"/>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p>
    <w:p w14:paraId="1015DC4D" w14:textId="77777777" w:rsidR="009616D4" w:rsidRPr="00FC0BE5" w:rsidRDefault="009616D4" w:rsidP="0024433B">
      <w:pPr>
        <w:pStyle w:val="aff0"/>
        <w:keepNext/>
        <w:keepLines/>
        <w:numPr>
          <w:ilvl w:val="1"/>
          <w:numId w:val="182"/>
        </w:numPr>
        <w:suppressAutoHyphens w:val="0"/>
        <w:spacing w:before="240" w:line="276" w:lineRule="auto"/>
        <w:contextualSpacing w:val="0"/>
        <w:jc w:val="left"/>
        <w:outlineLvl w:val="0"/>
        <w:rPr>
          <w:rFonts w:eastAsiaTheme="majorEastAsia" w:cs="Tahoma"/>
          <w:b/>
          <w:vanish/>
          <w:sz w:val="28"/>
          <w:szCs w:val="32"/>
          <w:lang w:eastAsia="en-US"/>
        </w:rPr>
      </w:pPr>
      <w:bookmarkStart w:id="582" w:name="_Toc42176436"/>
      <w:bookmarkStart w:id="583" w:name="_Toc42176741"/>
      <w:bookmarkStart w:id="584" w:name="_Toc42193174"/>
      <w:bookmarkStart w:id="585" w:name="_Toc42193477"/>
      <w:bookmarkStart w:id="586" w:name="_Toc42193778"/>
      <w:bookmarkStart w:id="587" w:name="_Toc42194082"/>
      <w:bookmarkStart w:id="588" w:name="_Toc42194731"/>
      <w:bookmarkStart w:id="589" w:name="_Toc42195938"/>
      <w:bookmarkStart w:id="590" w:name="_Toc42198553"/>
      <w:bookmarkStart w:id="591" w:name="_Toc42198867"/>
      <w:bookmarkStart w:id="592" w:name="_Toc42199360"/>
      <w:bookmarkStart w:id="593" w:name="_Toc42199880"/>
      <w:bookmarkStart w:id="594" w:name="_Toc42200183"/>
      <w:bookmarkStart w:id="595" w:name="_Toc42200484"/>
      <w:bookmarkStart w:id="596" w:name="_Toc42200790"/>
      <w:bookmarkStart w:id="597" w:name="_Toc42201099"/>
      <w:bookmarkStart w:id="598" w:name="_Toc42201403"/>
      <w:bookmarkStart w:id="599" w:name="_Toc42201836"/>
      <w:bookmarkStart w:id="600" w:name="_Toc43326881"/>
      <w:bookmarkStart w:id="601" w:name="_Toc43812929"/>
      <w:bookmarkStart w:id="602" w:name="_Toc43818563"/>
      <w:bookmarkStart w:id="603" w:name="_Toc43818886"/>
      <w:bookmarkStart w:id="604" w:name="_Toc43820591"/>
      <w:bookmarkStart w:id="605" w:name="_Toc43821356"/>
      <w:bookmarkStart w:id="606" w:name="_Toc43822306"/>
      <w:bookmarkStart w:id="607" w:name="_Toc43822648"/>
      <w:bookmarkStart w:id="608" w:name="_Toc43822992"/>
      <w:bookmarkStart w:id="609" w:name="_Toc43823327"/>
      <w:bookmarkStart w:id="610" w:name="_Toc43823658"/>
      <w:bookmarkStart w:id="611" w:name="_Toc43903539"/>
      <w:bookmarkStart w:id="612" w:name="_Toc44156945"/>
      <w:bookmarkStart w:id="613" w:name="_Toc44157272"/>
      <w:bookmarkStart w:id="614" w:name="_Toc44157606"/>
      <w:bookmarkStart w:id="615" w:name="_Toc44162702"/>
      <w:bookmarkStart w:id="616" w:name="_Toc44163171"/>
      <w:bookmarkStart w:id="617" w:name="_Toc44280456"/>
      <w:bookmarkStart w:id="618" w:name="_Toc44280779"/>
      <w:bookmarkStart w:id="619" w:name="_Toc44531106"/>
      <w:bookmarkStart w:id="620" w:name="_Toc44531448"/>
      <w:bookmarkStart w:id="621" w:name="_Toc44533542"/>
      <w:bookmarkStart w:id="622" w:name="_Toc44534606"/>
      <w:bookmarkStart w:id="623" w:name="_Toc44534956"/>
      <w:bookmarkStart w:id="624" w:name="_Toc45021221"/>
      <w:bookmarkStart w:id="625" w:name="_Toc45021571"/>
      <w:bookmarkStart w:id="626" w:name="_Toc45022095"/>
      <w:bookmarkStart w:id="627" w:name="_Toc45022445"/>
      <w:bookmarkStart w:id="628" w:name="_Toc45179536"/>
      <w:bookmarkStart w:id="629" w:name="_Toc45179930"/>
      <w:bookmarkStart w:id="630" w:name="_Toc45180282"/>
      <w:bookmarkStart w:id="631" w:name="_Toc45180636"/>
      <w:bookmarkStart w:id="632" w:name="_Toc45197709"/>
      <w:bookmarkStart w:id="633" w:name="_Toc45198214"/>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14:paraId="31B13D88" w14:textId="77777777" w:rsidR="009616D4" w:rsidRPr="00FC0BE5" w:rsidRDefault="009616D4" w:rsidP="0024433B">
      <w:pPr>
        <w:pStyle w:val="4"/>
        <w:numPr>
          <w:ilvl w:val="1"/>
          <w:numId w:val="239"/>
        </w:numPr>
        <w:tabs>
          <w:tab w:val="left" w:pos="1134"/>
        </w:tabs>
        <w:rPr>
          <w:rFonts w:ascii="Tahoma" w:hAnsi="Tahoma" w:cs="Tahoma"/>
          <w:bCs w:val="0"/>
          <w:iCs/>
          <w:szCs w:val="22"/>
          <w:lang w:val="en-US"/>
        </w:rPr>
      </w:pPr>
      <w:r w:rsidRPr="00FC0BE5">
        <w:rPr>
          <w:rFonts w:ascii="Tahoma" w:hAnsi="Tahoma" w:cs="Tahoma"/>
          <w:bCs w:val="0"/>
          <w:iCs/>
          <w:szCs w:val="22"/>
          <w:lang w:val="en-US"/>
        </w:rPr>
        <w:tab/>
      </w:r>
      <w:bookmarkStart w:id="634" w:name="_Toc42176742"/>
      <w:bookmarkStart w:id="635" w:name="_Toc45198215"/>
      <w:bookmarkStart w:id="636" w:name="_Toc61271899"/>
      <w:proofErr w:type="spellStart"/>
      <w:r w:rsidRPr="00FC0BE5">
        <w:rPr>
          <w:rFonts w:ascii="Tahoma" w:hAnsi="Tahoma" w:cs="Tahoma"/>
          <w:bCs w:val="0"/>
          <w:iCs/>
          <w:szCs w:val="22"/>
          <w:lang w:val="en-US"/>
        </w:rPr>
        <w:t>Περιγρ</w:t>
      </w:r>
      <w:proofErr w:type="spellEnd"/>
      <w:r w:rsidRPr="00FC0BE5">
        <w:rPr>
          <w:rFonts w:ascii="Tahoma" w:hAnsi="Tahoma" w:cs="Tahoma"/>
          <w:bCs w:val="0"/>
          <w:iCs/>
          <w:szCs w:val="22"/>
          <w:lang w:val="en-US"/>
        </w:rPr>
        <w:t xml:space="preserve">αφή </w:t>
      </w:r>
      <w:proofErr w:type="spellStart"/>
      <w:r w:rsidRPr="00FC0BE5">
        <w:rPr>
          <w:rFonts w:ascii="Tahoma" w:hAnsi="Tahoma" w:cs="Tahoma"/>
          <w:bCs w:val="0"/>
          <w:iCs/>
          <w:szCs w:val="22"/>
          <w:lang w:val="en-US"/>
        </w:rPr>
        <w:t>δι</w:t>
      </w:r>
      <w:proofErr w:type="spellEnd"/>
      <w:r w:rsidRPr="00FC0BE5">
        <w:rPr>
          <w:rFonts w:ascii="Tahoma" w:hAnsi="Tahoma" w:cs="Tahoma"/>
          <w:bCs w:val="0"/>
          <w:iCs/>
          <w:szCs w:val="22"/>
          <w:lang w:val="en-US"/>
        </w:rPr>
        <w:t>αδικασιών ΜΤΣ</w:t>
      </w:r>
      <w:bookmarkEnd w:id="529"/>
      <w:bookmarkEnd w:id="634"/>
      <w:bookmarkEnd w:id="635"/>
      <w:bookmarkEnd w:id="636"/>
    </w:p>
    <w:p w14:paraId="77924FC9" w14:textId="77777777" w:rsidR="009616D4" w:rsidRPr="00FC0BE5" w:rsidRDefault="009616D4" w:rsidP="009616D4">
      <w:pPr>
        <w:rPr>
          <w:rFonts w:cs="Tahoma"/>
          <w:w w:val="113"/>
          <w:highlight w:val="white"/>
          <w:lang w:val="el-GR" w:bidi="he-IL"/>
        </w:rPr>
      </w:pPr>
      <w:bookmarkStart w:id="637" w:name="_Toc508635781"/>
      <w:bookmarkEnd w:id="637"/>
      <w:r w:rsidRPr="00FC0BE5">
        <w:rPr>
          <w:rFonts w:cs="Tahoma"/>
          <w:w w:val="113"/>
          <w:shd w:val="clear" w:color="auto" w:fill="FFFFFF"/>
          <w:lang w:val="el-GR" w:bidi="he-IL"/>
        </w:rPr>
        <w:t>Η βασική αποστολή του Μετοχικού Ταμείου Στρατού (ΜΤΣ) είναι η οικονομική ενίσχυση των Μετόχων και Μερισματούχων του, παρέχοντας:</w:t>
      </w:r>
    </w:p>
    <w:p w14:paraId="430BD9DD" w14:textId="77777777" w:rsidR="009616D4" w:rsidRPr="00FC0BE5" w:rsidRDefault="009616D4" w:rsidP="0024433B">
      <w:pPr>
        <w:pStyle w:val="aff0"/>
        <w:numPr>
          <w:ilvl w:val="0"/>
          <w:numId w:val="136"/>
        </w:numPr>
        <w:tabs>
          <w:tab w:val="left" w:pos="851"/>
        </w:tabs>
        <w:suppressAutoHyphens w:val="0"/>
        <w:spacing w:before="60" w:line="276" w:lineRule="auto"/>
        <w:contextualSpacing w:val="0"/>
        <w:rPr>
          <w:rFonts w:cs="Tahoma"/>
          <w:w w:val="113"/>
          <w:highlight w:val="white"/>
          <w:lang w:val="el-GR" w:bidi="he-IL"/>
        </w:rPr>
      </w:pPr>
      <w:r w:rsidRPr="00FC0BE5">
        <w:rPr>
          <w:rFonts w:cs="Tahoma"/>
          <w:w w:val="113"/>
          <w:shd w:val="clear" w:color="auto" w:fill="FFFFFF"/>
          <w:lang w:val="el-GR" w:bidi="he-IL"/>
        </w:rPr>
        <w:t xml:space="preserve">Μέρισμα, το οποίο καταβάλλεται σε μορφή Επικουρικής Σύνταξης (μηνιαίως από τον Ιούλιο 2013, </w:t>
      </w:r>
      <w:proofErr w:type="spellStart"/>
      <w:r w:rsidRPr="00FC0BE5">
        <w:rPr>
          <w:rFonts w:cs="Tahoma"/>
          <w:w w:val="113"/>
          <w:shd w:val="clear" w:color="auto" w:fill="FFFFFF"/>
          <w:lang w:val="el-GR" w:bidi="he-IL"/>
        </w:rPr>
        <w:t>τριμηνιαίως</w:t>
      </w:r>
      <w:proofErr w:type="spellEnd"/>
      <w:r w:rsidRPr="00FC0BE5">
        <w:rPr>
          <w:rFonts w:cs="Tahoma"/>
          <w:w w:val="113"/>
          <w:shd w:val="clear" w:color="auto" w:fill="FFFFFF"/>
          <w:lang w:val="el-GR" w:bidi="he-IL"/>
        </w:rPr>
        <w:t xml:space="preserve"> προηγουμένως)</w:t>
      </w:r>
    </w:p>
    <w:p w14:paraId="38B1D943" w14:textId="77777777" w:rsidR="009616D4" w:rsidRPr="00FC0BE5" w:rsidRDefault="009616D4" w:rsidP="0024433B">
      <w:pPr>
        <w:pStyle w:val="aff0"/>
        <w:numPr>
          <w:ilvl w:val="0"/>
          <w:numId w:val="136"/>
        </w:numPr>
        <w:tabs>
          <w:tab w:val="left" w:pos="851"/>
        </w:tabs>
        <w:suppressAutoHyphens w:val="0"/>
        <w:spacing w:before="60" w:line="276" w:lineRule="auto"/>
        <w:contextualSpacing w:val="0"/>
        <w:rPr>
          <w:rFonts w:cs="Tahoma"/>
          <w:w w:val="113"/>
          <w:highlight w:val="white"/>
          <w:lang w:val="el-GR" w:bidi="he-IL"/>
        </w:rPr>
      </w:pPr>
      <w:r w:rsidRPr="00FC0BE5">
        <w:rPr>
          <w:rFonts w:cs="Tahoma"/>
          <w:w w:val="113"/>
          <w:shd w:val="clear" w:color="auto" w:fill="FFFFFF"/>
          <w:lang w:val="el-GR" w:bidi="he-IL"/>
        </w:rPr>
        <w:t>Βοήθημα Οικογενειακής Αυτοτέλειας (ΒΕΑ), το οποίο καταβάλλεται ως εφάπαξ βοήθημα στα τέκνα των Μετόχων (Εν Ενεργεία και Μερισματούχων) του ΜΤΣ για τους οποίους έχουν γίνει οι ανάλογες κρατήσεις.</w:t>
      </w:r>
    </w:p>
    <w:p w14:paraId="19E8C159" w14:textId="77777777" w:rsidR="009616D4" w:rsidRPr="00FC0BE5" w:rsidRDefault="009616D4" w:rsidP="0024433B">
      <w:pPr>
        <w:pStyle w:val="aff0"/>
        <w:numPr>
          <w:ilvl w:val="0"/>
          <w:numId w:val="136"/>
        </w:numPr>
        <w:tabs>
          <w:tab w:val="left" w:pos="851"/>
        </w:tabs>
        <w:suppressAutoHyphens w:val="0"/>
        <w:spacing w:before="60" w:line="276" w:lineRule="auto"/>
        <w:contextualSpacing w:val="0"/>
        <w:rPr>
          <w:rFonts w:cs="Tahoma"/>
          <w:w w:val="113"/>
          <w:highlight w:val="white"/>
          <w:lang w:val="el-GR" w:bidi="he-IL"/>
        </w:rPr>
      </w:pPr>
      <w:r w:rsidRPr="00FC0BE5">
        <w:rPr>
          <w:rFonts w:cs="Tahoma"/>
          <w:w w:val="113"/>
          <w:shd w:val="clear" w:color="auto" w:fill="FFFFFF"/>
          <w:lang w:val="el-GR" w:bidi="he-IL"/>
        </w:rPr>
        <w:t xml:space="preserve">Βοήθημα Θανάτου, το οποίο καταβάλλεται στις ορφανικές οικογένειες Μετόχων και Μερισματούχων. </w:t>
      </w:r>
    </w:p>
    <w:p w14:paraId="114E3D4A" w14:textId="77777777" w:rsidR="009616D4" w:rsidRPr="00FC0BE5" w:rsidRDefault="009616D4" w:rsidP="009616D4">
      <w:pPr>
        <w:rPr>
          <w:rFonts w:cs="Tahoma"/>
          <w:w w:val="113"/>
          <w:highlight w:val="white"/>
          <w:lang w:val="el-GR" w:bidi="he-IL"/>
        </w:rPr>
      </w:pPr>
      <w:r w:rsidRPr="00FC0BE5">
        <w:rPr>
          <w:rFonts w:cs="Tahoma"/>
          <w:w w:val="113"/>
          <w:shd w:val="clear" w:color="auto" w:fill="FFFFFF"/>
          <w:lang w:val="el-GR" w:bidi="he-IL"/>
        </w:rPr>
        <w:t>Επίσης, αντικείμενο του ΜΤΣ αποτελεί:</w:t>
      </w:r>
    </w:p>
    <w:p w14:paraId="0191FE14" w14:textId="77777777" w:rsidR="009616D4" w:rsidRPr="00FC0BE5" w:rsidRDefault="009616D4" w:rsidP="0024433B">
      <w:pPr>
        <w:pStyle w:val="aff0"/>
        <w:numPr>
          <w:ilvl w:val="0"/>
          <w:numId w:val="137"/>
        </w:numPr>
        <w:tabs>
          <w:tab w:val="left" w:pos="851"/>
        </w:tabs>
        <w:suppressAutoHyphens w:val="0"/>
        <w:spacing w:before="60" w:line="276" w:lineRule="auto"/>
        <w:contextualSpacing w:val="0"/>
        <w:rPr>
          <w:rFonts w:cs="Tahoma"/>
          <w:w w:val="113"/>
          <w:highlight w:val="white"/>
          <w:lang w:val="el-GR" w:bidi="he-IL"/>
        </w:rPr>
      </w:pPr>
      <w:r w:rsidRPr="00FC0BE5">
        <w:rPr>
          <w:rFonts w:cs="Tahoma"/>
          <w:w w:val="113"/>
          <w:shd w:val="clear" w:color="auto" w:fill="FFFFFF"/>
          <w:lang w:val="el-GR" w:bidi="he-IL"/>
        </w:rPr>
        <w:t>Η είσπραξη των εισφορών (κρατήσεων) από τους εν ενεργεία Μετόχους για τη μελλοντική χορήγηση του ΒΕΑ.</w:t>
      </w:r>
    </w:p>
    <w:p w14:paraId="58CCEF99" w14:textId="77777777" w:rsidR="009616D4" w:rsidRPr="00FC0BE5" w:rsidRDefault="009616D4" w:rsidP="0024433B">
      <w:pPr>
        <w:pStyle w:val="aff0"/>
        <w:numPr>
          <w:ilvl w:val="0"/>
          <w:numId w:val="137"/>
        </w:numPr>
        <w:tabs>
          <w:tab w:val="left" w:pos="851"/>
        </w:tabs>
        <w:suppressAutoHyphens w:val="0"/>
        <w:spacing w:before="60" w:line="276" w:lineRule="auto"/>
        <w:contextualSpacing w:val="0"/>
        <w:rPr>
          <w:rFonts w:cs="Tahoma"/>
          <w:w w:val="113"/>
          <w:highlight w:val="white"/>
          <w:lang w:val="el-GR" w:bidi="he-IL"/>
        </w:rPr>
      </w:pPr>
      <w:r w:rsidRPr="00FC0BE5">
        <w:rPr>
          <w:rFonts w:cs="Tahoma"/>
          <w:w w:val="113"/>
          <w:shd w:val="clear" w:color="auto" w:fill="FFFFFF"/>
          <w:lang w:val="el-GR" w:bidi="he-IL"/>
        </w:rPr>
        <w:t>Η διαχείριση του Μητρώου των Μετόχων και η ενημέρωσή του με τις κρατήσεις που έχουν γίνει από τους Μετόχους, μέσω των τα ηλεκτρονικών αρχείων που λαμβάνονται τακτικά από την ΕΛ.ΑΣ και τον ΟΛΚΕΣ</w:t>
      </w:r>
    </w:p>
    <w:p w14:paraId="4910B279" w14:textId="77777777" w:rsidR="009616D4" w:rsidRPr="00FC0BE5" w:rsidRDefault="009616D4" w:rsidP="0024433B">
      <w:pPr>
        <w:pStyle w:val="aff0"/>
        <w:numPr>
          <w:ilvl w:val="0"/>
          <w:numId w:val="137"/>
        </w:numPr>
        <w:tabs>
          <w:tab w:val="left" w:pos="851"/>
        </w:tabs>
        <w:suppressAutoHyphens w:val="0"/>
        <w:spacing w:before="60" w:line="276" w:lineRule="auto"/>
        <w:contextualSpacing w:val="0"/>
        <w:rPr>
          <w:rFonts w:cs="Tahoma"/>
          <w:w w:val="113"/>
          <w:highlight w:val="white"/>
          <w:lang w:val="el-GR" w:bidi="he-IL"/>
        </w:rPr>
      </w:pPr>
      <w:r w:rsidRPr="00FC0BE5">
        <w:rPr>
          <w:rFonts w:cs="Tahoma"/>
          <w:w w:val="113"/>
          <w:shd w:val="clear" w:color="auto" w:fill="FFFFFF"/>
          <w:lang w:val="el-GR" w:bidi="he-IL"/>
        </w:rPr>
        <w:t>Η διαχείριση της διαδοχικής ασφάλισης των ασφαλισμένων του ΜΤΣ μέσω της Διεύθυνσης Παροχών που υπολογίζει και εκδίδει τα απαραίτητα στοιχεία.</w:t>
      </w:r>
    </w:p>
    <w:p w14:paraId="209BB4DC" w14:textId="77777777" w:rsidR="009616D4" w:rsidRPr="00FC0BE5" w:rsidRDefault="009616D4" w:rsidP="0024433B">
      <w:pPr>
        <w:pStyle w:val="4"/>
        <w:numPr>
          <w:ilvl w:val="2"/>
          <w:numId w:val="240"/>
        </w:numPr>
        <w:tabs>
          <w:tab w:val="left" w:pos="1134"/>
        </w:tabs>
        <w:rPr>
          <w:rFonts w:ascii="Tahoma" w:eastAsia="SimSun" w:hAnsi="Tahoma" w:cs="Tahoma"/>
          <w:szCs w:val="22"/>
          <w:lang w:val="el-GR"/>
        </w:rPr>
      </w:pPr>
      <w:bookmarkStart w:id="638" w:name="_Toc5086357811"/>
      <w:bookmarkStart w:id="639" w:name="_Toc42075875"/>
      <w:bookmarkStart w:id="640" w:name="_Toc42176743"/>
      <w:bookmarkStart w:id="641" w:name="_Toc45198216"/>
      <w:bookmarkStart w:id="642" w:name="_Toc61271900"/>
      <w:bookmarkEnd w:id="638"/>
      <w:r w:rsidRPr="00FC0BE5">
        <w:rPr>
          <w:rFonts w:ascii="Tahoma" w:eastAsia="SimSun" w:hAnsi="Tahoma" w:cs="Tahoma"/>
          <w:szCs w:val="22"/>
          <w:lang w:val="el-GR"/>
        </w:rPr>
        <w:t>Περιγραφή διαδικασιών ΜΤΣ – Διεύθυνση Οικονομικών Υπηρεσιών</w:t>
      </w:r>
      <w:bookmarkEnd w:id="639"/>
      <w:bookmarkEnd w:id="640"/>
      <w:bookmarkEnd w:id="641"/>
      <w:bookmarkEnd w:id="642"/>
    </w:p>
    <w:p w14:paraId="10761ACA" w14:textId="77777777" w:rsidR="009616D4" w:rsidRPr="00FC0BE5" w:rsidRDefault="009616D4" w:rsidP="009616D4">
      <w:pPr>
        <w:rPr>
          <w:rFonts w:cs="Tahoma"/>
          <w:lang w:val="el-GR"/>
        </w:rPr>
      </w:pPr>
      <w:r w:rsidRPr="00FC0BE5">
        <w:rPr>
          <w:rFonts w:cs="Tahoma"/>
          <w:lang w:val="el-GR"/>
        </w:rPr>
        <w:t xml:space="preserve">Η περιγραφή των διαδικασιών του ΜΤΣ – Διεύθυνση Οικονομικών Υπηρεσιών, όπως αυτές προκύπτουν έως σήμερα παρατίθεται στις κατωτέρω δύο </w:t>
      </w:r>
      <w:proofErr w:type="spellStart"/>
      <w:r w:rsidRPr="00FC0BE5">
        <w:rPr>
          <w:rFonts w:cs="Tahoma"/>
          <w:lang w:val="el-GR"/>
        </w:rPr>
        <w:t>υποπεριοχές</w:t>
      </w:r>
      <w:proofErr w:type="spellEnd"/>
      <w:r w:rsidRPr="00FC0BE5">
        <w:rPr>
          <w:rFonts w:cs="Tahoma"/>
          <w:lang w:val="el-GR"/>
        </w:rPr>
        <w:t>:</w:t>
      </w:r>
    </w:p>
    <w:p w14:paraId="1DEE7A12"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643" w:name="_Toc508376646"/>
      <w:bookmarkStart w:id="644" w:name="_Toc42176744"/>
      <w:bookmarkStart w:id="645" w:name="_Toc45198217"/>
      <w:proofErr w:type="spellStart"/>
      <w:r w:rsidRPr="00FC0BE5">
        <w:rPr>
          <w:rFonts w:cs="Tahoma"/>
          <w:b/>
          <w:bCs/>
          <w:szCs w:val="28"/>
          <w:lang w:val="el-GR"/>
        </w:rPr>
        <w:t>Υπο</w:t>
      </w:r>
      <w:proofErr w:type="spellEnd"/>
      <w:r w:rsidRPr="00FC0BE5">
        <w:rPr>
          <w:rFonts w:cs="Tahoma"/>
          <w:b/>
          <w:bCs/>
          <w:szCs w:val="28"/>
          <w:lang w:val="el-GR"/>
        </w:rPr>
        <w:t>-περιοχή Λογιστικής και Οικονομικής Διαχείρισης</w:t>
      </w:r>
      <w:bookmarkEnd w:id="643"/>
      <w:bookmarkEnd w:id="644"/>
      <w:bookmarkEnd w:id="645"/>
    </w:p>
    <w:p w14:paraId="60CDD157" w14:textId="77777777" w:rsidR="009616D4" w:rsidRPr="00FC0BE5" w:rsidRDefault="009616D4" w:rsidP="009616D4">
      <w:pPr>
        <w:rPr>
          <w:rFonts w:cs="Tahoma"/>
          <w:lang w:val="el-GR"/>
        </w:rPr>
      </w:pPr>
      <w:r w:rsidRPr="00FC0BE5">
        <w:rPr>
          <w:rFonts w:cs="Tahoma"/>
          <w:lang w:val="el-GR"/>
        </w:rPr>
        <w:t>Η περιγραφή των διαδικασιών όπως αυτές προκύπτουν έως σήμερα παρατίθεται κατωτέρω:</w:t>
      </w:r>
    </w:p>
    <w:p w14:paraId="52E4D76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Σύμφωνα με τα οριζόμενα στο ΠΔ 205/1998, το Λογιστήριο του ΜΤΣ υποχρεούται στη σύνταξη και υποβολή των εξής προβλεπόμενων οικονομικών καταστάσεων:</w:t>
      </w:r>
    </w:p>
    <w:p w14:paraId="3028CB0F"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Ισολογισμού τέλους χρήσης.</w:t>
      </w:r>
    </w:p>
    <w:p w14:paraId="2802D837"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Κατάστασης λογαριασμού αποτελεσμάτων χρήσης.</w:t>
      </w:r>
    </w:p>
    <w:p w14:paraId="102D80B0"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lastRenderedPageBreak/>
        <w:t xml:space="preserve">Κατάστασης του λογαριασμού Γενικής Εκμεταλλεύσεως       </w:t>
      </w:r>
    </w:p>
    <w:p w14:paraId="3CAE9716"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Πίνακα διαθέσεως αποτελεσμάτων </w:t>
      </w:r>
    </w:p>
    <w:p w14:paraId="10E6F4D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Σύνταξη των αποφάσεων ανάληψης υποχρέωσης και ενημέρωση του μητρώου δεσμεύσεων, σύμφωνα με τα οριζόμενα στο Ν.4270/14, και στο ΠΔ 113/2010</w:t>
      </w:r>
    </w:p>
    <w:p w14:paraId="074BD1B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Έκδοση και αρμόδια υποβολή σε περιοδική μηνιαία, τριμηνιαία ή και ετήσια βάση διάφορων οικονομικών στοιχείων και καταστάσεων. Ενδεικτικά αναφέρονται οι παρακάτω:</w:t>
      </w:r>
    </w:p>
    <w:p w14:paraId="02BA469C"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Μηνιαίος Πίνακας υποβαλλόμενων στοιχείων Μητρώου  Δεσμεύσεων (μέσω </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w:t>
      </w:r>
    </w:p>
    <w:p w14:paraId="3F338751"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Μηνιαία και τριμηνιαία έκθεση με τα στοιχεία των ληξιπρόθεσμων υποχρεώσεων και τη τήρηση του Μητρώου Δεσμεύσεων (μέσω </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w:t>
      </w:r>
    </w:p>
    <w:p w14:paraId="36DB148E"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Μηνιαίες καταστάσεις εσόδων – εξόδων ανά ΚΑΕ, καθώς και μηνιαία στοιχεία ταμιακών διαθεσίμων (μέσω </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w:t>
      </w:r>
    </w:p>
    <w:p w14:paraId="0DB06C2C"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Τριμηνιαίο Στατιστικό Δελτίο των φορέων γενικής κυβέρνησης (προσωρινά στοιχεία) και ετήσια (προσωρινά και απολογιστικά στοιχεία) στατιστικά δελτία αυτών (διαδικτυακά στην ΕΛΣΤΑΤ). </w:t>
      </w:r>
    </w:p>
    <w:p w14:paraId="44328CA1"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Ετήσιο Στατιστικό Δελτίο των Οργανισμών Κοινωνικής  Ασφάλισης (διαδικτυακά στην ΕΛΣΤΑΤ).</w:t>
      </w:r>
    </w:p>
    <w:p w14:paraId="6249E29D"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Πίνακα Ανεξόφλητων υποχρεώσεων για το Υπουργείο Εργασίας και Κοινωνικής Ασφάλισης (μέσω </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w:t>
      </w:r>
    </w:p>
    <w:p w14:paraId="478790FA"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Πίνακα Στόχων και πραγματοποιήσεων σε μηνιαία, απολογιστική και προϋπολογιστική βάση (μέσω </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w:t>
      </w:r>
    </w:p>
    <w:p w14:paraId="36D1AEE6"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4 TXT αρχεία που δημιουργούνται κάθε μήνα και 13 TXT αρχεία που δημιουργούνται σε προϋπολογιστική βάση στην αρχή του έτους(μέσω </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στη ΓΔΟΣΥ/ΔΟΙ).</w:t>
      </w:r>
    </w:p>
    <w:p w14:paraId="252F6C7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Ανάρτηση στο πρόγραμμα «ΔΙΑΥΓΕΙΑ» των κατωτέρω πράξεων που απορρέουν από τη λειτουργία του:</w:t>
      </w:r>
    </w:p>
    <w:p w14:paraId="27620DCB"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Προϋπολογισμός, Απολογισμός, Ισολογισμός και Οικονομικές Καταστάσεις κάθε έτους.</w:t>
      </w:r>
    </w:p>
    <w:p w14:paraId="77B7ED6C"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Αποφάσεις ανάληψης υποχρέωσης για όλες τις δαπάνες του Ταμείου.</w:t>
      </w:r>
    </w:p>
    <w:p w14:paraId="661C4FC7" w14:textId="77777777" w:rsidR="009616D4" w:rsidRPr="00FC0BE5" w:rsidRDefault="009616D4" w:rsidP="0024433B">
      <w:pPr>
        <w:pStyle w:val="ListDash"/>
        <w:numPr>
          <w:ilvl w:val="0"/>
          <w:numId w:val="133"/>
        </w:numPr>
        <w:tabs>
          <w:tab w:val="clear" w:pos="1134"/>
        </w:tabs>
        <w:jc w:val="both"/>
        <w:rPr>
          <w:rFonts w:ascii="Tahoma" w:hAnsi="Tahoma" w:cs="Tahoma"/>
          <w:sz w:val="22"/>
          <w:szCs w:val="22"/>
        </w:rPr>
      </w:pPr>
      <w:r w:rsidRPr="00FC0BE5">
        <w:rPr>
          <w:rFonts w:ascii="Tahoma" w:hAnsi="Tahoma" w:cs="Tahoma"/>
          <w:sz w:val="22"/>
          <w:szCs w:val="22"/>
        </w:rPr>
        <w:t xml:space="preserve">Εκτέλεση προϋπολογισμού εσόδων εξόδων μηνιαίως.   </w:t>
      </w:r>
    </w:p>
    <w:p w14:paraId="672D75C2"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Μηνιαία υποβολή ΦΠΑ, Φόρου Προμηθειών και ΦΜΥ, ετήσια Φορολογία εισοδήματος, ΕΝΦΙΑ</w:t>
      </w:r>
    </w:p>
    <w:p w14:paraId="560B85F7"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Ετήσια υποβολή κατάστασης προμηθευτών και τριμηνιαία υποβολή κατάστασης πελατών.   </w:t>
      </w:r>
    </w:p>
    <w:p w14:paraId="131F438D" w14:textId="77777777" w:rsidR="009616D4" w:rsidRPr="00FC0BE5" w:rsidRDefault="009616D4" w:rsidP="009616D4">
      <w:pPr>
        <w:pStyle w:val="aff7"/>
        <w:tabs>
          <w:tab w:val="clear" w:pos="1134"/>
        </w:tabs>
        <w:ind w:left="680"/>
        <w:jc w:val="both"/>
        <w:rPr>
          <w:rFonts w:ascii="Tahoma" w:hAnsi="Tahoma" w:cs="Tahoma"/>
          <w:sz w:val="22"/>
          <w:szCs w:val="22"/>
        </w:rPr>
      </w:pPr>
    </w:p>
    <w:p w14:paraId="316F4480" w14:textId="77777777" w:rsidR="009616D4" w:rsidRPr="00FC0BE5" w:rsidRDefault="009616D4" w:rsidP="009616D4">
      <w:pPr>
        <w:rPr>
          <w:rFonts w:cs="Tahoma"/>
          <w:sz w:val="24"/>
          <w:u w:val="single"/>
        </w:rPr>
      </w:pPr>
      <w:r w:rsidRPr="00FC0BE5">
        <w:rPr>
          <w:rFonts w:cs="Tahoma"/>
          <w:sz w:val="24"/>
          <w:u w:val="single"/>
        </w:rPr>
        <w:t>ΜΗΤΡΩΟ ΔΕΣΜΕΥΣΕΩΝ</w:t>
      </w:r>
    </w:p>
    <w:p w14:paraId="14A3B8E5"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Σύνταξη των αποφάσεων ανάληψης υποχρέωσης και ενημέρωση του μητρώου δεσμεύσεων, σύμφωνα με τα οριζόμενα στο Ν.4270/14, και στο ΠΔ 113/2010:</w:t>
      </w:r>
    </w:p>
    <w:p w14:paraId="67F8ED3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Στο Μητρώο Δεσμεύσεων καταχωρείται καθημερινά οποιαδήποτε, λογιστική κίνηση ως εξής:</w:t>
      </w:r>
    </w:p>
    <w:p w14:paraId="608277F8" w14:textId="77777777"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α.</w:t>
      </w:r>
      <w:r w:rsidRPr="00FC0BE5">
        <w:rPr>
          <w:rFonts w:ascii="Tahoma" w:hAnsi="Tahoma" w:cs="Tahoma"/>
          <w:sz w:val="22"/>
          <w:szCs w:val="22"/>
        </w:rPr>
        <w:tab/>
      </w:r>
      <w:r w:rsidRPr="00FC0BE5">
        <w:rPr>
          <w:rFonts w:ascii="Tahoma" w:hAnsi="Tahoma" w:cs="Tahoma"/>
          <w:sz w:val="22"/>
          <w:szCs w:val="22"/>
          <w:u w:val="single"/>
        </w:rPr>
        <w:t>Α΄ΦΑΣΗ</w:t>
      </w:r>
    </w:p>
    <w:p w14:paraId="4F032FDA" w14:textId="77777777"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 xml:space="preserve">Αρχικά γίνεται η δέσμευση του ποσού μέσω της σχετικής οθόνης της </w:t>
      </w:r>
      <w:proofErr w:type="spellStart"/>
      <w:r w:rsidRPr="00FC0BE5">
        <w:rPr>
          <w:rFonts w:ascii="Tahoma" w:hAnsi="Tahoma" w:cs="Tahoma"/>
          <w:sz w:val="22"/>
          <w:szCs w:val="22"/>
        </w:rPr>
        <w:t>Δχσης</w:t>
      </w:r>
      <w:proofErr w:type="spellEnd"/>
      <w:r w:rsidRPr="00FC0BE5">
        <w:rPr>
          <w:rFonts w:ascii="Tahoma" w:hAnsi="Tahoma" w:cs="Tahoma"/>
          <w:sz w:val="22"/>
          <w:szCs w:val="22"/>
        </w:rPr>
        <w:t xml:space="preserve"> Απόφασης Ανάληψης Υποχρέωσης όπου απαιτείται η συμπλήρωση των παρακάτω στοιχείων:</w:t>
      </w:r>
    </w:p>
    <w:p w14:paraId="302C6715"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(1)</w:t>
      </w:r>
      <w:r w:rsidRPr="00FC0BE5">
        <w:rPr>
          <w:rFonts w:ascii="Tahoma" w:hAnsi="Tahoma" w:cs="Tahoma"/>
          <w:sz w:val="22"/>
          <w:szCs w:val="22"/>
        </w:rPr>
        <w:tab/>
        <w:t>Ημερομηνία  (Ημερομηνία δέσμευσης)</w:t>
      </w:r>
    </w:p>
    <w:p w14:paraId="327B5471"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(2)</w:t>
      </w:r>
      <w:r w:rsidRPr="00FC0BE5">
        <w:rPr>
          <w:rFonts w:ascii="Tahoma" w:hAnsi="Tahoma" w:cs="Tahoma"/>
          <w:sz w:val="22"/>
          <w:szCs w:val="22"/>
        </w:rPr>
        <w:tab/>
        <w:t xml:space="preserve">Αριθμός πρωτοκόλλου </w:t>
      </w:r>
    </w:p>
    <w:p w14:paraId="4063354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(3)</w:t>
      </w:r>
      <w:r w:rsidRPr="00FC0BE5">
        <w:rPr>
          <w:rFonts w:ascii="Tahoma" w:hAnsi="Tahoma" w:cs="Tahoma"/>
          <w:sz w:val="22"/>
          <w:szCs w:val="22"/>
        </w:rPr>
        <w:tab/>
      </w:r>
      <w:proofErr w:type="spellStart"/>
      <w:r w:rsidRPr="00FC0BE5">
        <w:rPr>
          <w:rFonts w:ascii="Tahoma" w:hAnsi="Tahoma" w:cs="Tahoma"/>
          <w:sz w:val="22"/>
          <w:szCs w:val="22"/>
        </w:rPr>
        <w:t>Δνση</w:t>
      </w:r>
      <w:proofErr w:type="spellEnd"/>
      <w:r w:rsidRPr="00FC0BE5">
        <w:rPr>
          <w:rFonts w:ascii="Tahoma" w:hAnsi="Tahoma" w:cs="Tahoma"/>
          <w:sz w:val="22"/>
          <w:szCs w:val="22"/>
        </w:rPr>
        <w:t xml:space="preserve"> (</w:t>
      </w:r>
      <w:proofErr w:type="spellStart"/>
      <w:r w:rsidRPr="00FC0BE5">
        <w:rPr>
          <w:rFonts w:ascii="Tahoma" w:hAnsi="Tahoma" w:cs="Tahoma"/>
          <w:sz w:val="22"/>
          <w:szCs w:val="22"/>
        </w:rPr>
        <w:t>Δνση</w:t>
      </w:r>
      <w:proofErr w:type="spellEnd"/>
      <w:r w:rsidRPr="00FC0BE5">
        <w:rPr>
          <w:rFonts w:ascii="Tahoma" w:hAnsi="Tahoma" w:cs="Tahoma"/>
          <w:sz w:val="22"/>
          <w:szCs w:val="22"/>
        </w:rPr>
        <w:t xml:space="preserve"> Οικονομικών Υπηρεσιών), </w:t>
      </w:r>
    </w:p>
    <w:p w14:paraId="3900213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(4)</w:t>
      </w:r>
      <w:r w:rsidRPr="00FC0BE5">
        <w:rPr>
          <w:rFonts w:ascii="Tahoma" w:hAnsi="Tahoma" w:cs="Tahoma"/>
          <w:sz w:val="22"/>
          <w:szCs w:val="22"/>
        </w:rPr>
        <w:tab/>
        <w:t>Τμήμα (Τμήμα Κεντρικού Λογιστηρίου)</w:t>
      </w:r>
    </w:p>
    <w:p w14:paraId="5507F45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(5)</w:t>
      </w:r>
      <w:r w:rsidRPr="00FC0BE5">
        <w:rPr>
          <w:rFonts w:ascii="Tahoma" w:hAnsi="Tahoma" w:cs="Tahoma"/>
          <w:sz w:val="22"/>
          <w:szCs w:val="22"/>
        </w:rPr>
        <w:tab/>
        <w:t>Αιτιολογία (με μικρά γράμματα)</w:t>
      </w:r>
    </w:p>
    <w:p w14:paraId="2D352C2F" w14:textId="104D473C" w:rsidR="009616D4" w:rsidRPr="00FC0BE5" w:rsidRDefault="00FC0BE5" w:rsidP="0024433B">
      <w:pPr>
        <w:pStyle w:val="aff7"/>
        <w:numPr>
          <w:ilvl w:val="0"/>
          <w:numId w:val="142"/>
        </w:numPr>
        <w:tabs>
          <w:tab w:val="clear" w:pos="1134"/>
        </w:tabs>
        <w:ind w:left="284" w:firstLine="0"/>
        <w:jc w:val="both"/>
        <w:rPr>
          <w:rFonts w:ascii="Tahoma" w:hAnsi="Tahoma" w:cs="Tahoma"/>
          <w:sz w:val="22"/>
          <w:szCs w:val="22"/>
        </w:rPr>
      </w:pPr>
      <w:r w:rsidRPr="00FC0BE5">
        <w:rPr>
          <w:rFonts w:ascii="Tahoma" w:hAnsi="Tahoma" w:cs="Tahoma"/>
          <w:sz w:val="22"/>
          <w:szCs w:val="22"/>
        </w:rPr>
        <w:t xml:space="preserve">    </w:t>
      </w:r>
      <w:r w:rsidR="009616D4" w:rsidRPr="00FC0BE5">
        <w:rPr>
          <w:rFonts w:ascii="Tahoma" w:hAnsi="Tahoma" w:cs="Tahoma"/>
          <w:sz w:val="22"/>
          <w:szCs w:val="22"/>
        </w:rPr>
        <w:t>(6)</w:t>
      </w:r>
      <w:r w:rsidR="009616D4" w:rsidRPr="00FC0BE5">
        <w:rPr>
          <w:rFonts w:ascii="Tahoma" w:hAnsi="Tahoma" w:cs="Tahoma"/>
          <w:sz w:val="22"/>
          <w:szCs w:val="22"/>
        </w:rPr>
        <w:tab/>
        <w:t>Αιτιολογία Κίνησης (Όπως παραπάνω αλλά με Κεφαλαία γράμματα)</w:t>
      </w:r>
    </w:p>
    <w:p w14:paraId="6BECCF9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(7)</w:t>
      </w:r>
      <w:r w:rsidRPr="00FC0BE5">
        <w:rPr>
          <w:rFonts w:ascii="Tahoma" w:hAnsi="Tahoma" w:cs="Tahoma"/>
          <w:sz w:val="22"/>
          <w:szCs w:val="22"/>
        </w:rPr>
        <w:tab/>
        <w:t xml:space="preserve">ΚΑΕ </w:t>
      </w:r>
    </w:p>
    <w:p w14:paraId="76E5408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r>
      <w:r w:rsidRPr="00FC0BE5">
        <w:rPr>
          <w:rFonts w:ascii="Tahoma" w:hAnsi="Tahoma" w:cs="Tahoma"/>
          <w:sz w:val="22"/>
          <w:szCs w:val="22"/>
        </w:rPr>
        <w:tab/>
        <w:t>(8)</w:t>
      </w:r>
      <w:r w:rsidRPr="00FC0BE5">
        <w:rPr>
          <w:rFonts w:ascii="Tahoma" w:hAnsi="Tahoma" w:cs="Tahoma"/>
          <w:sz w:val="22"/>
          <w:szCs w:val="22"/>
        </w:rPr>
        <w:tab/>
        <w:t>Ποσό της δαπάνης που χρεώνεται</w:t>
      </w:r>
    </w:p>
    <w:p w14:paraId="53EA59EE" w14:textId="77777777" w:rsidR="009616D4" w:rsidRPr="00FC0BE5" w:rsidRDefault="009616D4" w:rsidP="00FC0BE5">
      <w:pPr>
        <w:pStyle w:val="aff7"/>
        <w:tabs>
          <w:tab w:val="clear" w:pos="1134"/>
        </w:tabs>
        <w:ind w:left="284"/>
        <w:jc w:val="both"/>
        <w:rPr>
          <w:rFonts w:ascii="Tahoma" w:hAnsi="Tahoma" w:cs="Tahoma"/>
          <w:sz w:val="22"/>
          <w:szCs w:val="22"/>
        </w:rPr>
      </w:pPr>
      <w:r w:rsidRPr="00FC0BE5">
        <w:rPr>
          <w:rFonts w:ascii="Tahoma" w:hAnsi="Tahoma" w:cs="Tahoma"/>
          <w:sz w:val="22"/>
          <w:szCs w:val="22"/>
        </w:rPr>
        <w:t xml:space="preserve">Μετά την  καταχώρηση των παραπάνω στοιχείων, πρέπει να εμφανίζεται ο Α/Α αριθμός κίνησης αλλά και ο Αριθμός Απόφασης. </w:t>
      </w:r>
    </w:p>
    <w:p w14:paraId="6088F146" w14:textId="77777777" w:rsidR="009616D4" w:rsidRPr="00FC0BE5" w:rsidRDefault="009616D4" w:rsidP="00FC0BE5">
      <w:pPr>
        <w:pStyle w:val="aff7"/>
        <w:tabs>
          <w:tab w:val="left" w:pos="340"/>
        </w:tabs>
        <w:ind w:left="680"/>
        <w:jc w:val="both"/>
        <w:rPr>
          <w:rFonts w:ascii="Tahoma" w:hAnsi="Tahoma" w:cs="Tahoma"/>
        </w:rPr>
      </w:pPr>
    </w:p>
    <w:p w14:paraId="009D0744" w14:textId="77777777"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β.</w:t>
      </w:r>
      <w:r w:rsidRPr="00FC0BE5">
        <w:rPr>
          <w:rFonts w:ascii="Tahoma" w:hAnsi="Tahoma" w:cs="Tahoma"/>
          <w:sz w:val="22"/>
          <w:szCs w:val="22"/>
        </w:rPr>
        <w:tab/>
      </w:r>
      <w:r w:rsidRPr="00FC0BE5">
        <w:rPr>
          <w:rFonts w:ascii="Tahoma" w:hAnsi="Tahoma" w:cs="Tahoma"/>
          <w:sz w:val="22"/>
          <w:szCs w:val="22"/>
          <w:u w:val="single"/>
        </w:rPr>
        <w:t>Β΄ΦΑΣΗ</w:t>
      </w:r>
    </w:p>
    <w:p w14:paraId="7878E2FD" w14:textId="77777777"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 xml:space="preserve">Σε αυτή τη φάση ακολουθεί η διαδικασία της γενικής λογιστικής από τη σχετική οθόνη της </w:t>
      </w:r>
      <w:proofErr w:type="spellStart"/>
      <w:r w:rsidRPr="00FC0BE5">
        <w:rPr>
          <w:rFonts w:ascii="Tahoma" w:hAnsi="Tahoma" w:cs="Tahoma"/>
          <w:sz w:val="22"/>
          <w:szCs w:val="22"/>
        </w:rPr>
        <w:t>Δχσης</w:t>
      </w:r>
      <w:proofErr w:type="spellEnd"/>
      <w:r w:rsidRPr="00FC0BE5">
        <w:rPr>
          <w:rFonts w:ascii="Tahoma" w:hAnsi="Tahoma" w:cs="Tahoma"/>
          <w:sz w:val="22"/>
          <w:szCs w:val="22"/>
        </w:rPr>
        <w:t xml:space="preserve"> Ημερησίων Κινήσεων Λογιστικής, όπου συμπληρώνονται τα παρακάτω στοιχεία:</w:t>
      </w:r>
    </w:p>
    <w:p w14:paraId="7C848B9C" w14:textId="46EA3B3B"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(1)</w:t>
      </w:r>
      <w:r w:rsidR="00FC0BE5">
        <w:rPr>
          <w:rFonts w:ascii="Tahoma" w:hAnsi="Tahoma" w:cs="Tahoma"/>
          <w:sz w:val="22"/>
          <w:szCs w:val="22"/>
        </w:rPr>
        <w:t xml:space="preserve"> Π</w:t>
      </w:r>
      <w:r w:rsidRPr="00FC0BE5">
        <w:rPr>
          <w:rFonts w:ascii="Tahoma" w:hAnsi="Tahoma" w:cs="Tahoma"/>
          <w:sz w:val="22"/>
          <w:szCs w:val="22"/>
        </w:rPr>
        <w:t xml:space="preserve">αραστατικό (Β11) </w:t>
      </w:r>
    </w:p>
    <w:p w14:paraId="03ECD038" w14:textId="495CFE9F"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(2)</w:t>
      </w:r>
      <w:r w:rsidRPr="00FC0BE5">
        <w:rPr>
          <w:rFonts w:ascii="Tahoma" w:hAnsi="Tahoma" w:cs="Tahoma"/>
          <w:sz w:val="22"/>
          <w:szCs w:val="22"/>
        </w:rPr>
        <w:tab/>
      </w:r>
      <w:r w:rsidR="00FC0BE5">
        <w:rPr>
          <w:rFonts w:ascii="Tahoma" w:hAnsi="Tahoma" w:cs="Tahoma"/>
          <w:sz w:val="22"/>
          <w:szCs w:val="22"/>
        </w:rPr>
        <w:t xml:space="preserve"> </w:t>
      </w:r>
      <w:r w:rsidRPr="00FC0BE5">
        <w:rPr>
          <w:rFonts w:ascii="Tahoma" w:hAnsi="Tahoma" w:cs="Tahoma"/>
          <w:sz w:val="22"/>
          <w:szCs w:val="22"/>
        </w:rPr>
        <w:t>Ημερομηνία (τρέχουσα)</w:t>
      </w:r>
    </w:p>
    <w:p w14:paraId="2EFCA13A" w14:textId="2BFBF4A3"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(3)</w:t>
      </w:r>
      <w:r w:rsidRPr="00FC0BE5">
        <w:rPr>
          <w:rFonts w:ascii="Tahoma" w:hAnsi="Tahoma" w:cs="Tahoma"/>
          <w:sz w:val="22"/>
          <w:szCs w:val="22"/>
        </w:rPr>
        <w:tab/>
      </w:r>
      <w:r w:rsidR="00FC0BE5">
        <w:rPr>
          <w:rFonts w:ascii="Tahoma" w:hAnsi="Tahoma" w:cs="Tahoma"/>
          <w:sz w:val="22"/>
          <w:szCs w:val="22"/>
        </w:rPr>
        <w:t xml:space="preserve"> </w:t>
      </w:r>
      <w:r w:rsidRPr="00FC0BE5">
        <w:rPr>
          <w:rFonts w:ascii="Tahoma" w:hAnsi="Tahoma" w:cs="Tahoma"/>
          <w:sz w:val="22"/>
          <w:szCs w:val="22"/>
        </w:rPr>
        <w:t xml:space="preserve">Περίοδος (Τρέχον Μήνας) </w:t>
      </w:r>
    </w:p>
    <w:p w14:paraId="2CC20058" w14:textId="1614E10A"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(4)</w:t>
      </w:r>
      <w:r w:rsidRPr="00FC0BE5">
        <w:rPr>
          <w:rFonts w:ascii="Tahoma" w:hAnsi="Tahoma" w:cs="Tahoma"/>
          <w:sz w:val="22"/>
          <w:szCs w:val="22"/>
        </w:rPr>
        <w:tab/>
      </w:r>
      <w:r w:rsidR="00FC0BE5">
        <w:rPr>
          <w:rFonts w:ascii="Tahoma" w:hAnsi="Tahoma" w:cs="Tahoma"/>
          <w:sz w:val="22"/>
          <w:szCs w:val="22"/>
        </w:rPr>
        <w:t xml:space="preserve"> </w:t>
      </w:r>
      <w:r w:rsidRPr="00FC0BE5">
        <w:rPr>
          <w:rFonts w:ascii="Tahoma" w:hAnsi="Tahoma" w:cs="Tahoma"/>
          <w:sz w:val="22"/>
          <w:szCs w:val="22"/>
        </w:rPr>
        <w:t>Τύπος Κίνησης (302)</w:t>
      </w:r>
    </w:p>
    <w:p w14:paraId="2993F461" w14:textId="3A09FCB2" w:rsidR="009616D4" w:rsidRPr="00FC0BE5" w:rsidRDefault="009616D4" w:rsidP="00FC0BE5">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(5)</w:t>
      </w:r>
      <w:r w:rsidRPr="00FC0BE5">
        <w:rPr>
          <w:rFonts w:ascii="Tahoma" w:hAnsi="Tahoma" w:cs="Tahoma"/>
          <w:sz w:val="22"/>
          <w:szCs w:val="22"/>
        </w:rPr>
        <w:tab/>
        <w:t>Λογαριασμός Χρέωσης (με Α/Α, Αιτία Κίνησης, Ποσό Χρέωσης και συμπλήρωση του ΑΑΥ(αριθμός που είχαμε καταγράψει από τη δέσμευση)</w:t>
      </w:r>
    </w:p>
    <w:p w14:paraId="2C1300DC" w14:textId="2C301E1E" w:rsidR="009616D4" w:rsidRPr="00FC0BE5" w:rsidRDefault="009616D4" w:rsidP="00FC0BE5">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(6)</w:t>
      </w:r>
      <w:r w:rsidRPr="00FC0BE5">
        <w:rPr>
          <w:rFonts w:ascii="Tahoma" w:hAnsi="Tahoma" w:cs="Tahoma"/>
          <w:sz w:val="22"/>
          <w:szCs w:val="22"/>
        </w:rPr>
        <w:tab/>
        <w:t>Λογαριασμός Πίστωσης (με Α/Α, Αιτία Κίνησης, Πόσο Πίστωσης)</w:t>
      </w:r>
    </w:p>
    <w:p w14:paraId="7014C6AB" w14:textId="77777777" w:rsidR="009616D4" w:rsidRPr="00FC0BE5" w:rsidRDefault="009616D4" w:rsidP="00FC0BE5">
      <w:pPr>
        <w:pStyle w:val="aff7"/>
        <w:tabs>
          <w:tab w:val="left" w:pos="340"/>
        </w:tabs>
        <w:ind w:left="680"/>
        <w:jc w:val="both"/>
        <w:rPr>
          <w:rFonts w:ascii="Tahoma" w:hAnsi="Tahoma" w:cs="Tahoma"/>
          <w:sz w:val="22"/>
          <w:szCs w:val="22"/>
        </w:rPr>
      </w:pPr>
    </w:p>
    <w:p w14:paraId="68168AA6" w14:textId="77777777"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γ.</w:t>
      </w:r>
      <w:r w:rsidRPr="00FC0BE5">
        <w:rPr>
          <w:rFonts w:ascii="Tahoma" w:hAnsi="Tahoma" w:cs="Tahoma"/>
          <w:sz w:val="22"/>
          <w:szCs w:val="22"/>
        </w:rPr>
        <w:tab/>
        <w:t>Γ΄ΦΑΣΗ</w:t>
      </w:r>
    </w:p>
    <w:p w14:paraId="6A160E23" w14:textId="77777777" w:rsidR="009616D4" w:rsidRPr="00FC0BE5" w:rsidRDefault="009616D4" w:rsidP="00FC0BE5">
      <w:pPr>
        <w:pStyle w:val="aff7"/>
        <w:tabs>
          <w:tab w:val="left" w:pos="340"/>
        </w:tabs>
        <w:ind w:left="340"/>
        <w:jc w:val="both"/>
        <w:rPr>
          <w:rFonts w:ascii="Tahoma" w:hAnsi="Tahoma" w:cs="Tahoma"/>
          <w:sz w:val="22"/>
          <w:szCs w:val="22"/>
        </w:rPr>
      </w:pPr>
      <w:r w:rsidRPr="00FC0BE5">
        <w:rPr>
          <w:rFonts w:ascii="Tahoma" w:hAnsi="Tahoma" w:cs="Tahoma"/>
          <w:sz w:val="22"/>
          <w:szCs w:val="22"/>
        </w:rPr>
        <w:lastRenderedPageBreak/>
        <w:t>Η καταχώρηση στο Μητρώο Δεσμεύσεων θα πρέπει να γίνεται αυτόματα οπότε στη συνέχεια ο χειριστής να εκτελεί την  ενημέρωσή του. Η Ενημέρωση στο Μητρώο Δεσμεύσεων γίνεται ως εξής:</w:t>
      </w:r>
    </w:p>
    <w:p w14:paraId="4BDB8C2B" w14:textId="53A77CAE" w:rsidR="009616D4" w:rsidRPr="00FC0BE5" w:rsidRDefault="009616D4" w:rsidP="00230490">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(1)</w:t>
      </w:r>
      <w:r w:rsidRPr="00FC0BE5">
        <w:rPr>
          <w:rFonts w:ascii="Tahoma" w:hAnsi="Tahoma" w:cs="Tahoma"/>
          <w:sz w:val="22"/>
          <w:szCs w:val="22"/>
        </w:rPr>
        <w:tab/>
        <w:t xml:space="preserve">Από σχετική Οθόνη Ενημέρωσης Μητρώου Δεσμεύσεων από Στοιχεία Τιμολογίων. </w:t>
      </w:r>
    </w:p>
    <w:p w14:paraId="409D1C99" w14:textId="54680CE9"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(α)</w:t>
      </w:r>
      <w:r w:rsidRPr="00FC0BE5">
        <w:rPr>
          <w:rFonts w:ascii="Tahoma" w:hAnsi="Tahoma" w:cs="Tahoma"/>
          <w:sz w:val="22"/>
          <w:szCs w:val="22"/>
        </w:rPr>
        <w:tab/>
        <w:t>Συμπληρώνεται το χρονικό διάστημα (η ημερομηνία Από – Έως ) και θα πρέπει να εμφανίζονται οι εγγραφές που έχουν γίνει το επιλεγμένο διάστημα.</w:t>
      </w:r>
    </w:p>
    <w:p w14:paraId="6082AC60" w14:textId="1C6CCEBD"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(β)</w:t>
      </w:r>
      <w:r w:rsidRPr="00FC0BE5">
        <w:rPr>
          <w:rFonts w:ascii="Tahoma" w:hAnsi="Tahoma" w:cs="Tahoma"/>
          <w:sz w:val="22"/>
          <w:szCs w:val="22"/>
        </w:rPr>
        <w:tab/>
        <w:t>Δυνατότητα ελέγχου στα στοιχεία του προμηθευτή, σε κάθε μία  εγγραφή. Αν είναι καταχωρημένος ο προμηθευτής συνεχίζουμε, αν όχι συμπληρώνουμε τα στοιχεία του και μετά κάνουμε την ενημέρωση.  Οπότε γίνεται και η αυτόματη ενημέρωση.</w:t>
      </w:r>
    </w:p>
    <w:p w14:paraId="101BC382" w14:textId="77777777" w:rsidR="009616D4" w:rsidRPr="00FC0BE5" w:rsidRDefault="009616D4" w:rsidP="00FC0BE5">
      <w:pPr>
        <w:pStyle w:val="aff7"/>
        <w:tabs>
          <w:tab w:val="left" w:pos="340"/>
        </w:tabs>
        <w:ind w:left="680"/>
        <w:jc w:val="both"/>
        <w:rPr>
          <w:rFonts w:ascii="Tahoma" w:hAnsi="Tahoma" w:cs="Tahoma"/>
          <w:sz w:val="22"/>
          <w:szCs w:val="22"/>
        </w:rPr>
      </w:pPr>
    </w:p>
    <w:p w14:paraId="5E1C3FD0" w14:textId="43782F20" w:rsidR="009616D4" w:rsidRPr="00FC0BE5" w:rsidRDefault="009616D4" w:rsidP="00230490">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ab/>
        <w:t>(2)</w:t>
      </w:r>
      <w:r w:rsidRPr="00FC0BE5">
        <w:rPr>
          <w:rFonts w:ascii="Tahoma" w:hAnsi="Tahoma" w:cs="Tahoma"/>
          <w:sz w:val="22"/>
          <w:szCs w:val="22"/>
        </w:rPr>
        <w:tab/>
        <w:t>Από τη σχετική Οθόνη Ενημέρωσης Μητρώου Δεσμεύσεων από Πραγματοποίηση Δαπανών.</w:t>
      </w:r>
    </w:p>
    <w:p w14:paraId="7CC8EC5F" w14:textId="51DAC787" w:rsidR="009616D4" w:rsidRPr="00FC0BE5" w:rsidRDefault="009616D4" w:rsidP="00FC0BE5">
      <w:pPr>
        <w:pStyle w:val="aff7"/>
        <w:tabs>
          <w:tab w:val="left" w:pos="340"/>
        </w:tabs>
        <w:ind w:left="680"/>
        <w:jc w:val="both"/>
        <w:rPr>
          <w:rFonts w:ascii="Tahoma" w:hAnsi="Tahoma" w:cs="Tahoma"/>
          <w:sz w:val="22"/>
          <w:szCs w:val="22"/>
        </w:rPr>
      </w:pPr>
      <w:r w:rsidRPr="00FC0BE5">
        <w:rPr>
          <w:rFonts w:ascii="Tahoma" w:hAnsi="Tahoma" w:cs="Tahoma"/>
          <w:sz w:val="22"/>
          <w:szCs w:val="22"/>
        </w:rPr>
        <w:t>(α)</w:t>
      </w:r>
      <w:r w:rsidRPr="00FC0BE5">
        <w:rPr>
          <w:rFonts w:ascii="Tahoma" w:hAnsi="Tahoma" w:cs="Tahoma"/>
          <w:sz w:val="22"/>
          <w:szCs w:val="22"/>
        </w:rPr>
        <w:tab/>
        <w:t>Συμπληρώνεται το χρονικό διάστημα  (ημερομηνία  Από – Έως) και πρέπει να  εμφανίζονται οι εγγραφές που έχουν γίνει το διάστημα που έχουμε επιλέξει.</w:t>
      </w:r>
    </w:p>
    <w:p w14:paraId="5F93FD06" w14:textId="071A8EB9" w:rsidR="009616D4" w:rsidRPr="00FC0BE5" w:rsidRDefault="00FC0BE5" w:rsidP="00FC0BE5">
      <w:pPr>
        <w:pStyle w:val="aff7"/>
        <w:tabs>
          <w:tab w:val="left" w:pos="340"/>
        </w:tabs>
        <w:ind w:left="680"/>
        <w:jc w:val="both"/>
        <w:rPr>
          <w:rFonts w:ascii="Tahoma" w:hAnsi="Tahoma" w:cs="Tahoma"/>
          <w:sz w:val="22"/>
          <w:szCs w:val="22"/>
        </w:rPr>
      </w:pPr>
      <w:r>
        <w:rPr>
          <w:rFonts w:ascii="Tahoma" w:hAnsi="Tahoma" w:cs="Tahoma"/>
          <w:sz w:val="22"/>
          <w:szCs w:val="22"/>
        </w:rPr>
        <w:t>(</w:t>
      </w:r>
      <w:r w:rsidR="009616D4" w:rsidRPr="00FC0BE5">
        <w:rPr>
          <w:rFonts w:ascii="Tahoma" w:hAnsi="Tahoma" w:cs="Tahoma"/>
          <w:sz w:val="22"/>
          <w:szCs w:val="22"/>
        </w:rPr>
        <w:t>β)</w:t>
      </w:r>
      <w:r w:rsidR="009616D4" w:rsidRPr="00FC0BE5">
        <w:rPr>
          <w:rFonts w:ascii="Tahoma" w:hAnsi="Tahoma" w:cs="Tahoma"/>
          <w:sz w:val="22"/>
          <w:szCs w:val="22"/>
        </w:rPr>
        <w:tab/>
        <w:t>Στη συνέχεια επιλέγοντας την  ενημέρωση, πρέπει ολοκληρώνεται και η διαδικασία Ενημέρωσης του Μητρώου Δεσμεύσεων.</w:t>
      </w:r>
    </w:p>
    <w:p w14:paraId="4B5EB83B" w14:textId="77777777" w:rsidR="009616D4" w:rsidRPr="00FC0BE5" w:rsidRDefault="009616D4" w:rsidP="009616D4">
      <w:pPr>
        <w:pStyle w:val="aff7"/>
        <w:tabs>
          <w:tab w:val="clear" w:pos="1134"/>
        </w:tabs>
        <w:ind w:left="680"/>
        <w:jc w:val="both"/>
        <w:rPr>
          <w:rFonts w:ascii="Tahoma" w:hAnsi="Tahoma" w:cs="Tahoma"/>
        </w:rPr>
      </w:pPr>
    </w:p>
    <w:p w14:paraId="0BCE7C3D" w14:textId="77777777" w:rsidR="009616D4" w:rsidRPr="00FC0BE5" w:rsidRDefault="009616D4" w:rsidP="009616D4">
      <w:pPr>
        <w:pStyle w:val="aff7"/>
        <w:tabs>
          <w:tab w:val="clear" w:pos="1134"/>
        </w:tabs>
        <w:ind w:left="680"/>
        <w:jc w:val="both"/>
        <w:rPr>
          <w:rFonts w:ascii="Tahoma" w:hAnsi="Tahoma" w:cs="Tahoma"/>
          <w:sz w:val="22"/>
          <w:szCs w:val="22"/>
          <w:u w:val="single"/>
        </w:rPr>
      </w:pPr>
      <w:r w:rsidRPr="00FC0BE5">
        <w:rPr>
          <w:rFonts w:ascii="Tahoma" w:hAnsi="Tahoma" w:cs="Tahoma"/>
          <w:sz w:val="22"/>
          <w:szCs w:val="22"/>
          <w:u w:val="single"/>
        </w:rPr>
        <w:t>ΕΠΙΠΛΕΟΝ ΔΙΑΔΙΚΑΣΙΕΣ</w:t>
      </w:r>
    </w:p>
    <w:p w14:paraId="0B80EA9C"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Άνοιγμα οικονομικής χρήσης:</w:t>
      </w:r>
    </w:p>
    <w:p w14:paraId="6BB509DB" w14:textId="77777777" w:rsidR="009616D4" w:rsidRPr="00FC0BE5" w:rsidRDefault="009616D4" w:rsidP="0024433B">
      <w:pPr>
        <w:pStyle w:val="aff7"/>
        <w:numPr>
          <w:ilvl w:val="0"/>
          <w:numId w:val="156"/>
        </w:numPr>
        <w:tabs>
          <w:tab w:val="clear" w:pos="1134"/>
        </w:tabs>
        <w:jc w:val="both"/>
        <w:rPr>
          <w:rFonts w:ascii="Tahoma" w:hAnsi="Tahoma" w:cs="Tahoma"/>
          <w:sz w:val="22"/>
          <w:szCs w:val="22"/>
        </w:rPr>
      </w:pPr>
      <w:r w:rsidRPr="00FC0BE5">
        <w:rPr>
          <w:rFonts w:ascii="Tahoma" w:hAnsi="Tahoma" w:cs="Tahoma"/>
          <w:sz w:val="22"/>
          <w:szCs w:val="22"/>
        </w:rPr>
        <w:t>Διαδικασία καταχώρησης Π/Υ</w:t>
      </w:r>
    </w:p>
    <w:p w14:paraId="1B4816B0" w14:textId="77777777" w:rsidR="009616D4" w:rsidRPr="00FC0BE5" w:rsidRDefault="009616D4" w:rsidP="0024433B">
      <w:pPr>
        <w:pStyle w:val="aff7"/>
        <w:numPr>
          <w:ilvl w:val="0"/>
          <w:numId w:val="156"/>
        </w:numPr>
        <w:tabs>
          <w:tab w:val="clear" w:pos="1134"/>
        </w:tabs>
        <w:jc w:val="both"/>
        <w:rPr>
          <w:rFonts w:ascii="Tahoma" w:hAnsi="Tahoma" w:cs="Tahoma"/>
          <w:sz w:val="22"/>
          <w:szCs w:val="22"/>
        </w:rPr>
      </w:pPr>
      <w:r w:rsidRPr="00FC0BE5">
        <w:rPr>
          <w:rFonts w:ascii="Tahoma" w:hAnsi="Tahoma" w:cs="Tahoma"/>
          <w:sz w:val="22"/>
          <w:szCs w:val="22"/>
        </w:rPr>
        <w:t>Συνδέσεις ΚΑΕ με λογαριασμούς Γενικής Λογιστικής</w:t>
      </w:r>
    </w:p>
    <w:p w14:paraId="379B28CB" w14:textId="77777777" w:rsidR="009616D4" w:rsidRPr="00FC0BE5" w:rsidRDefault="009616D4" w:rsidP="0024433B">
      <w:pPr>
        <w:pStyle w:val="aff7"/>
        <w:numPr>
          <w:ilvl w:val="0"/>
          <w:numId w:val="156"/>
        </w:numPr>
        <w:tabs>
          <w:tab w:val="clear" w:pos="1134"/>
        </w:tabs>
        <w:jc w:val="both"/>
        <w:rPr>
          <w:rFonts w:ascii="Tahoma" w:hAnsi="Tahoma" w:cs="Tahoma"/>
          <w:sz w:val="22"/>
          <w:szCs w:val="22"/>
        </w:rPr>
      </w:pPr>
      <w:r w:rsidRPr="00FC0BE5">
        <w:rPr>
          <w:rFonts w:ascii="Tahoma" w:hAnsi="Tahoma" w:cs="Tahoma"/>
          <w:sz w:val="22"/>
          <w:szCs w:val="22"/>
        </w:rPr>
        <w:t>Μηδενισμός αριθμού όλων των παραστατικών και οποιαδήποτε άλλη συναφή διαδικασία</w:t>
      </w:r>
    </w:p>
    <w:p w14:paraId="5678B8D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Καταχώρηση λογιστικού σχεδίου και εκτύπωση ενεργών και μη ενεργών λογαριασμών.</w:t>
      </w:r>
    </w:p>
    <w:p w14:paraId="705788FC"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Μητρώο Προμηθευτών:</w:t>
      </w:r>
    </w:p>
    <w:p w14:paraId="692F21EE" w14:textId="77777777" w:rsidR="009616D4" w:rsidRPr="00FC0BE5" w:rsidRDefault="009616D4" w:rsidP="0024433B">
      <w:pPr>
        <w:pStyle w:val="aff7"/>
        <w:numPr>
          <w:ilvl w:val="0"/>
          <w:numId w:val="157"/>
        </w:numPr>
        <w:tabs>
          <w:tab w:val="clear" w:pos="1134"/>
        </w:tabs>
        <w:jc w:val="both"/>
        <w:rPr>
          <w:rFonts w:ascii="Tahoma" w:hAnsi="Tahoma" w:cs="Tahoma"/>
          <w:sz w:val="22"/>
          <w:szCs w:val="22"/>
        </w:rPr>
      </w:pPr>
      <w:r w:rsidRPr="00FC0BE5">
        <w:rPr>
          <w:rFonts w:ascii="Tahoma" w:hAnsi="Tahoma" w:cs="Tahoma"/>
          <w:sz w:val="22"/>
          <w:szCs w:val="22"/>
        </w:rPr>
        <w:t>Καταχώρηση σταθερών στοιχείων</w:t>
      </w:r>
    </w:p>
    <w:p w14:paraId="5035A75D" w14:textId="77777777" w:rsidR="009616D4" w:rsidRPr="00FC0BE5" w:rsidRDefault="009616D4" w:rsidP="0024433B">
      <w:pPr>
        <w:pStyle w:val="aff7"/>
        <w:numPr>
          <w:ilvl w:val="0"/>
          <w:numId w:val="157"/>
        </w:numPr>
        <w:tabs>
          <w:tab w:val="clear" w:pos="1134"/>
        </w:tabs>
        <w:jc w:val="both"/>
        <w:rPr>
          <w:rFonts w:ascii="Tahoma" w:hAnsi="Tahoma" w:cs="Tahoma"/>
          <w:sz w:val="22"/>
          <w:szCs w:val="22"/>
        </w:rPr>
      </w:pPr>
      <w:r w:rsidRPr="00FC0BE5">
        <w:rPr>
          <w:rFonts w:ascii="Tahoma" w:hAnsi="Tahoma" w:cs="Tahoma"/>
          <w:sz w:val="22"/>
          <w:szCs w:val="22"/>
        </w:rPr>
        <w:t>Καταχώρηση τιμολογίων ανάλογα με το είδος τους</w:t>
      </w:r>
    </w:p>
    <w:p w14:paraId="356276F3" w14:textId="77777777" w:rsidR="009616D4" w:rsidRPr="00FC0BE5" w:rsidRDefault="009616D4" w:rsidP="0024433B">
      <w:pPr>
        <w:pStyle w:val="aff7"/>
        <w:numPr>
          <w:ilvl w:val="0"/>
          <w:numId w:val="157"/>
        </w:numPr>
        <w:tabs>
          <w:tab w:val="clear" w:pos="1134"/>
        </w:tabs>
        <w:jc w:val="both"/>
        <w:rPr>
          <w:rFonts w:ascii="Tahoma" w:hAnsi="Tahoma" w:cs="Tahoma"/>
          <w:sz w:val="22"/>
          <w:szCs w:val="22"/>
        </w:rPr>
      </w:pPr>
      <w:r w:rsidRPr="00FC0BE5">
        <w:rPr>
          <w:rFonts w:ascii="Tahoma" w:hAnsi="Tahoma" w:cs="Tahoma"/>
          <w:sz w:val="22"/>
          <w:szCs w:val="22"/>
        </w:rPr>
        <w:t>Σύνδεση με Γενική Λογιστική και με κωδικούς KEΠYO –TAXIS</w:t>
      </w:r>
    </w:p>
    <w:p w14:paraId="1D7A0BCA" w14:textId="77777777" w:rsidR="009616D4" w:rsidRPr="00FC0BE5" w:rsidRDefault="009616D4" w:rsidP="0024433B">
      <w:pPr>
        <w:pStyle w:val="aff7"/>
        <w:numPr>
          <w:ilvl w:val="0"/>
          <w:numId w:val="157"/>
        </w:numPr>
        <w:tabs>
          <w:tab w:val="clear" w:pos="1134"/>
        </w:tabs>
        <w:jc w:val="both"/>
        <w:rPr>
          <w:rFonts w:ascii="Tahoma" w:hAnsi="Tahoma" w:cs="Tahoma"/>
          <w:sz w:val="22"/>
          <w:szCs w:val="22"/>
        </w:rPr>
      </w:pPr>
      <w:r w:rsidRPr="00FC0BE5">
        <w:rPr>
          <w:rFonts w:ascii="Tahoma" w:hAnsi="Tahoma" w:cs="Tahoma"/>
          <w:sz w:val="22"/>
          <w:szCs w:val="22"/>
        </w:rPr>
        <w:t>Παραγωγή βεβαίωσης προμηθευτή</w:t>
      </w:r>
    </w:p>
    <w:p w14:paraId="6E23111B" w14:textId="77777777" w:rsidR="009616D4" w:rsidRPr="00FC0BE5" w:rsidRDefault="009616D4" w:rsidP="0024433B">
      <w:pPr>
        <w:pStyle w:val="aff7"/>
        <w:numPr>
          <w:ilvl w:val="0"/>
          <w:numId w:val="157"/>
        </w:numPr>
        <w:tabs>
          <w:tab w:val="clear" w:pos="1134"/>
        </w:tabs>
        <w:jc w:val="both"/>
        <w:rPr>
          <w:rFonts w:ascii="Tahoma" w:hAnsi="Tahoma" w:cs="Tahoma"/>
          <w:sz w:val="22"/>
          <w:szCs w:val="22"/>
        </w:rPr>
      </w:pPr>
      <w:r w:rsidRPr="00FC0BE5">
        <w:rPr>
          <w:rFonts w:ascii="Tahoma" w:hAnsi="Tahoma" w:cs="Tahoma"/>
          <w:sz w:val="22"/>
          <w:szCs w:val="22"/>
        </w:rPr>
        <w:t>Παραγωγή αρχείου JL10 από τη δημιουργία φόρου ελευθέρων επαγγελματιών και εμπορικών επιχειρήσεων με όλες τις σωστές δικλείδες ασφαλείας</w:t>
      </w:r>
    </w:p>
    <w:p w14:paraId="52543903" w14:textId="77777777" w:rsidR="009616D4" w:rsidRPr="00FC0BE5" w:rsidRDefault="009616D4" w:rsidP="0024433B">
      <w:pPr>
        <w:pStyle w:val="aff7"/>
        <w:numPr>
          <w:ilvl w:val="0"/>
          <w:numId w:val="157"/>
        </w:numPr>
        <w:tabs>
          <w:tab w:val="clear" w:pos="1134"/>
        </w:tabs>
        <w:jc w:val="both"/>
        <w:rPr>
          <w:rFonts w:ascii="Tahoma" w:hAnsi="Tahoma" w:cs="Tahoma"/>
          <w:sz w:val="22"/>
          <w:szCs w:val="22"/>
        </w:rPr>
      </w:pPr>
      <w:r w:rsidRPr="00FC0BE5">
        <w:rPr>
          <w:rFonts w:ascii="Tahoma" w:hAnsi="Tahoma" w:cs="Tahoma"/>
          <w:sz w:val="22"/>
          <w:szCs w:val="22"/>
        </w:rPr>
        <w:lastRenderedPageBreak/>
        <w:t xml:space="preserve">Άμεση συσχέτιση με καρτέλα προμηθευτών με όλα τα προβλεπόμενα στοιχεία. </w:t>
      </w:r>
    </w:p>
    <w:p w14:paraId="041BF9D7"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Ηλεκτρονική καταχώρηση γραμματίων είσπραξης μέσω ταμείου και ενταλμάτων πληρωμής μέσω Ταμείου και μέσω πληρωμής Τραπεζών. Σύνδεσή τους με μητρώο Δεσμεύσεων και αυτόματη καταχώρηση των λογιστικών εγγραφών με σύνδεση στη Γενική Λογιστική και το Δημόσιο Λογιστικό.</w:t>
      </w:r>
    </w:p>
    <w:p w14:paraId="404C671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Διαδικασία κλεισίματος οικονομικού έτους με όλες τις σχετικές διαδικασίες. </w:t>
      </w:r>
    </w:p>
    <w:p w14:paraId="4E1C1A8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Αναζήτηση στοιχείων και οποιαδήποτε άλλη χρήση τους με βάση την ημερομηνία, τα ποσά, την αιτιολογία, τους κωδικούς λογιστικής, τους ΚΑΕ, μεμονωμένο ή με οποιοδήποτε άλλο συνδυασμό. </w:t>
      </w:r>
    </w:p>
    <w:p w14:paraId="27335F5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Δημιουργία εκτυπώσεων πάσης φύσεως οικονομικών καταστάσεων (θεωρημένων και μη) σε </w:t>
      </w:r>
      <w:r w:rsidRPr="00FC0BE5">
        <w:rPr>
          <w:rFonts w:ascii="Tahoma" w:hAnsi="Tahoma" w:cs="Tahoma"/>
          <w:sz w:val="22"/>
          <w:szCs w:val="22"/>
          <w:lang w:val="en-US"/>
        </w:rPr>
        <w:t>Word</w:t>
      </w:r>
      <w:r w:rsidRPr="00FC0BE5">
        <w:rPr>
          <w:rFonts w:ascii="Tahoma" w:hAnsi="Tahoma" w:cs="Tahoma"/>
          <w:sz w:val="22"/>
          <w:szCs w:val="22"/>
        </w:rPr>
        <w:t xml:space="preserve">, </w:t>
      </w:r>
      <w:proofErr w:type="spellStart"/>
      <w:r w:rsidRPr="00FC0BE5">
        <w:rPr>
          <w:rFonts w:ascii="Tahoma" w:hAnsi="Tahoma" w:cs="Tahoma"/>
          <w:sz w:val="22"/>
          <w:szCs w:val="22"/>
        </w:rPr>
        <w:t>pdf</w:t>
      </w:r>
      <w:proofErr w:type="spellEnd"/>
      <w:r w:rsidRPr="00FC0BE5">
        <w:rPr>
          <w:rFonts w:ascii="Tahoma" w:hAnsi="Tahoma" w:cs="Tahoma"/>
          <w:sz w:val="22"/>
          <w:szCs w:val="22"/>
        </w:rPr>
        <w:t xml:space="preserve"> και </w:t>
      </w:r>
      <w:r w:rsidRPr="00FC0BE5">
        <w:rPr>
          <w:rFonts w:ascii="Tahoma" w:hAnsi="Tahoma" w:cs="Tahoma"/>
          <w:sz w:val="22"/>
          <w:szCs w:val="22"/>
          <w:lang w:val="en-US"/>
        </w:rPr>
        <w:t>Excel</w:t>
      </w:r>
      <w:r w:rsidRPr="00FC0BE5">
        <w:rPr>
          <w:rFonts w:ascii="Tahoma" w:hAnsi="Tahoma" w:cs="Tahoma"/>
          <w:sz w:val="22"/>
          <w:szCs w:val="22"/>
        </w:rPr>
        <w:t xml:space="preserve"> για περαιτέρω επεξεργασία και έλεγχο </w:t>
      </w:r>
      <w:proofErr w:type="spellStart"/>
      <w:r w:rsidRPr="00FC0BE5">
        <w:rPr>
          <w:rFonts w:ascii="Tahoma" w:hAnsi="Tahoma" w:cs="Tahoma"/>
          <w:sz w:val="22"/>
          <w:szCs w:val="22"/>
        </w:rPr>
        <w:t>π.χ</w:t>
      </w:r>
      <w:proofErr w:type="spellEnd"/>
      <w:r w:rsidRPr="00FC0BE5">
        <w:rPr>
          <w:rFonts w:ascii="Tahoma" w:hAnsi="Tahoma" w:cs="Tahoma"/>
          <w:sz w:val="22"/>
          <w:szCs w:val="22"/>
        </w:rPr>
        <w:t xml:space="preserve"> λογιστικό σχέδιο , Ημερολόγιο Λογιστικής, Γενικό καθολικό, ισοζύγιο, πορεία εσόδων εξόδων, απολογισμός εσόδων εξόδων. Δυνατότητα εμφάνισης στοιχείων ανά ΚΑΕ, ανά ημερομηνία, ανά βαθμό λογιστικής, ανάλογα από το αν κινείται ή όχι ο λογαριασμός και άλλες παραμέτρους.</w:t>
      </w:r>
    </w:p>
    <w:p w14:paraId="78DDC826"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Εργασίες πάσης φύσεως σε ό,τι αφορά το </w:t>
      </w:r>
      <w:r w:rsidRPr="00FC0BE5">
        <w:rPr>
          <w:rFonts w:ascii="Tahoma" w:hAnsi="Tahoma" w:cs="Tahoma"/>
          <w:sz w:val="22"/>
          <w:szCs w:val="22"/>
          <w:lang w:val="en-US"/>
        </w:rPr>
        <w:t>KE</w:t>
      </w:r>
      <w:r w:rsidRPr="00FC0BE5">
        <w:rPr>
          <w:rFonts w:ascii="Tahoma" w:hAnsi="Tahoma" w:cs="Tahoma"/>
          <w:sz w:val="22"/>
          <w:szCs w:val="22"/>
        </w:rPr>
        <w:t>Π</w:t>
      </w:r>
      <w:r w:rsidRPr="00FC0BE5">
        <w:rPr>
          <w:rFonts w:ascii="Tahoma" w:hAnsi="Tahoma" w:cs="Tahoma"/>
          <w:sz w:val="22"/>
          <w:szCs w:val="22"/>
          <w:lang w:val="en-US"/>
        </w:rPr>
        <w:t>YO</w:t>
      </w:r>
      <w:r w:rsidRPr="00FC0BE5">
        <w:rPr>
          <w:rFonts w:ascii="Tahoma" w:hAnsi="Tahoma" w:cs="Tahoma"/>
          <w:sz w:val="22"/>
          <w:szCs w:val="22"/>
        </w:rPr>
        <w:t xml:space="preserve"> (καταστάσεις προμηθευτών – πελατών).</w:t>
      </w:r>
    </w:p>
    <w:p w14:paraId="6F544C71"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Σύνδεση υποσυστημάτων (διαφόρων Τμημάτων του ΜΤΣ) με τη Λογιστική, δυνατότητα παραμετροποίησης, δυνατότητα ελέγχου ατελών ή </w:t>
      </w:r>
      <w:proofErr w:type="spellStart"/>
      <w:r w:rsidRPr="00FC0BE5">
        <w:rPr>
          <w:rFonts w:ascii="Tahoma" w:hAnsi="Tahoma" w:cs="Tahoma"/>
          <w:sz w:val="22"/>
          <w:szCs w:val="22"/>
        </w:rPr>
        <w:t>πραγματοποιηθέντων</w:t>
      </w:r>
      <w:proofErr w:type="spellEnd"/>
      <w:r w:rsidRPr="00FC0BE5">
        <w:rPr>
          <w:rFonts w:ascii="Tahoma" w:hAnsi="Tahoma" w:cs="Tahoma"/>
          <w:sz w:val="22"/>
          <w:szCs w:val="22"/>
        </w:rPr>
        <w:t xml:space="preserve"> εγγραφών. Δυνατότητα ελέγχου αυτών, πλήρη σύνδεσή τους Γεν. Λογιστικής, μητρώου δεσμεύσεως, ενταλμάτων πληρωμών, χρήση Δημόσιου Λογιστικού κατά περίπτωση. Ενδεικτικά αναφέρονται οι εξής εγγραφές:</w:t>
      </w:r>
    </w:p>
    <w:p w14:paraId="100587F6"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Συντάξεων (Καταβολή μέσω ΗΔΙΚΑ)</w:t>
      </w:r>
    </w:p>
    <w:p w14:paraId="3F3D940D"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Πώλησης Δικαιωμάτων Μετοχών</w:t>
      </w:r>
    </w:p>
    <w:p w14:paraId="38658C97"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Κόστος Διατήρησης Λογαριασμών Μετοχών</w:t>
      </w:r>
    </w:p>
    <w:p w14:paraId="2ACF5CD7"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 xml:space="preserve">Απαίτηση Υπουργείου Υγείας για </w:t>
      </w:r>
      <w:proofErr w:type="spellStart"/>
      <w:r w:rsidRPr="00FC0BE5">
        <w:rPr>
          <w:rFonts w:ascii="Tahoma" w:hAnsi="Tahoma" w:cs="Tahoma"/>
          <w:sz w:val="22"/>
          <w:szCs w:val="22"/>
        </w:rPr>
        <w:t>συνταξεις</w:t>
      </w:r>
      <w:proofErr w:type="spellEnd"/>
      <w:r w:rsidRPr="00FC0BE5">
        <w:rPr>
          <w:rFonts w:ascii="Tahoma" w:hAnsi="Tahoma" w:cs="Tahoma"/>
          <w:sz w:val="22"/>
          <w:szCs w:val="22"/>
        </w:rPr>
        <w:t xml:space="preserve"> συνταξιούχων ΝΙΜΤΣ (σύνδεση με εγγραφή συντάξεων)</w:t>
      </w:r>
    </w:p>
    <w:p w14:paraId="702971BB"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Αναμόρφωση Προϋπολογισμού</w:t>
      </w:r>
    </w:p>
    <w:p w14:paraId="00FCF3AC"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Αύξηση Εσόδου</w:t>
      </w:r>
    </w:p>
    <w:p w14:paraId="031CADC8"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 xml:space="preserve">Διαγραφή λόγω θανάτου μερισματούχου χωρίς συνεχιστή (δημιουργία Κακώς </w:t>
      </w:r>
      <w:proofErr w:type="spellStart"/>
      <w:r w:rsidRPr="00FC0BE5">
        <w:rPr>
          <w:rFonts w:ascii="Tahoma" w:hAnsi="Tahoma" w:cs="Tahoma"/>
          <w:sz w:val="22"/>
          <w:szCs w:val="22"/>
        </w:rPr>
        <w:t>Ληφθ’εντος</w:t>
      </w:r>
      <w:proofErr w:type="spellEnd"/>
      <w:r w:rsidRPr="00FC0BE5">
        <w:rPr>
          <w:rFonts w:ascii="Tahoma" w:hAnsi="Tahoma" w:cs="Tahoma"/>
          <w:sz w:val="22"/>
          <w:szCs w:val="22"/>
        </w:rPr>
        <w:t xml:space="preserve"> Μερίσματος-ΚΛΜ)</w:t>
      </w:r>
    </w:p>
    <w:p w14:paraId="7E439025"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Μισθοδοσία Προέδρου ΔΣ/ΜΤΣ (μέσω ΕΑΠ)</w:t>
      </w:r>
    </w:p>
    <w:p w14:paraId="00FDD384"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Μισθοδοσία Δικηγόρου Νομικής Υπηρεσίας (μέσω ΕΑΠ)</w:t>
      </w:r>
    </w:p>
    <w:p w14:paraId="24A821AE"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Μισθοδοσία αποσπασμένων υπαλλήλων (μέσω ΕΑΠ)</w:t>
      </w:r>
    </w:p>
    <w:p w14:paraId="6120E8ED"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Αποζημίωση μελών ΔΣ/ΜΤΣ μέσω ΕΑΠ</w:t>
      </w:r>
    </w:p>
    <w:p w14:paraId="4694B3D6"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lastRenderedPageBreak/>
        <w:t>Επιστροφή Σύνταξης λόγω Θανάτου</w:t>
      </w:r>
    </w:p>
    <w:p w14:paraId="51C3F1E8"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Μισθοδοσία Μονίμων Υπαλλήλων ΜΤΣ (μέσω ΕΑΠ)</w:t>
      </w:r>
    </w:p>
    <w:p w14:paraId="652430F6"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Δανείων</w:t>
      </w:r>
    </w:p>
    <w:p w14:paraId="38774BD9"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Αξιοποίησης Υλικού</w:t>
      </w:r>
    </w:p>
    <w:p w14:paraId="53A58EAF"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Μέρισμα Στρατού και Χωροφυλακής</w:t>
      </w:r>
    </w:p>
    <w:p w14:paraId="115FBB06"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Βοήθημα Οικογενειακής και Επαγγελματικής Αυτοτέλειας (ΒΟΕΑ)</w:t>
      </w:r>
    </w:p>
    <w:p w14:paraId="20969ACA"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Βοηθήματα Θανάτου (ΒΘ)</w:t>
      </w:r>
    </w:p>
    <w:p w14:paraId="4CBD0768"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Διοικητικές Αποκαταστάσεις Μερισματούχων</w:t>
      </w:r>
    </w:p>
    <w:p w14:paraId="0AD1FA53" w14:textId="77777777" w:rsidR="009616D4" w:rsidRPr="00FC0BE5" w:rsidRDefault="009616D4" w:rsidP="0024433B">
      <w:pPr>
        <w:pStyle w:val="aff7"/>
        <w:numPr>
          <w:ilvl w:val="0"/>
          <w:numId w:val="158"/>
        </w:numPr>
        <w:tabs>
          <w:tab w:val="clear" w:pos="1134"/>
        </w:tabs>
        <w:jc w:val="both"/>
        <w:rPr>
          <w:rFonts w:ascii="Tahoma" w:hAnsi="Tahoma" w:cs="Tahoma"/>
          <w:sz w:val="22"/>
          <w:szCs w:val="22"/>
        </w:rPr>
      </w:pPr>
      <w:r w:rsidRPr="00FC0BE5">
        <w:rPr>
          <w:rFonts w:ascii="Tahoma" w:hAnsi="Tahoma" w:cs="Tahoma"/>
          <w:sz w:val="22"/>
          <w:szCs w:val="22"/>
        </w:rPr>
        <w:t>Διακοπή Μερίσματος λόγω στρατιωτικής σύνταξης</w:t>
      </w:r>
    </w:p>
    <w:p w14:paraId="347CF7F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Ηλεκτρονική τήρηση μητρώου παγίων.</w:t>
      </w:r>
    </w:p>
    <w:p w14:paraId="39410F27"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Ηλεκτρονική τήρηση μητρώου χρεογράφων.  </w:t>
      </w:r>
    </w:p>
    <w:p w14:paraId="0FEF17E6"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Καταχώρηση πάγιας προκαταβολής και θέμα στο ΔΣ</w:t>
      </w:r>
    </w:p>
    <w:p w14:paraId="62748607"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Παρακολούθηση οφειλών ΜΤΣ σε τρίτους και τρίτων προς ΜΤΣ (</w:t>
      </w:r>
      <w:proofErr w:type="spellStart"/>
      <w:r w:rsidRPr="00FC0BE5">
        <w:rPr>
          <w:rFonts w:ascii="Tahoma" w:hAnsi="Tahoma" w:cs="Tahoma"/>
          <w:sz w:val="22"/>
          <w:szCs w:val="22"/>
        </w:rPr>
        <w:t>π.χ</w:t>
      </w:r>
      <w:proofErr w:type="spellEnd"/>
      <w:r w:rsidRPr="00FC0BE5">
        <w:rPr>
          <w:rFonts w:ascii="Tahoma" w:hAnsi="Tahoma" w:cs="Tahoma"/>
          <w:sz w:val="22"/>
          <w:szCs w:val="22"/>
        </w:rPr>
        <w:t xml:space="preserve"> : ΕΚΟΕΜΣ, ΝΙΜΤΣ, ΕΛΟΑΣ,ΕΑΑΣ, ΜΤΑ, </w:t>
      </w:r>
      <w:proofErr w:type="spellStart"/>
      <w:r w:rsidRPr="00FC0BE5">
        <w:rPr>
          <w:rFonts w:ascii="Tahoma" w:hAnsi="Tahoma" w:cs="Tahoma"/>
          <w:sz w:val="22"/>
          <w:szCs w:val="22"/>
        </w:rPr>
        <w:t>ΜΤΝ,Υπ</w:t>
      </w:r>
      <w:proofErr w:type="spellEnd"/>
      <w:r w:rsidRPr="00FC0BE5">
        <w:rPr>
          <w:rFonts w:ascii="Tahoma" w:hAnsi="Tahoma" w:cs="Tahoma"/>
          <w:sz w:val="22"/>
          <w:szCs w:val="22"/>
        </w:rPr>
        <w:t>. Οικονομικών)</w:t>
      </w:r>
    </w:p>
    <w:p w14:paraId="2B46B29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Απόδοση σε ΤΠΔ, Απόδοση σε ΟΠΑΔ</w:t>
      </w:r>
    </w:p>
    <w:p w14:paraId="523DB127"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Απόδοση Επιδόματος Παραπληγίας σε δικαιούχο </w:t>
      </w:r>
      <w:proofErr w:type="spellStart"/>
      <w:r w:rsidRPr="00FC0BE5">
        <w:rPr>
          <w:rFonts w:ascii="Tahoma" w:hAnsi="Tahoma" w:cs="Tahoma"/>
          <w:sz w:val="22"/>
          <w:szCs w:val="22"/>
        </w:rPr>
        <w:t>στνταξιούχο</w:t>
      </w:r>
      <w:proofErr w:type="spellEnd"/>
      <w:r w:rsidRPr="00FC0BE5">
        <w:rPr>
          <w:rFonts w:ascii="Tahoma" w:hAnsi="Tahoma" w:cs="Tahoma"/>
          <w:sz w:val="22"/>
          <w:szCs w:val="22"/>
        </w:rPr>
        <w:t>.</w:t>
      </w:r>
    </w:p>
    <w:p w14:paraId="23C219C2" w14:textId="77777777" w:rsidR="009616D4" w:rsidRPr="00FC0BE5" w:rsidRDefault="009616D4" w:rsidP="009616D4">
      <w:pPr>
        <w:rPr>
          <w:rFonts w:cs="Tahoma"/>
          <w:b/>
          <w:szCs w:val="22"/>
          <w:lang w:val="en-US"/>
        </w:rPr>
      </w:pPr>
      <w:proofErr w:type="spellStart"/>
      <w:r w:rsidRPr="00FC0BE5">
        <w:rPr>
          <w:rFonts w:cs="Tahoma"/>
          <w:b/>
          <w:szCs w:val="22"/>
        </w:rPr>
        <w:t>Τμήμ</w:t>
      </w:r>
      <w:proofErr w:type="spellEnd"/>
      <w:r w:rsidRPr="00FC0BE5">
        <w:rPr>
          <w:rFonts w:cs="Tahoma"/>
          <w:b/>
          <w:szCs w:val="22"/>
        </w:rPr>
        <w:t xml:space="preserve">α </w:t>
      </w:r>
      <w:proofErr w:type="spellStart"/>
      <w:r w:rsidRPr="00FC0BE5">
        <w:rPr>
          <w:rFonts w:cs="Tahoma"/>
          <w:b/>
          <w:szCs w:val="22"/>
        </w:rPr>
        <w:t>Κίνησης</w:t>
      </w:r>
      <w:proofErr w:type="spellEnd"/>
      <w:r w:rsidRPr="00FC0BE5">
        <w:rPr>
          <w:rFonts w:cs="Tahoma"/>
          <w:b/>
          <w:szCs w:val="22"/>
        </w:rPr>
        <w:t xml:space="preserve"> </w:t>
      </w:r>
      <w:proofErr w:type="spellStart"/>
      <w:r w:rsidRPr="00FC0BE5">
        <w:rPr>
          <w:rFonts w:cs="Tahoma"/>
          <w:b/>
          <w:szCs w:val="22"/>
        </w:rPr>
        <w:t>Κεφ</w:t>
      </w:r>
      <w:proofErr w:type="spellEnd"/>
      <w:r w:rsidRPr="00FC0BE5">
        <w:rPr>
          <w:rFonts w:cs="Tahoma"/>
          <w:b/>
          <w:szCs w:val="22"/>
        </w:rPr>
        <w:t>αλαίων</w:t>
      </w:r>
    </w:p>
    <w:p w14:paraId="6862F33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Παραλαβή – έλεγχος και επεξεργασία των EXTRAIT των τραπεζών με καταχώρηση σε ειδικό λογιστικό πρόγραμμα Η/Υ. Καταχωρούμε τις εγγραφές στη μηχανογραφημένη εφαρμογή για τις καταθέσεις του προηγούμενου μήνα, αφού συγκεντρώσουμε  τα δικαιολογητικά για τις εγγραφές και αναζητούμε τα δικαιολογητικά για τα ποσά που δεν έχουμε πληροφόρηση. Τα δικαιολογητικά αφορούν καταθέσεις των δικαιωμάτων από: </w:t>
      </w:r>
    </w:p>
    <w:p w14:paraId="3719EA69" w14:textId="77777777" w:rsidR="009616D4" w:rsidRPr="00FC0BE5" w:rsidRDefault="009616D4" w:rsidP="0024433B">
      <w:pPr>
        <w:pStyle w:val="aff7"/>
        <w:numPr>
          <w:ilvl w:val="0"/>
          <w:numId w:val="144"/>
        </w:numPr>
        <w:tabs>
          <w:tab w:val="clear" w:pos="1134"/>
        </w:tabs>
        <w:jc w:val="both"/>
        <w:rPr>
          <w:rFonts w:ascii="Tahoma" w:hAnsi="Tahoma" w:cs="Tahoma"/>
          <w:sz w:val="22"/>
          <w:szCs w:val="22"/>
        </w:rPr>
      </w:pPr>
      <w:r w:rsidRPr="00FC0BE5">
        <w:rPr>
          <w:rFonts w:ascii="Tahoma" w:hAnsi="Tahoma" w:cs="Tahoma"/>
          <w:sz w:val="22"/>
          <w:szCs w:val="22"/>
        </w:rPr>
        <w:t>Τα ΚΤΣ-ΚΤΕΘ (κατάθεση των πόρων υπέρ ΜΤΣ)</w:t>
      </w:r>
    </w:p>
    <w:p w14:paraId="78429F06" w14:textId="77777777" w:rsidR="009616D4" w:rsidRPr="00FC0BE5" w:rsidRDefault="009616D4" w:rsidP="0024433B">
      <w:pPr>
        <w:pStyle w:val="aff7"/>
        <w:numPr>
          <w:ilvl w:val="0"/>
          <w:numId w:val="144"/>
        </w:numPr>
        <w:tabs>
          <w:tab w:val="clear" w:pos="1134"/>
        </w:tabs>
        <w:jc w:val="both"/>
        <w:rPr>
          <w:rFonts w:ascii="Tahoma" w:hAnsi="Tahoma" w:cs="Tahoma"/>
          <w:sz w:val="22"/>
          <w:szCs w:val="22"/>
        </w:rPr>
      </w:pPr>
      <w:r w:rsidRPr="00FC0BE5">
        <w:rPr>
          <w:rFonts w:ascii="Tahoma" w:hAnsi="Tahoma" w:cs="Tahoma"/>
          <w:sz w:val="22"/>
          <w:szCs w:val="22"/>
        </w:rPr>
        <w:t xml:space="preserve">Τα ΕΛΔΑΠ (κρατήσεις σε δαπάνες προμηθειών-υπηρεσιών, τροφοδοσίας οπλιτών </w:t>
      </w:r>
      <w:proofErr w:type="spellStart"/>
      <w:r w:rsidRPr="00FC0BE5">
        <w:rPr>
          <w:rFonts w:ascii="Tahoma" w:hAnsi="Tahoma" w:cs="Tahoma"/>
          <w:sz w:val="22"/>
          <w:szCs w:val="22"/>
        </w:rPr>
        <w:t>κ.α</w:t>
      </w:r>
      <w:proofErr w:type="spellEnd"/>
      <w:r w:rsidRPr="00FC0BE5">
        <w:rPr>
          <w:rFonts w:ascii="Tahoma" w:hAnsi="Tahoma" w:cs="Tahoma"/>
          <w:sz w:val="22"/>
          <w:szCs w:val="22"/>
        </w:rPr>
        <w:t>)</w:t>
      </w:r>
    </w:p>
    <w:p w14:paraId="2EDBA410" w14:textId="77777777" w:rsidR="009616D4" w:rsidRPr="00FC0BE5" w:rsidRDefault="009616D4" w:rsidP="0024433B">
      <w:pPr>
        <w:pStyle w:val="aff7"/>
        <w:numPr>
          <w:ilvl w:val="0"/>
          <w:numId w:val="144"/>
        </w:numPr>
        <w:tabs>
          <w:tab w:val="clear" w:pos="1134"/>
        </w:tabs>
        <w:jc w:val="both"/>
        <w:rPr>
          <w:rFonts w:ascii="Tahoma" w:hAnsi="Tahoma" w:cs="Tahoma"/>
          <w:sz w:val="22"/>
          <w:szCs w:val="22"/>
        </w:rPr>
      </w:pPr>
      <w:r w:rsidRPr="00FC0BE5">
        <w:rPr>
          <w:rFonts w:ascii="Tahoma" w:hAnsi="Tahoma" w:cs="Tahoma"/>
          <w:sz w:val="22"/>
          <w:szCs w:val="22"/>
        </w:rPr>
        <w:t xml:space="preserve">Το ΟΛΚΕΣ (πάγιες εισφορές από κρατήσεις από τη μισθοδοσία των εν ενεργεία στελεχών, κρατήσεις από το επίδομα αλλοδαπής, κρατήσεις από αναγνώριση προϋπηρεσίας </w:t>
      </w:r>
      <w:proofErr w:type="spellStart"/>
      <w:r w:rsidRPr="00FC0BE5">
        <w:rPr>
          <w:rFonts w:ascii="Tahoma" w:hAnsi="Tahoma" w:cs="Tahoma"/>
          <w:sz w:val="22"/>
          <w:szCs w:val="22"/>
        </w:rPr>
        <w:t>κ.ο.κ</w:t>
      </w:r>
      <w:proofErr w:type="spellEnd"/>
      <w:r w:rsidRPr="00FC0BE5">
        <w:rPr>
          <w:rFonts w:ascii="Tahoma" w:hAnsi="Tahoma" w:cs="Tahoma"/>
          <w:sz w:val="22"/>
          <w:szCs w:val="22"/>
        </w:rPr>
        <w:t>)</w:t>
      </w:r>
    </w:p>
    <w:p w14:paraId="3B31CF75" w14:textId="77777777" w:rsidR="009616D4" w:rsidRPr="00FC0BE5" w:rsidRDefault="009616D4" w:rsidP="0024433B">
      <w:pPr>
        <w:pStyle w:val="aff7"/>
        <w:numPr>
          <w:ilvl w:val="0"/>
          <w:numId w:val="144"/>
        </w:numPr>
        <w:tabs>
          <w:tab w:val="clear" w:pos="1134"/>
        </w:tabs>
        <w:jc w:val="both"/>
        <w:rPr>
          <w:rFonts w:ascii="Tahoma" w:hAnsi="Tahoma" w:cs="Tahoma"/>
          <w:sz w:val="22"/>
          <w:szCs w:val="22"/>
        </w:rPr>
      </w:pPr>
      <w:r w:rsidRPr="00FC0BE5">
        <w:rPr>
          <w:rFonts w:ascii="Tahoma" w:hAnsi="Tahoma" w:cs="Tahoma"/>
          <w:sz w:val="22"/>
          <w:szCs w:val="22"/>
        </w:rPr>
        <w:t>Τη Δ/</w:t>
      </w:r>
      <w:proofErr w:type="spellStart"/>
      <w:r w:rsidRPr="00FC0BE5">
        <w:rPr>
          <w:rFonts w:ascii="Tahoma" w:hAnsi="Tahoma" w:cs="Tahoma"/>
          <w:sz w:val="22"/>
          <w:szCs w:val="22"/>
        </w:rPr>
        <w:t>νση</w:t>
      </w:r>
      <w:proofErr w:type="spellEnd"/>
      <w:r w:rsidRPr="00FC0BE5">
        <w:rPr>
          <w:rFonts w:ascii="Tahoma" w:hAnsi="Tahoma" w:cs="Tahoma"/>
          <w:sz w:val="22"/>
          <w:szCs w:val="22"/>
        </w:rPr>
        <w:t xml:space="preserve"> Χρηματικού της ΕΛ.ΑΣ ( πάγιες εισφορές από κρατήσεις από τη μισθοδοσία των εν ενεργεία στελεχών, κρατήσεις από αναγνώριση προϋπηρεσίας </w:t>
      </w:r>
      <w:proofErr w:type="spellStart"/>
      <w:r w:rsidRPr="00FC0BE5">
        <w:rPr>
          <w:rFonts w:ascii="Tahoma" w:hAnsi="Tahoma" w:cs="Tahoma"/>
          <w:sz w:val="22"/>
          <w:szCs w:val="22"/>
        </w:rPr>
        <w:t>κ.ο.κ</w:t>
      </w:r>
      <w:proofErr w:type="spellEnd"/>
      <w:r w:rsidRPr="00FC0BE5">
        <w:rPr>
          <w:rFonts w:ascii="Tahoma" w:hAnsi="Tahoma" w:cs="Tahoma"/>
          <w:sz w:val="22"/>
          <w:szCs w:val="22"/>
        </w:rPr>
        <w:t>)</w:t>
      </w:r>
    </w:p>
    <w:p w14:paraId="00F08696"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Συντάσσουμε τα χρηματικά εντάλματα για τα </w:t>
      </w:r>
      <w:proofErr w:type="spellStart"/>
      <w:r w:rsidRPr="00FC0BE5">
        <w:rPr>
          <w:rFonts w:ascii="Tahoma" w:hAnsi="Tahoma" w:cs="Tahoma"/>
          <w:sz w:val="22"/>
          <w:szCs w:val="22"/>
        </w:rPr>
        <w:t>πραγματοποιηθέντα</w:t>
      </w:r>
      <w:proofErr w:type="spellEnd"/>
      <w:r w:rsidRPr="00FC0BE5">
        <w:rPr>
          <w:rFonts w:ascii="Tahoma" w:hAnsi="Tahoma" w:cs="Tahoma"/>
          <w:sz w:val="22"/>
          <w:szCs w:val="22"/>
        </w:rPr>
        <w:t xml:space="preserve"> έξοδα του μήνα που κλείσαμε. </w:t>
      </w:r>
    </w:p>
    <w:p w14:paraId="2667DC1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lastRenderedPageBreak/>
        <w:t xml:space="preserve">Μέχρι τις 15 </w:t>
      </w:r>
      <w:proofErr w:type="spellStart"/>
      <w:r w:rsidRPr="00FC0BE5">
        <w:rPr>
          <w:rFonts w:ascii="Tahoma" w:hAnsi="Tahoma" w:cs="Tahoma"/>
          <w:sz w:val="22"/>
          <w:szCs w:val="22"/>
        </w:rPr>
        <w:t>έκαστου</w:t>
      </w:r>
      <w:proofErr w:type="spellEnd"/>
      <w:r w:rsidRPr="00FC0BE5">
        <w:rPr>
          <w:rFonts w:ascii="Tahoma" w:hAnsi="Tahoma" w:cs="Tahoma"/>
          <w:sz w:val="22"/>
          <w:szCs w:val="22"/>
        </w:rPr>
        <w:t xml:space="preserve"> μήνα πρέπει να ολοκληρωθούν οι ενέργειες για το κλείσιμο του μήνα, ώστε να εξαχθούν τα στοιχεία που αποστέλλουμε σε ΓΔΟΣΥ/ΔΟΙ και ΓΕΣ/ΔΟΙ, από το Κεντρικό Λογιστήριο</w:t>
      </w:r>
    </w:p>
    <w:p w14:paraId="79744A81"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 Μεταφορά χρηματικών ποσών μεταξύ Τραπεζών.</w:t>
      </w:r>
    </w:p>
    <w:p w14:paraId="7D5B39D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Έκδοση επιταγών.</w:t>
      </w:r>
    </w:p>
    <w:p w14:paraId="2FC8241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Αλληλογραφία με τράπεζες και στρατιωτικές μονάδες για θέματα σχετικά με τις χρεοπιστώσεις των λογαριασμών του Ταμείου.</w:t>
      </w:r>
    </w:p>
    <w:p w14:paraId="2C1E2901"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Παρακολούθηση της ρευστότητας του Ταμείου.</w:t>
      </w:r>
    </w:p>
    <w:p w14:paraId="1C17D53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Σύνταξη Δελτίου Ρευστότητας.</w:t>
      </w:r>
    </w:p>
    <w:p w14:paraId="595C891C" w14:textId="77777777" w:rsidR="009616D4" w:rsidRPr="00FC0BE5" w:rsidRDefault="009616D4" w:rsidP="009616D4">
      <w:pPr>
        <w:pStyle w:val="aff7"/>
        <w:jc w:val="both"/>
        <w:rPr>
          <w:rFonts w:ascii="Tahoma" w:hAnsi="Tahoma" w:cs="Tahoma"/>
          <w:sz w:val="22"/>
          <w:szCs w:val="22"/>
          <w:lang w:val="en-US"/>
        </w:rPr>
      </w:pPr>
    </w:p>
    <w:p w14:paraId="4E04CBFD" w14:textId="77777777" w:rsidR="009616D4" w:rsidRPr="00FC0BE5" w:rsidRDefault="009616D4" w:rsidP="009616D4">
      <w:pPr>
        <w:rPr>
          <w:rFonts w:cs="Tahoma"/>
          <w:b/>
          <w:szCs w:val="22"/>
          <w:lang w:val="en-US"/>
        </w:rPr>
      </w:pPr>
      <w:proofErr w:type="spellStart"/>
      <w:r w:rsidRPr="00FC0BE5">
        <w:rPr>
          <w:rFonts w:cs="Tahoma"/>
          <w:b/>
          <w:szCs w:val="22"/>
        </w:rPr>
        <w:t>Τμήμ</w:t>
      </w:r>
      <w:proofErr w:type="spellEnd"/>
      <w:r w:rsidRPr="00FC0BE5">
        <w:rPr>
          <w:rFonts w:cs="Tahoma"/>
          <w:b/>
          <w:szCs w:val="22"/>
        </w:rPr>
        <w:t xml:space="preserve">α </w:t>
      </w:r>
      <w:proofErr w:type="spellStart"/>
      <w:r w:rsidRPr="00FC0BE5">
        <w:rPr>
          <w:rFonts w:cs="Tahoma"/>
          <w:b/>
          <w:szCs w:val="22"/>
        </w:rPr>
        <w:t>Συγκέντρωσης</w:t>
      </w:r>
      <w:proofErr w:type="spellEnd"/>
      <w:r w:rsidRPr="00FC0BE5">
        <w:rPr>
          <w:rFonts w:cs="Tahoma"/>
          <w:b/>
          <w:szCs w:val="22"/>
        </w:rPr>
        <w:t xml:space="preserve"> </w:t>
      </w:r>
      <w:proofErr w:type="spellStart"/>
      <w:r w:rsidRPr="00FC0BE5">
        <w:rPr>
          <w:rFonts w:cs="Tahoma"/>
          <w:b/>
          <w:szCs w:val="22"/>
        </w:rPr>
        <w:t>Πόρων</w:t>
      </w:r>
      <w:proofErr w:type="spellEnd"/>
    </w:p>
    <w:p w14:paraId="29129A6E"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Παρακολούθηση της αλληλογραφίας με τα οποία ενημερώνεται το ΜΤΣ για τα πάσης φύσεως έσοδα από κάθε πηγή και έλεγχος είσπραξής τους. </w:t>
      </w:r>
    </w:p>
    <w:p w14:paraId="49BB288E"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Εισήγηση στο Δ.Σ / Μ.Τ.Σ για την απόδοση στα διάφορα Ασφαλιστικά Ταμεία, των </w:t>
      </w:r>
      <w:proofErr w:type="spellStart"/>
      <w:r w:rsidRPr="00FC0BE5">
        <w:rPr>
          <w:rFonts w:ascii="Tahoma" w:hAnsi="Tahoma" w:cs="Tahoma"/>
          <w:sz w:val="22"/>
          <w:szCs w:val="22"/>
        </w:rPr>
        <w:t>καταλογισθέντων</w:t>
      </w:r>
      <w:proofErr w:type="spellEnd"/>
      <w:r w:rsidRPr="00FC0BE5">
        <w:rPr>
          <w:rFonts w:ascii="Tahoma" w:hAnsi="Tahoma" w:cs="Tahoma"/>
          <w:sz w:val="22"/>
          <w:szCs w:val="22"/>
        </w:rPr>
        <w:t xml:space="preserve"> σε βάρος του Μ.Τ.Σ χρηματικών ποσών σε εφαρμογή του Ν. 1405/83 ''Περί Διαδοχικής Ασφάλισης'' .</w:t>
      </w:r>
    </w:p>
    <w:p w14:paraId="2C0FAB13"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Απόδοση στην Αρμόδια Δ.Ο.Υ του χαρτοσήμου, που </w:t>
      </w:r>
      <w:proofErr w:type="spellStart"/>
      <w:r w:rsidRPr="00FC0BE5">
        <w:rPr>
          <w:rFonts w:ascii="Tahoma" w:hAnsi="Tahoma" w:cs="Tahoma"/>
          <w:sz w:val="22"/>
          <w:szCs w:val="22"/>
        </w:rPr>
        <w:t>παρακρατείται</w:t>
      </w:r>
      <w:proofErr w:type="spellEnd"/>
      <w:r w:rsidRPr="00FC0BE5">
        <w:rPr>
          <w:rFonts w:ascii="Tahoma" w:hAnsi="Tahoma" w:cs="Tahoma"/>
          <w:sz w:val="22"/>
          <w:szCs w:val="22"/>
        </w:rPr>
        <w:t xml:space="preserve"> επί των δαπανών του Στρατού.</w:t>
      </w:r>
    </w:p>
    <w:p w14:paraId="7022C96C"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Έκδοση Εκκαθαριστικών Σημειωμάτων για την επιστροφή </w:t>
      </w:r>
      <w:proofErr w:type="spellStart"/>
      <w:r w:rsidRPr="00FC0BE5">
        <w:rPr>
          <w:rFonts w:ascii="Tahoma" w:hAnsi="Tahoma" w:cs="Tahoma"/>
          <w:sz w:val="22"/>
          <w:szCs w:val="22"/>
        </w:rPr>
        <w:t>αχρεωστήτως</w:t>
      </w:r>
      <w:proofErr w:type="spellEnd"/>
      <w:r w:rsidRPr="00FC0BE5">
        <w:rPr>
          <w:rFonts w:ascii="Tahoma" w:hAnsi="Tahoma" w:cs="Tahoma"/>
          <w:sz w:val="22"/>
          <w:szCs w:val="22"/>
        </w:rPr>
        <w:t xml:space="preserve"> εισπραχθέντων ποσών σύμφωνα με το Π.Δ. 905/78 (αρ.2 παρ.2 ΦΕΚ 25/21-01-83 Τόμος Β') κάθε φορά που παρίσταται ανάγκη και μέριμνα για την απόδοσή τους στους δικαιούχους.</w:t>
      </w:r>
    </w:p>
    <w:p w14:paraId="0196260E"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Ημερολογιακές εγγραφές εσόδων από ανεξάρτητες Διαχειρίσεις Εφορίες, Μισθοδοσίες ΟΛΚΕΣ/ΓΕΣ – ΕΛ.ΑΣ, ώστε να προωθηθούν στο Τμήμα Κίνησης Κεφαλαίων για την εγγραφή τους στο μηχανογραφικό σύστημα.</w:t>
      </w:r>
    </w:p>
    <w:p w14:paraId="783E9743"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Διαχείριση εισπράξεων από κρατήσεις και πρόστιμα. </w:t>
      </w:r>
    </w:p>
    <w:p w14:paraId="143DDDAE"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Πρόστιμα προμηθευτών ΓΕΣ.</w:t>
      </w:r>
    </w:p>
    <w:p w14:paraId="246E104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Καταπτώσεις εγγυητικών επιστολών</w:t>
      </w:r>
    </w:p>
    <w:p w14:paraId="2D73A394" w14:textId="77777777" w:rsidR="009616D4" w:rsidRPr="00FC0BE5" w:rsidRDefault="009616D4" w:rsidP="009616D4">
      <w:pPr>
        <w:pStyle w:val="aff7"/>
        <w:tabs>
          <w:tab w:val="clear" w:pos="1134"/>
        </w:tabs>
        <w:ind w:left="680"/>
        <w:jc w:val="both"/>
        <w:rPr>
          <w:rFonts w:ascii="Tahoma" w:hAnsi="Tahoma" w:cs="Tahoma"/>
          <w:sz w:val="22"/>
          <w:szCs w:val="22"/>
        </w:rPr>
      </w:pPr>
    </w:p>
    <w:p w14:paraId="48571D30" w14:textId="77777777" w:rsidR="009616D4" w:rsidRPr="00FC0BE5" w:rsidRDefault="009616D4" w:rsidP="009616D4">
      <w:pPr>
        <w:pStyle w:val="ListDash"/>
        <w:tabs>
          <w:tab w:val="clear" w:pos="1134"/>
        </w:tabs>
        <w:ind w:left="142"/>
        <w:jc w:val="both"/>
        <w:rPr>
          <w:rFonts w:ascii="Tahoma" w:hAnsi="Tahoma" w:cs="Tahoma"/>
          <w:b/>
          <w:sz w:val="22"/>
          <w:szCs w:val="22"/>
          <w:lang w:eastAsia="en-US"/>
        </w:rPr>
      </w:pPr>
      <w:r w:rsidRPr="00FC0BE5">
        <w:rPr>
          <w:rFonts w:ascii="Tahoma" w:hAnsi="Tahoma" w:cs="Tahoma"/>
          <w:b/>
          <w:sz w:val="22"/>
          <w:szCs w:val="22"/>
          <w:lang w:eastAsia="en-US"/>
        </w:rPr>
        <w:t>Λογιστική Επεξεργασία</w:t>
      </w:r>
    </w:p>
    <w:p w14:paraId="51078BA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Καλύπτει τις διεργασίες που αφορούν στη συστηματική καταγραφή και παρακολούθηση όλων των λογιστικών γεγονότων, υπό το πρίσμα τόσο του Δημόσιου Λογιστικού όσο και του Διπλογραφικού Συστήματος, συμπεριλαμβανομένης της Αναλυτικής Λογιστικής.</w:t>
      </w:r>
    </w:p>
    <w:p w14:paraId="2985A857"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Οι επιμέρους λειτουργίες περιλαμβάνουν:</w:t>
      </w:r>
    </w:p>
    <w:p w14:paraId="0797D233"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Κατάρτιση Λογιστικού Σχεδίου</w:t>
      </w:r>
    </w:p>
    <w:p w14:paraId="666791AB"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lastRenderedPageBreak/>
        <w:t>Επεξεργασία συναλλακτικών πράξεων</w:t>
      </w:r>
    </w:p>
    <w:p w14:paraId="2E4C2E3B"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Ταμειολογιστική επεξεργασία</w:t>
      </w:r>
    </w:p>
    <w:p w14:paraId="3B96507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Αναλυτική Λογιστική</w:t>
      </w:r>
    </w:p>
    <w:p w14:paraId="109AE16B" w14:textId="77777777" w:rsidR="009616D4" w:rsidRPr="00FC0BE5" w:rsidRDefault="009616D4" w:rsidP="009616D4">
      <w:pPr>
        <w:rPr>
          <w:rFonts w:cs="Tahoma"/>
          <w:szCs w:val="22"/>
          <w:lang w:eastAsia="el-GR"/>
        </w:rPr>
      </w:pPr>
    </w:p>
    <w:p w14:paraId="20C69213" w14:textId="77777777" w:rsidR="009616D4" w:rsidRPr="00FC0BE5" w:rsidRDefault="009616D4" w:rsidP="009616D4">
      <w:pPr>
        <w:pStyle w:val="ListDash"/>
        <w:tabs>
          <w:tab w:val="clear" w:pos="1134"/>
        </w:tabs>
        <w:ind w:left="142"/>
        <w:jc w:val="both"/>
        <w:rPr>
          <w:rFonts w:ascii="Tahoma" w:hAnsi="Tahoma" w:cs="Tahoma"/>
          <w:b/>
          <w:sz w:val="22"/>
          <w:szCs w:val="22"/>
          <w:lang w:eastAsia="en-US"/>
        </w:rPr>
      </w:pPr>
      <w:r w:rsidRPr="00FC0BE5">
        <w:rPr>
          <w:rFonts w:ascii="Tahoma" w:hAnsi="Tahoma" w:cs="Tahoma"/>
          <w:b/>
          <w:sz w:val="22"/>
          <w:szCs w:val="22"/>
          <w:lang w:eastAsia="en-US"/>
        </w:rPr>
        <w:t>Υποσύστημα Ελέγχου και Απογραφής Παγίων:</w:t>
      </w:r>
    </w:p>
    <w:p w14:paraId="7CDEB253"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 Το υποσύστημα θα παρέχει:</w:t>
      </w:r>
    </w:p>
    <w:p w14:paraId="066C08A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Ακριβή και λεπτομερή καταγραφή-απογραφή των παγίων</w:t>
      </w:r>
    </w:p>
    <w:p w14:paraId="79958553"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Παρακολούθηση μετακινήσεων παγίων</w:t>
      </w:r>
    </w:p>
    <w:p w14:paraId="7828AEFE"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Χρήση </w:t>
      </w:r>
      <w:proofErr w:type="spellStart"/>
      <w:r w:rsidRPr="00FC0BE5">
        <w:rPr>
          <w:rFonts w:ascii="Tahoma" w:hAnsi="Tahoma" w:cs="Tahoma"/>
          <w:sz w:val="22"/>
          <w:szCs w:val="22"/>
        </w:rPr>
        <w:t>barcode</w:t>
      </w:r>
      <w:proofErr w:type="spellEnd"/>
      <w:r w:rsidRPr="00FC0BE5">
        <w:rPr>
          <w:rFonts w:ascii="Tahoma" w:hAnsi="Tahoma" w:cs="Tahoma"/>
          <w:sz w:val="22"/>
          <w:szCs w:val="22"/>
        </w:rPr>
        <w:t xml:space="preserve"> ή αντίστοιχης τεχνολογίας (π.χ. QR-</w:t>
      </w:r>
      <w:proofErr w:type="spellStart"/>
      <w:r w:rsidRPr="00FC0BE5">
        <w:rPr>
          <w:rFonts w:ascii="Tahoma" w:hAnsi="Tahoma" w:cs="Tahoma"/>
          <w:sz w:val="22"/>
          <w:szCs w:val="22"/>
        </w:rPr>
        <w:t>Codes</w:t>
      </w:r>
      <w:proofErr w:type="spellEnd"/>
      <w:r w:rsidRPr="00FC0BE5">
        <w:rPr>
          <w:rFonts w:ascii="Tahoma" w:hAnsi="Tahoma" w:cs="Tahoma"/>
          <w:sz w:val="22"/>
          <w:szCs w:val="22"/>
        </w:rPr>
        <w:t>) για τη σήμανση, διάκριση και παρακολούθηση του παγίου</w:t>
      </w:r>
    </w:p>
    <w:p w14:paraId="4BCE5191"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Ελαχιστοποίηση του χρόνου εντοπισμού του παγίου</w:t>
      </w:r>
    </w:p>
    <w:p w14:paraId="451BF4E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Ευελιξία στην παρακολούθηση και διαχείριση προγραμματισμένων και εκτάκτων συντηρήσεων, βλαβών, χρεώσεων, </w:t>
      </w:r>
      <w:proofErr w:type="spellStart"/>
      <w:r w:rsidRPr="00FC0BE5">
        <w:rPr>
          <w:rFonts w:ascii="Tahoma" w:hAnsi="Tahoma" w:cs="Tahoma"/>
          <w:sz w:val="22"/>
          <w:szCs w:val="22"/>
        </w:rPr>
        <w:t>serial</w:t>
      </w:r>
      <w:proofErr w:type="spellEnd"/>
      <w:r w:rsidRPr="00FC0BE5">
        <w:rPr>
          <w:rFonts w:ascii="Tahoma" w:hAnsi="Tahoma" w:cs="Tahoma"/>
          <w:sz w:val="22"/>
          <w:szCs w:val="22"/>
        </w:rPr>
        <w:t xml:space="preserve"> </w:t>
      </w:r>
      <w:proofErr w:type="spellStart"/>
      <w:r w:rsidRPr="00FC0BE5">
        <w:rPr>
          <w:rFonts w:ascii="Tahoma" w:hAnsi="Tahoma" w:cs="Tahoma"/>
          <w:sz w:val="22"/>
          <w:szCs w:val="22"/>
        </w:rPr>
        <w:t>numbers</w:t>
      </w:r>
      <w:proofErr w:type="spellEnd"/>
      <w:r w:rsidRPr="00FC0BE5">
        <w:rPr>
          <w:rFonts w:ascii="Tahoma" w:hAnsi="Tahoma" w:cs="Tahoma"/>
          <w:sz w:val="22"/>
          <w:szCs w:val="22"/>
        </w:rPr>
        <w:t>, εγγυήσεων, αγορών από προμηθευτές, τιμών, ανταλλακτικών.</w:t>
      </w:r>
    </w:p>
    <w:p w14:paraId="5C900C5A" w14:textId="77777777" w:rsidR="009616D4" w:rsidRPr="00FC0BE5" w:rsidRDefault="009616D4" w:rsidP="009616D4">
      <w:pPr>
        <w:pStyle w:val="ListDash"/>
        <w:tabs>
          <w:tab w:val="clear" w:pos="1134"/>
        </w:tabs>
        <w:ind w:left="1854"/>
        <w:jc w:val="both"/>
        <w:rPr>
          <w:rFonts w:ascii="Tahoma" w:hAnsi="Tahoma" w:cs="Tahoma"/>
          <w:b/>
          <w:sz w:val="22"/>
          <w:szCs w:val="22"/>
        </w:rPr>
      </w:pPr>
    </w:p>
    <w:p w14:paraId="1D36B3E3" w14:textId="77777777" w:rsidR="009616D4" w:rsidRPr="00FC0BE5" w:rsidRDefault="009616D4" w:rsidP="009616D4">
      <w:pPr>
        <w:pStyle w:val="ListDash"/>
        <w:tabs>
          <w:tab w:val="clear" w:pos="1134"/>
        </w:tabs>
        <w:ind w:left="1854" w:hanging="1712"/>
        <w:jc w:val="both"/>
        <w:rPr>
          <w:rFonts w:ascii="Tahoma" w:hAnsi="Tahoma" w:cs="Tahoma"/>
          <w:b/>
          <w:sz w:val="22"/>
          <w:szCs w:val="22"/>
          <w:lang w:eastAsia="en-US"/>
        </w:rPr>
      </w:pPr>
      <w:r w:rsidRPr="00FC0BE5">
        <w:rPr>
          <w:rFonts w:ascii="Tahoma" w:hAnsi="Tahoma" w:cs="Tahoma"/>
          <w:b/>
          <w:sz w:val="22"/>
          <w:szCs w:val="22"/>
          <w:lang w:eastAsia="en-US"/>
        </w:rPr>
        <w:t>Διαχείριση Περιουσίας</w:t>
      </w:r>
    </w:p>
    <w:p w14:paraId="569FC11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Καλύπτει τις διεργασίες που αφορούν στη διαχείριση των παγίων περιουσιακών στοιχείων του οργανισμού, συμπεριλαμβανομένων των αποσβέσεων.</w:t>
      </w:r>
    </w:p>
    <w:p w14:paraId="49C05179" w14:textId="77777777" w:rsidR="009616D4" w:rsidRPr="00FC0BE5" w:rsidRDefault="009616D4" w:rsidP="009616D4">
      <w:pPr>
        <w:pStyle w:val="ListDash"/>
        <w:tabs>
          <w:tab w:val="clear" w:pos="1134"/>
        </w:tabs>
        <w:ind w:left="1854" w:hanging="1712"/>
        <w:jc w:val="both"/>
        <w:rPr>
          <w:rFonts w:ascii="Tahoma" w:hAnsi="Tahoma" w:cs="Tahoma"/>
          <w:b/>
          <w:sz w:val="22"/>
          <w:szCs w:val="22"/>
          <w:lang w:eastAsia="en-US"/>
        </w:rPr>
      </w:pPr>
      <w:r w:rsidRPr="00FC0BE5">
        <w:rPr>
          <w:rFonts w:ascii="Tahoma" w:hAnsi="Tahoma" w:cs="Tahoma"/>
          <w:b/>
          <w:sz w:val="22"/>
          <w:szCs w:val="22"/>
          <w:lang w:eastAsia="en-US"/>
        </w:rPr>
        <w:t>Διαχείριση Αλλότριων</w:t>
      </w:r>
    </w:p>
    <w:p w14:paraId="720263EC" w14:textId="77777777" w:rsidR="009616D4" w:rsidRPr="00FC0BE5" w:rsidRDefault="009616D4" w:rsidP="0024433B">
      <w:pPr>
        <w:pStyle w:val="aff7"/>
        <w:numPr>
          <w:ilvl w:val="0"/>
          <w:numId w:val="142"/>
        </w:numPr>
        <w:tabs>
          <w:tab w:val="left" w:pos="340"/>
        </w:tabs>
        <w:ind w:left="680" w:hanging="680"/>
        <w:jc w:val="both"/>
        <w:rPr>
          <w:rFonts w:ascii="Tahoma" w:hAnsi="Tahoma" w:cs="Tahoma"/>
          <w:sz w:val="22"/>
          <w:szCs w:val="22"/>
        </w:rPr>
      </w:pPr>
      <w:r w:rsidRPr="00FC0BE5">
        <w:rPr>
          <w:rFonts w:ascii="Tahoma" w:hAnsi="Tahoma" w:cs="Tahoma"/>
          <w:sz w:val="22"/>
          <w:szCs w:val="22"/>
        </w:rPr>
        <w:t xml:space="preserve">Αφορά στη διαχείριση των χρηματικών αξιών που αφορούν καθ’ υποχρέωση διατάξεων νόμων τρίτους φορείς και οργανισμούς μη </w:t>
      </w:r>
      <w:proofErr w:type="spellStart"/>
      <w:r w:rsidRPr="00FC0BE5">
        <w:rPr>
          <w:rFonts w:ascii="Tahoma" w:hAnsi="Tahoma" w:cs="Tahoma"/>
          <w:sz w:val="22"/>
          <w:szCs w:val="22"/>
        </w:rPr>
        <w:t>σχετιζομένους</w:t>
      </w:r>
      <w:proofErr w:type="spellEnd"/>
      <w:r w:rsidRPr="00FC0BE5">
        <w:rPr>
          <w:rFonts w:ascii="Tahoma" w:hAnsi="Tahoma" w:cs="Tahoma"/>
          <w:sz w:val="22"/>
          <w:szCs w:val="22"/>
        </w:rPr>
        <w:t xml:space="preserve"> οργανικά με τον οργανισμό (παρακράτηση και απόδοση φόρων, κρατήσεων ασφαλιστικών ταμείων, κ.λπ.).</w:t>
      </w:r>
    </w:p>
    <w:p w14:paraId="60C05430" w14:textId="77777777" w:rsidR="009616D4" w:rsidRPr="00FC0BE5" w:rsidRDefault="009616D4" w:rsidP="002E40CC">
      <w:pPr>
        <w:pStyle w:val="PARARTX-11111"/>
        <w:rPr>
          <w:rFonts w:ascii="Tahoma" w:hAnsi="Tahoma" w:cs="Tahoma"/>
          <w:sz w:val="22"/>
          <w:szCs w:val="22"/>
        </w:rPr>
      </w:pPr>
      <w:bookmarkStart w:id="646" w:name="_Toc508376647"/>
      <w:r w:rsidRPr="00FC0BE5">
        <w:rPr>
          <w:rFonts w:ascii="Tahoma" w:eastAsia="SimSun" w:hAnsi="Tahoma" w:cs="Tahoma"/>
          <w:sz w:val="22"/>
          <w:szCs w:val="22"/>
        </w:rPr>
        <w:tab/>
      </w:r>
      <w:bookmarkStart w:id="647" w:name="_Toc42176745"/>
      <w:bookmarkStart w:id="648" w:name="_Toc45198218"/>
      <w:proofErr w:type="spellStart"/>
      <w:r w:rsidRPr="00FC0BE5">
        <w:rPr>
          <w:rFonts w:ascii="Tahoma" w:eastAsia="SimSun" w:hAnsi="Tahoma" w:cs="Tahoma"/>
          <w:sz w:val="22"/>
          <w:szCs w:val="22"/>
        </w:rPr>
        <w:t>Υπο</w:t>
      </w:r>
      <w:proofErr w:type="spellEnd"/>
      <w:r w:rsidRPr="00FC0BE5">
        <w:rPr>
          <w:rFonts w:ascii="Tahoma" w:eastAsia="SimSun" w:hAnsi="Tahoma" w:cs="Tahoma"/>
          <w:sz w:val="22"/>
          <w:szCs w:val="22"/>
        </w:rPr>
        <w:t xml:space="preserve">-περιοχή Μισθοδοσίας και Διαχείρισης </w:t>
      </w:r>
      <w:r w:rsidRPr="00FC0BE5">
        <w:rPr>
          <w:rFonts w:ascii="Tahoma" w:hAnsi="Tahoma" w:cs="Tahoma"/>
          <w:sz w:val="22"/>
          <w:szCs w:val="22"/>
        </w:rPr>
        <w:t>Προσωπικού</w:t>
      </w:r>
      <w:bookmarkEnd w:id="646"/>
      <w:bookmarkEnd w:id="647"/>
      <w:bookmarkEnd w:id="648"/>
    </w:p>
    <w:p w14:paraId="4D6A8E3A" w14:textId="77777777" w:rsidR="009616D4" w:rsidRPr="00FC0BE5" w:rsidRDefault="009616D4" w:rsidP="009616D4">
      <w:pPr>
        <w:rPr>
          <w:rFonts w:cs="Tahoma"/>
          <w:szCs w:val="22"/>
          <w:lang w:val="el-GR"/>
        </w:rPr>
      </w:pPr>
      <w:r w:rsidRPr="00FC0BE5">
        <w:rPr>
          <w:rFonts w:cs="Tahoma"/>
          <w:szCs w:val="22"/>
          <w:lang w:val="el-GR"/>
        </w:rPr>
        <w:t xml:space="preserve">Η περιγραφή των διαδικασιών του ΜΤΣ όπως αυτές προκύπτουν έως σήμερα, για την </w:t>
      </w:r>
      <w:proofErr w:type="spellStart"/>
      <w:r w:rsidRPr="00FC0BE5">
        <w:rPr>
          <w:rFonts w:cs="Tahoma"/>
          <w:szCs w:val="22"/>
          <w:lang w:val="el-GR"/>
        </w:rPr>
        <w:t>υπο</w:t>
      </w:r>
      <w:proofErr w:type="spellEnd"/>
      <w:r w:rsidRPr="00FC0BE5">
        <w:rPr>
          <w:rFonts w:cs="Tahoma"/>
          <w:szCs w:val="22"/>
          <w:lang w:val="el-GR"/>
        </w:rPr>
        <w:t xml:space="preserve"> περιοχή της Μισθοδοσίας και της Διαχείρισης Προσωπικού, παρατίθεται κατωτέρω:</w:t>
      </w:r>
    </w:p>
    <w:p w14:paraId="0BDF2A47"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r w:rsidRPr="00FC0BE5">
        <w:rPr>
          <w:rFonts w:ascii="Tahoma" w:hAnsi="Tahoma" w:cs="Tahoma"/>
          <w:sz w:val="22"/>
          <w:szCs w:val="22"/>
        </w:rPr>
        <w:t>Καταχώρηση στοιχείων υπαλλήλων στο Μητρώο Προσωπικού με στοιχεία μισθοδοσίας (αποδοχές, κρατήσεις, επιδόματα, δάνεια),</w:t>
      </w:r>
      <w:proofErr w:type="spellStart"/>
      <w:r w:rsidRPr="00FC0BE5">
        <w:rPr>
          <w:rFonts w:ascii="Tahoma" w:hAnsi="Tahoma" w:cs="Tahoma"/>
          <w:sz w:val="22"/>
          <w:szCs w:val="22"/>
        </w:rPr>
        <w:t>στοίχεια</w:t>
      </w:r>
      <w:proofErr w:type="spellEnd"/>
      <w:r w:rsidRPr="00FC0BE5">
        <w:rPr>
          <w:rFonts w:ascii="Tahoma" w:hAnsi="Tahoma" w:cs="Tahoma"/>
          <w:sz w:val="22"/>
          <w:szCs w:val="22"/>
        </w:rPr>
        <w:t xml:space="preserve"> πρόσληψης, στοιχεία </w:t>
      </w:r>
      <w:proofErr w:type="spellStart"/>
      <w:r w:rsidRPr="00FC0BE5">
        <w:rPr>
          <w:rFonts w:ascii="Tahoma" w:hAnsi="Tahoma" w:cs="Tahoma"/>
          <w:sz w:val="22"/>
          <w:szCs w:val="22"/>
        </w:rPr>
        <w:t>σπουδών,προσθετη</w:t>
      </w:r>
      <w:proofErr w:type="spellEnd"/>
      <w:r w:rsidRPr="00FC0BE5">
        <w:rPr>
          <w:rFonts w:ascii="Tahoma" w:hAnsi="Tahoma" w:cs="Tahoma"/>
          <w:sz w:val="22"/>
          <w:szCs w:val="22"/>
        </w:rPr>
        <w:t xml:space="preserve"> εκπαίδευση, οικογενειακή κατάσταση, στρατιωτική κατάσταση, μεταβολές, ;αποσπάσεις-μετατάξεις, αξιολόγηση και λοιπά </w:t>
      </w:r>
      <w:proofErr w:type="spellStart"/>
      <w:r w:rsidRPr="00FC0BE5">
        <w:rPr>
          <w:rFonts w:ascii="Tahoma" w:hAnsi="Tahoma" w:cs="Tahoma"/>
          <w:sz w:val="22"/>
          <w:szCs w:val="22"/>
        </w:rPr>
        <w:t>προσψπικά</w:t>
      </w:r>
      <w:proofErr w:type="spellEnd"/>
      <w:r w:rsidRPr="00FC0BE5">
        <w:rPr>
          <w:rFonts w:ascii="Tahoma" w:hAnsi="Tahoma" w:cs="Tahoma"/>
          <w:sz w:val="22"/>
          <w:szCs w:val="22"/>
        </w:rPr>
        <w:t xml:space="preserve"> στοιχεία.</w:t>
      </w:r>
    </w:p>
    <w:p w14:paraId="0B65AC27"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r w:rsidRPr="00FC0BE5">
        <w:rPr>
          <w:rFonts w:ascii="Tahoma" w:hAnsi="Tahoma" w:cs="Tahoma"/>
          <w:sz w:val="22"/>
          <w:szCs w:val="22"/>
        </w:rPr>
        <w:t>Καταχώρηση αιτήσεων και εγκρίσεων αδειών – παρακολούθηση υπολοίπων.</w:t>
      </w:r>
    </w:p>
    <w:p w14:paraId="568A1D26"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r w:rsidRPr="00FC0BE5">
        <w:rPr>
          <w:rFonts w:ascii="Tahoma" w:hAnsi="Tahoma" w:cs="Tahoma"/>
          <w:sz w:val="22"/>
          <w:szCs w:val="22"/>
        </w:rPr>
        <w:t>Καταχώρηση πρόσθετης εκπαίδευσης, επιμορφωτικών σεμιναρίων, κλπ.</w:t>
      </w:r>
    </w:p>
    <w:p w14:paraId="0B8D1180"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proofErr w:type="spellStart"/>
      <w:r w:rsidRPr="00FC0BE5">
        <w:rPr>
          <w:rFonts w:ascii="Tahoma" w:hAnsi="Tahoma" w:cs="Tahoma"/>
          <w:sz w:val="22"/>
          <w:szCs w:val="22"/>
        </w:rPr>
        <w:t>Οαρακολούθηση</w:t>
      </w:r>
      <w:proofErr w:type="spellEnd"/>
      <w:r w:rsidRPr="00FC0BE5">
        <w:rPr>
          <w:rFonts w:ascii="Tahoma" w:hAnsi="Tahoma" w:cs="Tahoma"/>
          <w:sz w:val="22"/>
          <w:szCs w:val="22"/>
        </w:rPr>
        <w:t xml:space="preserve"> και υπενθυμίσεις για πλήρωση χρόνου αλλαγής κλιμακίου , χρονοεπιδομάτων, κλπ.</w:t>
      </w:r>
    </w:p>
    <w:p w14:paraId="3DE5150C"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r w:rsidRPr="00FC0BE5">
        <w:rPr>
          <w:rFonts w:ascii="Tahoma" w:hAnsi="Tahoma" w:cs="Tahoma"/>
          <w:sz w:val="22"/>
          <w:szCs w:val="22"/>
        </w:rPr>
        <w:lastRenderedPageBreak/>
        <w:t>Έκδοση πάσης φύσεως Βεβαιώσεων.</w:t>
      </w:r>
    </w:p>
    <w:p w14:paraId="18653405"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r w:rsidRPr="00FC0BE5">
        <w:rPr>
          <w:rFonts w:ascii="Tahoma" w:hAnsi="Tahoma" w:cs="Tahoma"/>
          <w:sz w:val="22"/>
          <w:szCs w:val="22"/>
        </w:rPr>
        <w:t>Δημιουργία αρχείων μισθοδοσίας που αποστέλλονται στην ΕΑΠ και του αρχείου συντάξεων που αποστέλλεται στην ΗΔΙΚΑ.</w:t>
      </w:r>
    </w:p>
    <w:p w14:paraId="7D89624E" w14:textId="77777777" w:rsidR="009616D4" w:rsidRPr="00FC0BE5" w:rsidRDefault="009616D4" w:rsidP="0024433B">
      <w:pPr>
        <w:pStyle w:val="aff7"/>
        <w:numPr>
          <w:ilvl w:val="0"/>
          <w:numId w:val="142"/>
        </w:numPr>
        <w:tabs>
          <w:tab w:val="left" w:pos="340"/>
        </w:tabs>
        <w:ind w:left="680" w:hanging="340"/>
        <w:rPr>
          <w:rFonts w:ascii="Tahoma" w:hAnsi="Tahoma" w:cs="Tahoma"/>
          <w:sz w:val="22"/>
          <w:szCs w:val="22"/>
        </w:rPr>
      </w:pPr>
      <w:r w:rsidRPr="00FC0BE5">
        <w:rPr>
          <w:rFonts w:ascii="Tahoma" w:hAnsi="Tahoma" w:cs="Tahoma"/>
          <w:sz w:val="22"/>
          <w:szCs w:val="22"/>
        </w:rPr>
        <w:t>Συγκεκριμένα τα αρχεία που αποστέλλονται στην ΕΑΠ είναι η μισθοδοσία του Προέδρου ΜΤΣ και του Νομικού Συμβούλου, των μελών του ΔΣ/ΜΤΣ, των Μονίμων Υπαλλήλων ΜΤΣ και των αποσπασμένων υπαλλήλων.</w:t>
      </w:r>
    </w:p>
    <w:p w14:paraId="1A8D36E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Εκτυπώσεις αναλυτικών φύλλων μισθοδοσίας και συντάξεων κάθε μήνα τριμηνιαία αναλυτικά φύλλα για τους συνταξιούχους, μισθοδοτικές καταστάσεις προσωπικού και κατάσταση εξόδων μισθοδοσίας.</w:t>
      </w:r>
    </w:p>
    <w:p w14:paraId="368043C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Δημιουργία αρχείου βεβαιώσεων αποδοχών και συντάξεων, αρχείου φόρου μισθωτών και συνταξιούχων, και εκτύπωση βεβαιώσεων αποδοχών και συντάξεων.</w:t>
      </w:r>
    </w:p>
    <w:p w14:paraId="71B475BD"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Δυνατότητα υπολογισμού και καταχώρησης αναδρομικών, υπερωριών και εξόδων κινήσεως.</w:t>
      </w:r>
    </w:p>
    <w:p w14:paraId="3315D510"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Δημιουργία αρχείου ΑΠΔ</w:t>
      </w:r>
    </w:p>
    <w:p w14:paraId="679B94F6"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Δυνατότητα Ανάλυσης ονομάτων: ποιοι πέθαναν μέσα στο τρέχον έτος, αν έχουν συνεχιστές ή όχι, για να βγει χειρόγραφη βεβαίωση και να γίνεται θέμα στο ΔΣ σε περίπτωση μη επιστροφής σύνταξης από τους κληρονόμους.</w:t>
      </w:r>
    </w:p>
    <w:p w14:paraId="56AE8C83"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Συγκεντρωτική μηνιαία κατάσταση αριθμού υπαλλήλων και δαπανών μισθοδοσίας (μέσω e-</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     </w:t>
      </w:r>
    </w:p>
    <w:p w14:paraId="0151740E"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Συγκεντρωτική μηνιαία κατάσταση αριθμού αμειβομένων με ειδικά μισθολόγια και δαπανών μισθοδοσίας (μέσω e-</w:t>
      </w:r>
      <w:proofErr w:type="spellStart"/>
      <w:r w:rsidRPr="00FC0BE5">
        <w:rPr>
          <w:rFonts w:ascii="Tahoma" w:hAnsi="Tahoma" w:cs="Tahoma"/>
          <w:sz w:val="22"/>
          <w:szCs w:val="22"/>
        </w:rPr>
        <w:t>mail</w:t>
      </w:r>
      <w:proofErr w:type="spellEnd"/>
      <w:r w:rsidRPr="00FC0BE5">
        <w:rPr>
          <w:rFonts w:ascii="Tahoma" w:hAnsi="Tahoma" w:cs="Tahoma"/>
          <w:sz w:val="22"/>
          <w:szCs w:val="22"/>
        </w:rPr>
        <w:t xml:space="preserve"> στο ΓΕΣ/ΔΟΙ).  </w:t>
      </w:r>
    </w:p>
    <w:p w14:paraId="2CDDF73B"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Μηνιαίο εκτυπωτικό μισθοδοσίας για αποστολή στο Ελεγκτικό Συνέδριο</w:t>
      </w:r>
    </w:p>
    <w:p w14:paraId="5A626A7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Εκτυπωτικό των αμοιβών των μελών του ΔΣ/ΜΤΣ για αποστολή στο Ελεγκτικό Συνέδριο, τον Ιανουάριο και τον Ιούλιο εκάστου έτους.</w:t>
      </w:r>
    </w:p>
    <w:p w14:paraId="0C9B99B6" w14:textId="77777777" w:rsidR="009616D4" w:rsidRPr="00FC0BE5" w:rsidRDefault="009616D4" w:rsidP="009616D4">
      <w:pPr>
        <w:pStyle w:val="aff7"/>
        <w:tabs>
          <w:tab w:val="clear" w:pos="1134"/>
        </w:tabs>
        <w:ind w:hanging="360"/>
        <w:jc w:val="both"/>
        <w:rPr>
          <w:rFonts w:ascii="Tahoma" w:hAnsi="Tahoma" w:cs="Tahoma"/>
          <w:sz w:val="22"/>
          <w:szCs w:val="22"/>
        </w:rPr>
      </w:pPr>
    </w:p>
    <w:p w14:paraId="48648C92" w14:textId="77777777" w:rsidR="009616D4" w:rsidRPr="00FC0BE5" w:rsidRDefault="009616D4" w:rsidP="002E40CC">
      <w:pPr>
        <w:pStyle w:val="PARARTX-11111"/>
        <w:rPr>
          <w:rFonts w:ascii="Tahoma" w:eastAsia="SimSun" w:hAnsi="Tahoma" w:cs="Tahoma"/>
          <w:sz w:val="22"/>
          <w:szCs w:val="22"/>
        </w:rPr>
      </w:pPr>
      <w:bookmarkStart w:id="649" w:name="_Toc42176746"/>
      <w:bookmarkStart w:id="650" w:name="_Toc45198219"/>
      <w:proofErr w:type="spellStart"/>
      <w:r w:rsidRPr="00FC0BE5">
        <w:rPr>
          <w:rFonts w:ascii="Tahoma" w:eastAsia="SimSun" w:hAnsi="Tahoma" w:cs="Tahoma"/>
          <w:sz w:val="22"/>
          <w:szCs w:val="22"/>
        </w:rPr>
        <w:t>Υπο</w:t>
      </w:r>
      <w:proofErr w:type="spellEnd"/>
      <w:r w:rsidRPr="00FC0BE5">
        <w:rPr>
          <w:rFonts w:ascii="Tahoma" w:eastAsia="SimSun" w:hAnsi="Tahoma" w:cs="Tahoma"/>
          <w:sz w:val="22"/>
          <w:szCs w:val="22"/>
        </w:rPr>
        <w:t xml:space="preserve">-περιοχή Διαδικασιών Αναζήτησης των Κακώς </w:t>
      </w:r>
      <w:proofErr w:type="spellStart"/>
      <w:r w:rsidRPr="00FC0BE5">
        <w:rPr>
          <w:rFonts w:ascii="Tahoma" w:eastAsia="SimSun" w:hAnsi="Tahoma" w:cs="Tahoma"/>
          <w:sz w:val="22"/>
          <w:szCs w:val="22"/>
        </w:rPr>
        <w:t>Ληφθέντων</w:t>
      </w:r>
      <w:proofErr w:type="spellEnd"/>
      <w:r w:rsidRPr="00FC0BE5">
        <w:rPr>
          <w:rFonts w:ascii="Tahoma" w:eastAsia="SimSun" w:hAnsi="Tahoma" w:cs="Tahoma"/>
          <w:sz w:val="22"/>
          <w:szCs w:val="22"/>
        </w:rPr>
        <w:t xml:space="preserve">  Μερισμάτων (Κ.Λ.Μ.) Λόγω Θανάτου</w:t>
      </w:r>
      <w:bookmarkEnd w:id="649"/>
      <w:bookmarkEnd w:id="650"/>
    </w:p>
    <w:p w14:paraId="54719262"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Αφού δημιουργηθεί Πινάκιο – Αρχείο διαγραφών λόγω θανάτου από το Τμήμα Απονομής, έως την  7</w:t>
      </w:r>
      <w:r w:rsidRPr="00FC0BE5">
        <w:rPr>
          <w:rFonts w:ascii="Tahoma" w:hAnsi="Tahoma" w:cs="Tahoma"/>
          <w:sz w:val="22"/>
          <w:szCs w:val="22"/>
          <w:vertAlign w:val="superscript"/>
        </w:rPr>
        <w:t>η</w:t>
      </w:r>
      <w:r w:rsidRPr="00FC0BE5">
        <w:rPr>
          <w:rFonts w:ascii="Tahoma" w:hAnsi="Tahoma" w:cs="Tahoma"/>
          <w:sz w:val="22"/>
          <w:szCs w:val="22"/>
        </w:rPr>
        <w:t xml:space="preserve"> </w:t>
      </w:r>
      <w:proofErr w:type="spellStart"/>
      <w:r w:rsidRPr="00FC0BE5">
        <w:rPr>
          <w:rFonts w:ascii="Tahoma" w:hAnsi="Tahoma" w:cs="Tahoma"/>
          <w:sz w:val="22"/>
          <w:szCs w:val="22"/>
        </w:rPr>
        <w:t>έκαστου</w:t>
      </w:r>
      <w:proofErr w:type="spellEnd"/>
      <w:r w:rsidRPr="00FC0BE5">
        <w:rPr>
          <w:rFonts w:ascii="Tahoma" w:hAnsi="Tahoma" w:cs="Tahoma"/>
          <w:sz w:val="22"/>
          <w:szCs w:val="22"/>
        </w:rPr>
        <w:t xml:space="preserve"> μήνα πρέπει να δημιουργηθεί και να αποσταλεί σχετικό αρχείο στο ΔΙΑΣ ΑΕ, για την αναζήτηση </w:t>
      </w:r>
      <w:proofErr w:type="spellStart"/>
      <w:r w:rsidRPr="00FC0BE5">
        <w:rPr>
          <w:rFonts w:ascii="Tahoma" w:hAnsi="Tahoma" w:cs="Tahoma"/>
          <w:sz w:val="22"/>
          <w:szCs w:val="22"/>
        </w:rPr>
        <w:t>αχρεωστήτως</w:t>
      </w:r>
      <w:proofErr w:type="spellEnd"/>
      <w:r w:rsidRPr="00FC0BE5">
        <w:rPr>
          <w:rFonts w:ascii="Tahoma" w:hAnsi="Tahoma" w:cs="Tahoma"/>
          <w:sz w:val="22"/>
          <w:szCs w:val="22"/>
        </w:rPr>
        <w:t xml:space="preserve"> καταβληθέντων μερισμάτων λόγω θανάτου (με υπολογισμό από την επομένη του Θανάτου έως την ημερομηνία διακοπής μερίσματος). Οι ενέργειες που πραγματοποιούνται είναι οι παρακάτω:</w:t>
      </w:r>
    </w:p>
    <w:p w14:paraId="24098F2C"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1. Μαζικός Υπολογισμός Κακώς </w:t>
      </w:r>
      <w:proofErr w:type="spellStart"/>
      <w:r w:rsidRPr="00FC0BE5">
        <w:rPr>
          <w:rFonts w:ascii="Tahoma" w:hAnsi="Tahoma" w:cs="Tahoma"/>
          <w:sz w:val="22"/>
          <w:szCs w:val="22"/>
        </w:rPr>
        <w:t>Ληφθέντος</w:t>
      </w:r>
      <w:proofErr w:type="spellEnd"/>
      <w:r w:rsidRPr="00FC0BE5">
        <w:rPr>
          <w:rFonts w:ascii="Tahoma" w:hAnsi="Tahoma" w:cs="Tahoma"/>
          <w:sz w:val="22"/>
          <w:szCs w:val="22"/>
        </w:rPr>
        <w:t xml:space="preserve"> Μερίσματος Λόγω Θανάτου </w:t>
      </w:r>
    </w:p>
    <w:p w14:paraId="1DC64F19"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2. Διαχείριση Διαγραφών Λόγω Θανάτου </w:t>
      </w:r>
    </w:p>
    <w:p w14:paraId="5BD529D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3. Οριστικοποίηση Διαγραφών Λόγω Θανάτου </w:t>
      </w:r>
    </w:p>
    <w:p w14:paraId="1BB28941"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lastRenderedPageBreak/>
        <w:t xml:space="preserve">4. Δημιουργία Αρχείου ΔΙΑΣ </w:t>
      </w:r>
      <w:proofErr w:type="spellStart"/>
      <w:r w:rsidRPr="00FC0BE5">
        <w:rPr>
          <w:rFonts w:ascii="Tahoma" w:hAnsi="Tahoma" w:cs="Tahoma"/>
          <w:sz w:val="22"/>
          <w:szCs w:val="22"/>
        </w:rPr>
        <w:t>Αχρεωστήτως</w:t>
      </w:r>
      <w:proofErr w:type="spellEnd"/>
      <w:r w:rsidRPr="00FC0BE5">
        <w:rPr>
          <w:rFonts w:ascii="Tahoma" w:hAnsi="Tahoma" w:cs="Tahoma"/>
          <w:sz w:val="22"/>
          <w:szCs w:val="22"/>
        </w:rPr>
        <w:t xml:space="preserve"> Καταβληθέντων Μερισμάτων.</w:t>
      </w:r>
    </w:p>
    <w:p w14:paraId="2B4830EC"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5. Κατάσταση </w:t>
      </w:r>
      <w:proofErr w:type="spellStart"/>
      <w:r w:rsidRPr="00FC0BE5">
        <w:rPr>
          <w:rFonts w:ascii="Tahoma" w:hAnsi="Tahoma" w:cs="Tahoma"/>
          <w:sz w:val="22"/>
          <w:szCs w:val="22"/>
        </w:rPr>
        <w:t>Αχρεωστήτως</w:t>
      </w:r>
      <w:proofErr w:type="spellEnd"/>
      <w:r w:rsidRPr="00FC0BE5">
        <w:rPr>
          <w:rFonts w:ascii="Tahoma" w:hAnsi="Tahoma" w:cs="Tahoma"/>
          <w:sz w:val="22"/>
          <w:szCs w:val="22"/>
        </w:rPr>
        <w:t xml:space="preserve"> καταβληθέντων ανά Τράπεζα. (Οι εκτυπώσεις αποστέλλονται στο ΔΙΑΣ με </w:t>
      </w:r>
      <w:r w:rsidRPr="00FC0BE5">
        <w:rPr>
          <w:rFonts w:ascii="Tahoma" w:hAnsi="Tahoma" w:cs="Tahoma"/>
          <w:sz w:val="22"/>
          <w:szCs w:val="22"/>
          <w:lang w:val="en-US"/>
        </w:rPr>
        <w:t>fax</w:t>
      </w:r>
      <w:r w:rsidRPr="00FC0BE5">
        <w:rPr>
          <w:rFonts w:ascii="Tahoma" w:hAnsi="Tahoma" w:cs="Tahoma"/>
          <w:sz w:val="22"/>
          <w:szCs w:val="22"/>
        </w:rPr>
        <w:t>).</w:t>
      </w:r>
    </w:p>
    <w:p w14:paraId="0B898AF4"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6. Συνοπτική εμφάνιση διαγραφών λόγω Θανάτου </w:t>
      </w:r>
    </w:p>
    <w:p w14:paraId="36A4757A"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7. Ανάγνωση Αρχείου εκτελέσεων </w:t>
      </w:r>
      <w:proofErr w:type="spellStart"/>
      <w:r w:rsidRPr="00FC0BE5">
        <w:rPr>
          <w:rFonts w:ascii="Tahoma" w:hAnsi="Tahoma" w:cs="Tahoma"/>
          <w:sz w:val="22"/>
          <w:szCs w:val="22"/>
        </w:rPr>
        <w:t>Αχρεωστήτως</w:t>
      </w:r>
      <w:proofErr w:type="spellEnd"/>
      <w:r w:rsidRPr="00FC0BE5">
        <w:rPr>
          <w:rFonts w:ascii="Tahoma" w:hAnsi="Tahoma" w:cs="Tahoma"/>
          <w:sz w:val="22"/>
          <w:szCs w:val="22"/>
        </w:rPr>
        <w:t xml:space="preserve"> Καταβληθέντων ΔΙΑΣ.</w:t>
      </w:r>
    </w:p>
    <w:p w14:paraId="5E3BA40F" w14:textId="77777777"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 xml:space="preserve">8. Έκδοση  Αντιγράφου Βεβαίωσης για φορολογική χρήση </w:t>
      </w:r>
      <w:proofErr w:type="spellStart"/>
      <w:r w:rsidRPr="00FC0BE5">
        <w:rPr>
          <w:rFonts w:ascii="Tahoma" w:hAnsi="Tahoma" w:cs="Tahoma"/>
          <w:sz w:val="22"/>
          <w:szCs w:val="22"/>
        </w:rPr>
        <w:t>θανόντων</w:t>
      </w:r>
      <w:proofErr w:type="spellEnd"/>
      <w:r w:rsidRPr="00FC0BE5">
        <w:rPr>
          <w:rFonts w:ascii="Tahoma" w:hAnsi="Tahoma" w:cs="Tahoma"/>
          <w:sz w:val="22"/>
          <w:szCs w:val="22"/>
        </w:rPr>
        <w:t xml:space="preserve"> </w:t>
      </w:r>
    </w:p>
    <w:p w14:paraId="3111AC04" w14:textId="7C69B718" w:rsidR="009616D4" w:rsidRPr="00FC0BE5" w:rsidRDefault="009616D4" w:rsidP="0024433B">
      <w:pPr>
        <w:pStyle w:val="aff7"/>
        <w:numPr>
          <w:ilvl w:val="0"/>
          <w:numId w:val="142"/>
        </w:numPr>
        <w:tabs>
          <w:tab w:val="left" w:pos="340"/>
        </w:tabs>
        <w:ind w:left="680" w:hanging="340"/>
        <w:jc w:val="both"/>
        <w:rPr>
          <w:rFonts w:ascii="Tahoma" w:hAnsi="Tahoma" w:cs="Tahoma"/>
          <w:sz w:val="22"/>
          <w:szCs w:val="22"/>
        </w:rPr>
      </w:pPr>
      <w:r w:rsidRPr="00FC0BE5">
        <w:rPr>
          <w:rFonts w:ascii="Tahoma" w:hAnsi="Tahoma" w:cs="Tahoma"/>
          <w:sz w:val="22"/>
          <w:szCs w:val="22"/>
        </w:rPr>
        <w:t>9. Προβλεπόμενη, κατά περίπτωση αλληλογραφία, για ενημέρωση- αναζήτηση- αποκατάσταση των ΚΛΜ λόγω θανάτου</w:t>
      </w:r>
      <w:r w:rsidR="004E626C" w:rsidRPr="00FC0BE5">
        <w:rPr>
          <w:rFonts w:ascii="Tahoma" w:hAnsi="Tahoma" w:cs="Tahoma"/>
          <w:sz w:val="22"/>
          <w:szCs w:val="22"/>
        </w:rPr>
        <w:t xml:space="preserve"> ή άλλων αιτιών</w:t>
      </w:r>
      <w:r w:rsidRPr="00FC0BE5">
        <w:rPr>
          <w:rFonts w:ascii="Tahoma" w:hAnsi="Tahoma" w:cs="Tahoma"/>
          <w:sz w:val="22"/>
          <w:szCs w:val="22"/>
        </w:rPr>
        <w:t>.</w:t>
      </w:r>
    </w:p>
    <w:p w14:paraId="0E00E3C2" w14:textId="77777777" w:rsidR="009616D4" w:rsidRDefault="009616D4" w:rsidP="009616D4">
      <w:pPr>
        <w:pStyle w:val="aff7"/>
        <w:tabs>
          <w:tab w:val="clear" w:pos="1134"/>
        </w:tabs>
        <w:jc w:val="both"/>
        <w:rPr>
          <w:rFonts w:ascii="Tahoma" w:hAnsi="Tahoma" w:cs="Tahoma"/>
        </w:rPr>
      </w:pPr>
    </w:p>
    <w:p w14:paraId="0C30AC11" w14:textId="77777777" w:rsidR="00E924A7" w:rsidRPr="00E924A7" w:rsidRDefault="00E924A7" w:rsidP="00E924A7">
      <w:pPr>
        <w:pStyle w:val="PARARTX-11111"/>
        <w:rPr>
          <w:rFonts w:ascii="Tahoma" w:eastAsia="SimSun" w:hAnsi="Tahoma" w:cs="Tahoma"/>
          <w:sz w:val="22"/>
          <w:szCs w:val="22"/>
        </w:rPr>
      </w:pPr>
      <w:proofErr w:type="spellStart"/>
      <w:r w:rsidRPr="00E924A7">
        <w:rPr>
          <w:rFonts w:ascii="Tahoma" w:eastAsia="SimSun" w:hAnsi="Tahoma" w:cs="Tahoma"/>
          <w:sz w:val="22"/>
          <w:szCs w:val="22"/>
        </w:rPr>
        <w:t>Υπο</w:t>
      </w:r>
      <w:proofErr w:type="spellEnd"/>
      <w:r w:rsidRPr="00E924A7">
        <w:rPr>
          <w:rFonts w:ascii="Tahoma" w:eastAsia="SimSun" w:hAnsi="Tahoma" w:cs="Tahoma"/>
          <w:sz w:val="22"/>
          <w:szCs w:val="22"/>
        </w:rPr>
        <w:t xml:space="preserve">-περιοχή Διαδικασιών Αναζήτησης των Κακώς </w:t>
      </w:r>
      <w:proofErr w:type="spellStart"/>
      <w:r w:rsidRPr="00E924A7">
        <w:rPr>
          <w:rFonts w:ascii="Tahoma" w:eastAsia="SimSun" w:hAnsi="Tahoma" w:cs="Tahoma"/>
          <w:sz w:val="22"/>
          <w:szCs w:val="22"/>
        </w:rPr>
        <w:t>Ληφθέντων</w:t>
      </w:r>
      <w:proofErr w:type="spellEnd"/>
      <w:r w:rsidRPr="00E924A7">
        <w:rPr>
          <w:rFonts w:ascii="Tahoma" w:eastAsia="SimSun" w:hAnsi="Tahoma" w:cs="Tahoma"/>
          <w:sz w:val="22"/>
          <w:szCs w:val="22"/>
        </w:rPr>
        <w:t xml:space="preserve">  Μερισμάτων (Κ.Λ.Μ.)πλην Θανάτου</w:t>
      </w:r>
    </w:p>
    <w:p w14:paraId="4245BCA0" w14:textId="77777777" w:rsidR="00E924A7" w:rsidRPr="00E924A7" w:rsidRDefault="00E924A7" w:rsidP="00E924A7">
      <w:pPr>
        <w:rPr>
          <w:rFonts w:cs="Tahoma"/>
          <w:szCs w:val="22"/>
          <w:lang w:val="el-GR"/>
        </w:rPr>
      </w:pPr>
      <w:r w:rsidRPr="00E924A7">
        <w:rPr>
          <w:rFonts w:cs="Tahoma"/>
          <w:szCs w:val="22"/>
          <w:lang w:val="el-GR"/>
        </w:rPr>
        <w:t xml:space="preserve">Περιλαμβάνει τις εξής διαδικασίες: </w:t>
      </w:r>
    </w:p>
    <w:p w14:paraId="086225AA" w14:textId="77777777" w:rsidR="00E924A7" w:rsidRPr="00E924A7" w:rsidRDefault="00E924A7" w:rsidP="00E924A7">
      <w:pPr>
        <w:pStyle w:val="aff7"/>
        <w:numPr>
          <w:ilvl w:val="0"/>
          <w:numId w:val="142"/>
        </w:numPr>
        <w:tabs>
          <w:tab w:val="left" w:pos="340"/>
        </w:tabs>
        <w:ind w:left="680" w:hanging="340"/>
        <w:jc w:val="both"/>
        <w:rPr>
          <w:rFonts w:ascii="Tahoma" w:hAnsi="Tahoma" w:cs="Tahoma"/>
          <w:sz w:val="22"/>
          <w:szCs w:val="22"/>
        </w:rPr>
      </w:pPr>
      <w:r w:rsidRPr="00E924A7">
        <w:rPr>
          <w:rFonts w:ascii="Tahoma" w:hAnsi="Tahoma" w:cs="Tahoma"/>
          <w:sz w:val="22"/>
          <w:szCs w:val="22"/>
        </w:rPr>
        <w:t xml:space="preserve">Διαχείριση Διαγραφών για Άλλες Αιτίες </w:t>
      </w:r>
    </w:p>
    <w:p w14:paraId="384B8E93" w14:textId="77777777" w:rsidR="00E924A7" w:rsidRPr="00E924A7" w:rsidRDefault="00E924A7" w:rsidP="00E924A7">
      <w:pPr>
        <w:pStyle w:val="aff7"/>
        <w:numPr>
          <w:ilvl w:val="0"/>
          <w:numId w:val="142"/>
        </w:numPr>
        <w:tabs>
          <w:tab w:val="left" w:pos="340"/>
        </w:tabs>
        <w:ind w:left="680" w:hanging="340"/>
        <w:jc w:val="both"/>
        <w:rPr>
          <w:rFonts w:ascii="Tahoma" w:hAnsi="Tahoma" w:cs="Tahoma"/>
          <w:sz w:val="22"/>
          <w:szCs w:val="22"/>
        </w:rPr>
      </w:pPr>
      <w:r w:rsidRPr="00E924A7">
        <w:rPr>
          <w:rFonts w:ascii="Tahoma" w:hAnsi="Tahoma" w:cs="Tahoma"/>
          <w:sz w:val="22"/>
          <w:szCs w:val="22"/>
        </w:rPr>
        <w:t>Οριστικοποίηση Διαγραφών για Άλλες Αιτίες</w:t>
      </w:r>
    </w:p>
    <w:p w14:paraId="45A9707F" w14:textId="77777777" w:rsidR="00E924A7" w:rsidRPr="00E924A7" w:rsidRDefault="00E924A7" w:rsidP="00E924A7">
      <w:pPr>
        <w:pStyle w:val="aff7"/>
        <w:numPr>
          <w:ilvl w:val="0"/>
          <w:numId w:val="142"/>
        </w:numPr>
        <w:tabs>
          <w:tab w:val="left" w:pos="340"/>
        </w:tabs>
        <w:ind w:left="680" w:hanging="340"/>
        <w:jc w:val="both"/>
        <w:rPr>
          <w:rFonts w:ascii="Tahoma" w:hAnsi="Tahoma" w:cs="Tahoma"/>
          <w:sz w:val="22"/>
          <w:szCs w:val="22"/>
        </w:rPr>
      </w:pPr>
      <w:r w:rsidRPr="00E924A7">
        <w:rPr>
          <w:rFonts w:ascii="Tahoma" w:hAnsi="Tahoma" w:cs="Tahoma"/>
          <w:sz w:val="22"/>
          <w:szCs w:val="22"/>
        </w:rPr>
        <w:t>Υπολογισμός (Κ.Λ.Μ) για άλλες Αιτίες</w:t>
      </w:r>
    </w:p>
    <w:p w14:paraId="104DA2D6" w14:textId="77777777" w:rsidR="00E924A7" w:rsidRPr="00E924A7" w:rsidRDefault="00E924A7" w:rsidP="00E924A7">
      <w:pPr>
        <w:pStyle w:val="aff7"/>
        <w:numPr>
          <w:ilvl w:val="0"/>
          <w:numId w:val="142"/>
        </w:numPr>
        <w:tabs>
          <w:tab w:val="left" w:pos="340"/>
        </w:tabs>
        <w:ind w:left="680" w:hanging="340"/>
        <w:jc w:val="both"/>
        <w:rPr>
          <w:rFonts w:ascii="Tahoma" w:hAnsi="Tahoma" w:cs="Tahoma"/>
          <w:sz w:val="22"/>
          <w:szCs w:val="22"/>
        </w:rPr>
      </w:pPr>
      <w:r w:rsidRPr="00E924A7">
        <w:rPr>
          <w:rFonts w:ascii="Tahoma" w:hAnsi="Tahoma" w:cs="Tahoma"/>
          <w:sz w:val="22"/>
          <w:szCs w:val="22"/>
        </w:rPr>
        <w:t>Συνοπτική εμφάνιση διαγραφών για Άλλες Αιτίες</w:t>
      </w:r>
    </w:p>
    <w:p w14:paraId="6C27433D" w14:textId="77777777" w:rsidR="00E924A7" w:rsidRDefault="00E924A7" w:rsidP="009616D4">
      <w:pPr>
        <w:pStyle w:val="aff7"/>
        <w:tabs>
          <w:tab w:val="clear" w:pos="1134"/>
        </w:tabs>
        <w:jc w:val="both"/>
        <w:rPr>
          <w:rFonts w:ascii="Tahoma" w:hAnsi="Tahoma" w:cs="Tahoma"/>
        </w:rPr>
      </w:pPr>
    </w:p>
    <w:p w14:paraId="394B7957" w14:textId="77777777" w:rsidR="00E924A7" w:rsidRPr="00FC0BE5" w:rsidRDefault="00E924A7" w:rsidP="009616D4">
      <w:pPr>
        <w:pStyle w:val="aff7"/>
        <w:tabs>
          <w:tab w:val="clear" w:pos="1134"/>
        </w:tabs>
        <w:jc w:val="both"/>
        <w:rPr>
          <w:rFonts w:ascii="Tahoma" w:hAnsi="Tahoma" w:cs="Tahoma"/>
        </w:rPr>
      </w:pPr>
    </w:p>
    <w:p w14:paraId="532E35D5"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651" w:name="_Toc42176747"/>
      <w:bookmarkStart w:id="652" w:name="_Toc45198220"/>
      <w:r w:rsidRPr="00FC0BE5">
        <w:rPr>
          <w:rFonts w:cs="Tahoma"/>
          <w:b/>
          <w:bCs/>
          <w:szCs w:val="28"/>
          <w:lang w:val="el-GR"/>
        </w:rPr>
        <w:t>Περιγραφή διαδικασιών ΜΤΣ – Διεύθυνση Παροχών</w:t>
      </w:r>
      <w:bookmarkEnd w:id="651"/>
      <w:bookmarkEnd w:id="652"/>
    </w:p>
    <w:p w14:paraId="2ED41A9A" w14:textId="77777777" w:rsidR="009616D4" w:rsidRPr="00FC0BE5" w:rsidRDefault="009616D4" w:rsidP="002E40CC">
      <w:pPr>
        <w:pStyle w:val="PARARTX-11121"/>
        <w:rPr>
          <w:rFonts w:ascii="Tahoma" w:hAnsi="Tahoma" w:cs="Tahoma"/>
        </w:rPr>
      </w:pPr>
      <w:bookmarkStart w:id="653" w:name="_Toc42176748"/>
      <w:bookmarkStart w:id="654" w:name="_Toc45198221"/>
      <w:r w:rsidRPr="00FC0BE5">
        <w:rPr>
          <w:rFonts w:ascii="Tahoma" w:hAnsi="Tahoma" w:cs="Tahoma"/>
        </w:rPr>
        <w:t>Τμήμα Μητρώου</w:t>
      </w:r>
      <w:bookmarkEnd w:id="653"/>
      <w:r w:rsidRPr="00FC0BE5">
        <w:rPr>
          <w:rFonts w:ascii="Tahoma" w:hAnsi="Tahoma" w:cs="Tahoma"/>
        </w:rPr>
        <w:t>-Ενέργειες τμήματος Μητρώου</w:t>
      </w:r>
      <w:bookmarkEnd w:id="654"/>
    </w:p>
    <w:p w14:paraId="1A0D40D7" w14:textId="77777777" w:rsidR="009616D4" w:rsidRPr="00FC0BE5" w:rsidRDefault="009616D4" w:rsidP="0024433B">
      <w:pPr>
        <w:pStyle w:val="af8"/>
        <w:numPr>
          <w:ilvl w:val="0"/>
          <w:numId w:val="155"/>
        </w:numPr>
        <w:tabs>
          <w:tab w:val="left" w:pos="540"/>
        </w:tabs>
        <w:suppressAutoHyphens w:val="0"/>
        <w:spacing w:before="60" w:line="276" w:lineRule="auto"/>
        <w:jc w:val="left"/>
        <w:rPr>
          <w:rFonts w:ascii="Tahoma" w:hAnsi="Tahoma" w:cs="Tahoma"/>
          <w:szCs w:val="20"/>
          <w:u w:val="single"/>
        </w:rPr>
      </w:pPr>
      <w:proofErr w:type="spellStart"/>
      <w:r w:rsidRPr="00FC0BE5">
        <w:rPr>
          <w:rFonts w:ascii="Tahoma" w:hAnsi="Tahoma" w:cs="Tahoma"/>
          <w:szCs w:val="20"/>
          <w:u w:val="single"/>
        </w:rPr>
        <w:t>Αν</w:t>
      </w:r>
      <w:proofErr w:type="spellEnd"/>
      <w:r w:rsidRPr="00FC0BE5">
        <w:rPr>
          <w:rFonts w:ascii="Tahoma" w:hAnsi="Tahoma" w:cs="Tahoma"/>
          <w:szCs w:val="20"/>
          <w:u w:val="single"/>
        </w:rPr>
        <w:t xml:space="preserve">αγνώριση </w:t>
      </w:r>
      <w:proofErr w:type="spellStart"/>
      <w:r w:rsidRPr="00FC0BE5">
        <w:rPr>
          <w:rFonts w:ascii="Tahoma" w:hAnsi="Tahoma" w:cs="Tahoma"/>
          <w:szCs w:val="20"/>
          <w:u w:val="single"/>
        </w:rPr>
        <w:t>χρόνου</w:t>
      </w:r>
      <w:proofErr w:type="spellEnd"/>
      <w:r w:rsidRPr="00FC0BE5">
        <w:rPr>
          <w:rFonts w:ascii="Tahoma" w:hAnsi="Tahoma" w:cs="Tahoma"/>
          <w:szCs w:val="20"/>
          <w:u w:val="single"/>
        </w:rPr>
        <w:t xml:space="preserve"> υπ</w:t>
      </w:r>
      <w:proofErr w:type="spellStart"/>
      <w:r w:rsidRPr="00FC0BE5">
        <w:rPr>
          <w:rFonts w:ascii="Tahoma" w:hAnsi="Tahoma" w:cs="Tahoma"/>
          <w:szCs w:val="20"/>
          <w:u w:val="single"/>
        </w:rPr>
        <w:t>ηρεσί</w:t>
      </w:r>
      <w:proofErr w:type="spellEnd"/>
      <w:r w:rsidRPr="00FC0BE5">
        <w:rPr>
          <w:rFonts w:ascii="Tahoma" w:hAnsi="Tahoma" w:cs="Tahoma"/>
          <w:szCs w:val="20"/>
          <w:u w:val="single"/>
        </w:rPr>
        <w:t>ας (Ν. 2913/01)</w:t>
      </w:r>
    </w:p>
    <w:p w14:paraId="097D491B" w14:textId="77777777" w:rsidR="009616D4" w:rsidRPr="00FC0BE5" w:rsidRDefault="009616D4" w:rsidP="009616D4">
      <w:pPr>
        <w:rPr>
          <w:rFonts w:cs="Tahoma"/>
          <w:szCs w:val="20"/>
          <w:lang w:val="el-GR"/>
        </w:rPr>
      </w:pPr>
      <w:r w:rsidRPr="00FC0BE5">
        <w:rPr>
          <w:rFonts w:cs="Tahoma"/>
          <w:szCs w:val="20"/>
          <w:lang w:val="el-GR"/>
        </w:rPr>
        <w:t xml:space="preserve">Αφορά τους μετόχους(εν ενεργεία): </w:t>
      </w:r>
    </w:p>
    <w:p w14:paraId="266A51D9" w14:textId="77777777" w:rsidR="009616D4" w:rsidRPr="00FC0BE5" w:rsidRDefault="009616D4" w:rsidP="009616D4">
      <w:pPr>
        <w:ind w:firstLine="720"/>
        <w:rPr>
          <w:rFonts w:cs="Tahoma"/>
          <w:szCs w:val="20"/>
          <w:lang w:val="el-GR"/>
        </w:rPr>
      </w:pPr>
      <w:r w:rsidRPr="00FC0BE5">
        <w:rPr>
          <w:rFonts w:cs="Tahoma"/>
          <w:szCs w:val="20"/>
          <w:lang w:val="el-GR"/>
        </w:rPr>
        <w:t>α. Αναγνώριση υπηρεσίας από παραγωγικές σχολές(υποχρεωτικό από 10/4/2009).</w:t>
      </w:r>
    </w:p>
    <w:p w14:paraId="57D2BEC8" w14:textId="77777777" w:rsidR="009616D4" w:rsidRPr="00FC0BE5" w:rsidRDefault="009616D4" w:rsidP="009616D4">
      <w:pPr>
        <w:ind w:firstLine="720"/>
        <w:rPr>
          <w:rFonts w:cs="Tahoma"/>
          <w:szCs w:val="20"/>
          <w:lang w:val="el-GR"/>
        </w:rPr>
      </w:pPr>
      <w:r w:rsidRPr="00FC0BE5">
        <w:rPr>
          <w:rFonts w:cs="Tahoma"/>
          <w:szCs w:val="20"/>
          <w:lang w:val="el-GR"/>
        </w:rPr>
        <w:t>β. Αναγνώριση πολιτικής υπηρεσίας και στρατιωτικής θητείας που έχει αναγνωρισθεί από το ΓΛΚ.</w:t>
      </w:r>
    </w:p>
    <w:p w14:paraId="4AEDED66" w14:textId="77777777" w:rsidR="009616D4" w:rsidRPr="00FC0BE5" w:rsidRDefault="009616D4" w:rsidP="009616D4">
      <w:pPr>
        <w:ind w:firstLine="720"/>
        <w:rPr>
          <w:rFonts w:cs="Tahoma"/>
          <w:szCs w:val="20"/>
          <w:lang w:val="el-GR"/>
        </w:rPr>
      </w:pPr>
      <w:r w:rsidRPr="00FC0BE5">
        <w:rPr>
          <w:rFonts w:cs="Tahoma"/>
          <w:szCs w:val="20"/>
          <w:lang w:val="el-GR"/>
        </w:rPr>
        <w:t>γ. Αναγνώριση ετών σπουδών σε ΑΕΙ -  ΤΕΙ εφόσον δεν συμπίπτει με άλλη συντάξιμη υπηρεσία , αποτελεί προσόν κατάταξης και έχει αναγνωρισθεί με πράξη του ΓΛΚ.</w:t>
      </w:r>
    </w:p>
    <w:p w14:paraId="24B94DBB" w14:textId="77777777" w:rsidR="009616D4" w:rsidRPr="00FC0BE5" w:rsidRDefault="009616D4" w:rsidP="009616D4">
      <w:pPr>
        <w:pStyle w:val="af8"/>
        <w:tabs>
          <w:tab w:val="left" w:pos="540"/>
        </w:tabs>
        <w:rPr>
          <w:rFonts w:ascii="Tahoma" w:hAnsi="Tahoma" w:cs="Tahoma"/>
          <w:b/>
          <w:szCs w:val="20"/>
          <w:u w:val="single"/>
          <w:lang w:val="el-GR"/>
        </w:rPr>
      </w:pPr>
      <w:r w:rsidRPr="00FC0BE5">
        <w:rPr>
          <w:rFonts w:ascii="Tahoma" w:hAnsi="Tahoma" w:cs="Tahoma"/>
          <w:szCs w:val="20"/>
          <w:lang w:val="el-GR"/>
        </w:rPr>
        <w:t xml:space="preserve">       2.    </w:t>
      </w:r>
      <w:r w:rsidRPr="00FC0BE5">
        <w:rPr>
          <w:rFonts w:ascii="Tahoma" w:hAnsi="Tahoma" w:cs="Tahoma"/>
          <w:szCs w:val="20"/>
          <w:u w:val="single"/>
          <w:lang w:val="el-GR"/>
        </w:rPr>
        <w:t>Αναγνώριση χρόνου υπηρεσίας ΕΜΘ βάσει του άρθρου 21 Ν.3865/10 όπως τροποποιήθηκε με το άρθρο 1 του Ν. 4024/11</w:t>
      </w:r>
    </w:p>
    <w:p w14:paraId="73E7B315" w14:textId="77777777" w:rsidR="009616D4" w:rsidRPr="00FC0BE5" w:rsidRDefault="009616D4" w:rsidP="009616D4">
      <w:pPr>
        <w:rPr>
          <w:rFonts w:cs="Tahoma"/>
          <w:szCs w:val="20"/>
          <w:lang w:val="el-GR"/>
        </w:rPr>
      </w:pPr>
      <w:r w:rsidRPr="00FC0BE5">
        <w:rPr>
          <w:rFonts w:cs="Tahoma"/>
          <w:szCs w:val="20"/>
          <w:lang w:val="el-GR"/>
        </w:rPr>
        <w:t>Αφορά στην αναγνώριση της πενταετίας που ήταν ασφαλισμένοι στο ΙΚΑ.</w:t>
      </w:r>
    </w:p>
    <w:p w14:paraId="1ACE16A8" w14:textId="77777777" w:rsidR="009616D4" w:rsidRPr="00FC0BE5" w:rsidRDefault="009616D4" w:rsidP="0024433B">
      <w:pPr>
        <w:pStyle w:val="aff0"/>
        <w:numPr>
          <w:ilvl w:val="0"/>
          <w:numId w:val="151"/>
        </w:numPr>
        <w:tabs>
          <w:tab w:val="left" w:pos="540"/>
          <w:tab w:val="left" w:pos="851"/>
          <w:tab w:val="left" w:pos="1080"/>
        </w:tabs>
        <w:suppressAutoHyphens w:val="0"/>
        <w:spacing w:before="60" w:line="276" w:lineRule="auto"/>
        <w:contextualSpacing w:val="0"/>
        <w:rPr>
          <w:rFonts w:cs="Tahoma"/>
          <w:szCs w:val="20"/>
          <w:u w:val="single"/>
          <w:lang w:val="el-GR"/>
        </w:rPr>
      </w:pPr>
      <w:r w:rsidRPr="00FC0BE5">
        <w:rPr>
          <w:rFonts w:cs="Tahoma"/>
          <w:szCs w:val="20"/>
          <w:u w:val="single"/>
          <w:lang w:val="el-GR"/>
        </w:rPr>
        <w:t>Έλεγχος για την διενέργεια ή μη κρατήσεων υπέρ ΒΟΕΑ/ΜΤΣ από τους γονείς-μετόχους προκειμένου να χορηγηθούν τα δικαιούμενα ποσά στα τέκνα.</w:t>
      </w:r>
    </w:p>
    <w:p w14:paraId="6F47DF67" w14:textId="77777777" w:rsidR="009616D4" w:rsidRPr="00FC0BE5" w:rsidRDefault="009616D4" w:rsidP="0024433B">
      <w:pPr>
        <w:pStyle w:val="aff0"/>
        <w:numPr>
          <w:ilvl w:val="0"/>
          <w:numId w:val="151"/>
        </w:numPr>
        <w:tabs>
          <w:tab w:val="left" w:pos="540"/>
          <w:tab w:val="left" w:pos="851"/>
          <w:tab w:val="left" w:pos="1080"/>
        </w:tabs>
        <w:suppressAutoHyphens w:val="0"/>
        <w:spacing w:before="60" w:line="276" w:lineRule="auto"/>
        <w:contextualSpacing w:val="0"/>
        <w:rPr>
          <w:rFonts w:cs="Tahoma"/>
          <w:szCs w:val="20"/>
          <w:u w:val="single"/>
          <w:lang w:val="el-GR"/>
        </w:rPr>
      </w:pPr>
      <w:r w:rsidRPr="00FC0BE5">
        <w:rPr>
          <w:rFonts w:cs="Tahoma"/>
          <w:szCs w:val="20"/>
          <w:u w:val="single"/>
          <w:lang w:val="el-GR"/>
        </w:rPr>
        <w:t>Επιστροφή κρατήσεων ΒΟΕΑ και ΠΔ/ΜΤΣ</w:t>
      </w:r>
    </w:p>
    <w:p w14:paraId="33527159" w14:textId="77777777" w:rsidR="009616D4" w:rsidRPr="00FC0BE5" w:rsidRDefault="009616D4" w:rsidP="009616D4">
      <w:pPr>
        <w:rPr>
          <w:rFonts w:cs="Tahoma"/>
          <w:szCs w:val="20"/>
          <w:lang w:val="el-GR"/>
        </w:rPr>
      </w:pPr>
      <w:r w:rsidRPr="00FC0BE5">
        <w:rPr>
          <w:rFonts w:cs="Tahoma"/>
          <w:szCs w:val="20"/>
          <w:lang w:val="el-GR"/>
        </w:rPr>
        <w:lastRenderedPageBreak/>
        <w:t xml:space="preserve">Επεξεργάζονται τα αιτήματα των </w:t>
      </w:r>
      <w:proofErr w:type="spellStart"/>
      <w:r w:rsidRPr="00FC0BE5">
        <w:rPr>
          <w:rFonts w:cs="Tahoma"/>
          <w:szCs w:val="20"/>
          <w:lang w:val="el-GR"/>
        </w:rPr>
        <w:t>μετοχομερισματούχων</w:t>
      </w:r>
      <w:proofErr w:type="spellEnd"/>
      <w:r w:rsidRPr="00FC0BE5">
        <w:rPr>
          <w:rFonts w:cs="Tahoma"/>
          <w:szCs w:val="20"/>
          <w:lang w:val="el-GR"/>
        </w:rPr>
        <w:t xml:space="preserve"> που έρχονται με την αλληλογραφία για την επιστροφή κρατήσεων ΒΟΕΑ κυρίως λόγω:</w:t>
      </w:r>
    </w:p>
    <w:p w14:paraId="7CD331C7" w14:textId="77777777" w:rsidR="009616D4" w:rsidRPr="00FC0BE5" w:rsidRDefault="009616D4" w:rsidP="009616D4">
      <w:pPr>
        <w:rPr>
          <w:rFonts w:cs="Tahoma"/>
          <w:szCs w:val="20"/>
          <w:lang w:val="el-GR"/>
        </w:rPr>
      </w:pPr>
      <w:r w:rsidRPr="00FC0BE5">
        <w:rPr>
          <w:rFonts w:cs="Tahoma"/>
          <w:szCs w:val="20"/>
          <w:lang w:val="el-GR"/>
        </w:rPr>
        <w:tab/>
        <w:t>α. Θανάτου τέκνου.</w:t>
      </w:r>
    </w:p>
    <w:p w14:paraId="4D29A650" w14:textId="77777777" w:rsidR="009616D4" w:rsidRPr="00FC0BE5" w:rsidRDefault="009616D4" w:rsidP="009616D4">
      <w:pPr>
        <w:rPr>
          <w:rFonts w:cs="Tahoma"/>
          <w:szCs w:val="20"/>
          <w:lang w:val="el-GR"/>
        </w:rPr>
      </w:pPr>
      <w:r w:rsidRPr="00FC0BE5">
        <w:rPr>
          <w:rFonts w:cs="Tahoma"/>
          <w:szCs w:val="20"/>
          <w:lang w:val="el-GR"/>
        </w:rPr>
        <w:tab/>
        <w:t xml:space="preserve">β. Κράτησης ΒΟΕΑ εκ παραδρομής και από τους δύο γονείς-μετόχους του ΜΤΣ (περίπτωση ζευγαριού </w:t>
      </w:r>
      <w:proofErr w:type="spellStart"/>
      <w:r w:rsidRPr="00FC0BE5">
        <w:rPr>
          <w:rFonts w:cs="Tahoma"/>
          <w:szCs w:val="20"/>
          <w:lang w:val="el-GR"/>
        </w:rPr>
        <w:t>ενστόλων</w:t>
      </w:r>
      <w:proofErr w:type="spellEnd"/>
      <w:r w:rsidRPr="00FC0BE5">
        <w:rPr>
          <w:rFonts w:cs="Tahoma"/>
          <w:szCs w:val="20"/>
          <w:lang w:val="el-GR"/>
        </w:rPr>
        <w:t>)</w:t>
      </w:r>
    </w:p>
    <w:p w14:paraId="51DE3130" w14:textId="77777777" w:rsidR="009616D4" w:rsidRPr="00FC0BE5" w:rsidRDefault="009616D4" w:rsidP="009616D4">
      <w:pPr>
        <w:rPr>
          <w:rFonts w:cs="Tahoma"/>
          <w:szCs w:val="20"/>
          <w:lang w:val="el-GR"/>
        </w:rPr>
      </w:pPr>
      <w:r w:rsidRPr="00FC0BE5">
        <w:rPr>
          <w:rFonts w:cs="Tahoma"/>
          <w:szCs w:val="20"/>
          <w:lang w:val="el-GR"/>
        </w:rPr>
        <w:tab/>
        <w:t xml:space="preserve">γ. Γονέων μέτοχοι </w:t>
      </w:r>
      <w:proofErr w:type="spellStart"/>
      <w:r w:rsidRPr="00FC0BE5">
        <w:rPr>
          <w:rFonts w:cs="Tahoma"/>
          <w:szCs w:val="20"/>
          <w:lang w:val="el-GR"/>
        </w:rPr>
        <w:t>ΜΤΑεροπορίας</w:t>
      </w:r>
      <w:proofErr w:type="spellEnd"/>
      <w:r w:rsidRPr="00FC0BE5">
        <w:rPr>
          <w:rFonts w:cs="Tahoma"/>
          <w:szCs w:val="20"/>
          <w:lang w:val="el-GR"/>
        </w:rPr>
        <w:t xml:space="preserve"> ή </w:t>
      </w:r>
      <w:proofErr w:type="spellStart"/>
      <w:r w:rsidRPr="00FC0BE5">
        <w:rPr>
          <w:rFonts w:cs="Tahoma"/>
          <w:szCs w:val="20"/>
          <w:lang w:val="el-GR"/>
        </w:rPr>
        <w:t>ΜΤΝαυτικού</w:t>
      </w:r>
      <w:proofErr w:type="spellEnd"/>
    </w:p>
    <w:p w14:paraId="5411EE61" w14:textId="77777777" w:rsidR="009616D4" w:rsidRPr="00FC0BE5" w:rsidRDefault="009616D4" w:rsidP="009616D4">
      <w:pPr>
        <w:rPr>
          <w:rFonts w:cs="Tahoma"/>
          <w:szCs w:val="20"/>
          <w:lang w:val="el-GR"/>
        </w:rPr>
      </w:pPr>
      <w:r w:rsidRPr="00FC0BE5">
        <w:rPr>
          <w:rFonts w:cs="Tahoma"/>
          <w:szCs w:val="20"/>
          <w:lang w:val="el-GR"/>
        </w:rPr>
        <w:tab/>
        <w:t>δ. Παρακράτησης Παγίων δικαιωμάτων(ΠΔ/ΜΤΣ) άνω της 35ετίας που είναι το όριο. Καθώς και άλλες περιπτώσεις.</w:t>
      </w:r>
    </w:p>
    <w:p w14:paraId="4EF2E750" w14:textId="77777777" w:rsidR="009616D4" w:rsidRPr="00FC0BE5" w:rsidRDefault="009616D4" w:rsidP="009616D4">
      <w:pPr>
        <w:rPr>
          <w:rFonts w:cs="Tahoma"/>
          <w:szCs w:val="20"/>
          <w:lang w:val="el-GR"/>
        </w:rPr>
      </w:pPr>
      <w:r w:rsidRPr="00FC0BE5">
        <w:rPr>
          <w:rFonts w:cs="Tahoma"/>
          <w:szCs w:val="20"/>
          <w:lang w:val="el-GR"/>
        </w:rPr>
        <w:t xml:space="preserve">Συνεργάζεται με τον ΟΛΚΕΣ και την </w:t>
      </w:r>
      <w:proofErr w:type="spellStart"/>
      <w:r w:rsidRPr="00FC0BE5">
        <w:rPr>
          <w:rFonts w:cs="Tahoma"/>
          <w:szCs w:val="20"/>
          <w:lang w:val="el-GR"/>
        </w:rPr>
        <w:t>Δχση</w:t>
      </w:r>
      <w:proofErr w:type="spellEnd"/>
      <w:r w:rsidRPr="00FC0BE5">
        <w:rPr>
          <w:rFonts w:cs="Tahoma"/>
          <w:szCs w:val="20"/>
          <w:lang w:val="el-GR"/>
        </w:rPr>
        <w:t xml:space="preserve"> χρηματικού ΕΛΑΣ (για διασταύρωση) για το ποσό της επιστροφής. </w:t>
      </w:r>
    </w:p>
    <w:p w14:paraId="57A0CD5D" w14:textId="77777777" w:rsidR="009616D4" w:rsidRPr="00FC0BE5" w:rsidRDefault="009616D4" w:rsidP="002E40CC">
      <w:pPr>
        <w:pStyle w:val="PARARTX-11121"/>
        <w:rPr>
          <w:rFonts w:ascii="Tahoma" w:hAnsi="Tahoma" w:cs="Tahoma"/>
        </w:rPr>
      </w:pPr>
      <w:bookmarkStart w:id="655" w:name="_Toc42176749"/>
      <w:bookmarkStart w:id="656" w:name="_Toc45198222"/>
      <w:r w:rsidRPr="00FC0BE5">
        <w:rPr>
          <w:rFonts w:ascii="Tahoma" w:hAnsi="Tahoma" w:cs="Tahoma"/>
        </w:rPr>
        <w:t>Τμήμα Απονομής</w:t>
      </w:r>
      <w:bookmarkEnd w:id="655"/>
      <w:bookmarkEnd w:id="656"/>
    </w:p>
    <w:p w14:paraId="4EF358CD" w14:textId="77777777" w:rsidR="009616D4" w:rsidRPr="00FC0BE5" w:rsidRDefault="009616D4" w:rsidP="009616D4">
      <w:pPr>
        <w:shd w:val="clear" w:color="auto" w:fill="FFFFFF"/>
        <w:spacing w:line="490" w:lineRule="exact"/>
        <w:rPr>
          <w:rFonts w:cs="Tahoma"/>
          <w:szCs w:val="20"/>
          <w:lang w:val="el-GR"/>
        </w:rPr>
      </w:pPr>
      <w:r w:rsidRPr="00FC0BE5">
        <w:rPr>
          <w:rFonts w:cs="Tahoma"/>
          <w:szCs w:val="20"/>
          <w:lang w:val="el-GR"/>
        </w:rPr>
        <w:t>Η οργανωτική δομή των αντικειμένων του Τμήματος έχει ως εξής:</w:t>
      </w:r>
    </w:p>
    <w:p w14:paraId="68A29F84" w14:textId="77777777" w:rsidR="009616D4" w:rsidRPr="00FC0BE5" w:rsidRDefault="009616D4" w:rsidP="009616D4">
      <w:pPr>
        <w:shd w:val="clear" w:color="auto" w:fill="FFFFFF"/>
        <w:spacing w:line="490" w:lineRule="exact"/>
        <w:rPr>
          <w:rFonts w:cs="Tahoma"/>
          <w:b/>
          <w:szCs w:val="20"/>
          <w:u w:val="single"/>
          <w:lang w:val="el-GR"/>
        </w:rPr>
      </w:pPr>
      <w:r w:rsidRPr="00FC0BE5">
        <w:rPr>
          <w:rFonts w:cs="Tahoma"/>
          <w:b/>
          <w:szCs w:val="20"/>
          <w:u w:val="single"/>
          <w:lang w:val="el-GR"/>
        </w:rPr>
        <w:t>ΑΡΜΟΔΙΟΤΗΤΕΣ</w:t>
      </w:r>
    </w:p>
    <w:p w14:paraId="41CE6C23" w14:textId="77777777" w:rsidR="009616D4" w:rsidRPr="00FC0BE5" w:rsidRDefault="009616D4" w:rsidP="009616D4">
      <w:pPr>
        <w:pStyle w:val="28"/>
        <w:tabs>
          <w:tab w:val="left" w:pos="709"/>
          <w:tab w:val="left" w:pos="1418"/>
        </w:tabs>
        <w:spacing w:before="187" w:line="240" w:lineRule="auto"/>
        <w:ind w:left="0" w:firstLine="851"/>
        <w:jc w:val="both"/>
        <w:rPr>
          <w:rFonts w:ascii="Tahoma" w:hAnsi="Tahoma" w:cs="Tahoma"/>
          <w:sz w:val="22"/>
          <w:szCs w:val="22"/>
        </w:rPr>
      </w:pPr>
      <w:r w:rsidRPr="00FC0BE5">
        <w:rPr>
          <w:rFonts w:ascii="Tahoma" w:hAnsi="Tahoma" w:cs="Tahoma"/>
          <w:sz w:val="22"/>
          <w:szCs w:val="22"/>
        </w:rPr>
        <w:t>1.</w:t>
      </w:r>
      <w:r w:rsidRPr="00FC0BE5">
        <w:rPr>
          <w:rFonts w:ascii="Tahoma" w:hAnsi="Tahoma" w:cs="Tahoma"/>
          <w:sz w:val="22"/>
          <w:szCs w:val="22"/>
        </w:rPr>
        <w:tab/>
        <w:t>Η επεξεργασία των στοιχείων και η εισήγηση για έκδοση αποφάσεων της Διοίκησης, για απονομή στους δικαιούχους μερίσματος.</w:t>
      </w:r>
    </w:p>
    <w:p w14:paraId="271744BF" w14:textId="77777777" w:rsidR="009616D4" w:rsidRPr="00FC0BE5" w:rsidRDefault="009616D4" w:rsidP="009616D4">
      <w:pPr>
        <w:shd w:val="clear" w:color="auto" w:fill="FFFFFF"/>
        <w:tabs>
          <w:tab w:val="left" w:pos="709"/>
          <w:tab w:val="left" w:pos="1418"/>
        </w:tabs>
        <w:spacing w:line="245" w:lineRule="exact"/>
        <w:ind w:firstLine="709"/>
        <w:rPr>
          <w:rFonts w:cs="Tahoma"/>
          <w:szCs w:val="20"/>
          <w:lang w:val="el-GR"/>
        </w:rPr>
      </w:pPr>
      <w:r w:rsidRPr="00FC0BE5">
        <w:rPr>
          <w:rFonts w:cs="Tahoma"/>
          <w:szCs w:val="20"/>
          <w:lang w:val="el-GR"/>
        </w:rPr>
        <w:t>2.</w:t>
      </w:r>
      <w:r w:rsidRPr="00FC0BE5">
        <w:rPr>
          <w:rFonts w:cs="Tahoma"/>
          <w:szCs w:val="20"/>
          <w:lang w:val="el-GR"/>
        </w:rPr>
        <w:tab/>
        <w:t xml:space="preserve">Η πρόκληση αρμοδίως των Διοικητικών Πράξεων μεταβολής οποιουδήποτε αναγνωρισμένου δικαιώματος λόγω της μεταβολής της προσωπικής κατάστασης του δικαιούχου (ανάκληση στην ενέργεια, στέρηση ή αναστολή δικαιώματος </w:t>
      </w:r>
      <w:proofErr w:type="spellStart"/>
      <w:r w:rsidRPr="00FC0BE5">
        <w:rPr>
          <w:rFonts w:cs="Tahoma"/>
          <w:szCs w:val="20"/>
          <w:lang w:val="el-GR"/>
        </w:rPr>
        <w:t>κ.λ.π</w:t>
      </w:r>
      <w:proofErr w:type="spellEnd"/>
      <w:r w:rsidRPr="00FC0BE5">
        <w:rPr>
          <w:rFonts w:cs="Tahoma"/>
          <w:szCs w:val="20"/>
          <w:lang w:val="el-GR"/>
        </w:rPr>
        <w:t>.).</w:t>
      </w:r>
    </w:p>
    <w:p w14:paraId="42B5188C" w14:textId="77777777" w:rsidR="009616D4" w:rsidRPr="00FC0BE5" w:rsidRDefault="009616D4" w:rsidP="009616D4">
      <w:pPr>
        <w:shd w:val="clear" w:color="auto" w:fill="FFFFFF"/>
        <w:tabs>
          <w:tab w:val="left" w:pos="709"/>
          <w:tab w:val="left" w:pos="1418"/>
          <w:tab w:val="left" w:pos="2786"/>
        </w:tabs>
        <w:spacing w:line="245" w:lineRule="exact"/>
        <w:ind w:firstLine="709"/>
        <w:rPr>
          <w:rFonts w:cs="Tahoma"/>
          <w:szCs w:val="20"/>
          <w:lang w:val="el-GR"/>
        </w:rPr>
      </w:pPr>
      <w:r w:rsidRPr="00FC0BE5">
        <w:rPr>
          <w:rFonts w:cs="Tahoma"/>
          <w:szCs w:val="20"/>
          <w:lang w:val="el-GR"/>
        </w:rPr>
        <w:t>3.</w:t>
      </w:r>
      <w:r w:rsidRPr="00FC0BE5">
        <w:rPr>
          <w:rFonts w:cs="Tahoma"/>
          <w:szCs w:val="20"/>
          <w:lang w:val="el-GR"/>
        </w:rPr>
        <w:tab/>
        <w:t>Ο προσδιορισμός χρόνου ασφάλισης, βάσει των διατάξεων διαδοχικής ασφάλισης και έκδοση πράξεων της Διοίκησης, προς αναγνώριση του χρόνου αυτού σε άλλους φορείς επικουρικής ασφάλισης.</w:t>
      </w:r>
    </w:p>
    <w:p w14:paraId="387B7F70" w14:textId="77777777" w:rsidR="009616D4" w:rsidRPr="00FC0BE5" w:rsidRDefault="009616D4" w:rsidP="009616D4">
      <w:pPr>
        <w:shd w:val="clear" w:color="auto" w:fill="FFFFFF"/>
        <w:tabs>
          <w:tab w:val="left" w:pos="709"/>
          <w:tab w:val="left" w:pos="1418"/>
          <w:tab w:val="left" w:pos="2484"/>
        </w:tabs>
        <w:spacing w:line="245" w:lineRule="exact"/>
        <w:ind w:firstLine="709"/>
        <w:rPr>
          <w:rFonts w:cs="Tahoma"/>
          <w:szCs w:val="20"/>
          <w:lang w:val="el-GR"/>
        </w:rPr>
      </w:pPr>
      <w:r w:rsidRPr="00FC0BE5">
        <w:rPr>
          <w:rFonts w:cs="Tahoma"/>
          <w:szCs w:val="20"/>
          <w:lang w:val="el-GR"/>
        </w:rPr>
        <w:t>Πιο αναλυτικά, για όλες τις διοικητικές πράξεις (</w:t>
      </w:r>
      <w:r w:rsidRPr="00FC0BE5">
        <w:rPr>
          <w:rFonts w:cs="Tahoma"/>
          <w:bCs/>
          <w:szCs w:val="20"/>
          <w:lang w:val="el-GR"/>
        </w:rPr>
        <w:t>έκδοση Πρακτικών, σύνταξη Εισηγητικών Εκθέσεων</w:t>
      </w:r>
      <w:r w:rsidRPr="00FC0BE5">
        <w:rPr>
          <w:rFonts w:cs="Tahoma"/>
          <w:szCs w:val="20"/>
          <w:lang w:val="el-GR"/>
        </w:rPr>
        <w:t>) καθώς και για όλες τις μεταβολές επί των μερισμάτων των μερισματούχων του Ταμείου (οι οποίες δίνονται ακριβές αντίγραφα στο Τμήμα Καταβολής), που πραγματοποιούνται στο Τμήμα Απονομής, ενημερώνεται το ΔΣ/ΜΤΣ με τη μορφή Πινακίου και παίρνουν την έγκρισή του για να υπάρξει εγκυρότητα στις διαδικασίες.</w:t>
      </w:r>
    </w:p>
    <w:p w14:paraId="74D4B796" w14:textId="77777777" w:rsidR="009616D4" w:rsidRPr="00FC0BE5" w:rsidRDefault="009616D4" w:rsidP="009616D4">
      <w:pPr>
        <w:shd w:val="clear" w:color="auto" w:fill="FFFFFF"/>
        <w:tabs>
          <w:tab w:val="left" w:pos="709"/>
          <w:tab w:val="left" w:pos="1418"/>
          <w:tab w:val="left" w:pos="2484"/>
        </w:tabs>
        <w:spacing w:line="245" w:lineRule="exact"/>
        <w:ind w:firstLine="709"/>
        <w:rPr>
          <w:rFonts w:cs="Tahoma"/>
          <w:szCs w:val="20"/>
          <w:lang w:val="el-GR"/>
        </w:rPr>
      </w:pPr>
      <w:r w:rsidRPr="00FC0BE5">
        <w:rPr>
          <w:rFonts w:cs="Tahoma"/>
          <w:szCs w:val="20"/>
          <w:lang w:val="el-GR"/>
        </w:rPr>
        <w:t>Αυτές έχουν ως ακολούθως:</w:t>
      </w:r>
    </w:p>
    <w:p w14:paraId="1F93F5C6" w14:textId="77777777" w:rsidR="009616D4" w:rsidRPr="00FC0BE5" w:rsidRDefault="009616D4" w:rsidP="009616D4">
      <w:pPr>
        <w:shd w:val="clear" w:color="auto" w:fill="FFFFFF"/>
        <w:tabs>
          <w:tab w:val="left" w:pos="709"/>
          <w:tab w:val="left" w:pos="1418"/>
          <w:tab w:val="left" w:pos="2484"/>
        </w:tabs>
        <w:spacing w:line="245" w:lineRule="exact"/>
        <w:rPr>
          <w:rFonts w:cs="Tahoma"/>
          <w:szCs w:val="20"/>
          <w:lang w:val="el-GR"/>
        </w:rPr>
      </w:pPr>
      <w:r w:rsidRPr="00FC0BE5">
        <w:rPr>
          <w:rFonts w:cs="Tahoma"/>
          <w:b/>
          <w:bCs/>
          <w:szCs w:val="20"/>
          <w:lang w:val="el-GR"/>
        </w:rPr>
        <w:t>1</w:t>
      </w:r>
      <w:r w:rsidRPr="00FC0BE5">
        <w:rPr>
          <w:rFonts w:cs="Tahoma"/>
          <w:szCs w:val="20"/>
          <w:lang w:val="el-GR"/>
        </w:rPr>
        <w:t xml:space="preserve">. </w:t>
      </w:r>
      <w:r w:rsidRPr="00FC0BE5">
        <w:rPr>
          <w:rFonts w:cs="Tahoma"/>
          <w:b/>
          <w:bCs/>
          <w:szCs w:val="20"/>
          <w:u w:val="single"/>
          <w:lang w:val="el-GR"/>
        </w:rPr>
        <w:t>ΑΠΟΝΟΜΗ ΜΕΡΙΣΜΑΤΟΣ ΣΕ ΑΡΧΙΚΟΥΣ ΜΕΡΙΣΜΑΤΟΎΧΟΥΣ (Κωδικός Πινακίου3)</w:t>
      </w:r>
      <w:r w:rsidRPr="00FC0BE5">
        <w:rPr>
          <w:rFonts w:cs="Tahoma"/>
          <w:b/>
          <w:bCs/>
          <w:szCs w:val="20"/>
          <w:lang w:val="el-GR"/>
        </w:rPr>
        <w:t>:</w:t>
      </w:r>
    </w:p>
    <w:p w14:paraId="0A485F36" w14:textId="287A4CA1" w:rsidR="009616D4" w:rsidRPr="00FC0BE5" w:rsidRDefault="009616D4" w:rsidP="009616D4">
      <w:pPr>
        <w:pStyle w:val="af"/>
        <w:tabs>
          <w:tab w:val="left" w:pos="180"/>
          <w:tab w:val="left" w:pos="360"/>
          <w:tab w:val="left" w:pos="540"/>
          <w:tab w:val="left" w:pos="720"/>
          <w:tab w:val="left" w:pos="900"/>
        </w:tabs>
        <w:rPr>
          <w:rFonts w:cs="Tahoma"/>
          <w:szCs w:val="22"/>
          <w:lang w:val="el-GR"/>
        </w:rPr>
      </w:pPr>
      <w:r w:rsidRPr="00FC0BE5">
        <w:rPr>
          <w:rFonts w:cs="Tahoma"/>
          <w:szCs w:val="22"/>
          <w:lang w:val="el-GR"/>
        </w:rPr>
        <w:t xml:space="preserve">α. Παραλαβή και καταχώρηση της αίτησης ηλεκτρονικά βάσει αριθμού πρωτοκόλλου και τήρηση σε ημερήσιο αρχείο σαν βιβλίο αλληλογραφίας, αποστολή της προς το Τμήμα Αρχείου σε καταστάσεις με λίστα προκειμένου να δοθεί ο αντίστοιχος φυσικός φάκελος στο Τμήμα (για μερισματούχους που δεν υπάρχει φυσικός φάκελος στο Αρχείο, </w:t>
      </w:r>
      <w:proofErr w:type="spellStart"/>
      <w:r w:rsidRPr="00FC0BE5">
        <w:rPr>
          <w:rFonts w:cs="Tahoma"/>
          <w:szCs w:val="22"/>
          <w:lang w:val="el-GR"/>
        </w:rPr>
        <w:t>δημιουργείταιαπό</w:t>
      </w:r>
      <w:proofErr w:type="spellEnd"/>
      <w:r w:rsidRPr="00FC0BE5">
        <w:rPr>
          <w:rFonts w:cs="Tahoma"/>
          <w:szCs w:val="22"/>
          <w:lang w:val="el-GR"/>
        </w:rPr>
        <w:t xml:space="preserve"> το Τμήμα Απονομής).</w:t>
      </w:r>
    </w:p>
    <w:p w14:paraId="15794986" w14:textId="171C01B5" w:rsidR="009616D4" w:rsidRPr="00FC0BE5" w:rsidRDefault="009616D4" w:rsidP="009616D4">
      <w:pPr>
        <w:pStyle w:val="af"/>
        <w:tabs>
          <w:tab w:val="left" w:pos="360"/>
          <w:tab w:val="left" w:pos="900"/>
        </w:tabs>
        <w:rPr>
          <w:rFonts w:cs="Tahoma"/>
          <w:szCs w:val="22"/>
          <w:lang w:val="el-GR"/>
        </w:rPr>
      </w:pPr>
      <w:r w:rsidRPr="00FC0BE5">
        <w:rPr>
          <w:rFonts w:cs="Tahoma"/>
          <w:szCs w:val="22"/>
          <w:lang w:val="el-GR"/>
        </w:rPr>
        <w:t>β. Καταχώρηση στοιχείων μερισματούχου στην εφαρμογή ώστε να δημιουργηθεί η «μερίδα» του μερισματούχου και να αποκτηθεί αριθμός φακέλου. Σε περιπτώσεις που τα στοιχεία είναι ανεπαρκή ή λανθασμένα προχωράμε σε προφορική ή γραπτή επικοινωνία με τις αρμόδιες υπηρεσίες και τους ίδιους τους δικαιούχους για πλήρη και σωστή ενημέρωση του φακέλου τους.</w:t>
      </w:r>
    </w:p>
    <w:p w14:paraId="69066847" w14:textId="550AA9CD" w:rsidR="009616D4" w:rsidRPr="00FC0BE5" w:rsidRDefault="00FC0BE5" w:rsidP="009616D4">
      <w:pPr>
        <w:pStyle w:val="af"/>
        <w:tabs>
          <w:tab w:val="left" w:pos="360"/>
          <w:tab w:val="left" w:pos="900"/>
        </w:tabs>
        <w:rPr>
          <w:rFonts w:cs="Tahoma"/>
          <w:szCs w:val="22"/>
          <w:lang w:val="el-GR"/>
        </w:rPr>
      </w:pPr>
      <w:r>
        <w:rPr>
          <w:rFonts w:cs="Tahoma"/>
          <w:szCs w:val="22"/>
          <w:lang w:val="el-GR"/>
        </w:rPr>
        <w:lastRenderedPageBreak/>
        <w:t>γ</w:t>
      </w:r>
      <w:r w:rsidR="009616D4" w:rsidRPr="00FC0BE5">
        <w:rPr>
          <w:rFonts w:cs="Tahoma"/>
          <w:szCs w:val="22"/>
          <w:lang w:val="el-GR"/>
        </w:rPr>
        <w:t>. Εν συνεχεία λαμβάνει χώρα ο καθορισμός του δικαιούμενου μερίσματος, ο υπολογισμός των οφειλών που προκύπτουν από την εφαρμογή της ΚΥΑ περί μισθολογικών προαγωγών, του Ν.2913/01 καθώς και άλλων κρατήσεων.</w:t>
      </w:r>
    </w:p>
    <w:p w14:paraId="3B2765B3" w14:textId="77777777" w:rsidR="009616D4" w:rsidRPr="00FC0BE5" w:rsidRDefault="009616D4" w:rsidP="00FC0BE5">
      <w:pPr>
        <w:pStyle w:val="af"/>
        <w:tabs>
          <w:tab w:val="left" w:pos="360"/>
          <w:tab w:val="left" w:pos="900"/>
        </w:tabs>
        <w:rPr>
          <w:rFonts w:cs="Tahoma"/>
          <w:szCs w:val="22"/>
          <w:lang w:val="el-GR"/>
        </w:rPr>
      </w:pPr>
      <w:r w:rsidRPr="00FC0BE5">
        <w:rPr>
          <w:rFonts w:cs="Tahoma"/>
          <w:szCs w:val="22"/>
          <w:lang w:val="el-GR"/>
        </w:rPr>
        <w:t xml:space="preserve">δ. Ολοκλήρωση της δημιουργίας-ενημέρωσης της μερίδας του μερισματούχου, με την τελική καταχώρηση των χιλιοστών, του βαθμού </w:t>
      </w:r>
      <w:proofErr w:type="spellStart"/>
      <w:r w:rsidRPr="00FC0BE5">
        <w:rPr>
          <w:rFonts w:cs="Tahoma"/>
          <w:szCs w:val="22"/>
          <w:lang w:val="el-GR"/>
        </w:rPr>
        <w:t>μερ</w:t>
      </w:r>
      <w:proofErr w:type="spellEnd"/>
      <w:r w:rsidRPr="00FC0BE5">
        <w:rPr>
          <w:rFonts w:cs="Tahoma"/>
          <w:szCs w:val="22"/>
          <w:lang w:val="el-GR"/>
        </w:rPr>
        <w:t>/τος και των διαφόρων κρατήσεων.</w:t>
      </w:r>
    </w:p>
    <w:p w14:paraId="717566C8" w14:textId="650E05E6" w:rsidR="009616D4" w:rsidRPr="00FC0BE5" w:rsidRDefault="009616D4" w:rsidP="00FC0BE5">
      <w:pPr>
        <w:pStyle w:val="af"/>
        <w:tabs>
          <w:tab w:val="left" w:pos="360"/>
          <w:tab w:val="left" w:pos="900"/>
        </w:tabs>
        <w:rPr>
          <w:rFonts w:cs="Tahoma"/>
          <w:szCs w:val="22"/>
          <w:lang w:val="el-GR"/>
        </w:rPr>
      </w:pPr>
      <w:r w:rsidRPr="00FC0BE5">
        <w:rPr>
          <w:rFonts w:cs="Tahoma"/>
          <w:szCs w:val="22"/>
          <w:lang w:val="el-GR"/>
        </w:rPr>
        <w:t xml:space="preserve">ε. Έκδοση πρακτικού απονομής μερίσματος, υπογραφή του από τον </w:t>
      </w:r>
      <w:proofErr w:type="spellStart"/>
      <w:r w:rsidR="00E402BD" w:rsidRPr="00FC0BE5">
        <w:rPr>
          <w:rFonts w:cs="Tahoma"/>
          <w:szCs w:val="22"/>
          <w:lang w:val="el-GR"/>
        </w:rPr>
        <w:t>Τμήμα</w:t>
      </w:r>
      <w:r w:rsidRPr="00FC0BE5">
        <w:rPr>
          <w:rFonts w:cs="Tahoma"/>
          <w:szCs w:val="22"/>
          <w:lang w:val="el-GR"/>
        </w:rPr>
        <w:t>τάρχη</w:t>
      </w:r>
      <w:proofErr w:type="spellEnd"/>
      <w:r w:rsidRPr="00FC0BE5">
        <w:rPr>
          <w:rFonts w:cs="Tahoma"/>
          <w:szCs w:val="22"/>
          <w:lang w:val="el-GR"/>
        </w:rPr>
        <w:t xml:space="preserve"> του Τμήματος Απονομής, το Διευθυντή Παροχών  και το Τμήμα Ελέγχου της Διεύθυνσης Επιθεώρησης και Προγραμματισμού και τελική έγκριση αυτού, από το ΔΣ/ΜΤΣ με τη μορφή Πινακίου.</w:t>
      </w:r>
    </w:p>
    <w:p w14:paraId="3FF4EFEE" w14:textId="77777777" w:rsidR="009616D4" w:rsidRPr="00FC0BE5" w:rsidRDefault="009616D4" w:rsidP="00FC0BE5">
      <w:pPr>
        <w:pStyle w:val="af"/>
        <w:tabs>
          <w:tab w:val="left" w:pos="360"/>
          <w:tab w:val="left" w:pos="900"/>
        </w:tabs>
        <w:rPr>
          <w:rFonts w:cs="Tahoma"/>
          <w:szCs w:val="22"/>
          <w:lang w:val="el-GR"/>
        </w:rPr>
      </w:pPr>
      <w:proofErr w:type="spellStart"/>
      <w:r w:rsidRPr="00FC0BE5">
        <w:rPr>
          <w:rFonts w:cs="Tahoma"/>
          <w:szCs w:val="22"/>
          <w:lang w:val="el-GR"/>
        </w:rPr>
        <w:t>στ</w:t>
      </w:r>
      <w:proofErr w:type="spellEnd"/>
      <w:r w:rsidRPr="00FC0BE5">
        <w:rPr>
          <w:rFonts w:cs="Tahoma"/>
          <w:szCs w:val="22"/>
          <w:lang w:val="el-GR"/>
        </w:rPr>
        <w:t xml:space="preserve">. Ενεργοποίηση της μερίδας του μερισματούχου ώστε να είναι δυνατή η μηνιαία πληρωμή του. Επικύρωση και αποστολή αντιγράφου της διοικητικής πράξης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w:t>
      </w:r>
    </w:p>
    <w:p w14:paraId="32A55F3E" w14:textId="77777777" w:rsidR="009616D4" w:rsidRPr="00FC0BE5" w:rsidRDefault="009616D4" w:rsidP="00FC0BE5">
      <w:pPr>
        <w:pStyle w:val="af"/>
        <w:tabs>
          <w:tab w:val="left" w:pos="360"/>
          <w:tab w:val="left" w:pos="900"/>
        </w:tabs>
        <w:rPr>
          <w:rFonts w:cs="Tahoma"/>
          <w:szCs w:val="22"/>
          <w:lang w:val="el-GR"/>
        </w:rPr>
      </w:pPr>
      <w:r w:rsidRPr="00FC0BE5">
        <w:rPr>
          <w:rFonts w:cs="Tahoma"/>
          <w:szCs w:val="22"/>
          <w:lang w:val="el-GR"/>
        </w:rPr>
        <w:t>ζ. Ενημέρωση της εφαρμογής για το πέρας της διαδικασίας, με ξεχρέωμα του σχετικού φακέλου από το Τμήμα και επιστροφή αυτού στο Αρχείο για τους προερχόμενους από το σώμα της Χωροφυλακής και στον ΕΚΟΕΜΣ για τους προερχόμενους από το σώμα του Στρατού.</w:t>
      </w:r>
    </w:p>
    <w:p w14:paraId="0D43A8F0" w14:textId="77777777" w:rsidR="009616D4" w:rsidRPr="00FC0BE5" w:rsidRDefault="009616D4" w:rsidP="009616D4">
      <w:pPr>
        <w:pStyle w:val="af"/>
        <w:tabs>
          <w:tab w:val="left" w:pos="360"/>
          <w:tab w:val="left" w:pos="900"/>
        </w:tabs>
        <w:rPr>
          <w:rFonts w:cs="Tahoma"/>
          <w:b/>
          <w:bCs/>
          <w:szCs w:val="22"/>
          <w:u w:val="single"/>
          <w:lang w:val="el-GR"/>
        </w:rPr>
      </w:pPr>
      <w:r w:rsidRPr="00FC0BE5">
        <w:rPr>
          <w:rFonts w:cs="Tahoma"/>
          <w:b/>
          <w:bCs/>
          <w:sz w:val="20"/>
          <w:szCs w:val="20"/>
          <w:lang w:val="el-GR"/>
        </w:rPr>
        <w:tab/>
      </w:r>
      <w:r w:rsidRPr="00FC0BE5">
        <w:rPr>
          <w:rFonts w:cs="Tahoma"/>
          <w:b/>
          <w:bCs/>
          <w:szCs w:val="22"/>
          <w:lang w:val="el-GR"/>
        </w:rPr>
        <w:t xml:space="preserve">2. </w:t>
      </w:r>
      <w:r w:rsidRPr="00FC0BE5">
        <w:rPr>
          <w:rFonts w:cs="Tahoma"/>
          <w:b/>
          <w:bCs/>
          <w:szCs w:val="22"/>
          <w:u w:val="single"/>
          <w:lang w:val="el-GR"/>
        </w:rPr>
        <w:t xml:space="preserve">ΜΕΤΑΒΙΒΑΣΗ ΜΕΡΙΣΜΑΤΟΣ ΣΕ ΟΡΦΑΝΙΚΕΣ ΟΙΚΟΓΕΝΕΙΕΣ (Κωδικός </w:t>
      </w:r>
      <w:proofErr w:type="spellStart"/>
      <w:r w:rsidRPr="00FC0BE5">
        <w:rPr>
          <w:rFonts w:cs="Tahoma"/>
          <w:b/>
          <w:bCs/>
          <w:szCs w:val="22"/>
          <w:u w:val="single"/>
          <w:lang w:val="el-GR"/>
        </w:rPr>
        <w:t>Πινακ</w:t>
      </w:r>
      <w:proofErr w:type="spellEnd"/>
      <w:r w:rsidRPr="00FC0BE5">
        <w:rPr>
          <w:rFonts w:cs="Tahoma"/>
          <w:b/>
          <w:bCs/>
          <w:szCs w:val="22"/>
          <w:u w:val="single"/>
          <w:lang w:val="el-GR"/>
        </w:rPr>
        <w:t>. 3):</w:t>
      </w:r>
    </w:p>
    <w:p w14:paraId="77B4C9BD"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 xml:space="preserve">    </w:t>
      </w:r>
      <w:r w:rsidRPr="00FC0BE5">
        <w:rPr>
          <w:rFonts w:cs="Tahoma"/>
          <w:szCs w:val="22"/>
          <w:lang w:val="el-GR"/>
        </w:rPr>
        <w:tab/>
        <w:t xml:space="preserve">α. Παραλαβή των σχετικών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6DAC4D98"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 xml:space="preserve">β. Σε περιπτώσεις </w:t>
      </w:r>
      <w:proofErr w:type="spellStart"/>
      <w:r w:rsidRPr="00FC0BE5">
        <w:rPr>
          <w:rFonts w:cs="Tahoma"/>
          <w:szCs w:val="22"/>
          <w:lang w:val="el-GR"/>
        </w:rPr>
        <w:t>ελλειπών</w:t>
      </w:r>
      <w:proofErr w:type="spellEnd"/>
      <w:r w:rsidRPr="00FC0BE5">
        <w:rPr>
          <w:rFonts w:cs="Tahoma"/>
          <w:szCs w:val="22"/>
          <w:lang w:val="el-GR"/>
        </w:rPr>
        <w:t xml:space="preserve"> δικαιολογητικών γίνεται προφορική ή γραπτή ειδοποίηση των δικαιούχων για προσκόμισή τους.</w:t>
      </w:r>
    </w:p>
    <w:p w14:paraId="0629BCD4"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γ. Καταχώρηση των στοιχείων της ορφανικής οικογένειας και των ανάλογων κρατήσεων στην εφαρμογή.</w:t>
      </w:r>
    </w:p>
    <w:p w14:paraId="0A3DC731" w14:textId="52597354"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 xml:space="preserve">δ. Έκδοση πρακτικού μεταβίβασης μερίσματος στους δικαιούχους, υπογραφή του  από τον </w:t>
      </w:r>
      <w:r w:rsidR="003C2263" w:rsidRPr="00FC0BE5">
        <w:rPr>
          <w:rFonts w:cs="Tahoma"/>
          <w:szCs w:val="22"/>
          <w:lang w:val="el-GR"/>
        </w:rPr>
        <w:t>Τμηματάρχη</w:t>
      </w:r>
      <w:r w:rsidRPr="00FC0BE5">
        <w:rPr>
          <w:rFonts w:cs="Tahoma"/>
          <w:szCs w:val="22"/>
          <w:lang w:val="el-GR"/>
        </w:rPr>
        <w:t xml:space="preserve"> του Τμήματος Απονομής, το Διευθυντή Παροχών  και το Τμήμα Ελέγχου της Διεύθυνσης Επιθεώρησης και Προγραμματισμού και τελική έγκριση αυτού, από το ΔΣ/ΜΤΣ με τη μορφή Πινακίου.</w:t>
      </w:r>
    </w:p>
    <w:p w14:paraId="7F0F62C9"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ε. Ενεργοποίηση της μερίδας για την πληρωμή του μηνιαίου μερίσματος. . Επικύρωση και αποστολή αντιγράφου της διοικητικής πράξης στην ορφανική οικογένεια.</w:t>
      </w:r>
    </w:p>
    <w:p w14:paraId="0C4DBDDF"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r>
      <w:proofErr w:type="spellStart"/>
      <w:r w:rsidRPr="00FC0BE5">
        <w:rPr>
          <w:rFonts w:cs="Tahoma"/>
          <w:szCs w:val="22"/>
          <w:lang w:val="el-GR"/>
        </w:rPr>
        <w:t>στ</w:t>
      </w:r>
      <w:proofErr w:type="spellEnd"/>
      <w:r w:rsidRPr="00FC0BE5">
        <w:rPr>
          <w:rFonts w:cs="Tahoma"/>
          <w:szCs w:val="22"/>
          <w:lang w:val="el-GR"/>
        </w:rPr>
        <w:t>. Ενημέρωση της εφαρμογής για το πέρας της διαδικασίας με ξεχρέωμα του σχετικού φακέλου από το Τμήμα και επιστροφή αυτού στο Αρχείο για τους προερχόμενους από το σώμα της Χωροφυλακής και στον ΕΚΟΕΜΣ για τους προερχόμενους από το σώμα του Στρατού.</w:t>
      </w:r>
    </w:p>
    <w:p w14:paraId="1D79C970" w14:textId="77777777" w:rsidR="009616D4" w:rsidRPr="00FC0BE5" w:rsidRDefault="009616D4" w:rsidP="009616D4">
      <w:pPr>
        <w:pStyle w:val="af"/>
        <w:tabs>
          <w:tab w:val="left" w:pos="360"/>
          <w:tab w:val="left" w:pos="720"/>
        </w:tabs>
        <w:rPr>
          <w:rFonts w:cs="Tahoma"/>
          <w:b/>
          <w:szCs w:val="22"/>
          <w:u w:val="single"/>
          <w:lang w:val="el-GR"/>
        </w:rPr>
      </w:pPr>
      <w:r w:rsidRPr="00FC0BE5">
        <w:rPr>
          <w:rFonts w:cs="Tahoma"/>
          <w:b/>
          <w:szCs w:val="22"/>
          <w:lang w:val="el-GR"/>
        </w:rPr>
        <w:tab/>
        <w:t>3.</w:t>
      </w:r>
      <w:r w:rsidRPr="00FC0BE5">
        <w:rPr>
          <w:rFonts w:cs="Tahoma"/>
          <w:szCs w:val="22"/>
          <w:lang w:val="el-GR"/>
        </w:rPr>
        <w:tab/>
      </w:r>
      <w:r w:rsidRPr="00FC0BE5">
        <w:rPr>
          <w:rFonts w:cs="Tahoma"/>
          <w:b/>
          <w:bCs/>
          <w:szCs w:val="22"/>
          <w:u w:val="single"/>
          <w:lang w:val="el-GR"/>
        </w:rPr>
        <w:t>ΠΡΑΞΕΙΣ ΔΙΑΓΡΑΦΗΣ ΜΕΡΙΣΜΑΤΟΥΧΩΝ &amp; ΜΕΤΑΒΙΒΑΣΗΣ ΜΕΡΙΣΜΑΤΟΣ (Κωδικός Πινακίου 4)</w:t>
      </w:r>
      <w:r w:rsidRPr="00FC0BE5">
        <w:rPr>
          <w:rFonts w:cs="Tahoma"/>
          <w:szCs w:val="22"/>
          <w:u w:val="single"/>
          <w:lang w:val="el-GR"/>
        </w:rPr>
        <w:t>:</w:t>
      </w:r>
    </w:p>
    <w:p w14:paraId="643194B8" w14:textId="77777777" w:rsidR="009616D4" w:rsidRPr="00FC0BE5" w:rsidRDefault="009616D4" w:rsidP="009616D4">
      <w:pPr>
        <w:pStyle w:val="af"/>
        <w:tabs>
          <w:tab w:val="left" w:pos="360"/>
          <w:tab w:val="left" w:pos="720"/>
        </w:tabs>
        <w:rPr>
          <w:rFonts w:cs="Tahoma"/>
          <w:b/>
          <w:szCs w:val="22"/>
          <w:u w:val="single"/>
          <w:lang w:val="el-GR"/>
        </w:rPr>
      </w:pPr>
      <w:r w:rsidRPr="00FC0BE5">
        <w:rPr>
          <w:rFonts w:cs="Tahoma"/>
          <w:szCs w:val="22"/>
          <w:lang w:val="el-GR"/>
        </w:rPr>
        <w:tab/>
      </w:r>
      <w:r w:rsidRPr="00FC0BE5">
        <w:rPr>
          <w:rFonts w:cs="Tahoma"/>
          <w:b/>
          <w:szCs w:val="22"/>
          <w:lang w:val="el-GR"/>
        </w:rPr>
        <w:t>α.</w:t>
      </w:r>
      <w:r w:rsidRPr="00FC0BE5">
        <w:rPr>
          <w:rFonts w:cs="Tahoma"/>
          <w:b/>
          <w:szCs w:val="22"/>
          <w:lang w:val="el-GR"/>
        </w:rPr>
        <w:tab/>
      </w:r>
      <w:r w:rsidRPr="00FC0BE5">
        <w:rPr>
          <w:rFonts w:cs="Tahoma"/>
          <w:b/>
          <w:szCs w:val="22"/>
          <w:u w:val="single"/>
          <w:lang w:val="el-GR"/>
        </w:rPr>
        <w:t>ΛΟΓΩ ΘΑΝΑΤΟΥ ή ΓΑΜΟΥ ΤΟΥ ΔΙΚΑΙΟΥΧΟΥ ΜΕΛΟΥΣ</w:t>
      </w:r>
    </w:p>
    <w:p w14:paraId="5D23382D"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lastRenderedPageBreak/>
        <w:t xml:space="preserve">       </w:t>
      </w:r>
      <w:r w:rsidRPr="00FC0BE5">
        <w:rPr>
          <w:rFonts w:cs="Tahoma"/>
          <w:szCs w:val="22"/>
          <w:lang w:val="el-GR"/>
        </w:rPr>
        <w:tab/>
        <w:t>α.</w:t>
      </w:r>
      <w:r w:rsidRPr="00FC0BE5">
        <w:rPr>
          <w:rFonts w:cs="Tahoma"/>
          <w:szCs w:val="22"/>
          <w:lang w:val="el-GR"/>
        </w:rPr>
        <w:tab/>
        <w:t xml:space="preserve">Παραλαβή των σχετικών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2B2EEE51"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β.</w:t>
      </w:r>
      <w:r w:rsidRPr="00FC0BE5">
        <w:rPr>
          <w:rFonts w:cs="Tahoma"/>
          <w:szCs w:val="22"/>
          <w:lang w:val="el-GR"/>
        </w:rPr>
        <w:tab/>
        <w:t xml:space="preserve">Όταν </w:t>
      </w:r>
      <w:r w:rsidRPr="00FC0BE5">
        <w:rPr>
          <w:rFonts w:cs="Tahoma"/>
          <w:szCs w:val="22"/>
          <w:u w:val="single"/>
          <w:lang w:val="el-GR"/>
        </w:rPr>
        <w:t>δεν υπάρχουν συνεχιστές μερίσματος</w:t>
      </w:r>
      <w:r w:rsidRPr="00FC0BE5">
        <w:rPr>
          <w:rFonts w:cs="Tahoma"/>
          <w:szCs w:val="22"/>
          <w:lang w:val="el-GR"/>
        </w:rPr>
        <w:t xml:space="preserve">, ο θανών μερισματούχος καταγράφεται σε κατάσταση οριστικής διαγραφής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χων</w:t>
      </w:r>
      <w:proofErr w:type="spellEnd"/>
      <w:r w:rsidRPr="00FC0BE5">
        <w:rPr>
          <w:rFonts w:cs="Tahoma"/>
          <w:szCs w:val="22"/>
          <w:lang w:val="el-GR"/>
        </w:rPr>
        <w:t xml:space="preserve"> χωρίς συνεχιστές, η οποία και καταχωρείται από τον αρμόδιο υπάλληλο. Μετά τον έλεγχο γίνεται επικύρωση της κατάστασης με τη μορφή Πινακίου από το ΔΣ/ΜΤΣ και μηχανογραφικά για αυτόματη ενημέρωση του συστήματος. Για διαγραφή του δικαιούχου μερίσματος λόγω γάμου, προχωράμε στη διαγραφή από την επομένη τελέσεως του γάμου, με την έκδοση σχετικής πράξης.</w:t>
      </w:r>
    </w:p>
    <w:p w14:paraId="42795658"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γ.</w:t>
      </w:r>
      <w:r w:rsidRPr="00FC0BE5">
        <w:rPr>
          <w:rFonts w:cs="Tahoma"/>
          <w:szCs w:val="22"/>
          <w:lang w:val="el-GR"/>
        </w:rPr>
        <w:tab/>
        <w:t xml:space="preserve">Όταν </w:t>
      </w:r>
      <w:r w:rsidRPr="00FC0BE5">
        <w:rPr>
          <w:rFonts w:cs="Tahoma"/>
          <w:szCs w:val="22"/>
          <w:u w:val="single"/>
          <w:lang w:val="el-GR"/>
        </w:rPr>
        <w:t xml:space="preserve"> υπάρχουν συνεχιστές μερίσματος</w:t>
      </w:r>
      <w:r w:rsidRPr="00FC0BE5">
        <w:rPr>
          <w:rFonts w:cs="Tahoma"/>
          <w:szCs w:val="22"/>
          <w:lang w:val="el-GR"/>
        </w:rPr>
        <w:t xml:space="preserve">, με βάσει τα στοιχεία του φακέλου, συντάσσεται πρακτικό διαγραφής του δικαιούχου μερίσματος από επομένης του θανάτου ή του γάμου, και το μέρισμα μεταβιβάζεται στα υπόλοιπα μέλη της ορφανικής οικογένειας. </w:t>
      </w:r>
    </w:p>
    <w:p w14:paraId="43F23B4B"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δ,</w:t>
      </w:r>
      <w:r w:rsidRPr="00FC0BE5">
        <w:rPr>
          <w:rFonts w:cs="Tahoma"/>
          <w:szCs w:val="22"/>
          <w:lang w:val="el-GR"/>
        </w:rPr>
        <w:tab/>
        <w:t>Υπογραφή του πρακτικού από την ιεραρχία, επικύρωση του με τη μορφή Πινακίου από το ΔΣ/ΜΤΣ και αποστολή του στο Τμήμα Καταβολής αυθημερόν και στους δικαιούχους συνεχιστές μερίσματος.</w:t>
      </w:r>
    </w:p>
    <w:p w14:paraId="3ED99778"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ε.</w:t>
      </w:r>
      <w:r w:rsidRPr="00FC0BE5">
        <w:rPr>
          <w:rFonts w:cs="Tahoma"/>
          <w:szCs w:val="22"/>
          <w:lang w:val="el-GR"/>
        </w:rPr>
        <w:tab/>
        <w:t>Ενημέρωση της εφαρμογής για το πέρας της διαδικασίας με ξεχρέωμα του σχετικού φακέλου από το Τμήμα και επιστροφή αυτού στο Αρχείο ή στον ΕΚΟΕΜΣ αντίστοιχα.</w:t>
      </w:r>
    </w:p>
    <w:p w14:paraId="3C94ADA9" w14:textId="77777777" w:rsidR="009616D4" w:rsidRPr="00FC0BE5" w:rsidRDefault="009616D4" w:rsidP="009616D4">
      <w:pPr>
        <w:pStyle w:val="af"/>
        <w:tabs>
          <w:tab w:val="left" w:pos="360"/>
          <w:tab w:val="left" w:pos="720"/>
        </w:tabs>
        <w:rPr>
          <w:rFonts w:cs="Tahoma"/>
          <w:b/>
          <w:szCs w:val="22"/>
          <w:lang w:val="el-GR"/>
        </w:rPr>
      </w:pPr>
      <w:r w:rsidRPr="00FC0BE5">
        <w:rPr>
          <w:rFonts w:cs="Tahoma"/>
          <w:szCs w:val="22"/>
          <w:lang w:val="el-GR"/>
        </w:rPr>
        <w:tab/>
      </w:r>
      <w:r w:rsidRPr="00FC0BE5">
        <w:rPr>
          <w:rFonts w:cs="Tahoma"/>
          <w:b/>
          <w:szCs w:val="22"/>
          <w:lang w:val="el-GR"/>
        </w:rPr>
        <w:t>β.</w:t>
      </w:r>
      <w:r w:rsidRPr="00FC0BE5">
        <w:rPr>
          <w:rFonts w:cs="Tahoma"/>
          <w:b/>
          <w:szCs w:val="22"/>
          <w:lang w:val="el-GR"/>
        </w:rPr>
        <w:tab/>
      </w:r>
      <w:r w:rsidRPr="00FC0BE5">
        <w:rPr>
          <w:rFonts w:cs="Tahoma"/>
          <w:b/>
          <w:szCs w:val="22"/>
          <w:u w:val="single"/>
          <w:lang w:val="el-GR"/>
        </w:rPr>
        <w:t>ΛΟΓΩ ΕΝΗΛΙΚΙΩΣΗΣ ή ΠΕΡΑΤΩΣΗΣ ΣΠΟΥΔΩΝ</w:t>
      </w:r>
    </w:p>
    <w:p w14:paraId="2ED708C8" w14:textId="1017C24D"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r>
      <w:r w:rsidR="003C2263" w:rsidRPr="00FC0BE5">
        <w:rPr>
          <w:rFonts w:cs="Tahoma"/>
          <w:szCs w:val="22"/>
          <w:lang w:val="el-GR"/>
        </w:rPr>
        <w:t>Ακολουθείται</w:t>
      </w:r>
      <w:r w:rsidRPr="00FC0BE5">
        <w:rPr>
          <w:rFonts w:cs="Tahoma"/>
          <w:szCs w:val="22"/>
          <w:lang w:val="el-GR"/>
        </w:rPr>
        <w:t xml:space="preserve"> η ίδια διαδικασία με αυτή της περίπτωσης 3(α).</w:t>
      </w:r>
    </w:p>
    <w:p w14:paraId="0A78B913" w14:textId="77777777" w:rsidR="009616D4" w:rsidRPr="00FC0BE5" w:rsidRDefault="009616D4" w:rsidP="009616D4">
      <w:pPr>
        <w:pStyle w:val="af"/>
        <w:tabs>
          <w:tab w:val="left" w:pos="360"/>
          <w:tab w:val="left" w:pos="720"/>
        </w:tabs>
        <w:rPr>
          <w:rFonts w:cs="Tahoma"/>
          <w:b/>
          <w:szCs w:val="22"/>
          <w:lang w:val="el-GR"/>
        </w:rPr>
      </w:pPr>
      <w:r w:rsidRPr="00FC0BE5">
        <w:rPr>
          <w:rFonts w:cs="Tahoma"/>
          <w:szCs w:val="22"/>
          <w:lang w:val="el-GR"/>
        </w:rPr>
        <w:tab/>
      </w:r>
      <w:r w:rsidRPr="00FC0BE5">
        <w:rPr>
          <w:rFonts w:cs="Tahoma"/>
          <w:b/>
          <w:szCs w:val="22"/>
          <w:lang w:val="el-GR"/>
        </w:rPr>
        <w:t>γ.</w:t>
      </w:r>
      <w:r w:rsidRPr="00FC0BE5">
        <w:rPr>
          <w:rFonts w:cs="Tahoma"/>
          <w:b/>
          <w:szCs w:val="22"/>
          <w:lang w:val="el-GR"/>
        </w:rPr>
        <w:tab/>
      </w:r>
      <w:r w:rsidRPr="00FC0BE5">
        <w:rPr>
          <w:rFonts w:cs="Tahoma"/>
          <w:b/>
          <w:szCs w:val="22"/>
          <w:u w:val="single"/>
          <w:lang w:val="el-GR"/>
        </w:rPr>
        <w:t>ΛΟΓΩ ΕΙΣΟΔΗΜΑΤΙΚΩΝ ΚΡΙΤΗΡΙΩΝ</w:t>
      </w:r>
    </w:p>
    <w:p w14:paraId="5460CE44" w14:textId="75962B59"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r>
      <w:r w:rsidR="003C2263" w:rsidRPr="00FC0BE5">
        <w:rPr>
          <w:rFonts w:cs="Tahoma"/>
          <w:szCs w:val="22"/>
          <w:lang w:val="el-GR"/>
        </w:rPr>
        <w:t>Ακολουθείται</w:t>
      </w:r>
      <w:r w:rsidRPr="00FC0BE5">
        <w:rPr>
          <w:rFonts w:cs="Tahoma"/>
          <w:szCs w:val="22"/>
          <w:lang w:val="el-GR"/>
        </w:rPr>
        <w:t xml:space="preserve"> η ίδια διαδικασία με αυτή της περίπτωσης 3(α).</w:t>
      </w:r>
    </w:p>
    <w:p w14:paraId="20D5E1AB" w14:textId="77777777" w:rsidR="009616D4" w:rsidRPr="00FC0BE5" w:rsidRDefault="009616D4" w:rsidP="009616D4">
      <w:pPr>
        <w:pStyle w:val="af"/>
        <w:tabs>
          <w:tab w:val="left" w:pos="360"/>
          <w:tab w:val="left" w:pos="720"/>
        </w:tabs>
        <w:rPr>
          <w:rFonts w:cs="Tahoma"/>
          <w:szCs w:val="22"/>
          <w:lang w:val="el-GR"/>
        </w:rPr>
      </w:pPr>
    </w:p>
    <w:p w14:paraId="483F243A" w14:textId="77777777" w:rsidR="009616D4" w:rsidRPr="00FC0BE5" w:rsidRDefault="009616D4" w:rsidP="0024433B">
      <w:pPr>
        <w:pStyle w:val="af"/>
        <w:widowControl w:val="0"/>
        <w:numPr>
          <w:ilvl w:val="0"/>
          <w:numId w:val="156"/>
        </w:numPr>
        <w:shd w:val="clear" w:color="auto" w:fill="FFFFFF"/>
        <w:tabs>
          <w:tab w:val="left" w:pos="360"/>
          <w:tab w:val="left" w:pos="720"/>
        </w:tabs>
        <w:suppressAutoHyphens w:val="0"/>
        <w:spacing w:before="60" w:after="0" w:line="379" w:lineRule="exact"/>
        <w:ind w:hanging="1040"/>
        <w:rPr>
          <w:rFonts w:cs="Tahoma"/>
          <w:b/>
          <w:szCs w:val="22"/>
          <w:u w:val="single"/>
        </w:rPr>
      </w:pPr>
      <w:r w:rsidRPr="00FC0BE5">
        <w:rPr>
          <w:rFonts w:cs="Tahoma"/>
          <w:b/>
          <w:szCs w:val="22"/>
          <w:u w:val="single"/>
        </w:rPr>
        <w:t>ΕΓΓΡΑΦΗ Η΄ ΕΠΑΝΕΓΓΡΑΦΗ ΣΤΟ ΜΕΡΙΣΜΑ</w:t>
      </w:r>
    </w:p>
    <w:p w14:paraId="395DAD5F" w14:textId="77777777" w:rsidR="009616D4" w:rsidRPr="00FC0BE5" w:rsidRDefault="009616D4" w:rsidP="009616D4">
      <w:pPr>
        <w:pStyle w:val="af"/>
        <w:tabs>
          <w:tab w:val="left" w:pos="360"/>
          <w:tab w:val="left" w:pos="720"/>
        </w:tabs>
        <w:ind w:left="1040" w:hanging="1040"/>
        <w:rPr>
          <w:rFonts w:cs="Tahoma"/>
          <w:b/>
          <w:szCs w:val="22"/>
          <w:lang w:val="el-GR"/>
        </w:rPr>
      </w:pPr>
      <w:r w:rsidRPr="00FC0BE5">
        <w:rPr>
          <w:rFonts w:cs="Tahoma"/>
          <w:b/>
          <w:szCs w:val="22"/>
          <w:lang w:val="el-GR"/>
        </w:rPr>
        <w:t xml:space="preserve">(Ανίκανων Τέκνων, Διαζευγμένων Θυγατέρων &amp; λοιπών </w:t>
      </w:r>
      <w:proofErr w:type="spellStart"/>
      <w:r w:rsidRPr="00FC0BE5">
        <w:rPr>
          <w:rFonts w:cs="Tahoma"/>
          <w:b/>
          <w:szCs w:val="22"/>
          <w:lang w:val="el-GR"/>
        </w:rPr>
        <w:t>συνδικαιούχων</w:t>
      </w:r>
      <w:proofErr w:type="spellEnd"/>
      <w:r w:rsidRPr="00FC0BE5">
        <w:rPr>
          <w:rFonts w:cs="Tahoma"/>
          <w:b/>
          <w:szCs w:val="22"/>
          <w:lang w:val="el-GR"/>
        </w:rPr>
        <w:t>)</w:t>
      </w:r>
    </w:p>
    <w:p w14:paraId="59D0E95B"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α.</w:t>
      </w:r>
      <w:r w:rsidRPr="00FC0BE5">
        <w:rPr>
          <w:rFonts w:cs="Tahoma"/>
          <w:szCs w:val="22"/>
          <w:lang w:val="el-GR"/>
        </w:rPr>
        <w:tab/>
        <w:t xml:space="preserve">Παραλαβή των σχετικών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3E952BB7" w14:textId="75435ACF"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β.</w:t>
      </w:r>
      <w:r w:rsidRPr="00FC0BE5">
        <w:rPr>
          <w:rFonts w:cs="Tahoma"/>
          <w:szCs w:val="22"/>
          <w:lang w:val="el-GR"/>
        </w:rPr>
        <w:tab/>
        <w:t xml:space="preserve">Σύνταξη σχετικού πρακτικού εγγραφής, υπογραφή από την ιεραρχία του ΜΤΣ, επικύρωση του με τη μορφή Πινακίου από το ΔΣ/ΜΤΣ και αποστολή του σε ακριβές </w:t>
      </w:r>
      <w:r w:rsidR="003C2263" w:rsidRPr="00FC0BE5">
        <w:rPr>
          <w:rFonts w:cs="Tahoma"/>
          <w:szCs w:val="22"/>
          <w:lang w:val="el-GR"/>
        </w:rPr>
        <w:t>αντίγραφο</w:t>
      </w:r>
      <w:r w:rsidRPr="00FC0BE5">
        <w:rPr>
          <w:rFonts w:cs="Tahoma"/>
          <w:szCs w:val="22"/>
          <w:lang w:val="el-GR"/>
        </w:rPr>
        <w:t xml:space="preserve"> στο μερισματούχο και στο Τμήμα Καταβολής αυθημερόν.</w:t>
      </w:r>
    </w:p>
    <w:p w14:paraId="7BBAD548"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γ.</w:t>
      </w:r>
      <w:r w:rsidRPr="00FC0BE5">
        <w:rPr>
          <w:rFonts w:cs="Tahoma"/>
          <w:szCs w:val="22"/>
          <w:lang w:val="el-GR"/>
        </w:rPr>
        <w:tab/>
        <w:t>Ενημέρωση της εφαρμογής για το πέρας της διαδικασίας με ξεχρέωμα του σχετικού φακέλου από το Τμήμα και επιστροφή αυτού στο Αρχείο ή στον ΕΚΟΕΜΣ αντίστοιχα.</w:t>
      </w:r>
    </w:p>
    <w:p w14:paraId="49952823" w14:textId="77777777" w:rsidR="009616D4" w:rsidRPr="00FC0BE5" w:rsidRDefault="009616D4" w:rsidP="009616D4">
      <w:pPr>
        <w:pStyle w:val="af"/>
        <w:tabs>
          <w:tab w:val="left" w:pos="360"/>
          <w:tab w:val="left" w:pos="720"/>
        </w:tabs>
        <w:rPr>
          <w:rFonts w:cs="Tahoma"/>
          <w:szCs w:val="22"/>
          <w:lang w:val="el-GR"/>
        </w:rPr>
      </w:pPr>
    </w:p>
    <w:p w14:paraId="7A319FA7" w14:textId="77777777" w:rsidR="009616D4" w:rsidRPr="00FC0BE5" w:rsidRDefault="009616D4" w:rsidP="009616D4">
      <w:pPr>
        <w:pStyle w:val="af"/>
        <w:tabs>
          <w:tab w:val="left" w:pos="360"/>
        </w:tabs>
        <w:rPr>
          <w:rFonts w:cs="Tahoma"/>
          <w:szCs w:val="22"/>
          <w:lang w:val="el-GR"/>
        </w:rPr>
      </w:pPr>
      <w:r w:rsidRPr="00FC0BE5">
        <w:rPr>
          <w:rFonts w:cs="Tahoma"/>
          <w:b/>
          <w:bCs/>
          <w:szCs w:val="22"/>
          <w:lang w:val="el-GR"/>
        </w:rPr>
        <w:tab/>
        <w:t>5.</w:t>
      </w:r>
      <w:r w:rsidRPr="00FC0BE5">
        <w:rPr>
          <w:rFonts w:cs="Tahoma"/>
          <w:szCs w:val="22"/>
          <w:lang w:val="el-GR"/>
        </w:rPr>
        <w:t xml:space="preserve"> </w:t>
      </w:r>
      <w:r w:rsidRPr="00FC0BE5">
        <w:rPr>
          <w:rFonts w:cs="Tahoma"/>
          <w:b/>
          <w:bCs/>
          <w:szCs w:val="22"/>
          <w:u w:val="single"/>
          <w:lang w:val="el-GR"/>
        </w:rPr>
        <w:t>ΔΙΑΔΟΧΙΚΗ ΑΣΦΑΛΙΣΗ</w:t>
      </w:r>
      <w:r w:rsidRPr="00FC0BE5">
        <w:rPr>
          <w:rFonts w:cs="Tahoma"/>
          <w:szCs w:val="22"/>
          <w:lang w:val="el-GR"/>
        </w:rPr>
        <w:t xml:space="preserve"> </w:t>
      </w:r>
    </w:p>
    <w:p w14:paraId="5CC6BACF" w14:textId="77777777" w:rsidR="009616D4" w:rsidRPr="00FC0BE5" w:rsidRDefault="009616D4" w:rsidP="009616D4">
      <w:pPr>
        <w:pStyle w:val="af"/>
        <w:tabs>
          <w:tab w:val="left" w:pos="360"/>
        </w:tabs>
        <w:ind w:left="709" w:hanging="709"/>
        <w:rPr>
          <w:rFonts w:cs="Tahoma"/>
          <w:b/>
          <w:szCs w:val="22"/>
          <w:u w:val="single"/>
          <w:lang w:val="el-GR"/>
        </w:rPr>
      </w:pPr>
      <w:r w:rsidRPr="00FC0BE5">
        <w:rPr>
          <w:rFonts w:cs="Tahoma"/>
          <w:b/>
          <w:szCs w:val="22"/>
          <w:lang w:val="el-GR"/>
        </w:rPr>
        <w:lastRenderedPageBreak/>
        <w:t>α.</w:t>
      </w:r>
      <w:r w:rsidRPr="00FC0BE5">
        <w:rPr>
          <w:rFonts w:cs="Tahoma"/>
          <w:b/>
          <w:szCs w:val="22"/>
          <w:lang w:val="el-GR"/>
        </w:rPr>
        <w:tab/>
      </w:r>
      <w:r w:rsidRPr="00FC0BE5">
        <w:rPr>
          <w:rFonts w:cs="Tahoma"/>
          <w:b/>
          <w:szCs w:val="22"/>
          <w:u w:val="single"/>
          <w:lang w:val="el-GR"/>
        </w:rPr>
        <w:t>ΠΡΑΚΤΙΚΟ ΑΝΑ</w:t>
      </w:r>
      <w:r w:rsidRPr="00FC0BE5">
        <w:rPr>
          <w:rFonts w:cs="Tahoma"/>
          <w:b/>
          <w:szCs w:val="22"/>
          <w:u w:val="single"/>
          <w:lang w:val="el-GR"/>
        </w:rPr>
        <w:tab/>
        <w:t xml:space="preserve">ΓΝΩΡΙΣΗΣ ΧΡΟΝΟΥ ΑΣΦΑΛΙΣΗΣ ΣΤΟ ΜΤΣ ΒΑΣΕΙ ΤΟΥ </w:t>
      </w:r>
    </w:p>
    <w:p w14:paraId="4EF97BD4" w14:textId="77777777" w:rsidR="009616D4" w:rsidRPr="00FC0BE5" w:rsidRDefault="009616D4" w:rsidP="009616D4">
      <w:pPr>
        <w:pStyle w:val="af"/>
        <w:tabs>
          <w:tab w:val="left" w:pos="360"/>
        </w:tabs>
        <w:ind w:left="709" w:hanging="709"/>
        <w:rPr>
          <w:rFonts w:cs="Tahoma"/>
          <w:b/>
          <w:bCs/>
          <w:szCs w:val="22"/>
          <w:u w:val="single"/>
          <w:lang w:val="el-GR"/>
        </w:rPr>
      </w:pPr>
      <w:r w:rsidRPr="00FC0BE5">
        <w:rPr>
          <w:rFonts w:cs="Tahoma"/>
          <w:b/>
          <w:szCs w:val="22"/>
          <w:u w:val="single"/>
          <w:lang w:val="el-GR"/>
        </w:rPr>
        <w:t xml:space="preserve">ΑΡΘΡΟΥ 10 ΤΟΥ Ν.1405/83 &amp; ΤΟΥ ΑΡΘΡΟΥ 15 ΤΟΥ Ν.1902/90 </w:t>
      </w:r>
      <w:r w:rsidRPr="00FC0BE5">
        <w:rPr>
          <w:rFonts w:cs="Tahoma"/>
          <w:b/>
          <w:bCs/>
          <w:szCs w:val="22"/>
          <w:u w:val="single"/>
          <w:lang w:val="el-GR"/>
        </w:rPr>
        <w:t xml:space="preserve">(Κωδικός </w:t>
      </w:r>
    </w:p>
    <w:p w14:paraId="54104BAE" w14:textId="77777777" w:rsidR="009616D4" w:rsidRPr="00FC0BE5" w:rsidRDefault="009616D4" w:rsidP="009616D4">
      <w:pPr>
        <w:pStyle w:val="af"/>
        <w:tabs>
          <w:tab w:val="left" w:pos="360"/>
        </w:tabs>
        <w:ind w:left="709" w:hanging="709"/>
        <w:rPr>
          <w:rFonts w:cs="Tahoma"/>
          <w:b/>
          <w:szCs w:val="22"/>
          <w:lang w:val="el-GR"/>
        </w:rPr>
      </w:pPr>
      <w:r w:rsidRPr="00FC0BE5">
        <w:rPr>
          <w:rFonts w:cs="Tahoma"/>
          <w:b/>
          <w:bCs/>
          <w:szCs w:val="22"/>
          <w:u w:val="single"/>
          <w:lang w:val="el-GR"/>
        </w:rPr>
        <w:t>Πινακίου 5)</w:t>
      </w:r>
      <w:r w:rsidRPr="00FC0BE5">
        <w:rPr>
          <w:rFonts w:cs="Tahoma"/>
          <w:b/>
          <w:bCs/>
          <w:szCs w:val="22"/>
          <w:lang w:val="el-GR"/>
        </w:rPr>
        <w:t>:</w:t>
      </w:r>
    </w:p>
    <w:p w14:paraId="10343FFC"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Παραλαβή των αιτήσεων, υπολογισμός των ημερών εργασίας στο ΜΤΣ, σύνταξη σχετικού πρακτικού του προσδιορισμού χρόνου ασφάλισης στο ΜΤΣ, υπογραφή από ιεραρχία και Τμήμα Ελέγχου της Διεύθυνσης Επιθεώρησης και Προγραμματισμού, σύνταξη πινακίου, αποστολή στον άλλο Φορέα Ασφάλισης, με κοινοποίηση στον ενδιαφερόμενο και ενημέρωση Κ.Φ.</w:t>
      </w:r>
    </w:p>
    <w:p w14:paraId="3F875DFF" w14:textId="77777777" w:rsidR="009616D4" w:rsidRPr="00FC0BE5" w:rsidRDefault="009616D4" w:rsidP="009616D4">
      <w:pPr>
        <w:pStyle w:val="af"/>
        <w:rPr>
          <w:rFonts w:cs="Tahoma"/>
          <w:b/>
          <w:szCs w:val="22"/>
          <w:lang w:val="el-GR"/>
        </w:rPr>
      </w:pPr>
      <w:r w:rsidRPr="00FC0BE5">
        <w:rPr>
          <w:rFonts w:cs="Tahoma"/>
          <w:b/>
          <w:szCs w:val="22"/>
          <w:lang w:val="el-GR"/>
        </w:rPr>
        <w:t xml:space="preserve">β. </w:t>
      </w:r>
      <w:r w:rsidRPr="00FC0BE5">
        <w:rPr>
          <w:rFonts w:cs="Tahoma"/>
          <w:b/>
          <w:szCs w:val="22"/>
          <w:u w:val="single"/>
          <w:lang w:val="el-GR"/>
        </w:rPr>
        <w:t xml:space="preserve">ΚΑΘΟΡΙΣΜΟΣ ΠΟΣΟΥ ΠΟΥ ΠΡΕΠΕΙ ΝΑ ΚΑΤΑΘΕΣΕΙ ΤΟ ΜΤΣ ΣΤΟΝ ΑΛΛΟ ΑΣΦΑΛΙΣΤΙΚΟ ΦΟΡΕΑ, ΕΙΤΕ ΤΟ ΑΛΛΟ ΑΣΦΑΛΙΣΤΙΚΟ ΤΑΜΕΙΟ ΣΤΟ ΜΤΣ </w:t>
      </w:r>
      <w:r w:rsidRPr="00FC0BE5">
        <w:rPr>
          <w:rFonts w:cs="Tahoma"/>
          <w:b/>
          <w:bCs/>
          <w:szCs w:val="22"/>
          <w:u w:val="single"/>
          <w:lang w:val="el-GR"/>
        </w:rPr>
        <w:t>(Κωδικός Πινακίου 6)</w:t>
      </w:r>
      <w:r w:rsidRPr="00FC0BE5">
        <w:rPr>
          <w:rFonts w:cs="Tahoma"/>
          <w:b/>
          <w:bCs/>
          <w:szCs w:val="22"/>
          <w:lang w:val="el-GR"/>
        </w:rPr>
        <w:t>:</w:t>
      </w:r>
    </w:p>
    <w:p w14:paraId="472DC2FF" w14:textId="77777777" w:rsidR="009616D4" w:rsidRPr="00FC0BE5" w:rsidRDefault="009616D4" w:rsidP="009616D4">
      <w:pPr>
        <w:pStyle w:val="af"/>
        <w:tabs>
          <w:tab w:val="left" w:pos="0"/>
        </w:tabs>
        <w:rPr>
          <w:rFonts w:cs="Tahoma"/>
          <w:szCs w:val="22"/>
          <w:lang w:val="el-GR"/>
        </w:rPr>
      </w:pPr>
      <w:r w:rsidRPr="00FC0BE5">
        <w:rPr>
          <w:rFonts w:cs="Tahoma"/>
          <w:szCs w:val="22"/>
          <w:lang w:val="el-GR"/>
        </w:rPr>
        <w:tab/>
        <w:t>Το ποσό υπολογίζεται με βάση το ημερομίσθιο του ανειδίκευτου εργάτη κατά το έτος συνταξιοδότησης του ασφαλισμένου.</w:t>
      </w:r>
    </w:p>
    <w:p w14:paraId="419E95CA" w14:textId="36F9C20F" w:rsidR="009616D4" w:rsidRPr="00FC0BE5" w:rsidRDefault="009616D4" w:rsidP="009616D4">
      <w:pPr>
        <w:pStyle w:val="af"/>
        <w:tabs>
          <w:tab w:val="left" w:pos="0"/>
        </w:tabs>
        <w:rPr>
          <w:rFonts w:cs="Tahoma"/>
          <w:szCs w:val="22"/>
          <w:lang w:val="el-GR"/>
        </w:rPr>
      </w:pPr>
      <w:r w:rsidRPr="00FC0BE5">
        <w:rPr>
          <w:rFonts w:cs="Tahoma"/>
          <w:szCs w:val="22"/>
          <w:lang w:val="el-GR"/>
        </w:rPr>
        <w:tab/>
      </w:r>
      <w:r w:rsidR="003C2263" w:rsidRPr="00FC0BE5">
        <w:rPr>
          <w:rFonts w:cs="Tahoma"/>
          <w:szCs w:val="22"/>
          <w:lang w:val="el-GR"/>
        </w:rPr>
        <w:t>Γίνεται</w:t>
      </w:r>
      <w:r w:rsidRPr="00FC0BE5">
        <w:rPr>
          <w:rFonts w:cs="Tahoma"/>
          <w:szCs w:val="22"/>
          <w:lang w:val="el-GR"/>
        </w:rPr>
        <w:t xml:space="preserve"> σύνταξη του σχετικού πρακτικού σε περίπτωση που ο ασφαλισμένος έχει χρόνο ασφάλισης στο ΜΤΣ ή σε άλλο Φορέα Ασφάλισης, κατόπιν αποστολής απόφασης σύνταξης </w:t>
      </w:r>
      <w:proofErr w:type="spellStart"/>
      <w:r w:rsidRPr="00FC0BE5">
        <w:rPr>
          <w:rFonts w:cs="Tahoma"/>
          <w:szCs w:val="22"/>
          <w:lang w:val="el-GR"/>
        </w:rPr>
        <w:t>Δντή</w:t>
      </w:r>
      <w:proofErr w:type="spellEnd"/>
      <w:r w:rsidRPr="00FC0BE5">
        <w:rPr>
          <w:rFonts w:cs="Tahoma"/>
          <w:szCs w:val="22"/>
          <w:lang w:val="el-GR"/>
        </w:rPr>
        <w:t xml:space="preserve"> του αρμόδιου Φορέα, με υπολογισμό οφειλής είτε του ΜΤΣ  είτε των άλλων Ασφαλιστικών Φορέων, υπογραφή από την ιεραρχία του ΜΤΣ και Τμήμα Ελέγχου της Διεύθυνσης Επιθεώρησης και Προγραμματισμού, επικύρωση , αποστολή πρακτικού αναγνώρισης χρόνου και πρακτικού καταλογισμού ποσού στο Τμήμα Κίνησης Κεφαλαίων και αποστολή του πρακτικού καθορισμού του ποσού, στον υπόψη Ασφαλιστικό Φορέα, με κοινοποίηση στο μέτοχο και ενημέρωση Κ.Φ. </w:t>
      </w:r>
    </w:p>
    <w:p w14:paraId="7BE54876" w14:textId="77777777" w:rsidR="009616D4" w:rsidRPr="00FC0BE5" w:rsidRDefault="009616D4" w:rsidP="009616D4">
      <w:pPr>
        <w:pStyle w:val="af"/>
        <w:tabs>
          <w:tab w:val="left" w:pos="0"/>
        </w:tabs>
        <w:rPr>
          <w:rFonts w:cs="Tahoma"/>
          <w:szCs w:val="22"/>
          <w:lang w:val="el-GR"/>
        </w:rPr>
      </w:pPr>
      <w:r w:rsidRPr="00FC0BE5">
        <w:rPr>
          <w:rFonts w:cs="Tahoma"/>
          <w:szCs w:val="22"/>
          <w:lang w:val="el-GR"/>
        </w:rPr>
        <w:tab/>
        <w:t>Οι διατάξεις της διαδοχικής ασφάλισης εφαρμόζονται μόνο στην περίπτωση που έχει επέλθει ο ασφαλιστικός κίνδυνος για τον ασφαλισμένο.</w:t>
      </w:r>
    </w:p>
    <w:p w14:paraId="2619CE28" w14:textId="77777777" w:rsidR="009616D4" w:rsidRPr="00FC0BE5" w:rsidRDefault="009616D4" w:rsidP="009616D4">
      <w:pPr>
        <w:pStyle w:val="af"/>
        <w:tabs>
          <w:tab w:val="left" w:pos="0"/>
        </w:tabs>
        <w:rPr>
          <w:rFonts w:cs="Tahoma"/>
          <w:szCs w:val="22"/>
          <w:lang w:val="el-GR"/>
        </w:rPr>
      </w:pPr>
      <w:r w:rsidRPr="00FC0BE5">
        <w:rPr>
          <w:rFonts w:cs="Tahoma"/>
          <w:b/>
          <w:bCs/>
          <w:szCs w:val="22"/>
          <w:lang w:val="el-GR"/>
        </w:rPr>
        <w:tab/>
        <w:t>6.</w:t>
      </w:r>
      <w:r w:rsidRPr="00FC0BE5">
        <w:rPr>
          <w:rFonts w:cs="Tahoma"/>
          <w:b/>
          <w:bCs/>
          <w:szCs w:val="22"/>
          <w:lang w:val="el-GR"/>
        </w:rPr>
        <w:tab/>
      </w:r>
      <w:r w:rsidRPr="00FC0BE5">
        <w:rPr>
          <w:rFonts w:cs="Tahoma"/>
          <w:b/>
          <w:bCs/>
          <w:szCs w:val="22"/>
          <w:u w:val="single"/>
          <w:lang w:val="el-GR"/>
        </w:rPr>
        <w:t>ΠΡΑΞΕΙΣ ΔΙΑΓΡΑΦΗΣ ΜΕΡΙΣΜΑΤΟΥΧΩΝ</w:t>
      </w:r>
      <w:r w:rsidRPr="00FC0BE5">
        <w:rPr>
          <w:rFonts w:cs="Tahoma"/>
          <w:b/>
          <w:szCs w:val="22"/>
          <w:u w:val="single"/>
          <w:lang w:val="el-GR"/>
        </w:rPr>
        <w:t xml:space="preserve"> ΛΟΓΩ ΑΝΑΚΛΗΣΗΣ </w:t>
      </w:r>
      <w:r w:rsidRPr="00FC0BE5">
        <w:rPr>
          <w:rFonts w:cs="Tahoma"/>
          <w:b/>
          <w:bCs/>
          <w:szCs w:val="22"/>
          <w:u w:val="single"/>
          <w:lang w:val="el-GR"/>
        </w:rPr>
        <w:t>(Κωδικός Πινακίου 7)</w:t>
      </w:r>
      <w:r w:rsidRPr="00FC0BE5">
        <w:rPr>
          <w:rFonts w:cs="Tahoma"/>
          <w:b/>
          <w:bCs/>
          <w:szCs w:val="22"/>
          <w:lang w:val="el-GR"/>
        </w:rPr>
        <w:t>:</w:t>
      </w:r>
    </w:p>
    <w:p w14:paraId="47068E9A"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α.</w:t>
      </w:r>
      <w:r w:rsidRPr="00FC0BE5">
        <w:rPr>
          <w:rFonts w:cs="Tahoma"/>
          <w:szCs w:val="22"/>
          <w:lang w:val="el-GR"/>
        </w:rPr>
        <w:tab/>
        <w:t xml:space="preserve">Αποστέλλεται έγγραφο από την αρμόδια υπηρεσία του Στρατού ή της Χωροφυλακής, από το οποίο προκύπτει ότι 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χος</w:t>
      </w:r>
      <w:proofErr w:type="spellEnd"/>
      <w:r w:rsidRPr="00FC0BE5">
        <w:rPr>
          <w:rFonts w:cs="Tahoma"/>
          <w:szCs w:val="22"/>
          <w:lang w:val="el-GR"/>
        </w:rPr>
        <w:t xml:space="preserve"> ανακλήθηκε στην ενέργεια.</w:t>
      </w:r>
    </w:p>
    <w:p w14:paraId="61997B04"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β.</w:t>
      </w:r>
      <w:r w:rsidRPr="00FC0BE5">
        <w:rPr>
          <w:rFonts w:cs="Tahoma"/>
          <w:szCs w:val="22"/>
          <w:lang w:val="el-GR"/>
        </w:rPr>
        <w:tab/>
        <w:t xml:space="preserve">Παραλαβή του εγγράφου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581136D2"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γ.</w:t>
      </w:r>
      <w:r w:rsidRPr="00FC0BE5">
        <w:rPr>
          <w:rFonts w:cs="Tahoma"/>
          <w:szCs w:val="22"/>
          <w:lang w:val="el-GR"/>
        </w:rPr>
        <w:tab/>
        <w:t xml:space="preserve">Σύνταξη σχετικού πρακτικού, υπογραφή από την ιεραρχία, επικύρωση με τη μορφή Πινακίου, αποστολή του πρακτικού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w:t>
      </w:r>
    </w:p>
    <w:p w14:paraId="2771057C"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δ.</w:t>
      </w:r>
      <w:r w:rsidRPr="00FC0BE5">
        <w:rPr>
          <w:rFonts w:cs="Tahoma"/>
          <w:szCs w:val="22"/>
          <w:lang w:val="el-GR"/>
        </w:rPr>
        <w:tab/>
        <w:t xml:space="preserve">Ενημέρωση εφαρμογής για το πέρας της διαδικασίας με ξεχρέωμα του σχετικού φακέλου από το Τμήμα και επιστροφή αυτού στο αρχείο ή στον ΕΚΟΕΜΣ αντίστοιχα. Σε περίπτωση που 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χος</w:t>
      </w:r>
      <w:proofErr w:type="spellEnd"/>
      <w:r w:rsidRPr="00FC0BE5">
        <w:rPr>
          <w:rFonts w:cs="Tahoma"/>
          <w:szCs w:val="22"/>
          <w:lang w:val="el-GR"/>
        </w:rPr>
        <w:t xml:space="preserve"> προέρχεται από τη Χωροφυλακή το πρακτικό συνοδεύεται κι από ένα Υπηρεσιακό Σημείωμα.</w:t>
      </w:r>
    </w:p>
    <w:p w14:paraId="35EC2ECE" w14:textId="77777777" w:rsidR="009616D4" w:rsidRPr="00FC0BE5" w:rsidRDefault="009616D4" w:rsidP="009616D4">
      <w:pPr>
        <w:pStyle w:val="af"/>
        <w:tabs>
          <w:tab w:val="left" w:pos="360"/>
          <w:tab w:val="left" w:pos="720"/>
        </w:tabs>
        <w:rPr>
          <w:rFonts w:cs="Tahoma"/>
          <w:szCs w:val="22"/>
          <w:lang w:val="el-GR"/>
        </w:rPr>
      </w:pPr>
      <w:r w:rsidRPr="00FC0BE5">
        <w:rPr>
          <w:rFonts w:cs="Tahoma"/>
          <w:b/>
          <w:bCs/>
          <w:szCs w:val="22"/>
          <w:lang w:val="el-GR"/>
        </w:rPr>
        <w:tab/>
        <w:t xml:space="preserve">7. </w:t>
      </w:r>
      <w:r w:rsidRPr="00FC0BE5">
        <w:rPr>
          <w:rFonts w:cs="Tahoma"/>
          <w:b/>
          <w:bCs/>
          <w:szCs w:val="22"/>
          <w:u w:val="single"/>
          <w:lang w:val="el-GR"/>
        </w:rPr>
        <w:t>ΑΥΞΗΣΗ ΜΕΡΙΣΜΑΤΟΣ (Κωδικός Πινακίου 8)</w:t>
      </w:r>
      <w:r w:rsidRPr="00FC0BE5">
        <w:rPr>
          <w:rFonts w:cs="Tahoma"/>
          <w:szCs w:val="22"/>
          <w:lang w:val="el-GR"/>
        </w:rPr>
        <w:t>:</w:t>
      </w:r>
    </w:p>
    <w:p w14:paraId="40CC56A0"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lastRenderedPageBreak/>
        <w:tab/>
        <w:t xml:space="preserve">α. Παραλαβή των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7A23FE08" w14:textId="77777777" w:rsidR="009616D4" w:rsidRPr="00FC0BE5" w:rsidRDefault="009616D4" w:rsidP="009616D4">
      <w:pPr>
        <w:tabs>
          <w:tab w:val="left" w:pos="900"/>
        </w:tabs>
        <w:rPr>
          <w:rFonts w:cs="Tahoma"/>
          <w:szCs w:val="22"/>
          <w:lang w:val="el-GR"/>
        </w:rPr>
      </w:pPr>
      <w:r w:rsidRPr="00FC0BE5">
        <w:rPr>
          <w:rFonts w:cs="Tahoma"/>
          <w:szCs w:val="22"/>
          <w:lang w:val="el-GR"/>
        </w:rPr>
        <w:t xml:space="preserve">β. Ενημερωτική αλληλογραφία μερισματούχου σε περιπτώσεις που είναι αναγκαίο, σύνταξη πρακτικού αύξησης, υπογραφή από ιεραρχία, επικύρωση, αποστολή πρακτικού σε ακριβές αντίγραφο στο μερισματούχο και στο Τμήμα Καταβολής αυθημερόν. </w:t>
      </w:r>
    </w:p>
    <w:p w14:paraId="51D564CD" w14:textId="77777777" w:rsidR="009616D4" w:rsidRPr="00FC0BE5" w:rsidRDefault="009616D4" w:rsidP="009616D4">
      <w:pPr>
        <w:tabs>
          <w:tab w:val="left" w:pos="900"/>
        </w:tabs>
        <w:rPr>
          <w:rFonts w:cs="Tahoma"/>
          <w:szCs w:val="22"/>
          <w:lang w:val="el-GR"/>
        </w:rPr>
      </w:pPr>
      <w:r w:rsidRPr="00FC0BE5">
        <w:rPr>
          <w:rFonts w:cs="Tahoma"/>
          <w:szCs w:val="22"/>
          <w:lang w:val="el-GR"/>
        </w:rPr>
        <w:t>γ. Ενημέρωση της εφαρμογής για το πέρας της διαδικασίας με ξεχρέωμα του σχετικού φακέλου από το Τμήμα και αποστολής αυτού στο ΕΚΟΕΜΣ αν πρόκειται για μερισματούχο προερχόμενο από το σώμα του Στρατού ή επιστροφή αυτού στο Τμήμα Αρχείου αν πρόκειται για μερισματούχο προερχόμενο από το σώμα της Χωροφυλακής.</w:t>
      </w:r>
    </w:p>
    <w:p w14:paraId="0288FBE5" w14:textId="77777777" w:rsidR="009616D4" w:rsidRPr="00FC0BE5" w:rsidRDefault="009616D4" w:rsidP="009616D4">
      <w:pPr>
        <w:pStyle w:val="af"/>
        <w:tabs>
          <w:tab w:val="left" w:pos="0"/>
        </w:tabs>
        <w:rPr>
          <w:rFonts w:cs="Tahoma"/>
          <w:b/>
          <w:bCs/>
          <w:szCs w:val="22"/>
          <w:u w:val="single"/>
          <w:lang w:val="el-GR"/>
        </w:rPr>
      </w:pPr>
      <w:r w:rsidRPr="00FC0BE5">
        <w:rPr>
          <w:rFonts w:cs="Tahoma"/>
          <w:b/>
          <w:bCs/>
          <w:szCs w:val="22"/>
          <w:lang w:val="el-GR"/>
        </w:rPr>
        <w:tab/>
        <w:t xml:space="preserve">8.  </w:t>
      </w:r>
      <w:r w:rsidRPr="00FC0BE5">
        <w:rPr>
          <w:rFonts w:cs="Tahoma"/>
          <w:b/>
          <w:bCs/>
          <w:szCs w:val="22"/>
          <w:u w:val="single"/>
          <w:lang w:val="el-GR"/>
        </w:rPr>
        <w:t>ΕΠΑΝΑΠΟΝΟΜΗ ΜΕΡΙΣΜΑΤΟΣ (Κωδικός Πινακίου 9)</w:t>
      </w:r>
      <w:r w:rsidRPr="00FC0BE5">
        <w:rPr>
          <w:rFonts w:cs="Tahoma"/>
          <w:szCs w:val="22"/>
          <w:lang w:val="el-GR"/>
        </w:rPr>
        <w:t>:</w:t>
      </w:r>
    </w:p>
    <w:p w14:paraId="5C34377D"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α.</w:t>
      </w:r>
      <w:r w:rsidRPr="00FC0BE5">
        <w:rPr>
          <w:rFonts w:cs="Tahoma"/>
          <w:szCs w:val="22"/>
          <w:lang w:val="el-GR"/>
        </w:rPr>
        <w:tab/>
        <w:t xml:space="preserve">Παραλαβή των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5A419233"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β.</w:t>
      </w:r>
      <w:r w:rsidRPr="00FC0BE5">
        <w:rPr>
          <w:rFonts w:cs="Tahoma"/>
          <w:szCs w:val="22"/>
          <w:lang w:val="el-GR"/>
        </w:rPr>
        <w:tab/>
        <w:t xml:space="preserve">Σύνταξη της σχετικής πράξης, υπογραφή από την ιεραρχία, επικύρωση, αποστολή του πρακτικού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w:t>
      </w:r>
    </w:p>
    <w:p w14:paraId="20928C91"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γ. Ενημέρωση της εφαρμογής για το πέρας της διαδικασίας με ξεχρέωμα του σχετικού φακέλου από το Τμήμα και επιστροφή αυτού στο αρχείο ή στον ΕΚΟΕΜΣ αντίστοιχα.</w:t>
      </w:r>
    </w:p>
    <w:p w14:paraId="31274894" w14:textId="77777777" w:rsidR="009616D4" w:rsidRPr="00FC0BE5" w:rsidRDefault="009616D4" w:rsidP="009616D4">
      <w:pPr>
        <w:pStyle w:val="af"/>
        <w:tabs>
          <w:tab w:val="left" w:pos="360"/>
          <w:tab w:val="left" w:pos="720"/>
        </w:tabs>
        <w:rPr>
          <w:rFonts w:cs="Tahoma"/>
          <w:szCs w:val="22"/>
          <w:lang w:val="el-GR"/>
        </w:rPr>
      </w:pPr>
      <w:r w:rsidRPr="00FC0BE5">
        <w:rPr>
          <w:rFonts w:cs="Tahoma"/>
          <w:b/>
          <w:bCs/>
          <w:szCs w:val="22"/>
          <w:lang w:val="el-GR"/>
        </w:rPr>
        <w:tab/>
        <w:t>9.</w:t>
      </w:r>
      <w:r w:rsidRPr="00FC0BE5">
        <w:rPr>
          <w:rFonts w:cs="Tahoma"/>
          <w:b/>
          <w:bCs/>
          <w:szCs w:val="22"/>
          <w:lang w:val="el-GR"/>
        </w:rPr>
        <w:tab/>
      </w:r>
      <w:r w:rsidRPr="00FC0BE5">
        <w:rPr>
          <w:rFonts w:cs="Tahoma"/>
          <w:b/>
          <w:bCs/>
          <w:szCs w:val="22"/>
          <w:u w:val="single"/>
          <w:lang w:val="el-GR"/>
        </w:rPr>
        <w:t>ΑΚΥΡΩΣΗ-ΑΠΟΝΟΜΗ ΜΕΡΙΣΜΑΤΟΣ (Κωδικός Πινακίου 10)</w:t>
      </w:r>
      <w:r w:rsidRPr="00FC0BE5">
        <w:rPr>
          <w:rFonts w:cs="Tahoma"/>
          <w:szCs w:val="22"/>
          <w:lang w:val="el-GR"/>
        </w:rPr>
        <w:t>:</w:t>
      </w:r>
    </w:p>
    <w:p w14:paraId="4B182E8E" w14:textId="77777777" w:rsidR="009616D4" w:rsidRPr="00FC0BE5" w:rsidRDefault="009616D4" w:rsidP="009616D4">
      <w:pPr>
        <w:pStyle w:val="af"/>
        <w:tabs>
          <w:tab w:val="left" w:pos="360"/>
          <w:tab w:val="left" w:pos="720"/>
        </w:tabs>
        <w:rPr>
          <w:rFonts w:cs="Tahoma"/>
          <w:b/>
          <w:bCs/>
          <w:szCs w:val="22"/>
          <w:lang w:val="el-GR"/>
        </w:rPr>
      </w:pPr>
      <w:r w:rsidRPr="00FC0BE5">
        <w:rPr>
          <w:rFonts w:cs="Tahoma"/>
          <w:szCs w:val="22"/>
          <w:lang w:val="el-GR"/>
        </w:rPr>
        <w:tab/>
      </w:r>
      <w:r w:rsidRPr="00FC0BE5">
        <w:rPr>
          <w:rFonts w:cs="Tahoma"/>
          <w:b/>
          <w:bCs/>
          <w:szCs w:val="22"/>
          <w:lang w:val="el-GR"/>
        </w:rPr>
        <w:t>Για μερισματούχους προερχόμενους από τον ΣΤΡΑΤΟ:</w:t>
      </w:r>
    </w:p>
    <w:p w14:paraId="79BEE0CA"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α.</w:t>
      </w:r>
      <w:r w:rsidRPr="00FC0BE5">
        <w:rPr>
          <w:rFonts w:cs="Tahoma"/>
          <w:szCs w:val="22"/>
          <w:lang w:val="el-GR"/>
        </w:rPr>
        <w:tab/>
        <w:t>Αποστέλλεται έγγραφο από τον ΟΛΚΕΣ (Κέντρο Μισθοδοσίας του Στρατού) από το οποίο προκύπτει ότι ο μερισματούχος για ορισμένο χρονικό διάστημα έλαβε αποδοχές ενέργειας και εγκρίθηκε η εξαγωγή των διαφορών αποδοχών ενέργειας-σύνταξης.</w:t>
      </w:r>
    </w:p>
    <w:p w14:paraId="2AC2921B"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r>
      <w:r w:rsidRPr="00FC0BE5">
        <w:rPr>
          <w:rFonts w:cs="Tahoma"/>
          <w:szCs w:val="22"/>
          <w:lang w:val="el-GR"/>
        </w:rPr>
        <w:tab/>
      </w:r>
      <w:r w:rsidRPr="00FC0BE5">
        <w:rPr>
          <w:rFonts w:cs="Tahoma"/>
          <w:szCs w:val="22"/>
          <w:lang w:val="el-GR"/>
        </w:rPr>
        <w:tab/>
        <w:t>(1)</w:t>
      </w:r>
      <w:r w:rsidRPr="00FC0BE5">
        <w:rPr>
          <w:rFonts w:cs="Tahoma"/>
          <w:szCs w:val="22"/>
          <w:lang w:val="el-GR"/>
        </w:rPr>
        <w:tab/>
        <w:t xml:space="preserve">Παραλαβή του εγγράφου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056BDEDE"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r>
      <w:r w:rsidRPr="00FC0BE5">
        <w:rPr>
          <w:rFonts w:cs="Tahoma"/>
          <w:szCs w:val="22"/>
          <w:lang w:val="el-GR"/>
        </w:rPr>
        <w:tab/>
      </w:r>
      <w:r w:rsidRPr="00FC0BE5">
        <w:rPr>
          <w:rFonts w:cs="Tahoma"/>
          <w:szCs w:val="22"/>
          <w:lang w:val="el-GR"/>
        </w:rPr>
        <w:tab/>
        <w:t>(2)</w:t>
      </w:r>
      <w:r w:rsidRPr="00FC0BE5">
        <w:rPr>
          <w:rFonts w:cs="Tahoma"/>
          <w:szCs w:val="22"/>
          <w:lang w:val="el-GR"/>
        </w:rPr>
        <w:tab/>
        <w:t>Σύνταξη Υπηρεσιακού Σημειώματος προς το Τμήμα Καταβολής για υπολογισμό μερίσματος για το χρονικό διάστημα της διοικητικής αποκατάστασης με γνωστοποίησή του στο ΟΛΚΕΣ/</w:t>
      </w:r>
      <w:proofErr w:type="spellStart"/>
      <w:r w:rsidRPr="00FC0BE5">
        <w:rPr>
          <w:rFonts w:cs="Tahoma"/>
          <w:szCs w:val="22"/>
          <w:lang w:val="el-GR"/>
        </w:rPr>
        <w:t>Γρ</w:t>
      </w:r>
      <w:proofErr w:type="spellEnd"/>
      <w:r w:rsidRPr="00FC0BE5">
        <w:rPr>
          <w:rFonts w:cs="Tahoma"/>
          <w:szCs w:val="22"/>
          <w:lang w:val="el-GR"/>
        </w:rPr>
        <w:t>. 2</w:t>
      </w:r>
      <w:r w:rsidRPr="00FC0BE5">
        <w:rPr>
          <w:rFonts w:cs="Tahoma"/>
          <w:szCs w:val="22"/>
          <w:vertAlign w:val="superscript"/>
          <w:lang w:val="el-GR"/>
        </w:rPr>
        <w:t>ο</w:t>
      </w:r>
      <w:r w:rsidRPr="00FC0BE5">
        <w:rPr>
          <w:rFonts w:cs="Tahoma"/>
          <w:szCs w:val="22"/>
          <w:lang w:val="el-GR"/>
        </w:rPr>
        <w:t xml:space="preserve"> και κοινοποίηση στο ΓΕΣ/ΔΟΙ/4</w:t>
      </w:r>
      <w:r w:rsidRPr="00FC0BE5">
        <w:rPr>
          <w:rFonts w:cs="Tahoma"/>
          <w:szCs w:val="22"/>
          <w:vertAlign w:val="superscript"/>
          <w:lang w:val="el-GR"/>
        </w:rPr>
        <w:t>α</w:t>
      </w:r>
      <w:r w:rsidRPr="00FC0BE5">
        <w:rPr>
          <w:rFonts w:cs="Tahoma"/>
          <w:szCs w:val="22"/>
          <w:lang w:val="el-GR"/>
        </w:rPr>
        <w:t xml:space="preserve"> καθώς και στον ενδιαφερόμενο.</w:t>
      </w:r>
    </w:p>
    <w:p w14:paraId="1651A1F3"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β.</w:t>
      </w:r>
      <w:r w:rsidRPr="00FC0BE5">
        <w:rPr>
          <w:rFonts w:cs="Tahoma"/>
          <w:szCs w:val="22"/>
          <w:lang w:val="el-GR"/>
        </w:rPr>
        <w:tab/>
        <w:t xml:space="preserve">Αποστέλλεται από το ΟΛΚΕΣ μισθοδοτική κατάσταση αναδρομικών διαφορών και κατάσταση μεταβολών και από το ΓΕΣ/ΔΟΙ/4α προς το Ε’ ΕΛΔΑΠ εγκριτικό της δαπάνης για την καταβολή των αναδρομικών αποδοχών (διαφορές ενέργειας-σύνταξης) των διοικητικά </w:t>
      </w:r>
      <w:proofErr w:type="spellStart"/>
      <w:r w:rsidRPr="00FC0BE5">
        <w:rPr>
          <w:rFonts w:cs="Tahoma"/>
          <w:szCs w:val="22"/>
          <w:lang w:val="el-GR"/>
        </w:rPr>
        <w:t>αποκατασταθέντων</w:t>
      </w:r>
      <w:proofErr w:type="spellEnd"/>
      <w:r w:rsidRPr="00FC0BE5">
        <w:rPr>
          <w:rFonts w:cs="Tahoma"/>
          <w:szCs w:val="22"/>
          <w:lang w:val="el-GR"/>
        </w:rPr>
        <w:t xml:space="preserve"> Αξιωματικών.</w:t>
      </w:r>
    </w:p>
    <w:p w14:paraId="54BE9CB3"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lastRenderedPageBreak/>
        <w:tab/>
        <w:t>γ.</w:t>
      </w:r>
      <w:r w:rsidRPr="00FC0BE5">
        <w:rPr>
          <w:rFonts w:cs="Tahoma"/>
          <w:szCs w:val="22"/>
          <w:lang w:val="el-GR"/>
        </w:rPr>
        <w:tab/>
        <w:t xml:space="preserve">Σύνταξη της διοικητικής πράξης για το διοικητικά </w:t>
      </w:r>
      <w:proofErr w:type="spellStart"/>
      <w:r w:rsidRPr="00FC0BE5">
        <w:rPr>
          <w:rFonts w:cs="Tahoma"/>
          <w:szCs w:val="22"/>
          <w:lang w:val="el-GR"/>
        </w:rPr>
        <w:t>αποκατασταθέντα</w:t>
      </w:r>
      <w:proofErr w:type="spellEnd"/>
      <w:r w:rsidRPr="00FC0BE5">
        <w:rPr>
          <w:rFonts w:cs="Tahoma"/>
          <w:szCs w:val="22"/>
          <w:lang w:val="el-GR"/>
        </w:rPr>
        <w:t xml:space="preserve"> </w:t>
      </w:r>
      <w:proofErr w:type="spellStart"/>
      <w:r w:rsidRPr="00FC0BE5">
        <w:rPr>
          <w:rFonts w:cs="Tahoma"/>
          <w:szCs w:val="22"/>
          <w:lang w:val="el-GR"/>
        </w:rPr>
        <w:t>αξ</w:t>
      </w:r>
      <w:proofErr w:type="spellEnd"/>
      <w:r w:rsidRPr="00FC0BE5">
        <w:rPr>
          <w:rFonts w:cs="Tahoma"/>
          <w:szCs w:val="22"/>
          <w:lang w:val="el-GR"/>
        </w:rPr>
        <w:t>/</w:t>
      </w:r>
      <w:proofErr w:type="spellStart"/>
      <w:r w:rsidRPr="00FC0BE5">
        <w:rPr>
          <w:rFonts w:cs="Tahoma"/>
          <w:szCs w:val="22"/>
          <w:lang w:val="el-GR"/>
        </w:rPr>
        <w:t>κό</w:t>
      </w:r>
      <w:proofErr w:type="spellEnd"/>
      <w:r w:rsidRPr="00FC0BE5">
        <w:rPr>
          <w:rFonts w:cs="Tahoma"/>
          <w:szCs w:val="22"/>
          <w:lang w:val="el-GR"/>
        </w:rPr>
        <w:t xml:space="preserve">, υπογραφή από την ιεραρχία, επικύρωση, αποστολή της πράξης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 </w:t>
      </w:r>
    </w:p>
    <w:p w14:paraId="2F8E6C6D"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γ.</w:t>
      </w:r>
      <w:r w:rsidRPr="00FC0BE5">
        <w:rPr>
          <w:rFonts w:cs="Tahoma"/>
          <w:szCs w:val="22"/>
          <w:lang w:val="el-GR"/>
        </w:rPr>
        <w:tab/>
        <w:t>Ενημέρωση της εφαρμογής για το πέρας της διαδικασίας με ξεχρέωμα του σχετικού φακέλου από το Τμήμα και αποστολής αυτού στο ΕΚΟΕΜΣ.</w:t>
      </w:r>
    </w:p>
    <w:p w14:paraId="05E24C92" w14:textId="77777777" w:rsidR="009616D4" w:rsidRPr="00FC0BE5" w:rsidRDefault="009616D4" w:rsidP="009616D4">
      <w:pPr>
        <w:pStyle w:val="af"/>
        <w:tabs>
          <w:tab w:val="left" w:pos="360"/>
          <w:tab w:val="left" w:pos="720"/>
        </w:tabs>
        <w:rPr>
          <w:rFonts w:cs="Tahoma"/>
          <w:b/>
          <w:bCs/>
          <w:szCs w:val="22"/>
          <w:lang w:val="el-GR"/>
        </w:rPr>
      </w:pPr>
      <w:r w:rsidRPr="00FC0BE5">
        <w:rPr>
          <w:rFonts w:cs="Tahoma"/>
          <w:szCs w:val="22"/>
          <w:lang w:val="el-GR"/>
        </w:rPr>
        <w:tab/>
      </w:r>
      <w:r w:rsidRPr="00FC0BE5">
        <w:rPr>
          <w:rFonts w:cs="Tahoma"/>
          <w:b/>
          <w:bCs/>
          <w:szCs w:val="22"/>
          <w:lang w:val="el-GR"/>
        </w:rPr>
        <w:t>Για μερισματούχους προερχόμενους από τη ΧΩΡΟΦΥΛΑΚΗ:</w:t>
      </w:r>
    </w:p>
    <w:p w14:paraId="55A02EA4"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α.</w:t>
      </w:r>
      <w:r w:rsidRPr="00FC0BE5">
        <w:rPr>
          <w:rFonts w:cs="Tahoma"/>
          <w:szCs w:val="22"/>
          <w:lang w:val="el-GR"/>
        </w:rPr>
        <w:tab/>
        <w:t>Αποστέλλεται έγγραφο από την ΕΛΑΣ/</w:t>
      </w:r>
      <w:proofErr w:type="spellStart"/>
      <w:r w:rsidRPr="00FC0BE5">
        <w:rPr>
          <w:rFonts w:cs="Tahoma"/>
          <w:szCs w:val="22"/>
          <w:lang w:val="el-GR"/>
        </w:rPr>
        <w:t>Δνση</w:t>
      </w:r>
      <w:proofErr w:type="spellEnd"/>
      <w:r w:rsidRPr="00FC0BE5">
        <w:rPr>
          <w:rFonts w:cs="Tahoma"/>
          <w:szCs w:val="22"/>
          <w:lang w:val="el-GR"/>
        </w:rPr>
        <w:t xml:space="preserve"> Οικονομικών/Τμήμα 4</w:t>
      </w:r>
      <w:r w:rsidRPr="00FC0BE5">
        <w:rPr>
          <w:rFonts w:cs="Tahoma"/>
          <w:szCs w:val="22"/>
          <w:vertAlign w:val="superscript"/>
          <w:lang w:val="el-GR"/>
        </w:rPr>
        <w:t>ο</w:t>
      </w:r>
      <w:r w:rsidRPr="00FC0BE5">
        <w:rPr>
          <w:rFonts w:cs="Tahoma"/>
          <w:szCs w:val="22"/>
          <w:lang w:val="el-GR"/>
        </w:rPr>
        <w:t xml:space="preserve"> από το οποίο προκύπτει ότι ο μερισματούχος έλαβε αποδοχές ενέργειας για ορισμένο χρονικό </w:t>
      </w:r>
      <w:proofErr w:type="spellStart"/>
      <w:r w:rsidRPr="00FC0BE5">
        <w:rPr>
          <w:rFonts w:cs="Tahoma"/>
          <w:szCs w:val="22"/>
          <w:lang w:val="el-GR"/>
        </w:rPr>
        <w:t>διάστημα.Επίσης</w:t>
      </w:r>
      <w:proofErr w:type="spellEnd"/>
      <w:r w:rsidRPr="00FC0BE5">
        <w:rPr>
          <w:rFonts w:cs="Tahoma"/>
          <w:szCs w:val="22"/>
          <w:lang w:val="el-GR"/>
        </w:rPr>
        <w:t xml:space="preserve"> αποστέλλονται από την παραπάνω υπηρεσία, </w:t>
      </w:r>
      <w:proofErr w:type="spellStart"/>
      <w:r w:rsidRPr="00FC0BE5">
        <w:rPr>
          <w:rFonts w:cs="Tahoma"/>
          <w:szCs w:val="22"/>
          <w:lang w:val="el-GR"/>
        </w:rPr>
        <w:t>έγγραφ</w:t>
      </w:r>
      <w:proofErr w:type="spellEnd"/>
      <w:r w:rsidRPr="00FC0BE5">
        <w:rPr>
          <w:rFonts w:cs="Tahoma"/>
          <w:szCs w:val="22"/>
          <w:lang w:val="el-GR"/>
        </w:rPr>
        <w:t xml:space="preserve"> για τις κρατήσεις των διοικητικά </w:t>
      </w:r>
      <w:proofErr w:type="spellStart"/>
      <w:r w:rsidRPr="00FC0BE5">
        <w:rPr>
          <w:rFonts w:cs="Tahoma"/>
          <w:szCs w:val="22"/>
          <w:lang w:val="el-GR"/>
        </w:rPr>
        <w:t>αποκατασταθέντων</w:t>
      </w:r>
      <w:proofErr w:type="spellEnd"/>
      <w:r w:rsidRPr="00FC0BE5">
        <w:rPr>
          <w:rFonts w:cs="Tahoma"/>
          <w:szCs w:val="22"/>
          <w:lang w:val="el-GR"/>
        </w:rPr>
        <w:t xml:space="preserve"> Αστυνομικών και Βεβαίωση αντί του Φύλλου Διακοπής Μισθοδοσίας.</w:t>
      </w:r>
    </w:p>
    <w:p w14:paraId="7D2A2CDB"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r>
      <w:r w:rsidRPr="00FC0BE5">
        <w:rPr>
          <w:rFonts w:cs="Tahoma"/>
          <w:szCs w:val="22"/>
          <w:lang w:val="el-GR"/>
        </w:rPr>
        <w:tab/>
      </w:r>
      <w:r w:rsidRPr="00FC0BE5">
        <w:rPr>
          <w:rFonts w:cs="Tahoma"/>
          <w:szCs w:val="22"/>
          <w:lang w:val="el-GR"/>
        </w:rPr>
        <w:tab/>
        <w:t>(1)</w:t>
      </w:r>
      <w:r w:rsidRPr="00FC0BE5">
        <w:rPr>
          <w:rFonts w:cs="Tahoma"/>
          <w:szCs w:val="22"/>
          <w:lang w:val="el-GR"/>
        </w:rPr>
        <w:tab/>
        <w:t xml:space="preserve">Παραλαβή των εγγράφων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5607C13F"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r>
      <w:r w:rsidRPr="00FC0BE5">
        <w:rPr>
          <w:rFonts w:cs="Tahoma"/>
          <w:szCs w:val="22"/>
          <w:lang w:val="el-GR"/>
        </w:rPr>
        <w:tab/>
      </w:r>
      <w:r w:rsidRPr="00FC0BE5">
        <w:rPr>
          <w:rFonts w:cs="Tahoma"/>
          <w:szCs w:val="22"/>
          <w:lang w:val="el-GR"/>
        </w:rPr>
        <w:tab/>
        <w:t>(2)</w:t>
      </w:r>
      <w:r w:rsidRPr="00FC0BE5">
        <w:rPr>
          <w:rFonts w:cs="Tahoma"/>
          <w:szCs w:val="22"/>
          <w:lang w:val="el-GR"/>
        </w:rPr>
        <w:tab/>
        <w:t xml:space="preserve">Σύνταξη της διοικητικής πράξης, υπογραφή από την ιεραρχία, επικύρωση με τη μορφή Πινακίου, αποστολή της πράξης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 </w:t>
      </w:r>
    </w:p>
    <w:p w14:paraId="028D791D"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β. Ενημέρωση της εφαρμογής για το πέρας της διαδικασίας με ξεχρέωμα του σχετικού φακέλου από το Τμήμα και επιστροφή του φακέλου στο Αρχείο.</w:t>
      </w:r>
    </w:p>
    <w:p w14:paraId="086BFE3E" w14:textId="77777777" w:rsidR="009616D4" w:rsidRPr="00FC0BE5" w:rsidRDefault="009616D4" w:rsidP="009616D4">
      <w:pPr>
        <w:pStyle w:val="af"/>
        <w:tabs>
          <w:tab w:val="left" w:pos="360"/>
        </w:tabs>
        <w:rPr>
          <w:rFonts w:cs="Tahoma"/>
          <w:szCs w:val="22"/>
          <w:lang w:val="el-GR"/>
        </w:rPr>
      </w:pPr>
      <w:r w:rsidRPr="00FC0BE5">
        <w:rPr>
          <w:rFonts w:cs="Tahoma"/>
          <w:b/>
          <w:szCs w:val="22"/>
          <w:lang w:val="el-GR"/>
        </w:rPr>
        <w:t xml:space="preserve">     </w:t>
      </w:r>
      <w:r w:rsidRPr="00FC0BE5">
        <w:rPr>
          <w:rFonts w:cs="Tahoma"/>
          <w:b/>
          <w:szCs w:val="22"/>
          <w:lang w:val="el-GR"/>
        </w:rPr>
        <w:tab/>
        <w:t xml:space="preserve">10. </w:t>
      </w:r>
      <w:r w:rsidRPr="00FC0BE5">
        <w:rPr>
          <w:rFonts w:cs="Tahoma"/>
          <w:b/>
          <w:szCs w:val="22"/>
          <w:u w:val="single"/>
          <w:lang w:val="el-GR"/>
        </w:rPr>
        <w:t>ΑΠΟΡΡΙΠΤΙΚΕΣ ΕΙΣΗΓΗΣΕΙΣ</w:t>
      </w:r>
      <w:r w:rsidRPr="00FC0BE5">
        <w:rPr>
          <w:rFonts w:cs="Tahoma"/>
          <w:b/>
          <w:bCs/>
          <w:szCs w:val="22"/>
          <w:u w:val="single"/>
          <w:lang w:val="el-GR"/>
        </w:rPr>
        <w:t>(Κωδικός Πινακίου 11)</w:t>
      </w:r>
      <w:r w:rsidRPr="00FC0BE5">
        <w:rPr>
          <w:rFonts w:cs="Tahoma"/>
          <w:b/>
          <w:bCs/>
          <w:szCs w:val="22"/>
          <w:lang w:val="el-GR"/>
        </w:rPr>
        <w:t>:</w:t>
      </w:r>
    </w:p>
    <w:p w14:paraId="3205468D" w14:textId="77777777" w:rsidR="009616D4" w:rsidRPr="00FC0BE5" w:rsidRDefault="009616D4" w:rsidP="009616D4">
      <w:pPr>
        <w:pStyle w:val="af"/>
        <w:tabs>
          <w:tab w:val="left" w:pos="0"/>
        </w:tabs>
        <w:rPr>
          <w:rFonts w:cs="Tahoma"/>
          <w:b/>
          <w:szCs w:val="22"/>
          <w:u w:val="single"/>
          <w:lang w:val="el-GR"/>
        </w:rPr>
      </w:pPr>
      <w:r w:rsidRPr="00FC0BE5">
        <w:rPr>
          <w:rFonts w:cs="Tahoma"/>
          <w:b/>
          <w:szCs w:val="22"/>
          <w:lang w:val="el-GR"/>
        </w:rPr>
        <w:t xml:space="preserve">          </w:t>
      </w:r>
      <w:r w:rsidRPr="00FC0BE5">
        <w:rPr>
          <w:rFonts w:cs="Tahoma"/>
          <w:b/>
          <w:szCs w:val="22"/>
          <w:u w:val="single"/>
          <w:lang w:val="el-GR"/>
        </w:rPr>
        <w:t xml:space="preserve">ΕΙΣΗΓΗΣΗ ΒΑΣΕΙ ΤΟΥ Ν.1405/83 </w:t>
      </w:r>
    </w:p>
    <w:p w14:paraId="0F705846" w14:textId="77777777" w:rsidR="009616D4" w:rsidRPr="00FC0BE5" w:rsidRDefault="009616D4" w:rsidP="009616D4">
      <w:pPr>
        <w:pStyle w:val="af"/>
        <w:tabs>
          <w:tab w:val="left" w:pos="0"/>
        </w:tabs>
        <w:rPr>
          <w:rFonts w:cs="Tahoma"/>
          <w:szCs w:val="22"/>
          <w:lang w:val="el-GR"/>
        </w:rPr>
      </w:pPr>
      <w:r w:rsidRPr="00FC0BE5">
        <w:rPr>
          <w:rFonts w:cs="Tahoma"/>
          <w:szCs w:val="22"/>
          <w:lang w:val="el-GR"/>
        </w:rPr>
        <w:tab/>
        <w:t>α. Σύνταξη σχετικής εισήγησης σε περίπτωση που απορριφθεί η σχετική αίτηση του ενδιαφερόμενου, υπογραφή από ιεραρχία και από τη Διεύθυνση Επιθεώρησης και Προγραμματισμού/Τμήμα Ελέγχου, έγκριση με τη μορφή Πινακίου.</w:t>
      </w:r>
    </w:p>
    <w:p w14:paraId="63F71D7A" w14:textId="77777777" w:rsidR="009616D4" w:rsidRPr="00FC0BE5" w:rsidRDefault="009616D4" w:rsidP="009616D4">
      <w:pPr>
        <w:pStyle w:val="af"/>
        <w:tabs>
          <w:tab w:val="left" w:pos="0"/>
        </w:tabs>
        <w:rPr>
          <w:rFonts w:cs="Tahoma"/>
          <w:szCs w:val="22"/>
          <w:lang w:val="el-GR"/>
        </w:rPr>
      </w:pPr>
      <w:r w:rsidRPr="00FC0BE5">
        <w:rPr>
          <w:rFonts w:cs="Tahoma"/>
          <w:szCs w:val="22"/>
          <w:lang w:val="el-GR"/>
        </w:rPr>
        <w:tab/>
        <w:t>β. Αποστολή του πρακτικού στο Επικουρικό Ταμείο με κοινοποίηση στο μέτοχο και ενημέρωση Κ.Φ.</w:t>
      </w:r>
    </w:p>
    <w:p w14:paraId="1A32C1AE" w14:textId="77777777" w:rsidR="009616D4" w:rsidRPr="00FC0BE5" w:rsidRDefault="009616D4" w:rsidP="009616D4">
      <w:pPr>
        <w:pStyle w:val="af"/>
        <w:tabs>
          <w:tab w:val="left" w:pos="360"/>
        </w:tabs>
        <w:rPr>
          <w:rFonts w:cs="Tahoma"/>
          <w:szCs w:val="22"/>
          <w:lang w:val="el-GR"/>
        </w:rPr>
      </w:pPr>
      <w:r w:rsidRPr="00FC0BE5">
        <w:rPr>
          <w:rFonts w:cs="Tahoma"/>
          <w:b/>
          <w:bCs/>
          <w:szCs w:val="22"/>
          <w:lang w:val="el-GR"/>
        </w:rPr>
        <w:tab/>
        <w:t xml:space="preserve">11. </w:t>
      </w:r>
      <w:r w:rsidRPr="00FC0BE5">
        <w:rPr>
          <w:rFonts w:cs="Tahoma"/>
          <w:b/>
          <w:bCs/>
          <w:szCs w:val="22"/>
          <w:u w:val="single"/>
          <w:lang w:val="el-GR"/>
        </w:rPr>
        <w:t>ΔΙΑΚΟΠΗ ΜΕΡΙΣΜΑΤΟΣ (Κωδικός Πινακίου 12)</w:t>
      </w:r>
      <w:r w:rsidRPr="00FC0BE5">
        <w:rPr>
          <w:rFonts w:cs="Tahoma"/>
          <w:szCs w:val="22"/>
          <w:lang w:val="el-GR"/>
        </w:rPr>
        <w:t>:</w:t>
      </w:r>
    </w:p>
    <w:p w14:paraId="283CDEAB" w14:textId="77777777" w:rsidR="009616D4" w:rsidRPr="00FC0BE5" w:rsidRDefault="009616D4" w:rsidP="009616D4">
      <w:pPr>
        <w:pStyle w:val="af"/>
        <w:tabs>
          <w:tab w:val="left" w:pos="0"/>
          <w:tab w:val="left" w:pos="360"/>
          <w:tab w:val="left" w:pos="720"/>
        </w:tabs>
        <w:rPr>
          <w:rFonts w:cs="Tahoma"/>
          <w:szCs w:val="22"/>
          <w:lang w:val="el-GR"/>
        </w:rPr>
      </w:pPr>
      <w:r w:rsidRPr="00FC0BE5">
        <w:rPr>
          <w:rFonts w:cs="Tahoma"/>
          <w:szCs w:val="22"/>
          <w:lang w:val="el-GR"/>
        </w:rPr>
        <w:t xml:space="preserve">Αποστέλλεται έγγραφο από ΓΕΣ/ΔΟΙ ή τη Διαχείριση Χρηματικού της ΕΛ.ΑΣ από το οποίο προκύπτει ότι 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χος</w:t>
      </w:r>
      <w:proofErr w:type="spellEnd"/>
      <w:r w:rsidRPr="00FC0BE5">
        <w:rPr>
          <w:rFonts w:cs="Tahoma"/>
          <w:szCs w:val="22"/>
          <w:lang w:val="el-GR"/>
        </w:rPr>
        <w:t xml:space="preserve"> έλαβε για ορισμένο χρονικό διάστημα αποδοχές ενέργειας, όντας απόστρατος, για διάφορους λόγους (πχ λόγοι υγείας, μετεκπαίδευση </w:t>
      </w:r>
      <w:proofErr w:type="spellStart"/>
      <w:r w:rsidRPr="00FC0BE5">
        <w:rPr>
          <w:rFonts w:cs="Tahoma"/>
          <w:szCs w:val="22"/>
          <w:lang w:val="el-GR"/>
        </w:rPr>
        <w:t>κλπ</w:t>
      </w:r>
      <w:proofErr w:type="spellEnd"/>
      <w:r w:rsidRPr="00FC0BE5">
        <w:rPr>
          <w:rFonts w:cs="Tahoma"/>
          <w:szCs w:val="22"/>
          <w:lang w:val="el-GR"/>
        </w:rPr>
        <w:t>), με ημερομηνία λήψης αποδοχών ενέργειας μεταγενέστερης από την ημερομηνία που δικαιώθηκε μέρισμα.</w:t>
      </w:r>
    </w:p>
    <w:p w14:paraId="42371146" w14:textId="77777777" w:rsidR="009616D4" w:rsidRPr="00FC0BE5" w:rsidRDefault="009616D4" w:rsidP="009616D4">
      <w:pPr>
        <w:pStyle w:val="af"/>
        <w:tabs>
          <w:tab w:val="left" w:pos="0"/>
          <w:tab w:val="left" w:pos="360"/>
          <w:tab w:val="left" w:pos="720"/>
        </w:tabs>
        <w:rPr>
          <w:rFonts w:cs="Tahoma"/>
          <w:szCs w:val="22"/>
          <w:lang w:val="el-GR"/>
        </w:rPr>
      </w:pPr>
      <w:r w:rsidRPr="00FC0BE5">
        <w:rPr>
          <w:rFonts w:cs="Tahoma"/>
          <w:szCs w:val="22"/>
          <w:lang w:val="el-GR"/>
        </w:rPr>
        <w:t xml:space="preserve">α. Παραλαβή του εγγράφου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559E8B63" w14:textId="77777777" w:rsidR="009616D4" w:rsidRPr="00FC0BE5" w:rsidRDefault="009616D4" w:rsidP="009616D4">
      <w:pPr>
        <w:tabs>
          <w:tab w:val="left" w:pos="900"/>
        </w:tabs>
        <w:rPr>
          <w:rFonts w:cs="Tahoma"/>
          <w:szCs w:val="22"/>
          <w:lang w:val="el-GR"/>
        </w:rPr>
      </w:pPr>
      <w:r w:rsidRPr="00FC0BE5">
        <w:rPr>
          <w:rFonts w:cs="Tahoma"/>
          <w:szCs w:val="22"/>
          <w:lang w:val="el-GR"/>
        </w:rPr>
        <w:t xml:space="preserve">β. Σύνταξη πρακτικού, υπογραφή από την ιεραρχία, επικύρωση, αποστολή του πρακτικού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w:t>
      </w:r>
    </w:p>
    <w:p w14:paraId="3E563074" w14:textId="77777777" w:rsidR="009616D4" w:rsidRPr="00FC0BE5" w:rsidRDefault="009616D4" w:rsidP="009616D4">
      <w:pPr>
        <w:tabs>
          <w:tab w:val="left" w:pos="900"/>
        </w:tabs>
        <w:rPr>
          <w:rFonts w:cs="Tahoma"/>
          <w:szCs w:val="22"/>
          <w:lang w:val="el-GR"/>
        </w:rPr>
      </w:pPr>
      <w:r w:rsidRPr="00FC0BE5">
        <w:rPr>
          <w:rFonts w:cs="Tahoma"/>
          <w:szCs w:val="22"/>
          <w:lang w:val="el-GR"/>
        </w:rPr>
        <w:lastRenderedPageBreak/>
        <w:t>γ. Ενημέρωση της εφαρμογής για το πέρας της διαδικασίας με ξεχρέωμα του σχετικού φακέλου από το Τμήμα και αποστολής αυτού στο ΕΚΟΕΜΣ αν πρόκειται για μερισματούχο προερχόμενο από το σώμα του Στρατού ή επιστροφή αυτού στο Τμήμα Αρχείου αν πρόκειται για μερισματούχο προερχόμενο από το σώμα της Χωροφυλακής.</w:t>
      </w:r>
    </w:p>
    <w:p w14:paraId="0B8DA3AB" w14:textId="77777777" w:rsidR="009616D4" w:rsidRPr="00FC0BE5" w:rsidRDefault="009616D4" w:rsidP="009616D4">
      <w:pPr>
        <w:pStyle w:val="af"/>
        <w:tabs>
          <w:tab w:val="left" w:pos="360"/>
          <w:tab w:val="left" w:pos="720"/>
        </w:tabs>
        <w:rPr>
          <w:rFonts w:cs="Tahoma"/>
          <w:b/>
          <w:bCs/>
          <w:szCs w:val="22"/>
          <w:u w:val="single"/>
          <w:lang w:val="el-GR"/>
        </w:rPr>
      </w:pPr>
      <w:r w:rsidRPr="00FC0BE5">
        <w:rPr>
          <w:rFonts w:cs="Tahoma"/>
          <w:b/>
          <w:bCs/>
          <w:szCs w:val="22"/>
          <w:lang w:val="el-GR"/>
        </w:rPr>
        <w:tab/>
        <w:t xml:space="preserve">12. </w:t>
      </w:r>
      <w:r w:rsidRPr="00FC0BE5">
        <w:rPr>
          <w:rFonts w:cs="Tahoma"/>
          <w:b/>
          <w:bCs/>
          <w:szCs w:val="22"/>
          <w:u w:val="single"/>
          <w:lang w:val="el-GR"/>
        </w:rPr>
        <w:t>ΑΚΥΡΩΣΗ ΔΙΟΙΚΗΤΙΚΩΝ ΠΡΑΞΕΩΝ (Κωδικός Πινακίου 13)</w:t>
      </w:r>
      <w:r w:rsidRPr="00FC0BE5">
        <w:rPr>
          <w:rFonts w:cs="Tahoma"/>
          <w:b/>
          <w:bCs/>
          <w:szCs w:val="22"/>
          <w:lang w:val="el-GR"/>
        </w:rPr>
        <w:t>:</w:t>
      </w:r>
    </w:p>
    <w:p w14:paraId="53CC7C36"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 xml:space="preserve">Αποστέλλονται στο Ταμείο έγγραφα (όπως νέο αντίγραφο φύλλου μητρώου, νέο φύλλο διακοπής μισθοδοσίας, </w:t>
      </w:r>
      <w:proofErr w:type="spellStart"/>
      <w:r w:rsidRPr="00FC0BE5">
        <w:rPr>
          <w:rFonts w:cs="Tahoma"/>
          <w:szCs w:val="22"/>
          <w:lang w:val="el-GR"/>
        </w:rPr>
        <w:t>κλπ</w:t>
      </w:r>
      <w:proofErr w:type="spellEnd"/>
      <w:r w:rsidRPr="00FC0BE5">
        <w:rPr>
          <w:rFonts w:cs="Tahoma"/>
          <w:szCs w:val="22"/>
          <w:lang w:val="el-GR"/>
        </w:rPr>
        <w:t xml:space="preserve">), από αρμόδιες υπηρεσίες του Στρατού, της ΕΛΑΣ ή το Γενικό Λογιστήριο του Κράτους, που </w:t>
      </w:r>
      <w:r w:rsidRPr="00FC0BE5">
        <w:rPr>
          <w:rFonts w:cs="Tahoma"/>
          <w:szCs w:val="22"/>
          <w:u w:val="single"/>
          <w:lang w:val="el-GR"/>
        </w:rPr>
        <w:t>ακυρώνουν</w:t>
      </w:r>
      <w:r w:rsidRPr="00FC0BE5">
        <w:rPr>
          <w:rFonts w:cs="Tahoma"/>
          <w:szCs w:val="22"/>
          <w:lang w:val="el-GR"/>
        </w:rPr>
        <w:t xml:space="preserve"> τις αρχικές διοικητικές πράξεις.</w:t>
      </w:r>
    </w:p>
    <w:p w14:paraId="66C5FA15"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r>
      <w:r w:rsidRPr="00FC0BE5">
        <w:rPr>
          <w:rFonts w:cs="Tahoma"/>
          <w:szCs w:val="22"/>
          <w:lang w:val="el-GR"/>
        </w:rPr>
        <w:tab/>
        <w:t>α.</w:t>
      </w:r>
      <w:r w:rsidRPr="00FC0BE5">
        <w:rPr>
          <w:rFonts w:cs="Tahoma"/>
          <w:szCs w:val="22"/>
          <w:lang w:val="el-GR"/>
        </w:rPr>
        <w:tab/>
        <w:t xml:space="preserve">Παραλαβή των εγγράφων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5417E8FF"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r>
      <w:r w:rsidRPr="00FC0BE5">
        <w:rPr>
          <w:rFonts w:cs="Tahoma"/>
          <w:szCs w:val="22"/>
          <w:lang w:val="el-GR"/>
        </w:rPr>
        <w:tab/>
        <w:t>β.</w:t>
      </w:r>
      <w:r w:rsidRPr="00FC0BE5">
        <w:rPr>
          <w:rFonts w:cs="Tahoma"/>
          <w:szCs w:val="22"/>
          <w:lang w:val="el-GR"/>
        </w:rPr>
        <w:tab/>
        <w:t xml:space="preserve">Σύνταξη σχετικού πρακτικού ακύρωσης προηγούμενων Πράξεων ΔΣ/ΜΤΣ, υπογραφή από την ιεραρχία, επικύρωση του με τη μορφή Πινακίου από το ΔΣ/ΜΤΣ, αποστολή του πρακτικού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w:t>
      </w:r>
    </w:p>
    <w:p w14:paraId="345251A9"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r>
      <w:r w:rsidRPr="00FC0BE5">
        <w:rPr>
          <w:rFonts w:cs="Tahoma"/>
          <w:szCs w:val="22"/>
          <w:lang w:val="el-GR"/>
        </w:rPr>
        <w:tab/>
        <w:t>γ.</w:t>
      </w:r>
      <w:r w:rsidRPr="00FC0BE5">
        <w:rPr>
          <w:rFonts w:cs="Tahoma"/>
          <w:szCs w:val="22"/>
          <w:lang w:val="el-GR"/>
        </w:rPr>
        <w:tab/>
        <w:t>Ενημέρωση της εφαρμογής για το πέρας της διαδικασίας με ξεχρέωμα του σχετικού φακέλου από το Τμήμα και επιστροφή αυτού στο Τμήμα Αρχείου ή στον ΕΚΟΕΜΣ αντίστοιχα.</w:t>
      </w:r>
    </w:p>
    <w:p w14:paraId="55137DC3" w14:textId="77777777" w:rsidR="009616D4" w:rsidRPr="00FC0BE5" w:rsidRDefault="009616D4" w:rsidP="009616D4">
      <w:pPr>
        <w:pStyle w:val="af"/>
        <w:tabs>
          <w:tab w:val="left" w:pos="360"/>
          <w:tab w:val="left" w:pos="720"/>
        </w:tabs>
        <w:rPr>
          <w:rFonts w:cs="Tahoma"/>
          <w:b/>
          <w:bCs/>
          <w:szCs w:val="22"/>
          <w:u w:val="single"/>
          <w:lang w:val="el-GR"/>
        </w:rPr>
      </w:pPr>
      <w:r w:rsidRPr="00FC0BE5">
        <w:rPr>
          <w:rFonts w:cs="Tahoma"/>
          <w:b/>
          <w:szCs w:val="22"/>
          <w:lang w:val="el-GR"/>
        </w:rPr>
        <w:tab/>
        <w:t>13.</w:t>
      </w:r>
      <w:r w:rsidRPr="00FC0BE5">
        <w:rPr>
          <w:rFonts w:cs="Tahoma"/>
          <w:szCs w:val="22"/>
          <w:lang w:val="el-GR"/>
        </w:rPr>
        <w:t xml:space="preserve"> </w:t>
      </w:r>
      <w:r w:rsidRPr="00FC0BE5">
        <w:rPr>
          <w:rFonts w:cs="Tahoma"/>
          <w:b/>
          <w:bCs/>
          <w:szCs w:val="22"/>
          <w:u w:val="single"/>
          <w:lang w:val="el-GR"/>
        </w:rPr>
        <w:t>ΤΡΟΠΟΠΟΙΗΣΗ ΔΙΟΙΚΗΤΙΚΩΝ ΠΡΑΞΕΩΝ (Κωδικός Πινακίου 15)</w:t>
      </w:r>
      <w:r w:rsidRPr="00FC0BE5">
        <w:rPr>
          <w:rFonts w:cs="Tahoma"/>
          <w:b/>
          <w:bCs/>
          <w:szCs w:val="22"/>
          <w:lang w:val="el-GR"/>
        </w:rPr>
        <w:t>:</w:t>
      </w:r>
    </w:p>
    <w:p w14:paraId="67CC729C"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 xml:space="preserve">        </w:t>
      </w:r>
      <w:r w:rsidRPr="00FC0BE5">
        <w:rPr>
          <w:rFonts w:cs="Tahoma"/>
          <w:szCs w:val="22"/>
          <w:lang w:val="el-GR"/>
        </w:rPr>
        <w:tab/>
        <w:t xml:space="preserve">Αποστέλλονται στο Ταμείο έγγραφα (όπως νέο αντίγραφο φύλλου μητρώου, νέο φύλλο διακοπής μισθοδοσίας, </w:t>
      </w:r>
      <w:proofErr w:type="spellStart"/>
      <w:r w:rsidRPr="00FC0BE5">
        <w:rPr>
          <w:rFonts w:cs="Tahoma"/>
          <w:szCs w:val="22"/>
          <w:lang w:val="el-GR"/>
        </w:rPr>
        <w:t>κλπ</w:t>
      </w:r>
      <w:proofErr w:type="spellEnd"/>
      <w:r w:rsidRPr="00FC0BE5">
        <w:rPr>
          <w:rFonts w:cs="Tahoma"/>
          <w:szCs w:val="22"/>
          <w:lang w:val="el-GR"/>
        </w:rPr>
        <w:t xml:space="preserve">), από αρμόδιες υπηρεσίες του Στρατού, της ΕΛΑΣ ή το Γενικό Λογιστήριο του Κράτους, που </w:t>
      </w:r>
      <w:r w:rsidRPr="00FC0BE5">
        <w:rPr>
          <w:rFonts w:cs="Tahoma"/>
          <w:szCs w:val="22"/>
          <w:u w:val="single"/>
          <w:lang w:val="el-GR"/>
        </w:rPr>
        <w:t>τροποποιούν</w:t>
      </w:r>
      <w:r w:rsidRPr="00FC0BE5">
        <w:rPr>
          <w:rFonts w:cs="Tahoma"/>
          <w:szCs w:val="22"/>
          <w:lang w:val="el-GR"/>
        </w:rPr>
        <w:t xml:space="preserve"> τις αρχικές διοικητικές πράξεις.</w:t>
      </w:r>
    </w:p>
    <w:p w14:paraId="2955C388"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α.</w:t>
      </w:r>
      <w:r w:rsidRPr="00FC0BE5">
        <w:rPr>
          <w:rFonts w:cs="Tahoma"/>
          <w:szCs w:val="22"/>
          <w:lang w:val="el-GR"/>
        </w:rPr>
        <w:tab/>
        <w:t xml:space="preserve">Παραλαβή των εγγράφων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5A3B11B8"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β.</w:t>
      </w:r>
      <w:r w:rsidRPr="00FC0BE5">
        <w:rPr>
          <w:rFonts w:cs="Tahoma"/>
          <w:szCs w:val="22"/>
          <w:lang w:val="el-GR"/>
        </w:rPr>
        <w:tab/>
        <w:t xml:space="preserve">Σύνταξη σχετικού πρακτικού τροποποίησης προηγούμενων Πράξεων ΔΣ/ΜΤΣ, υπογραφή από την ιεραρχία, επικύρωση του με τη μορφή Πινακίου από το ΔΣ/ΜΤΣ, αποστολή του πρακτικού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w:t>
      </w:r>
    </w:p>
    <w:p w14:paraId="2723AD77"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γ.</w:t>
      </w:r>
      <w:r w:rsidRPr="00FC0BE5">
        <w:rPr>
          <w:rFonts w:cs="Tahoma"/>
          <w:szCs w:val="22"/>
          <w:lang w:val="el-GR"/>
        </w:rPr>
        <w:tab/>
        <w:t>Ενημέρωση της εφαρμογής για το πέρας της διαδικασίας με ξεχρέωμα του σχετικού φακέλου από το Τμήμα και επιστροφή αυτού στο Τμήμα Αρχείου ή στον ΕΚΟΕΜΣ αντίστοιχα.</w:t>
      </w:r>
    </w:p>
    <w:p w14:paraId="1EC27E1B" w14:textId="77777777" w:rsidR="009616D4" w:rsidRPr="00FC0BE5" w:rsidRDefault="009616D4" w:rsidP="009616D4">
      <w:pPr>
        <w:pStyle w:val="af"/>
        <w:tabs>
          <w:tab w:val="left" w:pos="360"/>
        </w:tabs>
        <w:rPr>
          <w:rFonts w:cs="Tahoma"/>
          <w:b/>
          <w:bCs/>
          <w:szCs w:val="22"/>
          <w:u w:val="single"/>
          <w:lang w:val="el-GR"/>
        </w:rPr>
      </w:pPr>
      <w:r w:rsidRPr="00FC0BE5">
        <w:rPr>
          <w:rFonts w:cs="Tahoma"/>
          <w:b/>
          <w:bCs/>
          <w:szCs w:val="22"/>
          <w:lang w:val="el-GR"/>
        </w:rPr>
        <w:tab/>
        <w:t xml:space="preserve">14. </w:t>
      </w:r>
      <w:r w:rsidRPr="00FC0BE5">
        <w:rPr>
          <w:rFonts w:cs="Tahoma"/>
          <w:b/>
          <w:bCs/>
          <w:szCs w:val="22"/>
          <w:u w:val="single"/>
          <w:lang w:val="el-GR"/>
        </w:rPr>
        <w:t>ΔΙΑΧΩΡΙΣΜΟΣ ΜΕΡΙΣΜΑΤΟΣ (Κωδικός Πινακίου 17)</w:t>
      </w:r>
      <w:r w:rsidRPr="00FC0BE5">
        <w:rPr>
          <w:rFonts w:cs="Tahoma"/>
          <w:b/>
          <w:bCs/>
          <w:szCs w:val="22"/>
          <w:lang w:val="el-GR"/>
        </w:rPr>
        <w:t>:</w:t>
      </w:r>
    </w:p>
    <w:p w14:paraId="266C9D6A"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 xml:space="preserve">α. Παραλαβή των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2FDFA98D"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lastRenderedPageBreak/>
        <w:tab/>
        <w:t xml:space="preserve">β. Σύνταξη σχετικού πρακτικού διαχωρισμού μερίσματος, υπογραφή από την ιεραρχία, επικύρωση του με τη μορφή Πινακίου από το ΔΣ/ΜΤΣ, αποστολή του πρακτικού σε ακριβές αντίγραφο στο </w:t>
      </w:r>
      <w:proofErr w:type="spellStart"/>
      <w:r w:rsidRPr="00FC0BE5">
        <w:rPr>
          <w:rFonts w:cs="Tahoma"/>
          <w:szCs w:val="22"/>
          <w:lang w:val="el-GR"/>
        </w:rPr>
        <w:t>μερ</w:t>
      </w:r>
      <w:proofErr w:type="spellEnd"/>
      <w:r w:rsidRPr="00FC0BE5">
        <w:rPr>
          <w:rFonts w:cs="Tahoma"/>
          <w:szCs w:val="22"/>
          <w:lang w:val="el-GR"/>
        </w:rPr>
        <w:t>/</w:t>
      </w:r>
      <w:proofErr w:type="spellStart"/>
      <w:r w:rsidRPr="00FC0BE5">
        <w:rPr>
          <w:rFonts w:cs="Tahoma"/>
          <w:szCs w:val="22"/>
          <w:lang w:val="el-GR"/>
        </w:rPr>
        <w:t>χο</w:t>
      </w:r>
      <w:proofErr w:type="spellEnd"/>
      <w:r w:rsidRPr="00FC0BE5">
        <w:rPr>
          <w:rFonts w:cs="Tahoma"/>
          <w:szCs w:val="22"/>
          <w:lang w:val="el-GR"/>
        </w:rPr>
        <w:t xml:space="preserve"> και στο Τμήμα Καταβολής αυθημερόν.</w:t>
      </w:r>
    </w:p>
    <w:p w14:paraId="327848FC"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γ. Ενημέρωση της εφαρμογής για το πέρας της διαδικασίας με ξεχρέωμα του σχετικού φακέλου από το Τμήμα και επιστροφή αυτού στο Τμήμα Αρχείου ή στον ΕΚΟΕΜΣ αντίστοιχα.</w:t>
      </w:r>
    </w:p>
    <w:p w14:paraId="4B94BF51" w14:textId="77777777" w:rsidR="009616D4" w:rsidRPr="00FC0BE5" w:rsidRDefault="009616D4" w:rsidP="009616D4">
      <w:pPr>
        <w:pStyle w:val="af"/>
        <w:tabs>
          <w:tab w:val="left" w:pos="360"/>
        </w:tabs>
        <w:rPr>
          <w:rFonts w:cs="Tahoma"/>
          <w:szCs w:val="22"/>
          <w:lang w:val="el-GR"/>
        </w:rPr>
      </w:pPr>
      <w:r w:rsidRPr="00FC0BE5">
        <w:rPr>
          <w:rFonts w:cs="Tahoma"/>
          <w:b/>
          <w:szCs w:val="22"/>
          <w:lang w:val="el-GR"/>
        </w:rPr>
        <w:tab/>
        <w:t xml:space="preserve">15. </w:t>
      </w:r>
      <w:r w:rsidRPr="00FC0BE5">
        <w:rPr>
          <w:rFonts w:cs="Tahoma"/>
          <w:b/>
          <w:szCs w:val="22"/>
          <w:u w:val="single"/>
          <w:lang w:val="el-GR"/>
        </w:rPr>
        <w:t xml:space="preserve">ΜΕΤΑΦΟΡΑ ΣΤΗΝ ΚΑΤΑΣΤΑΣΗ ΤΗΣ ΠΟΛΕΜΙΚΗΣ ΔΙΑΘΕΣΙΜΟΤΗΤΑΣ </w:t>
      </w:r>
      <w:r w:rsidRPr="00FC0BE5">
        <w:rPr>
          <w:rFonts w:cs="Tahoma"/>
          <w:b/>
          <w:bCs/>
          <w:szCs w:val="22"/>
          <w:u w:val="single"/>
          <w:lang w:val="el-GR"/>
        </w:rPr>
        <w:t>(Κωδικός Πινακίου 18):</w:t>
      </w:r>
    </w:p>
    <w:p w14:paraId="247C631D" w14:textId="77777777" w:rsidR="009616D4" w:rsidRPr="00FC0BE5" w:rsidRDefault="009616D4" w:rsidP="009616D4">
      <w:pPr>
        <w:pStyle w:val="af"/>
        <w:rPr>
          <w:rFonts w:cs="Tahoma"/>
          <w:b/>
          <w:bCs/>
          <w:szCs w:val="22"/>
          <w:lang w:val="el-GR"/>
        </w:rPr>
      </w:pPr>
      <w:r w:rsidRPr="00FC0BE5">
        <w:rPr>
          <w:rFonts w:cs="Tahoma"/>
          <w:szCs w:val="22"/>
          <w:lang w:val="el-GR"/>
        </w:rPr>
        <w:t>Μεταφορά του μερισματούχου που λαμβάνει μέρισμα στην κατάσταση της Πολεμικής Διαθεσιμότητας του Ν.875/1979 λόγω μετάταξής του σ’ αυτήν.</w:t>
      </w:r>
    </w:p>
    <w:p w14:paraId="52F31D76" w14:textId="77777777" w:rsidR="009616D4" w:rsidRPr="00FC0BE5" w:rsidRDefault="009616D4" w:rsidP="009616D4">
      <w:pPr>
        <w:pStyle w:val="af"/>
        <w:tabs>
          <w:tab w:val="left" w:pos="360"/>
          <w:tab w:val="left" w:pos="720"/>
        </w:tabs>
        <w:rPr>
          <w:rFonts w:cs="Tahoma"/>
          <w:b/>
          <w:szCs w:val="22"/>
          <w:lang w:val="el-GR"/>
        </w:rPr>
      </w:pPr>
      <w:r w:rsidRPr="00FC0BE5">
        <w:rPr>
          <w:rFonts w:cs="Tahoma"/>
          <w:b/>
          <w:szCs w:val="22"/>
          <w:lang w:val="el-GR"/>
        </w:rPr>
        <w:tab/>
        <w:t xml:space="preserve">16. </w:t>
      </w:r>
      <w:r w:rsidRPr="00FC0BE5">
        <w:rPr>
          <w:rFonts w:cs="Tahoma"/>
          <w:b/>
          <w:szCs w:val="22"/>
          <w:u w:val="single"/>
          <w:lang w:val="el-GR"/>
        </w:rPr>
        <w:t xml:space="preserve">ΑΝΑΛΟΓΙΣΤΙΚΟ ΙΣΟΔΥΝΑΜΟ </w:t>
      </w:r>
      <w:r w:rsidRPr="00FC0BE5">
        <w:rPr>
          <w:rFonts w:cs="Tahoma"/>
          <w:b/>
          <w:bCs/>
          <w:szCs w:val="22"/>
          <w:u w:val="single"/>
          <w:lang w:val="el-GR"/>
        </w:rPr>
        <w:t>(Κωδικός Πινακίου 19)</w:t>
      </w:r>
      <w:r w:rsidRPr="00FC0BE5">
        <w:rPr>
          <w:rFonts w:cs="Tahoma"/>
          <w:b/>
          <w:bCs/>
          <w:szCs w:val="22"/>
          <w:lang w:val="el-GR"/>
        </w:rPr>
        <w:t>:</w:t>
      </w:r>
    </w:p>
    <w:p w14:paraId="53BE0E1C" w14:textId="77777777" w:rsidR="009616D4" w:rsidRPr="00FC0BE5" w:rsidRDefault="009616D4" w:rsidP="009616D4">
      <w:pPr>
        <w:pStyle w:val="af"/>
        <w:tabs>
          <w:tab w:val="left" w:pos="360"/>
          <w:tab w:val="left" w:pos="720"/>
        </w:tabs>
        <w:rPr>
          <w:rFonts w:cs="Tahoma"/>
          <w:szCs w:val="22"/>
          <w:lang w:val="el-GR"/>
        </w:rPr>
      </w:pPr>
      <w:r w:rsidRPr="00FC0BE5">
        <w:rPr>
          <w:rFonts w:cs="Tahoma"/>
          <w:szCs w:val="22"/>
          <w:lang w:val="el-GR"/>
        </w:rPr>
        <w:tab/>
        <w:t>Μεταφορά ασφαλιστικών δικαιωμάτων από το ελληνικό στο κοινοτικό συνταξιοδοτικό σύστημα.</w:t>
      </w:r>
    </w:p>
    <w:p w14:paraId="3D3024A2" w14:textId="77777777" w:rsidR="009616D4" w:rsidRPr="00FC0BE5" w:rsidRDefault="009616D4" w:rsidP="009616D4">
      <w:pPr>
        <w:pStyle w:val="af"/>
        <w:tabs>
          <w:tab w:val="left" w:pos="360"/>
        </w:tabs>
        <w:rPr>
          <w:rFonts w:cs="Tahoma"/>
          <w:b/>
          <w:bCs/>
          <w:szCs w:val="22"/>
          <w:u w:val="single"/>
          <w:lang w:val="el-GR"/>
        </w:rPr>
      </w:pPr>
      <w:r w:rsidRPr="00FC0BE5">
        <w:rPr>
          <w:rFonts w:cs="Tahoma"/>
          <w:b/>
          <w:bCs/>
          <w:szCs w:val="22"/>
          <w:lang w:val="el-GR"/>
        </w:rPr>
        <w:tab/>
      </w:r>
      <w:r w:rsidRPr="00FC0BE5">
        <w:rPr>
          <w:rFonts w:cs="Tahoma"/>
          <w:b/>
          <w:bCs/>
          <w:szCs w:val="22"/>
          <w:u w:val="single"/>
          <w:lang w:val="el-GR"/>
        </w:rPr>
        <w:t>ΛΟΙΠΕΣ ΑΡΜΟΔΙΟΤΗΤΕΣ</w:t>
      </w:r>
    </w:p>
    <w:p w14:paraId="7AFA3A3B" w14:textId="77777777" w:rsidR="009616D4" w:rsidRPr="00FC0BE5" w:rsidRDefault="009616D4" w:rsidP="009616D4">
      <w:pPr>
        <w:pStyle w:val="af"/>
        <w:tabs>
          <w:tab w:val="left" w:pos="360"/>
        </w:tabs>
        <w:rPr>
          <w:rFonts w:cs="Tahoma"/>
          <w:bCs/>
          <w:szCs w:val="22"/>
          <w:lang w:val="el-GR"/>
        </w:rPr>
      </w:pPr>
      <w:r w:rsidRPr="00FC0BE5">
        <w:rPr>
          <w:rFonts w:cs="Tahoma"/>
          <w:bCs/>
          <w:szCs w:val="22"/>
          <w:lang w:val="el-GR"/>
        </w:rPr>
        <w:tab/>
        <w:t xml:space="preserve">Άλλες αρμοδιότητες του Τμήματος Απονομής Μερισμάτων οι οποίες όμως δεν μπαίνουν σε Πινάκιο, αλλά </w:t>
      </w:r>
      <w:proofErr w:type="spellStart"/>
      <w:r w:rsidRPr="00FC0BE5">
        <w:rPr>
          <w:rFonts w:cs="Tahoma"/>
          <w:bCs/>
          <w:szCs w:val="22"/>
          <w:lang w:val="el-GR"/>
        </w:rPr>
        <w:t>πρωτοκολλούνται</w:t>
      </w:r>
      <w:proofErr w:type="spellEnd"/>
      <w:r w:rsidRPr="00FC0BE5">
        <w:rPr>
          <w:rFonts w:cs="Tahoma"/>
          <w:bCs/>
          <w:szCs w:val="22"/>
          <w:lang w:val="el-GR"/>
        </w:rPr>
        <w:t xml:space="preserve"> και διεκπεραιώνονται από το Τμήμα, έχουν ως ακολούθως:</w:t>
      </w:r>
    </w:p>
    <w:p w14:paraId="6C98F266" w14:textId="77777777" w:rsidR="009616D4" w:rsidRPr="00FC0BE5" w:rsidRDefault="009616D4" w:rsidP="009616D4">
      <w:pPr>
        <w:pStyle w:val="af"/>
        <w:tabs>
          <w:tab w:val="left" w:pos="360"/>
        </w:tabs>
        <w:rPr>
          <w:rFonts w:cs="Tahoma"/>
          <w:bCs/>
          <w:szCs w:val="22"/>
        </w:rPr>
      </w:pPr>
      <w:r w:rsidRPr="00FC0BE5">
        <w:rPr>
          <w:rFonts w:cs="Tahoma"/>
          <w:bCs/>
          <w:szCs w:val="22"/>
          <w:lang w:val="el-GR"/>
        </w:rPr>
        <w:tab/>
      </w:r>
      <w:r w:rsidRPr="00FC0BE5">
        <w:rPr>
          <w:rFonts w:cs="Tahoma"/>
          <w:b/>
          <w:bCs/>
          <w:szCs w:val="22"/>
        </w:rPr>
        <w:t>α.</w:t>
      </w:r>
      <w:r w:rsidRPr="00FC0BE5">
        <w:rPr>
          <w:rFonts w:cs="Tahoma"/>
          <w:bCs/>
          <w:szCs w:val="22"/>
        </w:rPr>
        <w:tab/>
      </w:r>
      <w:r w:rsidRPr="00FC0BE5">
        <w:rPr>
          <w:rFonts w:cs="Tahoma"/>
          <w:b/>
          <w:bCs/>
          <w:szCs w:val="22"/>
          <w:u w:val="single"/>
        </w:rPr>
        <w:t>ΑΛΛΗΛΟΓΡΑΦΙΑ</w:t>
      </w:r>
      <w:r w:rsidRPr="00FC0BE5">
        <w:rPr>
          <w:rFonts w:cs="Tahoma"/>
          <w:bCs/>
          <w:szCs w:val="22"/>
        </w:rPr>
        <w:t xml:space="preserve"> </w:t>
      </w:r>
    </w:p>
    <w:p w14:paraId="429834C1" w14:textId="77777777" w:rsidR="009616D4" w:rsidRPr="00FC0BE5" w:rsidRDefault="009616D4" w:rsidP="0024433B">
      <w:pPr>
        <w:pStyle w:val="af"/>
        <w:numPr>
          <w:ilvl w:val="0"/>
          <w:numId w:val="152"/>
        </w:numPr>
        <w:tabs>
          <w:tab w:val="left" w:pos="360"/>
        </w:tabs>
        <w:suppressAutoHyphens w:val="0"/>
        <w:spacing w:after="120"/>
        <w:rPr>
          <w:rFonts w:cs="Tahoma"/>
          <w:szCs w:val="22"/>
          <w:lang w:val="el-GR"/>
        </w:rPr>
      </w:pPr>
      <w:r w:rsidRPr="00FC0BE5">
        <w:rPr>
          <w:rFonts w:cs="Tahoma"/>
          <w:szCs w:val="22"/>
          <w:lang w:val="el-GR"/>
        </w:rPr>
        <w:t xml:space="preserve">Αιτήσεις μερισματούχων, μετόχων, δημοσίων υπηρεσιών, δικαστικών υπηρεσιών </w:t>
      </w:r>
      <w:proofErr w:type="spellStart"/>
      <w:r w:rsidRPr="00FC0BE5">
        <w:rPr>
          <w:rFonts w:cs="Tahoma"/>
          <w:szCs w:val="22"/>
          <w:lang w:val="el-GR"/>
        </w:rPr>
        <w:t>κλπ</w:t>
      </w:r>
      <w:proofErr w:type="spellEnd"/>
      <w:r w:rsidRPr="00FC0BE5">
        <w:rPr>
          <w:rFonts w:cs="Tahoma"/>
          <w:szCs w:val="22"/>
          <w:lang w:val="el-GR"/>
        </w:rPr>
        <w:t xml:space="preserve"> με τις οποίες ζητούνται πληροφορίες, στοιχεία κ.α.</w:t>
      </w:r>
    </w:p>
    <w:p w14:paraId="642CBA23" w14:textId="77777777" w:rsidR="009616D4" w:rsidRPr="00FC0BE5" w:rsidRDefault="009616D4" w:rsidP="0024433B">
      <w:pPr>
        <w:pStyle w:val="af"/>
        <w:numPr>
          <w:ilvl w:val="0"/>
          <w:numId w:val="152"/>
        </w:numPr>
        <w:tabs>
          <w:tab w:val="left" w:pos="360"/>
        </w:tabs>
        <w:suppressAutoHyphens w:val="0"/>
        <w:spacing w:after="120"/>
        <w:rPr>
          <w:rFonts w:cs="Tahoma"/>
          <w:szCs w:val="22"/>
          <w:lang w:val="el-GR"/>
        </w:rPr>
      </w:pPr>
      <w:r w:rsidRPr="00FC0BE5">
        <w:rPr>
          <w:rFonts w:cs="Tahoma"/>
          <w:szCs w:val="22"/>
          <w:lang w:val="el-GR"/>
        </w:rPr>
        <w:t xml:space="preserve">Παραλαβή των αιτήσεων και αποστολή ηλεκτρονικής κατάστασης που δημιουργείται μέσω της εφαρμογής στο Τμήμα Αρχείου, προκειμένου να δοθούν οι αντίστοιχοι φυσικοί φάκελοι σε </w:t>
      </w:r>
      <w:proofErr w:type="spellStart"/>
      <w:r w:rsidRPr="00FC0BE5">
        <w:rPr>
          <w:rFonts w:cs="Tahoma"/>
          <w:szCs w:val="22"/>
          <w:lang w:val="el-GR"/>
        </w:rPr>
        <w:t>έγχαρτη</w:t>
      </w:r>
      <w:proofErr w:type="spellEnd"/>
      <w:r w:rsidRPr="00FC0BE5">
        <w:rPr>
          <w:rFonts w:cs="Tahoma"/>
          <w:szCs w:val="22"/>
          <w:lang w:val="el-GR"/>
        </w:rPr>
        <w:t xml:space="preserve"> μορφή.</w:t>
      </w:r>
    </w:p>
    <w:p w14:paraId="22EDAB61" w14:textId="77777777" w:rsidR="009616D4" w:rsidRPr="00FC0BE5" w:rsidRDefault="009616D4" w:rsidP="0024433B">
      <w:pPr>
        <w:pStyle w:val="af"/>
        <w:numPr>
          <w:ilvl w:val="0"/>
          <w:numId w:val="152"/>
        </w:numPr>
        <w:tabs>
          <w:tab w:val="left" w:pos="360"/>
        </w:tabs>
        <w:suppressAutoHyphens w:val="0"/>
        <w:spacing w:after="120"/>
        <w:rPr>
          <w:rFonts w:cs="Tahoma"/>
          <w:szCs w:val="22"/>
          <w:lang w:val="el-GR"/>
        </w:rPr>
      </w:pPr>
      <w:r w:rsidRPr="00FC0BE5">
        <w:rPr>
          <w:rFonts w:cs="Tahoma"/>
          <w:szCs w:val="22"/>
          <w:lang w:val="el-GR"/>
        </w:rPr>
        <w:t xml:space="preserve">Σύνταξη απαντητικών εγγράφων, υπογραφή από ιεραρχία, αποστολή εγγράφου στον ενδιαφερόμενο, </w:t>
      </w:r>
      <w:r w:rsidRPr="00FC0BE5">
        <w:rPr>
          <w:rFonts w:cs="Tahoma"/>
          <w:bCs/>
          <w:szCs w:val="22"/>
          <w:lang w:val="el-GR"/>
        </w:rPr>
        <w:t>με κοινοποίηση στο Κ.Φ,</w:t>
      </w:r>
      <w:r w:rsidRPr="00FC0BE5">
        <w:rPr>
          <w:rFonts w:cs="Tahoma"/>
          <w:szCs w:val="22"/>
          <w:lang w:val="el-GR"/>
        </w:rPr>
        <w:t xml:space="preserve"> ενημέρωση του βιβλίου αλληλογραφίας και επιστροφή των φακέλων στο Τμήμα Αρχείου.</w:t>
      </w:r>
    </w:p>
    <w:p w14:paraId="12D479D7" w14:textId="77777777" w:rsidR="009616D4" w:rsidRPr="00FC0BE5" w:rsidRDefault="009616D4" w:rsidP="009616D4">
      <w:pPr>
        <w:pStyle w:val="af"/>
        <w:tabs>
          <w:tab w:val="left" w:pos="360"/>
        </w:tabs>
        <w:rPr>
          <w:rFonts w:cs="Tahoma"/>
          <w:b/>
          <w:szCs w:val="22"/>
          <w:u w:val="single"/>
          <w:lang w:val="el-GR"/>
        </w:rPr>
      </w:pPr>
      <w:r w:rsidRPr="00FC0BE5">
        <w:rPr>
          <w:rFonts w:cs="Tahoma"/>
          <w:b/>
          <w:bCs/>
          <w:szCs w:val="22"/>
          <w:lang w:val="el-GR"/>
        </w:rPr>
        <w:tab/>
        <w:t>β</w:t>
      </w:r>
      <w:r w:rsidRPr="00FC0BE5">
        <w:rPr>
          <w:rFonts w:cs="Tahoma"/>
          <w:b/>
          <w:szCs w:val="22"/>
          <w:lang w:val="el-GR"/>
        </w:rPr>
        <w:t>.</w:t>
      </w:r>
      <w:r w:rsidRPr="00FC0BE5">
        <w:rPr>
          <w:rFonts w:cs="Tahoma"/>
          <w:b/>
          <w:szCs w:val="22"/>
          <w:lang w:val="el-GR"/>
        </w:rPr>
        <w:tab/>
      </w:r>
      <w:r w:rsidRPr="00FC0BE5">
        <w:rPr>
          <w:rFonts w:cs="Tahoma"/>
          <w:b/>
          <w:szCs w:val="22"/>
          <w:u w:val="single"/>
          <w:lang w:val="el-GR"/>
        </w:rPr>
        <w:t>ΧΟΡΗΓΗΣΗ ΒΕΒΑΙΩΣΗΣ ΧΡΟΝΟΥ ΑΣΦΑΛΙΣΗΣ ΣΤΟ ΜΤΣ (Διαδοχική Ασφάλιση)</w:t>
      </w:r>
    </w:p>
    <w:p w14:paraId="7C52D929" w14:textId="611436A2" w:rsidR="009616D4" w:rsidRPr="00FC0BE5" w:rsidRDefault="009616D4" w:rsidP="009616D4">
      <w:pPr>
        <w:pStyle w:val="af"/>
        <w:tabs>
          <w:tab w:val="left" w:pos="360"/>
        </w:tabs>
        <w:rPr>
          <w:rFonts w:cs="Tahoma"/>
          <w:szCs w:val="22"/>
          <w:lang w:val="el-GR"/>
        </w:rPr>
      </w:pPr>
      <w:r w:rsidRPr="00FC0BE5">
        <w:rPr>
          <w:rFonts w:cs="Tahoma"/>
          <w:szCs w:val="22"/>
          <w:lang w:val="el-GR"/>
        </w:rPr>
        <w:tab/>
      </w:r>
      <w:r w:rsidRPr="00FC0BE5">
        <w:rPr>
          <w:rFonts w:cs="Tahoma"/>
          <w:szCs w:val="22"/>
          <w:lang w:val="el-GR"/>
        </w:rPr>
        <w:tab/>
        <w:t xml:space="preserve">Παραλαβή αιτήσεως, έλεγχος στοιχείων, σύνταξη βεβαίωσης , υπογραφή από </w:t>
      </w:r>
      <w:proofErr w:type="spellStart"/>
      <w:r w:rsidR="00E402BD" w:rsidRPr="00FC0BE5">
        <w:rPr>
          <w:rFonts w:cs="Tahoma"/>
          <w:szCs w:val="22"/>
          <w:lang w:val="el-GR"/>
        </w:rPr>
        <w:t>Τμήμα</w:t>
      </w:r>
      <w:r w:rsidRPr="00FC0BE5">
        <w:rPr>
          <w:rFonts w:cs="Tahoma"/>
          <w:szCs w:val="22"/>
          <w:lang w:val="el-GR"/>
        </w:rPr>
        <w:t>τάρχη</w:t>
      </w:r>
      <w:proofErr w:type="spellEnd"/>
      <w:r w:rsidRPr="00FC0BE5">
        <w:rPr>
          <w:rFonts w:cs="Tahoma"/>
          <w:szCs w:val="22"/>
          <w:lang w:val="el-GR"/>
        </w:rPr>
        <w:t xml:space="preserve"> , αποστολή στον μέτοχο και ενημέρωση ΚΦ.</w:t>
      </w:r>
    </w:p>
    <w:p w14:paraId="1161F29B" w14:textId="77777777" w:rsidR="009616D4" w:rsidRPr="00FC0BE5" w:rsidRDefault="009616D4" w:rsidP="009616D4">
      <w:pPr>
        <w:pStyle w:val="af"/>
        <w:tabs>
          <w:tab w:val="left" w:pos="0"/>
        </w:tabs>
        <w:rPr>
          <w:rFonts w:cs="Tahoma"/>
          <w:b/>
          <w:szCs w:val="22"/>
          <w:lang w:val="el-GR"/>
        </w:rPr>
      </w:pPr>
      <w:r w:rsidRPr="00FC0BE5">
        <w:rPr>
          <w:rFonts w:cs="Tahoma"/>
          <w:b/>
          <w:szCs w:val="22"/>
          <w:lang w:val="el-GR"/>
        </w:rPr>
        <w:tab/>
        <w:t xml:space="preserve">γ. </w:t>
      </w:r>
      <w:r w:rsidRPr="00FC0BE5">
        <w:rPr>
          <w:rFonts w:cs="Tahoma"/>
          <w:b/>
          <w:szCs w:val="22"/>
          <w:u w:val="single"/>
          <w:lang w:val="el-GR"/>
        </w:rPr>
        <w:t>ΠΡΑΚΤΙΚΟ ΑΠΟΝΟΜΗΣ ΜΕΡΙΣΜΑΤΟΣ ΜΕ ΠΟΣΟ ΔΙΑΔΟΧΙΚΗΣ ΑΣΦΑΛΙΣΗΣ</w:t>
      </w:r>
    </w:p>
    <w:p w14:paraId="75A4EFC2" w14:textId="77777777" w:rsidR="009616D4" w:rsidRPr="00FC0BE5" w:rsidRDefault="009616D4" w:rsidP="009616D4">
      <w:pPr>
        <w:pStyle w:val="af"/>
        <w:tabs>
          <w:tab w:val="left" w:pos="0"/>
        </w:tabs>
        <w:rPr>
          <w:rFonts w:cs="Tahoma"/>
          <w:szCs w:val="22"/>
          <w:lang w:val="el-GR"/>
        </w:rPr>
      </w:pPr>
      <w:r w:rsidRPr="00FC0BE5">
        <w:rPr>
          <w:rFonts w:cs="Tahoma"/>
          <w:szCs w:val="22"/>
          <w:lang w:val="el-GR"/>
        </w:rPr>
        <w:tab/>
        <w:t xml:space="preserve">Σύνταξη του σχετικού πρακτικού σε περίπτωση που ο ασφαλισμένος έχει χρόνο ασφάλισης στο Ταμείο μας περισσότερο από ότι στα άλλα Ταμεία, κατόπιν αποστολής απόφασης σύνταξης </w:t>
      </w:r>
      <w:proofErr w:type="spellStart"/>
      <w:r w:rsidRPr="00FC0BE5">
        <w:rPr>
          <w:rFonts w:cs="Tahoma"/>
          <w:szCs w:val="22"/>
          <w:lang w:val="el-GR"/>
        </w:rPr>
        <w:t>Δντή</w:t>
      </w:r>
      <w:proofErr w:type="spellEnd"/>
      <w:r w:rsidRPr="00FC0BE5">
        <w:rPr>
          <w:rFonts w:cs="Tahoma"/>
          <w:szCs w:val="22"/>
          <w:lang w:val="el-GR"/>
        </w:rPr>
        <w:t xml:space="preserve"> του αρμόδιου Φορέα Ασφάλισης, με υπολογισμό δικαιούμενου μερίσματος από το Ταμείο μας και αναζήτηση των ποσών συμμετοχής από τα άλλα Ταμεία, υπογραφή από ιεραρχία και Τμήμα Ελέγχου, επικύρωση, αποστολή </w:t>
      </w:r>
      <w:r w:rsidRPr="00FC0BE5">
        <w:rPr>
          <w:rFonts w:cs="Tahoma"/>
          <w:szCs w:val="22"/>
          <w:lang w:val="el-GR"/>
        </w:rPr>
        <w:lastRenderedPageBreak/>
        <w:t xml:space="preserve">πρακτικού στο Τμήμα Καταβολής και αποστολή του πρακτικού στα άλλα  </w:t>
      </w:r>
      <w:proofErr w:type="spellStart"/>
      <w:r w:rsidRPr="00FC0BE5">
        <w:rPr>
          <w:rFonts w:cs="Tahoma"/>
          <w:szCs w:val="22"/>
          <w:lang w:val="el-GR"/>
        </w:rPr>
        <w:t>επιουρικά</w:t>
      </w:r>
      <w:proofErr w:type="spellEnd"/>
      <w:r w:rsidRPr="00FC0BE5">
        <w:rPr>
          <w:rFonts w:cs="Tahoma"/>
          <w:szCs w:val="22"/>
          <w:lang w:val="el-GR"/>
        </w:rPr>
        <w:t xml:space="preserve"> Ταμεία με κοινοποίηση στο μέτοχο και ενημέρωση ΚΦ.</w:t>
      </w:r>
    </w:p>
    <w:p w14:paraId="538EE24E" w14:textId="77777777" w:rsidR="009616D4" w:rsidRPr="00FC0BE5" w:rsidRDefault="009616D4" w:rsidP="009616D4">
      <w:pPr>
        <w:pStyle w:val="af"/>
        <w:tabs>
          <w:tab w:val="left" w:pos="360"/>
        </w:tabs>
        <w:rPr>
          <w:rFonts w:cs="Tahoma"/>
          <w:b/>
          <w:bCs/>
          <w:szCs w:val="22"/>
          <w:u w:val="single"/>
          <w:lang w:val="el-GR"/>
        </w:rPr>
      </w:pPr>
      <w:r w:rsidRPr="00FC0BE5">
        <w:rPr>
          <w:rFonts w:cs="Tahoma"/>
          <w:b/>
          <w:bCs/>
          <w:szCs w:val="22"/>
          <w:lang w:val="el-GR"/>
        </w:rPr>
        <w:tab/>
        <w:t>δ.</w:t>
      </w:r>
      <w:r w:rsidRPr="00FC0BE5">
        <w:rPr>
          <w:rFonts w:cs="Tahoma"/>
          <w:b/>
          <w:bCs/>
          <w:szCs w:val="22"/>
          <w:lang w:val="el-GR"/>
        </w:rPr>
        <w:tab/>
      </w:r>
      <w:r w:rsidRPr="00FC0BE5">
        <w:rPr>
          <w:rFonts w:cs="Tahoma"/>
          <w:b/>
          <w:bCs/>
          <w:szCs w:val="22"/>
          <w:u w:val="single"/>
          <w:lang w:val="el-GR"/>
        </w:rPr>
        <w:t>ΘΕΜΑΤΑ ΣΤΟ ΔΣ/ΜΤΣ</w:t>
      </w:r>
    </w:p>
    <w:p w14:paraId="2B8CBBDB" w14:textId="77777777" w:rsidR="009616D4" w:rsidRPr="00FC0BE5" w:rsidRDefault="009616D4" w:rsidP="009616D4">
      <w:pPr>
        <w:pStyle w:val="af"/>
        <w:tabs>
          <w:tab w:val="left" w:pos="360"/>
        </w:tabs>
        <w:rPr>
          <w:rFonts w:cs="Tahoma"/>
          <w:szCs w:val="22"/>
          <w:lang w:val="el-GR"/>
        </w:rPr>
      </w:pPr>
      <w:r w:rsidRPr="00FC0BE5">
        <w:rPr>
          <w:rFonts w:cs="Tahoma"/>
          <w:szCs w:val="22"/>
          <w:lang w:val="el-GR"/>
        </w:rPr>
        <w:tab/>
        <w:t>Σύνταξη θεμάτων για ενημέρωση του Διοικητικού Συμβουλίου του Ταμείου προκειμένου να ληφθούν αποφάσεις για αυτά.</w:t>
      </w:r>
    </w:p>
    <w:p w14:paraId="510F7B27" w14:textId="77777777" w:rsidR="009616D4" w:rsidRPr="00FC0BE5" w:rsidRDefault="009616D4" w:rsidP="009616D4">
      <w:pPr>
        <w:pStyle w:val="af"/>
        <w:tabs>
          <w:tab w:val="left" w:pos="360"/>
          <w:tab w:val="left" w:pos="720"/>
        </w:tabs>
        <w:rPr>
          <w:rFonts w:cs="Tahoma"/>
          <w:b/>
          <w:szCs w:val="22"/>
          <w:lang w:val="el-GR"/>
        </w:rPr>
      </w:pPr>
      <w:r w:rsidRPr="00FC0BE5">
        <w:rPr>
          <w:rFonts w:cs="Tahoma"/>
          <w:b/>
          <w:szCs w:val="22"/>
          <w:lang w:val="el-GR"/>
        </w:rPr>
        <w:tab/>
        <w:t>ε</w:t>
      </w:r>
      <w:r w:rsidRPr="00FC0BE5">
        <w:rPr>
          <w:rFonts w:cs="Tahoma"/>
          <w:b/>
          <w:szCs w:val="22"/>
          <w:lang w:val="el-GR"/>
        </w:rPr>
        <w:tab/>
      </w:r>
      <w:r w:rsidRPr="00FC0BE5">
        <w:rPr>
          <w:rFonts w:cs="Tahoma"/>
          <w:b/>
          <w:szCs w:val="22"/>
          <w:u w:val="single"/>
          <w:lang w:val="el-GR"/>
        </w:rPr>
        <w:t>ΣΥΝΤΑΞΗ ΠΙΝΑΚΙΟΥ προς το ΔΣ/ΜΤΣ με όλα τα πεπραγμένα του μήνα</w:t>
      </w:r>
    </w:p>
    <w:p w14:paraId="59F462A7" w14:textId="77777777" w:rsidR="009616D4" w:rsidRPr="00FC0BE5" w:rsidRDefault="009616D4" w:rsidP="009616D4">
      <w:pPr>
        <w:pStyle w:val="af"/>
        <w:tabs>
          <w:tab w:val="left" w:pos="360"/>
          <w:tab w:val="left" w:pos="720"/>
        </w:tabs>
        <w:rPr>
          <w:rFonts w:cs="Tahoma"/>
          <w:b/>
          <w:szCs w:val="22"/>
          <w:lang w:val="el-GR"/>
        </w:rPr>
      </w:pPr>
      <w:r w:rsidRPr="00FC0BE5">
        <w:rPr>
          <w:rFonts w:cs="Tahoma"/>
          <w:b/>
          <w:szCs w:val="22"/>
          <w:lang w:val="el-GR"/>
        </w:rPr>
        <w:tab/>
      </w:r>
      <w:proofErr w:type="spellStart"/>
      <w:r w:rsidRPr="00FC0BE5">
        <w:rPr>
          <w:rFonts w:cs="Tahoma"/>
          <w:b/>
          <w:szCs w:val="22"/>
          <w:lang w:val="el-GR"/>
        </w:rPr>
        <w:t>στ</w:t>
      </w:r>
      <w:proofErr w:type="spellEnd"/>
      <w:r w:rsidRPr="00FC0BE5">
        <w:rPr>
          <w:rFonts w:cs="Tahoma"/>
          <w:b/>
          <w:szCs w:val="22"/>
          <w:lang w:val="el-GR"/>
        </w:rPr>
        <w:t>.</w:t>
      </w:r>
      <w:r w:rsidRPr="00FC0BE5">
        <w:rPr>
          <w:rFonts w:cs="Tahoma"/>
          <w:b/>
          <w:szCs w:val="22"/>
          <w:lang w:val="el-GR"/>
        </w:rPr>
        <w:tab/>
      </w:r>
      <w:r w:rsidRPr="00FC0BE5">
        <w:rPr>
          <w:rFonts w:cs="Tahoma"/>
          <w:b/>
          <w:szCs w:val="22"/>
          <w:lang w:val="el-GR"/>
        </w:rPr>
        <w:tab/>
        <w:t>ΚΑΙ ΤΕΛΟΣ ΕΚΔΟΣΗ ΚΑΡΤΩΝ ΝΟΣΗΛΕΙΑΣ ΝΙΜΤΣ.</w:t>
      </w:r>
    </w:p>
    <w:p w14:paraId="0F79988E" w14:textId="77777777" w:rsidR="009616D4" w:rsidRPr="00FC0BE5" w:rsidRDefault="009616D4" w:rsidP="009616D4">
      <w:pPr>
        <w:rPr>
          <w:rFonts w:cs="Tahoma"/>
          <w:szCs w:val="22"/>
          <w:lang w:val="el-GR"/>
        </w:rPr>
      </w:pPr>
    </w:p>
    <w:p w14:paraId="46DE4B0A" w14:textId="77777777" w:rsidR="009616D4" w:rsidRPr="00FC0BE5" w:rsidRDefault="009616D4" w:rsidP="002E40CC">
      <w:pPr>
        <w:pStyle w:val="PARARTX-11121"/>
        <w:rPr>
          <w:rFonts w:ascii="Tahoma" w:hAnsi="Tahoma" w:cs="Tahoma"/>
          <w:sz w:val="22"/>
          <w:szCs w:val="22"/>
        </w:rPr>
      </w:pPr>
      <w:bookmarkStart w:id="657" w:name="_Toc42176750"/>
      <w:bookmarkStart w:id="658" w:name="_Toc45198223"/>
      <w:r w:rsidRPr="00FC0BE5">
        <w:rPr>
          <w:rFonts w:ascii="Tahoma" w:hAnsi="Tahoma" w:cs="Tahoma"/>
          <w:sz w:val="22"/>
          <w:szCs w:val="22"/>
        </w:rPr>
        <w:t>Τμήμα Καταβολής Μερίσματος</w:t>
      </w:r>
      <w:bookmarkEnd w:id="657"/>
      <w:bookmarkEnd w:id="658"/>
      <w:r w:rsidRPr="00FC0BE5">
        <w:rPr>
          <w:rFonts w:ascii="Tahoma" w:hAnsi="Tahoma" w:cs="Tahoma"/>
          <w:sz w:val="22"/>
          <w:szCs w:val="22"/>
        </w:rPr>
        <w:t xml:space="preserve"> </w:t>
      </w:r>
    </w:p>
    <w:p w14:paraId="58F19519" w14:textId="77777777" w:rsidR="009616D4" w:rsidRPr="00FC0BE5" w:rsidRDefault="009616D4" w:rsidP="009616D4">
      <w:pPr>
        <w:shd w:val="clear" w:color="auto" w:fill="FFFFFF"/>
        <w:spacing w:line="490" w:lineRule="exact"/>
        <w:rPr>
          <w:rFonts w:cs="Tahoma"/>
          <w:szCs w:val="22"/>
          <w:lang w:val="el-GR"/>
        </w:rPr>
      </w:pPr>
      <w:r w:rsidRPr="00FC0BE5">
        <w:rPr>
          <w:rFonts w:cs="Tahoma"/>
          <w:szCs w:val="22"/>
          <w:lang w:val="el-GR"/>
        </w:rPr>
        <w:t>Η οργανωτική δομή των αντικειμένων του Τμήματος έχει ως εξής:</w:t>
      </w:r>
    </w:p>
    <w:p w14:paraId="46F1D173" w14:textId="77777777" w:rsidR="009616D4" w:rsidRPr="00FC0BE5" w:rsidRDefault="009616D4" w:rsidP="009616D4">
      <w:pPr>
        <w:spacing w:after="160" w:line="259" w:lineRule="auto"/>
        <w:ind w:firstLine="720"/>
        <w:contextualSpacing/>
        <w:rPr>
          <w:rFonts w:cs="Tahoma"/>
          <w:b/>
          <w:color w:val="000000" w:themeColor="text1"/>
          <w:szCs w:val="22"/>
          <w:u w:val="single"/>
          <w:lang w:val="el-GR"/>
        </w:rPr>
      </w:pPr>
      <w:r w:rsidRPr="00FC0BE5">
        <w:rPr>
          <w:rFonts w:cs="Tahoma"/>
          <w:b/>
          <w:color w:val="000000" w:themeColor="text1"/>
          <w:szCs w:val="22"/>
          <w:u w:val="single"/>
          <w:lang w:val="el-GR"/>
        </w:rPr>
        <w:t>ΕΝΕΡΓΕΙΕΣ ΥΠΟΛΟΓΙΣΜΟΥ ΜΕΡΙΣΜΑΤΟΣ</w:t>
      </w:r>
    </w:p>
    <w:p w14:paraId="45FCFBCC" w14:textId="77777777" w:rsidR="009616D4" w:rsidRPr="00FC0BE5" w:rsidRDefault="009616D4" w:rsidP="009616D4">
      <w:pPr>
        <w:rPr>
          <w:rFonts w:cs="Tahoma"/>
          <w:color w:val="000000" w:themeColor="text1"/>
          <w:szCs w:val="22"/>
          <w:lang w:val="el-GR"/>
        </w:rPr>
      </w:pPr>
    </w:p>
    <w:p w14:paraId="1554A4D8" w14:textId="77777777" w:rsidR="009616D4" w:rsidRPr="00FC0BE5" w:rsidRDefault="009616D4" w:rsidP="009616D4">
      <w:pPr>
        <w:ind w:left="720" w:hanging="720"/>
        <w:rPr>
          <w:rFonts w:cs="Tahoma"/>
          <w:color w:val="000000" w:themeColor="text1"/>
          <w:szCs w:val="22"/>
          <w:lang w:val="el-GR"/>
        </w:rPr>
      </w:pPr>
      <w:r w:rsidRPr="00FC0BE5">
        <w:rPr>
          <w:rFonts w:cs="Tahoma"/>
          <w:color w:val="000000" w:themeColor="text1"/>
          <w:szCs w:val="22"/>
          <w:lang w:val="el-GR"/>
        </w:rPr>
        <w:t>1.</w:t>
      </w:r>
      <w:r w:rsidRPr="00FC0BE5">
        <w:rPr>
          <w:rFonts w:cs="Tahoma"/>
          <w:color w:val="000000" w:themeColor="text1"/>
          <w:szCs w:val="22"/>
          <w:lang w:val="el-GR"/>
        </w:rPr>
        <w:tab/>
        <w:t>Επεξεργασία στοιχείων – καταχώρηση μεταβολών όπως:</w:t>
      </w:r>
    </w:p>
    <w:p w14:paraId="6B449CE0" w14:textId="77777777" w:rsidR="009616D4" w:rsidRPr="00FC0BE5" w:rsidRDefault="009616D4" w:rsidP="009616D4">
      <w:pPr>
        <w:ind w:left="720"/>
        <w:rPr>
          <w:rFonts w:cs="Tahoma"/>
          <w:color w:val="000000" w:themeColor="text1"/>
          <w:szCs w:val="22"/>
          <w:lang w:val="el-GR"/>
        </w:rPr>
      </w:pPr>
      <w:r w:rsidRPr="00FC0BE5">
        <w:rPr>
          <w:rFonts w:cs="Tahoma"/>
          <w:color w:val="000000" w:themeColor="text1"/>
          <w:szCs w:val="22"/>
          <w:lang w:val="el-GR"/>
        </w:rPr>
        <w:t>α. Απορρίψεις μερίσματος προηγούμενης περιόδου</w:t>
      </w:r>
    </w:p>
    <w:p w14:paraId="4243363C" w14:textId="0F8076EA" w:rsidR="009616D4" w:rsidRPr="00FC0BE5" w:rsidRDefault="009616D4" w:rsidP="009616D4">
      <w:pPr>
        <w:ind w:firstLine="709"/>
        <w:rPr>
          <w:rFonts w:cs="Tahoma"/>
          <w:color w:val="000000" w:themeColor="text1"/>
          <w:szCs w:val="22"/>
          <w:lang w:val="el-GR"/>
        </w:rPr>
      </w:pPr>
      <w:r w:rsidRPr="00FC0BE5">
        <w:rPr>
          <w:rFonts w:cs="Tahoma"/>
          <w:color w:val="000000" w:themeColor="text1"/>
          <w:szCs w:val="22"/>
          <w:lang w:val="el-GR"/>
        </w:rPr>
        <w:t>β. Καταχώρηση μεταβολών που αφορούν σε αλλαγή προσωπικών στοιχείων(αλλαγή διεύθυνσης κατοικίας, τηλεφώνων επικοινωνίας,</w:t>
      </w:r>
      <w:r w:rsidR="003C2263">
        <w:rPr>
          <w:rFonts w:cs="Tahoma"/>
          <w:color w:val="000000" w:themeColor="text1"/>
          <w:szCs w:val="22"/>
          <w:lang w:val="el-GR"/>
        </w:rPr>
        <w:t xml:space="preserve"> </w:t>
      </w:r>
      <w:r w:rsidR="003C2263" w:rsidRPr="00FC0BE5">
        <w:rPr>
          <w:rFonts w:cs="Tahoma"/>
          <w:color w:val="000000" w:themeColor="text1"/>
          <w:szCs w:val="22"/>
          <w:lang w:val="el-GR"/>
        </w:rPr>
        <w:t>στοιχείων</w:t>
      </w:r>
      <w:r w:rsidRPr="00FC0BE5">
        <w:rPr>
          <w:rFonts w:cs="Tahoma"/>
          <w:color w:val="000000" w:themeColor="text1"/>
          <w:szCs w:val="22"/>
          <w:lang w:val="el-GR"/>
        </w:rPr>
        <w:t xml:space="preserve"> ταυτότητας), αλλαγή τραπεζικού λογαριασμού</w:t>
      </w:r>
    </w:p>
    <w:p w14:paraId="1F9080AA" w14:textId="7D39DC0B" w:rsidR="009616D4" w:rsidRPr="00FC0BE5" w:rsidRDefault="00C06700" w:rsidP="009616D4">
      <w:pPr>
        <w:ind w:left="720"/>
        <w:rPr>
          <w:rFonts w:cs="Tahoma"/>
          <w:color w:val="000000" w:themeColor="text1"/>
          <w:szCs w:val="22"/>
          <w:lang w:val="el-GR"/>
        </w:rPr>
      </w:pPr>
      <w:r>
        <w:rPr>
          <w:rFonts w:cs="Tahoma"/>
          <w:color w:val="000000" w:themeColor="text1"/>
          <w:szCs w:val="22"/>
          <w:lang w:val="el-GR"/>
        </w:rPr>
        <w:t>γ</w:t>
      </w:r>
      <w:r w:rsidR="009616D4" w:rsidRPr="00FC0BE5">
        <w:rPr>
          <w:rFonts w:cs="Tahoma"/>
          <w:color w:val="000000" w:themeColor="text1"/>
          <w:szCs w:val="22"/>
          <w:lang w:val="el-GR"/>
        </w:rPr>
        <w:t xml:space="preserve">. Επιστροφή κράτησης ΒΕΑ και </w:t>
      </w:r>
      <w:r w:rsidR="003C2263" w:rsidRPr="00FC0BE5">
        <w:rPr>
          <w:rFonts w:cs="Tahoma"/>
          <w:color w:val="000000" w:themeColor="text1"/>
          <w:szCs w:val="22"/>
          <w:lang w:val="el-GR"/>
        </w:rPr>
        <w:t>Κράτησης</w:t>
      </w:r>
      <w:r w:rsidR="009616D4" w:rsidRPr="00FC0BE5">
        <w:rPr>
          <w:rFonts w:cs="Tahoma"/>
          <w:color w:val="000000" w:themeColor="text1"/>
          <w:szCs w:val="22"/>
          <w:lang w:val="el-GR"/>
        </w:rPr>
        <w:t xml:space="preserve"> του Ν.4093/12.</w:t>
      </w:r>
    </w:p>
    <w:p w14:paraId="05A4C584" w14:textId="77777777" w:rsidR="009616D4" w:rsidRPr="00FC0BE5" w:rsidRDefault="009616D4" w:rsidP="009616D4">
      <w:pPr>
        <w:ind w:left="720" w:hanging="720"/>
        <w:rPr>
          <w:rFonts w:cs="Tahoma"/>
          <w:color w:val="000000" w:themeColor="text1"/>
          <w:szCs w:val="22"/>
          <w:lang w:val="el-GR"/>
        </w:rPr>
      </w:pPr>
      <w:r w:rsidRPr="00FC0BE5">
        <w:rPr>
          <w:rFonts w:cs="Tahoma"/>
          <w:color w:val="000000" w:themeColor="text1"/>
          <w:szCs w:val="22"/>
          <w:lang w:val="el-GR"/>
        </w:rPr>
        <w:t>2.</w:t>
      </w:r>
      <w:r w:rsidRPr="00FC0BE5">
        <w:rPr>
          <w:rFonts w:cs="Tahoma"/>
          <w:color w:val="000000" w:themeColor="text1"/>
          <w:szCs w:val="22"/>
          <w:lang w:val="el-GR"/>
        </w:rPr>
        <w:tab/>
        <w:t>Επεξεργασία στοιχείων που αφορούν σε:</w:t>
      </w:r>
    </w:p>
    <w:p w14:paraId="1D39FE92" w14:textId="77777777" w:rsidR="009616D4" w:rsidRPr="00FC0BE5" w:rsidRDefault="009616D4" w:rsidP="009616D4">
      <w:pPr>
        <w:ind w:left="720"/>
        <w:rPr>
          <w:rFonts w:cs="Tahoma"/>
          <w:color w:val="000000" w:themeColor="text1"/>
          <w:szCs w:val="22"/>
          <w:lang w:val="el-GR"/>
        </w:rPr>
      </w:pPr>
      <w:r w:rsidRPr="00FC0BE5">
        <w:rPr>
          <w:rFonts w:cs="Tahoma"/>
          <w:color w:val="000000" w:themeColor="text1"/>
          <w:szCs w:val="22"/>
          <w:lang w:val="el-GR"/>
        </w:rPr>
        <w:t>α.</w:t>
      </w:r>
      <w:r w:rsidRPr="00FC0BE5">
        <w:rPr>
          <w:rFonts w:cs="Tahoma"/>
          <w:color w:val="000000" w:themeColor="text1"/>
          <w:szCs w:val="22"/>
          <w:lang w:val="el-GR"/>
        </w:rPr>
        <w:tab/>
        <w:t>Νέους μερισματούχους</w:t>
      </w:r>
    </w:p>
    <w:p w14:paraId="54E7E18F" w14:textId="77777777" w:rsidR="009616D4" w:rsidRPr="00FC0BE5" w:rsidRDefault="009616D4" w:rsidP="009616D4">
      <w:pPr>
        <w:ind w:left="720"/>
        <w:rPr>
          <w:rFonts w:cs="Tahoma"/>
          <w:color w:val="000000" w:themeColor="text1"/>
          <w:szCs w:val="22"/>
          <w:lang w:val="el-GR"/>
        </w:rPr>
      </w:pPr>
      <w:r w:rsidRPr="00FC0BE5">
        <w:rPr>
          <w:rFonts w:cs="Tahoma"/>
          <w:color w:val="000000" w:themeColor="text1"/>
          <w:szCs w:val="22"/>
          <w:lang w:val="el-GR"/>
        </w:rPr>
        <w:t>β.</w:t>
      </w:r>
      <w:r w:rsidRPr="00FC0BE5">
        <w:rPr>
          <w:rFonts w:cs="Tahoma"/>
          <w:color w:val="000000" w:themeColor="text1"/>
          <w:szCs w:val="22"/>
          <w:lang w:val="el-GR"/>
        </w:rPr>
        <w:tab/>
        <w:t>Διαγραφές για άλλες αιτίες</w:t>
      </w:r>
    </w:p>
    <w:p w14:paraId="5EC4FF77" w14:textId="77777777" w:rsidR="009616D4" w:rsidRPr="00FC0BE5" w:rsidRDefault="009616D4" w:rsidP="009616D4">
      <w:pPr>
        <w:ind w:left="720"/>
        <w:rPr>
          <w:rFonts w:cs="Tahoma"/>
          <w:color w:val="000000" w:themeColor="text1"/>
          <w:szCs w:val="22"/>
          <w:lang w:val="el-GR"/>
        </w:rPr>
      </w:pPr>
      <w:r w:rsidRPr="00FC0BE5">
        <w:rPr>
          <w:rFonts w:cs="Tahoma"/>
          <w:color w:val="000000" w:themeColor="text1"/>
          <w:szCs w:val="22"/>
          <w:lang w:val="el-GR"/>
        </w:rPr>
        <w:t>γ.</w:t>
      </w:r>
      <w:r w:rsidRPr="00FC0BE5">
        <w:rPr>
          <w:rFonts w:cs="Tahoma"/>
          <w:color w:val="000000" w:themeColor="text1"/>
          <w:szCs w:val="22"/>
          <w:lang w:val="el-GR"/>
        </w:rPr>
        <w:tab/>
        <w:t>Λοιπές διοικητικές πράξεις</w:t>
      </w:r>
    </w:p>
    <w:p w14:paraId="4689743D" w14:textId="77777777" w:rsidR="009616D4" w:rsidRPr="00FC0BE5" w:rsidRDefault="009616D4" w:rsidP="009616D4">
      <w:pPr>
        <w:rPr>
          <w:rFonts w:cs="Tahoma"/>
          <w:color w:val="000000" w:themeColor="text1"/>
          <w:szCs w:val="22"/>
          <w:lang w:val="el-GR"/>
        </w:rPr>
      </w:pPr>
      <w:r w:rsidRPr="00FC0BE5">
        <w:rPr>
          <w:rFonts w:cs="Tahoma"/>
          <w:color w:val="000000" w:themeColor="text1"/>
          <w:szCs w:val="22"/>
          <w:lang w:val="el-GR"/>
        </w:rPr>
        <w:t>3.</w:t>
      </w:r>
      <w:r w:rsidRPr="00FC0BE5">
        <w:rPr>
          <w:rFonts w:cs="Tahoma"/>
          <w:color w:val="000000" w:themeColor="text1"/>
          <w:szCs w:val="22"/>
          <w:lang w:val="el-GR"/>
        </w:rPr>
        <w:tab/>
        <w:t>Διενέργεια ελέγχων πριν τον υπολογισμό του μερίσματος</w:t>
      </w:r>
    </w:p>
    <w:p w14:paraId="223D133E" w14:textId="77777777" w:rsidR="009616D4" w:rsidRPr="00FC0BE5" w:rsidRDefault="009616D4" w:rsidP="009616D4">
      <w:pPr>
        <w:rPr>
          <w:rFonts w:cs="Tahoma"/>
          <w:color w:val="000000" w:themeColor="text1"/>
          <w:szCs w:val="22"/>
          <w:lang w:val="el-GR"/>
        </w:rPr>
      </w:pPr>
      <w:r w:rsidRPr="00FC0BE5">
        <w:rPr>
          <w:rFonts w:cs="Tahoma"/>
          <w:color w:val="000000" w:themeColor="text1"/>
          <w:szCs w:val="22"/>
          <w:lang w:val="el-GR"/>
        </w:rPr>
        <w:t>4.</w:t>
      </w:r>
      <w:r w:rsidRPr="00FC0BE5">
        <w:rPr>
          <w:rFonts w:cs="Tahoma"/>
          <w:color w:val="000000" w:themeColor="text1"/>
          <w:szCs w:val="22"/>
          <w:lang w:val="el-GR"/>
        </w:rPr>
        <w:tab/>
        <w:t>Υπολογισμός κανονικού μερίσματος</w:t>
      </w:r>
    </w:p>
    <w:p w14:paraId="1C17E527" w14:textId="77777777" w:rsidR="009616D4" w:rsidRPr="00FC0BE5" w:rsidRDefault="009616D4" w:rsidP="009616D4">
      <w:pPr>
        <w:rPr>
          <w:rFonts w:cs="Tahoma"/>
          <w:color w:val="000000" w:themeColor="text1"/>
          <w:szCs w:val="22"/>
          <w:lang w:val="el-GR"/>
        </w:rPr>
      </w:pPr>
      <w:r w:rsidRPr="00FC0BE5">
        <w:rPr>
          <w:rFonts w:cs="Tahoma"/>
          <w:color w:val="000000" w:themeColor="text1"/>
          <w:szCs w:val="22"/>
          <w:lang w:val="el-GR"/>
        </w:rPr>
        <w:t>5.</w:t>
      </w:r>
      <w:r w:rsidRPr="00FC0BE5">
        <w:rPr>
          <w:rFonts w:cs="Tahoma"/>
          <w:color w:val="000000" w:themeColor="text1"/>
          <w:szCs w:val="22"/>
          <w:lang w:val="el-GR"/>
        </w:rPr>
        <w:tab/>
        <w:t>Υπολογισμός αναδρομικού μερίσματος</w:t>
      </w:r>
    </w:p>
    <w:p w14:paraId="5BBEC269" w14:textId="77777777" w:rsidR="009616D4" w:rsidRPr="00FC0BE5" w:rsidRDefault="009616D4" w:rsidP="009616D4">
      <w:pPr>
        <w:rPr>
          <w:rFonts w:cs="Tahoma"/>
          <w:color w:val="000000" w:themeColor="text1"/>
          <w:szCs w:val="22"/>
          <w:lang w:val="el-GR"/>
        </w:rPr>
      </w:pPr>
      <w:r w:rsidRPr="00FC0BE5">
        <w:rPr>
          <w:rFonts w:cs="Tahoma"/>
          <w:color w:val="000000" w:themeColor="text1"/>
          <w:szCs w:val="22"/>
          <w:lang w:val="el-GR"/>
        </w:rPr>
        <w:t>6.</w:t>
      </w:r>
      <w:r w:rsidRPr="00FC0BE5">
        <w:rPr>
          <w:rFonts w:cs="Tahoma"/>
          <w:color w:val="000000" w:themeColor="text1"/>
          <w:szCs w:val="22"/>
          <w:lang w:val="el-GR"/>
        </w:rPr>
        <w:tab/>
        <w:t>Διενέργεια ελέγχων μετά τον υπολογισμό του κανονικού μερίσματος</w:t>
      </w:r>
    </w:p>
    <w:p w14:paraId="40352DA8" w14:textId="77777777" w:rsidR="009616D4" w:rsidRPr="00FC0BE5" w:rsidRDefault="009616D4" w:rsidP="009616D4">
      <w:pPr>
        <w:ind w:left="720" w:hanging="720"/>
        <w:rPr>
          <w:rFonts w:cs="Tahoma"/>
          <w:color w:val="000000" w:themeColor="text1"/>
          <w:szCs w:val="22"/>
          <w:lang w:val="el-GR"/>
        </w:rPr>
      </w:pPr>
      <w:r w:rsidRPr="00FC0BE5">
        <w:rPr>
          <w:rFonts w:cs="Tahoma"/>
          <w:color w:val="000000" w:themeColor="text1"/>
          <w:szCs w:val="22"/>
          <w:lang w:val="el-GR"/>
        </w:rPr>
        <w:t>7.</w:t>
      </w:r>
      <w:r w:rsidRPr="00FC0BE5">
        <w:rPr>
          <w:rFonts w:cs="Tahoma"/>
          <w:color w:val="000000" w:themeColor="text1"/>
          <w:szCs w:val="22"/>
          <w:lang w:val="el-GR"/>
        </w:rPr>
        <w:tab/>
        <w:t>Διενέργεια ελέγχων μετά τον υπολογισμό  του αναδρομικού μερίσματος</w:t>
      </w:r>
    </w:p>
    <w:p w14:paraId="53255501" w14:textId="77777777" w:rsidR="009616D4" w:rsidRPr="00FC0BE5" w:rsidRDefault="009616D4" w:rsidP="009616D4">
      <w:pPr>
        <w:rPr>
          <w:rFonts w:cs="Tahoma"/>
          <w:color w:val="000000" w:themeColor="text1"/>
          <w:szCs w:val="22"/>
          <w:lang w:val="el-GR"/>
        </w:rPr>
      </w:pPr>
      <w:r w:rsidRPr="00FC0BE5">
        <w:rPr>
          <w:rFonts w:cs="Tahoma"/>
          <w:color w:val="000000" w:themeColor="text1"/>
          <w:szCs w:val="22"/>
          <w:lang w:val="el-GR"/>
        </w:rPr>
        <w:t>8.</w:t>
      </w:r>
      <w:r w:rsidRPr="00FC0BE5">
        <w:rPr>
          <w:rFonts w:cs="Tahoma"/>
          <w:color w:val="000000" w:themeColor="text1"/>
          <w:szCs w:val="22"/>
          <w:lang w:val="el-GR"/>
        </w:rPr>
        <w:tab/>
        <w:t>Επικύρωση του κανονικού μερίσματος</w:t>
      </w:r>
    </w:p>
    <w:p w14:paraId="5A3AF26F" w14:textId="77777777" w:rsidR="009616D4" w:rsidRPr="00FC0BE5" w:rsidRDefault="009616D4" w:rsidP="009616D4">
      <w:pPr>
        <w:ind w:left="720" w:hanging="720"/>
        <w:rPr>
          <w:rFonts w:cs="Tahoma"/>
          <w:color w:val="000000" w:themeColor="text1"/>
          <w:szCs w:val="22"/>
          <w:lang w:val="el-GR"/>
        </w:rPr>
      </w:pPr>
      <w:r w:rsidRPr="00FC0BE5">
        <w:rPr>
          <w:rFonts w:cs="Tahoma"/>
          <w:color w:val="000000" w:themeColor="text1"/>
          <w:szCs w:val="22"/>
          <w:lang w:val="el-GR"/>
        </w:rPr>
        <w:t>9.</w:t>
      </w:r>
      <w:r w:rsidRPr="00FC0BE5">
        <w:rPr>
          <w:rFonts w:cs="Tahoma"/>
          <w:color w:val="000000" w:themeColor="text1"/>
          <w:szCs w:val="22"/>
          <w:lang w:val="el-GR"/>
        </w:rPr>
        <w:tab/>
        <w:t>Επικύρωση του αναδρομικού μερίσματος</w:t>
      </w:r>
    </w:p>
    <w:p w14:paraId="22737BD2" w14:textId="77777777" w:rsidR="009616D4" w:rsidRPr="00FC0BE5" w:rsidRDefault="009616D4" w:rsidP="009616D4">
      <w:pPr>
        <w:ind w:left="720" w:hanging="720"/>
        <w:rPr>
          <w:rFonts w:cs="Tahoma"/>
          <w:color w:val="000000" w:themeColor="text1"/>
          <w:szCs w:val="22"/>
          <w:u w:val="single"/>
          <w:lang w:val="el-GR"/>
        </w:rPr>
      </w:pPr>
      <w:r w:rsidRPr="00FC0BE5">
        <w:rPr>
          <w:rFonts w:cs="Tahoma"/>
          <w:color w:val="000000" w:themeColor="text1"/>
          <w:szCs w:val="22"/>
          <w:lang w:val="el-GR"/>
        </w:rPr>
        <w:t>10.</w:t>
      </w:r>
      <w:r w:rsidRPr="00FC0BE5">
        <w:rPr>
          <w:rFonts w:cs="Tahoma"/>
          <w:color w:val="000000" w:themeColor="text1"/>
          <w:szCs w:val="22"/>
          <w:lang w:val="el-GR"/>
        </w:rPr>
        <w:tab/>
        <w:t>Επεξεργασία του αρχείου από ΗΔΙΚΑ και έλεγχος διαφορών (18-21 εκάστου μηνός</w:t>
      </w:r>
      <w:r w:rsidRPr="00FC0BE5">
        <w:rPr>
          <w:rFonts w:cs="Tahoma"/>
          <w:color w:val="000000" w:themeColor="text1"/>
          <w:szCs w:val="22"/>
          <w:u w:val="single"/>
          <w:lang w:val="el-GR"/>
        </w:rPr>
        <w:t>)</w:t>
      </w:r>
    </w:p>
    <w:p w14:paraId="4361E58E" w14:textId="77777777" w:rsidR="009616D4" w:rsidRPr="00FC0BE5" w:rsidRDefault="009616D4" w:rsidP="009616D4">
      <w:pPr>
        <w:ind w:left="720" w:hanging="720"/>
        <w:rPr>
          <w:rFonts w:cs="Tahoma"/>
          <w:color w:val="000000" w:themeColor="text1"/>
          <w:szCs w:val="22"/>
          <w:lang w:val="el-GR"/>
        </w:rPr>
      </w:pPr>
      <w:r w:rsidRPr="00FC0BE5">
        <w:rPr>
          <w:rFonts w:cs="Tahoma"/>
          <w:color w:val="000000" w:themeColor="text1"/>
          <w:szCs w:val="22"/>
          <w:lang w:val="el-GR"/>
        </w:rPr>
        <w:t>11.</w:t>
      </w:r>
      <w:r w:rsidRPr="00FC0BE5">
        <w:rPr>
          <w:rFonts w:cs="Tahoma"/>
          <w:color w:val="000000" w:themeColor="text1"/>
          <w:szCs w:val="22"/>
          <w:lang w:val="el-GR"/>
        </w:rPr>
        <w:tab/>
        <w:t>Ενέργειες μετά την πληρωμή - απορρίψεις τραπεζών</w:t>
      </w:r>
    </w:p>
    <w:p w14:paraId="1DB05041" w14:textId="77777777" w:rsidR="009616D4" w:rsidRPr="00FC0BE5" w:rsidRDefault="009616D4" w:rsidP="009616D4">
      <w:pPr>
        <w:ind w:left="720" w:hanging="720"/>
        <w:rPr>
          <w:rFonts w:cs="Tahoma"/>
          <w:color w:val="000000" w:themeColor="text1"/>
          <w:szCs w:val="22"/>
          <w:lang w:val="el-GR"/>
        </w:rPr>
      </w:pPr>
      <w:r w:rsidRPr="00FC0BE5">
        <w:rPr>
          <w:rFonts w:cs="Tahoma"/>
          <w:color w:val="000000" w:themeColor="text1"/>
          <w:szCs w:val="22"/>
          <w:lang w:val="el-GR"/>
        </w:rPr>
        <w:t>12.</w:t>
      </w:r>
      <w:r w:rsidRPr="00FC0BE5">
        <w:rPr>
          <w:rFonts w:cs="Tahoma"/>
          <w:color w:val="000000" w:themeColor="text1"/>
          <w:szCs w:val="22"/>
          <w:lang w:val="el-GR"/>
        </w:rPr>
        <w:tab/>
        <w:t>Ενημέρωση Διεύθυνσης Οικονομικών Υπηρεσιών για λογιστική τακτοποίηση του μερίσματος.</w:t>
      </w:r>
    </w:p>
    <w:p w14:paraId="10039506" w14:textId="77777777" w:rsidR="009616D4" w:rsidRPr="00FC0BE5" w:rsidRDefault="009616D4" w:rsidP="009616D4">
      <w:pPr>
        <w:pStyle w:val="aff0"/>
        <w:rPr>
          <w:rFonts w:eastAsia="Arial Unicode MS" w:cs="Tahoma"/>
          <w:color w:val="000000" w:themeColor="text1"/>
          <w:szCs w:val="22"/>
          <w:lang w:val="el-GR" w:eastAsia="en-US"/>
        </w:rPr>
      </w:pPr>
    </w:p>
    <w:p w14:paraId="7478BEA0" w14:textId="77777777" w:rsidR="009616D4" w:rsidRPr="00FC0BE5" w:rsidRDefault="009616D4" w:rsidP="009616D4">
      <w:pPr>
        <w:pStyle w:val="aff0"/>
        <w:rPr>
          <w:rFonts w:cs="Tahoma"/>
          <w:b/>
          <w:color w:val="000000" w:themeColor="text1"/>
          <w:szCs w:val="22"/>
          <w:u w:val="single"/>
        </w:rPr>
      </w:pPr>
      <w:r w:rsidRPr="00FC0BE5">
        <w:rPr>
          <w:rFonts w:cs="Tahoma"/>
          <w:b/>
          <w:color w:val="000000" w:themeColor="text1"/>
          <w:szCs w:val="22"/>
          <w:u w:val="single"/>
        </w:rPr>
        <w:lastRenderedPageBreak/>
        <w:t>ΚΑΤΗΓΟΡΙΕΣ ΠΡΑΚΤΙΚΩΝ ΔΣ/ΜΤΣ</w:t>
      </w:r>
    </w:p>
    <w:p w14:paraId="5735E9D9"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lang w:val="el-GR"/>
        </w:rPr>
      </w:pPr>
      <w:r w:rsidRPr="00FC0BE5">
        <w:rPr>
          <w:rFonts w:cs="Tahoma"/>
          <w:color w:val="000000" w:themeColor="text1"/>
          <w:szCs w:val="22"/>
          <w:lang w:val="el-GR"/>
        </w:rPr>
        <w:t>Αυξήσεις βαθμού (αντίστοιχα μειώσεις), επιβολή κρατήσεων ν.2913/01, ΚΥΑ/ΒΕΑ, κλπ.</w:t>
      </w:r>
    </w:p>
    <w:p w14:paraId="4A590F0F" w14:textId="34D6CB3B" w:rsidR="009616D4" w:rsidRPr="003C2263"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lang w:val="el-GR"/>
        </w:rPr>
      </w:pPr>
      <w:r w:rsidRPr="003C2263">
        <w:rPr>
          <w:rFonts w:cs="Tahoma"/>
          <w:color w:val="000000" w:themeColor="text1"/>
          <w:szCs w:val="22"/>
          <w:lang w:val="el-GR"/>
        </w:rPr>
        <w:t>Ακύρωση πράξης και επιστροφή κράτησης</w:t>
      </w:r>
    </w:p>
    <w:p w14:paraId="55A39B7F"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lang w:val="el-GR"/>
        </w:rPr>
      </w:pPr>
      <w:r w:rsidRPr="00FC0BE5">
        <w:rPr>
          <w:rFonts w:cs="Tahoma"/>
          <w:color w:val="000000" w:themeColor="text1"/>
          <w:szCs w:val="22"/>
          <w:lang w:val="el-GR"/>
        </w:rPr>
        <w:t>Μεταβιβάσεις χιλιοστών (κατόπιν θανάτου, διαγραφής ή αναστολής του μερίσματος).</w:t>
      </w:r>
    </w:p>
    <w:p w14:paraId="00914A4E"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lang w:val="el-GR"/>
        </w:rPr>
      </w:pPr>
      <w:r w:rsidRPr="00FC0BE5">
        <w:rPr>
          <w:rFonts w:cs="Tahoma"/>
          <w:color w:val="000000" w:themeColor="text1"/>
          <w:szCs w:val="22"/>
          <w:lang w:val="el-GR"/>
        </w:rPr>
        <w:t>Άνοιγμα νέας μερίδας (για ετεροχρονισμένη δικαίωση μελών των ορφανικών οικογενειών)</w:t>
      </w:r>
    </w:p>
    <w:p w14:paraId="60DC4CC7"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rPr>
      </w:pPr>
      <w:r w:rsidRPr="00FC0BE5">
        <w:rPr>
          <w:rFonts w:cs="Tahoma"/>
          <w:color w:val="000000" w:themeColor="text1"/>
          <w:szCs w:val="22"/>
        </w:rPr>
        <w:t>Επαναπ</w:t>
      </w:r>
      <w:proofErr w:type="spellStart"/>
      <w:r w:rsidRPr="00FC0BE5">
        <w:rPr>
          <w:rFonts w:cs="Tahoma"/>
          <w:color w:val="000000" w:themeColor="text1"/>
          <w:szCs w:val="22"/>
        </w:rPr>
        <w:t>ονομή</w:t>
      </w:r>
      <w:proofErr w:type="spellEnd"/>
    </w:p>
    <w:p w14:paraId="7E7A6234"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rPr>
      </w:pPr>
      <w:proofErr w:type="spellStart"/>
      <w:r w:rsidRPr="00FC0BE5">
        <w:rPr>
          <w:rFonts w:cs="Tahoma"/>
          <w:color w:val="000000" w:themeColor="text1"/>
          <w:szCs w:val="22"/>
        </w:rPr>
        <w:t>Ακυρώσεις</w:t>
      </w:r>
      <w:proofErr w:type="spellEnd"/>
      <w:r w:rsidRPr="00FC0BE5">
        <w:rPr>
          <w:rFonts w:cs="Tahoma"/>
          <w:color w:val="000000" w:themeColor="text1"/>
          <w:szCs w:val="22"/>
        </w:rPr>
        <w:t xml:space="preserve"> - Απ</w:t>
      </w:r>
      <w:proofErr w:type="spellStart"/>
      <w:r w:rsidRPr="00FC0BE5">
        <w:rPr>
          <w:rFonts w:cs="Tahoma"/>
          <w:color w:val="000000" w:themeColor="text1"/>
          <w:szCs w:val="22"/>
        </w:rPr>
        <w:t>ονομές</w:t>
      </w:r>
      <w:proofErr w:type="spellEnd"/>
    </w:p>
    <w:p w14:paraId="3816707C"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color w:val="000000" w:themeColor="text1"/>
          <w:szCs w:val="22"/>
        </w:rPr>
      </w:pPr>
      <w:proofErr w:type="spellStart"/>
      <w:r w:rsidRPr="00FC0BE5">
        <w:rPr>
          <w:rFonts w:cs="Tahoma"/>
          <w:color w:val="000000" w:themeColor="text1"/>
          <w:szCs w:val="22"/>
        </w:rPr>
        <w:t>Αν</w:t>
      </w:r>
      <w:proofErr w:type="spellEnd"/>
      <w:r w:rsidRPr="00FC0BE5">
        <w:rPr>
          <w:rFonts w:cs="Tahoma"/>
          <w:color w:val="000000" w:themeColor="text1"/>
          <w:szCs w:val="22"/>
        </w:rPr>
        <w:t>ακλήσεις</w:t>
      </w:r>
    </w:p>
    <w:p w14:paraId="4FE607CF" w14:textId="77777777" w:rsidR="009616D4" w:rsidRPr="00FC0BE5" w:rsidRDefault="009616D4" w:rsidP="0024433B">
      <w:pPr>
        <w:pStyle w:val="aff0"/>
        <w:numPr>
          <w:ilvl w:val="0"/>
          <w:numId w:val="153"/>
        </w:numPr>
        <w:tabs>
          <w:tab w:val="left" w:pos="851"/>
          <w:tab w:val="left" w:pos="1134"/>
        </w:tabs>
        <w:suppressAutoHyphens w:val="0"/>
        <w:spacing w:after="160" w:line="259" w:lineRule="auto"/>
        <w:ind w:left="357" w:hanging="357"/>
        <w:contextualSpacing w:val="0"/>
        <w:jc w:val="left"/>
        <w:rPr>
          <w:rFonts w:cs="Tahoma"/>
          <w:b/>
          <w:color w:val="000000" w:themeColor="text1"/>
          <w:szCs w:val="22"/>
          <w:u w:val="single"/>
          <w:lang w:val="el-GR"/>
        </w:rPr>
      </w:pPr>
      <w:r w:rsidRPr="00FC0BE5">
        <w:rPr>
          <w:rFonts w:cs="Tahoma"/>
          <w:color w:val="000000" w:themeColor="text1"/>
          <w:szCs w:val="22"/>
          <w:lang w:val="el-GR"/>
        </w:rPr>
        <w:t>Διαγραφή για άλλες αιτίες (πλην θανάτου)</w:t>
      </w:r>
    </w:p>
    <w:p w14:paraId="46C663F8" w14:textId="77777777" w:rsidR="009616D4" w:rsidRPr="00FC0BE5" w:rsidRDefault="009616D4" w:rsidP="009616D4">
      <w:pPr>
        <w:pStyle w:val="aff0"/>
        <w:tabs>
          <w:tab w:val="left" w:pos="1134"/>
        </w:tabs>
        <w:spacing w:after="160" w:line="259" w:lineRule="auto"/>
        <w:ind w:left="357"/>
        <w:rPr>
          <w:rFonts w:cs="Tahoma"/>
          <w:b/>
          <w:color w:val="000000" w:themeColor="text1"/>
          <w:szCs w:val="22"/>
          <w:u w:val="single"/>
          <w:lang w:val="el-GR"/>
        </w:rPr>
      </w:pPr>
    </w:p>
    <w:p w14:paraId="43F5FDC8" w14:textId="77777777" w:rsidR="009616D4" w:rsidRPr="00FC0BE5" w:rsidRDefault="009616D4" w:rsidP="009616D4">
      <w:pPr>
        <w:pStyle w:val="aff0"/>
        <w:spacing w:after="160" w:line="259" w:lineRule="auto"/>
        <w:rPr>
          <w:rFonts w:cs="Tahoma"/>
          <w:b/>
          <w:color w:val="000000" w:themeColor="text1"/>
          <w:szCs w:val="22"/>
          <w:u w:val="single"/>
          <w:lang w:val="el-GR"/>
        </w:rPr>
      </w:pPr>
      <w:r w:rsidRPr="00FC0BE5">
        <w:rPr>
          <w:rFonts w:cs="Tahoma"/>
          <w:b/>
          <w:color w:val="000000" w:themeColor="text1"/>
          <w:szCs w:val="22"/>
          <w:u w:val="single"/>
          <w:lang w:val="el-GR"/>
        </w:rPr>
        <w:t>ΕΝΕΡΓΕΙΕΣ ΠΡΙΝ ΤΗΝ ΈΝΑΡΞΗ ΝΕΟΥ ΟΙΚΟΝΟΜΙΚΟΥ ΈΤΟΥΣ</w:t>
      </w:r>
    </w:p>
    <w:p w14:paraId="4F15AF95" w14:textId="77777777" w:rsidR="009616D4" w:rsidRPr="00FC0BE5" w:rsidRDefault="009616D4" w:rsidP="0024433B">
      <w:pPr>
        <w:pStyle w:val="aff0"/>
        <w:numPr>
          <w:ilvl w:val="0"/>
          <w:numId w:val="159"/>
        </w:numPr>
        <w:suppressAutoHyphens w:val="0"/>
        <w:spacing w:after="160" w:line="259" w:lineRule="auto"/>
        <w:contextualSpacing w:val="0"/>
        <w:jc w:val="left"/>
        <w:rPr>
          <w:rFonts w:cs="Tahoma"/>
          <w:color w:val="000000" w:themeColor="text1"/>
          <w:szCs w:val="22"/>
        </w:rPr>
      </w:pPr>
      <w:r w:rsidRPr="00FC0BE5">
        <w:rPr>
          <w:rFonts w:cs="Tahoma"/>
          <w:color w:val="000000" w:themeColor="text1"/>
          <w:szCs w:val="22"/>
        </w:rPr>
        <w:t>Κα</w:t>
      </w:r>
      <w:proofErr w:type="spellStart"/>
      <w:r w:rsidRPr="00FC0BE5">
        <w:rPr>
          <w:rFonts w:cs="Tahoma"/>
          <w:color w:val="000000" w:themeColor="text1"/>
          <w:szCs w:val="22"/>
        </w:rPr>
        <w:t>θορισμός</w:t>
      </w:r>
      <w:proofErr w:type="spellEnd"/>
      <w:r w:rsidRPr="00FC0BE5">
        <w:rPr>
          <w:rFonts w:cs="Tahoma"/>
          <w:color w:val="000000" w:themeColor="text1"/>
          <w:szCs w:val="22"/>
        </w:rPr>
        <w:t xml:space="preserve"> </w:t>
      </w:r>
      <w:proofErr w:type="spellStart"/>
      <w:r w:rsidRPr="00FC0BE5">
        <w:rPr>
          <w:rFonts w:cs="Tahoma"/>
          <w:color w:val="000000" w:themeColor="text1"/>
          <w:szCs w:val="22"/>
        </w:rPr>
        <w:t>Φορολογικής</w:t>
      </w:r>
      <w:proofErr w:type="spellEnd"/>
      <w:r w:rsidRPr="00FC0BE5">
        <w:rPr>
          <w:rFonts w:cs="Tahoma"/>
          <w:color w:val="000000" w:themeColor="text1"/>
          <w:szCs w:val="22"/>
        </w:rPr>
        <w:t xml:space="preserve"> </w:t>
      </w:r>
      <w:proofErr w:type="spellStart"/>
      <w:r w:rsidRPr="00FC0BE5">
        <w:rPr>
          <w:rFonts w:cs="Tahoma"/>
          <w:color w:val="000000" w:themeColor="text1"/>
          <w:szCs w:val="22"/>
        </w:rPr>
        <w:t>Κλίμ</w:t>
      </w:r>
      <w:proofErr w:type="spellEnd"/>
      <w:r w:rsidRPr="00FC0BE5">
        <w:rPr>
          <w:rFonts w:cs="Tahoma"/>
          <w:color w:val="000000" w:themeColor="text1"/>
          <w:szCs w:val="22"/>
        </w:rPr>
        <w:t>ακας</w:t>
      </w:r>
    </w:p>
    <w:p w14:paraId="0DFDBD60" w14:textId="77777777" w:rsidR="009616D4" w:rsidRPr="00FC0BE5" w:rsidRDefault="009616D4" w:rsidP="0024433B">
      <w:pPr>
        <w:pStyle w:val="aff0"/>
        <w:numPr>
          <w:ilvl w:val="0"/>
          <w:numId w:val="159"/>
        </w:numPr>
        <w:suppressAutoHyphens w:val="0"/>
        <w:spacing w:after="160" w:line="259" w:lineRule="auto"/>
        <w:contextualSpacing w:val="0"/>
        <w:jc w:val="left"/>
        <w:rPr>
          <w:rFonts w:cs="Tahoma"/>
          <w:color w:val="000000" w:themeColor="text1"/>
          <w:szCs w:val="22"/>
        </w:rPr>
      </w:pPr>
      <w:r w:rsidRPr="00FC0BE5">
        <w:rPr>
          <w:rFonts w:cs="Tahoma"/>
          <w:color w:val="000000" w:themeColor="text1"/>
          <w:szCs w:val="22"/>
        </w:rPr>
        <w:t>Κα</w:t>
      </w:r>
      <w:proofErr w:type="spellStart"/>
      <w:r w:rsidRPr="00FC0BE5">
        <w:rPr>
          <w:rFonts w:cs="Tahoma"/>
          <w:color w:val="000000" w:themeColor="text1"/>
          <w:szCs w:val="22"/>
        </w:rPr>
        <w:t>θορισμός</w:t>
      </w:r>
      <w:proofErr w:type="spellEnd"/>
      <w:r w:rsidRPr="00FC0BE5">
        <w:rPr>
          <w:rFonts w:cs="Tahoma"/>
          <w:color w:val="000000" w:themeColor="text1"/>
          <w:szCs w:val="22"/>
        </w:rPr>
        <w:t xml:space="preserve"> </w:t>
      </w:r>
      <w:proofErr w:type="spellStart"/>
      <w:r w:rsidRPr="00FC0BE5">
        <w:rPr>
          <w:rFonts w:cs="Tahoma"/>
          <w:color w:val="000000" w:themeColor="text1"/>
          <w:szCs w:val="22"/>
        </w:rPr>
        <w:t>Συντελεστή</w:t>
      </w:r>
      <w:proofErr w:type="spellEnd"/>
      <w:r w:rsidRPr="00FC0BE5">
        <w:rPr>
          <w:rFonts w:cs="Tahoma"/>
          <w:color w:val="000000" w:themeColor="text1"/>
          <w:szCs w:val="22"/>
        </w:rPr>
        <w:t xml:space="preserve"> </w:t>
      </w:r>
      <w:proofErr w:type="spellStart"/>
      <w:r w:rsidRPr="00FC0BE5">
        <w:rPr>
          <w:rFonts w:cs="Tahoma"/>
          <w:color w:val="000000" w:themeColor="text1"/>
          <w:szCs w:val="22"/>
        </w:rPr>
        <w:t>μερίσμ</w:t>
      </w:r>
      <w:proofErr w:type="spellEnd"/>
      <w:r w:rsidRPr="00FC0BE5">
        <w:rPr>
          <w:rFonts w:cs="Tahoma"/>
          <w:color w:val="000000" w:themeColor="text1"/>
          <w:szCs w:val="22"/>
        </w:rPr>
        <w:t>ατος</w:t>
      </w:r>
    </w:p>
    <w:p w14:paraId="5A56C1F9" w14:textId="77777777" w:rsidR="009616D4" w:rsidRPr="00FC0BE5" w:rsidRDefault="009616D4" w:rsidP="0024433B">
      <w:pPr>
        <w:pStyle w:val="aff0"/>
        <w:numPr>
          <w:ilvl w:val="0"/>
          <w:numId w:val="159"/>
        </w:numPr>
        <w:suppressAutoHyphens w:val="0"/>
        <w:spacing w:after="160" w:line="259" w:lineRule="auto"/>
        <w:contextualSpacing w:val="0"/>
        <w:jc w:val="left"/>
        <w:rPr>
          <w:rFonts w:cs="Tahoma"/>
          <w:color w:val="000000" w:themeColor="text1"/>
          <w:szCs w:val="22"/>
        </w:rPr>
      </w:pPr>
      <w:r w:rsidRPr="00FC0BE5">
        <w:rPr>
          <w:rFonts w:cs="Tahoma"/>
          <w:color w:val="000000" w:themeColor="text1"/>
          <w:szCs w:val="22"/>
        </w:rPr>
        <w:t>Κα</w:t>
      </w:r>
      <w:proofErr w:type="spellStart"/>
      <w:r w:rsidRPr="00FC0BE5">
        <w:rPr>
          <w:rFonts w:cs="Tahoma"/>
          <w:color w:val="000000" w:themeColor="text1"/>
          <w:szCs w:val="22"/>
        </w:rPr>
        <w:t>θορισμός</w:t>
      </w:r>
      <w:proofErr w:type="spellEnd"/>
      <w:r w:rsidRPr="00FC0BE5">
        <w:rPr>
          <w:rFonts w:cs="Tahoma"/>
          <w:color w:val="000000" w:themeColor="text1"/>
          <w:szCs w:val="22"/>
        </w:rPr>
        <w:t xml:space="preserve"> π</w:t>
      </w:r>
      <w:proofErr w:type="spellStart"/>
      <w:r w:rsidRPr="00FC0BE5">
        <w:rPr>
          <w:rFonts w:cs="Tahoma"/>
          <w:color w:val="000000" w:themeColor="text1"/>
          <w:szCs w:val="22"/>
        </w:rPr>
        <w:t>ιστώσεως</w:t>
      </w:r>
      <w:proofErr w:type="spellEnd"/>
      <w:r w:rsidRPr="00FC0BE5">
        <w:rPr>
          <w:rFonts w:cs="Tahoma"/>
          <w:color w:val="000000" w:themeColor="text1"/>
          <w:szCs w:val="22"/>
        </w:rPr>
        <w:t xml:space="preserve"> π</w:t>
      </w:r>
      <w:proofErr w:type="spellStart"/>
      <w:r w:rsidRPr="00FC0BE5">
        <w:rPr>
          <w:rFonts w:cs="Tahoma"/>
          <w:color w:val="000000" w:themeColor="text1"/>
          <w:szCs w:val="22"/>
        </w:rPr>
        <w:t>εριόδων</w:t>
      </w:r>
      <w:proofErr w:type="spellEnd"/>
      <w:r w:rsidRPr="00FC0BE5">
        <w:rPr>
          <w:rFonts w:cs="Tahoma"/>
          <w:color w:val="000000" w:themeColor="text1"/>
          <w:szCs w:val="22"/>
        </w:rPr>
        <w:t xml:space="preserve"> </w:t>
      </w:r>
      <w:proofErr w:type="spellStart"/>
      <w:r w:rsidRPr="00FC0BE5">
        <w:rPr>
          <w:rFonts w:cs="Tahoma"/>
          <w:color w:val="000000" w:themeColor="text1"/>
          <w:szCs w:val="22"/>
        </w:rPr>
        <w:t>μερίσμ</w:t>
      </w:r>
      <w:proofErr w:type="spellEnd"/>
      <w:r w:rsidRPr="00FC0BE5">
        <w:rPr>
          <w:rFonts w:cs="Tahoma"/>
          <w:color w:val="000000" w:themeColor="text1"/>
          <w:szCs w:val="22"/>
        </w:rPr>
        <w:t>ατος</w:t>
      </w:r>
    </w:p>
    <w:p w14:paraId="4D5C4CD7" w14:textId="77777777" w:rsidR="009616D4" w:rsidRPr="00FC0BE5" w:rsidRDefault="009616D4" w:rsidP="0024433B">
      <w:pPr>
        <w:pStyle w:val="aff0"/>
        <w:numPr>
          <w:ilvl w:val="0"/>
          <w:numId w:val="159"/>
        </w:numPr>
        <w:suppressAutoHyphens w:val="0"/>
        <w:spacing w:after="160" w:line="259" w:lineRule="auto"/>
        <w:contextualSpacing w:val="0"/>
        <w:jc w:val="left"/>
        <w:rPr>
          <w:rFonts w:cs="Tahoma"/>
          <w:color w:val="000000" w:themeColor="text1"/>
          <w:szCs w:val="22"/>
        </w:rPr>
      </w:pPr>
      <w:proofErr w:type="spellStart"/>
      <w:r w:rsidRPr="00FC0BE5">
        <w:rPr>
          <w:rFonts w:cs="Tahoma"/>
          <w:color w:val="000000" w:themeColor="text1"/>
          <w:szCs w:val="22"/>
        </w:rPr>
        <w:t>Δι</w:t>
      </w:r>
      <w:proofErr w:type="spellEnd"/>
      <w:r w:rsidRPr="00FC0BE5">
        <w:rPr>
          <w:rFonts w:cs="Tahoma"/>
          <w:color w:val="000000" w:themeColor="text1"/>
          <w:szCs w:val="22"/>
        </w:rPr>
        <w:t>αχείριση π</w:t>
      </w:r>
      <w:proofErr w:type="spellStart"/>
      <w:r w:rsidRPr="00FC0BE5">
        <w:rPr>
          <w:rFonts w:cs="Tahoma"/>
          <w:color w:val="000000" w:themeColor="text1"/>
          <w:szCs w:val="22"/>
        </w:rPr>
        <w:t>οσοστού</w:t>
      </w:r>
      <w:proofErr w:type="spellEnd"/>
      <w:r w:rsidRPr="00FC0BE5">
        <w:rPr>
          <w:rFonts w:cs="Tahoma"/>
          <w:color w:val="000000" w:themeColor="text1"/>
          <w:szCs w:val="22"/>
        </w:rPr>
        <w:t xml:space="preserve"> </w:t>
      </w:r>
      <w:proofErr w:type="spellStart"/>
      <w:r w:rsidRPr="00FC0BE5">
        <w:rPr>
          <w:rFonts w:cs="Tahoma"/>
          <w:color w:val="000000" w:themeColor="text1"/>
          <w:szCs w:val="22"/>
        </w:rPr>
        <w:t>εκ</w:t>
      </w:r>
      <w:proofErr w:type="spellEnd"/>
      <w:r w:rsidRPr="00FC0BE5">
        <w:rPr>
          <w:rFonts w:cs="Tahoma"/>
          <w:color w:val="000000" w:themeColor="text1"/>
          <w:szCs w:val="22"/>
        </w:rPr>
        <w:t xml:space="preserve">πτώσεων </w:t>
      </w:r>
      <w:proofErr w:type="spellStart"/>
      <w:r w:rsidRPr="00FC0BE5">
        <w:rPr>
          <w:rFonts w:cs="Tahoma"/>
          <w:color w:val="000000" w:themeColor="text1"/>
          <w:szCs w:val="22"/>
        </w:rPr>
        <w:t>φορολογί</w:t>
      </w:r>
      <w:proofErr w:type="spellEnd"/>
      <w:r w:rsidRPr="00FC0BE5">
        <w:rPr>
          <w:rFonts w:cs="Tahoma"/>
          <w:color w:val="000000" w:themeColor="text1"/>
          <w:szCs w:val="22"/>
        </w:rPr>
        <w:t>ας</w:t>
      </w:r>
    </w:p>
    <w:p w14:paraId="68FCB6B5" w14:textId="77777777" w:rsidR="009616D4" w:rsidRPr="00FC0BE5" w:rsidRDefault="009616D4" w:rsidP="009616D4">
      <w:pPr>
        <w:rPr>
          <w:rFonts w:cs="Tahoma"/>
          <w:b/>
          <w:color w:val="000000" w:themeColor="text1"/>
          <w:szCs w:val="22"/>
          <w:u w:val="single"/>
          <w:lang w:val="el-GR"/>
        </w:rPr>
      </w:pPr>
      <w:r w:rsidRPr="00FC0BE5">
        <w:rPr>
          <w:rFonts w:cs="Tahoma"/>
          <w:b/>
          <w:color w:val="000000" w:themeColor="text1"/>
          <w:szCs w:val="22"/>
          <w:u w:val="single"/>
          <w:lang w:val="el-GR"/>
        </w:rPr>
        <w:t>ΔΗΜΙΟΥΡΓΙΑ ΑΡΧΕΊΟΥ ΒΕΒΑΙΩΣΕΩΝ ΓΙΑ ΦΟΡΟΛΟΓΙΚΗ ΧΡΗΣΗ</w:t>
      </w:r>
    </w:p>
    <w:p w14:paraId="41FA3F74" w14:textId="77777777" w:rsidR="009616D4" w:rsidRPr="00FC0BE5" w:rsidRDefault="009616D4" w:rsidP="009616D4">
      <w:pPr>
        <w:rPr>
          <w:rFonts w:cs="Tahoma"/>
          <w:b/>
          <w:color w:val="000000" w:themeColor="text1"/>
          <w:szCs w:val="22"/>
          <w:u w:val="single"/>
          <w:lang w:val="el-GR"/>
        </w:rPr>
      </w:pPr>
    </w:p>
    <w:p w14:paraId="38612F17" w14:textId="77777777" w:rsidR="009616D4" w:rsidRPr="00FC0BE5" w:rsidRDefault="009616D4" w:rsidP="009616D4">
      <w:pPr>
        <w:spacing w:after="0"/>
        <w:rPr>
          <w:rFonts w:cs="Tahoma"/>
          <w:b/>
          <w:color w:val="000000" w:themeColor="text1"/>
          <w:szCs w:val="22"/>
          <w:u w:val="single"/>
        </w:rPr>
      </w:pPr>
      <w:r w:rsidRPr="00FC0BE5">
        <w:rPr>
          <w:rFonts w:cs="Tahoma"/>
          <w:b/>
          <w:color w:val="000000" w:themeColor="text1"/>
          <w:szCs w:val="22"/>
          <w:u w:val="single"/>
        </w:rPr>
        <w:t>ΈΚΔΟΣΗ ΒΕΒΑΙΩΣΕΩΝ ΓΙΑ ΦΟΡΟΛΟΓΙΚΗ ΧΡΗΣΗ</w:t>
      </w:r>
    </w:p>
    <w:p w14:paraId="0358590E" w14:textId="77777777" w:rsidR="009616D4" w:rsidRPr="00FC0BE5" w:rsidRDefault="009616D4" w:rsidP="0024433B">
      <w:pPr>
        <w:pStyle w:val="aff0"/>
        <w:numPr>
          <w:ilvl w:val="0"/>
          <w:numId w:val="160"/>
        </w:numPr>
        <w:tabs>
          <w:tab w:val="left" w:pos="851"/>
        </w:tabs>
        <w:suppressAutoHyphens w:val="0"/>
        <w:spacing w:before="60" w:after="0"/>
        <w:contextualSpacing w:val="0"/>
        <w:jc w:val="left"/>
        <w:rPr>
          <w:rFonts w:cs="Tahoma"/>
          <w:color w:val="000000" w:themeColor="text1"/>
          <w:szCs w:val="22"/>
        </w:rPr>
      </w:pPr>
      <w:proofErr w:type="spellStart"/>
      <w:r w:rsidRPr="00FC0BE5">
        <w:rPr>
          <w:rFonts w:cs="Tahoma"/>
          <w:color w:val="000000" w:themeColor="text1"/>
          <w:szCs w:val="22"/>
        </w:rPr>
        <w:t>Με</w:t>
      </w:r>
      <w:proofErr w:type="spellEnd"/>
      <w:r w:rsidRPr="00FC0BE5">
        <w:rPr>
          <w:rFonts w:cs="Tahoma"/>
          <w:color w:val="000000" w:themeColor="text1"/>
          <w:szCs w:val="22"/>
        </w:rPr>
        <w:t xml:space="preserve"> α</w:t>
      </w:r>
      <w:proofErr w:type="spellStart"/>
      <w:r w:rsidRPr="00FC0BE5">
        <w:rPr>
          <w:rFonts w:cs="Tahoma"/>
          <w:color w:val="000000" w:themeColor="text1"/>
          <w:szCs w:val="22"/>
        </w:rPr>
        <w:t>νάλυση</w:t>
      </w:r>
      <w:proofErr w:type="spellEnd"/>
      <w:r w:rsidRPr="00FC0BE5">
        <w:rPr>
          <w:rFonts w:cs="Tahoma"/>
          <w:color w:val="000000" w:themeColor="text1"/>
          <w:szCs w:val="22"/>
        </w:rPr>
        <w:t xml:space="preserve"> ανα</w:t>
      </w:r>
      <w:proofErr w:type="spellStart"/>
      <w:r w:rsidRPr="00FC0BE5">
        <w:rPr>
          <w:rFonts w:cs="Tahoma"/>
          <w:color w:val="000000" w:themeColor="text1"/>
          <w:szCs w:val="22"/>
        </w:rPr>
        <w:t>δρομικών</w:t>
      </w:r>
      <w:proofErr w:type="spellEnd"/>
      <w:r w:rsidRPr="00FC0BE5">
        <w:rPr>
          <w:rFonts w:cs="Tahoma"/>
          <w:color w:val="000000" w:themeColor="text1"/>
          <w:szCs w:val="22"/>
        </w:rPr>
        <w:t xml:space="preserve"> α</w:t>
      </w:r>
      <w:proofErr w:type="spellStart"/>
      <w:r w:rsidRPr="00FC0BE5">
        <w:rPr>
          <w:rFonts w:cs="Tahoma"/>
          <w:color w:val="000000" w:themeColor="text1"/>
          <w:szCs w:val="22"/>
        </w:rPr>
        <w:t>νά</w:t>
      </w:r>
      <w:proofErr w:type="spellEnd"/>
      <w:r w:rsidRPr="00FC0BE5">
        <w:rPr>
          <w:rFonts w:cs="Tahoma"/>
          <w:color w:val="000000" w:themeColor="text1"/>
          <w:szCs w:val="22"/>
        </w:rPr>
        <w:t xml:space="preserve"> </w:t>
      </w:r>
      <w:proofErr w:type="spellStart"/>
      <w:r w:rsidRPr="00FC0BE5">
        <w:rPr>
          <w:rFonts w:cs="Tahoma"/>
          <w:color w:val="000000" w:themeColor="text1"/>
          <w:szCs w:val="22"/>
        </w:rPr>
        <w:t>έτος</w:t>
      </w:r>
      <w:proofErr w:type="spellEnd"/>
    </w:p>
    <w:p w14:paraId="6F5D1D70" w14:textId="77777777" w:rsidR="009616D4" w:rsidRPr="00FC0BE5" w:rsidRDefault="009616D4" w:rsidP="0024433B">
      <w:pPr>
        <w:pStyle w:val="aff0"/>
        <w:numPr>
          <w:ilvl w:val="0"/>
          <w:numId w:val="160"/>
        </w:numPr>
        <w:tabs>
          <w:tab w:val="left" w:pos="851"/>
        </w:tabs>
        <w:suppressAutoHyphens w:val="0"/>
        <w:spacing w:before="60" w:after="0"/>
        <w:contextualSpacing w:val="0"/>
        <w:jc w:val="left"/>
        <w:rPr>
          <w:rFonts w:cs="Tahoma"/>
          <w:color w:val="000000" w:themeColor="text1"/>
          <w:szCs w:val="22"/>
          <w:lang w:val="el-GR"/>
        </w:rPr>
      </w:pPr>
      <w:r w:rsidRPr="00FC0BE5">
        <w:rPr>
          <w:rFonts w:cs="Tahoma"/>
          <w:color w:val="000000" w:themeColor="text1"/>
          <w:szCs w:val="22"/>
          <w:lang w:val="el-GR"/>
        </w:rPr>
        <w:t xml:space="preserve">Για υποβολή συμπληρωματικών δηλώσεων από επιστροφές Κακώς </w:t>
      </w:r>
      <w:proofErr w:type="spellStart"/>
      <w:r w:rsidRPr="00FC0BE5">
        <w:rPr>
          <w:rFonts w:cs="Tahoma"/>
          <w:color w:val="000000" w:themeColor="text1"/>
          <w:szCs w:val="22"/>
          <w:lang w:val="el-GR"/>
        </w:rPr>
        <w:t>Ληφθέντος</w:t>
      </w:r>
      <w:proofErr w:type="spellEnd"/>
      <w:r w:rsidRPr="00FC0BE5">
        <w:rPr>
          <w:rFonts w:cs="Tahoma"/>
          <w:color w:val="000000" w:themeColor="text1"/>
          <w:szCs w:val="22"/>
          <w:lang w:val="el-GR"/>
        </w:rPr>
        <w:t xml:space="preserve"> Μερίσματος (Κ.Λ.Μ)</w:t>
      </w:r>
    </w:p>
    <w:p w14:paraId="623F4A18" w14:textId="77777777" w:rsidR="009616D4" w:rsidRPr="00FC0BE5" w:rsidRDefault="009616D4" w:rsidP="0024433B">
      <w:pPr>
        <w:pStyle w:val="aff0"/>
        <w:numPr>
          <w:ilvl w:val="0"/>
          <w:numId w:val="160"/>
        </w:numPr>
        <w:tabs>
          <w:tab w:val="left" w:pos="851"/>
        </w:tabs>
        <w:suppressAutoHyphens w:val="0"/>
        <w:spacing w:before="60" w:after="0"/>
        <w:contextualSpacing w:val="0"/>
        <w:jc w:val="left"/>
        <w:rPr>
          <w:rFonts w:cs="Tahoma"/>
          <w:color w:val="000000" w:themeColor="text1"/>
          <w:szCs w:val="22"/>
          <w:lang w:val="el-GR"/>
        </w:rPr>
      </w:pPr>
      <w:r w:rsidRPr="00FC0BE5">
        <w:rPr>
          <w:rFonts w:cs="Tahoma"/>
          <w:color w:val="000000" w:themeColor="text1"/>
          <w:szCs w:val="22"/>
          <w:lang w:val="el-GR"/>
        </w:rPr>
        <w:t xml:space="preserve">Έκδοση Βεβαιώσεων για </w:t>
      </w:r>
      <w:proofErr w:type="spellStart"/>
      <w:r w:rsidRPr="00FC0BE5">
        <w:rPr>
          <w:rFonts w:cs="Tahoma"/>
          <w:color w:val="000000" w:themeColor="text1"/>
          <w:szCs w:val="22"/>
          <w:lang w:val="el-GR"/>
        </w:rPr>
        <w:t>θανόντες</w:t>
      </w:r>
      <w:proofErr w:type="spellEnd"/>
      <w:r w:rsidRPr="00FC0BE5">
        <w:rPr>
          <w:rFonts w:cs="Tahoma"/>
          <w:color w:val="000000" w:themeColor="text1"/>
          <w:szCs w:val="22"/>
          <w:lang w:val="el-GR"/>
        </w:rPr>
        <w:t xml:space="preserve">, κατόπιν διαδικτυακής διόρθωσης του αρχείου </w:t>
      </w:r>
      <w:r w:rsidRPr="00FC0BE5">
        <w:rPr>
          <w:rFonts w:cs="Tahoma"/>
          <w:color w:val="000000" w:themeColor="text1"/>
          <w:szCs w:val="22"/>
          <w:lang w:val="en-US"/>
        </w:rPr>
        <w:t>JL</w:t>
      </w:r>
      <w:r w:rsidRPr="00FC0BE5">
        <w:rPr>
          <w:rFonts w:cs="Tahoma"/>
          <w:color w:val="000000" w:themeColor="text1"/>
          <w:szCs w:val="22"/>
          <w:lang w:val="el-GR"/>
        </w:rPr>
        <w:t>10 μέσω της ηλεκτρονικής πλατφόρμας της ΗΔΙΚΑ Α&gt;Ε.</w:t>
      </w:r>
    </w:p>
    <w:p w14:paraId="310A7707" w14:textId="77777777" w:rsidR="009616D4" w:rsidRPr="00FC0BE5" w:rsidRDefault="009616D4" w:rsidP="009616D4">
      <w:pPr>
        <w:pStyle w:val="aff0"/>
        <w:spacing w:after="0"/>
        <w:rPr>
          <w:rFonts w:cs="Tahoma"/>
          <w:color w:val="000000" w:themeColor="text1"/>
          <w:szCs w:val="22"/>
          <w:lang w:val="el-GR"/>
        </w:rPr>
      </w:pPr>
    </w:p>
    <w:p w14:paraId="79850821" w14:textId="77777777" w:rsidR="009616D4" w:rsidRPr="00FC0BE5" w:rsidRDefault="009616D4" w:rsidP="009616D4">
      <w:pPr>
        <w:spacing w:after="0"/>
        <w:rPr>
          <w:rFonts w:cs="Tahoma"/>
          <w:b/>
          <w:color w:val="000000" w:themeColor="text1"/>
          <w:szCs w:val="22"/>
          <w:u w:val="single"/>
          <w:lang w:val="el-GR"/>
        </w:rPr>
      </w:pPr>
      <w:r w:rsidRPr="00FC0BE5">
        <w:rPr>
          <w:rFonts w:cs="Tahoma"/>
          <w:b/>
          <w:color w:val="000000" w:themeColor="text1"/>
          <w:szCs w:val="22"/>
          <w:u w:val="single"/>
          <w:lang w:val="el-GR"/>
        </w:rPr>
        <w:t xml:space="preserve">ΈΚΔΟΣΗ ΠΑΣΗΣ ΦΥΣΕΩΣ ΒΕΒΑΙΩΣΕΩΝ </w:t>
      </w:r>
    </w:p>
    <w:p w14:paraId="7F95C9DA" w14:textId="77777777" w:rsidR="009616D4" w:rsidRPr="00FC0BE5" w:rsidRDefault="009616D4" w:rsidP="009616D4">
      <w:pPr>
        <w:spacing w:after="0"/>
        <w:ind w:firstLine="426"/>
        <w:rPr>
          <w:rFonts w:cs="Tahoma"/>
          <w:color w:val="000000" w:themeColor="text1"/>
          <w:szCs w:val="22"/>
          <w:lang w:val="el-GR"/>
        </w:rPr>
      </w:pPr>
      <w:r w:rsidRPr="00FC0BE5">
        <w:rPr>
          <w:rFonts w:cs="Tahoma"/>
          <w:color w:val="000000" w:themeColor="text1"/>
          <w:szCs w:val="22"/>
          <w:lang w:val="el-GR"/>
        </w:rPr>
        <w:t>Μερίσματος τρέχουσας ή συγκεκριμένης Περιόδου, Εισφορές για ΕΑΑΣ-ΝΙΜΤΣ, για κάθε Νόμιμη Χρήση, για Έξοδα Κηδείας, μη Οφειλής, κατόπιν Εισαγγελικής Παραγγελίας, κ.α.</w:t>
      </w:r>
    </w:p>
    <w:p w14:paraId="306DB7BE" w14:textId="77777777" w:rsidR="009616D4" w:rsidRPr="00FC0BE5" w:rsidRDefault="009616D4" w:rsidP="009616D4">
      <w:pPr>
        <w:spacing w:after="0"/>
        <w:ind w:firstLine="426"/>
        <w:rPr>
          <w:rFonts w:cs="Tahoma"/>
          <w:color w:val="000000" w:themeColor="text1"/>
          <w:szCs w:val="22"/>
          <w:lang w:val="el-GR"/>
        </w:rPr>
      </w:pPr>
    </w:p>
    <w:p w14:paraId="7C2EBE20" w14:textId="77777777" w:rsidR="009616D4" w:rsidRPr="00FC0BE5" w:rsidRDefault="009616D4" w:rsidP="009616D4">
      <w:pPr>
        <w:spacing w:after="0"/>
        <w:ind w:firstLine="426"/>
        <w:rPr>
          <w:rFonts w:cs="Tahoma"/>
          <w:b/>
          <w:color w:val="000000" w:themeColor="text1"/>
          <w:szCs w:val="22"/>
          <w:u w:val="single"/>
          <w:lang w:val="el-GR"/>
        </w:rPr>
      </w:pPr>
      <w:r w:rsidRPr="00FC0BE5">
        <w:rPr>
          <w:rFonts w:cs="Tahoma"/>
          <w:b/>
          <w:color w:val="000000" w:themeColor="text1"/>
          <w:szCs w:val="22"/>
          <w:u w:val="single"/>
          <w:lang w:val="el-GR"/>
        </w:rPr>
        <w:t xml:space="preserve">Υπολογισμός του Κακώς </w:t>
      </w:r>
      <w:proofErr w:type="spellStart"/>
      <w:r w:rsidRPr="00FC0BE5">
        <w:rPr>
          <w:rFonts w:cs="Tahoma"/>
          <w:b/>
          <w:color w:val="000000" w:themeColor="text1"/>
          <w:szCs w:val="22"/>
          <w:u w:val="single"/>
          <w:lang w:val="el-GR"/>
        </w:rPr>
        <w:t>Ληφθέντος</w:t>
      </w:r>
      <w:proofErr w:type="spellEnd"/>
      <w:r w:rsidRPr="00FC0BE5">
        <w:rPr>
          <w:rFonts w:cs="Tahoma"/>
          <w:b/>
          <w:color w:val="000000" w:themeColor="text1"/>
          <w:szCs w:val="22"/>
          <w:u w:val="single"/>
          <w:lang w:val="el-GR"/>
        </w:rPr>
        <w:t xml:space="preserve"> Μερίσματος (Κ.Λ.Μ) για άλλες Αιτίες πλην Θανάτου</w:t>
      </w:r>
    </w:p>
    <w:p w14:paraId="2840C41E" w14:textId="77777777" w:rsidR="009616D4" w:rsidRPr="00FC0BE5" w:rsidRDefault="009616D4" w:rsidP="009616D4">
      <w:pPr>
        <w:spacing w:after="0"/>
        <w:ind w:firstLine="426"/>
        <w:rPr>
          <w:rFonts w:cs="Tahoma"/>
          <w:b/>
          <w:color w:val="000000" w:themeColor="text1"/>
          <w:szCs w:val="22"/>
          <w:u w:val="single"/>
          <w:lang w:val="el-GR"/>
        </w:rPr>
      </w:pPr>
    </w:p>
    <w:p w14:paraId="57B07B5A" w14:textId="77777777" w:rsidR="009616D4" w:rsidRPr="003C2263" w:rsidRDefault="009616D4" w:rsidP="004E626C">
      <w:pPr>
        <w:pStyle w:val="aff7"/>
        <w:tabs>
          <w:tab w:val="left" w:pos="340"/>
        </w:tabs>
        <w:ind w:left="340"/>
        <w:jc w:val="both"/>
        <w:rPr>
          <w:rFonts w:ascii="Tahoma" w:hAnsi="Tahoma" w:cs="Tahoma"/>
          <w:sz w:val="22"/>
          <w:szCs w:val="22"/>
        </w:rPr>
      </w:pPr>
      <w:r w:rsidRPr="003C2263">
        <w:rPr>
          <w:rFonts w:ascii="Tahoma" w:hAnsi="Tahoma" w:cs="Tahoma"/>
          <w:sz w:val="22"/>
          <w:szCs w:val="22"/>
        </w:rPr>
        <w:t xml:space="preserve">1. Διαχείριση Διαγραφών για Άλλες Αιτίες </w:t>
      </w:r>
    </w:p>
    <w:p w14:paraId="28791E56" w14:textId="77777777" w:rsidR="009616D4" w:rsidRPr="003C2263" w:rsidRDefault="009616D4" w:rsidP="004E626C">
      <w:pPr>
        <w:pStyle w:val="aff7"/>
        <w:tabs>
          <w:tab w:val="left" w:pos="340"/>
        </w:tabs>
        <w:ind w:left="340"/>
        <w:jc w:val="both"/>
        <w:rPr>
          <w:rFonts w:ascii="Tahoma" w:hAnsi="Tahoma" w:cs="Tahoma"/>
          <w:sz w:val="22"/>
          <w:szCs w:val="22"/>
        </w:rPr>
      </w:pPr>
      <w:r w:rsidRPr="003C2263">
        <w:rPr>
          <w:rFonts w:ascii="Tahoma" w:hAnsi="Tahoma" w:cs="Tahoma"/>
          <w:sz w:val="22"/>
          <w:szCs w:val="22"/>
        </w:rPr>
        <w:t>2. Οριστικοποίηση Διαγραφών για Άλλες Αιτίες</w:t>
      </w:r>
    </w:p>
    <w:p w14:paraId="498D9FA2" w14:textId="77777777" w:rsidR="009616D4" w:rsidRPr="003C2263" w:rsidRDefault="009616D4" w:rsidP="004E626C">
      <w:pPr>
        <w:pStyle w:val="aff7"/>
        <w:tabs>
          <w:tab w:val="left" w:pos="340"/>
        </w:tabs>
        <w:ind w:left="340"/>
        <w:jc w:val="both"/>
        <w:rPr>
          <w:rFonts w:ascii="Tahoma" w:hAnsi="Tahoma" w:cs="Tahoma"/>
          <w:sz w:val="22"/>
          <w:szCs w:val="22"/>
        </w:rPr>
      </w:pPr>
      <w:r w:rsidRPr="003C2263">
        <w:rPr>
          <w:rFonts w:ascii="Tahoma" w:hAnsi="Tahoma" w:cs="Tahoma"/>
          <w:sz w:val="22"/>
          <w:szCs w:val="22"/>
        </w:rPr>
        <w:t xml:space="preserve">3. Υπολογισμός </w:t>
      </w:r>
      <w:r w:rsidRPr="003C2263">
        <w:rPr>
          <w:rFonts w:ascii="Tahoma" w:hAnsi="Tahoma" w:cs="Tahoma"/>
          <w:color w:val="000000" w:themeColor="text1"/>
          <w:sz w:val="22"/>
          <w:szCs w:val="22"/>
        </w:rPr>
        <w:t>(Κ.Λ.Μ) για άλλες Αιτίες</w:t>
      </w:r>
    </w:p>
    <w:p w14:paraId="5931F440" w14:textId="77777777" w:rsidR="009616D4" w:rsidRPr="003C2263" w:rsidRDefault="009616D4" w:rsidP="004E626C">
      <w:pPr>
        <w:pStyle w:val="aff7"/>
        <w:tabs>
          <w:tab w:val="left" w:pos="340"/>
        </w:tabs>
        <w:ind w:left="340"/>
        <w:jc w:val="both"/>
        <w:rPr>
          <w:rFonts w:ascii="Tahoma" w:hAnsi="Tahoma" w:cs="Tahoma"/>
          <w:sz w:val="22"/>
          <w:szCs w:val="22"/>
        </w:rPr>
      </w:pPr>
      <w:r w:rsidRPr="003C2263">
        <w:rPr>
          <w:rFonts w:ascii="Tahoma" w:hAnsi="Tahoma" w:cs="Tahoma"/>
          <w:sz w:val="22"/>
          <w:szCs w:val="22"/>
        </w:rPr>
        <w:lastRenderedPageBreak/>
        <w:t>4. Συνοπτική εμφάνιση διαγραφών για Άλλες Αιτίες</w:t>
      </w:r>
    </w:p>
    <w:p w14:paraId="3BF269AF" w14:textId="77777777" w:rsidR="009616D4" w:rsidRPr="00FC0BE5" w:rsidRDefault="009616D4" w:rsidP="009616D4">
      <w:pPr>
        <w:spacing w:after="0"/>
        <w:ind w:firstLine="426"/>
        <w:rPr>
          <w:rFonts w:cs="Tahoma"/>
          <w:b/>
          <w:color w:val="000000" w:themeColor="text1"/>
          <w:szCs w:val="22"/>
          <w:u w:val="single"/>
          <w:lang w:val="el-GR"/>
        </w:rPr>
      </w:pPr>
    </w:p>
    <w:p w14:paraId="5DCD3304" w14:textId="77777777" w:rsidR="009616D4" w:rsidRPr="00FC0BE5" w:rsidRDefault="009616D4" w:rsidP="009616D4">
      <w:pPr>
        <w:spacing w:after="0"/>
        <w:ind w:firstLine="426"/>
        <w:rPr>
          <w:rFonts w:cs="Tahoma"/>
          <w:b/>
          <w:color w:val="000000" w:themeColor="text1"/>
          <w:szCs w:val="22"/>
          <w:u w:val="single"/>
          <w:lang w:val="el-GR"/>
        </w:rPr>
      </w:pPr>
      <w:r w:rsidRPr="00FC0BE5">
        <w:rPr>
          <w:rFonts w:cs="Tahoma"/>
          <w:b/>
          <w:color w:val="000000" w:themeColor="text1"/>
          <w:szCs w:val="22"/>
          <w:u w:val="single"/>
          <w:lang w:val="el-GR"/>
        </w:rPr>
        <w:t>Παρακολούθηση Είσπραξης Δικαιωμάτων</w:t>
      </w:r>
    </w:p>
    <w:p w14:paraId="242B157E" w14:textId="77777777" w:rsidR="009616D4" w:rsidRPr="00FC0BE5" w:rsidRDefault="009616D4" w:rsidP="009616D4">
      <w:pPr>
        <w:spacing w:after="0"/>
        <w:ind w:firstLine="426"/>
        <w:rPr>
          <w:rFonts w:cs="Tahoma"/>
          <w:b/>
          <w:color w:val="000000" w:themeColor="text1"/>
          <w:szCs w:val="22"/>
          <w:u w:val="single"/>
          <w:lang w:val="el-GR"/>
        </w:rPr>
      </w:pPr>
    </w:p>
    <w:p w14:paraId="23E451FA" w14:textId="31C2E4E1" w:rsidR="009616D4" w:rsidRPr="00FC0BE5" w:rsidRDefault="009616D4" w:rsidP="009616D4">
      <w:pPr>
        <w:spacing w:after="0"/>
        <w:ind w:hanging="142"/>
        <w:rPr>
          <w:rFonts w:cs="Tahoma"/>
          <w:color w:val="000000" w:themeColor="text1"/>
          <w:szCs w:val="22"/>
          <w:lang w:val="el-GR"/>
        </w:rPr>
      </w:pPr>
      <w:r w:rsidRPr="00FC0BE5">
        <w:rPr>
          <w:rFonts w:cs="Tahoma"/>
          <w:color w:val="000000" w:themeColor="text1"/>
          <w:szCs w:val="22"/>
          <w:lang w:val="el-GR"/>
        </w:rPr>
        <w:t xml:space="preserve">Παρακολούθηση της Είσπραξης των δικαιωμάτων του ΜΤΣ, που </w:t>
      </w:r>
      <w:r w:rsidR="003C2263" w:rsidRPr="00FC0BE5">
        <w:rPr>
          <w:rFonts w:cs="Tahoma"/>
          <w:color w:val="000000" w:themeColor="text1"/>
          <w:szCs w:val="22"/>
          <w:lang w:val="el-GR"/>
        </w:rPr>
        <w:t>απορρέουν</w:t>
      </w:r>
      <w:r w:rsidRPr="00FC0BE5">
        <w:rPr>
          <w:rFonts w:cs="Tahoma"/>
          <w:color w:val="000000" w:themeColor="text1"/>
          <w:szCs w:val="22"/>
          <w:lang w:val="el-GR"/>
        </w:rPr>
        <w:t xml:space="preserve"> από τις εκάστοτε μεταβολές(πραγματοποιείται η κατάθεση του οφειλόμενου ποσού στον τραπεζικό </w:t>
      </w:r>
      <w:r w:rsidR="003C2263" w:rsidRPr="00FC0BE5">
        <w:rPr>
          <w:rFonts w:cs="Tahoma"/>
          <w:color w:val="000000" w:themeColor="text1"/>
          <w:szCs w:val="22"/>
          <w:lang w:val="el-GR"/>
        </w:rPr>
        <w:t>λογαριασμό</w:t>
      </w:r>
      <w:r w:rsidRPr="00FC0BE5">
        <w:rPr>
          <w:rFonts w:cs="Tahoma"/>
          <w:color w:val="000000" w:themeColor="text1"/>
          <w:szCs w:val="22"/>
          <w:lang w:val="el-GR"/>
        </w:rPr>
        <w:t xml:space="preserve"> του ΜΤΣ, ακολουθεί ενημέρωση της ηλεκτρονικής καρτέλας του οφειλέτη, και μεταφορά του υπολοίπου οφειλής στις περιπτώσεις που υφίσταται </w:t>
      </w:r>
      <w:r w:rsidR="003C2263" w:rsidRPr="00FC0BE5">
        <w:rPr>
          <w:rFonts w:cs="Tahoma"/>
          <w:color w:val="000000" w:themeColor="text1"/>
          <w:szCs w:val="22"/>
          <w:lang w:val="el-GR"/>
        </w:rPr>
        <w:t>εκκρεμότητα</w:t>
      </w:r>
      <w:r w:rsidRPr="00FC0BE5">
        <w:rPr>
          <w:rFonts w:cs="Tahoma"/>
          <w:color w:val="000000" w:themeColor="text1"/>
          <w:szCs w:val="22"/>
          <w:lang w:val="el-GR"/>
        </w:rPr>
        <w:t xml:space="preserve"> εξόφλησης)</w:t>
      </w:r>
    </w:p>
    <w:p w14:paraId="09299713" w14:textId="77777777" w:rsidR="009616D4" w:rsidRPr="00FC0BE5" w:rsidRDefault="009616D4" w:rsidP="009616D4">
      <w:pPr>
        <w:tabs>
          <w:tab w:val="left" w:pos="851"/>
          <w:tab w:val="left" w:pos="1276"/>
        </w:tabs>
        <w:spacing w:after="0"/>
        <w:ind w:hanging="142"/>
        <w:rPr>
          <w:rFonts w:cs="Tahoma"/>
          <w:color w:val="000000" w:themeColor="text1"/>
          <w:szCs w:val="22"/>
          <w:lang w:val="el-GR"/>
        </w:rPr>
      </w:pPr>
      <w:r w:rsidRPr="00FC0BE5">
        <w:rPr>
          <w:rFonts w:cs="Tahoma"/>
          <w:color w:val="000000" w:themeColor="text1"/>
          <w:szCs w:val="22"/>
          <w:lang w:val="el-GR"/>
        </w:rPr>
        <w:t xml:space="preserve"> </w:t>
      </w:r>
    </w:p>
    <w:p w14:paraId="1B9570AC" w14:textId="77777777" w:rsidR="009616D4" w:rsidRPr="00FC0BE5" w:rsidRDefault="009616D4" w:rsidP="009616D4">
      <w:pPr>
        <w:spacing w:after="160" w:line="259" w:lineRule="auto"/>
        <w:ind w:hanging="142"/>
        <w:contextualSpacing/>
        <w:rPr>
          <w:rFonts w:cs="Tahoma"/>
          <w:b/>
          <w:color w:val="000000" w:themeColor="text1"/>
          <w:szCs w:val="22"/>
          <w:u w:val="single"/>
          <w:lang w:val="el-GR"/>
        </w:rPr>
      </w:pPr>
      <w:r w:rsidRPr="00FC0BE5">
        <w:rPr>
          <w:rFonts w:cs="Tahoma"/>
          <w:b/>
          <w:color w:val="000000" w:themeColor="text1"/>
          <w:szCs w:val="22"/>
          <w:u w:val="single"/>
        </w:rPr>
        <w:t>ENE</w:t>
      </w:r>
      <w:r w:rsidRPr="00FC0BE5">
        <w:rPr>
          <w:rFonts w:cs="Tahoma"/>
          <w:b/>
          <w:color w:val="000000" w:themeColor="text1"/>
          <w:szCs w:val="22"/>
          <w:u w:val="single"/>
          <w:lang w:val="el-GR"/>
        </w:rPr>
        <w:t>ΡΓΕΙΕΣ ΔΙΟΙΚΗΤΙΚΩΝ ΑΠΟΚΑΤΑΣΤΑΣΕΩΝ</w:t>
      </w:r>
    </w:p>
    <w:p w14:paraId="4F1035E0" w14:textId="77777777" w:rsidR="009616D4" w:rsidRPr="00FC0BE5" w:rsidRDefault="009616D4" w:rsidP="009616D4">
      <w:pPr>
        <w:spacing w:after="160" w:line="259" w:lineRule="auto"/>
        <w:ind w:hanging="142"/>
        <w:contextualSpacing/>
        <w:rPr>
          <w:rFonts w:cs="Tahoma"/>
          <w:b/>
          <w:color w:val="000000" w:themeColor="text1"/>
          <w:szCs w:val="22"/>
          <w:u w:val="single"/>
          <w:lang w:val="el-GR"/>
        </w:rPr>
      </w:pPr>
      <w:r w:rsidRPr="00FC0BE5">
        <w:rPr>
          <w:rFonts w:cs="Tahoma"/>
          <w:b/>
          <w:szCs w:val="22"/>
          <w:lang w:val="el-GR"/>
        </w:rPr>
        <w:t xml:space="preserve">Α. </w:t>
      </w:r>
      <w:r w:rsidRPr="00FC0BE5">
        <w:rPr>
          <w:rFonts w:cs="Tahoma"/>
          <w:b/>
          <w:szCs w:val="22"/>
          <w:u w:val="single"/>
          <w:lang w:val="el-GR"/>
        </w:rPr>
        <w:t>ΑΚΥΡΩΣΕΙΣ – ΑΠΟΝΟΜΕΣ</w:t>
      </w:r>
      <w:r w:rsidRPr="00FC0BE5">
        <w:rPr>
          <w:rFonts w:cs="Tahoma"/>
          <w:b/>
          <w:szCs w:val="22"/>
          <w:lang w:val="el-GR"/>
        </w:rPr>
        <w:t xml:space="preserve"> </w:t>
      </w:r>
    </w:p>
    <w:p w14:paraId="3BEF9F7A" w14:textId="77777777" w:rsidR="009616D4" w:rsidRPr="00FC0BE5" w:rsidRDefault="009616D4" w:rsidP="009616D4">
      <w:pPr>
        <w:ind w:left="360" w:hanging="142"/>
        <w:rPr>
          <w:rFonts w:cs="Tahoma"/>
          <w:szCs w:val="22"/>
          <w:lang w:val="el-GR"/>
        </w:rPr>
      </w:pPr>
      <w:r w:rsidRPr="00FC0BE5">
        <w:rPr>
          <w:rFonts w:cs="Tahoma"/>
          <w:szCs w:val="22"/>
          <w:lang w:val="el-GR"/>
        </w:rPr>
        <w:t>Στο Στρατό μετά από κοινοποίηση σχετικού υπηρεσιακού σημειώματος, βεβαιώνονται  μεικτές αποδοχές του μερισματούχου, ανάλυση αυτών ανά έτος και  το συνολικό φόρο, και αποστέλλεται επιστολή στον ΟΛΚΕΣ, στο  ΓΕΣ/ΔΟΙ και στον ενδιαφερόμενο μερισματούχο.</w:t>
      </w:r>
    </w:p>
    <w:p w14:paraId="72C5E1A3" w14:textId="77777777" w:rsidR="009616D4" w:rsidRPr="00FC0BE5" w:rsidRDefault="009616D4" w:rsidP="009616D4">
      <w:pPr>
        <w:ind w:left="360" w:hanging="142"/>
        <w:rPr>
          <w:rFonts w:cs="Tahoma"/>
          <w:szCs w:val="22"/>
          <w:lang w:val="el-GR"/>
        </w:rPr>
      </w:pPr>
      <w:r w:rsidRPr="00FC0BE5">
        <w:rPr>
          <w:rFonts w:cs="Tahoma"/>
          <w:szCs w:val="22"/>
          <w:lang w:val="el-GR"/>
        </w:rPr>
        <w:t>Μετά την αποστολή εκκαθάρισης του ΟΛΚΕΣ επιβεβαίωση συμφωνίας των αποτελεσμάτων με τη δική μας απαίτηση.</w:t>
      </w:r>
    </w:p>
    <w:p w14:paraId="2C6E0DA5" w14:textId="77777777" w:rsidR="009616D4" w:rsidRPr="00FC0BE5" w:rsidRDefault="009616D4" w:rsidP="009616D4">
      <w:pPr>
        <w:ind w:left="360" w:hanging="142"/>
        <w:rPr>
          <w:rFonts w:cs="Tahoma"/>
          <w:szCs w:val="22"/>
          <w:lang w:val="el-GR"/>
        </w:rPr>
      </w:pPr>
      <w:r w:rsidRPr="00FC0BE5">
        <w:rPr>
          <w:rFonts w:cs="Tahoma"/>
          <w:szCs w:val="22"/>
          <w:lang w:val="el-GR"/>
        </w:rPr>
        <w:t>Υπολογισμός των Διοικητικών Αποκαταστάσεων, βάσει της διαφοράς ανάμεσα στο αρχικό οριστικοποιημένο Πρακτικό απονομής μερίσματος και στο νέο Πρακτικό Ακύρωσης – Απονομής (συμψηφισμός με παρελθούσες κρατήσεις όπου ζητείται από το Πρακτικό). Σε περίπτωση ύπαρξης προηγούμενων Πρακτικών Ακυρώσεων - Απονομών, οι μεταβολές θα υπολογίζονται βάσει του τελευταίου Πρακτικού και όχι βάσει του αρχικού. Επίσης, θα πρέπει να επιτρέπεται η ταυτόχρονη επεξεργασία και εκτέλεση από το σύστημα περισσοτέρων από 1 Διοικητικών Αποκαταστάσεων για το ίδιο άτομο, καθώς αποτελεί συχνό φαινόμενο.</w:t>
      </w:r>
    </w:p>
    <w:p w14:paraId="150E4E48" w14:textId="77777777" w:rsidR="009616D4" w:rsidRPr="00FC0BE5" w:rsidRDefault="009616D4" w:rsidP="009616D4">
      <w:pPr>
        <w:ind w:left="360" w:hanging="142"/>
        <w:rPr>
          <w:rFonts w:cs="Tahoma"/>
          <w:szCs w:val="22"/>
          <w:lang w:val="el-GR"/>
        </w:rPr>
      </w:pPr>
      <w:r w:rsidRPr="00FC0BE5">
        <w:rPr>
          <w:rFonts w:cs="Tahoma"/>
          <w:szCs w:val="22"/>
          <w:lang w:val="el-GR"/>
        </w:rPr>
        <w:t>Υπολογισμός  νέων  Π.Δ./ΜΤΣ 5%, ενημέρωση της καρτέλας οφειλών  και χρέωση του νέου διαστήματος στις περιοδικές κρατήσεις.</w:t>
      </w:r>
    </w:p>
    <w:p w14:paraId="60DDE3BD" w14:textId="77777777" w:rsidR="009616D4" w:rsidRPr="00FC0BE5" w:rsidRDefault="009616D4" w:rsidP="009616D4">
      <w:pPr>
        <w:ind w:left="360" w:hanging="142"/>
        <w:rPr>
          <w:rFonts w:cs="Tahoma"/>
          <w:szCs w:val="22"/>
          <w:lang w:val="el-GR"/>
        </w:rPr>
      </w:pPr>
      <w:r w:rsidRPr="00FC0BE5">
        <w:rPr>
          <w:rFonts w:cs="Tahoma"/>
          <w:szCs w:val="22"/>
          <w:lang w:val="el-GR"/>
        </w:rPr>
        <w:t xml:space="preserve">Υπολογισμός νέων Π.Δ./ΜΤΣ 10%, ενημέρωση της καρτέλας οφειλών και χρέωση νέου διαστήματος στις περιοδικές κρατήσεις.     </w:t>
      </w:r>
    </w:p>
    <w:p w14:paraId="3B76C3B8" w14:textId="77777777" w:rsidR="009616D4" w:rsidRPr="00FC0BE5" w:rsidRDefault="009616D4" w:rsidP="009616D4">
      <w:pPr>
        <w:ind w:left="360" w:hanging="142"/>
        <w:rPr>
          <w:rFonts w:cs="Tahoma"/>
          <w:szCs w:val="22"/>
          <w:lang w:val="el-GR"/>
        </w:rPr>
      </w:pPr>
      <w:r w:rsidRPr="00FC0BE5">
        <w:rPr>
          <w:rFonts w:cs="Tahoma"/>
          <w:szCs w:val="22"/>
          <w:lang w:val="el-GR"/>
        </w:rPr>
        <w:t xml:space="preserve">Υπολογισμός νέας κράτησης Ν. 2913/2001, ενημέρωση της καρτέλας οφειλών με τη νέα οφειλή και χρέωσή της στις κρατήσεις </w:t>
      </w:r>
    </w:p>
    <w:p w14:paraId="563F3F90" w14:textId="77777777" w:rsidR="009616D4" w:rsidRPr="00FC0BE5" w:rsidRDefault="009616D4" w:rsidP="009616D4">
      <w:pPr>
        <w:ind w:left="360" w:hanging="142"/>
        <w:rPr>
          <w:rFonts w:cs="Tahoma"/>
          <w:szCs w:val="22"/>
          <w:lang w:val="el-GR"/>
        </w:rPr>
      </w:pPr>
      <w:r w:rsidRPr="00FC0BE5">
        <w:rPr>
          <w:rFonts w:cs="Tahoma"/>
          <w:szCs w:val="22"/>
          <w:lang w:val="el-GR"/>
        </w:rPr>
        <w:t>Υπολογισμός νέας κράτησης ΚΥΑ/ΜΕΡΙΣΜΑ ΤΕΛΕΥΤΑΙΟΥ ΑΠΟΣΤΡΑΤΕΥΤΙΚΟΥ ΒΑΘΜΟΥ, ενημέρωση της καρτέλας οφειλών με τη νέα οφειλή και αυτόματη χρέωσή της στις κρατήσεις εξόφλησης.</w:t>
      </w:r>
    </w:p>
    <w:p w14:paraId="5376495C" w14:textId="77777777" w:rsidR="009616D4" w:rsidRPr="00FC0BE5" w:rsidRDefault="009616D4" w:rsidP="009616D4">
      <w:pPr>
        <w:ind w:left="360" w:hanging="142"/>
        <w:rPr>
          <w:rFonts w:cs="Tahoma"/>
          <w:szCs w:val="22"/>
          <w:lang w:val="el-GR"/>
        </w:rPr>
      </w:pPr>
      <w:r w:rsidRPr="00FC0BE5">
        <w:rPr>
          <w:rFonts w:cs="Tahoma"/>
          <w:szCs w:val="22"/>
          <w:lang w:val="el-GR"/>
        </w:rPr>
        <w:t>Υπολογισμός  νέας κράτησης ΚΥΑ/ΜΕΡΙΣΜΑ ΑΠΟΣΤΡΑΤΕΥΤΙΚΟΥ ΒΑΘΜΟΥ, ενημέρωση της καρτέλας οφειλών με τη νέα οφειλή και χρέωσή της στις κρατήσεις εξόφλησης.</w:t>
      </w:r>
    </w:p>
    <w:p w14:paraId="7BE92449" w14:textId="77777777" w:rsidR="009616D4" w:rsidRPr="00FC0BE5" w:rsidRDefault="009616D4" w:rsidP="009616D4">
      <w:pPr>
        <w:ind w:left="360" w:hanging="142"/>
        <w:rPr>
          <w:rFonts w:cs="Tahoma"/>
          <w:szCs w:val="22"/>
          <w:lang w:val="el-GR"/>
        </w:rPr>
      </w:pPr>
      <w:r w:rsidRPr="00FC0BE5">
        <w:rPr>
          <w:rFonts w:cs="Tahoma"/>
          <w:szCs w:val="22"/>
          <w:lang w:val="el-GR"/>
        </w:rPr>
        <w:t>Υπολογισμός νέας κράτησης ΚΥΑ/ΒΟΕΑ ΤΕΛΕΥΤΑΙΟΥ ΑΠΟΣΤΡΑΤΕΥΤΙΚΟΥ ΒΑΘΜΟΥ, ενημέρωση της καρτέλας οφειλών με τη νέα οφειλή και χρέωσή της στις κρατήσεις εξόφλησης.</w:t>
      </w:r>
    </w:p>
    <w:p w14:paraId="3A220ADE" w14:textId="77777777" w:rsidR="009616D4" w:rsidRPr="00FC0BE5" w:rsidRDefault="009616D4" w:rsidP="009616D4">
      <w:pPr>
        <w:ind w:left="360" w:hanging="142"/>
        <w:rPr>
          <w:rFonts w:cs="Tahoma"/>
          <w:szCs w:val="22"/>
          <w:lang w:val="el-GR"/>
        </w:rPr>
      </w:pPr>
      <w:r w:rsidRPr="00FC0BE5">
        <w:rPr>
          <w:rFonts w:cs="Tahoma"/>
          <w:szCs w:val="22"/>
          <w:lang w:val="el-GR"/>
        </w:rPr>
        <w:t xml:space="preserve">Υπολογισμός νέας κράτησης ΚΥΑ / ΒΟΕΑ ΠΡΟΗΓΟΥΜΕΝΟΥ ΑΠΟΣΤΡΑΤΕΥΤΙΚΟΥ  ΒΑΘΜΟΥ,  ενημέρωση  της καρτέλας οφειλών με τη νέα οφειλή και χρέωσή της στις κρατήσεις εξόφλησης. </w:t>
      </w:r>
    </w:p>
    <w:p w14:paraId="4707B459" w14:textId="77777777" w:rsidR="009616D4" w:rsidRPr="00FC0BE5" w:rsidRDefault="009616D4" w:rsidP="009616D4">
      <w:pPr>
        <w:ind w:left="360"/>
        <w:rPr>
          <w:rFonts w:cs="Tahoma"/>
          <w:szCs w:val="22"/>
          <w:lang w:val="el-GR"/>
        </w:rPr>
      </w:pPr>
      <w:r w:rsidRPr="00FC0BE5">
        <w:rPr>
          <w:rFonts w:cs="Tahoma"/>
          <w:szCs w:val="22"/>
          <w:lang w:val="el-GR"/>
        </w:rPr>
        <w:lastRenderedPageBreak/>
        <w:t>Οι δόσεις αποπληρωμής οφειλών που υπολογίζονται για τις ως άνω κρατήσεις δεν θα πρέπει να ξεπερνούν τα 2/3 του τελευταίου καθαρού μερίσματος του μερισματούχου εκτός από την περίπτωση όπου υφίστανται περισσότερες από μια Διοικητικές Αποκαταστάσεις, οπότε και παρακρατούμε όλο το μέρισμα. Σε όλα τα στάδια πρέπει να μπορεί ο χειριστής να επέμβει σε περίπτωση ορθής επανάληψης του Πρακτικού ή διαφοροποίησης της επεξεργασίας των δεδομένων από αστάθμητους παράγοντες, καθώς πολλές Διοικητικές Αποκαταστάσεις έχουν ιδιαιτερότητες.</w:t>
      </w:r>
    </w:p>
    <w:p w14:paraId="0D9EA209" w14:textId="77777777" w:rsidR="009616D4" w:rsidRPr="00FC0BE5" w:rsidRDefault="009616D4" w:rsidP="009616D4">
      <w:pPr>
        <w:ind w:firstLine="360"/>
        <w:rPr>
          <w:rFonts w:cs="Tahoma"/>
          <w:b/>
          <w:szCs w:val="22"/>
          <w:lang w:val="el-GR"/>
        </w:rPr>
      </w:pPr>
      <w:r w:rsidRPr="00FC0BE5">
        <w:rPr>
          <w:rFonts w:cs="Tahoma"/>
          <w:b/>
          <w:szCs w:val="22"/>
          <w:lang w:val="el-GR"/>
        </w:rPr>
        <w:t xml:space="preserve">Β. </w:t>
      </w:r>
      <w:r w:rsidRPr="00FC0BE5">
        <w:rPr>
          <w:rFonts w:cs="Tahoma"/>
          <w:b/>
          <w:szCs w:val="22"/>
          <w:u w:val="single"/>
          <w:lang w:val="el-GR"/>
        </w:rPr>
        <w:t>ΕΠΑΝΑΠΟΝΟΜΕΣ</w:t>
      </w:r>
    </w:p>
    <w:p w14:paraId="19BAF5BC" w14:textId="77777777" w:rsidR="009616D4" w:rsidRPr="00FC0BE5" w:rsidRDefault="009616D4" w:rsidP="009616D4">
      <w:pPr>
        <w:ind w:left="360"/>
        <w:rPr>
          <w:rFonts w:cs="Tahoma"/>
          <w:szCs w:val="22"/>
          <w:lang w:val="el-GR"/>
        </w:rPr>
      </w:pPr>
      <w:r w:rsidRPr="00FC0BE5">
        <w:rPr>
          <w:rFonts w:cs="Tahoma"/>
          <w:szCs w:val="22"/>
          <w:lang w:val="el-GR"/>
        </w:rPr>
        <w:t>Χρέωση περιοδικών κρατήσεων και κρατήσεων εξόφλησης βάσει του οριστικοποιημένου Πρακτικού στην οθόνη των κρατήσεων εξόφλησης και στις περιοδικές κρατήσεις.</w:t>
      </w:r>
    </w:p>
    <w:p w14:paraId="3471E532" w14:textId="77777777" w:rsidR="009616D4" w:rsidRPr="00FC0BE5" w:rsidRDefault="009616D4" w:rsidP="009616D4">
      <w:pPr>
        <w:ind w:firstLine="360"/>
        <w:rPr>
          <w:rFonts w:cs="Tahoma"/>
          <w:szCs w:val="22"/>
          <w:lang w:val="el-GR"/>
        </w:rPr>
      </w:pPr>
      <w:r w:rsidRPr="00FC0BE5">
        <w:rPr>
          <w:rFonts w:cs="Tahoma"/>
          <w:szCs w:val="22"/>
          <w:lang w:val="el-GR"/>
        </w:rPr>
        <w:t xml:space="preserve">Συμψηφισμός αυτών όπου απαιτείται με παρελθούσες κρατήσεις. </w:t>
      </w:r>
    </w:p>
    <w:p w14:paraId="107275F9" w14:textId="77777777" w:rsidR="009616D4" w:rsidRPr="00FC0BE5" w:rsidRDefault="009616D4" w:rsidP="009616D4">
      <w:pPr>
        <w:ind w:left="540"/>
        <w:rPr>
          <w:rFonts w:cs="Tahoma"/>
          <w:szCs w:val="22"/>
          <w:lang w:val="el-GR"/>
        </w:rPr>
      </w:pPr>
      <w:r w:rsidRPr="00FC0BE5">
        <w:rPr>
          <w:rFonts w:cs="Tahoma"/>
          <w:szCs w:val="22"/>
          <w:lang w:val="el-GR"/>
        </w:rPr>
        <w:t>Χρέωση ανεξόφλητων προηγούμενων οφειλών που έπαυσαν λόγω ανάκλησης. Ενημέρωση της οθόνης των οφειλών.</w:t>
      </w:r>
    </w:p>
    <w:p w14:paraId="12249DE3" w14:textId="77777777" w:rsidR="009616D4" w:rsidRPr="00FC0BE5" w:rsidRDefault="009616D4" w:rsidP="009616D4">
      <w:pPr>
        <w:ind w:left="540"/>
        <w:rPr>
          <w:rFonts w:cs="Tahoma"/>
          <w:szCs w:val="22"/>
          <w:lang w:val="el-GR"/>
        </w:rPr>
      </w:pPr>
    </w:p>
    <w:p w14:paraId="21C9CB6F" w14:textId="77777777" w:rsidR="009616D4" w:rsidRPr="00FC0BE5" w:rsidRDefault="009616D4" w:rsidP="009616D4">
      <w:pPr>
        <w:ind w:firstLine="540"/>
        <w:rPr>
          <w:rFonts w:cs="Tahoma"/>
          <w:b/>
          <w:szCs w:val="22"/>
          <w:lang w:val="el-GR"/>
        </w:rPr>
      </w:pPr>
      <w:r w:rsidRPr="00FC0BE5">
        <w:rPr>
          <w:rFonts w:cs="Tahoma"/>
          <w:b/>
          <w:szCs w:val="22"/>
          <w:lang w:val="el-GR"/>
        </w:rPr>
        <w:t xml:space="preserve">Γ. </w:t>
      </w:r>
      <w:r w:rsidRPr="00FC0BE5">
        <w:rPr>
          <w:rFonts w:cs="Tahoma"/>
          <w:b/>
          <w:szCs w:val="22"/>
          <w:u w:val="single"/>
          <w:lang w:val="el-GR"/>
        </w:rPr>
        <w:t xml:space="preserve"> ΑΝΑΚΛΗΣΕΙΣ</w:t>
      </w:r>
    </w:p>
    <w:p w14:paraId="558E1D1E" w14:textId="75DB45B3" w:rsidR="009616D4" w:rsidRPr="00FC0BE5" w:rsidRDefault="009616D4" w:rsidP="009616D4">
      <w:pPr>
        <w:ind w:left="540"/>
        <w:rPr>
          <w:rFonts w:cs="Tahoma"/>
          <w:szCs w:val="22"/>
          <w:lang w:val="el-GR"/>
        </w:rPr>
      </w:pPr>
      <w:r w:rsidRPr="00FC0BE5">
        <w:rPr>
          <w:rFonts w:cs="Tahoma"/>
          <w:szCs w:val="22"/>
          <w:lang w:val="el-GR"/>
        </w:rPr>
        <w:t xml:space="preserve">Ο μερισματούχος οφείλει να επιστρέψει το καθαρό ποσό που έλαβε από την ημερομηνία ανάκλησης </w:t>
      </w:r>
      <w:r w:rsidR="003C2263" w:rsidRPr="00FC0BE5">
        <w:rPr>
          <w:rFonts w:cs="Tahoma"/>
          <w:szCs w:val="22"/>
          <w:lang w:val="el-GR"/>
        </w:rPr>
        <w:t>έως</w:t>
      </w:r>
      <w:r w:rsidRPr="00FC0BE5">
        <w:rPr>
          <w:rFonts w:cs="Tahoma"/>
          <w:szCs w:val="22"/>
          <w:lang w:val="el-GR"/>
        </w:rPr>
        <w:t xml:space="preserve"> την ημερομηνία διακοπής του μερίσματος και τους τόκους επί του καθαρού ποσού (συν το φόρο).</w:t>
      </w:r>
    </w:p>
    <w:p w14:paraId="47FFDFCA" w14:textId="77777777" w:rsidR="009616D4" w:rsidRPr="00FC0BE5" w:rsidRDefault="009616D4" w:rsidP="009616D4">
      <w:pPr>
        <w:ind w:left="540"/>
        <w:rPr>
          <w:rFonts w:cs="Tahoma"/>
          <w:szCs w:val="22"/>
          <w:lang w:val="el-GR"/>
        </w:rPr>
      </w:pPr>
      <w:r w:rsidRPr="00FC0BE5">
        <w:rPr>
          <w:rFonts w:cs="Tahoma"/>
          <w:szCs w:val="22"/>
          <w:lang w:val="el-GR"/>
        </w:rPr>
        <w:t xml:space="preserve">Ενημέρωση της καρτέλας οφειλών. Δυνατότητα επιλογής  αποπληρωμής της οφειλής με παρακολούθηση των  δόσεων </w:t>
      </w:r>
    </w:p>
    <w:p w14:paraId="3E3924B2" w14:textId="77777777" w:rsidR="009616D4" w:rsidRPr="00FC0BE5" w:rsidRDefault="009616D4" w:rsidP="009616D4">
      <w:pPr>
        <w:ind w:left="540"/>
        <w:rPr>
          <w:rFonts w:cs="Tahoma"/>
          <w:b/>
          <w:szCs w:val="22"/>
          <w:u w:val="single"/>
        </w:rPr>
      </w:pPr>
      <w:r w:rsidRPr="00FC0BE5">
        <w:rPr>
          <w:rFonts w:cs="Tahoma"/>
          <w:b/>
          <w:szCs w:val="22"/>
          <w:u w:val="single"/>
        </w:rPr>
        <w:t>ΥΠΟΛΟΓΙΣΜΟΣ ΤΩΝ ΔΟΣΕΩΝ ΑΠΟΠΛΗΡΩΜΗΣ</w:t>
      </w:r>
    </w:p>
    <w:p w14:paraId="3141921D" w14:textId="77777777" w:rsidR="009616D4" w:rsidRPr="00FC0BE5" w:rsidRDefault="009616D4" w:rsidP="0024433B">
      <w:pPr>
        <w:pStyle w:val="aff0"/>
        <w:numPr>
          <w:ilvl w:val="0"/>
          <w:numId w:val="161"/>
        </w:numPr>
        <w:tabs>
          <w:tab w:val="left" w:pos="851"/>
        </w:tabs>
        <w:suppressAutoHyphens w:val="0"/>
        <w:spacing w:before="60" w:line="276" w:lineRule="auto"/>
        <w:contextualSpacing w:val="0"/>
        <w:rPr>
          <w:rFonts w:cs="Tahoma"/>
          <w:szCs w:val="22"/>
          <w:lang w:val="el-GR"/>
        </w:rPr>
      </w:pPr>
      <w:r w:rsidRPr="00FC0BE5">
        <w:rPr>
          <w:rFonts w:cs="Tahoma"/>
          <w:szCs w:val="22"/>
          <w:lang w:val="el-GR"/>
        </w:rPr>
        <w:t>Καθορισμός των δόσεων αποπληρωμής οφειλών, περίπου στα 2/3 του καθαρού μερίσματος της τελευταίας περιόδου, με πρόσθετη δυνατότητα παρέμβασης του χειριστή σε περίπτωση ορθής επανάληψης του Πρακτικού.</w:t>
      </w:r>
    </w:p>
    <w:p w14:paraId="3B8F2705" w14:textId="4863D852" w:rsidR="009616D4" w:rsidRPr="00FC0BE5" w:rsidRDefault="009616D4" w:rsidP="0024433B">
      <w:pPr>
        <w:pStyle w:val="aff0"/>
        <w:numPr>
          <w:ilvl w:val="0"/>
          <w:numId w:val="161"/>
        </w:numPr>
        <w:tabs>
          <w:tab w:val="left" w:pos="851"/>
        </w:tabs>
        <w:suppressAutoHyphens w:val="0"/>
        <w:spacing w:before="60" w:line="276" w:lineRule="auto"/>
        <w:contextualSpacing w:val="0"/>
        <w:rPr>
          <w:rFonts w:cs="Tahoma"/>
          <w:szCs w:val="22"/>
          <w:lang w:val="el-GR"/>
        </w:rPr>
      </w:pPr>
      <w:r w:rsidRPr="00FC0BE5">
        <w:rPr>
          <w:rFonts w:cs="Tahoma"/>
          <w:szCs w:val="22"/>
          <w:lang w:val="el-GR"/>
        </w:rPr>
        <w:t xml:space="preserve">Ενημέρωση της </w:t>
      </w:r>
      <w:r w:rsidR="003C2263" w:rsidRPr="00FC0BE5">
        <w:rPr>
          <w:rFonts w:cs="Tahoma"/>
          <w:szCs w:val="22"/>
          <w:lang w:val="el-GR"/>
        </w:rPr>
        <w:t>Διεύθυνσης</w:t>
      </w:r>
      <w:r w:rsidRPr="00FC0BE5">
        <w:rPr>
          <w:rFonts w:cs="Tahoma"/>
          <w:szCs w:val="22"/>
          <w:lang w:val="el-GR"/>
        </w:rPr>
        <w:t xml:space="preserve"> Οικονομικών υπηρεσιών για την λογιστική τακτοποίηση.</w:t>
      </w:r>
    </w:p>
    <w:p w14:paraId="7DD8C567" w14:textId="77777777" w:rsidR="009616D4" w:rsidRPr="00FC0BE5" w:rsidRDefault="009616D4" w:rsidP="002E40CC">
      <w:pPr>
        <w:pStyle w:val="PARARTX-11121"/>
        <w:rPr>
          <w:rFonts w:ascii="Tahoma" w:hAnsi="Tahoma" w:cs="Tahoma"/>
        </w:rPr>
      </w:pPr>
      <w:bookmarkStart w:id="659" w:name="_Toc42176751"/>
      <w:bookmarkStart w:id="660" w:name="_Toc42193184"/>
      <w:bookmarkStart w:id="661" w:name="_Toc42193487"/>
      <w:bookmarkStart w:id="662" w:name="_Toc42193788"/>
      <w:bookmarkStart w:id="663" w:name="_Toc42194092"/>
      <w:bookmarkStart w:id="664" w:name="_Toc42194741"/>
      <w:bookmarkStart w:id="665" w:name="_Toc42195948"/>
      <w:bookmarkStart w:id="666" w:name="_Toc42198563"/>
      <w:bookmarkStart w:id="667" w:name="_Toc42198877"/>
      <w:bookmarkStart w:id="668" w:name="_Toc42199370"/>
      <w:bookmarkStart w:id="669" w:name="_Toc42199890"/>
      <w:bookmarkStart w:id="670" w:name="_Toc42200193"/>
      <w:bookmarkStart w:id="671" w:name="_Toc42200494"/>
      <w:bookmarkStart w:id="672" w:name="_Toc42200800"/>
      <w:bookmarkStart w:id="673" w:name="_Toc42201109"/>
      <w:bookmarkStart w:id="674" w:name="_Toc42201413"/>
      <w:bookmarkStart w:id="675" w:name="_Toc42201846"/>
      <w:bookmarkStart w:id="676" w:name="_Toc43326891"/>
      <w:bookmarkStart w:id="677" w:name="_Toc43812939"/>
      <w:bookmarkStart w:id="678" w:name="_Toc43818573"/>
      <w:bookmarkStart w:id="679" w:name="_Toc43818896"/>
      <w:bookmarkStart w:id="680" w:name="_Toc43820601"/>
      <w:bookmarkStart w:id="681" w:name="_Toc43821366"/>
      <w:bookmarkStart w:id="682" w:name="_Toc43822316"/>
      <w:bookmarkStart w:id="683" w:name="_Toc43822658"/>
      <w:bookmarkStart w:id="684" w:name="_Toc43823002"/>
      <w:bookmarkStart w:id="685" w:name="_Toc43823337"/>
      <w:bookmarkStart w:id="686" w:name="_Toc43823668"/>
      <w:bookmarkStart w:id="687" w:name="_Toc43903549"/>
      <w:bookmarkStart w:id="688" w:name="_Toc44156955"/>
      <w:bookmarkStart w:id="689" w:name="_Toc44157282"/>
      <w:bookmarkStart w:id="690" w:name="_Toc44157616"/>
      <w:bookmarkStart w:id="691" w:name="_Toc42194093"/>
      <w:bookmarkStart w:id="692" w:name="_Toc42194742"/>
      <w:bookmarkStart w:id="693" w:name="_Toc42195949"/>
      <w:bookmarkStart w:id="694" w:name="_Toc42198564"/>
      <w:bookmarkStart w:id="695" w:name="_Toc42198878"/>
      <w:bookmarkStart w:id="696" w:name="_Toc42199371"/>
      <w:bookmarkStart w:id="697" w:name="_Toc42199891"/>
      <w:bookmarkStart w:id="698" w:name="_Toc42200194"/>
      <w:bookmarkStart w:id="699" w:name="_Toc42200495"/>
      <w:bookmarkStart w:id="700" w:name="_Toc42200801"/>
      <w:bookmarkStart w:id="701" w:name="_Toc42201110"/>
      <w:bookmarkStart w:id="702" w:name="_Toc42201414"/>
      <w:bookmarkStart w:id="703" w:name="_Toc42201847"/>
      <w:bookmarkStart w:id="704" w:name="_Toc43326892"/>
      <w:bookmarkStart w:id="705" w:name="_Toc43812940"/>
      <w:bookmarkStart w:id="706" w:name="_Toc43818574"/>
      <w:bookmarkStart w:id="707" w:name="_Toc43818897"/>
      <w:bookmarkStart w:id="708" w:name="_Toc43820602"/>
      <w:bookmarkStart w:id="709" w:name="_Toc43821367"/>
      <w:bookmarkStart w:id="710" w:name="_Toc43822317"/>
      <w:bookmarkStart w:id="711" w:name="_Toc43822659"/>
      <w:bookmarkStart w:id="712" w:name="_Toc43823003"/>
      <w:bookmarkStart w:id="713" w:name="_Toc43823338"/>
      <w:bookmarkStart w:id="714" w:name="_Toc43823669"/>
      <w:bookmarkStart w:id="715" w:name="_Toc43903550"/>
      <w:bookmarkStart w:id="716" w:name="_Toc44156956"/>
      <w:bookmarkStart w:id="717" w:name="_Toc44157283"/>
      <w:bookmarkStart w:id="718" w:name="_Toc44157617"/>
      <w:bookmarkStart w:id="719" w:name="_Toc42194094"/>
      <w:bookmarkStart w:id="720" w:name="_Toc42194743"/>
      <w:bookmarkStart w:id="721" w:name="_Toc42195950"/>
      <w:bookmarkStart w:id="722" w:name="_Toc42198565"/>
      <w:bookmarkStart w:id="723" w:name="_Toc42198879"/>
      <w:bookmarkStart w:id="724" w:name="_Toc42199372"/>
      <w:bookmarkStart w:id="725" w:name="_Toc42199892"/>
      <w:bookmarkStart w:id="726" w:name="_Toc42200195"/>
      <w:bookmarkStart w:id="727" w:name="_Toc42200496"/>
      <w:bookmarkStart w:id="728" w:name="_Toc42200802"/>
      <w:bookmarkStart w:id="729" w:name="_Toc42201111"/>
      <w:bookmarkStart w:id="730" w:name="_Toc42201415"/>
      <w:bookmarkStart w:id="731" w:name="_Toc42201848"/>
      <w:bookmarkStart w:id="732" w:name="_Toc43326893"/>
      <w:bookmarkStart w:id="733" w:name="_Toc43812941"/>
      <w:bookmarkStart w:id="734" w:name="_Toc43818575"/>
      <w:bookmarkStart w:id="735" w:name="_Toc43818898"/>
      <w:bookmarkStart w:id="736" w:name="_Toc43820603"/>
      <w:bookmarkStart w:id="737" w:name="_Toc43821368"/>
      <w:bookmarkStart w:id="738" w:name="_Toc43822318"/>
      <w:bookmarkStart w:id="739" w:name="_Toc43822660"/>
      <w:bookmarkStart w:id="740" w:name="_Toc43823004"/>
      <w:bookmarkStart w:id="741" w:name="_Toc43823339"/>
      <w:bookmarkStart w:id="742" w:name="_Toc43823670"/>
      <w:bookmarkStart w:id="743" w:name="_Toc43903551"/>
      <w:bookmarkStart w:id="744" w:name="_Toc44156957"/>
      <w:bookmarkStart w:id="745" w:name="_Toc44157284"/>
      <w:bookmarkStart w:id="746" w:name="_Toc4415761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r w:rsidRPr="00FC0BE5">
        <w:rPr>
          <w:rFonts w:ascii="Tahoma" w:hAnsi="Tahoma" w:cs="Tahoma"/>
        </w:rPr>
        <w:t xml:space="preserve"> </w:t>
      </w:r>
      <w:bookmarkStart w:id="747" w:name="_Toc42176753"/>
      <w:bookmarkStart w:id="748" w:name="_Toc45198224"/>
      <w:r w:rsidRPr="00FC0BE5">
        <w:rPr>
          <w:rFonts w:ascii="Tahoma" w:hAnsi="Tahoma" w:cs="Tahoma"/>
        </w:rPr>
        <w:t>Τμήμα Ειδικών Παροχών</w:t>
      </w:r>
      <w:bookmarkEnd w:id="747"/>
      <w:bookmarkEnd w:id="748"/>
      <w:r w:rsidRPr="00FC0BE5">
        <w:rPr>
          <w:rFonts w:ascii="Tahoma" w:hAnsi="Tahoma" w:cs="Tahoma"/>
        </w:rPr>
        <w:t xml:space="preserve"> </w:t>
      </w:r>
    </w:p>
    <w:p w14:paraId="0019F16A" w14:textId="77777777" w:rsidR="009616D4" w:rsidRPr="00FC0BE5" w:rsidRDefault="009616D4" w:rsidP="009616D4">
      <w:pPr>
        <w:shd w:val="clear" w:color="auto" w:fill="FFFFFF"/>
        <w:ind w:right="-190"/>
        <w:rPr>
          <w:rFonts w:cs="Tahoma"/>
          <w:b/>
          <w:szCs w:val="20"/>
          <w:u w:val="single"/>
        </w:rPr>
      </w:pPr>
      <w:r w:rsidRPr="00FC0BE5">
        <w:rPr>
          <w:rFonts w:cs="Tahoma"/>
          <w:b/>
          <w:szCs w:val="20"/>
          <w:u w:val="single"/>
        </w:rPr>
        <w:t>ΑΡΜΟΔΙΟΤΗΤΕΣ</w:t>
      </w:r>
    </w:p>
    <w:p w14:paraId="7E4F1FAF" w14:textId="77777777" w:rsidR="009616D4" w:rsidRPr="003C2263" w:rsidRDefault="009616D4" w:rsidP="009616D4">
      <w:pPr>
        <w:pStyle w:val="28"/>
        <w:tabs>
          <w:tab w:val="left" w:pos="709"/>
          <w:tab w:val="left" w:pos="1418"/>
        </w:tabs>
        <w:spacing w:before="187" w:line="240" w:lineRule="auto"/>
        <w:ind w:left="0"/>
        <w:jc w:val="both"/>
        <w:rPr>
          <w:rFonts w:ascii="Tahoma" w:hAnsi="Tahoma" w:cs="Tahoma"/>
          <w:sz w:val="22"/>
          <w:szCs w:val="22"/>
        </w:rPr>
      </w:pPr>
      <w:r w:rsidRPr="003C2263">
        <w:rPr>
          <w:rFonts w:ascii="Tahoma" w:hAnsi="Tahoma" w:cs="Tahoma"/>
          <w:sz w:val="22"/>
          <w:szCs w:val="22"/>
        </w:rPr>
        <w:t>1. Η επεξεργασία των στοιχείων και η εισήγηση για έκδοση αποφάσεων της Διοίκησης, για απονομή στους δικαιούχους, βοηθήματος λόγω θανάτου και βοηθήματος οικογενειακής ή επαγγελματικής αυτοτέλειας κατά την οικεία διαδικασία.</w:t>
      </w:r>
    </w:p>
    <w:p w14:paraId="3C7F74E9" w14:textId="77777777" w:rsidR="009616D4" w:rsidRPr="003C2263" w:rsidRDefault="009616D4" w:rsidP="009616D4">
      <w:pPr>
        <w:pStyle w:val="28"/>
        <w:tabs>
          <w:tab w:val="left" w:pos="709"/>
          <w:tab w:val="left" w:pos="1418"/>
        </w:tabs>
        <w:spacing w:before="187" w:line="240" w:lineRule="auto"/>
        <w:ind w:left="0"/>
        <w:jc w:val="both"/>
        <w:rPr>
          <w:rFonts w:ascii="Tahoma" w:hAnsi="Tahoma" w:cs="Tahoma"/>
          <w:sz w:val="22"/>
          <w:szCs w:val="22"/>
        </w:rPr>
      </w:pPr>
      <w:r w:rsidRPr="003C2263">
        <w:rPr>
          <w:rFonts w:ascii="Tahoma" w:hAnsi="Tahoma" w:cs="Tahoma"/>
          <w:sz w:val="22"/>
          <w:szCs w:val="22"/>
        </w:rPr>
        <w:t xml:space="preserve">2. Η εκτέλεση των αποφάσεων της Διοίκησης που αφορούν στην πληρωμή  βοηθημάτων λόγω θανάτου ή βοηθημάτων οικογενειακής ή επαγγελματικής αυτοτέλειας και η έκδοση οικείων τίτλων πληρωμής αυτών, σύμφωνα με τις εκάστοτε αποφάσεις της Διοικήσεως και η χορήγησή των στους δικαιούχους. </w:t>
      </w:r>
    </w:p>
    <w:p w14:paraId="00B4EB56" w14:textId="59CE026C" w:rsidR="009616D4" w:rsidRPr="00FC0BE5" w:rsidRDefault="009616D4" w:rsidP="009616D4">
      <w:pPr>
        <w:rPr>
          <w:rFonts w:cs="Tahoma"/>
          <w:szCs w:val="20"/>
          <w:lang w:val="el-GR"/>
        </w:rPr>
      </w:pPr>
      <w:r w:rsidRPr="00FC0BE5">
        <w:rPr>
          <w:rFonts w:cs="Tahoma"/>
          <w:szCs w:val="20"/>
          <w:lang w:val="el-GR"/>
        </w:rPr>
        <w:t xml:space="preserve">3. Η παραλαβή και αποστολή αιτήσεων στο αρχείο για ανεύρεση των φακέλων και καταχώρηση στο βιβλίο του Τμήματος. Ο έλεγχος των δικαιολογητικών σχετικά με την πληρότητά τους. Η έγγραφη ενημέρωση των </w:t>
      </w:r>
      <w:proofErr w:type="spellStart"/>
      <w:r w:rsidRPr="00FC0BE5">
        <w:rPr>
          <w:rFonts w:cs="Tahoma"/>
          <w:szCs w:val="20"/>
          <w:lang w:val="el-GR"/>
        </w:rPr>
        <w:t>μετοχομερισματούχων</w:t>
      </w:r>
      <w:proofErr w:type="spellEnd"/>
      <w:r w:rsidRPr="00FC0BE5">
        <w:rPr>
          <w:rFonts w:cs="Tahoma"/>
          <w:szCs w:val="20"/>
          <w:lang w:val="el-GR"/>
        </w:rPr>
        <w:t xml:space="preserve"> για </w:t>
      </w:r>
      <w:proofErr w:type="spellStart"/>
      <w:r w:rsidR="003C2263" w:rsidRPr="00FC0BE5">
        <w:rPr>
          <w:rFonts w:cs="Tahoma"/>
          <w:szCs w:val="20"/>
          <w:lang w:val="el-GR"/>
        </w:rPr>
        <w:t>ελ</w:t>
      </w:r>
      <w:r w:rsidR="003C2263">
        <w:rPr>
          <w:rFonts w:cs="Tahoma"/>
          <w:szCs w:val="20"/>
          <w:lang w:val="el-GR"/>
        </w:rPr>
        <w:t>λειπεί</w:t>
      </w:r>
      <w:proofErr w:type="spellEnd"/>
      <w:r w:rsidRPr="00FC0BE5">
        <w:rPr>
          <w:rFonts w:cs="Tahoma"/>
          <w:szCs w:val="20"/>
          <w:lang w:val="el-GR"/>
        </w:rPr>
        <w:t xml:space="preserve"> δικαιολογητικά. Η βεβαίωση του χρόνου ασφάλισης. Η καταχώρηση στοιχείων αιτήσεων στην εφαρμογή και η προώθησή τους στα Τμήματα Μητρώων και Καταβολής </w:t>
      </w:r>
      <w:r w:rsidRPr="00FC0BE5">
        <w:rPr>
          <w:rFonts w:cs="Tahoma"/>
          <w:szCs w:val="20"/>
          <w:lang w:val="el-GR"/>
        </w:rPr>
        <w:lastRenderedPageBreak/>
        <w:t>για βεβαίωση κρατήσεων. Τα έγγραφα  προς τη Δ/</w:t>
      </w:r>
      <w:proofErr w:type="spellStart"/>
      <w:r w:rsidRPr="00FC0BE5">
        <w:rPr>
          <w:rFonts w:cs="Tahoma"/>
          <w:szCs w:val="20"/>
          <w:lang w:val="el-GR"/>
        </w:rPr>
        <w:t>νση</w:t>
      </w:r>
      <w:proofErr w:type="spellEnd"/>
      <w:r w:rsidRPr="00FC0BE5">
        <w:rPr>
          <w:rFonts w:cs="Tahoma"/>
          <w:szCs w:val="20"/>
          <w:lang w:val="el-GR"/>
        </w:rPr>
        <w:t xml:space="preserve">  </w:t>
      </w:r>
      <w:proofErr w:type="spellStart"/>
      <w:r w:rsidRPr="00FC0BE5">
        <w:rPr>
          <w:rFonts w:cs="Tahoma"/>
          <w:szCs w:val="20"/>
          <w:lang w:val="el-GR"/>
        </w:rPr>
        <w:t>Διαχ</w:t>
      </w:r>
      <w:proofErr w:type="spellEnd"/>
      <w:r w:rsidRPr="00FC0BE5">
        <w:rPr>
          <w:rFonts w:cs="Tahoma"/>
          <w:szCs w:val="20"/>
          <w:lang w:val="el-GR"/>
        </w:rPr>
        <w:t>/</w:t>
      </w:r>
      <w:proofErr w:type="spellStart"/>
      <w:r w:rsidRPr="00FC0BE5">
        <w:rPr>
          <w:rFonts w:cs="Tahoma"/>
          <w:szCs w:val="20"/>
          <w:lang w:val="el-GR"/>
        </w:rPr>
        <w:t>σης</w:t>
      </w:r>
      <w:proofErr w:type="spellEnd"/>
      <w:r w:rsidRPr="00FC0BE5">
        <w:rPr>
          <w:rFonts w:cs="Tahoma"/>
          <w:szCs w:val="20"/>
          <w:lang w:val="el-GR"/>
        </w:rPr>
        <w:t xml:space="preserve"> Χρηματικού ΕΛ.ΑΣ  και προς ΟΛΚΕΣ, για αποστολή βεβαιώσεων των γονέων μετόχων, που αφορούν μισθολογικές τους προαγωγές και παύση κράτησης. Υπολογισμός οφειλής με Κ.Υ.Α.. Ο υπολογισμός του Β.Ο.Ε.Α., έκδοση  </w:t>
      </w:r>
      <w:proofErr w:type="spellStart"/>
      <w:r w:rsidRPr="00FC0BE5">
        <w:rPr>
          <w:rFonts w:cs="Tahoma"/>
          <w:szCs w:val="20"/>
          <w:lang w:val="el-GR"/>
        </w:rPr>
        <w:t>μηχ</w:t>
      </w:r>
      <w:proofErr w:type="spellEnd"/>
      <w:r w:rsidRPr="00FC0BE5">
        <w:rPr>
          <w:rFonts w:cs="Tahoma"/>
          <w:szCs w:val="20"/>
          <w:lang w:val="el-GR"/>
        </w:rPr>
        <w:t>/</w:t>
      </w:r>
      <w:proofErr w:type="spellStart"/>
      <w:r w:rsidRPr="00FC0BE5">
        <w:rPr>
          <w:rFonts w:cs="Tahoma"/>
          <w:szCs w:val="20"/>
          <w:lang w:val="el-GR"/>
        </w:rPr>
        <w:t>κής</w:t>
      </w:r>
      <w:proofErr w:type="spellEnd"/>
      <w:r w:rsidRPr="00FC0BE5">
        <w:rPr>
          <w:rFonts w:cs="Tahoma"/>
          <w:szCs w:val="20"/>
          <w:lang w:val="el-GR"/>
        </w:rPr>
        <w:t xml:space="preserve"> κατάστασης και έλεγχος αυτής με τους φακέλους. Το έγγραφο προς τους ενδιαφερόμενους με Πρακτικό Απονομής Β.Ο.Ε.Α.. Η ενημέρωση του βιβλίου και αποστολή φακέλων στο Αρχείο. Η εξυπηρέτηση του κοινού, αυτοπρόσωπη και τηλεφωνική. Η σύνταξη και η αποστολή απαντητικών επιστολών προς τους μετόχους και τους μερισματούχους επί θεμάτων αρμοδιότητας του Τμήματος. Ο υπολογισμός και η έκδοση </w:t>
      </w:r>
      <w:r w:rsidR="003C2263" w:rsidRPr="00FC0BE5">
        <w:rPr>
          <w:rFonts w:cs="Tahoma"/>
          <w:szCs w:val="20"/>
          <w:lang w:val="el-GR"/>
        </w:rPr>
        <w:t>μεμονωμένων</w:t>
      </w:r>
      <w:r w:rsidRPr="00FC0BE5">
        <w:rPr>
          <w:rFonts w:cs="Tahoma"/>
          <w:szCs w:val="20"/>
          <w:lang w:val="el-GR"/>
        </w:rPr>
        <w:t xml:space="preserve"> βοηθημάτων (εν ενεργεία </w:t>
      </w:r>
      <w:proofErr w:type="spellStart"/>
      <w:r w:rsidRPr="00FC0BE5">
        <w:rPr>
          <w:rFonts w:cs="Tahoma"/>
          <w:szCs w:val="20"/>
          <w:lang w:val="el-GR"/>
        </w:rPr>
        <w:t>ποθανόντων</w:t>
      </w:r>
      <w:proofErr w:type="spellEnd"/>
      <w:r w:rsidRPr="00FC0BE5">
        <w:rPr>
          <w:rFonts w:cs="Tahoma"/>
          <w:szCs w:val="20"/>
          <w:lang w:val="el-GR"/>
        </w:rPr>
        <w:t>) καθώς και συμπληρωματικών βοηθημάτων θανάτου.</w:t>
      </w:r>
    </w:p>
    <w:p w14:paraId="37B4E9CE" w14:textId="77777777" w:rsidR="009616D4" w:rsidRPr="00FC0BE5" w:rsidRDefault="009616D4" w:rsidP="009616D4">
      <w:pPr>
        <w:rPr>
          <w:rFonts w:cs="Tahoma"/>
          <w:szCs w:val="20"/>
          <w:lang w:val="el-GR"/>
        </w:rPr>
      </w:pPr>
      <w:r w:rsidRPr="00FC0BE5">
        <w:rPr>
          <w:rFonts w:cs="Tahoma"/>
          <w:szCs w:val="20"/>
          <w:lang w:val="el-GR"/>
        </w:rPr>
        <w:t xml:space="preserve">4. α. </w:t>
      </w:r>
      <w:proofErr w:type="spellStart"/>
      <w:r w:rsidRPr="00FC0BE5">
        <w:rPr>
          <w:rFonts w:cs="Tahoma"/>
          <w:szCs w:val="20"/>
          <w:lang w:val="el-GR"/>
        </w:rPr>
        <w:t>Υπ</w:t>
      </w:r>
      <w:proofErr w:type="spellEnd"/>
      <w:r w:rsidRPr="00FC0BE5">
        <w:rPr>
          <w:rFonts w:cs="Tahoma"/>
          <w:szCs w:val="20"/>
          <w:lang w:val="el-GR"/>
        </w:rPr>
        <w:t>΄ αριθ. 2412/Φ.951/360/431347/17-1-1984 ΚΥΑ</w:t>
      </w:r>
    </w:p>
    <w:p w14:paraId="327A5A15" w14:textId="77777777" w:rsidR="009616D4" w:rsidRPr="00FC0BE5" w:rsidRDefault="009616D4" w:rsidP="009616D4">
      <w:pPr>
        <w:rPr>
          <w:rFonts w:cs="Tahoma"/>
          <w:szCs w:val="20"/>
          <w:lang w:val="el-GR"/>
        </w:rPr>
      </w:pPr>
      <w:r w:rsidRPr="00FC0BE5">
        <w:rPr>
          <w:rFonts w:cs="Tahoma"/>
          <w:szCs w:val="20"/>
          <w:lang w:val="el-GR"/>
        </w:rPr>
        <w:t xml:space="preserve">    </w:t>
      </w:r>
      <w:proofErr w:type="spellStart"/>
      <w:r w:rsidRPr="00FC0BE5">
        <w:rPr>
          <w:rFonts w:cs="Tahoma"/>
          <w:szCs w:val="20"/>
          <w:lang w:val="el-GR"/>
        </w:rPr>
        <w:t>β.Υπ</w:t>
      </w:r>
      <w:proofErr w:type="spellEnd"/>
      <w:r w:rsidRPr="00FC0BE5">
        <w:rPr>
          <w:rFonts w:cs="Tahoma"/>
          <w:szCs w:val="20"/>
          <w:lang w:val="el-GR"/>
        </w:rPr>
        <w:t>’ αριθ. 951.1/120/875101/Σ.5291/17-8-2010 ΚΥΑ</w:t>
      </w:r>
    </w:p>
    <w:p w14:paraId="1ADE9932" w14:textId="77777777" w:rsidR="009616D4" w:rsidRPr="00FC0BE5" w:rsidRDefault="009616D4" w:rsidP="009616D4">
      <w:pPr>
        <w:rPr>
          <w:rFonts w:cs="Tahoma"/>
          <w:szCs w:val="20"/>
          <w:lang w:val="el-GR"/>
        </w:rPr>
      </w:pPr>
      <w:r w:rsidRPr="00FC0BE5">
        <w:rPr>
          <w:rFonts w:cs="Tahoma"/>
          <w:szCs w:val="20"/>
          <w:lang w:val="el-GR"/>
        </w:rPr>
        <w:t xml:space="preserve">            1. Από τις διατάξεις της (β) σχετικής ΚΥΑ, η οποία τροποποίησε εν μέρει αυτές της (α) όμοιας, το </w:t>
      </w:r>
      <w:r w:rsidRPr="00FC0BE5">
        <w:rPr>
          <w:rFonts w:cs="Tahoma"/>
          <w:szCs w:val="20"/>
        </w:rPr>
        <w:t>B</w:t>
      </w:r>
      <w:r w:rsidRPr="00FC0BE5">
        <w:rPr>
          <w:rFonts w:cs="Tahoma"/>
          <w:szCs w:val="20"/>
          <w:lang w:val="el-GR"/>
        </w:rPr>
        <w:t xml:space="preserve">ΟΕΑ (Βοήθημα Οικογενειακής – Επαγγελματικής Αυτοτέλειας) καταβάλλεται με τις κατωτέρω προϋποθέσεις: </w:t>
      </w:r>
    </w:p>
    <w:p w14:paraId="68A7C42A" w14:textId="77777777" w:rsidR="009616D4" w:rsidRPr="00FC0BE5" w:rsidRDefault="009616D4" w:rsidP="009616D4">
      <w:pPr>
        <w:ind w:firstLine="720"/>
        <w:rPr>
          <w:rFonts w:cs="Tahoma"/>
          <w:szCs w:val="20"/>
          <w:lang w:val="el-GR"/>
        </w:rPr>
      </w:pPr>
      <w:r w:rsidRPr="00FC0BE5">
        <w:rPr>
          <w:rFonts w:cs="Tahoma"/>
          <w:szCs w:val="20"/>
          <w:lang w:val="el-GR"/>
        </w:rPr>
        <w:t>α. Με την τέλεση γάμου.</w:t>
      </w:r>
    </w:p>
    <w:p w14:paraId="071D7786" w14:textId="77777777" w:rsidR="009616D4" w:rsidRPr="003C2263" w:rsidRDefault="009616D4" w:rsidP="009616D4">
      <w:pPr>
        <w:pStyle w:val="af"/>
        <w:ind w:firstLine="720"/>
        <w:rPr>
          <w:rFonts w:cs="Tahoma"/>
          <w:szCs w:val="22"/>
          <w:lang w:val="el-GR"/>
        </w:rPr>
      </w:pPr>
      <w:r w:rsidRPr="003C2263">
        <w:rPr>
          <w:rFonts w:cs="Tahoma"/>
          <w:szCs w:val="22"/>
          <w:lang w:val="el-GR"/>
        </w:rPr>
        <w:t>β. Από τη συμπλήρωση του 25</w:t>
      </w:r>
      <w:r w:rsidRPr="003C2263">
        <w:rPr>
          <w:rFonts w:cs="Tahoma"/>
          <w:szCs w:val="22"/>
          <w:vertAlign w:val="superscript"/>
          <w:lang w:val="el-GR"/>
        </w:rPr>
        <w:t>ου</w:t>
      </w:r>
      <w:r w:rsidRPr="003C2263">
        <w:rPr>
          <w:rFonts w:cs="Tahoma"/>
          <w:szCs w:val="22"/>
          <w:lang w:val="el-GR"/>
        </w:rPr>
        <w:t xml:space="preserve"> έτους της ηλικίας του παιδιού και μέχρι συμπληρώσεως του 30</w:t>
      </w:r>
      <w:r w:rsidRPr="003C2263">
        <w:rPr>
          <w:rFonts w:cs="Tahoma"/>
          <w:szCs w:val="22"/>
          <w:vertAlign w:val="superscript"/>
          <w:lang w:val="el-GR"/>
        </w:rPr>
        <w:t>ου</w:t>
      </w:r>
      <w:r w:rsidRPr="003C2263">
        <w:rPr>
          <w:rFonts w:cs="Tahoma"/>
          <w:szCs w:val="22"/>
          <w:lang w:val="el-GR"/>
        </w:rPr>
        <w:t xml:space="preserve"> έτους της ηλικίας του.</w:t>
      </w:r>
    </w:p>
    <w:p w14:paraId="107EF140" w14:textId="77777777" w:rsidR="009616D4" w:rsidRPr="003C2263" w:rsidRDefault="009616D4" w:rsidP="009616D4">
      <w:pPr>
        <w:pStyle w:val="af"/>
        <w:ind w:firstLine="720"/>
        <w:rPr>
          <w:rFonts w:cs="Tahoma"/>
          <w:szCs w:val="22"/>
          <w:lang w:val="el-GR"/>
        </w:rPr>
      </w:pPr>
      <w:r w:rsidRPr="003C2263">
        <w:rPr>
          <w:rFonts w:cs="Tahoma"/>
          <w:szCs w:val="22"/>
          <w:lang w:val="el-GR"/>
        </w:rPr>
        <w:t>γ. Για αποδεδειγμένους  σοβαρούς λόγους υγείας.</w:t>
      </w:r>
      <w:r w:rsidRPr="003C2263">
        <w:rPr>
          <w:rFonts w:cs="Tahoma"/>
          <w:szCs w:val="22"/>
          <w:lang w:val="el-GR"/>
        </w:rPr>
        <w:tab/>
      </w:r>
      <w:r w:rsidRPr="003C2263">
        <w:rPr>
          <w:rFonts w:cs="Tahoma"/>
          <w:szCs w:val="22"/>
          <w:lang w:val="el-GR"/>
        </w:rPr>
        <w:tab/>
      </w:r>
    </w:p>
    <w:p w14:paraId="70F9E61C" w14:textId="77777777" w:rsidR="009616D4" w:rsidRPr="003C2263" w:rsidRDefault="009616D4" w:rsidP="009616D4">
      <w:pPr>
        <w:pStyle w:val="af"/>
        <w:rPr>
          <w:rFonts w:cs="Tahoma"/>
          <w:szCs w:val="22"/>
          <w:lang w:val="el-GR"/>
        </w:rPr>
      </w:pPr>
      <w:r w:rsidRPr="003C2263">
        <w:rPr>
          <w:rFonts w:cs="Tahoma"/>
          <w:szCs w:val="22"/>
          <w:lang w:val="el-GR"/>
        </w:rPr>
        <w:t>5. Οι αιτήσεις των δικαιούχων τέκνων ικανοποιούνται σταδιακά, ανάλογα με τις</w:t>
      </w:r>
    </w:p>
    <w:p w14:paraId="48D8AB12" w14:textId="11E62657" w:rsidR="009616D4" w:rsidRPr="003C2263" w:rsidRDefault="009616D4" w:rsidP="009616D4">
      <w:pPr>
        <w:pStyle w:val="af"/>
        <w:rPr>
          <w:rFonts w:cs="Tahoma"/>
          <w:szCs w:val="22"/>
          <w:lang w:val="el-GR"/>
        </w:rPr>
      </w:pPr>
      <w:r w:rsidRPr="003C2263">
        <w:rPr>
          <w:rFonts w:cs="Tahoma"/>
          <w:szCs w:val="22"/>
          <w:lang w:val="el-GR"/>
        </w:rPr>
        <w:t>οικονομικές δυνατότητες του Ταμείου, κατά σειρά προτεραιότητας, σύμφωνα με τις ισχύουσες διατάξεις.</w:t>
      </w:r>
    </w:p>
    <w:p w14:paraId="3B27A8E8" w14:textId="77777777" w:rsidR="009616D4" w:rsidRPr="003C2263" w:rsidRDefault="009616D4" w:rsidP="009616D4">
      <w:pPr>
        <w:pStyle w:val="af"/>
        <w:rPr>
          <w:rFonts w:cs="Tahoma"/>
          <w:szCs w:val="22"/>
          <w:lang w:val="el-GR"/>
        </w:rPr>
      </w:pPr>
      <w:r w:rsidRPr="003C2263">
        <w:rPr>
          <w:rFonts w:cs="Tahoma"/>
          <w:szCs w:val="22"/>
          <w:lang w:val="el-GR"/>
        </w:rPr>
        <w:t xml:space="preserve">6. Το ύψος του βοηθήματος είναι ίσο με το γινόμενο των 60 αρτίων (1000/1000) μηνιαίων μερισμάτων του βαθμού που κατά τις κείμενες διατάξεις του Ταμείου δικαιούται μέρισμα ο μέτοχος ή μερισματούχος επί τόσα 25/25 όσα τα χρόνια ασφάλισης του παιδιού κατά το χρόνο της καταβολής του δικαιούμενου ποσού. Ως δικαιούμενο μέρισμα εν προκειμένω θεωρείται το προβλεπόμενο από τις διατάξεις άρθρου 1 του Ν. 1106/1980.  </w:t>
      </w:r>
    </w:p>
    <w:p w14:paraId="7B879E2D" w14:textId="455995A5" w:rsidR="009616D4" w:rsidRPr="003C2263" w:rsidRDefault="009616D4" w:rsidP="009616D4">
      <w:pPr>
        <w:pStyle w:val="af"/>
        <w:rPr>
          <w:rFonts w:cs="Tahoma"/>
          <w:szCs w:val="22"/>
          <w:lang w:val="el-GR"/>
        </w:rPr>
      </w:pPr>
      <w:r w:rsidRPr="003C2263">
        <w:rPr>
          <w:rFonts w:cs="Tahoma"/>
          <w:szCs w:val="22"/>
          <w:lang w:val="el-GR"/>
        </w:rPr>
        <w:t>7. Το δικαίωμα της καταβολής του βοηθήματος ασκείται κατόπιν αιτήσεως στο Ταμείο του δικαιούχου τέκνου. Η ημερομηνία καταβολής του δικαιούμενου ποσού λαμβάνεται ως χρόνος συμπληρώσεως των προϋποθέσεων καταβολής του</w:t>
      </w:r>
      <w:r w:rsidR="003C2263">
        <w:rPr>
          <w:rFonts w:cs="Tahoma"/>
          <w:szCs w:val="22"/>
          <w:lang w:val="el-GR"/>
        </w:rPr>
        <w:t>.</w:t>
      </w:r>
    </w:p>
    <w:p w14:paraId="1CCC12A5" w14:textId="77777777" w:rsidR="009616D4" w:rsidRPr="00FC0BE5" w:rsidRDefault="009616D4" w:rsidP="009616D4">
      <w:pPr>
        <w:pStyle w:val="af"/>
        <w:rPr>
          <w:rFonts w:cs="Tahoma"/>
          <w:b/>
          <w:sz w:val="20"/>
          <w:szCs w:val="20"/>
          <w:u w:val="single"/>
          <w:lang w:val="el-GR"/>
        </w:rPr>
      </w:pPr>
    </w:p>
    <w:p w14:paraId="5BF405CD" w14:textId="77777777" w:rsidR="009616D4" w:rsidRPr="00FC0BE5" w:rsidRDefault="009616D4" w:rsidP="009616D4">
      <w:pPr>
        <w:rPr>
          <w:rFonts w:cs="Tahoma"/>
          <w:b/>
          <w:szCs w:val="20"/>
          <w:u w:val="single"/>
          <w:lang w:val="el-GR"/>
        </w:rPr>
      </w:pPr>
      <w:r w:rsidRPr="00FC0BE5">
        <w:rPr>
          <w:rFonts w:cs="Tahoma"/>
          <w:b/>
          <w:szCs w:val="20"/>
          <w:u w:val="single"/>
          <w:lang w:val="el-GR"/>
        </w:rPr>
        <w:t>ΕΝΕΡΓΕΙΕΣ ΤΜΉΜΑΤΟΣ ΒΟΕΑ</w:t>
      </w:r>
    </w:p>
    <w:p w14:paraId="3B8F7CB7" w14:textId="77777777" w:rsidR="009616D4" w:rsidRPr="00FC0BE5" w:rsidRDefault="009616D4" w:rsidP="009616D4">
      <w:pPr>
        <w:rPr>
          <w:rFonts w:cs="Tahoma"/>
          <w:szCs w:val="20"/>
          <w:u w:val="single"/>
          <w:lang w:val="el-GR"/>
        </w:rPr>
      </w:pPr>
      <w:r w:rsidRPr="00FC0BE5">
        <w:rPr>
          <w:rFonts w:cs="Tahoma"/>
          <w:szCs w:val="20"/>
          <w:u w:val="single"/>
          <w:lang w:val="el-GR"/>
        </w:rPr>
        <w:t>ΒΗΜΑ 1</w:t>
      </w:r>
      <w:r w:rsidRPr="00FC0BE5">
        <w:rPr>
          <w:rFonts w:cs="Tahoma"/>
          <w:szCs w:val="20"/>
          <w:u w:val="single"/>
          <w:vertAlign w:val="superscript"/>
          <w:lang w:val="el-GR"/>
        </w:rPr>
        <w:t>Ο</w:t>
      </w:r>
      <w:r w:rsidRPr="00FC0BE5">
        <w:rPr>
          <w:rFonts w:cs="Tahoma"/>
          <w:szCs w:val="20"/>
          <w:u w:val="single"/>
          <w:lang w:val="el-GR"/>
        </w:rPr>
        <w:t xml:space="preserve"> </w:t>
      </w:r>
    </w:p>
    <w:p w14:paraId="0AB039E5" w14:textId="77777777" w:rsidR="009616D4" w:rsidRPr="00FC0BE5" w:rsidRDefault="009616D4" w:rsidP="009616D4">
      <w:pPr>
        <w:rPr>
          <w:rFonts w:cs="Tahoma"/>
          <w:szCs w:val="20"/>
          <w:u w:val="single"/>
          <w:lang w:val="el-GR"/>
        </w:rPr>
      </w:pPr>
      <w:r w:rsidRPr="00FC0BE5">
        <w:rPr>
          <w:rFonts w:cs="Tahoma"/>
          <w:szCs w:val="20"/>
          <w:u w:val="single"/>
          <w:lang w:val="el-GR"/>
        </w:rPr>
        <w:t>Διαδικασίες Υπολογισμού του ΒΟΕΑ</w:t>
      </w:r>
    </w:p>
    <w:p w14:paraId="25A9CFA0" w14:textId="77777777" w:rsidR="009616D4" w:rsidRPr="00FC0BE5" w:rsidRDefault="009616D4" w:rsidP="009616D4">
      <w:pPr>
        <w:rPr>
          <w:rFonts w:cs="Tahoma"/>
          <w:szCs w:val="20"/>
          <w:lang w:val="el-GR"/>
        </w:rPr>
      </w:pPr>
      <w:r w:rsidRPr="00FC0BE5">
        <w:rPr>
          <w:rFonts w:cs="Tahoma"/>
          <w:szCs w:val="20"/>
          <w:lang w:val="el-GR"/>
        </w:rPr>
        <w:t>1) Καταχώρηση των αιτήσεων ανάλογα με την ιδιότητα του γονέα (Μέτοχος ή Μερισματούχος) στις δύο αντίστοιχες οθόνες:</w:t>
      </w:r>
    </w:p>
    <w:p w14:paraId="7E8EE0E6" w14:textId="77777777" w:rsidR="009616D4" w:rsidRPr="00FC0BE5" w:rsidRDefault="009616D4" w:rsidP="009616D4">
      <w:pPr>
        <w:rPr>
          <w:rFonts w:cs="Tahoma"/>
          <w:szCs w:val="20"/>
          <w:lang w:val="el-GR"/>
        </w:rPr>
      </w:pPr>
      <w:r w:rsidRPr="00FC0BE5">
        <w:rPr>
          <w:rFonts w:cs="Tahoma"/>
          <w:szCs w:val="20"/>
          <w:lang w:val="el-GR"/>
        </w:rPr>
        <w:t>α. Οθόνη Μερισματούχου : Παροχές –Διαχείριση Μερίσματος- Διαχείριση Στοιχείων Μερισματούχων –Μητρώο Στοιχείων Μερισματούχων-Νέα ΒΕΑ.</w:t>
      </w:r>
    </w:p>
    <w:p w14:paraId="4A56C519" w14:textId="77777777" w:rsidR="009616D4" w:rsidRPr="00FC0BE5" w:rsidRDefault="009616D4" w:rsidP="009616D4">
      <w:pPr>
        <w:rPr>
          <w:rFonts w:cs="Tahoma"/>
          <w:szCs w:val="20"/>
          <w:lang w:val="el-GR"/>
        </w:rPr>
      </w:pPr>
      <w:r w:rsidRPr="00FC0BE5">
        <w:rPr>
          <w:rFonts w:cs="Tahoma"/>
          <w:szCs w:val="20"/>
          <w:lang w:val="el-GR"/>
        </w:rPr>
        <w:lastRenderedPageBreak/>
        <w:t xml:space="preserve">Καταχωρούμε τον </w:t>
      </w:r>
      <w:proofErr w:type="spellStart"/>
      <w:r w:rsidRPr="00FC0BE5">
        <w:rPr>
          <w:rFonts w:cs="Tahoma"/>
          <w:szCs w:val="20"/>
          <w:lang w:val="el-GR"/>
        </w:rPr>
        <w:t>Αρ</w:t>
      </w:r>
      <w:proofErr w:type="spellEnd"/>
      <w:r w:rsidRPr="00FC0BE5">
        <w:rPr>
          <w:rFonts w:cs="Tahoma"/>
          <w:szCs w:val="20"/>
          <w:lang w:val="el-GR"/>
        </w:rPr>
        <w:t xml:space="preserve">. Φακέλου του Μετόχου στην αντίστοιχη οθόνη πατάμε </w:t>
      </w:r>
      <w:r w:rsidRPr="00FC0BE5">
        <w:rPr>
          <w:rFonts w:cs="Tahoma"/>
          <w:szCs w:val="20"/>
        </w:rPr>
        <w:t>F</w:t>
      </w:r>
      <w:r w:rsidRPr="00FC0BE5">
        <w:rPr>
          <w:rFonts w:cs="Tahoma"/>
          <w:szCs w:val="20"/>
          <w:lang w:val="el-GR"/>
        </w:rPr>
        <w:t xml:space="preserve">8 και συμπληρώνεται αυτόματα το ονοματεπώνυμο του, το ΑΣΜ και το Σώμα στη συνέχεια συμπληρώνουμε το όνομα του &lt;&lt;Δικαιούχου τέκνου&gt;&gt;,το &lt;&lt;Α/Α Τέκνου&gt;&gt;,το &lt;&lt;Φύλο&gt;&gt;(0 για άρρεν και 1 για θήλυ),τον </w:t>
      </w:r>
      <w:proofErr w:type="spellStart"/>
      <w:r w:rsidRPr="00FC0BE5">
        <w:rPr>
          <w:rFonts w:cs="Tahoma"/>
          <w:szCs w:val="20"/>
          <w:lang w:val="el-GR"/>
        </w:rPr>
        <w:t>Αρ</w:t>
      </w:r>
      <w:proofErr w:type="spellEnd"/>
      <w:r w:rsidRPr="00FC0BE5">
        <w:rPr>
          <w:rFonts w:cs="Tahoma"/>
          <w:szCs w:val="20"/>
          <w:lang w:val="el-GR"/>
        </w:rPr>
        <w:t xml:space="preserve">. </w:t>
      </w:r>
      <w:proofErr w:type="spellStart"/>
      <w:r w:rsidRPr="00FC0BE5">
        <w:rPr>
          <w:rFonts w:cs="Tahoma"/>
          <w:szCs w:val="20"/>
          <w:lang w:val="el-GR"/>
        </w:rPr>
        <w:t>Πρωτ</w:t>
      </w:r>
      <w:proofErr w:type="spellEnd"/>
      <w:r w:rsidRPr="00FC0BE5">
        <w:rPr>
          <w:rFonts w:cs="Tahoma"/>
          <w:szCs w:val="20"/>
          <w:lang w:val="el-GR"/>
        </w:rPr>
        <w:t>. και συμπληρώνεται αυτόματα και η ημερομηνία ή επιλέγουμε την σωστή ,την &lt;&lt;</w:t>
      </w:r>
      <w:proofErr w:type="spellStart"/>
      <w:r w:rsidRPr="00FC0BE5">
        <w:rPr>
          <w:rFonts w:cs="Tahoma"/>
          <w:szCs w:val="20"/>
          <w:lang w:val="el-GR"/>
        </w:rPr>
        <w:t>Δνση</w:t>
      </w:r>
      <w:proofErr w:type="spellEnd"/>
      <w:r w:rsidRPr="00FC0BE5">
        <w:rPr>
          <w:rFonts w:cs="Tahoma"/>
          <w:szCs w:val="20"/>
          <w:lang w:val="el-GR"/>
        </w:rPr>
        <w:t>&gt;&gt;,&lt;&lt;Πόλη&gt;&gt;,&lt;&lt;ΤΚ&gt;&gt;,&lt;&lt;</w:t>
      </w:r>
      <w:proofErr w:type="spellStart"/>
      <w:r w:rsidRPr="00FC0BE5">
        <w:rPr>
          <w:rFonts w:cs="Tahoma"/>
          <w:szCs w:val="20"/>
          <w:lang w:val="el-GR"/>
        </w:rPr>
        <w:t>Τηλ</w:t>
      </w:r>
      <w:proofErr w:type="spellEnd"/>
      <w:r w:rsidRPr="00FC0BE5">
        <w:rPr>
          <w:rFonts w:cs="Tahoma"/>
          <w:szCs w:val="20"/>
          <w:lang w:val="el-GR"/>
        </w:rPr>
        <w:t>&gt;&gt;,&lt;&lt;</w:t>
      </w:r>
      <w:r w:rsidRPr="00FC0BE5">
        <w:rPr>
          <w:rFonts w:cs="Tahoma"/>
          <w:szCs w:val="20"/>
        </w:rPr>
        <w:t>IBAN</w:t>
      </w:r>
      <w:r w:rsidRPr="00FC0BE5">
        <w:rPr>
          <w:rFonts w:cs="Tahoma"/>
          <w:szCs w:val="20"/>
          <w:lang w:val="el-GR"/>
        </w:rPr>
        <w:t>&gt;&gt;,&lt;&lt;</w:t>
      </w:r>
      <w:r w:rsidRPr="00FC0BE5">
        <w:rPr>
          <w:rFonts w:cs="Tahoma"/>
          <w:szCs w:val="20"/>
        </w:rPr>
        <w:t>T</w:t>
      </w:r>
      <w:r w:rsidRPr="00FC0BE5">
        <w:rPr>
          <w:rFonts w:cs="Tahoma"/>
          <w:szCs w:val="20"/>
          <w:lang w:val="el-GR"/>
        </w:rPr>
        <w:t>ραπ&gt;&gt;.Στο πεδίο &lt;&lt;</w:t>
      </w:r>
      <w:proofErr w:type="spellStart"/>
      <w:r w:rsidRPr="00FC0BE5">
        <w:rPr>
          <w:rFonts w:cs="Tahoma"/>
          <w:szCs w:val="20"/>
          <w:lang w:val="el-GR"/>
        </w:rPr>
        <w:t>Βεα</w:t>
      </w:r>
      <w:proofErr w:type="spellEnd"/>
      <w:r w:rsidRPr="00FC0BE5">
        <w:rPr>
          <w:rFonts w:cs="Tahoma"/>
          <w:szCs w:val="20"/>
          <w:lang w:val="el-GR"/>
        </w:rPr>
        <w:t xml:space="preserve"> λόγω&gt;&gt; συμπληρώνουμε με το νούμερο 2 στην περίπτωση ΓΕΝΝΗΣΗΣ 18/02/1983 κ’ ΕΦΕΞΗΣ και με το νούμερο 3 στην περίπτωση ΣΥΜΠΛΗΡΩΣΗ 25ΕΤΙΑΣ (αφορά κορίτσια γεννημένα </w:t>
      </w:r>
      <w:proofErr w:type="spellStart"/>
      <w:r w:rsidRPr="00FC0BE5">
        <w:rPr>
          <w:rFonts w:cs="Tahoma"/>
          <w:szCs w:val="20"/>
          <w:lang w:val="el-GR"/>
        </w:rPr>
        <w:t>εως</w:t>
      </w:r>
      <w:proofErr w:type="spellEnd"/>
      <w:r w:rsidRPr="00FC0BE5">
        <w:rPr>
          <w:rFonts w:cs="Tahoma"/>
          <w:szCs w:val="20"/>
          <w:lang w:val="el-GR"/>
        </w:rPr>
        <w:t xml:space="preserve">  και 17/02/1983).Στο πεδίο &lt;&lt;Παύση Κράτησης&gt;&gt;συμπληρώνουμε την ημερομηνία παύσης ανάλογα με τις προϋποθέσεις του εκάστοτε </w:t>
      </w:r>
      <w:proofErr w:type="spellStart"/>
      <w:r w:rsidRPr="00FC0BE5">
        <w:rPr>
          <w:rFonts w:cs="Tahoma"/>
          <w:szCs w:val="20"/>
          <w:lang w:val="el-GR"/>
        </w:rPr>
        <w:t>δικαίουχου.Τα</w:t>
      </w:r>
      <w:proofErr w:type="spellEnd"/>
      <w:r w:rsidRPr="00FC0BE5">
        <w:rPr>
          <w:rFonts w:cs="Tahoma"/>
          <w:szCs w:val="20"/>
          <w:lang w:val="el-GR"/>
        </w:rPr>
        <w:t xml:space="preserve"> πεδία &lt;&lt;</w:t>
      </w:r>
      <w:proofErr w:type="spellStart"/>
      <w:r w:rsidRPr="00FC0BE5">
        <w:rPr>
          <w:rFonts w:cs="Tahoma"/>
          <w:szCs w:val="20"/>
          <w:lang w:val="el-GR"/>
        </w:rPr>
        <w:t>Ημνια</w:t>
      </w:r>
      <w:proofErr w:type="spellEnd"/>
      <w:r w:rsidRPr="00FC0BE5">
        <w:rPr>
          <w:rFonts w:cs="Tahoma"/>
          <w:szCs w:val="20"/>
          <w:lang w:val="el-GR"/>
        </w:rPr>
        <w:t xml:space="preserve"> Γάμου&gt;&gt;και &lt;&lt;Όνομα Συ/</w:t>
      </w:r>
      <w:proofErr w:type="spellStart"/>
      <w:r w:rsidRPr="00FC0BE5">
        <w:rPr>
          <w:rFonts w:cs="Tahoma"/>
          <w:szCs w:val="20"/>
          <w:lang w:val="el-GR"/>
        </w:rPr>
        <w:t>γου</w:t>
      </w:r>
      <w:proofErr w:type="spellEnd"/>
      <w:r w:rsidRPr="00FC0BE5">
        <w:rPr>
          <w:rFonts w:cs="Tahoma"/>
          <w:szCs w:val="20"/>
          <w:lang w:val="el-GR"/>
        </w:rPr>
        <w:t xml:space="preserve">&gt;&gt;συμπληρώνονται στην περίπτωση που ο δικαιούχος έχει παντρευτεί και πατάμε </w:t>
      </w:r>
      <w:r w:rsidRPr="00FC0BE5">
        <w:rPr>
          <w:rFonts w:cs="Tahoma"/>
          <w:szCs w:val="20"/>
        </w:rPr>
        <w:t>F</w:t>
      </w:r>
      <w:r w:rsidRPr="00FC0BE5">
        <w:rPr>
          <w:rFonts w:cs="Tahoma"/>
          <w:szCs w:val="20"/>
          <w:lang w:val="el-GR"/>
        </w:rPr>
        <w:t xml:space="preserve">10 για αποθήκευση των στοιχείων.                                                                                                                                       </w:t>
      </w:r>
    </w:p>
    <w:p w14:paraId="7DD43F7F" w14:textId="77777777" w:rsidR="009616D4" w:rsidRPr="00FC0BE5" w:rsidRDefault="009616D4" w:rsidP="009616D4">
      <w:pPr>
        <w:rPr>
          <w:rFonts w:cs="Tahoma"/>
          <w:szCs w:val="20"/>
          <w:lang w:val="el-GR"/>
        </w:rPr>
      </w:pPr>
    </w:p>
    <w:p w14:paraId="5294EF29" w14:textId="77777777" w:rsidR="009616D4" w:rsidRPr="00FC0BE5" w:rsidRDefault="009616D4" w:rsidP="009616D4">
      <w:pPr>
        <w:rPr>
          <w:rFonts w:cs="Tahoma"/>
          <w:szCs w:val="20"/>
          <w:lang w:val="el-GR"/>
        </w:rPr>
      </w:pPr>
      <w:r w:rsidRPr="00FC0BE5">
        <w:rPr>
          <w:rFonts w:cs="Tahoma"/>
          <w:szCs w:val="20"/>
          <w:lang w:val="el-GR"/>
        </w:rPr>
        <w:t xml:space="preserve">β. Οθόνη Μετόχου : Παροχές-Διαχείριση Βοηθημάτων-Διαχείριση Βοηθημάτων Οικογενειακής –Διαχείριση ΒΕΑ εν Ενεργεία Μετόχων. </w:t>
      </w:r>
    </w:p>
    <w:p w14:paraId="36A7D3D5" w14:textId="10FDFD42" w:rsidR="009616D4" w:rsidRDefault="009616D4" w:rsidP="009616D4">
      <w:pPr>
        <w:rPr>
          <w:rFonts w:cs="Tahoma"/>
          <w:szCs w:val="20"/>
          <w:lang w:val="el-GR"/>
        </w:rPr>
      </w:pPr>
      <w:r w:rsidRPr="00FC0BE5">
        <w:rPr>
          <w:rFonts w:cs="Tahoma"/>
          <w:szCs w:val="20"/>
          <w:lang w:val="el-GR"/>
        </w:rPr>
        <w:t xml:space="preserve">Καταχωρούμε τον </w:t>
      </w:r>
      <w:proofErr w:type="spellStart"/>
      <w:r w:rsidRPr="00FC0BE5">
        <w:rPr>
          <w:rFonts w:cs="Tahoma"/>
          <w:szCs w:val="20"/>
          <w:lang w:val="el-GR"/>
        </w:rPr>
        <w:t>Αρ</w:t>
      </w:r>
      <w:proofErr w:type="spellEnd"/>
      <w:r w:rsidRPr="00FC0BE5">
        <w:rPr>
          <w:rFonts w:cs="Tahoma"/>
          <w:szCs w:val="20"/>
          <w:lang w:val="el-GR"/>
        </w:rPr>
        <w:t xml:space="preserve">. Φακέλου του Μερισματούχου στην αντίστοιχη οθόνη πατάμε </w:t>
      </w:r>
      <w:r w:rsidRPr="00FC0BE5">
        <w:rPr>
          <w:rFonts w:cs="Tahoma"/>
          <w:szCs w:val="20"/>
        </w:rPr>
        <w:t>F</w:t>
      </w:r>
      <w:r w:rsidRPr="00FC0BE5">
        <w:rPr>
          <w:rFonts w:cs="Tahoma"/>
          <w:szCs w:val="20"/>
          <w:lang w:val="el-GR"/>
        </w:rPr>
        <w:t xml:space="preserve">8 και συμπληρώνεται αυτόματα το ονοματεπώνυμο του, το ΑΣΜ και το Σώμα στη συνέχεια πατώντας το </w:t>
      </w:r>
      <w:r w:rsidRPr="00FC0BE5">
        <w:rPr>
          <w:rFonts w:cs="Tahoma"/>
          <w:szCs w:val="20"/>
        </w:rPr>
        <w:t>F</w:t>
      </w:r>
      <w:r w:rsidRPr="00FC0BE5">
        <w:rPr>
          <w:rFonts w:cs="Tahoma"/>
          <w:szCs w:val="20"/>
          <w:lang w:val="el-GR"/>
        </w:rPr>
        <w:t xml:space="preserve">9 στο &lt;&lt;Δικαιούχο Τέκνο&gt;&gt;εμφανίζονται τα ονόματα  των Δικαιούχων τέκνων επιλέγουμε το σωστό στη συνέχεια συμπληρώνουμε το &lt;&lt;Φύλο&gt;&gt;(0 για άρρεν και 1 για θήλυ),τον </w:t>
      </w:r>
      <w:proofErr w:type="spellStart"/>
      <w:r w:rsidRPr="00FC0BE5">
        <w:rPr>
          <w:rFonts w:cs="Tahoma"/>
          <w:szCs w:val="20"/>
          <w:lang w:val="el-GR"/>
        </w:rPr>
        <w:t>Αρ</w:t>
      </w:r>
      <w:proofErr w:type="spellEnd"/>
      <w:r w:rsidRPr="00FC0BE5">
        <w:rPr>
          <w:rFonts w:cs="Tahoma"/>
          <w:szCs w:val="20"/>
          <w:lang w:val="el-GR"/>
        </w:rPr>
        <w:t xml:space="preserve">. </w:t>
      </w:r>
      <w:proofErr w:type="spellStart"/>
      <w:r w:rsidRPr="00FC0BE5">
        <w:rPr>
          <w:rFonts w:cs="Tahoma"/>
          <w:szCs w:val="20"/>
          <w:lang w:val="el-GR"/>
        </w:rPr>
        <w:t>Πρωτ</w:t>
      </w:r>
      <w:proofErr w:type="spellEnd"/>
      <w:r w:rsidRPr="00FC0BE5">
        <w:rPr>
          <w:rFonts w:cs="Tahoma"/>
          <w:szCs w:val="20"/>
          <w:lang w:val="el-GR"/>
        </w:rPr>
        <w:t>. και συμπληρώνεται αυτόματα και η ημερομηνία ή επιλέγουμε την σωστή ,την &lt;&lt;</w:t>
      </w:r>
      <w:proofErr w:type="spellStart"/>
      <w:r w:rsidRPr="00FC0BE5">
        <w:rPr>
          <w:rFonts w:cs="Tahoma"/>
          <w:szCs w:val="20"/>
          <w:lang w:val="el-GR"/>
        </w:rPr>
        <w:t>Δνση</w:t>
      </w:r>
      <w:proofErr w:type="spellEnd"/>
      <w:r w:rsidRPr="00FC0BE5">
        <w:rPr>
          <w:rFonts w:cs="Tahoma"/>
          <w:szCs w:val="20"/>
          <w:lang w:val="el-GR"/>
        </w:rPr>
        <w:t>&gt;&gt;,&lt;&lt;Πόλη&gt;&gt;,&lt;&lt;ΤΚ&gt;&gt;,&lt;&lt;</w:t>
      </w:r>
      <w:proofErr w:type="spellStart"/>
      <w:r w:rsidRPr="00FC0BE5">
        <w:rPr>
          <w:rFonts w:cs="Tahoma"/>
          <w:szCs w:val="20"/>
          <w:lang w:val="el-GR"/>
        </w:rPr>
        <w:t>Τηλ</w:t>
      </w:r>
      <w:proofErr w:type="spellEnd"/>
      <w:r w:rsidRPr="00FC0BE5">
        <w:rPr>
          <w:rFonts w:cs="Tahoma"/>
          <w:szCs w:val="20"/>
          <w:lang w:val="el-GR"/>
        </w:rPr>
        <w:t>&gt;&gt;,&lt;&lt;</w:t>
      </w:r>
      <w:r w:rsidRPr="00FC0BE5">
        <w:rPr>
          <w:rFonts w:cs="Tahoma"/>
          <w:szCs w:val="20"/>
        </w:rPr>
        <w:t>IBAN</w:t>
      </w:r>
      <w:r w:rsidRPr="00FC0BE5">
        <w:rPr>
          <w:rFonts w:cs="Tahoma"/>
          <w:szCs w:val="20"/>
          <w:lang w:val="el-GR"/>
        </w:rPr>
        <w:t>&gt;&gt;,&lt;&lt;</w:t>
      </w:r>
      <w:r w:rsidRPr="00FC0BE5">
        <w:rPr>
          <w:rFonts w:cs="Tahoma"/>
          <w:szCs w:val="20"/>
        </w:rPr>
        <w:t>T</w:t>
      </w:r>
      <w:r w:rsidRPr="00FC0BE5">
        <w:rPr>
          <w:rFonts w:cs="Tahoma"/>
          <w:szCs w:val="20"/>
          <w:lang w:val="el-GR"/>
        </w:rPr>
        <w:t>ραπ&gt;&gt;.Στο πεδίο &lt;&lt;</w:t>
      </w:r>
      <w:proofErr w:type="spellStart"/>
      <w:r w:rsidRPr="00FC0BE5">
        <w:rPr>
          <w:rFonts w:cs="Tahoma"/>
          <w:szCs w:val="20"/>
          <w:lang w:val="el-GR"/>
        </w:rPr>
        <w:t>Βεα</w:t>
      </w:r>
      <w:proofErr w:type="spellEnd"/>
      <w:r w:rsidRPr="00FC0BE5">
        <w:rPr>
          <w:rFonts w:cs="Tahoma"/>
          <w:szCs w:val="20"/>
          <w:lang w:val="el-GR"/>
        </w:rPr>
        <w:t xml:space="preserve"> λόγω&gt;&gt; συμπληρώνουμε με το νούμερο 2 στην περίπτωση ΓΕΝΝΗΣΗΣ 18/02/1983 κ’ ΕΦΕΞΗΣ και με το νούμερο 3 στην περίπτωση ΣΥΜΠΛΗΡΩΣΗ 25ΕΤΙΑΣ (αφορά κορίτσια γεννημένα </w:t>
      </w:r>
      <w:proofErr w:type="spellStart"/>
      <w:r w:rsidRPr="00FC0BE5">
        <w:rPr>
          <w:rFonts w:cs="Tahoma"/>
          <w:szCs w:val="20"/>
          <w:lang w:val="el-GR"/>
        </w:rPr>
        <w:t>εως</w:t>
      </w:r>
      <w:proofErr w:type="spellEnd"/>
      <w:r w:rsidRPr="00FC0BE5">
        <w:rPr>
          <w:rFonts w:cs="Tahoma"/>
          <w:szCs w:val="20"/>
          <w:lang w:val="el-GR"/>
        </w:rPr>
        <w:t xml:space="preserve">  και 17/02/1983).Στο πεδίο &lt;&lt;Παύση Κράτησης&gt;&gt;συμπληρώνουμε την ημερομηνία παύσης ανάλογα με τις προϋποθέσεις του εκάστοτε </w:t>
      </w:r>
      <w:r w:rsidR="003C2263" w:rsidRPr="00FC0BE5">
        <w:rPr>
          <w:rFonts w:cs="Tahoma"/>
          <w:szCs w:val="20"/>
          <w:lang w:val="el-GR"/>
        </w:rPr>
        <w:t>δικαιούχου</w:t>
      </w:r>
      <w:r w:rsidRPr="00FC0BE5">
        <w:rPr>
          <w:rFonts w:cs="Tahoma"/>
          <w:szCs w:val="20"/>
          <w:lang w:val="el-GR"/>
        </w:rPr>
        <w:t>.</w:t>
      </w:r>
      <w:r w:rsidR="003C2263">
        <w:rPr>
          <w:rFonts w:cs="Tahoma"/>
          <w:szCs w:val="20"/>
          <w:lang w:val="el-GR"/>
        </w:rPr>
        <w:t xml:space="preserve"> </w:t>
      </w:r>
      <w:r w:rsidRPr="00FC0BE5">
        <w:rPr>
          <w:rFonts w:cs="Tahoma"/>
          <w:szCs w:val="20"/>
          <w:lang w:val="el-GR"/>
        </w:rPr>
        <w:t>Τα πεδία &lt;&lt;</w:t>
      </w:r>
      <w:proofErr w:type="spellStart"/>
      <w:r w:rsidRPr="00FC0BE5">
        <w:rPr>
          <w:rFonts w:cs="Tahoma"/>
          <w:szCs w:val="20"/>
          <w:lang w:val="el-GR"/>
        </w:rPr>
        <w:t>Ημνια</w:t>
      </w:r>
      <w:proofErr w:type="spellEnd"/>
      <w:r w:rsidRPr="00FC0BE5">
        <w:rPr>
          <w:rFonts w:cs="Tahoma"/>
          <w:szCs w:val="20"/>
          <w:lang w:val="el-GR"/>
        </w:rPr>
        <w:t xml:space="preserve"> Γάμου&gt;&gt;και &lt;&lt;Όνομα Συ/</w:t>
      </w:r>
      <w:proofErr w:type="spellStart"/>
      <w:r w:rsidRPr="00FC0BE5">
        <w:rPr>
          <w:rFonts w:cs="Tahoma"/>
          <w:szCs w:val="20"/>
          <w:lang w:val="el-GR"/>
        </w:rPr>
        <w:t>γου</w:t>
      </w:r>
      <w:proofErr w:type="spellEnd"/>
      <w:r w:rsidRPr="00FC0BE5">
        <w:rPr>
          <w:rFonts w:cs="Tahoma"/>
          <w:szCs w:val="20"/>
          <w:lang w:val="el-GR"/>
        </w:rPr>
        <w:t xml:space="preserve">&gt;&gt;συμπληρώνονται στην περίπτωση που ο δικαιούχος έχει παντρευτεί και πατάμε </w:t>
      </w:r>
      <w:r w:rsidRPr="00FC0BE5">
        <w:rPr>
          <w:rFonts w:cs="Tahoma"/>
          <w:szCs w:val="20"/>
        </w:rPr>
        <w:t>F</w:t>
      </w:r>
      <w:r w:rsidRPr="00FC0BE5">
        <w:rPr>
          <w:rFonts w:cs="Tahoma"/>
          <w:szCs w:val="20"/>
          <w:lang w:val="el-GR"/>
        </w:rPr>
        <w:t>10 για αποθήκευση των στοιχείων.</w:t>
      </w:r>
    </w:p>
    <w:p w14:paraId="4F4493F2" w14:textId="77777777" w:rsidR="003C2263" w:rsidRPr="00FC0BE5" w:rsidRDefault="003C2263" w:rsidP="009616D4">
      <w:pPr>
        <w:rPr>
          <w:rFonts w:cs="Tahoma"/>
          <w:szCs w:val="20"/>
          <w:lang w:val="el-GR"/>
        </w:rPr>
      </w:pPr>
    </w:p>
    <w:p w14:paraId="5F766759" w14:textId="6CB554B7" w:rsidR="009616D4" w:rsidRPr="00FC0BE5" w:rsidRDefault="009616D4" w:rsidP="009616D4">
      <w:pPr>
        <w:rPr>
          <w:rFonts w:cs="Tahoma"/>
          <w:b/>
          <w:szCs w:val="20"/>
          <w:u w:val="single"/>
          <w:lang w:val="el-GR"/>
        </w:rPr>
      </w:pPr>
      <w:r w:rsidRPr="00FC0BE5">
        <w:rPr>
          <w:rFonts w:cs="Tahoma"/>
          <w:b/>
          <w:szCs w:val="20"/>
          <w:u w:val="single"/>
          <w:lang w:val="el-GR"/>
        </w:rPr>
        <w:t xml:space="preserve">ΒΕΒΑΙΩΣΗ ΤΩΝ ΕΙΣΦΟΡΩΝ ΑΠΟ ΤΑ </w:t>
      </w:r>
      <w:r w:rsidR="00E402BD" w:rsidRPr="00FC0BE5">
        <w:rPr>
          <w:rFonts w:cs="Tahoma"/>
          <w:b/>
          <w:szCs w:val="20"/>
          <w:u w:val="single"/>
          <w:lang w:val="el-GR"/>
        </w:rPr>
        <w:t>ΤΜΉΜΑ</w:t>
      </w:r>
      <w:r w:rsidRPr="00FC0BE5">
        <w:rPr>
          <w:rFonts w:cs="Tahoma"/>
          <w:b/>
          <w:szCs w:val="20"/>
          <w:u w:val="single"/>
          <w:lang w:val="el-GR"/>
        </w:rPr>
        <w:t>ΤΑ</w:t>
      </w:r>
    </w:p>
    <w:p w14:paraId="5C679A6C" w14:textId="77777777" w:rsidR="009616D4" w:rsidRPr="00FC0BE5" w:rsidRDefault="009616D4" w:rsidP="009616D4">
      <w:pPr>
        <w:rPr>
          <w:rFonts w:cs="Tahoma"/>
          <w:szCs w:val="20"/>
          <w:lang w:val="el-GR"/>
        </w:rPr>
      </w:pPr>
      <w:r w:rsidRPr="00FC0BE5">
        <w:rPr>
          <w:rFonts w:cs="Tahoma"/>
          <w:szCs w:val="20"/>
          <w:lang w:val="el-GR"/>
        </w:rPr>
        <w:t>Βεβαίωση των εισφορών από τα τμήματα μητρώου και καταβολής μερισμάτων στην περίπτωση μερισματούχου.</w:t>
      </w:r>
    </w:p>
    <w:p w14:paraId="0D9BF9F4" w14:textId="77777777" w:rsidR="009616D4" w:rsidRPr="00FC0BE5" w:rsidRDefault="009616D4" w:rsidP="009616D4">
      <w:pPr>
        <w:rPr>
          <w:rFonts w:cs="Tahoma"/>
          <w:szCs w:val="20"/>
          <w:lang w:val="el-GR"/>
        </w:rPr>
      </w:pPr>
      <w:r w:rsidRPr="00FC0BE5">
        <w:rPr>
          <w:rFonts w:cs="Tahoma"/>
          <w:szCs w:val="20"/>
          <w:lang w:val="el-GR"/>
        </w:rPr>
        <w:t>Βεβαίωση των εισφορών από τα τμήματα μητρώου στην περίπτωση μετόχου .</w:t>
      </w:r>
    </w:p>
    <w:p w14:paraId="33D0BB84" w14:textId="77777777" w:rsidR="009616D4" w:rsidRPr="00FC0BE5" w:rsidRDefault="009616D4" w:rsidP="009616D4">
      <w:pPr>
        <w:rPr>
          <w:rFonts w:cs="Tahoma"/>
          <w:szCs w:val="20"/>
          <w:lang w:val="el-GR"/>
        </w:rPr>
      </w:pPr>
      <w:r w:rsidRPr="00FC0BE5">
        <w:rPr>
          <w:rFonts w:cs="Tahoma"/>
          <w:szCs w:val="20"/>
          <w:lang w:val="el-GR"/>
        </w:rPr>
        <w:t>Α) Το άθροισμα των πεδίων &lt;&lt;ΜΗΝΕΣ&gt;&gt;1 στο 1</w:t>
      </w:r>
      <w:r w:rsidRPr="00FC0BE5">
        <w:rPr>
          <w:rFonts w:cs="Tahoma"/>
          <w:szCs w:val="20"/>
          <w:vertAlign w:val="superscript"/>
          <w:lang w:val="el-GR"/>
        </w:rPr>
        <w:t>ο</w:t>
      </w:r>
      <w:r w:rsidRPr="00FC0BE5">
        <w:rPr>
          <w:rFonts w:cs="Tahoma"/>
          <w:szCs w:val="20"/>
          <w:lang w:val="el-GR"/>
        </w:rPr>
        <w:t xml:space="preserve"> ΔΙΑΣΤΗΜΑ ΚΡΑΤ.ΣΕ ΕΝΕΡΓΕΙΑ, 2</w:t>
      </w:r>
      <w:r w:rsidRPr="00FC0BE5">
        <w:rPr>
          <w:rFonts w:cs="Tahoma"/>
          <w:szCs w:val="20"/>
          <w:vertAlign w:val="superscript"/>
          <w:lang w:val="el-GR"/>
        </w:rPr>
        <w:t>Ο</w:t>
      </w:r>
      <w:r w:rsidRPr="00FC0BE5">
        <w:rPr>
          <w:rFonts w:cs="Tahoma"/>
          <w:szCs w:val="20"/>
          <w:lang w:val="el-GR"/>
        </w:rPr>
        <w:t xml:space="preserve"> ΔΙΑΣΤΗΜΑ ΚΡΑΤ.ΣΕ ΕΝΕΡΓΕΙΑ. 1</w:t>
      </w:r>
      <w:r w:rsidRPr="00FC0BE5">
        <w:rPr>
          <w:rFonts w:cs="Tahoma"/>
          <w:szCs w:val="20"/>
          <w:vertAlign w:val="superscript"/>
          <w:lang w:val="el-GR"/>
        </w:rPr>
        <w:t>Ο</w:t>
      </w:r>
      <w:r w:rsidRPr="00FC0BE5">
        <w:rPr>
          <w:rFonts w:cs="Tahoma"/>
          <w:szCs w:val="20"/>
          <w:lang w:val="el-GR"/>
        </w:rPr>
        <w:t xml:space="preserve"> ΚΡΑΤ.ΣΕ ΜΕΡΙΣΜΑ, 2</w:t>
      </w:r>
      <w:r w:rsidRPr="00FC0BE5">
        <w:rPr>
          <w:rFonts w:cs="Tahoma"/>
          <w:szCs w:val="20"/>
          <w:vertAlign w:val="superscript"/>
          <w:lang w:val="el-GR"/>
        </w:rPr>
        <w:t>Ο</w:t>
      </w:r>
      <w:r w:rsidRPr="00FC0BE5">
        <w:rPr>
          <w:rFonts w:cs="Tahoma"/>
          <w:szCs w:val="20"/>
          <w:lang w:val="el-GR"/>
        </w:rPr>
        <w:t xml:space="preserve"> ΔΙΑΣΤΗΜΑ ΚΡΑΤ.ΣΕ ΜΕΡΙΣΜΑ, ΟΦΕΙΛΕΣ ΣΕ ΕΝΕΡΓΕΙΑ , ΟΦΕΙΛΕΣ ΣΕ ΜΕΡΙΣΜΑ να είναι ίσο με το πεδίο &lt;&lt;ΜΗΝΕΣ&gt;&gt; ανάλογα με την ιδιότητα του γονέα (μέτοχος ή μερισματούχος) καθώς και να υπάρχει συνέχεια στα διαστήματα κρατήσεων σε ενέργεια ή μέρισμα και στα διαστήματα οφειλών .Στην περίπτωση που δεν υπάρχουν ΟΦΕΙΛΕΣ ΣΕ ΕΝΕΡΓΕΙΑ και ΟΦΕΙΛΕΣ ΣΕ ΜΕΡΙΣΜΑ συμπληρώνουμε και στα δυο πεδία οφειλών στο πεδίο &lt;&lt;ΜΗΝΕΣ&gt;&gt;την ένδειξη μηδέν.</w:t>
      </w:r>
    </w:p>
    <w:p w14:paraId="69B6816E" w14:textId="77777777" w:rsidR="009616D4" w:rsidRPr="00FC0BE5" w:rsidRDefault="009616D4" w:rsidP="009616D4">
      <w:pPr>
        <w:rPr>
          <w:rFonts w:cs="Tahoma"/>
          <w:szCs w:val="20"/>
          <w:lang w:val="el-GR"/>
        </w:rPr>
      </w:pPr>
      <w:r w:rsidRPr="00FC0BE5">
        <w:rPr>
          <w:rFonts w:cs="Tahoma"/>
          <w:szCs w:val="20"/>
          <w:lang w:val="el-GR"/>
        </w:rPr>
        <w:t>Β) Στην περίπτωση γονέα μερισματούχου εάν υπάρχουν οφειλές σε ενέργεια συμπληρώνουμε τη στήλη&lt;&lt;ΜΙΣΘΟΛΟΓΙΚΑ ΣΤΟΙΧΕΙΑ ΤΗΝ ΗΜ/ΝΑΙ ΘΕΜΕΛΙΩΣΗΣ&gt;&gt;</w:t>
      </w:r>
    </w:p>
    <w:p w14:paraId="199047EF" w14:textId="7AE98312" w:rsidR="009616D4" w:rsidRDefault="009616D4" w:rsidP="009616D4">
      <w:pPr>
        <w:rPr>
          <w:rFonts w:cs="Tahoma"/>
          <w:szCs w:val="20"/>
          <w:lang w:val="el-GR"/>
        </w:rPr>
      </w:pPr>
      <w:r w:rsidRPr="00FC0BE5">
        <w:rPr>
          <w:rFonts w:cs="Tahoma"/>
          <w:szCs w:val="20"/>
          <w:lang w:val="el-GR"/>
        </w:rPr>
        <w:lastRenderedPageBreak/>
        <w:t>Γ) Στην περίπτωση γονέα μετόχου συμπληρώνουμε οπωσδήποτε τη &lt;&lt;ΣΤΟΙΧΕΙΑ ΤΕΛΕΥΤΑΙΟΥ ΜΙΣΘΟΛΟΓΙΚΟΥ ΒΑΘΜΟΥ&gt;&gt;.</w:t>
      </w:r>
    </w:p>
    <w:p w14:paraId="6B564F49" w14:textId="77777777" w:rsidR="003C2263" w:rsidRPr="00FC0BE5" w:rsidRDefault="003C2263" w:rsidP="009616D4">
      <w:pPr>
        <w:rPr>
          <w:rFonts w:cs="Tahoma"/>
          <w:szCs w:val="20"/>
          <w:lang w:val="el-GR"/>
        </w:rPr>
      </w:pPr>
    </w:p>
    <w:p w14:paraId="4F244FAD" w14:textId="77777777" w:rsidR="009616D4" w:rsidRPr="00FC0BE5" w:rsidRDefault="009616D4" w:rsidP="009616D4">
      <w:pPr>
        <w:rPr>
          <w:rFonts w:cs="Tahoma"/>
          <w:b/>
          <w:szCs w:val="20"/>
          <w:u w:val="single"/>
          <w:lang w:val="el-GR"/>
        </w:rPr>
      </w:pPr>
      <w:r w:rsidRPr="00FC0BE5">
        <w:rPr>
          <w:rFonts w:cs="Tahoma"/>
          <w:b/>
          <w:szCs w:val="20"/>
          <w:u w:val="single"/>
          <w:lang w:val="el-GR"/>
        </w:rPr>
        <w:t>ΥΠΟΛΟΓΙΣΜΟΣ ΤΟΥ ΒΟΕΑ</w:t>
      </w:r>
    </w:p>
    <w:p w14:paraId="3F116E00" w14:textId="77777777" w:rsidR="009616D4" w:rsidRPr="00FC0BE5" w:rsidRDefault="009616D4" w:rsidP="009616D4">
      <w:pPr>
        <w:rPr>
          <w:rFonts w:cs="Tahoma"/>
          <w:szCs w:val="20"/>
          <w:lang w:val="el-GR"/>
        </w:rPr>
      </w:pPr>
      <w:r w:rsidRPr="00FC0BE5">
        <w:rPr>
          <w:rFonts w:cs="Tahoma"/>
          <w:szCs w:val="20"/>
          <w:lang w:val="el-GR"/>
        </w:rPr>
        <w:t xml:space="preserve">1) Στην περίπτωση γονέα μερισματούχου πατάμε την &lt;&lt;Εμφάνιση </w:t>
      </w:r>
      <w:proofErr w:type="spellStart"/>
      <w:r w:rsidRPr="00FC0BE5">
        <w:rPr>
          <w:rFonts w:cs="Tahoma"/>
          <w:szCs w:val="20"/>
          <w:lang w:val="el-GR"/>
        </w:rPr>
        <w:t>δικ</w:t>
      </w:r>
      <w:proofErr w:type="spellEnd"/>
      <w:r w:rsidRPr="00FC0BE5">
        <w:rPr>
          <w:rFonts w:cs="Tahoma"/>
          <w:szCs w:val="20"/>
          <w:lang w:val="el-GR"/>
        </w:rPr>
        <w:t>. Βαθμού και Χιλιοστών&gt;&gt;εμφανίζονται αυτόματα τα ΧΙΛΙΟΣΤΑ και ο ΒΑΘΜΟΣ ΜΕΡΙΣΜΑΤΟΣ στη συνέχεια πατάμε τον &lt;&lt;ΥΠΟΛΟΓΙΣΜΟΣ ΒΕΑ&gt;&gt; εμφανίζονται αυτόματα ο ΣΥΝΤ.ΜΕΡΙΣΜΑΤΟΣ και το ΜΗΝΙΑΙΟ ΜΕΡΙΣΜΑ και γίνεται και ο υπολογισμός του ποσού ΣΥΝΟΛΙΚΟΥ ΠΟΣΟ ,ΟΦΕΙΛΕΣ (στην περίπτωση που υπάρχουν),</w:t>
      </w:r>
      <w:proofErr w:type="spellStart"/>
      <w:r w:rsidRPr="00FC0BE5">
        <w:rPr>
          <w:rFonts w:cs="Tahoma"/>
          <w:szCs w:val="20"/>
          <w:lang w:val="el-GR"/>
        </w:rPr>
        <w:t>Χαρτ</w:t>
      </w:r>
      <w:proofErr w:type="spellEnd"/>
      <w:r w:rsidRPr="00FC0BE5">
        <w:rPr>
          <w:rFonts w:cs="Tahoma"/>
          <w:szCs w:val="20"/>
          <w:lang w:val="el-GR"/>
        </w:rPr>
        <w:t>/</w:t>
      </w:r>
      <w:proofErr w:type="spellStart"/>
      <w:r w:rsidRPr="00FC0BE5">
        <w:rPr>
          <w:rFonts w:cs="Tahoma"/>
          <w:szCs w:val="20"/>
          <w:lang w:val="el-GR"/>
        </w:rPr>
        <w:t>μο</w:t>
      </w:r>
      <w:proofErr w:type="spellEnd"/>
      <w:r w:rsidRPr="00FC0BE5">
        <w:rPr>
          <w:rFonts w:cs="Tahoma"/>
          <w:szCs w:val="20"/>
          <w:lang w:val="el-GR"/>
        </w:rPr>
        <w:t xml:space="preserve"> (υπολογίζεται αυτόματα για τις περιπτώσεις κοριτσιών γεννημένα </w:t>
      </w:r>
      <w:proofErr w:type="spellStart"/>
      <w:r w:rsidRPr="00FC0BE5">
        <w:rPr>
          <w:rFonts w:cs="Tahoma"/>
          <w:szCs w:val="20"/>
          <w:lang w:val="el-GR"/>
        </w:rPr>
        <w:t>εώς</w:t>
      </w:r>
      <w:proofErr w:type="spellEnd"/>
      <w:r w:rsidRPr="00FC0BE5">
        <w:rPr>
          <w:rFonts w:cs="Tahoma"/>
          <w:szCs w:val="20"/>
          <w:lang w:val="el-GR"/>
        </w:rPr>
        <w:t xml:space="preserve"> και 17/02/1983),Πληρωτέο Ποσό. Το πεδίο &lt;&lt;Χρέη προς Δημόσιο&gt;&gt;συμπληρώνεται στην περίπτωση που ο δικαιούχος έχει οφειλές στο δημόσιο.</w:t>
      </w:r>
    </w:p>
    <w:p w14:paraId="1AB5BAC9" w14:textId="77777777" w:rsidR="009616D4" w:rsidRPr="00FC0BE5" w:rsidRDefault="009616D4" w:rsidP="009616D4">
      <w:pPr>
        <w:rPr>
          <w:rFonts w:cs="Tahoma"/>
          <w:szCs w:val="20"/>
          <w:lang w:val="el-GR"/>
        </w:rPr>
      </w:pPr>
      <w:r w:rsidRPr="00FC0BE5">
        <w:rPr>
          <w:rFonts w:cs="Tahoma"/>
          <w:szCs w:val="20"/>
          <w:lang w:val="el-GR"/>
        </w:rPr>
        <w:t>Α) Το πεδίο &lt;&lt;ΕΚΤΟΣ ΚΑΝΟΝΙΚΗΣ ΠΛΗΡΩΜΗΣ&gt;&gt; συμπληρώνεται στην περίπτωση που ο δικαιούχος πληρώνεται εκτός σειράς.</w:t>
      </w:r>
    </w:p>
    <w:p w14:paraId="48CB811E" w14:textId="3C42F037" w:rsidR="009616D4" w:rsidRPr="00FC0BE5" w:rsidRDefault="009616D4" w:rsidP="009616D4">
      <w:pPr>
        <w:rPr>
          <w:rFonts w:cs="Tahoma"/>
          <w:szCs w:val="20"/>
          <w:lang w:val="el-GR"/>
        </w:rPr>
      </w:pPr>
      <w:r w:rsidRPr="00FC0BE5">
        <w:rPr>
          <w:rFonts w:cs="Tahoma"/>
          <w:szCs w:val="20"/>
          <w:lang w:val="el-GR"/>
        </w:rPr>
        <w:t xml:space="preserve">Β) Τα πεδία &lt;&lt;ΠΡΑΞΗ ΔΣ&gt;&gt;,&lt;&lt;ΠΙΝΑΚΙΟ&gt;&gt;,&lt;&lt;ΕΤΟΣ&gt;&gt; συμπληρώνονται κατά το τέλος της διαδικασίας του Υπολογισμού προκειμένου να </w:t>
      </w:r>
      <w:r w:rsidR="003C2263" w:rsidRPr="00FC0BE5">
        <w:rPr>
          <w:rFonts w:cs="Tahoma"/>
          <w:szCs w:val="20"/>
          <w:lang w:val="el-GR"/>
        </w:rPr>
        <w:t>τυπωθεί</w:t>
      </w:r>
      <w:r w:rsidRPr="00FC0BE5">
        <w:rPr>
          <w:rFonts w:cs="Tahoma"/>
          <w:szCs w:val="20"/>
          <w:lang w:val="el-GR"/>
        </w:rPr>
        <w:t xml:space="preserve"> το &lt;&lt;Πρακτικό &gt;&gt;Απονομής του ΒΟΕΑ *1.</w:t>
      </w:r>
    </w:p>
    <w:p w14:paraId="42253C68" w14:textId="7767B2E9" w:rsidR="009616D4" w:rsidRPr="00FC0BE5" w:rsidRDefault="009616D4" w:rsidP="009616D4">
      <w:pPr>
        <w:rPr>
          <w:rFonts w:cs="Tahoma"/>
          <w:szCs w:val="20"/>
          <w:lang w:val="el-GR"/>
        </w:rPr>
      </w:pPr>
      <w:r w:rsidRPr="00FC0BE5">
        <w:rPr>
          <w:rFonts w:cs="Tahoma"/>
          <w:szCs w:val="20"/>
          <w:lang w:val="el-GR"/>
        </w:rPr>
        <w:t>2) Στην περίπτωση γονέα μετόχου πατάμε ΥΠΟΛΟΓΙΣΜΟ και εμφανίζονται αυτόματα τα ΧΙΛΙΟΣΤΑ,</w:t>
      </w:r>
      <w:r w:rsidR="003C2263">
        <w:rPr>
          <w:rFonts w:cs="Tahoma"/>
          <w:szCs w:val="20"/>
          <w:lang w:val="el-GR"/>
        </w:rPr>
        <w:t xml:space="preserve"> </w:t>
      </w:r>
      <w:r w:rsidRPr="00FC0BE5">
        <w:rPr>
          <w:rFonts w:cs="Tahoma"/>
          <w:szCs w:val="20"/>
          <w:lang w:val="el-GR"/>
        </w:rPr>
        <w:t>ΒΑΘΜΟΣ ΜΕΡΙΣΜΑΤΟΣ,</w:t>
      </w:r>
      <w:r w:rsidR="003C2263">
        <w:rPr>
          <w:rFonts w:cs="Tahoma"/>
          <w:szCs w:val="20"/>
          <w:lang w:val="el-GR"/>
        </w:rPr>
        <w:t xml:space="preserve"> </w:t>
      </w:r>
      <w:r w:rsidRPr="00FC0BE5">
        <w:rPr>
          <w:rFonts w:cs="Tahoma"/>
          <w:szCs w:val="20"/>
          <w:lang w:val="el-GR"/>
        </w:rPr>
        <w:t>ΣΥΝΤΕΛ.</w:t>
      </w:r>
      <w:r w:rsidR="003C2263">
        <w:rPr>
          <w:rFonts w:cs="Tahoma"/>
          <w:szCs w:val="20"/>
          <w:lang w:val="el-GR"/>
        </w:rPr>
        <w:t xml:space="preserve"> </w:t>
      </w:r>
      <w:r w:rsidRPr="00FC0BE5">
        <w:rPr>
          <w:rFonts w:cs="Tahoma"/>
          <w:szCs w:val="20"/>
          <w:lang w:val="el-GR"/>
        </w:rPr>
        <w:t>ΜΕΡΤΟΣ,</w:t>
      </w:r>
      <w:r w:rsidR="003C2263">
        <w:rPr>
          <w:rFonts w:cs="Tahoma"/>
          <w:szCs w:val="20"/>
          <w:lang w:val="el-GR"/>
        </w:rPr>
        <w:t xml:space="preserve"> </w:t>
      </w:r>
      <w:r w:rsidRPr="00FC0BE5">
        <w:rPr>
          <w:rFonts w:cs="Tahoma"/>
          <w:szCs w:val="20"/>
          <w:lang w:val="el-GR"/>
        </w:rPr>
        <w:t>ΜΗΝ.</w:t>
      </w:r>
      <w:r w:rsidR="003C2263">
        <w:rPr>
          <w:rFonts w:cs="Tahoma"/>
          <w:szCs w:val="20"/>
          <w:lang w:val="el-GR"/>
        </w:rPr>
        <w:t xml:space="preserve"> </w:t>
      </w:r>
      <w:r w:rsidRPr="00FC0BE5">
        <w:rPr>
          <w:rFonts w:cs="Tahoma"/>
          <w:szCs w:val="20"/>
          <w:lang w:val="el-GR"/>
        </w:rPr>
        <w:t>ΜΕΡΙΣΜΑ,</w:t>
      </w:r>
      <w:r w:rsidR="003C2263">
        <w:rPr>
          <w:rFonts w:cs="Tahoma"/>
          <w:szCs w:val="20"/>
          <w:lang w:val="el-GR"/>
        </w:rPr>
        <w:t xml:space="preserve"> </w:t>
      </w:r>
      <w:r w:rsidRPr="00FC0BE5">
        <w:rPr>
          <w:rFonts w:cs="Tahoma"/>
          <w:szCs w:val="20"/>
          <w:lang w:val="el-GR"/>
        </w:rPr>
        <w:t>ΣΥΝ.</w:t>
      </w:r>
      <w:r w:rsidR="003C2263">
        <w:rPr>
          <w:rFonts w:cs="Tahoma"/>
          <w:szCs w:val="20"/>
          <w:lang w:val="el-GR"/>
        </w:rPr>
        <w:t xml:space="preserve"> </w:t>
      </w:r>
      <w:r w:rsidRPr="00FC0BE5">
        <w:rPr>
          <w:rFonts w:cs="Tahoma"/>
          <w:szCs w:val="20"/>
          <w:lang w:val="el-GR"/>
        </w:rPr>
        <w:t>ΠΟΣΟ,</w:t>
      </w:r>
      <w:r w:rsidR="003C2263">
        <w:rPr>
          <w:rFonts w:cs="Tahoma"/>
          <w:szCs w:val="20"/>
          <w:lang w:val="el-GR"/>
        </w:rPr>
        <w:t xml:space="preserve"> </w:t>
      </w:r>
      <w:r w:rsidRPr="00FC0BE5">
        <w:rPr>
          <w:rFonts w:cs="Tahoma"/>
          <w:szCs w:val="20"/>
          <w:lang w:val="el-GR"/>
        </w:rPr>
        <w:t>ΟΦΕΙΛΕΣ</w:t>
      </w:r>
      <w:r w:rsidR="003C2263">
        <w:rPr>
          <w:rFonts w:cs="Tahoma"/>
          <w:szCs w:val="20"/>
          <w:lang w:val="el-GR"/>
        </w:rPr>
        <w:t xml:space="preserve"> </w:t>
      </w:r>
      <w:r w:rsidRPr="00FC0BE5">
        <w:rPr>
          <w:rFonts w:cs="Tahoma"/>
          <w:szCs w:val="20"/>
          <w:lang w:val="el-GR"/>
        </w:rPr>
        <w:t>(εάν υπάρχουν)</w:t>
      </w:r>
      <w:r w:rsidR="003C2263">
        <w:rPr>
          <w:rFonts w:cs="Tahoma"/>
          <w:szCs w:val="20"/>
          <w:lang w:val="el-GR"/>
        </w:rPr>
        <w:t xml:space="preserve"> </w:t>
      </w:r>
      <w:r w:rsidRPr="00FC0BE5">
        <w:rPr>
          <w:rFonts w:cs="Tahoma"/>
          <w:szCs w:val="20"/>
          <w:lang w:val="el-GR"/>
        </w:rPr>
        <w:t>ΧΑΡΤΜΟ</w:t>
      </w:r>
      <w:r w:rsidR="003C2263">
        <w:rPr>
          <w:rFonts w:cs="Tahoma"/>
          <w:szCs w:val="20"/>
          <w:lang w:val="el-GR"/>
        </w:rPr>
        <w:t xml:space="preserve"> </w:t>
      </w:r>
      <w:r w:rsidRPr="00FC0BE5">
        <w:rPr>
          <w:rFonts w:cs="Tahoma"/>
          <w:szCs w:val="20"/>
          <w:lang w:val="el-GR"/>
        </w:rPr>
        <w:t xml:space="preserve">(υπολογίζεται αυτόματα για τις περιπτώσεις κοριτσιών γεννημένα </w:t>
      </w:r>
      <w:proofErr w:type="spellStart"/>
      <w:r w:rsidRPr="00FC0BE5">
        <w:rPr>
          <w:rFonts w:cs="Tahoma"/>
          <w:szCs w:val="20"/>
          <w:lang w:val="el-GR"/>
        </w:rPr>
        <w:t>εώς</w:t>
      </w:r>
      <w:proofErr w:type="spellEnd"/>
      <w:r w:rsidRPr="00FC0BE5">
        <w:rPr>
          <w:rFonts w:cs="Tahoma"/>
          <w:szCs w:val="20"/>
          <w:lang w:val="el-GR"/>
        </w:rPr>
        <w:t xml:space="preserve"> και 17/02/1983),</w:t>
      </w:r>
      <w:r w:rsidR="003C2263">
        <w:rPr>
          <w:rFonts w:cs="Tahoma"/>
          <w:szCs w:val="20"/>
          <w:lang w:val="el-GR"/>
        </w:rPr>
        <w:t xml:space="preserve"> </w:t>
      </w:r>
      <w:r w:rsidRPr="00FC0BE5">
        <w:rPr>
          <w:rFonts w:cs="Tahoma"/>
          <w:szCs w:val="20"/>
          <w:lang w:val="el-GR"/>
        </w:rPr>
        <w:t>ΠΛΗΡΩΤΕΟ ΠΟΣΟ.</w:t>
      </w:r>
    </w:p>
    <w:p w14:paraId="298B39D3" w14:textId="77777777" w:rsidR="009616D4" w:rsidRPr="00FC0BE5" w:rsidRDefault="009616D4" w:rsidP="009616D4">
      <w:pPr>
        <w:rPr>
          <w:rFonts w:cs="Tahoma"/>
          <w:szCs w:val="20"/>
          <w:lang w:val="el-GR"/>
        </w:rPr>
      </w:pPr>
      <w:r w:rsidRPr="00FC0BE5">
        <w:rPr>
          <w:rFonts w:cs="Tahoma"/>
          <w:szCs w:val="20"/>
          <w:lang w:val="el-GR"/>
        </w:rPr>
        <w:t>Α) Επίσης, τα πεδία &lt;,ΥΠΟΛΟΙΠΟ ΣΕ ΗΗ&gt;&gt;,&lt;&lt;ΜΗΝ&gt;&gt;,&lt;&lt;ΑΝΑΛ.ΕΙΣΦΟΡΑ&gt;&gt;,&lt;&lt;ΗΔΗ ΚΑΤΑΒΛ.ΚΡΑΤ&gt;&gt;,&lt;&lt;ΔΙΑΦΟΡΑ ΠΡΟΣ ΚΡΑΤ&gt;&gt;συμπληρώνονται αυτόματα στη περίπτωση που το πεδίο &lt;&lt;ΔΙΑΣΤΗΜΑ&gt;&gt; είναι λιγότερο του λιγότερο του ενός έτους.</w:t>
      </w:r>
    </w:p>
    <w:p w14:paraId="5D361789" w14:textId="77777777" w:rsidR="009616D4" w:rsidRPr="00FC0BE5" w:rsidRDefault="009616D4" w:rsidP="009616D4">
      <w:pPr>
        <w:rPr>
          <w:rFonts w:cs="Tahoma"/>
          <w:szCs w:val="20"/>
          <w:lang w:val="el-GR"/>
        </w:rPr>
      </w:pPr>
      <w:r w:rsidRPr="00FC0BE5">
        <w:rPr>
          <w:rFonts w:cs="Tahoma"/>
          <w:szCs w:val="20"/>
          <w:lang w:val="el-GR"/>
        </w:rPr>
        <w:t>Β) Το πεδίο &lt;&lt;ΕΚΤΟΣ ΚΑΝΟΝΙΚΗΣ ΠΛΗΡΩΜΗΣ&gt;&gt; συμπληρώνεται στην περίπτωση που ο δικαιούχος πληρώνεται εκτός σειράς.</w:t>
      </w:r>
    </w:p>
    <w:p w14:paraId="7F31D256" w14:textId="77777777" w:rsidR="009616D4" w:rsidRPr="00FC0BE5" w:rsidRDefault="009616D4" w:rsidP="009616D4">
      <w:pPr>
        <w:rPr>
          <w:rFonts w:cs="Tahoma"/>
          <w:szCs w:val="20"/>
          <w:lang w:val="el-GR"/>
        </w:rPr>
      </w:pPr>
      <w:r w:rsidRPr="00FC0BE5">
        <w:rPr>
          <w:rFonts w:cs="Tahoma"/>
          <w:szCs w:val="20"/>
          <w:lang w:val="el-GR"/>
        </w:rPr>
        <w:t xml:space="preserve">Γ) Τα πεδία &lt;&lt;ΠΡΑΞΗ ΔΣ&gt;&gt;,&lt;&lt;ΠΙΝΑΚΙΟ&gt;&gt;,&lt;&lt;ΕΤΟΣ&gt;&gt; συμπληρώνονται κατά το τέλος της διαδικασίας του Υπολογισμού προκειμένου να </w:t>
      </w:r>
      <w:proofErr w:type="spellStart"/>
      <w:r w:rsidRPr="00FC0BE5">
        <w:rPr>
          <w:rFonts w:cs="Tahoma"/>
          <w:szCs w:val="20"/>
          <w:lang w:val="el-GR"/>
        </w:rPr>
        <w:t>τυπωθει</w:t>
      </w:r>
      <w:proofErr w:type="spellEnd"/>
      <w:r w:rsidRPr="00FC0BE5">
        <w:rPr>
          <w:rFonts w:cs="Tahoma"/>
          <w:szCs w:val="20"/>
          <w:lang w:val="el-GR"/>
        </w:rPr>
        <w:t xml:space="preserve"> το &lt;&lt;Πρακτικό &gt;&gt;Απονομής του ΒΟΕΑ *1.</w:t>
      </w:r>
    </w:p>
    <w:p w14:paraId="355F18D7" w14:textId="77777777" w:rsidR="009616D4" w:rsidRPr="00FC0BE5" w:rsidRDefault="009616D4" w:rsidP="009616D4">
      <w:pPr>
        <w:rPr>
          <w:rFonts w:cs="Tahoma"/>
          <w:b/>
          <w:szCs w:val="20"/>
          <w:u w:val="single"/>
          <w:lang w:val="el-GR"/>
        </w:rPr>
      </w:pPr>
      <w:r w:rsidRPr="00FC0BE5">
        <w:rPr>
          <w:rFonts w:cs="Tahoma"/>
          <w:b/>
          <w:szCs w:val="20"/>
          <w:u w:val="single"/>
          <w:lang w:val="el-GR"/>
        </w:rPr>
        <w:t>ΠΛΗΡΩΜΗ ΒΟΕΑ</w:t>
      </w:r>
    </w:p>
    <w:p w14:paraId="1C48C3A7" w14:textId="77777777" w:rsidR="009616D4" w:rsidRPr="00FC0BE5" w:rsidRDefault="009616D4" w:rsidP="009616D4">
      <w:pPr>
        <w:rPr>
          <w:rFonts w:cs="Tahoma"/>
          <w:szCs w:val="20"/>
          <w:lang w:val="el-GR"/>
        </w:rPr>
      </w:pPr>
      <w:r w:rsidRPr="00FC0BE5">
        <w:rPr>
          <w:rFonts w:cs="Tahoma"/>
          <w:szCs w:val="20"/>
          <w:lang w:val="el-GR"/>
        </w:rPr>
        <w:t>Εφόσον καταχωρηθούν όλα τα ΒΟΕΑ για την πληρωμή τους πάμε στην οθόνη:</w:t>
      </w:r>
    </w:p>
    <w:p w14:paraId="2E86A573" w14:textId="34C73EEC" w:rsidR="009616D4" w:rsidRPr="00FC0BE5" w:rsidRDefault="009616D4" w:rsidP="009616D4">
      <w:pPr>
        <w:rPr>
          <w:rFonts w:cs="Tahoma"/>
          <w:szCs w:val="20"/>
          <w:lang w:val="el-GR"/>
        </w:rPr>
      </w:pPr>
      <w:r w:rsidRPr="00FC0BE5">
        <w:rPr>
          <w:rFonts w:cs="Tahoma"/>
          <w:szCs w:val="20"/>
          <w:lang w:val="el-GR"/>
        </w:rPr>
        <w:t xml:space="preserve">Παροχές-Διαχείριση Βοηθημάτων – Διαχείριση Βοηθημάτων Οικογενειακής Αυτοτέλειας-Ονομαστική Κατάσταση ΒΕΑ συμπληρώνουμε την Εταιρεία (601 για το Στρατό και 602 για τη Χωροφυλακή), το Πινάκιο, το Έτος πατάμε &lt;&lt;Συγκεντρωτική </w:t>
      </w:r>
      <w:r w:rsidR="003C2263" w:rsidRPr="00FC0BE5">
        <w:rPr>
          <w:rFonts w:cs="Tahoma"/>
          <w:szCs w:val="20"/>
          <w:lang w:val="el-GR"/>
        </w:rPr>
        <w:t>Κατάσταση</w:t>
      </w:r>
      <w:r w:rsidRPr="00FC0BE5">
        <w:rPr>
          <w:rFonts w:cs="Tahoma"/>
          <w:szCs w:val="20"/>
          <w:lang w:val="el-GR"/>
        </w:rPr>
        <w:t>&gt;&gt;  εκτυπώνουμε τις δύο καταστάσεις του Στρατού και της Χωροφυλακής ελέγχονται από τα αρμόδια τμήματα και γίνεται η πληρωμή τους.</w:t>
      </w:r>
    </w:p>
    <w:p w14:paraId="7E860710" w14:textId="77777777" w:rsidR="009616D4" w:rsidRPr="00FC0BE5" w:rsidRDefault="009616D4" w:rsidP="009616D4">
      <w:pPr>
        <w:rPr>
          <w:rFonts w:cs="Tahoma"/>
          <w:b/>
          <w:szCs w:val="20"/>
          <w:u w:val="single"/>
          <w:lang w:val="el-GR"/>
        </w:rPr>
      </w:pPr>
      <w:r w:rsidRPr="00FC0BE5">
        <w:rPr>
          <w:rFonts w:cs="Tahoma"/>
          <w:b/>
          <w:szCs w:val="20"/>
          <w:u w:val="single"/>
          <w:lang w:val="el-GR"/>
        </w:rPr>
        <w:t>ΒΗΜΑ 2</w:t>
      </w:r>
      <w:r w:rsidRPr="00FC0BE5">
        <w:rPr>
          <w:rFonts w:cs="Tahoma"/>
          <w:b/>
          <w:szCs w:val="20"/>
          <w:u w:val="single"/>
          <w:vertAlign w:val="superscript"/>
          <w:lang w:val="el-GR"/>
        </w:rPr>
        <w:t>Ο</w:t>
      </w:r>
      <w:r w:rsidRPr="00FC0BE5">
        <w:rPr>
          <w:rFonts w:cs="Tahoma"/>
          <w:b/>
          <w:szCs w:val="20"/>
          <w:u w:val="single"/>
          <w:lang w:val="el-GR"/>
        </w:rPr>
        <w:t xml:space="preserve"> </w:t>
      </w:r>
    </w:p>
    <w:p w14:paraId="76C9EC4B" w14:textId="77777777" w:rsidR="009616D4" w:rsidRPr="00FC0BE5" w:rsidRDefault="009616D4" w:rsidP="009616D4">
      <w:pPr>
        <w:rPr>
          <w:rFonts w:cs="Tahoma"/>
          <w:b/>
          <w:szCs w:val="20"/>
          <w:u w:val="single"/>
          <w:lang w:val="el-GR"/>
        </w:rPr>
      </w:pPr>
      <w:r w:rsidRPr="00FC0BE5">
        <w:rPr>
          <w:rFonts w:cs="Tahoma"/>
          <w:b/>
          <w:szCs w:val="20"/>
          <w:u w:val="single"/>
          <w:lang w:val="el-GR"/>
        </w:rPr>
        <w:t>ΟΡΙΣΤΙΚΟΠΟΙΗΣΗ ΒΟΕΑ</w:t>
      </w:r>
    </w:p>
    <w:p w14:paraId="3B7AE046" w14:textId="77777777" w:rsidR="009616D4" w:rsidRPr="00FC0BE5" w:rsidRDefault="009616D4" w:rsidP="009616D4">
      <w:pPr>
        <w:rPr>
          <w:rFonts w:cs="Tahoma"/>
          <w:szCs w:val="20"/>
          <w:lang w:val="el-GR"/>
        </w:rPr>
      </w:pPr>
      <w:r w:rsidRPr="00FC0BE5">
        <w:rPr>
          <w:rFonts w:cs="Tahoma"/>
          <w:szCs w:val="20"/>
          <w:lang w:val="el-GR"/>
        </w:rPr>
        <w:t xml:space="preserve">Καθ’ όσον ολοκληρωθεί η πληρωμή του ΒΟΕΑ γίνεται η ΟΡΙΣΤΙΚΟΠΟΙΗΣΗ της οθόνης είτε μετόχου είτε μερισματούχου προκειμένου να τυπωθεί η ΒΕΒΑΙΩΣΗ ΠΛΗΡΩΜΗΣ του ΒΟΕΑ*2 .Για την οριστικοποίηση μπαίνουμε στην οθόνη Παροχές-Διαχείριση Βοηθημάτων – Διαχείριση Βοηθημάτων Οικογενειακής Αυτοτέλειας-Ονομαστική Κατάσταση ΒΕΑ συμπληρώνουμε την Εταιρεία (601 για το Στρατό και 602 για τη </w:t>
      </w:r>
      <w:r w:rsidRPr="00FC0BE5">
        <w:rPr>
          <w:rFonts w:cs="Tahoma"/>
          <w:szCs w:val="20"/>
          <w:lang w:val="el-GR"/>
        </w:rPr>
        <w:lastRenderedPageBreak/>
        <w:t xml:space="preserve">Χωροφυλακή), το Πινάκιο, το Έτος, το Εκτός Κανονικής Πληρωμής (εάν υπάρχει Βοήθημα εκτός σειράς),Ημερομηνία Κατάστασης, </w:t>
      </w:r>
      <w:proofErr w:type="spellStart"/>
      <w:r w:rsidRPr="00FC0BE5">
        <w:rPr>
          <w:rFonts w:cs="Tahoma"/>
          <w:szCs w:val="20"/>
          <w:lang w:val="el-GR"/>
        </w:rPr>
        <w:t>Συνδρ</w:t>
      </w:r>
      <w:proofErr w:type="spellEnd"/>
      <w:r w:rsidRPr="00FC0BE5">
        <w:rPr>
          <w:rFonts w:cs="Tahoma"/>
          <w:szCs w:val="20"/>
          <w:lang w:val="el-GR"/>
        </w:rPr>
        <w:t>/Πράξης και πατάμε την ένδειξη ΟΡΙΣΤΙΚΟΠΟΙΗΣΗ ΒΕΑ και πατάμε θετικά στο μήνυμα της επιβεβαίωσης.</w:t>
      </w:r>
    </w:p>
    <w:p w14:paraId="73FAADFA" w14:textId="77777777" w:rsidR="009616D4" w:rsidRPr="00FC0BE5" w:rsidRDefault="009616D4" w:rsidP="009616D4">
      <w:pPr>
        <w:rPr>
          <w:rFonts w:cs="Tahoma"/>
          <w:b/>
          <w:szCs w:val="20"/>
          <w:u w:val="single"/>
          <w:lang w:val="el-GR"/>
        </w:rPr>
      </w:pPr>
      <w:r w:rsidRPr="00FC0BE5">
        <w:rPr>
          <w:rFonts w:cs="Tahoma"/>
          <w:b/>
          <w:szCs w:val="20"/>
          <w:u w:val="single"/>
          <w:lang w:val="el-GR"/>
        </w:rPr>
        <w:t xml:space="preserve">ΤΙΜΗ ΜΕΡΙΔΙΟΥ/ΚΥΑ </w:t>
      </w:r>
    </w:p>
    <w:p w14:paraId="72F133C6" w14:textId="77777777" w:rsidR="009616D4" w:rsidRPr="00FC0BE5" w:rsidRDefault="009616D4" w:rsidP="009616D4">
      <w:pPr>
        <w:rPr>
          <w:rFonts w:cs="Tahoma"/>
          <w:szCs w:val="20"/>
          <w:lang w:val="el-GR"/>
        </w:rPr>
      </w:pPr>
      <w:r w:rsidRPr="00FC0BE5">
        <w:rPr>
          <w:rFonts w:cs="Tahoma"/>
          <w:szCs w:val="20"/>
          <w:lang w:val="el-GR"/>
        </w:rPr>
        <w:t xml:space="preserve">Επειδή η τιμή μεριδίου του μερίσματος για τον υπολογισμό του ΒΟΕΑ κάθε χρόνο καθορίζεται με ΚΥΑ αναγράφουμε στην οθόνη Παροχές-Διαχείριση Βοηθημάτων – Διαχείριση Βοηθημάτων Οικογενειακής Αυτοτέλειας-Διαχείριση Συντελεστών Μερίσματος Βοηθημάτων την ΚΥΑ του τρέχοντος έτους ,τη διάρκεια ισχύος και του καθοριζόμενο από την ΚΥΑ συντελεστή μερίσματος προκειμένου να γίνει ο υπολογισμός του ΒΟΕΑ.  </w:t>
      </w:r>
    </w:p>
    <w:p w14:paraId="2A5C18C2" w14:textId="77777777" w:rsidR="009616D4" w:rsidRPr="00FC0BE5" w:rsidRDefault="009616D4" w:rsidP="009616D4">
      <w:pPr>
        <w:rPr>
          <w:rFonts w:cs="Tahoma"/>
          <w:b/>
          <w:szCs w:val="20"/>
          <w:u w:val="single"/>
          <w:lang w:val="el-GR"/>
        </w:rPr>
      </w:pPr>
      <w:r w:rsidRPr="00FC0BE5">
        <w:rPr>
          <w:rFonts w:cs="Tahoma"/>
          <w:b/>
          <w:szCs w:val="20"/>
          <w:u w:val="single"/>
          <w:lang w:val="el-GR"/>
        </w:rPr>
        <w:t>ΕΝΕΡΓΕΙΕΣ ΤΜΉΜΑΤΟΣ ΒΟΗΘΗΜΑΤΩΝ ΘΑΝΑΤΟΥ</w:t>
      </w:r>
    </w:p>
    <w:p w14:paraId="2A2E9E9F" w14:textId="77777777" w:rsidR="009616D4" w:rsidRPr="00FC0BE5" w:rsidRDefault="009616D4" w:rsidP="009616D4">
      <w:pPr>
        <w:rPr>
          <w:rFonts w:cs="Tahoma"/>
          <w:b/>
          <w:szCs w:val="20"/>
          <w:u w:val="single"/>
          <w:lang w:val="el-GR"/>
        </w:rPr>
      </w:pPr>
      <w:r w:rsidRPr="00FC0BE5">
        <w:rPr>
          <w:rFonts w:cs="Tahoma"/>
          <w:b/>
          <w:szCs w:val="20"/>
          <w:u w:val="single"/>
          <w:lang w:val="el-GR"/>
        </w:rPr>
        <w:t>ΒΗΜΑ 1</w:t>
      </w:r>
      <w:r w:rsidRPr="00FC0BE5">
        <w:rPr>
          <w:rFonts w:cs="Tahoma"/>
          <w:b/>
          <w:szCs w:val="20"/>
          <w:u w:val="single"/>
          <w:vertAlign w:val="superscript"/>
          <w:lang w:val="el-GR"/>
        </w:rPr>
        <w:t>ο</w:t>
      </w:r>
      <w:r w:rsidRPr="00FC0BE5">
        <w:rPr>
          <w:rFonts w:cs="Tahoma"/>
          <w:b/>
          <w:szCs w:val="20"/>
          <w:u w:val="single"/>
          <w:lang w:val="el-GR"/>
        </w:rPr>
        <w:t xml:space="preserve"> </w:t>
      </w:r>
    </w:p>
    <w:p w14:paraId="598812ED" w14:textId="77777777" w:rsidR="009616D4" w:rsidRPr="00FC0BE5" w:rsidRDefault="009616D4" w:rsidP="009616D4">
      <w:pPr>
        <w:rPr>
          <w:rFonts w:cs="Tahoma"/>
          <w:b/>
          <w:szCs w:val="20"/>
          <w:u w:val="single"/>
        </w:rPr>
      </w:pPr>
      <w:proofErr w:type="spellStart"/>
      <w:r w:rsidRPr="00FC0BE5">
        <w:rPr>
          <w:rFonts w:cs="Tahoma"/>
          <w:b/>
          <w:szCs w:val="20"/>
          <w:u w:val="single"/>
        </w:rPr>
        <w:t>Δι</w:t>
      </w:r>
      <w:proofErr w:type="spellEnd"/>
      <w:r w:rsidRPr="00FC0BE5">
        <w:rPr>
          <w:rFonts w:cs="Tahoma"/>
          <w:b/>
          <w:szCs w:val="20"/>
          <w:u w:val="single"/>
        </w:rPr>
        <w:t>αδικασίες Υπ</w:t>
      </w:r>
      <w:proofErr w:type="spellStart"/>
      <w:r w:rsidRPr="00FC0BE5">
        <w:rPr>
          <w:rFonts w:cs="Tahoma"/>
          <w:b/>
          <w:szCs w:val="20"/>
          <w:u w:val="single"/>
        </w:rPr>
        <w:t>ολογισμού</w:t>
      </w:r>
      <w:proofErr w:type="spellEnd"/>
      <w:r w:rsidRPr="00FC0BE5">
        <w:rPr>
          <w:rFonts w:cs="Tahoma"/>
          <w:b/>
          <w:szCs w:val="20"/>
          <w:u w:val="single"/>
        </w:rPr>
        <w:t xml:space="preserve"> Β.Θ</w:t>
      </w:r>
    </w:p>
    <w:p w14:paraId="544AEDC8" w14:textId="77777777" w:rsidR="009616D4" w:rsidRPr="00FC0BE5" w:rsidRDefault="009616D4" w:rsidP="0024433B">
      <w:pPr>
        <w:pStyle w:val="aff0"/>
        <w:numPr>
          <w:ilvl w:val="0"/>
          <w:numId w:val="154"/>
        </w:numPr>
        <w:suppressAutoHyphens w:val="0"/>
        <w:spacing w:after="160" w:line="259" w:lineRule="auto"/>
        <w:rPr>
          <w:rFonts w:cs="Tahoma"/>
          <w:szCs w:val="20"/>
          <w:lang w:val="el-GR"/>
        </w:rPr>
      </w:pPr>
      <w:r w:rsidRPr="00FC0BE5">
        <w:rPr>
          <w:rFonts w:cs="Tahoma"/>
          <w:szCs w:val="20"/>
          <w:lang w:val="el-GR"/>
        </w:rPr>
        <w:t>Καταχώρηση των αιτήσεων στην οθόνη των μερισματούχων:</w:t>
      </w:r>
    </w:p>
    <w:p w14:paraId="5990E9C5" w14:textId="77777777" w:rsidR="009616D4" w:rsidRPr="00FC0BE5" w:rsidRDefault="009616D4" w:rsidP="009616D4">
      <w:pPr>
        <w:ind w:left="360"/>
        <w:rPr>
          <w:rFonts w:cs="Tahoma"/>
          <w:szCs w:val="20"/>
          <w:lang w:val="el-GR"/>
        </w:rPr>
      </w:pPr>
      <w:r w:rsidRPr="00FC0BE5">
        <w:rPr>
          <w:rFonts w:cs="Tahoma"/>
          <w:szCs w:val="20"/>
          <w:lang w:val="el-GR"/>
        </w:rPr>
        <w:t>Παροχές – Διαχείριση Μερίσματος – Διαχείριση Στοιχείων Μερισματούχων –Β.Θ</w:t>
      </w:r>
    </w:p>
    <w:p w14:paraId="27651BC9" w14:textId="77777777" w:rsidR="009616D4" w:rsidRPr="00FC0BE5" w:rsidRDefault="009616D4" w:rsidP="009616D4">
      <w:pPr>
        <w:ind w:left="360"/>
        <w:rPr>
          <w:rFonts w:cs="Tahoma"/>
          <w:szCs w:val="20"/>
          <w:lang w:val="el-GR"/>
        </w:rPr>
      </w:pPr>
      <w:r w:rsidRPr="00FC0BE5">
        <w:rPr>
          <w:rFonts w:cs="Tahoma"/>
          <w:szCs w:val="20"/>
          <w:lang w:val="el-GR"/>
        </w:rPr>
        <w:t xml:space="preserve">Καταχωρούμε τον </w:t>
      </w:r>
      <w:proofErr w:type="spellStart"/>
      <w:r w:rsidRPr="00FC0BE5">
        <w:rPr>
          <w:rFonts w:cs="Tahoma"/>
          <w:szCs w:val="20"/>
          <w:lang w:val="el-GR"/>
        </w:rPr>
        <w:t>Αρ</w:t>
      </w:r>
      <w:proofErr w:type="spellEnd"/>
      <w:r w:rsidRPr="00FC0BE5">
        <w:rPr>
          <w:rFonts w:cs="Tahoma"/>
          <w:szCs w:val="20"/>
          <w:lang w:val="el-GR"/>
        </w:rPr>
        <w:t xml:space="preserve">. Φακέλου Μερισματούχου πατάμε </w:t>
      </w:r>
      <w:r w:rsidRPr="00FC0BE5">
        <w:rPr>
          <w:rFonts w:cs="Tahoma"/>
          <w:szCs w:val="20"/>
        </w:rPr>
        <w:t>F</w:t>
      </w:r>
      <w:r w:rsidRPr="00FC0BE5">
        <w:rPr>
          <w:rFonts w:cs="Tahoma"/>
          <w:szCs w:val="20"/>
          <w:lang w:val="el-GR"/>
        </w:rPr>
        <w:t xml:space="preserve">8 και εμφανίζεται αυτόματα ο αντίστοιχος μερισματούχος με συμπληρωμένο το ΑΣΜ και την εταιρεία. Στη συνέχεια καταχωρούμε τον </w:t>
      </w:r>
      <w:proofErr w:type="spellStart"/>
      <w:r w:rsidRPr="00FC0BE5">
        <w:rPr>
          <w:rFonts w:cs="Tahoma"/>
          <w:szCs w:val="20"/>
          <w:lang w:val="el-GR"/>
        </w:rPr>
        <w:t>Αρ</w:t>
      </w:r>
      <w:proofErr w:type="spellEnd"/>
      <w:r w:rsidRPr="00FC0BE5">
        <w:rPr>
          <w:rFonts w:cs="Tahoma"/>
          <w:szCs w:val="20"/>
          <w:lang w:val="el-GR"/>
        </w:rPr>
        <w:t xml:space="preserve">. </w:t>
      </w:r>
      <w:proofErr w:type="spellStart"/>
      <w:r w:rsidRPr="00FC0BE5">
        <w:rPr>
          <w:rFonts w:cs="Tahoma"/>
          <w:szCs w:val="20"/>
          <w:lang w:val="el-GR"/>
        </w:rPr>
        <w:t>Πρωτ</w:t>
      </w:r>
      <w:proofErr w:type="spellEnd"/>
      <w:r w:rsidRPr="00FC0BE5">
        <w:rPr>
          <w:rFonts w:cs="Tahoma"/>
          <w:szCs w:val="20"/>
          <w:lang w:val="el-GR"/>
        </w:rPr>
        <w:t xml:space="preserve">. και συμπληρώνεται αυτόματα και η ημερομηνία ή επιλέγουμε την σωστή του τρέχοντος έτους και πατάμε &lt;&lt;Υπολογισμός και Εμφάνιση Στοιχείων Παροχής&gt;&gt; και εμφανίζονται αυτόματα ΤΟ ΜΕΡΙΣΜΑ ΠΟΥ ΚΑΤΑΒΑΛΛΕΤΑΙ –ΒΑΘΜΟΣ-ΣΥΝΤΕΛΕΣΤΗΣ ΜΕΡΙΣΜΑΤΟΣ-ΜΗΝΙΑΙΟ ΜΕΡΙΣΜΑ –ΗΜΕΡΟΜΗΝΙΑ ΘΑΝΑΤΟΥ-ΣΥΝΟΛΙΚΟ ΠΟΣΟ-ΠΛΗΡΩΤΕΟ συμπληρώνουμε επίσης τον </w:t>
      </w:r>
      <w:proofErr w:type="spellStart"/>
      <w:r w:rsidRPr="00FC0BE5">
        <w:rPr>
          <w:rFonts w:cs="Tahoma"/>
          <w:szCs w:val="20"/>
          <w:lang w:val="el-GR"/>
        </w:rPr>
        <w:t>Αρ</w:t>
      </w:r>
      <w:proofErr w:type="spellEnd"/>
      <w:r w:rsidRPr="00FC0BE5">
        <w:rPr>
          <w:rFonts w:cs="Tahoma"/>
          <w:szCs w:val="20"/>
          <w:lang w:val="el-GR"/>
        </w:rPr>
        <w:t>. Συνεδρίασης /</w:t>
      </w:r>
      <w:proofErr w:type="spellStart"/>
      <w:r w:rsidRPr="00FC0BE5">
        <w:rPr>
          <w:rFonts w:cs="Tahoma"/>
          <w:szCs w:val="20"/>
          <w:lang w:val="el-GR"/>
        </w:rPr>
        <w:t>Αρ</w:t>
      </w:r>
      <w:proofErr w:type="spellEnd"/>
      <w:r w:rsidRPr="00FC0BE5">
        <w:rPr>
          <w:rFonts w:cs="Tahoma"/>
          <w:szCs w:val="20"/>
          <w:lang w:val="el-GR"/>
        </w:rPr>
        <w:t xml:space="preserve">. Πράξης, το Πινάκιο ,το Έτος , το Εκτός Κανονικής Πληρωμής(εάν το Β.Θ είναι εκτός σειράς)το Ονοματεπώνυμο του/των Δικαιούχου/ων, τη Διεύθυνση , το Λογαριασμό, την Τράπεζα και τα Χρέη προς Δημόσιο (εάν έχει οφειλές στην  εφορία) και πατάμε </w:t>
      </w:r>
      <w:r w:rsidRPr="00FC0BE5">
        <w:rPr>
          <w:rFonts w:cs="Tahoma"/>
          <w:szCs w:val="20"/>
        </w:rPr>
        <w:t>F</w:t>
      </w:r>
      <w:r w:rsidRPr="00FC0BE5">
        <w:rPr>
          <w:rFonts w:cs="Tahoma"/>
          <w:szCs w:val="20"/>
          <w:lang w:val="el-GR"/>
        </w:rPr>
        <w:t>10 για αποθήκευση των στοιχείων.</w:t>
      </w:r>
    </w:p>
    <w:p w14:paraId="6CE7B31A" w14:textId="77777777" w:rsidR="009616D4" w:rsidRPr="00FC0BE5" w:rsidRDefault="009616D4" w:rsidP="009616D4">
      <w:pPr>
        <w:ind w:left="360"/>
        <w:rPr>
          <w:rFonts w:cs="Tahoma"/>
          <w:szCs w:val="20"/>
          <w:lang w:val="el-GR"/>
        </w:rPr>
      </w:pPr>
    </w:p>
    <w:p w14:paraId="0FCED86C" w14:textId="77777777" w:rsidR="009616D4" w:rsidRPr="00FC0BE5" w:rsidRDefault="009616D4" w:rsidP="0024433B">
      <w:pPr>
        <w:pStyle w:val="aff0"/>
        <w:numPr>
          <w:ilvl w:val="0"/>
          <w:numId w:val="154"/>
        </w:numPr>
        <w:suppressAutoHyphens w:val="0"/>
        <w:spacing w:after="160" w:line="259" w:lineRule="auto"/>
        <w:rPr>
          <w:rFonts w:cs="Tahoma"/>
          <w:szCs w:val="20"/>
          <w:u w:val="single"/>
        </w:rPr>
      </w:pPr>
      <w:proofErr w:type="spellStart"/>
      <w:r w:rsidRPr="00FC0BE5">
        <w:rPr>
          <w:rFonts w:cs="Tahoma"/>
          <w:szCs w:val="20"/>
          <w:u w:val="single"/>
        </w:rPr>
        <w:t>Πληρωμή</w:t>
      </w:r>
      <w:proofErr w:type="spellEnd"/>
      <w:r w:rsidRPr="00FC0BE5">
        <w:rPr>
          <w:rFonts w:cs="Tahoma"/>
          <w:szCs w:val="20"/>
          <w:u w:val="single"/>
        </w:rPr>
        <w:t xml:space="preserve"> </w:t>
      </w:r>
      <w:proofErr w:type="spellStart"/>
      <w:r w:rsidRPr="00FC0BE5">
        <w:rPr>
          <w:rFonts w:cs="Tahoma"/>
          <w:szCs w:val="20"/>
          <w:u w:val="single"/>
        </w:rPr>
        <w:t>Βοηθήμ</w:t>
      </w:r>
      <w:proofErr w:type="spellEnd"/>
      <w:r w:rsidRPr="00FC0BE5">
        <w:rPr>
          <w:rFonts w:cs="Tahoma"/>
          <w:szCs w:val="20"/>
          <w:u w:val="single"/>
        </w:rPr>
        <w:t>ατος Θα</w:t>
      </w:r>
      <w:proofErr w:type="spellStart"/>
      <w:r w:rsidRPr="00FC0BE5">
        <w:rPr>
          <w:rFonts w:cs="Tahoma"/>
          <w:szCs w:val="20"/>
          <w:u w:val="single"/>
        </w:rPr>
        <w:t>νάτου</w:t>
      </w:r>
      <w:proofErr w:type="spellEnd"/>
      <w:r w:rsidRPr="00FC0BE5">
        <w:rPr>
          <w:rFonts w:cs="Tahoma"/>
          <w:szCs w:val="20"/>
          <w:u w:val="single"/>
        </w:rPr>
        <w:t xml:space="preserve">   </w:t>
      </w:r>
    </w:p>
    <w:p w14:paraId="0D5150F9"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szCs w:val="20"/>
          <w:lang w:val="el-GR"/>
        </w:rPr>
      </w:pPr>
      <w:r w:rsidRPr="00FC0BE5">
        <w:rPr>
          <w:rFonts w:cs="Tahoma"/>
          <w:szCs w:val="20"/>
          <w:lang w:val="el-GR"/>
        </w:rPr>
        <w:t>Εφόσον καταχωρηθούν όλα τα Βοηθήματα Θανάτου για την πληρωμή τους πάμε στην οθόνη :</w:t>
      </w:r>
    </w:p>
    <w:p w14:paraId="039C1A9B"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szCs w:val="20"/>
          <w:lang w:val="el-GR"/>
        </w:rPr>
      </w:pPr>
      <w:r w:rsidRPr="00FC0BE5">
        <w:rPr>
          <w:rFonts w:cs="Tahoma"/>
          <w:szCs w:val="20"/>
          <w:lang w:val="el-GR"/>
        </w:rPr>
        <w:t>Παροχές – Διαχείριση Βοηθημάτων – Διαχείριση Βοηθημάτων Θανάτου- Ονομαστική Κατάσταση Βοηθημάτων Θανάτου συμπληρώνουμε την Εταιρεία (601 για το Στρατό και 602 για τη Χωροφυλακή), το Πινάκιο, το Έτος εκτυπώνουμε τις δύο καταστάσεις του Στρατού και της Χωροφυλακής ελέγχονται από τα αρμόδια τμήματα και γίνεται η πληρωμή τους.</w:t>
      </w:r>
    </w:p>
    <w:p w14:paraId="16B55DFD" w14:textId="77777777" w:rsidR="009616D4" w:rsidRPr="00FC0BE5" w:rsidRDefault="009616D4" w:rsidP="009616D4">
      <w:pPr>
        <w:rPr>
          <w:rFonts w:cs="Tahoma"/>
          <w:b/>
          <w:szCs w:val="20"/>
          <w:u w:val="single"/>
          <w:lang w:val="el-GR"/>
        </w:rPr>
      </w:pPr>
      <w:r w:rsidRPr="00FC0BE5">
        <w:rPr>
          <w:rFonts w:cs="Tahoma"/>
          <w:b/>
          <w:szCs w:val="20"/>
          <w:u w:val="single"/>
          <w:lang w:val="el-GR"/>
        </w:rPr>
        <w:t>ΒΗΜΑ 2</w:t>
      </w:r>
      <w:r w:rsidRPr="00FC0BE5">
        <w:rPr>
          <w:rFonts w:cs="Tahoma"/>
          <w:b/>
          <w:szCs w:val="20"/>
          <w:u w:val="single"/>
          <w:vertAlign w:val="superscript"/>
          <w:lang w:val="el-GR"/>
        </w:rPr>
        <w:t>Ο</w:t>
      </w:r>
      <w:r w:rsidRPr="00FC0BE5">
        <w:rPr>
          <w:rFonts w:cs="Tahoma"/>
          <w:b/>
          <w:szCs w:val="20"/>
          <w:u w:val="single"/>
          <w:lang w:val="el-GR"/>
        </w:rPr>
        <w:t xml:space="preserve"> </w:t>
      </w:r>
    </w:p>
    <w:p w14:paraId="46E376CC" w14:textId="77777777" w:rsidR="009616D4" w:rsidRPr="00FC0BE5" w:rsidRDefault="009616D4" w:rsidP="009616D4">
      <w:pPr>
        <w:rPr>
          <w:rFonts w:cs="Tahoma"/>
          <w:szCs w:val="20"/>
          <w:u w:val="single"/>
          <w:lang w:val="el-GR"/>
        </w:rPr>
      </w:pPr>
      <w:r w:rsidRPr="00FC0BE5">
        <w:rPr>
          <w:rFonts w:cs="Tahoma"/>
          <w:szCs w:val="20"/>
          <w:u w:val="single"/>
          <w:lang w:val="el-GR"/>
        </w:rPr>
        <w:t>Οριστικοποίηση των Βοηθημάτων Θανάτου</w:t>
      </w:r>
    </w:p>
    <w:p w14:paraId="1F513951" w14:textId="77777777" w:rsidR="009616D4" w:rsidRPr="00FC0BE5" w:rsidRDefault="009616D4" w:rsidP="009616D4">
      <w:pPr>
        <w:rPr>
          <w:rFonts w:cs="Tahoma"/>
          <w:szCs w:val="20"/>
          <w:lang w:val="el-GR"/>
        </w:rPr>
      </w:pPr>
      <w:proofErr w:type="spellStart"/>
      <w:r w:rsidRPr="00FC0BE5">
        <w:rPr>
          <w:rFonts w:cs="Tahoma"/>
          <w:szCs w:val="20"/>
          <w:lang w:val="el-GR"/>
        </w:rPr>
        <w:t>Καθ’όσον</w:t>
      </w:r>
      <w:proofErr w:type="spellEnd"/>
      <w:r w:rsidRPr="00FC0BE5">
        <w:rPr>
          <w:rFonts w:cs="Tahoma"/>
          <w:szCs w:val="20"/>
          <w:lang w:val="el-GR"/>
        </w:rPr>
        <w:t xml:space="preserve"> ολοκληρωθεί η πληρωμή του Β.Θ γίνεται μαζική οριστικοποίηση του εκάστοτε πινακίου. Για την οριστικοποίηση του Β.Θ συμπληρώνουμε σε όλα τα Βοηθήματα Θανάτου του ίδιου πινακίου και έτους την &lt;&lt; Ημερομηνία Καταβολής Β.Θ&gt;&gt;και στη συνέχεια στην οθόνη Παροχές-Διαχείριση Βοηθημάτων – Διαχείριση </w:t>
      </w:r>
      <w:r w:rsidRPr="00FC0BE5">
        <w:rPr>
          <w:rFonts w:cs="Tahoma"/>
          <w:szCs w:val="20"/>
          <w:lang w:val="el-GR"/>
        </w:rPr>
        <w:lastRenderedPageBreak/>
        <w:t xml:space="preserve">Βοηθημάτων Θανάτου- Ονομαστική Κατάσταση Βοηθημάτων Θανάτου συμπληρώνουμε την Εταιρεία (601 για το Στρατό και 602 για τη Χωροφυλακή),το Πινάκιο, το Έτος και την </w:t>
      </w:r>
      <w:proofErr w:type="spellStart"/>
      <w:r w:rsidRPr="00FC0BE5">
        <w:rPr>
          <w:rFonts w:cs="Tahoma"/>
          <w:szCs w:val="20"/>
          <w:lang w:val="el-GR"/>
        </w:rPr>
        <w:t>Ημερ</w:t>
      </w:r>
      <w:proofErr w:type="spellEnd"/>
      <w:r w:rsidRPr="00FC0BE5">
        <w:rPr>
          <w:rFonts w:cs="Tahoma"/>
          <w:szCs w:val="20"/>
          <w:lang w:val="el-GR"/>
        </w:rPr>
        <w:t xml:space="preserve">. Καταβολής Β.Θ και οριστικοποιούμε τις δύο καταστάσεις και έτσι ολοκληρώνεται η διαδικασία των Β.Θ. </w:t>
      </w:r>
    </w:p>
    <w:p w14:paraId="0A109DAA"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749" w:name="_Toc42176447"/>
      <w:bookmarkStart w:id="750" w:name="_Toc42176754"/>
      <w:bookmarkStart w:id="751" w:name="_Toc45198225"/>
      <w:bookmarkEnd w:id="749"/>
      <w:r w:rsidRPr="00FC0BE5">
        <w:rPr>
          <w:rFonts w:cs="Tahoma"/>
          <w:b/>
          <w:bCs/>
          <w:szCs w:val="28"/>
          <w:lang w:val="el-GR"/>
        </w:rPr>
        <w:t>Περιγραφή διαδικασιών ΜΤΣ –Διεύθυνση Περιουσίας</w:t>
      </w:r>
      <w:bookmarkEnd w:id="750"/>
      <w:bookmarkEnd w:id="751"/>
    </w:p>
    <w:p w14:paraId="3A7D2FF1" w14:textId="77777777" w:rsidR="009616D4" w:rsidRPr="00FC0BE5" w:rsidRDefault="009616D4" w:rsidP="009616D4">
      <w:pPr>
        <w:rPr>
          <w:rFonts w:cs="Tahoma"/>
          <w:lang w:val="el-GR"/>
        </w:rPr>
      </w:pPr>
      <w:r w:rsidRPr="00FC0BE5">
        <w:rPr>
          <w:rFonts w:cs="Tahoma"/>
          <w:lang w:val="el-GR"/>
        </w:rPr>
        <w:t>Οι αρμοδιότητες της Διεύθυνσης Περιουσίας εξυπηρετούνται από τα παρακάτω Τμήματα:</w:t>
      </w:r>
    </w:p>
    <w:p w14:paraId="6FA4F854" w14:textId="77777777" w:rsidR="009616D4" w:rsidRPr="00FC0BE5" w:rsidRDefault="009616D4" w:rsidP="009616D4">
      <w:pPr>
        <w:rPr>
          <w:rFonts w:cs="Tahoma"/>
          <w:b/>
          <w:lang w:val="el-GR"/>
        </w:rPr>
      </w:pPr>
      <w:bookmarkStart w:id="752" w:name="_Toc508635786"/>
      <w:r w:rsidRPr="00FC0BE5">
        <w:rPr>
          <w:rFonts w:cs="Tahoma"/>
          <w:b/>
          <w:lang w:val="el-GR"/>
        </w:rPr>
        <w:t>ΤΜΉΜΑ ΔΑΝΕΙΩΝ</w:t>
      </w:r>
      <w:bookmarkEnd w:id="752"/>
    </w:p>
    <w:p w14:paraId="26D7AF2B" w14:textId="77777777" w:rsidR="009616D4" w:rsidRPr="00FC0BE5" w:rsidRDefault="009616D4" w:rsidP="009616D4">
      <w:pPr>
        <w:rPr>
          <w:rFonts w:cs="Tahoma"/>
          <w:lang w:val="el-GR"/>
        </w:rPr>
      </w:pPr>
      <w:r w:rsidRPr="00FC0BE5">
        <w:rPr>
          <w:rFonts w:cs="Tahoma"/>
          <w:lang w:val="el-GR"/>
        </w:rPr>
        <w:t>Στο Τμήμα αυτό ο ενδιαφερόμενος μέτοχος καταθέτει αίτηση για Δάνειο από το ΜΤΣ. Γίνεται επεξεργασία του αιτήματος και συντάσσεται θέμα για να  εισαχθεί προς έγκριση από το ΔΣ/ΜΤΣ.</w:t>
      </w:r>
    </w:p>
    <w:p w14:paraId="3B67D9D1" w14:textId="77777777" w:rsidR="009616D4" w:rsidRPr="00FC0BE5" w:rsidRDefault="009616D4" w:rsidP="009616D4">
      <w:pPr>
        <w:rPr>
          <w:rFonts w:cs="Tahoma"/>
          <w:lang w:val="el-GR"/>
        </w:rPr>
      </w:pPr>
      <w:r w:rsidRPr="00FC0BE5">
        <w:rPr>
          <w:rFonts w:cs="Tahoma"/>
          <w:lang w:val="el-GR"/>
        </w:rPr>
        <w:t>Σε περίπτωση έγκρισης του αιτήματος ανοίγεται καρτέλα για τον δανειολήπτη και καταχωρούνται τα προσωπικά του στοιχεία καθώς και στοιχεία του δανείου.</w:t>
      </w:r>
    </w:p>
    <w:p w14:paraId="1A1BEE8F" w14:textId="77777777" w:rsidR="009616D4" w:rsidRPr="00FC0BE5" w:rsidRDefault="009616D4" w:rsidP="009616D4">
      <w:pPr>
        <w:rPr>
          <w:rFonts w:cs="Tahoma"/>
          <w:lang w:val="el-GR"/>
        </w:rPr>
      </w:pPr>
      <w:r w:rsidRPr="00FC0BE5">
        <w:rPr>
          <w:rFonts w:cs="Tahoma"/>
          <w:lang w:val="el-GR"/>
        </w:rPr>
        <w:t>Ακολουθεί η καταβολή του δικαιούμενου ποσού σε λογαριασμό του δικαιούχου. Παράλληλα ενημερώνονται τα αρμόδια τμήματα (Μερισμάτων ή Λογιστηρίου) για παρακράτηση της δόσης του δανείου από το μέρισμα ή τη μισθοδοσία. Στη συνέχεια ενημερώνονται οι μερίδες του δανειολήπτη του Τμήματος Δανείων από τα αρμόδια Τμήματα για την παρακράτηση των δόσεων όταν αυτές διενεργούνται.</w:t>
      </w:r>
    </w:p>
    <w:p w14:paraId="3C9BB04D" w14:textId="77777777" w:rsidR="009616D4" w:rsidRPr="00FC0BE5" w:rsidRDefault="009616D4" w:rsidP="009616D4">
      <w:pPr>
        <w:rPr>
          <w:rFonts w:cs="Tahoma"/>
          <w:b/>
          <w:lang w:val="el-GR"/>
        </w:rPr>
      </w:pPr>
      <w:bookmarkStart w:id="753" w:name="_Toc508635787"/>
      <w:r w:rsidRPr="00FC0BE5">
        <w:rPr>
          <w:rFonts w:cs="Tahoma"/>
          <w:b/>
          <w:lang w:val="el-GR"/>
        </w:rPr>
        <w:t>ΤΜΉΜΑ ΥΛΙΚΟΥ</w:t>
      </w:r>
      <w:bookmarkEnd w:id="753"/>
    </w:p>
    <w:p w14:paraId="3BC75755" w14:textId="77777777" w:rsidR="009616D4" w:rsidRPr="00FC0BE5" w:rsidRDefault="009616D4" w:rsidP="009616D4">
      <w:pPr>
        <w:rPr>
          <w:rFonts w:cs="Tahoma"/>
          <w:lang w:val="el-GR"/>
        </w:rPr>
      </w:pPr>
      <w:r w:rsidRPr="00FC0BE5">
        <w:rPr>
          <w:rFonts w:cs="Tahoma"/>
          <w:lang w:val="el-GR"/>
        </w:rPr>
        <w:t xml:space="preserve">Το Τμήμα Υλικού διαχειρίζεται το εκποιήσιμο υλικό που διαθέτει το ΜΤΣ. Με την προσέλευση του αγοραστή (εφόσον προσέρχεται πρώτη φορά) και με  τα κατάλληλα παραστατικά από το ΓΕΣ/ΔΕΣΥ ή την οποιαδήποτε άλλη αρμόδια αρχή ανοίγεται καρτέλα με τα προσωπικά του στοιχεία και εκδίδεται τιμολόγιο ή ανάλογο παραστατικό από το Τμήμα Υλικού. Στη συνέχεια συντάσσεται υπηρεσιακό σημείωμα προς το Τμήμα Λογιστηρίου για την είσπραξη του αντίστοιχου ποσού στην περίπτωση που αυτό θα εισπραχθεί τοις μετρητοίς. </w:t>
      </w:r>
    </w:p>
    <w:p w14:paraId="696E3E27" w14:textId="77777777" w:rsidR="009616D4" w:rsidRPr="00FC0BE5" w:rsidRDefault="009616D4" w:rsidP="009616D4">
      <w:pPr>
        <w:rPr>
          <w:rFonts w:cs="Tahoma"/>
          <w:lang w:val="el-GR"/>
        </w:rPr>
      </w:pPr>
      <w:r w:rsidRPr="00FC0BE5">
        <w:rPr>
          <w:rFonts w:cs="Tahoma"/>
          <w:lang w:val="el-GR"/>
        </w:rPr>
        <w:t xml:space="preserve">Με την επίδειξη του γραμματίου είσπραξης αποδίδονται στον αγοραστή τα χαρτιά που του αναλογούν και </w:t>
      </w:r>
      <w:proofErr w:type="spellStart"/>
      <w:r w:rsidRPr="00FC0BE5">
        <w:rPr>
          <w:rFonts w:cs="Tahoma"/>
          <w:lang w:val="el-GR"/>
        </w:rPr>
        <w:t>παρακρατούνται</w:t>
      </w:r>
      <w:proofErr w:type="spellEnd"/>
      <w:r w:rsidRPr="00FC0BE5">
        <w:rPr>
          <w:rFonts w:cs="Tahoma"/>
          <w:lang w:val="el-GR"/>
        </w:rPr>
        <w:t xml:space="preserve"> τα έντυπα που πρέπει από το Τμήμα Υλικού. Τα δικαιολογητικά μπορεί να έρθουν στο ΜΤΣ από την αρμόδια Υπηρεσία και ταχυδρομικά. Σε αυτή την περίπτωση πρέπει να γίνει από το Λογιστήριο εγγραφή απαίτησης με χρέωση της μερίδας του αγοραστή. Η είσπραξη στην περίπτωση αυτή μπορεί να γίνει με την κατάθεση του ποσού σε λογαριασμό του Ταμείου σε Τράπεζα και ο αγοραστής να αποστείλει ταχυδρομικά το αποδεικτικό κατάθεσης. Εφόσον από την μηνιαία κίνηση του λογαριασμού επιβεβαιωθεί η κατάθεση του ποσού τότε  τα χαρτιά αποστέλλονται στον αγοραστή ταχυδρομικά.</w:t>
      </w:r>
    </w:p>
    <w:p w14:paraId="45535C0C" w14:textId="77777777" w:rsidR="009616D4" w:rsidRPr="00FC0BE5" w:rsidRDefault="009616D4" w:rsidP="009616D4">
      <w:pPr>
        <w:rPr>
          <w:rFonts w:cs="Tahoma"/>
          <w:lang w:val="el-GR"/>
        </w:rPr>
      </w:pPr>
      <w:r w:rsidRPr="00FC0BE5">
        <w:rPr>
          <w:rFonts w:cs="Tahoma"/>
          <w:lang w:val="el-GR"/>
        </w:rPr>
        <w:t>Κάθε μήνα αποστέλλεται στο Τμήμα Λογιστηρίου κατάσταση με το ποσό του κεφαλαίου και του ΦΠΑ που εισπράχθηκαν από την πώληση υλικού τον προηγούμενο μήνα προκειμένου αυτός να αποδοθεί στην αρμόδια Δ.Ο.Υ. Κάθε έτος αποστέλλεται  στο Τμήμα Λογιστηρίου συγκεντρωτική κατάσταση πελατών του προηγούμενου έτους προκειμένου να υποβληθεί μαζί με την αντίστοιχη κατάσταση προμηθευτών στην αρμόδια Δ.Ο.Υ. Σε περίπτωση καθυστέρησης εξόφλησης των οφειλών από τους αγοραστές τότε αυτοί επιβαρύνονται με τόκους υπερημερίας.</w:t>
      </w:r>
    </w:p>
    <w:p w14:paraId="29FF1832" w14:textId="77777777" w:rsidR="009616D4" w:rsidRPr="00FC0BE5" w:rsidRDefault="009616D4" w:rsidP="009616D4">
      <w:pPr>
        <w:rPr>
          <w:rFonts w:cs="Tahoma"/>
          <w:b/>
          <w:lang w:val="el-GR"/>
        </w:rPr>
      </w:pPr>
      <w:bookmarkStart w:id="754" w:name="_Toc508635788"/>
      <w:r w:rsidRPr="00FC0BE5">
        <w:rPr>
          <w:rFonts w:cs="Tahoma"/>
          <w:b/>
          <w:lang w:val="el-GR"/>
        </w:rPr>
        <w:t>ΤΜΉΜΑ ΑΞΙΩΝ</w:t>
      </w:r>
      <w:bookmarkEnd w:id="754"/>
    </w:p>
    <w:p w14:paraId="3A4FF5DB" w14:textId="77777777" w:rsidR="009616D4" w:rsidRPr="00FC0BE5" w:rsidRDefault="009616D4" w:rsidP="009616D4">
      <w:pPr>
        <w:rPr>
          <w:rFonts w:cs="Tahoma"/>
          <w:lang w:val="el-GR"/>
        </w:rPr>
      </w:pPr>
      <w:r w:rsidRPr="00FC0BE5">
        <w:rPr>
          <w:rFonts w:cs="Tahoma"/>
          <w:lang w:val="el-GR"/>
        </w:rPr>
        <w:lastRenderedPageBreak/>
        <w:t xml:space="preserve">Αρμοδιότητα του Τμήματος Αξιών είναι η παρακολούθηση, καταγραφή και ενημέρωση των στοιχείων του Μητρώου και των κινήσεων των Κινητών Αξιών (Μετοχές, Έντοκα Γραμμάτια </w:t>
      </w:r>
      <w:proofErr w:type="spellStart"/>
      <w:r w:rsidRPr="00FC0BE5">
        <w:rPr>
          <w:rFonts w:cs="Tahoma"/>
          <w:lang w:val="el-GR"/>
        </w:rPr>
        <w:t>κλπ</w:t>
      </w:r>
      <w:proofErr w:type="spellEnd"/>
      <w:r w:rsidRPr="00FC0BE5">
        <w:rPr>
          <w:rFonts w:cs="Tahoma"/>
          <w:lang w:val="el-GR"/>
        </w:rPr>
        <w:t xml:space="preserve">) που διαχειρίζεται το ΜΤΣ. </w:t>
      </w:r>
    </w:p>
    <w:p w14:paraId="2897952C" w14:textId="466DE1AF" w:rsidR="009616D4" w:rsidRPr="00FC0BE5" w:rsidRDefault="009616D4" w:rsidP="009616D4">
      <w:pPr>
        <w:rPr>
          <w:rFonts w:cs="Tahoma"/>
          <w:lang w:val="el-GR"/>
        </w:rPr>
      </w:pPr>
      <w:r w:rsidRPr="00FC0BE5">
        <w:rPr>
          <w:rFonts w:cs="Tahoma"/>
          <w:lang w:val="el-GR"/>
        </w:rPr>
        <w:t>Για την αγορά ή την πώληση μετοχών γίνεται θέμα στο Διοικητικό Συμβούλιο το οποίο και παίρνει την οριστική απόφαση. Εφόσον εγκριθεί η αγορά ή η πώληση τότε δίνεται εντολή προς την χρηματιστηριακή εταιρεία που χειρίζεται  τις αντίστοιχες μετοχές να προχωρήσει στις πρέπουσες ενέργειες. Για κάθε χρηματιστηριακή ε</w:t>
      </w:r>
      <w:r w:rsidR="00C15B76">
        <w:rPr>
          <w:rFonts w:cs="Tahoma"/>
          <w:lang w:val="el-GR"/>
        </w:rPr>
        <w:t xml:space="preserve">ταιρεία με την οποία </w:t>
      </w:r>
      <w:proofErr w:type="spellStart"/>
      <w:r w:rsidR="00C15B76">
        <w:rPr>
          <w:rFonts w:cs="Tahoma"/>
          <w:lang w:val="el-GR"/>
        </w:rPr>
        <w:t>συναλλάσεται</w:t>
      </w:r>
      <w:proofErr w:type="spellEnd"/>
      <w:r w:rsidRPr="00FC0BE5">
        <w:rPr>
          <w:rFonts w:cs="Tahoma"/>
          <w:lang w:val="el-GR"/>
        </w:rPr>
        <w:t xml:space="preserve"> το ΜΤΣ τηρεί μητρώο με τα στοιχεία της εν λόγω εταιρείας. Σε αυτή τηρούνται στοιχεία όπως η ονομασία, το ΑΦΜ, η Δ.Ο.Υ., τα ποσοστά προμηθειών αγοράς και πωλήσεων των μετοχών κλπ. Για κάθε αγορά ή πώληση μετοχών εκδίδεται αντίστοιχο παραστατικό αγοράς ή πώλησης μετοχών.</w:t>
      </w:r>
    </w:p>
    <w:p w14:paraId="5A427ED1" w14:textId="77777777" w:rsidR="009616D4" w:rsidRPr="00FC0BE5" w:rsidRDefault="009616D4" w:rsidP="009616D4">
      <w:pPr>
        <w:rPr>
          <w:rFonts w:cs="Tahoma"/>
          <w:lang w:val="el-GR"/>
        </w:rPr>
      </w:pPr>
      <w:r w:rsidRPr="00FC0BE5">
        <w:rPr>
          <w:rFonts w:cs="Tahoma"/>
          <w:lang w:val="el-GR"/>
        </w:rPr>
        <w:t xml:space="preserve">Καθημερινά παρακολουθούνται οι Ημερήσιες Αγορές και Πωλήσεις των Μετοχών όπως και οι μεταβολές του Μετοχικού Κεφαλαίου το χαρτοφυλάκιο του Ταμείο και τα έντοκα γραμμάτια του Ταμείου. </w:t>
      </w:r>
    </w:p>
    <w:p w14:paraId="4407FCDB" w14:textId="77777777" w:rsidR="009616D4" w:rsidRPr="00FC0BE5" w:rsidRDefault="009616D4" w:rsidP="009616D4">
      <w:pPr>
        <w:rPr>
          <w:rFonts w:cs="Tahoma"/>
          <w:b/>
          <w:lang w:val="el-GR"/>
        </w:rPr>
      </w:pPr>
      <w:bookmarkStart w:id="755" w:name="_Toc508635789"/>
      <w:r w:rsidRPr="00FC0BE5">
        <w:rPr>
          <w:rFonts w:cs="Tahoma"/>
          <w:b/>
          <w:lang w:val="el-GR"/>
        </w:rPr>
        <w:t>ΤΜΉΜΑ ΕΚΜΕΤΑΛΛΕΥΣΗΣ</w:t>
      </w:r>
      <w:bookmarkEnd w:id="755"/>
    </w:p>
    <w:p w14:paraId="017C2ABD" w14:textId="77777777" w:rsidR="009616D4" w:rsidRPr="00FC0BE5" w:rsidRDefault="009616D4" w:rsidP="009616D4">
      <w:pPr>
        <w:rPr>
          <w:rFonts w:cs="Tahoma"/>
          <w:lang w:val="el-GR"/>
        </w:rPr>
      </w:pPr>
      <w:r w:rsidRPr="00FC0BE5">
        <w:rPr>
          <w:rFonts w:cs="Tahoma"/>
          <w:lang w:val="el-GR"/>
        </w:rPr>
        <w:t xml:space="preserve">Το Τμήμα Εκμετάλλευσης ασχολείται με την εκμίσθωση των ακινήτων του ΜΤΣ. Με βάση το ΠΔ 715/79 προκηρύσσεται πλειοδοτικός διαγωνισμός και ορίζεται τριμελής επιτροπή για την διενέργεια αυτού. Η προκήρυξη του διαγωνισμού, ο ορισμός της επιτροπής καθώς και το αποτέλεσμα του διαγωνισμού δημοσιεύονται υποχρεωτικά στον </w:t>
      </w:r>
      <w:proofErr w:type="spellStart"/>
      <w:r w:rsidRPr="00FC0BE5">
        <w:rPr>
          <w:rFonts w:cs="Tahoma"/>
          <w:lang w:val="el-GR"/>
        </w:rPr>
        <w:t>ιστότοπο</w:t>
      </w:r>
      <w:proofErr w:type="spellEnd"/>
      <w:r w:rsidRPr="00FC0BE5">
        <w:rPr>
          <w:rFonts w:cs="Tahoma"/>
          <w:lang w:val="el-GR"/>
        </w:rPr>
        <w:t xml:space="preserve"> της «ΔΙΑΥΓΕΙΑΣ». Οι υποψήφιοι προσέρχονται στον διαγωνισμό προσκομίζοντας τα δικαιολογητικά που προβλέπει το παραπάνω διάταγμα.</w:t>
      </w:r>
    </w:p>
    <w:p w14:paraId="13804B96" w14:textId="77777777" w:rsidR="009616D4" w:rsidRPr="00FC0BE5" w:rsidRDefault="009616D4" w:rsidP="009616D4">
      <w:pPr>
        <w:rPr>
          <w:rFonts w:cs="Tahoma"/>
          <w:lang w:val="el-GR"/>
        </w:rPr>
      </w:pPr>
      <w:r w:rsidRPr="00FC0BE5">
        <w:rPr>
          <w:rFonts w:cs="Tahoma"/>
          <w:lang w:val="el-GR"/>
        </w:rPr>
        <w:t xml:space="preserve">Μετά την διεξαγωγή του διαγωνισμού τα αποτελέσματα μαζί με την πρόταση της επιτροπής διεξαγωγής εισάγονται ως θέμα στο ΔΣ/ΜΤΣ το οποίο και παίρνει την τελική απόφαση για την κατακύρωση του. Ο υποψήφιος στον οποίο τελικά κατακυρώνεται ο διαγωνισμός (συνήθως ο πλειοδότης) πρέπει να προσέλθει στο Ταμείο εντός προθεσμίας και με τα δικαιολογητικά που ορίζει ο νόμος προκειμένου να υπογράψει το μισθωτήριο. Το ενοίκιο επιβαρύνετε με χαρτόσημο που καταβάλλει επίσης ο ενοικιαστής. Ο ενοικιαστής επιβαρύνετε και με τα κοινόχρηστα που του αναλογούν. Ένα κτίριο μπορεί να εκμισθωθεί ολόκληρο ή κατά χώρους. </w:t>
      </w:r>
    </w:p>
    <w:p w14:paraId="3BE07270" w14:textId="77777777" w:rsidR="009616D4" w:rsidRPr="00FC0BE5" w:rsidRDefault="009616D4" w:rsidP="009616D4">
      <w:pPr>
        <w:rPr>
          <w:rFonts w:cs="Tahoma"/>
          <w:lang w:val="el-GR"/>
        </w:rPr>
      </w:pPr>
      <w:r w:rsidRPr="00FC0BE5">
        <w:rPr>
          <w:rFonts w:cs="Tahoma"/>
          <w:lang w:val="el-GR"/>
        </w:rPr>
        <w:t>Μετά από τρεις άγονους διαγωνισμούς είναι δυνατόν κάποιο κτίριο ή χώροι αυτού να εκμισθώνονται με τις τιμές που έχουν οριστεί ως ελάχιστες χωρίς την ανάγκη διενέργειας νέου διαγωνισμού. Σε περίπτωση που το ΜΤΣ θέλει να εκμισθώσει ακίνητο με χαμηλότερες τιμές πρέπει οπωσδήποτε να προβεί στην διεξαγωγή νέου διαγωνισμού. Οι τιμές με τα σημερινά ισχύοντα δεν μπορούν να είναι χαμηλότερες από το 5% της αντικειμενικής αξίας.</w:t>
      </w:r>
    </w:p>
    <w:p w14:paraId="2C9319D4" w14:textId="77777777" w:rsidR="009616D4" w:rsidRPr="00FC0BE5" w:rsidRDefault="009616D4" w:rsidP="009616D4">
      <w:pPr>
        <w:rPr>
          <w:rFonts w:cs="Tahoma"/>
          <w:lang w:val="el-GR"/>
        </w:rPr>
      </w:pPr>
      <w:r w:rsidRPr="00FC0BE5">
        <w:rPr>
          <w:rFonts w:cs="Tahoma"/>
          <w:lang w:val="el-GR"/>
        </w:rPr>
        <w:t>Εκτός από εκμίσθωση μπορεί να γίνει και παραχώρηση εκμετάλλευσης ενός κτιρίου για ορισμένο χρόνο. Στην περίπτωση αυτή το αντίτιμο που καταβάλλεται δεν θεωρείται ενοίκιο και δεν επιβαρύνετε με χαρτόσημο αλλά με ΦΠΑ, κόβεται δε τιμολόγιο από το ΜΤΣ προς αυτόν που έχει την εκμετάλλευση (βάση του ΠΔ 715/79).</w:t>
      </w:r>
    </w:p>
    <w:p w14:paraId="2252A1CD" w14:textId="77777777" w:rsidR="009616D4" w:rsidRPr="00FC0BE5" w:rsidRDefault="009616D4" w:rsidP="009616D4">
      <w:pPr>
        <w:rPr>
          <w:rFonts w:eastAsiaTheme="majorEastAsia" w:cs="Tahoma"/>
          <w:b/>
          <w:iCs/>
          <w:color w:val="000000" w:themeColor="text1"/>
          <w:w w:val="108"/>
          <w:highlight w:val="white"/>
          <w:lang w:val="el-GR"/>
        </w:rPr>
      </w:pPr>
    </w:p>
    <w:p w14:paraId="5715E966"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756" w:name="_Toc42176755"/>
      <w:bookmarkStart w:id="757" w:name="_Toc45198226"/>
      <w:r w:rsidRPr="00FC0BE5">
        <w:rPr>
          <w:rFonts w:cs="Tahoma"/>
          <w:b/>
          <w:bCs/>
          <w:szCs w:val="28"/>
          <w:lang w:val="el-GR"/>
        </w:rPr>
        <w:t>Περιγραφή διαδικασιών ΜΤΣ – Νομική Υπηρεσία</w:t>
      </w:r>
      <w:bookmarkEnd w:id="756"/>
      <w:bookmarkEnd w:id="757"/>
    </w:p>
    <w:p w14:paraId="7EA7C32B"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b/>
          <w:iCs/>
          <w:color w:val="000000" w:themeColor="text1"/>
          <w:w w:val="108"/>
          <w:shd w:val="clear" w:color="auto" w:fill="FFFFFF"/>
          <w:lang w:val="el-GR"/>
        </w:rPr>
        <w:tab/>
      </w:r>
      <w:r w:rsidRPr="00FC0BE5">
        <w:rPr>
          <w:rFonts w:eastAsiaTheme="majorEastAsia" w:cs="Tahoma"/>
          <w:iCs/>
          <w:color w:val="000000" w:themeColor="text1"/>
          <w:w w:val="108"/>
          <w:szCs w:val="20"/>
          <w:shd w:val="clear" w:color="auto" w:fill="FFFFFF"/>
          <w:lang w:val="el-GR"/>
        </w:rPr>
        <w:t xml:space="preserve">Η Νομική Υπηρεσία του ΜΤΣ, εξυπηρετεί υποθέσεις νομικής φύσεως και των τριών Ταμείων ΜΤΣ, ΕΚΟΕΜΣ και ΕΛΟΑΣ. Επειδή διαχειρίζεται ποικίλες υποθέσεις και διαθέτει μια λίστα με συνεργαζόμενους δικηγόρους για την </w:t>
      </w:r>
      <w:proofErr w:type="spellStart"/>
      <w:r w:rsidRPr="00FC0BE5">
        <w:rPr>
          <w:rFonts w:eastAsiaTheme="majorEastAsia" w:cs="Tahoma"/>
          <w:iCs/>
          <w:color w:val="000000" w:themeColor="text1"/>
          <w:w w:val="108"/>
          <w:szCs w:val="20"/>
          <w:shd w:val="clear" w:color="auto" w:fill="FFFFFF"/>
          <w:lang w:val="el-GR"/>
        </w:rPr>
        <w:t>διεκπαιρέωση</w:t>
      </w:r>
      <w:proofErr w:type="spellEnd"/>
      <w:r w:rsidRPr="00FC0BE5">
        <w:rPr>
          <w:rFonts w:eastAsiaTheme="majorEastAsia" w:cs="Tahoma"/>
          <w:iCs/>
          <w:color w:val="000000" w:themeColor="text1"/>
          <w:w w:val="108"/>
          <w:szCs w:val="20"/>
          <w:shd w:val="clear" w:color="auto" w:fill="FFFFFF"/>
          <w:lang w:val="el-GR"/>
        </w:rPr>
        <w:t xml:space="preserve"> των </w:t>
      </w:r>
      <w:proofErr w:type="spellStart"/>
      <w:r w:rsidRPr="00FC0BE5">
        <w:rPr>
          <w:rFonts w:eastAsiaTheme="majorEastAsia" w:cs="Tahoma"/>
          <w:iCs/>
          <w:color w:val="000000" w:themeColor="text1"/>
          <w:w w:val="108"/>
          <w:szCs w:val="20"/>
          <w:shd w:val="clear" w:color="auto" w:fill="FFFFFF"/>
          <w:lang w:val="el-GR"/>
        </w:rPr>
        <w:t>υποθέσων</w:t>
      </w:r>
      <w:proofErr w:type="spellEnd"/>
      <w:r w:rsidRPr="00FC0BE5">
        <w:rPr>
          <w:rFonts w:eastAsiaTheme="majorEastAsia" w:cs="Tahoma"/>
          <w:iCs/>
          <w:color w:val="000000" w:themeColor="text1"/>
          <w:w w:val="108"/>
          <w:szCs w:val="20"/>
          <w:shd w:val="clear" w:color="auto" w:fill="FFFFFF"/>
          <w:lang w:val="el-GR"/>
        </w:rPr>
        <w:t xml:space="preserve"> και των τριών Ταμείων έχει ανάγκη δημιουργίας ενός συστήματος με τις εξής δυνατότητες:</w:t>
      </w:r>
    </w:p>
    <w:p w14:paraId="04F75604"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lastRenderedPageBreak/>
        <w:tab/>
        <w:t>α. Διαχείριση Μητρώου Δικηγόρων</w:t>
      </w:r>
    </w:p>
    <w:p w14:paraId="1FAB81A4"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β. Διαχείριση Διοικητικών Υποθέσεων</w:t>
      </w:r>
    </w:p>
    <w:p w14:paraId="11992E2C"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γ. Διαχείριση Αστικών Υποθέσεων</w:t>
      </w:r>
    </w:p>
    <w:p w14:paraId="3C8D0D4D"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δ. Εκτυπωτικά</w:t>
      </w:r>
    </w:p>
    <w:p w14:paraId="0A44091C"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758" w:name="_Toc42075876"/>
      <w:bookmarkStart w:id="759" w:name="_Toc42176756"/>
      <w:bookmarkStart w:id="760" w:name="_Toc45198227"/>
      <w:r w:rsidRPr="00FC0BE5">
        <w:rPr>
          <w:rFonts w:cs="Tahoma"/>
          <w:b/>
          <w:bCs/>
          <w:szCs w:val="28"/>
          <w:lang w:val="el-GR"/>
        </w:rPr>
        <w:t>Περιγραφή Διαδικασιών ΜΤΣ – Διαχείριση Αλληλογραφίας</w:t>
      </w:r>
      <w:bookmarkEnd w:id="758"/>
      <w:bookmarkEnd w:id="759"/>
      <w:bookmarkEnd w:id="760"/>
    </w:p>
    <w:p w14:paraId="6F1E2B3F"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hd w:val="clear" w:color="auto" w:fill="FFFFFF"/>
          <w:lang w:val="el-GR"/>
        </w:rPr>
        <w:tab/>
      </w:r>
      <w:r w:rsidRPr="00FC0BE5">
        <w:rPr>
          <w:rFonts w:eastAsiaTheme="majorEastAsia" w:cs="Tahoma"/>
          <w:iCs/>
          <w:color w:val="000000" w:themeColor="text1"/>
          <w:w w:val="108"/>
          <w:szCs w:val="20"/>
          <w:shd w:val="clear" w:color="auto" w:fill="FFFFFF"/>
          <w:lang w:val="el-GR"/>
        </w:rPr>
        <w:t>Για τη διαχείριση της αλληλογραφίας του Ταμείου, απαιτείται ένα σύστημα με τις εξής δυνατότητες:</w:t>
      </w:r>
    </w:p>
    <w:p w14:paraId="736DF2F0"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α. Στοιχεία Οργάνωσης – Διοίκησης</w:t>
      </w:r>
    </w:p>
    <w:p w14:paraId="5C0DE67C"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β. Διαχείριση Παραμέτρων Αλληλογραφίας</w:t>
      </w:r>
    </w:p>
    <w:p w14:paraId="1C500249"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γ. Διαχείριση Στοιχείων Αλληλογραφίας (Εισερχόμενη-Εξερχόμενη)</w:t>
      </w:r>
    </w:p>
    <w:p w14:paraId="447458D3"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δ. Ηλεκτρονική Πρωτοκόλληση Εγγράφων</w:t>
      </w:r>
    </w:p>
    <w:p w14:paraId="3E807A3C"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ε. Διαδικασία Εσωτερικής Διακίνησης Εγγράφων</w:t>
      </w:r>
    </w:p>
    <w:p w14:paraId="61DE12A2"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r>
      <w:proofErr w:type="spellStart"/>
      <w:r w:rsidRPr="00FC0BE5">
        <w:rPr>
          <w:rFonts w:eastAsiaTheme="majorEastAsia" w:cs="Tahoma"/>
          <w:iCs/>
          <w:color w:val="000000" w:themeColor="text1"/>
          <w:w w:val="108"/>
          <w:szCs w:val="20"/>
          <w:shd w:val="clear" w:color="auto" w:fill="FFFFFF"/>
          <w:lang w:val="el-GR"/>
        </w:rPr>
        <w:t>στ</w:t>
      </w:r>
      <w:proofErr w:type="spellEnd"/>
      <w:r w:rsidRPr="00FC0BE5">
        <w:rPr>
          <w:rFonts w:eastAsiaTheme="majorEastAsia" w:cs="Tahoma"/>
          <w:iCs/>
          <w:color w:val="000000" w:themeColor="text1"/>
          <w:w w:val="108"/>
          <w:szCs w:val="20"/>
          <w:shd w:val="clear" w:color="auto" w:fill="FFFFFF"/>
          <w:lang w:val="el-GR"/>
        </w:rPr>
        <w:t>. Εκτυπώσεις Παραμέτρων Αλληλογραφίας</w:t>
      </w:r>
    </w:p>
    <w:p w14:paraId="1F7DAB98"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ζ. Εκτυπώσεις Στοιχείων Αλληλογραφίας</w:t>
      </w:r>
    </w:p>
    <w:p w14:paraId="332C986C"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η. Γραμματεία ΔΣ/ΜΤΣ</w:t>
      </w:r>
    </w:p>
    <w:p w14:paraId="50E03589" w14:textId="6E6E28ED"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 xml:space="preserve">Διευκρινίζεται ότι η </w:t>
      </w:r>
      <w:r w:rsidR="003C2263" w:rsidRPr="00FC0BE5">
        <w:rPr>
          <w:rFonts w:eastAsiaTheme="majorEastAsia" w:cs="Tahoma"/>
          <w:iCs/>
          <w:color w:val="000000" w:themeColor="text1"/>
          <w:w w:val="108"/>
          <w:szCs w:val="20"/>
          <w:shd w:val="clear" w:color="auto" w:fill="FFFFFF"/>
          <w:lang w:val="el-GR"/>
        </w:rPr>
        <w:t>διαχείριση</w:t>
      </w:r>
      <w:r w:rsidRPr="00FC0BE5">
        <w:rPr>
          <w:rFonts w:eastAsiaTheme="majorEastAsia" w:cs="Tahoma"/>
          <w:iCs/>
          <w:color w:val="000000" w:themeColor="text1"/>
          <w:w w:val="108"/>
          <w:szCs w:val="20"/>
          <w:shd w:val="clear" w:color="auto" w:fill="FFFFFF"/>
          <w:lang w:val="el-GR"/>
        </w:rPr>
        <w:t xml:space="preserve"> αλληλογραφίας για το ΜΤΣ και τον ΕΚΟΕΜΣ είναι κοινή και υλοποιείται από το αρμόδιο Τμήμα του ΜΤΣ.  Κατά συνέπεια η πρωτοκόλληση των εγγράφων (Εισερχόμενη-Εξερχόμενη Αλληλογραφία) υλοποιείται από το αρμόδιο γραφείο του ΜΤΣ, εξυπηρετώντας και τους δύο Φορείς.</w:t>
      </w:r>
    </w:p>
    <w:p w14:paraId="44729B7E"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761" w:name="_Toc42075877"/>
      <w:bookmarkStart w:id="762" w:name="_Toc42176757"/>
      <w:bookmarkStart w:id="763" w:name="_Toc45198228"/>
      <w:bookmarkStart w:id="764" w:name="ΗλΥπηρ"/>
      <w:bookmarkStart w:id="765" w:name="ΗλεκτρΥπηρ"/>
      <w:r w:rsidRPr="00FC0BE5">
        <w:rPr>
          <w:rFonts w:cs="Tahoma"/>
          <w:b/>
          <w:bCs/>
          <w:szCs w:val="28"/>
          <w:lang w:val="el-GR"/>
        </w:rPr>
        <w:t>Περιγραφή Διαδικασιών ΜΤΣ – Ηλεκτρονικές Υπηρεσίες</w:t>
      </w:r>
      <w:bookmarkEnd w:id="761"/>
      <w:bookmarkEnd w:id="762"/>
      <w:bookmarkEnd w:id="763"/>
    </w:p>
    <w:bookmarkEnd w:id="764"/>
    <w:bookmarkEnd w:id="765"/>
    <w:p w14:paraId="7BC3F8A0"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hd w:val="clear" w:color="auto" w:fill="FFFFFF"/>
          <w:lang w:val="el-GR"/>
        </w:rPr>
        <w:tab/>
      </w:r>
      <w:r w:rsidRPr="00FC0BE5">
        <w:rPr>
          <w:rFonts w:eastAsiaTheme="majorEastAsia" w:cs="Tahoma"/>
          <w:iCs/>
          <w:color w:val="000000" w:themeColor="text1"/>
          <w:w w:val="108"/>
          <w:szCs w:val="20"/>
          <w:shd w:val="clear" w:color="auto" w:fill="FFFFFF"/>
          <w:lang w:val="el-GR"/>
        </w:rPr>
        <w:t>Για τον εκσυγχρονισμό του Ταμείου, απαιτείται ένα σύστημα ηλεκτρονικών υπηρεσιών με τις εξής δυνατότητες:</w:t>
      </w:r>
    </w:p>
    <w:p w14:paraId="282619BF" w14:textId="77777777" w:rsidR="009616D4" w:rsidRPr="00FC0BE5" w:rsidRDefault="009616D4" w:rsidP="009616D4">
      <w:pPr>
        <w:rPr>
          <w:rFonts w:eastAsiaTheme="majorEastAsia" w:cs="Tahoma"/>
          <w:iCs/>
          <w:color w:val="000000" w:themeColor="text1"/>
          <w:w w:val="108"/>
          <w:highlight w:val="white"/>
          <w:lang w:val="el-GR"/>
        </w:rPr>
      </w:pPr>
      <w:r w:rsidRPr="00FC0BE5">
        <w:rPr>
          <w:rFonts w:cs="Tahoma"/>
          <w:szCs w:val="20"/>
          <w:lang w:val="el-GR"/>
        </w:rPr>
        <w:tab/>
      </w:r>
      <w:r w:rsidRPr="00FC0BE5">
        <w:rPr>
          <w:rFonts w:eastAsiaTheme="majorEastAsia" w:cs="Tahoma"/>
          <w:iCs/>
          <w:color w:val="000000" w:themeColor="text1"/>
          <w:w w:val="108"/>
          <w:szCs w:val="20"/>
          <w:shd w:val="clear" w:color="auto" w:fill="FFFFFF"/>
          <w:lang w:val="el-GR"/>
        </w:rPr>
        <w:t xml:space="preserve">α. </w:t>
      </w:r>
      <w:proofErr w:type="spellStart"/>
      <w:r w:rsidRPr="00FC0BE5">
        <w:rPr>
          <w:rFonts w:eastAsiaTheme="majorEastAsia" w:cs="Tahoma"/>
          <w:iCs/>
          <w:color w:val="000000" w:themeColor="text1"/>
          <w:w w:val="108"/>
          <w:szCs w:val="20"/>
          <w:shd w:val="clear" w:color="auto" w:fill="FFFFFF"/>
          <w:lang w:val="el-GR"/>
        </w:rPr>
        <w:t>Ψηφιοποίηση</w:t>
      </w:r>
      <w:proofErr w:type="spellEnd"/>
      <w:r w:rsidRPr="00FC0BE5">
        <w:rPr>
          <w:rFonts w:eastAsiaTheme="majorEastAsia" w:cs="Tahoma"/>
          <w:iCs/>
          <w:color w:val="000000" w:themeColor="text1"/>
          <w:w w:val="108"/>
          <w:szCs w:val="20"/>
          <w:shd w:val="clear" w:color="auto" w:fill="FFFFFF"/>
          <w:lang w:val="el-GR"/>
        </w:rPr>
        <w:t xml:space="preserve"> Εγγράφων φακέλων</w:t>
      </w:r>
    </w:p>
    <w:p w14:paraId="58B68588"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β. Ηλεκτρονική Διακίνηση φακέλων</w:t>
      </w:r>
    </w:p>
    <w:p w14:paraId="6D2DA7BE"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γ. Ηλεκτρονική Διακίνηση εγγράφων</w:t>
      </w:r>
    </w:p>
    <w:p w14:paraId="0B890F19" w14:textId="77777777" w:rsidR="009616D4" w:rsidRPr="00FC0BE5" w:rsidRDefault="009616D4" w:rsidP="009616D4">
      <w:pPr>
        <w:rPr>
          <w:rFonts w:eastAsiaTheme="majorEastAsia" w:cs="Tahoma"/>
          <w:iCs/>
          <w:color w:val="000000" w:themeColor="text1"/>
          <w:w w:val="108"/>
          <w:highlight w:val="white"/>
          <w:lang w:val="el-GR"/>
        </w:rPr>
      </w:pPr>
      <w:r w:rsidRPr="00FC0BE5">
        <w:rPr>
          <w:rFonts w:eastAsiaTheme="majorEastAsia" w:cs="Tahoma"/>
          <w:iCs/>
          <w:color w:val="000000" w:themeColor="text1"/>
          <w:w w:val="108"/>
          <w:szCs w:val="20"/>
          <w:shd w:val="clear" w:color="auto" w:fill="FFFFFF"/>
          <w:lang w:val="el-GR"/>
        </w:rPr>
        <w:tab/>
        <w:t>δ. Ενημέρωση μερίδων μετόχων-μερισματούχων με ψηφιακά έγγραφα</w:t>
      </w:r>
    </w:p>
    <w:p w14:paraId="2414FB4A" w14:textId="77777777" w:rsidR="009616D4" w:rsidRPr="00FC0BE5" w:rsidRDefault="009616D4" w:rsidP="009616D4">
      <w:pPr>
        <w:ind w:firstLine="720"/>
        <w:rPr>
          <w:rFonts w:cs="Tahoma"/>
        </w:rPr>
      </w:pPr>
      <w:r w:rsidRPr="00FC0BE5">
        <w:rPr>
          <w:rFonts w:eastAsiaTheme="majorEastAsia" w:cs="Tahoma"/>
          <w:iCs/>
          <w:color w:val="000000" w:themeColor="text1"/>
          <w:w w:val="108"/>
          <w:szCs w:val="20"/>
          <w:shd w:val="clear" w:color="auto" w:fill="FFFFFF"/>
        </w:rPr>
        <w:t>ε. Υπ</w:t>
      </w:r>
      <w:proofErr w:type="spellStart"/>
      <w:r w:rsidRPr="00FC0BE5">
        <w:rPr>
          <w:rFonts w:eastAsiaTheme="majorEastAsia" w:cs="Tahoma"/>
          <w:iCs/>
          <w:color w:val="000000" w:themeColor="text1"/>
          <w:w w:val="108"/>
          <w:szCs w:val="20"/>
          <w:shd w:val="clear" w:color="auto" w:fill="FFFFFF"/>
        </w:rPr>
        <w:t>οστήριξη</w:t>
      </w:r>
      <w:proofErr w:type="spellEnd"/>
      <w:r w:rsidRPr="00FC0BE5">
        <w:rPr>
          <w:rFonts w:eastAsiaTheme="majorEastAsia" w:cs="Tahoma"/>
          <w:iCs/>
          <w:color w:val="000000" w:themeColor="text1"/>
          <w:w w:val="108"/>
          <w:szCs w:val="20"/>
          <w:shd w:val="clear" w:color="auto" w:fill="FFFFFF"/>
        </w:rPr>
        <w:t xml:space="preserve"> </w:t>
      </w:r>
      <w:proofErr w:type="spellStart"/>
      <w:r w:rsidRPr="00FC0BE5">
        <w:rPr>
          <w:rFonts w:eastAsiaTheme="majorEastAsia" w:cs="Tahoma"/>
          <w:iCs/>
          <w:color w:val="000000" w:themeColor="text1"/>
          <w:w w:val="108"/>
          <w:szCs w:val="20"/>
          <w:shd w:val="clear" w:color="auto" w:fill="FFFFFF"/>
        </w:rPr>
        <w:t>Αιτημάτων</w:t>
      </w:r>
      <w:proofErr w:type="spellEnd"/>
      <w:r w:rsidRPr="00FC0BE5">
        <w:rPr>
          <w:rFonts w:eastAsiaTheme="majorEastAsia" w:cs="Tahoma"/>
          <w:iCs/>
          <w:color w:val="000000" w:themeColor="text1"/>
          <w:w w:val="108"/>
          <w:szCs w:val="20"/>
          <w:shd w:val="clear" w:color="auto" w:fill="FFFFFF"/>
        </w:rPr>
        <w:t xml:space="preserve"> </w:t>
      </w:r>
      <w:proofErr w:type="spellStart"/>
      <w:r w:rsidRPr="00FC0BE5">
        <w:rPr>
          <w:rFonts w:eastAsiaTheme="majorEastAsia" w:cs="Tahoma"/>
          <w:iCs/>
          <w:color w:val="000000" w:themeColor="text1"/>
          <w:w w:val="108"/>
          <w:szCs w:val="20"/>
          <w:shd w:val="clear" w:color="auto" w:fill="FFFFFF"/>
        </w:rPr>
        <w:t>Ασφ</w:t>
      </w:r>
      <w:proofErr w:type="spellEnd"/>
      <w:r w:rsidRPr="00FC0BE5">
        <w:rPr>
          <w:rFonts w:eastAsiaTheme="majorEastAsia" w:cs="Tahoma"/>
          <w:iCs/>
          <w:color w:val="000000" w:themeColor="text1"/>
          <w:w w:val="108"/>
          <w:szCs w:val="20"/>
          <w:shd w:val="clear" w:color="auto" w:fill="FFFFFF"/>
        </w:rPr>
        <w:t>αλισμένων</w:t>
      </w:r>
    </w:p>
    <w:p w14:paraId="53F90B1E"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766" w:name="_Toc508635790"/>
      <w:bookmarkStart w:id="767" w:name="_Toc42176758"/>
      <w:bookmarkStart w:id="768" w:name="_Toc45198229"/>
      <w:r w:rsidRPr="00FC0BE5">
        <w:rPr>
          <w:rFonts w:cs="Tahoma"/>
          <w:b/>
          <w:bCs/>
          <w:szCs w:val="28"/>
          <w:lang w:val="el-GR"/>
        </w:rPr>
        <w:t xml:space="preserve">Περιγραφή Διαδικασιών ΜΤΣ – Τήρηση </w:t>
      </w:r>
      <w:proofErr w:type="spellStart"/>
      <w:r w:rsidRPr="00FC0BE5">
        <w:rPr>
          <w:rFonts w:cs="Tahoma"/>
          <w:b/>
          <w:bCs/>
          <w:szCs w:val="28"/>
          <w:lang w:val="el-GR"/>
        </w:rPr>
        <w:t>Έγχαρτου</w:t>
      </w:r>
      <w:proofErr w:type="spellEnd"/>
      <w:r w:rsidRPr="00FC0BE5">
        <w:rPr>
          <w:rFonts w:cs="Tahoma"/>
          <w:b/>
          <w:bCs/>
          <w:szCs w:val="28"/>
          <w:lang w:val="el-GR"/>
        </w:rPr>
        <w:t xml:space="preserve"> Αρχείου Φακέλων Μετόχων Μερισματούχων</w:t>
      </w:r>
      <w:bookmarkEnd w:id="766"/>
      <w:bookmarkEnd w:id="767"/>
      <w:bookmarkEnd w:id="768"/>
    </w:p>
    <w:p w14:paraId="142C5172" w14:textId="77777777" w:rsidR="009616D4" w:rsidRPr="00FC0BE5" w:rsidRDefault="009616D4" w:rsidP="009616D4">
      <w:pPr>
        <w:tabs>
          <w:tab w:val="left" w:pos="735"/>
          <w:tab w:val="left" w:pos="1305"/>
        </w:tabs>
        <w:rPr>
          <w:rFonts w:cs="Tahoma"/>
          <w:lang w:val="el-GR"/>
        </w:rPr>
      </w:pPr>
      <w:r w:rsidRPr="00FC0BE5">
        <w:rPr>
          <w:rFonts w:cs="Tahoma"/>
          <w:b/>
          <w:iCs/>
          <w:color w:val="000000" w:themeColor="text1"/>
          <w:w w:val="108"/>
          <w:shd w:val="clear" w:color="auto" w:fill="FFFFFF"/>
          <w:lang w:val="el-GR"/>
        </w:rPr>
        <w:tab/>
      </w:r>
      <w:r w:rsidRPr="00FC0BE5">
        <w:rPr>
          <w:rFonts w:cs="Tahoma"/>
          <w:iCs/>
          <w:color w:val="000000" w:themeColor="text1"/>
          <w:w w:val="108"/>
          <w:szCs w:val="20"/>
          <w:shd w:val="clear" w:color="auto" w:fill="FFFFFF"/>
          <w:lang w:val="el-GR"/>
        </w:rPr>
        <w:t xml:space="preserve">Το ΜΤΣ τηρεί, σε </w:t>
      </w:r>
      <w:proofErr w:type="spellStart"/>
      <w:r w:rsidRPr="00FC0BE5">
        <w:rPr>
          <w:rFonts w:cs="Tahoma"/>
          <w:iCs/>
          <w:color w:val="000000" w:themeColor="text1"/>
          <w:w w:val="108"/>
          <w:szCs w:val="20"/>
          <w:shd w:val="clear" w:color="auto" w:fill="FFFFFF"/>
          <w:lang w:val="el-GR"/>
        </w:rPr>
        <w:t>έγχαρτη</w:t>
      </w:r>
      <w:proofErr w:type="spellEnd"/>
      <w:r w:rsidRPr="00FC0BE5">
        <w:rPr>
          <w:rFonts w:cs="Tahoma"/>
          <w:iCs/>
          <w:color w:val="000000" w:themeColor="text1"/>
          <w:w w:val="108"/>
          <w:szCs w:val="20"/>
          <w:shd w:val="clear" w:color="auto" w:fill="FFFFFF"/>
          <w:lang w:val="el-GR"/>
        </w:rPr>
        <w:t xml:space="preserve"> μορφή, αρχείο δικαιολογητικών των Μετόχων και Μερισματούχων. Ειδικότερα:</w:t>
      </w:r>
    </w:p>
    <w:p w14:paraId="033D4A33" w14:textId="77777777" w:rsidR="009616D4" w:rsidRPr="00FC0BE5" w:rsidRDefault="009616D4" w:rsidP="009616D4">
      <w:pPr>
        <w:tabs>
          <w:tab w:val="left" w:pos="735"/>
          <w:tab w:val="left" w:pos="1305"/>
        </w:tabs>
        <w:rPr>
          <w:rFonts w:cs="Tahoma"/>
          <w:szCs w:val="20"/>
          <w:lang w:val="el-GR"/>
        </w:rPr>
      </w:pPr>
      <w:r w:rsidRPr="00FC0BE5">
        <w:rPr>
          <w:rFonts w:cs="Tahoma"/>
          <w:iCs/>
          <w:color w:val="000000" w:themeColor="text1"/>
          <w:w w:val="108"/>
          <w:szCs w:val="20"/>
          <w:shd w:val="clear" w:color="auto" w:fill="FFFFFF"/>
          <w:lang w:val="el-GR"/>
        </w:rPr>
        <w:tab/>
        <w:t>α.</w:t>
      </w:r>
      <w:r w:rsidRPr="00FC0BE5">
        <w:rPr>
          <w:rFonts w:cs="Tahoma"/>
          <w:iCs/>
          <w:color w:val="000000" w:themeColor="text1"/>
          <w:w w:val="108"/>
          <w:szCs w:val="20"/>
          <w:shd w:val="clear" w:color="auto" w:fill="FFFFFF"/>
          <w:lang w:val="el-GR"/>
        </w:rPr>
        <w:tab/>
        <w:t>Τα δικαιολογητικά εκάστου Μετόχου και Μερισματούχου είναι οργανωμένα σε φακέλους, έμπροσθεν των οποίων είναι σημειωμένα βασικά στοιχεία ταυτοπροσωπίας τους όπως Ονοματεπώνυμο, Αριθμός Μητρώου Μετόχου/Μερισματούχου, Κλάδος Προέλευσης κλπ.</w:t>
      </w:r>
    </w:p>
    <w:p w14:paraId="61543A73" w14:textId="77777777" w:rsidR="009616D4" w:rsidRPr="00FC0BE5" w:rsidRDefault="009616D4" w:rsidP="009616D4">
      <w:pPr>
        <w:tabs>
          <w:tab w:val="left" w:pos="735"/>
          <w:tab w:val="left" w:pos="1305"/>
        </w:tabs>
        <w:rPr>
          <w:rFonts w:cs="Tahoma"/>
          <w:szCs w:val="20"/>
          <w:lang w:val="el-GR"/>
        </w:rPr>
      </w:pPr>
      <w:r w:rsidRPr="00FC0BE5">
        <w:rPr>
          <w:rFonts w:cs="Tahoma"/>
          <w:iCs/>
          <w:color w:val="000000" w:themeColor="text1"/>
          <w:w w:val="108"/>
          <w:szCs w:val="20"/>
          <w:shd w:val="clear" w:color="auto" w:fill="FFFFFF"/>
          <w:lang w:val="el-GR"/>
        </w:rPr>
        <w:lastRenderedPageBreak/>
        <w:tab/>
        <w:t>β.</w:t>
      </w:r>
      <w:r w:rsidRPr="00FC0BE5">
        <w:rPr>
          <w:rFonts w:cs="Tahoma"/>
          <w:iCs/>
          <w:color w:val="000000" w:themeColor="text1"/>
          <w:w w:val="108"/>
          <w:szCs w:val="20"/>
          <w:shd w:val="clear" w:color="auto" w:fill="FFFFFF"/>
          <w:lang w:val="el-GR"/>
        </w:rPr>
        <w:tab/>
        <w:t>Επί του παρόντος τηρούνται κατ’ εκτίμηση 105.000 φάκελοι Μερισματούχων και περί τους 80.000 φακέλους Μετόχων.</w:t>
      </w:r>
    </w:p>
    <w:p w14:paraId="77534942" w14:textId="77777777" w:rsidR="009616D4" w:rsidRPr="00FC0BE5" w:rsidRDefault="009616D4" w:rsidP="009616D4">
      <w:pPr>
        <w:tabs>
          <w:tab w:val="left" w:pos="735"/>
          <w:tab w:val="left" w:pos="1305"/>
        </w:tabs>
        <w:rPr>
          <w:rFonts w:cs="Tahoma"/>
          <w:szCs w:val="20"/>
          <w:lang w:val="el-GR"/>
        </w:rPr>
      </w:pPr>
      <w:r w:rsidRPr="00FC0BE5">
        <w:rPr>
          <w:rFonts w:cs="Tahoma"/>
          <w:iCs/>
          <w:color w:val="000000" w:themeColor="text1"/>
          <w:w w:val="108"/>
          <w:szCs w:val="20"/>
          <w:shd w:val="clear" w:color="auto" w:fill="FFFFFF"/>
          <w:lang w:val="el-GR"/>
        </w:rPr>
        <w:tab/>
        <w:t>γ.</w:t>
      </w:r>
      <w:r w:rsidRPr="00FC0BE5">
        <w:rPr>
          <w:rFonts w:cs="Tahoma"/>
          <w:iCs/>
          <w:color w:val="000000" w:themeColor="text1"/>
          <w:w w:val="108"/>
          <w:szCs w:val="20"/>
          <w:shd w:val="clear" w:color="auto" w:fill="FFFFFF"/>
          <w:lang w:val="el-GR"/>
        </w:rPr>
        <w:tab/>
        <w:t>Κατ’ εκτίμηση, ο μέσος αριθμός εγγράφων, ανά φάκελο, ανέρχεται στις 10 σελίδες για τους Μετόχους και στις 70, για τους Μερισματούχους.</w:t>
      </w:r>
    </w:p>
    <w:p w14:paraId="512E6701" w14:textId="77777777" w:rsidR="009616D4" w:rsidRPr="00FC0BE5" w:rsidRDefault="009616D4" w:rsidP="009616D4">
      <w:pPr>
        <w:tabs>
          <w:tab w:val="left" w:pos="735"/>
          <w:tab w:val="left" w:pos="1305"/>
        </w:tabs>
        <w:rPr>
          <w:rFonts w:cs="Tahoma"/>
          <w:lang w:val="el-GR"/>
        </w:rPr>
      </w:pPr>
      <w:r w:rsidRPr="00FC0BE5">
        <w:rPr>
          <w:rFonts w:cs="Tahoma"/>
          <w:iCs/>
          <w:color w:val="000000" w:themeColor="text1"/>
          <w:w w:val="108"/>
          <w:szCs w:val="20"/>
          <w:shd w:val="clear" w:color="auto" w:fill="FFFFFF"/>
          <w:lang w:val="el-GR"/>
        </w:rPr>
        <w:tab/>
        <w:t>δ.</w:t>
      </w:r>
      <w:r w:rsidRPr="00FC0BE5">
        <w:rPr>
          <w:rFonts w:cs="Tahoma"/>
          <w:iCs/>
          <w:color w:val="000000" w:themeColor="text1"/>
          <w:w w:val="108"/>
          <w:szCs w:val="20"/>
          <w:shd w:val="clear" w:color="auto" w:fill="FFFFFF"/>
          <w:lang w:val="el-GR"/>
        </w:rPr>
        <w:tab/>
        <w:t xml:space="preserve">Λαμβάνοντας υπόψη τα προαναφερθέντα στοιχεία, στο Τμήμα Μητρώων τηρούνται, κατ’ εκτίμηση, περί τις 8.150.000 σελίδες  δικαιολογητικών Μετόχων και Μερισματούχων. </w:t>
      </w:r>
      <w:r w:rsidRPr="00FC0BE5">
        <w:rPr>
          <w:rFonts w:cs="Tahoma"/>
          <w:iCs/>
          <w:color w:val="000000" w:themeColor="text1"/>
          <w:w w:val="108"/>
          <w:shd w:val="clear" w:color="auto" w:fill="FFFFFF"/>
          <w:lang w:val="el-GR"/>
        </w:rPr>
        <w:t xml:space="preserve">  </w:t>
      </w:r>
    </w:p>
    <w:p w14:paraId="7C327F48" w14:textId="77777777" w:rsidR="009616D4" w:rsidRPr="00FC0BE5" w:rsidRDefault="009616D4" w:rsidP="009616D4">
      <w:pPr>
        <w:ind w:firstLine="709"/>
        <w:rPr>
          <w:rFonts w:cs="Tahoma"/>
          <w:iCs/>
          <w:color w:val="000000" w:themeColor="text1"/>
          <w:w w:val="108"/>
          <w:szCs w:val="20"/>
          <w:shd w:val="clear" w:color="auto" w:fill="FFFFFF"/>
          <w:lang w:val="el-GR"/>
        </w:rPr>
      </w:pPr>
      <w:bookmarkStart w:id="769" w:name="_Toc42175588"/>
      <w:r w:rsidRPr="00FC0BE5">
        <w:rPr>
          <w:rFonts w:cs="Tahoma"/>
          <w:iCs/>
          <w:color w:val="000000" w:themeColor="text1"/>
          <w:w w:val="108"/>
          <w:szCs w:val="20"/>
          <w:shd w:val="clear" w:color="auto" w:fill="FFFFFF"/>
          <w:lang w:val="el-GR"/>
        </w:rPr>
        <w:t>ε.  Οι φάκελοι τηρούνται στο υπόγειο των εγκαταστάσεων του ΜΤΣ σε ειδικές κυλινδρικές κατασκευές, οργανωμένα ανά εύρη Αριθμών Μητρώου Μετόχου/Μερισματούχου.</w:t>
      </w:r>
      <w:bookmarkEnd w:id="769"/>
      <w:r w:rsidRPr="00FC0BE5">
        <w:rPr>
          <w:rFonts w:cs="Tahoma"/>
          <w:iCs/>
          <w:color w:val="000000" w:themeColor="text1"/>
          <w:w w:val="108"/>
          <w:szCs w:val="20"/>
          <w:shd w:val="clear" w:color="auto" w:fill="FFFFFF"/>
          <w:lang w:val="el-GR"/>
        </w:rPr>
        <w:t xml:space="preserve"> </w:t>
      </w:r>
    </w:p>
    <w:p w14:paraId="3849D8E7" w14:textId="77777777" w:rsidR="009616D4" w:rsidRPr="00FC0BE5" w:rsidRDefault="009616D4" w:rsidP="009616D4">
      <w:pPr>
        <w:ind w:firstLine="709"/>
        <w:rPr>
          <w:rFonts w:cs="Tahoma"/>
          <w:iCs/>
          <w:color w:val="000000" w:themeColor="text1"/>
          <w:w w:val="108"/>
          <w:szCs w:val="20"/>
          <w:shd w:val="clear" w:color="auto" w:fill="FFFFFF"/>
          <w:lang w:val="el-GR"/>
        </w:rPr>
      </w:pPr>
      <w:bookmarkStart w:id="770" w:name="_Toc42175589"/>
      <w:proofErr w:type="spellStart"/>
      <w:r w:rsidRPr="00FC0BE5">
        <w:rPr>
          <w:rFonts w:cs="Tahoma"/>
          <w:iCs/>
          <w:color w:val="000000" w:themeColor="text1"/>
          <w:w w:val="108"/>
          <w:szCs w:val="20"/>
          <w:shd w:val="clear" w:color="auto" w:fill="FFFFFF"/>
          <w:lang w:val="el-GR"/>
        </w:rPr>
        <w:t>στ</w:t>
      </w:r>
      <w:proofErr w:type="spellEnd"/>
      <w:r w:rsidRPr="00FC0BE5">
        <w:rPr>
          <w:rFonts w:cs="Tahoma"/>
          <w:iCs/>
          <w:color w:val="000000" w:themeColor="text1"/>
          <w:w w:val="108"/>
          <w:szCs w:val="20"/>
          <w:shd w:val="clear" w:color="auto" w:fill="FFFFFF"/>
          <w:lang w:val="el-GR"/>
        </w:rPr>
        <w:t>.</w:t>
      </w:r>
      <w:r w:rsidRPr="00FC0BE5">
        <w:rPr>
          <w:rFonts w:cs="Tahoma"/>
          <w:iCs/>
          <w:color w:val="000000" w:themeColor="text1"/>
          <w:w w:val="108"/>
          <w:szCs w:val="20"/>
          <w:shd w:val="clear" w:color="auto" w:fill="FFFFFF"/>
          <w:lang w:val="el-GR"/>
        </w:rPr>
        <w:tab/>
        <w:t>Υπεύθυνο για την τήρηση, συντήρηση και διακίνηση των φακέλων είναι το  τμήμα Μητρώων.</w:t>
      </w:r>
      <w:bookmarkEnd w:id="770"/>
    </w:p>
    <w:p w14:paraId="0412F78E" w14:textId="77777777" w:rsidR="009616D4" w:rsidRPr="00FC0BE5" w:rsidRDefault="009616D4" w:rsidP="009616D4">
      <w:pPr>
        <w:ind w:firstLine="709"/>
        <w:rPr>
          <w:rFonts w:cs="Tahoma"/>
          <w:iCs/>
          <w:color w:val="000000" w:themeColor="text1"/>
          <w:w w:val="108"/>
          <w:szCs w:val="20"/>
          <w:shd w:val="clear" w:color="auto" w:fill="FFFFFF"/>
          <w:lang w:val="el-GR"/>
        </w:rPr>
      </w:pPr>
      <w:bookmarkStart w:id="771" w:name="_Toc42175590"/>
      <w:r w:rsidRPr="00FC0BE5">
        <w:rPr>
          <w:rFonts w:cs="Tahoma"/>
          <w:iCs/>
          <w:color w:val="000000" w:themeColor="text1"/>
          <w:w w:val="108"/>
          <w:szCs w:val="20"/>
          <w:shd w:val="clear" w:color="auto" w:fill="FFFFFF"/>
          <w:lang w:val="el-GR"/>
        </w:rPr>
        <w:t>ζ.</w:t>
      </w:r>
      <w:r w:rsidRPr="00FC0BE5">
        <w:rPr>
          <w:rFonts w:cs="Tahoma"/>
          <w:iCs/>
          <w:color w:val="000000" w:themeColor="text1"/>
          <w:w w:val="108"/>
          <w:szCs w:val="20"/>
          <w:shd w:val="clear" w:color="auto" w:fill="FFFFFF"/>
          <w:lang w:val="el-GR"/>
        </w:rPr>
        <w:tab/>
        <w:t>Το μέγεθος της πλειονότητας των δικαιολογητικών είναι το Α4 και αφορούν σε  ασπρόμαυρα (</w:t>
      </w:r>
      <w:r w:rsidRPr="00FC0BE5">
        <w:rPr>
          <w:rFonts w:cs="Tahoma"/>
          <w:iCs/>
          <w:color w:val="000000" w:themeColor="text1"/>
          <w:w w:val="108"/>
          <w:szCs w:val="20"/>
          <w:shd w:val="clear" w:color="auto" w:fill="FFFFFF"/>
        </w:rPr>
        <w:t>B</w:t>
      </w:r>
      <w:r w:rsidRPr="00FC0BE5">
        <w:rPr>
          <w:rFonts w:cs="Tahoma"/>
          <w:iCs/>
          <w:color w:val="000000" w:themeColor="text1"/>
          <w:w w:val="108"/>
          <w:szCs w:val="20"/>
          <w:shd w:val="clear" w:color="auto" w:fill="FFFFFF"/>
          <w:lang w:val="el-GR"/>
        </w:rPr>
        <w:t>&amp;</w:t>
      </w:r>
      <w:r w:rsidRPr="00FC0BE5">
        <w:rPr>
          <w:rFonts w:cs="Tahoma"/>
          <w:iCs/>
          <w:color w:val="000000" w:themeColor="text1"/>
          <w:w w:val="108"/>
          <w:szCs w:val="20"/>
          <w:shd w:val="clear" w:color="auto" w:fill="FFFFFF"/>
        </w:rPr>
        <w:t>W</w:t>
      </w:r>
      <w:r w:rsidRPr="00FC0BE5">
        <w:rPr>
          <w:rFonts w:cs="Tahoma"/>
          <w:iCs/>
          <w:color w:val="000000" w:themeColor="text1"/>
          <w:w w:val="108"/>
          <w:szCs w:val="20"/>
          <w:shd w:val="clear" w:color="auto" w:fill="FFFFFF"/>
          <w:lang w:val="el-GR"/>
        </w:rPr>
        <w:t>) έγγραφα κειμένου(</w:t>
      </w:r>
      <w:r w:rsidRPr="00FC0BE5">
        <w:rPr>
          <w:rFonts w:cs="Tahoma"/>
          <w:iCs/>
          <w:color w:val="000000" w:themeColor="text1"/>
          <w:w w:val="108"/>
          <w:szCs w:val="20"/>
          <w:shd w:val="clear" w:color="auto" w:fill="FFFFFF"/>
        </w:rPr>
        <w:t>plain</w:t>
      </w:r>
      <w:r w:rsidRPr="00FC0BE5">
        <w:rPr>
          <w:rFonts w:cs="Tahoma"/>
          <w:iCs/>
          <w:color w:val="000000" w:themeColor="text1"/>
          <w:w w:val="108"/>
          <w:szCs w:val="20"/>
          <w:shd w:val="clear" w:color="auto" w:fill="FFFFFF"/>
          <w:lang w:val="el-GR"/>
        </w:rPr>
        <w:t xml:space="preserve"> </w:t>
      </w:r>
      <w:r w:rsidRPr="00FC0BE5">
        <w:rPr>
          <w:rFonts w:cs="Tahoma"/>
          <w:iCs/>
          <w:color w:val="000000" w:themeColor="text1"/>
          <w:w w:val="108"/>
          <w:szCs w:val="20"/>
          <w:shd w:val="clear" w:color="auto" w:fill="FFFFFF"/>
        </w:rPr>
        <w:t>text</w:t>
      </w:r>
      <w:r w:rsidRPr="00FC0BE5">
        <w:rPr>
          <w:rFonts w:cs="Tahoma"/>
          <w:iCs/>
          <w:color w:val="000000" w:themeColor="text1"/>
          <w:w w:val="108"/>
          <w:szCs w:val="20"/>
          <w:shd w:val="clear" w:color="auto" w:fill="FFFFFF"/>
          <w:lang w:val="el-GR"/>
        </w:rPr>
        <w:t>), χωρίς εικόνες, διαγράμματα, πίνακες κλπ.</w:t>
      </w:r>
      <w:bookmarkEnd w:id="771"/>
    </w:p>
    <w:p w14:paraId="66AFA9B2" w14:textId="77777777" w:rsidR="009616D4" w:rsidRPr="00FC0BE5" w:rsidRDefault="009616D4" w:rsidP="009616D4">
      <w:pPr>
        <w:ind w:firstLine="709"/>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 xml:space="preserve"> </w:t>
      </w:r>
      <w:bookmarkStart w:id="772" w:name="_Toc42175591"/>
      <w:r w:rsidRPr="00FC0BE5">
        <w:rPr>
          <w:rFonts w:cs="Tahoma"/>
          <w:iCs/>
          <w:color w:val="000000" w:themeColor="text1"/>
          <w:w w:val="108"/>
          <w:szCs w:val="20"/>
          <w:shd w:val="clear" w:color="auto" w:fill="FFFFFF"/>
          <w:lang w:val="el-GR"/>
        </w:rPr>
        <w:t>η.</w:t>
      </w:r>
      <w:r w:rsidRPr="00FC0BE5">
        <w:rPr>
          <w:rFonts w:cs="Tahoma"/>
          <w:iCs/>
          <w:color w:val="000000" w:themeColor="text1"/>
          <w:w w:val="108"/>
          <w:szCs w:val="20"/>
          <w:shd w:val="clear" w:color="auto" w:fill="FFFFFF"/>
          <w:lang w:val="el-GR"/>
        </w:rPr>
        <w:tab/>
        <w:t xml:space="preserve">Δεν αποκλείεται, ωστόσο, να εντοπιστούν σε μικρό ποσοστό και έγγραφα διαφορετικών μεγεθών, όπως Α2, </w:t>
      </w:r>
      <w:r w:rsidRPr="00FC0BE5">
        <w:rPr>
          <w:rFonts w:cs="Tahoma"/>
          <w:iCs/>
          <w:color w:val="000000" w:themeColor="text1"/>
          <w:w w:val="108"/>
          <w:szCs w:val="20"/>
          <w:shd w:val="clear" w:color="auto" w:fill="FFFFFF"/>
        </w:rPr>
        <w:t>A</w:t>
      </w:r>
      <w:r w:rsidRPr="00FC0BE5">
        <w:rPr>
          <w:rFonts w:cs="Tahoma"/>
          <w:iCs/>
          <w:color w:val="000000" w:themeColor="text1"/>
          <w:w w:val="108"/>
          <w:szCs w:val="20"/>
          <w:shd w:val="clear" w:color="auto" w:fill="FFFFFF"/>
          <w:lang w:val="el-GR"/>
        </w:rPr>
        <w:t>3 και Α5, καθώς  και έγχρωμα (</w:t>
      </w:r>
      <w:proofErr w:type="spellStart"/>
      <w:r w:rsidRPr="00FC0BE5">
        <w:rPr>
          <w:rFonts w:cs="Tahoma"/>
          <w:iCs/>
          <w:color w:val="000000" w:themeColor="text1"/>
          <w:w w:val="108"/>
          <w:szCs w:val="20"/>
          <w:shd w:val="clear" w:color="auto" w:fill="FFFFFF"/>
        </w:rPr>
        <w:t>color</w:t>
      </w:r>
      <w:proofErr w:type="spellEnd"/>
      <w:r w:rsidRPr="00FC0BE5">
        <w:rPr>
          <w:rFonts w:cs="Tahoma"/>
          <w:iCs/>
          <w:color w:val="000000" w:themeColor="text1"/>
          <w:w w:val="108"/>
          <w:szCs w:val="20"/>
          <w:shd w:val="clear" w:color="auto" w:fill="FFFFFF"/>
          <w:lang w:val="el-GR"/>
        </w:rPr>
        <w:t>) δικαιολογητικά περιέχοντα εικόνες, διαγράμματα, πίνακες κλπ.</w:t>
      </w:r>
      <w:bookmarkEnd w:id="772"/>
    </w:p>
    <w:p w14:paraId="7C0E0AD2" w14:textId="77777777" w:rsidR="009616D4" w:rsidRPr="00230490" w:rsidRDefault="009616D4" w:rsidP="003C2263">
      <w:pPr>
        <w:rPr>
          <w:w w:val="108"/>
          <w:highlight w:val="white"/>
          <w:lang w:val="el-GR"/>
        </w:rPr>
      </w:pPr>
    </w:p>
    <w:p w14:paraId="41C20F7A" w14:textId="77777777" w:rsidR="009616D4" w:rsidRPr="00FC0BE5" w:rsidRDefault="009616D4" w:rsidP="0024433B">
      <w:pPr>
        <w:keepNext/>
        <w:numPr>
          <w:ilvl w:val="3"/>
          <w:numId w:val="241"/>
        </w:numPr>
        <w:tabs>
          <w:tab w:val="left" w:pos="1134"/>
        </w:tabs>
        <w:spacing w:before="240" w:after="60"/>
        <w:outlineLvl w:val="3"/>
        <w:rPr>
          <w:rFonts w:cs="Tahoma"/>
          <w:b/>
          <w:bCs/>
          <w:szCs w:val="28"/>
          <w:lang w:val="el-GR"/>
        </w:rPr>
      </w:pPr>
      <w:bookmarkStart w:id="773" w:name="_Toc508635793"/>
      <w:bookmarkStart w:id="774" w:name="_Toc42176759"/>
      <w:bookmarkStart w:id="775" w:name="_Ref44279979"/>
      <w:bookmarkStart w:id="776" w:name="_Ref44279982"/>
      <w:bookmarkStart w:id="777" w:name="_Ref44280054"/>
      <w:bookmarkStart w:id="778" w:name="_Ref44280058"/>
      <w:bookmarkStart w:id="779" w:name="_Toc45198230"/>
      <w:r w:rsidRPr="00FC0BE5">
        <w:rPr>
          <w:rFonts w:cs="Tahoma"/>
          <w:b/>
          <w:bCs/>
          <w:szCs w:val="28"/>
          <w:lang w:val="el-GR"/>
        </w:rPr>
        <w:t xml:space="preserve">Περιγραφή Διαδικασιών ΜΤΣ – </w:t>
      </w:r>
      <w:proofErr w:type="spellStart"/>
      <w:r w:rsidRPr="00FC0BE5">
        <w:rPr>
          <w:rFonts w:cs="Tahoma"/>
          <w:b/>
          <w:bCs/>
          <w:szCs w:val="28"/>
          <w:lang w:val="el-GR"/>
        </w:rPr>
        <w:t>Ιστότοπος</w:t>
      </w:r>
      <w:proofErr w:type="spellEnd"/>
      <w:r w:rsidRPr="00FC0BE5">
        <w:rPr>
          <w:rFonts w:cs="Tahoma"/>
          <w:b/>
          <w:bCs/>
          <w:szCs w:val="28"/>
          <w:lang w:val="el-GR"/>
        </w:rPr>
        <w:t xml:space="preserve"> Μετοχικού Ταμείου Στρατού</w:t>
      </w:r>
      <w:bookmarkEnd w:id="773"/>
      <w:bookmarkEnd w:id="774"/>
      <w:bookmarkEnd w:id="775"/>
      <w:bookmarkEnd w:id="776"/>
      <w:bookmarkEnd w:id="777"/>
      <w:bookmarkEnd w:id="778"/>
      <w:bookmarkEnd w:id="779"/>
    </w:p>
    <w:p w14:paraId="4CD89875" w14:textId="77777777" w:rsidR="009616D4" w:rsidRPr="00230490" w:rsidRDefault="009616D4" w:rsidP="003C2263">
      <w:pPr>
        <w:rPr>
          <w:rFonts w:cs="Tahoma"/>
          <w:b/>
          <w:i/>
          <w:color w:val="000000" w:themeColor="text1"/>
          <w:w w:val="108"/>
          <w:szCs w:val="18"/>
          <w:highlight w:val="white"/>
          <w:lang w:val="el-GR"/>
        </w:rPr>
      </w:pPr>
    </w:p>
    <w:p w14:paraId="2C5D91E1" w14:textId="77777777" w:rsidR="009616D4" w:rsidRPr="00FC0BE5" w:rsidRDefault="009616D4" w:rsidP="009616D4">
      <w:pPr>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 xml:space="preserve">     </w:t>
      </w:r>
      <w:bookmarkStart w:id="780" w:name="_Toc42175593"/>
      <w:r w:rsidRPr="00FC0BE5">
        <w:rPr>
          <w:rFonts w:cs="Tahoma"/>
          <w:iCs/>
          <w:color w:val="000000" w:themeColor="text1"/>
          <w:w w:val="108"/>
          <w:szCs w:val="20"/>
          <w:shd w:val="clear" w:color="auto" w:fill="FFFFFF"/>
          <w:lang w:val="el-GR"/>
        </w:rPr>
        <w:t xml:space="preserve">Ο </w:t>
      </w:r>
      <w:proofErr w:type="spellStart"/>
      <w:r w:rsidRPr="00FC0BE5">
        <w:rPr>
          <w:rFonts w:cs="Tahoma"/>
          <w:iCs/>
          <w:color w:val="000000" w:themeColor="text1"/>
          <w:w w:val="108"/>
          <w:szCs w:val="20"/>
          <w:shd w:val="clear" w:color="auto" w:fill="FFFFFF"/>
          <w:lang w:val="el-GR"/>
        </w:rPr>
        <w:t>Ιστότοπος</w:t>
      </w:r>
      <w:proofErr w:type="spellEnd"/>
      <w:r w:rsidRPr="00FC0BE5">
        <w:rPr>
          <w:rFonts w:cs="Tahoma"/>
          <w:iCs/>
          <w:color w:val="000000" w:themeColor="text1"/>
          <w:w w:val="108"/>
          <w:szCs w:val="20"/>
          <w:shd w:val="clear" w:color="auto" w:fill="FFFFFF"/>
          <w:lang w:val="el-GR"/>
        </w:rPr>
        <w:t xml:space="preserve"> (</w:t>
      </w:r>
      <w:r w:rsidRPr="00FC0BE5">
        <w:rPr>
          <w:rFonts w:cs="Tahoma"/>
          <w:iCs/>
          <w:color w:val="000000" w:themeColor="text1"/>
          <w:w w:val="108"/>
          <w:szCs w:val="20"/>
          <w:shd w:val="clear" w:color="auto" w:fill="FFFFFF"/>
        </w:rPr>
        <w:t>website</w:t>
      </w:r>
      <w:r w:rsidRPr="00FC0BE5">
        <w:rPr>
          <w:rFonts w:cs="Tahoma"/>
          <w:iCs/>
          <w:color w:val="000000" w:themeColor="text1"/>
          <w:w w:val="108"/>
          <w:szCs w:val="20"/>
          <w:shd w:val="clear" w:color="auto" w:fill="FFFFFF"/>
          <w:lang w:val="el-GR"/>
        </w:rPr>
        <w:t xml:space="preserve">) του  ΜΤΣ βρίσκεται στο </w:t>
      </w:r>
      <w:proofErr w:type="spellStart"/>
      <w:r w:rsidRPr="00FC0BE5">
        <w:rPr>
          <w:rFonts w:cs="Tahoma"/>
          <w:iCs/>
          <w:color w:val="000000" w:themeColor="text1"/>
          <w:w w:val="108"/>
          <w:szCs w:val="20"/>
          <w:shd w:val="clear" w:color="auto" w:fill="FFFFFF"/>
        </w:rPr>
        <w:t>url</w:t>
      </w:r>
      <w:proofErr w:type="spellEnd"/>
      <w:r w:rsidRPr="00FC0BE5">
        <w:rPr>
          <w:rFonts w:cs="Tahoma"/>
          <w:iCs/>
          <w:color w:val="000000" w:themeColor="text1"/>
          <w:w w:val="108"/>
          <w:szCs w:val="20"/>
          <w:shd w:val="clear" w:color="auto" w:fill="FFFFFF"/>
          <w:lang w:val="el-GR"/>
        </w:rPr>
        <w:t xml:space="preserve">: </w:t>
      </w:r>
      <w:hyperlink r:id="rId35">
        <w:r w:rsidRPr="00FC0BE5">
          <w:rPr>
            <w:rFonts w:cs="Tahoma"/>
            <w:shd w:val="clear" w:color="auto" w:fill="FFFFFF"/>
          </w:rPr>
          <w:t>https</w:t>
        </w:r>
        <w:r w:rsidRPr="00FC0BE5">
          <w:rPr>
            <w:rFonts w:cs="Tahoma"/>
            <w:shd w:val="clear" w:color="auto" w:fill="FFFFFF"/>
            <w:lang w:val="el-GR"/>
          </w:rPr>
          <w:t>://</w:t>
        </w:r>
        <w:proofErr w:type="spellStart"/>
        <w:r w:rsidRPr="00FC0BE5">
          <w:rPr>
            <w:rFonts w:cs="Tahoma"/>
            <w:shd w:val="clear" w:color="auto" w:fill="FFFFFF"/>
          </w:rPr>
          <w:t>mts</w:t>
        </w:r>
        <w:proofErr w:type="spellEnd"/>
        <w:r w:rsidRPr="00FC0BE5">
          <w:rPr>
            <w:rFonts w:cs="Tahoma"/>
            <w:shd w:val="clear" w:color="auto" w:fill="FFFFFF"/>
            <w:lang w:val="el-GR"/>
          </w:rPr>
          <w:t>.</w:t>
        </w:r>
        <w:r w:rsidRPr="00FC0BE5">
          <w:rPr>
            <w:rFonts w:cs="Tahoma"/>
            <w:shd w:val="clear" w:color="auto" w:fill="FFFFFF"/>
          </w:rPr>
          <w:t>army</w:t>
        </w:r>
        <w:r w:rsidRPr="00FC0BE5">
          <w:rPr>
            <w:rFonts w:cs="Tahoma"/>
            <w:shd w:val="clear" w:color="auto" w:fill="FFFFFF"/>
            <w:lang w:val="el-GR"/>
          </w:rPr>
          <w:t>.</w:t>
        </w:r>
        <w:r w:rsidRPr="00FC0BE5">
          <w:rPr>
            <w:rFonts w:cs="Tahoma"/>
            <w:shd w:val="clear" w:color="auto" w:fill="FFFFFF"/>
          </w:rPr>
          <w:t>gr</w:t>
        </w:r>
      </w:hyperlink>
      <w:r w:rsidRPr="00FC0BE5">
        <w:rPr>
          <w:rFonts w:cs="Tahoma"/>
          <w:iCs/>
          <w:color w:val="000000" w:themeColor="text1"/>
          <w:w w:val="108"/>
          <w:szCs w:val="20"/>
          <w:shd w:val="clear" w:color="auto" w:fill="FFFFFF"/>
          <w:lang w:val="el-GR"/>
        </w:rPr>
        <w:t xml:space="preserve">.  Ειδικότερα, το </w:t>
      </w:r>
      <w:r w:rsidRPr="00FC0BE5">
        <w:rPr>
          <w:rFonts w:cs="Tahoma"/>
          <w:iCs/>
          <w:color w:val="000000" w:themeColor="text1"/>
          <w:w w:val="108"/>
          <w:szCs w:val="20"/>
          <w:shd w:val="clear" w:color="auto" w:fill="FFFFFF"/>
        </w:rPr>
        <w:t>website</w:t>
      </w:r>
      <w:r w:rsidRPr="00FC0BE5">
        <w:rPr>
          <w:rFonts w:cs="Tahoma"/>
          <w:iCs/>
          <w:color w:val="000000" w:themeColor="text1"/>
          <w:w w:val="108"/>
          <w:szCs w:val="20"/>
          <w:shd w:val="clear" w:color="auto" w:fill="FFFFFF"/>
          <w:lang w:val="el-GR"/>
        </w:rPr>
        <w:t>:</w:t>
      </w:r>
      <w:bookmarkEnd w:id="780"/>
    </w:p>
    <w:p w14:paraId="1CB22242" w14:textId="77777777" w:rsidR="009616D4" w:rsidRPr="00FC0BE5" w:rsidRDefault="009616D4" w:rsidP="009616D4">
      <w:pPr>
        <w:rPr>
          <w:rFonts w:cs="Tahoma"/>
          <w:iCs/>
          <w:color w:val="000000" w:themeColor="text1"/>
          <w:w w:val="108"/>
          <w:szCs w:val="20"/>
          <w:shd w:val="clear" w:color="auto" w:fill="FFFFFF"/>
          <w:lang w:val="el-GR"/>
        </w:rPr>
      </w:pPr>
    </w:p>
    <w:p w14:paraId="78D8F652" w14:textId="77777777" w:rsidR="009616D4" w:rsidRPr="00FC0BE5" w:rsidRDefault="009616D4" w:rsidP="009616D4">
      <w:pPr>
        <w:ind w:firstLine="720"/>
        <w:rPr>
          <w:rFonts w:cs="Tahoma"/>
          <w:iCs/>
          <w:color w:val="000000" w:themeColor="text1"/>
          <w:w w:val="108"/>
          <w:szCs w:val="20"/>
          <w:shd w:val="clear" w:color="auto" w:fill="FFFFFF"/>
          <w:lang w:val="el-GR"/>
        </w:rPr>
      </w:pPr>
      <w:bookmarkStart w:id="781" w:name="_Toc42175594"/>
      <w:r w:rsidRPr="00FC0BE5">
        <w:rPr>
          <w:rFonts w:cs="Tahoma"/>
          <w:iCs/>
          <w:color w:val="000000" w:themeColor="text1"/>
          <w:w w:val="108"/>
          <w:szCs w:val="20"/>
          <w:shd w:val="clear" w:color="auto" w:fill="FFFFFF"/>
          <w:lang w:val="el-GR"/>
        </w:rPr>
        <w:t>α.</w:t>
      </w:r>
      <w:r w:rsidRPr="00FC0BE5">
        <w:rPr>
          <w:rFonts w:cs="Tahoma"/>
          <w:iCs/>
          <w:color w:val="000000" w:themeColor="text1"/>
          <w:w w:val="108"/>
          <w:szCs w:val="20"/>
          <w:shd w:val="clear" w:color="auto" w:fill="FFFFFF"/>
          <w:lang w:val="el-GR"/>
        </w:rPr>
        <w:tab/>
        <w:t>Φιλοξενείται σε διακομιστή διαδικτύου(</w:t>
      </w:r>
      <w:r w:rsidRPr="00FC0BE5">
        <w:rPr>
          <w:rFonts w:cs="Tahoma"/>
          <w:iCs/>
          <w:color w:val="000000" w:themeColor="text1"/>
          <w:w w:val="108"/>
          <w:szCs w:val="20"/>
          <w:shd w:val="clear" w:color="auto" w:fill="FFFFFF"/>
        </w:rPr>
        <w:t>web</w:t>
      </w:r>
      <w:r w:rsidRPr="00FC0BE5">
        <w:rPr>
          <w:rFonts w:cs="Tahoma"/>
          <w:iCs/>
          <w:color w:val="000000" w:themeColor="text1"/>
          <w:w w:val="108"/>
          <w:szCs w:val="20"/>
          <w:shd w:val="clear" w:color="auto" w:fill="FFFFFF"/>
          <w:lang w:val="el-GR"/>
        </w:rPr>
        <w:t xml:space="preserve"> </w:t>
      </w:r>
      <w:r w:rsidRPr="00FC0BE5">
        <w:rPr>
          <w:rFonts w:cs="Tahoma"/>
          <w:iCs/>
          <w:color w:val="000000" w:themeColor="text1"/>
          <w:w w:val="108"/>
          <w:szCs w:val="20"/>
          <w:shd w:val="clear" w:color="auto" w:fill="FFFFFF"/>
        </w:rPr>
        <w:t>server</w:t>
      </w:r>
      <w:r w:rsidRPr="00FC0BE5">
        <w:rPr>
          <w:rFonts w:cs="Tahoma"/>
          <w:iCs/>
          <w:color w:val="000000" w:themeColor="text1"/>
          <w:w w:val="108"/>
          <w:szCs w:val="20"/>
          <w:shd w:val="clear" w:color="auto" w:fill="FFFFFF"/>
          <w:lang w:val="el-GR"/>
        </w:rPr>
        <w:t>) του Κέντρου Πληροφορικής Υποστήριξης Ελληνικού Στρατού (ΚΕ.Π.Υ.ΕΣ.) της Διεύθυνσης Πληροφορικής του Γενικού Επιτελείου Στρατού.</w:t>
      </w:r>
      <w:bookmarkEnd w:id="781"/>
    </w:p>
    <w:p w14:paraId="366E9868" w14:textId="77777777" w:rsidR="009616D4" w:rsidRPr="00FC0BE5" w:rsidRDefault="009616D4" w:rsidP="009616D4">
      <w:pPr>
        <w:rPr>
          <w:rFonts w:cs="Tahoma"/>
          <w:iCs/>
          <w:color w:val="000000" w:themeColor="text1"/>
          <w:w w:val="108"/>
          <w:szCs w:val="20"/>
          <w:shd w:val="clear" w:color="auto" w:fill="FFFFFF"/>
          <w:lang w:val="el-GR"/>
        </w:rPr>
      </w:pPr>
    </w:p>
    <w:p w14:paraId="4BD9A7EB" w14:textId="77777777" w:rsidR="009616D4" w:rsidRPr="00FC0BE5" w:rsidRDefault="009616D4" w:rsidP="009616D4">
      <w:pPr>
        <w:ind w:firstLine="720"/>
        <w:rPr>
          <w:rFonts w:cs="Tahoma"/>
          <w:szCs w:val="20"/>
          <w:lang w:val="el-GR"/>
        </w:rPr>
      </w:pPr>
      <w:bookmarkStart w:id="782" w:name="_Toc42175595"/>
      <w:r w:rsidRPr="00FC0BE5">
        <w:rPr>
          <w:rFonts w:cs="Tahoma"/>
          <w:iCs/>
          <w:color w:val="000000" w:themeColor="text1"/>
          <w:w w:val="108"/>
          <w:szCs w:val="20"/>
          <w:shd w:val="clear" w:color="auto" w:fill="FFFFFF"/>
          <w:lang w:val="el-GR"/>
        </w:rPr>
        <w:t>β.</w:t>
      </w:r>
      <w:r w:rsidRPr="00FC0BE5">
        <w:rPr>
          <w:rFonts w:cs="Tahoma"/>
          <w:iCs/>
          <w:color w:val="000000" w:themeColor="text1"/>
          <w:w w:val="108"/>
          <w:szCs w:val="20"/>
          <w:shd w:val="clear" w:color="auto" w:fill="FFFFFF"/>
          <w:lang w:val="el-GR"/>
        </w:rPr>
        <w:tab/>
        <w:t xml:space="preserve">Προσφέρει απλή λειτουργικότητα (παρουσίαση πληροφοριών με τη βοήθεια </w:t>
      </w:r>
      <w:proofErr w:type="spellStart"/>
      <w:r w:rsidRPr="00FC0BE5">
        <w:rPr>
          <w:rFonts w:cs="Tahoma"/>
          <w:iCs/>
          <w:color w:val="000000" w:themeColor="text1"/>
          <w:w w:val="108"/>
          <w:szCs w:val="20"/>
          <w:shd w:val="clear" w:color="auto" w:fill="FFFFFF"/>
          <w:lang w:val="el-GR"/>
        </w:rPr>
        <w:t>υπερσυνδέσμων</w:t>
      </w:r>
      <w:proofErr w:type="spellEnd"/>
      <w:r w:rsidRPr="00FC0BE5">
        <w:rPr>
          <w:rFonts w:cs="Tahoma"/>
          <w:iCs/>
          <w:color w:val="000000" w:themeColor="text1"/>
          <w:w w:val="108"/>
          <w:szCs w:val="20"/>
          <w:shd w:val="clear" w:color="auto" w:fill="FFFFFF"/>
          <w:lang w:val="el-GR"/>
        </w:rPr>
        <w:t xml:space="preserve">, φωτογραφιών, </w:t>
      </w:r>
      <w:r w:rsidRPr="00FC0BE5">
        <w:rPr>
          <w:rFonts w:cs="Tahoma"/>
          <w:iCs/>
          <w:color w:val="000000" w:themeColor="text1"/>
          <w:w w:val="108"/>
          <w:szCs w:val="20"/>
          <w:shd w:val="clear" w:color="auto" w:fill="FFFFFF"/>
        </w:rPr>
        <w:t>slideshows</w:t>
      </w:r>
      <w:r w:rsidRPr="00FC0BE5">
        <w:rPr>
          <w:rFonts w:cs="Tahoma"/>
          <w:iCs/>
          <w:color w:val="000000" w:themeColor="text1"/>
          <w:w w:val="108"/>
          <w:szCs w:val="20"/>
          <w:shd w:val="clear" w:color="auto" w:fill="FFFFFF"/>
          <w:lang w:val="el-GR"/>
        </w:rPr>
        <w:t xml:space="preserve"> και κειμένου) και είναι διαρθρωμένο στις εξής ενότητες:</w:t>
      </w:r>
      <w:bookmarkEnd w:id="782"/>
    </w:p>
    <w:p w14:paraId="780BCFEA" w14:textId="77777777" w:rsidR="009616D4" w:rsidRPr="00FC0BE5" w:rsidRDefault="009616D4" w:rsidP="009616D4">
      <w:pPr>
        <w:rPr>
          <w:rFonts w:cs="Tahoma"/>
          <w:szCs w:val="20"/>
          <w:lang w:val="el-GR"/>
        </w:rPr>
      </w:pPr>
      <w:r w:rsidRPr="00FC0BE5">
        <w:rPr>
          <w:rFonts w:cs="Tahoma"/>
          <w:b/>
          <w:bCs/>
          <w:iCs/>
          <w:color w:val="000000" w:themeColor="text1"/>
          <w:w w:val="108"/>
          <w:szCs w:val="20"/>
          <w:shd w:val="clear" w:color="auto" w:fill="FFFFFF"/>
          <w:lang w:val="el-GR"/>
        </w:rPr>
        <w:t xml:space="preserve">               </w:t>
      </w:r>
      <w:r w:rsidRPr="00FC0BE5">
        <w:rPr>
          <w:rFonts w:cs="Tahoma"/>
          <w:b/>
          <w:bCs/>
          <w:iCs/>
          <w:color w:val="000000" w:themeColor="text1"/>
          <w:w w:val="108"/>
          <w:szCs w:val="20"/>
          <w:shd w:val="clear" w:color="auto" w:fill="FFFFFF"/>
          <w:lang w:val="el-GR"/>
        </w:rPr>
        <w:tab/>
        <w:t xml:space="preserve"> </w:t>
      </w:r>
      <w:r w:rsidRPr="00FC0BE5">
        <w:rPr>
          <w:rFonts w:cs="Tahoma"/>
          <w:b/>
          <w:bCs/>
          <w:iCs/>
          <w:color w:val="000000" w:themeColor="text1"/>
          <w:w w:val="108"/>
          <w:szCs w:val="20"/>
          <w:shd w:val="clear" w:color="auto" w:fill="FFFFFF"/>
          <w:lang w:val="el-GR"/>
        </w:rPr>
        <w:tab/>
      </w:r>
    </w:p>
    <w:p w14:paraId="78343346" w14:textId="39C681DA"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(1)</w:t>
      </w:r>
      <w:r w:rsidRPr="00FC0BE5">
        <w:rPr>
          <w:rFonts w:cs="Tahoma"/>
          <w:iCs/>
          <w:color w:val="000000" w:themeColor="text1"/>
          <w:w w:val="108"/>
          <w:szCs w:val="20"/>
          <w:shd w:val="clear" w:color="auto" w:fill="FFFFFF"/>
          <w:lang w:val="el-GR"/>
        </w:rPr>
        <w:tab/>
        <w:t>Γενικά Στοιχεία (Πληροφοριακά στοιχεία για το ΜΤΣ, όπως Αποστολή, Ιστορικά στοιχεία,</w:t>
      </w:r>
      <w:r w:rsidR="003C2263">
        <w:rPr>
          <w:rFonts w:cs="Tahoma"/>
          <w:iCs/>
          <w:color w:val="000000" w:themeColor="text1"/>
          <w:w w:val="108"/>
          <w:szCs w:val="20"/>
          <w:shd w:val="clear" w:color="auto" w:fill="FFFFFF"/>
          <w:lang w:val="el-GR"/>
        </w:rPr>
        <w:t xml:space="preserve"> </w:t>
      </w:r>
      <w:r w:rsidRPr="00FC0BE5">
        <w:rPr>
          <w:rFonts w:cs="Tahoma"/>
          <w:iCs/>
          <w:color w:val="000000" w:themeColor="text1"/>
          <w:w w:val="108"/>
          <w:szCs w:val="20"/>
          <w:shd w:val="clear" w:color="auto" w:fill="FFFFFF"/>
          <w:lang w:val="el-GR"/>
        </w:rPr>
        <w:t>κοινή παρουσίαση των Μετοχικών Ταμείων, Ειδικών Λογαριασμών Αλληλοβοηθείας και Ειδικών Κλάδων Οικονομικής Ενίσχυσης ΣΞ - ΠΝ – ΠΑ, διάφορες Οικονομικές Καταστάσεις, πληροφοριακά στοιχεία εκτέλεσης μηνιαίου Προϋπολογισμού).</w:t>
      </w:r>
    </w:p>
    <w:p w14:paraId="059FFA98" w14:textId="77777777" w:rsidR="009616D4" w:rsidRPr="00FC0BE5" w:rsidRDefault="009616D4" w:rsidP="009616D4">
      <w:pPr>
        <w:ind w:firstLine="1418"/>
        <w:rPr>
          <w:rFonts w:cs="Tahoma"/>
          <w:iCs/>
          <w:color w:val="000000" w:themeColor="text1"/>
          <w:w w:val="108"/>
          <w:szCs w:val="20"/>
          <w:shd w:val="clear" w:color="auto" w:fill="FFFFFF"/>
          <w:lang w:val="el-GR"/>
        </w:rPr>
      </w:pPr>
    </w:p>
    <w:p w14:paraId="655D5DED"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(2)</w:t>
      </w:r>
      <w:r w:rsidRPr="00FC0BE5">
        <w:rPr>
          <w:rFonts w:cs="Tahoma"/>
          <w:iCs/>
          <w:color w:val="000000" w:themeColor="text1"/>
          <w:w w:val="108"/>
          <w:szCs w:val="20"/>
          <w:shd w:val="clear" w:color="auto" w:fill="FFFFFF"/>
          <w:lang w:val="el-GR"/>
        </w:rPr>
        <w:tab/>
        <w:t>Στοιχεία Οργάνωσης (Νομικό Πλαίσιο, οργανόγραμμα, αρμοδιότητες, σύνθεση).</w:t>
      </w:r>
    </w:p>
    <w:p w14:paraId="49E93C97"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 xml:space="preserve"> </w:t>
      </w:r>
    </w:p>
    <w:p w14:paraId="13C6517D"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lastRenderedPageBreak/>
        <w:t>(3) Πληροφοριακά Στοιχεία  Ειδικών Παροχών [Βοήθημα Οικογενειακής και Επαγγελματικής Αυτοτέλειας (ΒΟΕΑ), Βοηθήματα Θανάτου].</w:t>
      </w:r>
    </w:p>
    <w:p w14:paraId="3A30D9B7" w14:textId="77777777" w:rsidR="009616D4" w:rsidRPr="00FC0BE5" w:rsidRDefault="009616D4" w:rsidP="009616D4">
      <w:pPr>
        <w:ind w:firstLine="1418"/>
        <w:rPr>
          <w:rFonts w:cs="Tahoma"/>
          <w:iCs/>
          <w:color w:val="000000" w:themeColor="text1"/>
          <w:w w:val="108"/>
          <w:szCs w:val="20"/>
          <w:shd w:val="clear" w:color="auto" w:fill="FFFFFF"/>
          <w:lang w:val="el-GR"/>
        </w:rPr>
      </w:pPr>
    </w:p>
    <w:p w14:paraId="7F1D08E2"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(4) Πληροφοριακά Στοιχεία  Μερισμάτων.</w:t>
      </w:r>
    </w:p>
    <w:p w14:paraId="17EACA47" w14:textId="77777777" w:rsidR="009616D4" w:rsidRPr="00FC0BE5" w:rsidRDefault="009616D4" w:rsidP="009616D4">
      <w:pPr>
        <w:ind w:firstLine="1418"/>
        <w:rPr>
          <w:rFonts w:cs="Tahoma"/>
          <w:iCs/>
          <w:color w:val="000000" w:themeColor="text1"/>
          <w:w w:val="108"/>
          <w:szCs w:val="20"/>
          <w:shd w:val="clear" w:color="auto" w:fill="FFFFFF"/>
          <w:lang w:val="el-GR"/>
        </w:rPr>
      </w:pPr>
    </w:p>
    <w:p w14:paraId="255EC928"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(5) Πληροφοριακά Στοιχεία  Κληροδοτημάτων.</w:t>
      </w:r>
    </w:p>
    <w:p w14:paraId="4057C252" w14:textId="77777777" w:rsidR="009616D4" w:rsidRPr="00FC0BE5" w:rsidRDefault="009616D4" w:rsidP="009616D4">
      <w:pPr>
        <w:ind w:firstLine="1418"/>
        <w:rPr>
          <w:rFonts w:cs="Tahoma"/>
          <w:iCs/>
          <w:color w:val="000000" w:themeColor="text1"/>
          <w:w w:val="108"/>
          <w:szCs w:val="20"/>
          <w:shd w:val="clear" w:color="auto" w:fill="FFFFFF"/>
          <w:lang w:val="el-GR"/>
        </w:rPr>
      </w:pPr>
    </w:p>
    <w:p w14:paraId="01C6A5E0"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(6) Πληροφοριακά Στοιχεία  Περιουσίας.</w:t>
      </w:r>
    </w:p>
    <w:p w14:paraId="3CD62CEF" w14:textId="77777777" w:rsidR="009616D4" w:rsidRPr="00FC0BE5" w:rsidRDefault="009616D4" w:rsidP="009616D4">
      <w:pPr>
        <w:ind w:firstLine="1418"/>
        <w:rPr>
          <w:rFonts w:cs="Tahoma"/>
          <w:iCs/>
          <w:color w:val="000000" w:themeColor="text1"/>
          <w:w w:val="108"/>
          <w:szCs w:val="20"/>
          <w:shd w:val="clear" w:color="auto" w:fill="FFFFFF"/>
          <w:lang w:val="el-GR"/>
        </w:rPr>
      </w:pPr>
    </w:p>
    <w:p w14:paraId="7F86AD41"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(7) Δραστηριότητες/Εκδηλώσεις.</w:t>
      </w:r>
    </w:p>
    <w:p w14:paraId="6CB1A50D" w14:textId="77777777" w:rsidR="009616D4" w:rsidRPr="00FC0BE5" w:rsidRDefault="009616D4" w:rsidP="009616D4">
      <w:pPr>
        <w:ind w:firstLine="1418"/>
        <w:rPr>
          <w:rFonts w:cs="Tahoma"/>
          <w:iCs/>
          <w:color w:val="000000" w:themeColor="text1"/>
          <w:w w:val="108"/>
          <w:szCs w:val="20"/>
          <w:shd w:val="clear" w:color="auto" w:fill="FFFFFF"/>
          <w:lang w:val="el-GR"/>
        </w:rPr>
      </w:pPr>
    </w:p>
    <w:p w14:paraId="7615C919"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(8) Ανακοινώσεις (οργανωμένες ανά έτος).</w:t>
      </w:r>
    </w:p>
    <w:p w14:paraId="3CD0BB25" w14:textId="77777777" w:rsidR="009616D4" w:rsidRPr="00FC0BE5" w:rsidRDefault="009616D4" w:rsidP="009616D4">
      <w:pPr>
        <w:ind w:firstLine="1418"/>
        <w:rPr>
          <w:rFonts w:cs="Tahoma"/>
          <w:iCs/>
          <w:color w:val="000000" w:themeColor="text1"/>
          <w:w w:val="108"/>
          <w:szCs w:val="20"/>
          <w:shd w:val="clear" w:color="auto" w:fill="FFFFFF"/>
          <w:lang w:val="el-GR"/>
        </w:rPr>
      </w:pPr>
    </w:p>
    <w:p w14:paraId="2EA8460C"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(9) Διάφορες αιτήσεις χορηγήσεων.</w:t>
      </w:r>
    </w:p>
    <w:p w14:paraId="0893F867" w14:textId="77777777" w:rsidR="009616D4" w:rsidRPr="00FC0BE5" w:rsidRDefault="009616D4" w:rsidP="009616D4">
      <w:pPr>
        <w:ind w:firstLine="1418"/>
        <w:rPr>
          <w:rFonts w:cs="Tahoma"/>
          <w:iCs/>
          <w:color w:val="000000" w:themeColor="text1"/>
          <w:w w:val="108"/>
          <w:szCs w:val="20"/>
          <w:shd w:val="clear" w:color="auto" w:fill="FFFFFF"/>
          <w:lang w:val="el-GR"/>
        </w:rPr>
      </w:pPr>
    </w:p>
    <w:p w14:paraId="2FAD4A2E"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(10) Εφαρμογή απόδοσης δικαιωμάτων υπέρ ΕΚΟΕΜΣ που επιβάλλονται κατά την προμήθεια υλικών ή/και εργασιών του Γενικού Επιτελείου Στρατού.</w:t>
      </w:r>
    </w:p>
    <w:p w14:paraId="26039A7C" w14:textId="668A5823"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 xml:space="preserve">(11) Εφαρμογή ηλεκτρονικής διάθεσης </w:t>
      </w:r>
      <w:r w:rsidR="003C2263" w:rsidRPr="00FC0BE5">
        <w:rPr>
          <w:rFonts w:cs="Tahoma"/>
          <w:iCs/>
          <w:color w:val="000000" w:themeColor="text1"/>
          <w:w w:val="108"/>
          <w:szCs w:val="20"/>
          <w:shd w:val="clear" w:color="auto" w:fill="FFFFFF"/>
          <w:lang w:val="el-GR"/>
        </w:rPr>
        <w:t>βεβαιώσεων</w:t>
      </w:r>
      <w:r w:rsidRPr="00FC0BE5">
        <w:rPr>
          <w:rFonts w:cs="Tahoma"/>
          <w:iCs/>
          <w:color w:val="000000" w:themeColor="text1"/>
          <w:w w:val="108"/>
          <w:szCs w:val="20"/>
          <w:shd w:val="clear" w:color="auto" w:fill="FFFFFF"/>
          <w:lang w:val="el-GR"/>
        </w:rPr>
        <w:t xml:space="preserve"> ετησίων αποδοχών και μηνιαίων εκκαθαριστικών </w:t>
      </w:r>
      <w:proofErr w:type="spellStart"/>
      <w:r w:rsidRPr="00FC0BE5">
        <w:rPr>
          <w:rFonts w:cs="Tahoma"/>
          <w:iCs/>
          <w:color w:val="000000" w:themeColor="text1"/>
          <w:w w:val="108"/>
          <w:szCs w:val="20"/>
          <w:shd w:val="clear" w:color="auto" w:fill="FFFFFF"/>
          <w:lang w:val="el-GR"/>
        </w:rPr>
        <w:t>χορηγηθέντος</w:t>
      </w:r>
      <w:proofErr w:type="spellEnd"/>
      <w:r w:rsidRPr="00FC0BE5">
        <w:rPr>
          <w:rFonts w:cs="Tahoma"/>
          <w:iCs/>
          <w:color w:val="000000" w:themeColor="text1"/>
          <w:w w:val="108"/>
          <w:szCs w:val="20"/>
          <w:shd w:val="clear" w:color="auto" w:fill="FFFFFF"/>
          <w:lang w:val="el-GR"/>
        </w:rPr>
        <w:t xml:space="preserve"> βοηθήματος ΕΚΟΕΜΣ.</w:t>
      </w:r>
    </w:p>
    <w:p w14:paraId="734A3D5E" w14:textId="77777777" w:rsidR="009616D4" w:rsidRPr="00FC0BE5" w:rsidRDefault="009616D4" w:rsidP="009616D4">
      <w:pPr>
        <w:ind w:firstLine="1418"/>
        <w:rPr>
          <w:rFonts w:cs="Tahoma"/>
          <w:iCs/>
          <w:color w:val="000000" w:themeColor="text1"/>
          <w:w w:val="108"/>
          <w:szCs w:val="20"/>
          <w:shd w:val="clear" w:color="auto" w:fill="FFFFFF"/>
          <w:lang w:val="el-GR"/>
        </w:rPr>
      </w:pPr>
    </w:p>
    <w:p w14:paraId="02213371"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 xml:space="preserve">(12) Εφαρμογή ηλεκτρονικής διάθεσης μηνιαίων εκκαθαριστικών </w:t>
      </w:r>
      <w:proofErr w:type="spellStart"/>
      <w:r w:rsidRPr="00FC0BE5">
        <w:rPr>
          <w:rFonts w:cs="Tahoma"/>
          <w:iCs/>
          <w:color w:val="000000" w:themeColor="text1"/>
          <w:w w:val="108"/>
          <w:szCs w:val="20"/>
          <w:shd w:val="clear" w:color="auto" w:fill="FFFFFF"/>
          <w:lang w:val="el-GR"/>
        </w:rPr>
        <w:t>χορηγηθέντος</w:t>
      </w:r>
      <w:proofErr w:type="spellEnd"/>
      <w:r w:rsidRPr="00FC0BE5">
        <w:rPr>
          <w:rFonts w:cs="Tahoma"/>
          <w:iCs/>
          <w:color w:val="000000" w:themeColor="text1"/>
          <w:w w:val="108"/>
          <w:szCs w:val="20"/>
          <w:shd w:val="clear" w:color="auto" w:fill="FFFFFF"/>
          <w:lang w:val="el-GR"/>
        </w:rPr>
        <w:t xml:space="preserve"> μερίσματος ΜΤΣ.</w:t>
      </w:r>
    </w:p>
    <w:p w14:paraId="4EBF25EE" w14:textId="77777777" w:rsidR="009616D4" w:rsidRPr="00FC0BE5" w:rsidRDefault="009616D4" w:rsidP="009616D4">
      <w:pPr>
        <w:ind w:firstLine="1418"/>
        <w:rPr>
          <w:rFonts w:cs="Tahoma"/>
          <w:iCs/>
          <w:color w:val="000000" w:themeColor="text1"/>
          <w:w w:val="108"/>
          <w:szCs w:val="20"/>
          <w:shd w:val="clear" w:color="auto" w:fill="FFFFFF"/>
          <w:lang w:val="el-GR"/>
        </w:rPr>
      </w:pPr>
    </w:p>
    <w:p w14:paraId="161EF7ED" w14:textId="77777777" w:rsidR="009616D4" w:rsidRPr="00FC0BE5" w:rsidRDefault="009616D4" w:rsidP="009616D4">
      <w:pPr>
        <w:ind w:firstLine="1418"/>
        <w:rPr>
          <w:rFonts w:cs="Tahoma"/>
          <w:iCs/>
          <w:color w:val="000000" w:themeColor="text1"/>
          <w:w w:val="108"/>
          <w:szCs w:val="20"/>
          <w:shd w:val="clear" w:color="auto" w:fill="FFFFFF"/>
          <w:lang w:val="el-GR"/>
        </w:rPr>
      </w:pPr>
      <w:r w:rsidRPr="00FC0BE5">
        <w:rPr>
          <w:rFonts w:cs="Tahoma"/>
          <w:iCs/>
          <w:color w:val="000000" w:themeColor="text1"/>
          <w:w w:val="108"/>
          <w:szCs w:val="20"/>
          <w:shd w:val="clear" w:color="auto" w:fill="FFFFFF"/>
          <w:lang w:val="el-GR"/>
        </w:rPr>
        <w:t xml:space="preserve">(13) Οικονομικές καταστάσεις λειτουργίας ΜΤΣ-ΕΚΟΕΜΣ-ΕΛΟΑΣ. </w:t>
      </w:r>
      <w:r w:rsidRPr="00FC0BE5">
        <w:rPr>
          <w:rFonts w:cs="Tahoma"/>
          <w:iCs/>
          <w:color w:val="000000" w:themeColor="text1"/>
          <w:w w:val="108"/>
          <w:szCs w:val="20"/>
          <w:shd w:val="clear" w:color="auto" w:fill="FFFFFF"/>
          <w:lang w:val="el-GR"/>
        </w:rPr>
        <w:tab/>
        <w:t xml:space="preserve">   </w:t>
      </w:r>
    </w:p>
    <w:p w14:paraId="3D1A0F1F" w14:textId="77777777" w:rsidR="009616D4" w:rsidRPr="00FC0BE5" w:rsidRDefault="009616D4" w:rsidP="009616D4">
      <w:pPr>
        <w:rPr>
          <w:rFonts w:cs="Tahoma"/>
          <w:iCs/>
          <w:color w:val="000000" w:themeColor="text1"/>
          <w:w w:val="108"/>
          <w:highlight w:val="white"/>
          <w:lang w:val="el-GR"/>
        </w:rPr>
      </w:pPr>
    </w:p>
    <w:p w14:paraId="2BC2F1CD" w14:textId="77777777" w:rsidR="009616D4" w:rsidRPr="00FC0BE5" w:rsidRDefault="009616D4" w:rsidP="009616D4">
      <w:pPr>
        <w:ind w:firstLine="720"/>
        <w:rPr>
          <w:rFonts w:cs="Tahoma"/>
          <w:szCs w:val="20"/>
          <w:lang w:val="el-GR"/>
        </w:rPr>
      </w:pPr>
      <w:bookmarkStart w:id="783" w:name="_Toc42175596"/>
      <w:r w:rsidRPr="00FC0BE5">
        <w:rPr>
          <w:rFonts w:cs="Tahoma"/>
          <w:iCs/>
          <w:color w:val="000000" w:themeColor="text1"/>
          <w:w w:val="108"/>
          <w:szCs w:val="20"/>
          <w:shd w:val="clear" w:color="auto" w:fill="FFFFFF"/>
          <w:lang w:val="el-GR"/>
        </w:rPr>
        <w:t>γ.</w:t>
      </w:r>
      <w:r w:rsidRPr="00FC0BE5">
        <w:rPr>
          <w:rFonts w:cs="Tahoma"/>
          <w:iCs/>
          <w:color w:val="000000" w:themeColor="text1"/>
          <w:w w:val="108"/>
          <w:szCs w:val="20"/>
          <w:shd w:val="clear" w:color="auto" w:fill="FFFFFF"/>
          <w:lang w:val="el-GR"/>
        </w:rPr>
        <w:tab/>
        <w:t xml:space="preserve">Δεν προσφέρει υπηρεσίες </w:t>
      </w:r>
      <w:proofErr w:type="spellStart"/>
      <w:r w:rsidRPr="00FC0BE5">
        <w:rPr>
          <w:rFonts w:cs="Tahoma"/>
          <w:iCs/>
          <w:color w:val="000000" w:themeColor="text1"/>
          <w:w w:val="108"/>
          <w:szCs w:val="20"/>
          <w:shd w:val="clear" w:color="auto" w:fill="FFFFFF"/>
          <w:lang w:val="el-GR"/>
        </w:rPr>
        <w:t>διαλειτουργικότητας</w:t>
      </w:r>
      <w:proofErr w:type="spellEnd"/>
      <w:r w:rsidRPr="00FC0BE5">
        <w:rPr>
          <w:rFonts w:cs="Tahoma"/>
          <w:iCs/>
          <w:color w:val="000000" w:themeColor="text1"/>
          <w:w w:val="108"/>
          <w:szCs w:val="20"/>
          <w:shd w:val="clear" w:color="auto" w:fill="FFFFFF"/>
          <w:lang w:val="el-GR"/>
        </w:rPr>
        <w:t xml:space="preserve"> για χρήση υπηρεσιών διάφορων Φορέων [πχ διασύνδεση με ΗΔΙΚΑ Α.Ε., ΔΙΑΣ Α.Ε., </w:t>
      </w:r>
      <w:r w:rsidRPr="00FC0BE5">
        <w:rPr>
          <w:rFonts w:cs="Tahoma"/>
          <w:iCs/>
          <w:color w:val="000000" w:themeColor="text1"/>
          <w:w w:val="108"/>
          <w:szCs w:val="20"/>
          <w:shd w:val="clear" w:color="auto" w:fill="FFFFFF"/>
          <w:lang w:val="en-US"/>
        </w:rPr>
        <w:t>gov</w:t>
      </w:r>
      <w:r w:rsidRPr="00FC0BE5">
        <w:rPr>
          <w:rFonts w:cs="Tahoma"/>
          <w:iCs/>
          <w:color w:val="000000" w:themeColor="text1"/>
          <w:w w:val="108"/>
          <w:szCs w:val="20"/>
          <w:shd w:val="clear" w:color="auto" w:fill="FFFFFF"/>
          <w:lang w:val="el-GR"/>
        </w:rPr>
        <w:t>.</w:t>
      </w:r>
      <w:r w:rsidRPr="00FC0BE5">
        <w:rPr>
          <w:rFonts w:cs="Tahoma"/>
          <w:iCs/>
          <w:color w:val="000000" w:themeColor="text1"/>
          <w:w w:val="108"/>
          <w:szCs w:val="20"/>
          <w:shd w:val="clear" w:color="auto" w:fill="FFFFFF"/>
          <w:lang w:val="en-US"/>
        </w:rPr>
        <w:t>gr</w:t>
      </w:r>
      <w:r w:rsidRPr="00FC0BE5">
        <w:rPr>
          <w:rFonts w:cs="Tahoma"/>
          <w:iCs/>
          <w:color w:val="000000" w:themeColor="text1"/>
          <w:w w:val="108"/>
          <w:szCs w:val="20"/>
          <w:shd w:val="clear" w:color="auto" w:fill="FFFFFF"/>
          <w:lang w:val="el-GR"/>
        </w:rPr>
        <w:t xml:space="preserve">, </w:t>
      </w:r>
      <w:proofErr w:type="spellStart"/>
      <w:r w:rsidRPr="00FC0BE5">
        <w:rPr>
          <w:rFonts w:cs="Tahoma"/>
          <w:iCs/>
          <w:color w:val="000000" w:themeColor="text1"/>
          <w:w w:val="108"/>
          <w:szCs w:val="20"/>
          <w:shd w:val="clear" w:color="auto" w:fill="FFFFFF"/>
          <w:lang w:val="el-GR"/>
        </w:rPr>
        <w:t>αυθεντικοποίηση</w:t>
      </w:r>
      <w:proofErr w:type="spellEnd"/>
      <w:r w:rsidRPr="00FC0BE5">
        <w:rPr>
          <w:rFonts w:cs="Tahoma"/>
          <w:iCs/>
          <w:color w:val="000000" w:themeColor="text1"/>
          <w:w w:val="108"/>
          <w:szCs w:val="20"/>
          <w:shd w:val="clear" w:color="auto" w:fill="FFFFFF"/>
          <w:lang w:val="el-GR"/>
        </w:rPr>
        <w:t xml:space="preserve"> μέσω </w:t>
      </w:r>
      <w:proofErr w:type="spellStart"/>
      <w:r w:rsidRPr="00FC0BE5">
        <w:rPr>
          <w:rFonts w:cs="Tahoma"/>
          <w:iCs/>
          <w:color w:val="000000" w:themeColor="text1"/>
          <w:w w:val="108"/>
          <w:szCs w:val="20"/>
          <w:shd w:val="clear" w:color="auto" w:fill="FFFFFF"/>
          <w:lang w:val="en-US"/>
        </w:rPr>
        <w:t>TAXISnet</w:t>
      </w:r>
      <w:proofErr w:type="spellEnd"/>
      <w:r w:rsidRPr="00FC0BE5">
        <w:rPr>
          <w:rFonts w:cs="Tahoma"/>
          <w:iCs/>
          <w:color w:val="000000" w:themeColor="text1"/>
          <w:w w:val="108"/>
          <w:szCs w:val="20"/>
          <w:shd w:val="clear" w:color="auto" w:fill="FFFFFF"/>
          <w:lang w:val="el-GR"/>
        </w:rPr>
        <w:t xml:space="preserve">, </w:t>
      </w:r>
      <w:r w:rsidRPr="00FC0BE5">
        <w:rPr>
          <w:rFonts w:cs="Tahoma"/>
          <w:iCs/>
          <w:color w:val="000000" w:themeColor="text1"/>
          <w:w w:val="108"/>
          <w:szCs w:val="20"/>
          <w:shd w:val="clear" w:color="auto" w:fill="FFFFFF"/>
          <w:lang w:val="en-US"/>
        </w:rPr>
        <w:t>e</w:t>
      </w:r>
      <w:r w:rsidRPr="00FC0BE5">
        <w:rPr>
          <w:rFonts w:cs="Tahoma"/>
          <w:iCs/>
          <w:color w:val="000000" w:themeColor="text1"/>
          <w:w w:val="108"/>
          <w:szCs w:val="20"/>
          <w:shd w:val="clear" w:color="auto" w:fill="FFFFFF"/>
          <w:lang w:val="el-GR"/>
        </w:rPr>
        <w:t>-</w:t>
      </w:r>
      <w:proofErr w:type="spellStart"/>
      <w:r w:rsidRPr="00FC0BE5">
        <w:rPr>
          <w:rFonts w:cs="Tahoma"/>
          <w:iCs/>
          <w:color w:val="000000" w:themeColor="text1"/>
          <w:w w:val="108"/>
          <w:szCs w:val="20"/>
          <w:shd w:val="clear" w:color="auto" w:fill="FFFFFF"/>
          <w:lang w:val="en-US"/>
        </w:rPr>
        <w:t>paravolo</w:t>
      </w:r>
      <w:proofErr w:type="spellEnd"/>
      <w:r w:rsidRPr="00FC0BE5">
        <w:rPr>
          <w:rFonts w:cs="Tahoma"/>
          <w:iCs/>
          <w:color w:val="000000" w:themeColor="text1"/>
          <w:w w:val="108"/>
          <w:szCs w:val="20"/>
          <w:shd w:val="clear" w:color="auto" w:fill="FFFFFF"/>
          <w:lang w:val="el-GR"/>
        </w:rPr>
        <w:t>, στοιχεία φορολογικού μητρώου, διαδικτυακές υπηρεσίες βεβαίωσης εσόδων υπέρ Δημοσίου και τρίτων, Επιστροφή Βεβαίωσης Οφειλής για Χρέη προς το Δημόσιο</w:t>
      </w:r>
      <w:r w:rsidRPr="00FC0BE5">
        <w:rPr>
          <w:rFonts w:cs="Tahoma"/>
          <w:iCs/>
          <w:color w:val="000000" w:themeColor="text1"/>
          <w:w w:val="108"/>
          <w:szCs w:val="20"/>
          <w:shd w:val="clear" w:color="auto" w:fill="FFFFFF"/>
        </w:rPr>
        <w:t> </w:t>
      </w:r>
      <w:r w:rsidRPr="00FC0BE5">
        <w:rPr>
          <w:rFonts w:cs="Tahoma"/>
          <w:iCs/>
          <w:color w:val="000000" w:themeColor="text1"/>
          <w:w w:val="108"/>
          <w:szCs w:val="20"/>
          <w:shd w:val="clear" w:color="auto" w:fill="FFFFFF"/>
          <w:lang w:val="el-GR"/>
        </w:rPr>
        <w:t xml:space="preserve"> και λοιπές υπηρεσίες (Α.Α.Δ.Ε), Μητρώο Πολιτών - Ληξιαρχικές Πράξεις-Πιστοποιητικά, υπηρεσία διάθεσης στοιχείων Δελτίων Ατομικής και Υπηρεσιακής Κατάστασης(ΔΑΥΚ) μισθωτών και συνταξιούχων Δημοσίου Τομέα, στοιχεία από Τράπεζες, στοιχεία από  ΟΑΕΔ, στοιχεία Υπουργείου Εργασίας &amp; </w:t>
      </w:r>
      <w:proofErr w:type="spellStart"/>
      <w:r w:rsidRPr="00FC0BE5">
        <w:rPr>
          <w:rFonts w:cs="Tahoma"/>
          <w:iCs/>
          <w:color w:val="000000" w:themeColor="text1"/>
          <w:w w:val="108"/>
          <w:szCs w:val="20"/>
          <w:shd w:val="clear" w:color="auto" w:fill="FFFFFF"/>
          <w:lang w:val="el-GR"/>
        </w:rPr>
        <w:t>Κοιν</w:t>
      </w:r>
      <w:proofErr w:type="spellEnd"/>
      <w:r w:rsidRPr="00FC0BE5">
        <w:rPr>
          <w:rFonts w:cs="Tahoma"/>
          <w:iCs/>
          <w:color w:val="000000" w:themeColor="text1"/>
          <w:w w:val="108"/>
          <w:szCs w:val="20"/>
          <w:shd w:val="clear" w:color="auto" w:fill="FFFFFF"/>
          <w:lang w:val="el-GR"/>
        </w:rPr>
        <w:t>. Υποθέσεων</w:t>
      </w:r>
      <w:r w:rsidRPr="00FC0BE5">
        <w:rPr>
          <w:rFonts w:cs="Tahoma"/>
          <w:iCs/>
          <w:color w:val="000000" w:themeColor="text1"/>
          <w:w w:val="108"/>
          <w:szCs w:val="20"/>
          <w:shd w:val="clear" w:color="auto" w:fill="FFFFFF"/>
        </w:rPr>
        <w:t> </w:t>
      </w:r>
      <w:r w:rsidRPr="00FC0BE5">
        <w:rPr>
          <w:rFonts w:cs="Tahoma"/>
          <w:iCs/>
          <w:color w:val="000000" w:themeColor="text1"/>
          <w:w w:val="108"/>
          <w:szCs w:val="20"/>
          <w:shd w:val="clear" w:color="auto" w:fill="FFFFFF"/>
          <w:lang w:val="el-GR"/>
        </w:rPr>
        <w:t xml:space="preserve"> (στοιχεία απασχόλησης υπαλλήλου (σύστημα "Εργάνη"), στοιχεία Υπουργείου Δικαιοσύνης</w:t>
      </w:r>
      <w:r w:rsidRPr="00FC0BE5">
        <w:rPr>
          <w:rFonts w:cs="Tahoma"/>
          <w:iCs/>
          <w:color w:val="000000" w:themeColor="text1"/>
          <w:w w:val="108"/>
          <w:szCs w:val="20"/>
          <w:shd w:val="clear" w:color="auto" w:fill="FFFFFF"/>
        </w:rPr>
        <w:t>   </w:t>
      </w:r>
      <w:r w:rsidRPr="00FC0BE5">
        <w:rPr>
          <w:rFonts w:cs="Tahoma"/>
          <w:iCs/>
          <w:color w:val="000000" w:themeColor="text1"/>
          <w:w w:val="108"/>
          <w:szCs w:val="20"/>
          <w:shd w:val="clear" w:color="auto" w:fill="FFFFFF"/>
          <w:lang w:val="el-GR"/>
        </w:rPr>
        <w:t xml:space="preserve"> (Στοιχεία από Π.Σ. Ποινικού μητρώου) ,  Μητρώο Ανθρωπίνου Δυναμικού Ελληνικού Δημοσίου (Υπηρεσία του Υπουργείου Εσωτερικών - Μητρώο Δημοσίων Υπαλλήλων)  </w:t>
      </w:r>
      <w:proofErr w:type="spellStart"/>
      <w:r w:rsidRPr="00FC0BE5">
        <w:rPr>
          <w:rFonts w:cs="Tahoma"/>
          <w:iCs/>
          <w:color w:val="000000" w:themeColor="text1"/>
          <w:w w:val="108"/>
          <w:szCs w:val="20"/>
          <w:shd w:val="clear" w:color="auto" w:fill="FFFFFF"/>
          <w:lang w:val="el-GR"/>
        </w:rPr>
        <w:t>κλπ</w:t>
      </w:r>
      <w:proofErr w:type="spellEnd"/>
      <w:r w:rsidRPr="00FC0BE5">
        <w:rPr>
          <w:rFonts w:cs="Tahoma"/>
          <w:iCs/>
          <w:color w:val="000000" w:themeColor="text1"/>
          <w:w w:val="108"/>
          <w:szCs w:val="20"/>
          <w:shd w:val="clear" w:color="auto" w:fill="FFFFFF"/>
          <w:lang w:val="el-GR"/>
        </w:rPr>
        <w:t>].</w:t>
      </w:r>
      <w:bookmarkEnd w:id="783"/>
    </w:p>
    <w:p w14:paraId="70C321A2" w14:textId="77777777" w:rsidR="009616D4" w:rsidRPr="00FC0BE5" w:rsidRDefault="009616D4" w:rsidP="009616D4">
      <w:pPr>
        <w:rPr>
          <w:rFonts w:cs="Tahoma"/>
          <w:iCs/>
          <w:color w:val="000000" w:themeColor="text1"/>
          <w:w w:val="108"/>
          <w:highlight w:val="white"/>
          <w:lang w:val="el-GR"/>
        </w:rPr>
      </w:pPr>
    </w:p>
    <w:p w14:paraId="08EE2DBB" w14:textId="77777777" w:rsidR="009616D4" w:rsidRPr="00FC0BE5" w:rsidRDefault="009616D4" w:rsidP="009616D4">
      <w:pPr>
        <w:ind w:firstLine="720"/>
        <w:rPr>
          <w:rFonts w:cs="Tahoma"/>
          <w:szCs w:val="20"/>
          <w:lang w:val="el-GR"/>
        </w:rPr>
      </w:pPr>
      <w:bookmarkStart w:id="784" w:name="_Toc42175597"/>
      <w:r w:rsidRPr="00FC0BE5">
        <w:rPr>
          <w:rFonts w:cs="Tahoma"/>
          <w:iCs/>
          <w:color w:val="000000" w:themeColor="text1"/>
          <w:w w:val="108"/>
          <w:szCs w:val="20"/>
          <w:shd w:val="clear" w:color="auto" w:fill="FFFFFF"/>
          <w:lang w:val="el-GR"/>
        </w:rPr>
        <w:lastRenderedPageBreak/>
        <w:t>δ.</w:t>
      </w:r>
      <w:r w:rsidRPr="00FC0BE5">
        <w:rPr>
          <w:rFonts w:cs="Tahoma"/>
          <w:iCs/>
          <w:color w:val="000000" w:themeColor="text1"/>
          <w:w w:val="108"/>
          <w:szCs w:val="20"/>
          <w:shd w:val="clear" w:color="auto" w:fill="FFFFFF"/>
          <w:lang w:val="el-GR"/>
        </w:rPr>
        <w:tab/>
        <w:t xml:space="preserve">Η επεξεργασία του περιεχομένου του είναι δυνατή, έως ένα βαθμό, μέσω απομακρυσμένης πρόσβασης σε </w:t>
      </w:r>
      <w:r w:rsidRPr="00FC0BE5">
        <w:rPr>
          <w:rFonts w:cs="Tahoma"/>
          <w:iCs/>
          <w:color w:val="000000" w:themeColor="text1"/>
          <w:w w:val="108"/>
          <w:szCs w:val="20"/>
          <w:shd w:val="clear" w:color="auto" w:fill="FFFFFF"/>
          <w:lang w:val="en-US"/>
        </w:rPr>
        <w:t>VPN</w:t>
      </w:r>
      <w:r w:rsidRPr="00FC0BE5">
        <w:rPr>
          <w:rFonts w:cs="Tahoma"/>
          <w:iCs/>
          <w:color w:val="000000" w:themeColor="text1"/>
          <w:w w:val="108"/>
          <w:szCs w:val="20"/>
          <w:shd w:val="clear" w:color="auto" w:fill="FFFFFF"/>
          <w:lang w:val="el-GR"/>
        </w:rPr>
        <w:t xml:space="preserve"> του ΚΕΠΥΕΣ(Κέντρο Πληροφορικής Υποστήριξης Ελληνικού Στρατού)</w:t>
      </w:r>
      <w:bookmarkEnd w:id="784"/>
      <w:r w:rsidRPr="00FC0BE5">
        <w:rPr>
          <w:rFonts w:cs="Tahoma"/>
          <w:iCs/>
          <w:color w:val="000000" w:themeColor="text1"/>
          <w:w w:val="108"/>
          <w:szCs w:val="20"/>
          <w:shd w:val="clear" w:color="auto" w:fill="FFFFFF"/>
          <w:lang w:val="el-GR"/>
        </w:rPr>
        <w:t>.</w:t>
      </w:r>
    </w:p>
    <w:p w14:paraId="345D055F" w14:textId="77777777" w:rsidR="009616D4" w:rsidRPr="00FC0BE5" w:rsidRDefault="009616D4" w:rsidP="009616D4">
      <w:pPr>
        <w:rPr>
          <w:rFonts w:cs="Tahoma"/>
          <w:iCs/>
          <w:color w:val="000000" w:themeColor="text1"/>
          <w:w w:val="108"/>
          <w:highlight w:val="white"/>
          <w:lang w:val="el-GR"/>
        </w:rPr>
      </w:pPr>
    </w:p>
    <w:p w14:paraId="6FA3EE51" w14:textId="77777777" w:rsidR="009616D4" w:rsidRPr="00FC0BE5" w:rsidRDefault="009616D4" w:rsidP="009616D4">
      <w:pPr>
        <w:rPr>
          <w:rFonts w:cs="Tahoma"/>
          <w:szCs w:val="20"/>
          <w:lang w:val="el-GR"/>
        </w:rPr>
      </w:pPr>
      <w:bookmarkStart w:id="785" w:name="_Toc42175598"/>
      <w:r w:rsidRPr="00FC0BE5">
        <w:rPr>
          <w:rFonts w:cs="Tahoma"/>
          <w:iCs/>
          <w:color w:val="000000" w:themeColor="text1"/>
          <w:w w:val="108"/>
          <w:szCs w:val="20"/>
          <w:shd w:val="clear" w:color="auto" w:fill="FFFFFF"/>
          <w:lang w:val="el-GR"/>
        </w:rPr>
        <w:tab/>
        <w:t>ε.</w:t>
      </w:r>
      <w:r w:rsidRPr="00FC0BE5">
        <w:rPr>
          <w:rFonts w:cs="Tahoma"/>
          <w:iCs/>
          <w:color w:val="000000" w:themeColor="text1"/>
          <w:w w:val="108"/>
          <w:szCs w:val="20"/>
          <w:shd w:val="clear" w:color="auto" w:fill="FFFFFF"/>
          <w:lang w:val="el-GR"/>
        </w:rPr>
        <w:tab/>
        <w:t>Δεν υπάρχει δυνατότητα εισόδου με τη χρήση διαπιστευτηρίων (</w:t>
      </w:r>
      <w:r w:rsidRPr="00FC0BE5">
        <w:rPr>
          <w:rFonts w:cs="Tahoma"/>
          <w:iCs/>
          <w:color w:val="000000" w:themeColor="text1"/>
          <w:w w:val="108"/>
          <w:szCs w:val="20"/>
          <w:shd w:val="clear" w:color="auto" w:fill="FFFFFF"/>
          <w:lang w:val="en-US"/>
        </w:rPr>
        <w:t>authentication</w:t>
      </w:r>
      <w:r w:rsidRPr="00FC0BE5">
        <w:rPr>
          <w:rFonts w:cs="Tahoma"/>
          <w:iCs/>
          <w:color w:val="000000" w:themeColor="text1"/>
          <w:w w:val="108"/>
          <w:szCs w:val="20"/>
          <w:shd w:val="clear" w:color="auto" w:fill="FFFFFF"/>
          <w:lang w:val="el-GR"/>
        </w:rPr>
        <w:t>),  η δημιουργία δικαιωμάτων πρόσβασης (</w:t>
      </w:r>
      <w:r w:rsidRPr="00FC0BE5">
        <w:rPr>
          <w:rFonts w:cs="Tahoma"/>
          <w:iCs/>
          <w:color w:val="000000" w:themeColor="text1"/>
          <w:w w:val="108"/>
          <w:szCs w:val="20"/>
          <w:shd w:val="clear" w:color="auto" w:fill="FFFFFF"/>
          <w:lang w:val="en-US"/>
        </w:rPr>
        <w:t>authorization</w:t>
      </w:r>
      <w:r w:rsidRPr="00FC0BE5">
        <w:rPr>
          <w:rFonts w:cs="Tahoma"/>
          <w:iCs/>
          <w:color w:val="000000" w:themeColor="text1"/>
          <w:w w:val="108"/>
          <w:szCs w:val="20"/>
          <w:shd w:val="clear" w:color="auto" w:fill="FFFFFF"/>
          <w:lang w:val="el-GR"/>
        </w:rPr>
        <w:t>) και η ομαδοποίηση τους σε ρόλους  (</w:t>
      </w:r>
      <w:r w:rsidRPr="00FC0BE5">
        <w:rPr>
          <w:rFonts w:cs="Tahoma"/>
          <w:iCs/>
          <w:color w:val="000000" w:themeColor="text1"/>
          <w:w w:val="108"/>
          <w:szCs w:val="20"/>
          <w:shd w:val="clear" w:color="auto" w:fill="FFFFFF"/>
          <w:lang w:val="en-US"/>
        </w:rPr>
        <w:t>roles</w:t>
      </w:r>
      <w:r w:rsidRPr="00FC0BE5">
        <w:rPr>
          <w:rFonts w:cs="Tahoma"/>
          <w:iCs/>
          <w:color w:val="000000" w:themeColor="text1"/>
          <w:w w:val="108"/>
          <w:szCs w:val="20"/>
          <w:shd w:val="clear" w:color="auto" w:fill="FFFFFF"/>
          <w:lang w:val="el-GR"/>
        </w:rPr>
        <w:t>), καθώς και η αντιστοίχιση των χρηστών με τους εν λόγω ρόλους.</w:t>
      </w:r>
      <w:bookmarkEnd w:id="785"/>
      <w:r w:rsidRPr="00FC0BE5">
        <w:rPr>
          <w:rFonts w:cs="Tahoma"/>
          <w:iCs/>
          <w:color w:val="000000" w:themeColor="text1"/>
          <w:w w:val="108"/>
          <w:szCs w:val="20"/>
          <w:shd w:val="clear" w:color="auto" w:fill="FFFFFF"/>
          <w:lang w:val="el-GR"/>
        </w:rPr>
        <w:t xml:space="preserve"> </w:t>
      </w:r>
    </w:p>
    <w:p w14:paraId="7EFA8D56" w14:textId="77777777" w:rsidR="009616D4" w:rsidRPr="00FC0BE5" w:rsidRDefault="009616D4" w:rsidP="009616D4">
      <w:pPr>
        <w:rPr>
          <w:rFonts w:cs="Tahoma"/>
          <w:iCs/>
          <w:color w:val="000000" w:themeColor="text1"/>
          <w:w w:val="108"/>
          <w:highlight w:val="white"/>
          <w:lang w:val="el-GR"/>
        </w:rPr>
      </w:pPr>
    </w:p>
    <w:p w14:paraId="6D0D1C71" w14:textId="77777777" w:rsidR="009616D4" w:rsidRPr="00FC0BE5" w:rsidRDefault="009616D4" w:rsidP="009616D4">
      <w:pPr>
        <w:rPr>
          <w:rFonts w:cs="Tahoma"/>
          <w:szCs w:val="20"/>
          <w:lang w:val="el-GR"/>
        </w:rPr>
      </w:pPr>
      <w:bookmarkStart w:id="786" w:name="_Toc42175599"/>
      <w:r w:rsidRPr="00FC0BE5">
        <w:rPr>
          <w:rFonts w:cs="Tahoma"/>
          <w:iCs/>
          <w:color w:val="000000" w:themeColor="text1"/>
          <w:w w:val="108"/>
          <w:szCs w:val="20"/>
          <w:shd w:val="clear" w:color="auto" w:fill="FFFFFF"/>
          <w:lang w:val="el-GR"/>
        </w:rPr>
        <w:tab/>
      </w:r>
      <w:proofErr w:type="spellStart"/>
      <w:r w:rsidRPr="00FC0BE5">
        <w:rPr>
          <w:rFonts w:cs="Tahoma"/>
          <w:iCs/>
          <w:color w:val="000000" w:themeColor="text1"/>
          <w:w w:val="108"/>
          <w:szCs w:val="20"/>
          <w:shd w:val="clear" w:color="auto" w:fill="FFFFFF"/>
          <w:lang w:val="el-GR"/>
        </w:rPr>
        <w:t>στ</w:t>
      </w:r>
      <w:proofErr w:type="spellEnd"/>
      <w:r w:rsidRPr="00FC0BE5">
        <w:rPr>
          <w:rFonts w:cs="Tahoma"/>
          <w:iCs/>
          <w:color w:val="000000" w:themeColor="text1"/>
          <w:w w:val="108"/>
          <w:szCs w:val="20"/>
          <w:shd w:val="clear" w:color="auto" w:fill="FFFFFF"/>
          <w:lang w:val="el-GR"/>
        </w:rPr>
        <w:t>.</w:t>
      </w:r>
      <w:r w:rsidRPr="00FC0BE5">
        <w:rPr>
          <w:rFonts w:cs="Tahoma"/>
          <w:iCs/>
          <w:color w:val="000000" w:themeColor="text1"/>
          <w:w w:val="108"/>
          <w:szCs w:val="20"/>
          <w:shd w:val="clear" w:color="auto" w:fill="FFFFFF"/>
          <w:lang w:val="el-GR"/>
        </w:rPr>
        <w:tab/>
        <w:t xml:space="preserve">Δεν  υπάρχει δυνατότητα </w:t>
      </w:r>
      <w:r w:rsidRPr="00FC0BE5">
        <w:rPr>
          <w:rFonts w:cs="Tahoma"/>
          <w:iCs/>
          <w:color w:val="000000" w:themeColor="text1"/>
          <w:w w:val="108"/>
          <w:szCs w:val="20"/>
          <w:shd w:val="clear" w:color="auto" w:fill="FFFFFF"/>
          <w:lang w:val="en-US"/>
        </w:rPr>
        <w:t>online</w:t>
      </w:r>
      <w:r w:rsidRPr="00FC0BE5">
        <w:rPr>
          <w:rFonts w:cs="Tahoma"/>
          <w:iCs/>
          <w:color w:val="000000" w:themeColor="text1"/>
          <w:w w:val="108"/>
          <w:szCs w:val="20"/>
          <w:shd w:val="clear" w:color="auto" w:fill="FFFFFF"/>
          <w:lang w:val="el-GR"/>
        </w:rPr>
        <w:t xml:space="preserve"> υποβολής αιτήσεων, με  συνημμένα συνοδευτικά έγγραφα, από τους ενδιαφερόμενους χρήστες (Μετόχους-Μερισματούχους-Αιτούντες υποτροφιών κ.α.) και διαχείρισης της διεκπεραίωσης των αιτήσεων αυτών  από τους αρμόδιους  χειριστές των ΜΤΣ-ΕΛΟΑΣ-ΕΚΟΕΜΣ, μέσω ειδικής εφαρμογής (</w:t>
      </w:r>
      <w:r w:rsidRPr="00FC0BE5">
        <w:rPr>
          <w:rFonts w:cs="Tahoma"/>
          <w:iCs/>
          <w:color w:val="000000" w:themeColor="text1"/>
          <w:w w:val="108"/>
          <w:szCs w:val="20"/>
          <w:shd w:val="clear" w:color="auto" w:fill="FFFFFF"/>
          <w:lang w:val="en-US"/>
        </w:rPr>
        <w:t>ticketing</w:t>
      </w:r>
      <w:r w:rsidRPr="00FC0BE5">
        <w:rPr>
          <w:rFonts w:cs="Tahoma"/>
          <w:iCs/>
          <w:color w:val="000000" w:themeColor="text1"/>
          <w:w w:val="108"/>
          <w:szCs w:val="20"/>
          <w:shd w:val="clear" w:color="auto" w:fill="FFFFFF"/>
          <w:lang w:val="el-GR"/>
        </w:rPr>
        <w:t xml:space="preserve"> </w:t>
      </w:r>
      <w:r w:rsidRPr="00FC0BE5">
        <w:rPr>
          <w:rFonts w:cs="Tahoma"/>
          <w:iCs/>
          <w:color w:val="000000" w:themeColor="text1"/>
          <w:w w:val="108"/>
          <w:szCs w:val="20"/>
          <w:shd w:val="clear" w:color="auto" w:fill="FFFFFF"/>
          <w:lang w:val="en-US"/>
        </w:rPr>
        <w:t>system</w:t>
      </w:r>
      <w:r w:rsidRPr="00FC0BE5">
        <w:rPr>
          <w:rFonts w:cs="Tahoma"/>
          <w:iCs/>
          <w:color w:val="000000" w:themeColor="text1"/>
          <w:w w:val="108"/>
          <w:szCs w:val="20"/>
          <w:shd w:val="clear" w:color="auto" w:fill="FFFFFF"/>
          <w:lang w:val="el-GR"/>
        </w:rPr>
        <w:t>).</w:t>
      </w:r>
      <w:bookmarkEnd w:id="786"/>
    </w:p>
    <w:p w14:paraId="2B09132A" w14:textId="77777777" w:rsidR="009616D4" w:rsidRPr="00230490" w:rsidRDefault="009616D4" w:rsidP="003C2263">
      <w:pPr>
        <w:rPr>
          <w:rFonts w:cs="Tahoma"/>
          <w:color w:val="000000" w:themeColor="text1"/>
          <w:w w:val="108"/>
          <w:szCs w:val="18"/>
          <w:highlight w:val="white"/>
          <w:lang w:val="el-GR"/>
        </w:rPr>
      </w:pPr>
    </w:p>
    <w:p w14:paraId="1630EC55" w14:textId="77777777" w:rsidR="009616D4" w:rsidRPr="00FC0BE5" w:rsidRDefault="009616D4" w:rsidP="0024433B">
      <w:pPr>
        <w:pStyle w:val="4"/>
        <w:numPr>
          <w:ilvl w:val="2"/>
          <w:numId w:val="240"/>
        </w:numPr>
        <w:tabs>
          <w:tab w:val="left" w:pos="1134"/>
        </w:tabs>
        <w:rPr>
          <w:rFonts w:ascii="Tahoma" w:eastAsia="SimSun" w:hAnsi="Tahoma" w:cs="Tahoma"/>
          <w:szCs w:val="22"/>
          <w:lang w:val="el-GR"/>
        </w:rPr>
      </w:pPr>
      <w:r w:rsidRPr="00FC0BE5">
        <w:rPr>
          <w:rFonts w:ascii="Tahoma" w:eastAsia="SimSun" w:hAnsi="Tahoma" w:cs="Tahoma"/>
          <w:szCs w:val="22"/>
          <w:lang w:val="el-GR"/>
        </w:rPr>
        <w:tab/>
      </w:r>
      <w:bookmarkStart w:id="787" w:name="_Toc42176760"/>
      <w:bookmarkStart w:id="788" w:name="_Toc45198231"/>
      <w:bookmarkStart w:id="789" w:name="_Toc61271901"/>
      <w:r w:rsidRPr="00FC0BE5">
        <w:rPr>
          <w:rFonts w:ascii="Tahoma" w:eastAsia="SimSun" w:hAnsi="Tahoma" w:cs="Tahoma"/>
          <w:szCs w:val="22"/>
          <w:lang w:val="el-GR"/>
        </w:rPr>
        <w:t>Περιγραφή διαδικασιών ΕΚΟΕΜΣ</w:t>
      </w:r>
      <w:bookmarkEnd w:id="787"/>
      <w:bookmarkEnd w:id="788"/>
      <w:bookmarkEnd w:id="789"/>
    </w:p>
    <w:p w14:paraId="6DE72396" w14:textId="77777777" w:rsidR="009616D4" w:rsidRPr="00FC0BE5" w:rsidRDefault="009616D4" w:rsidP="009616D4">
      <w:pPr>
        <w:rPr>
          <w:rFonts w:cs="Tahoma"/>
        </w:rPr>
      </w:pPr>
      <w:r w:rsidRPr="00FC0BE5">
        <w:rPr>
          <w:rFonts w:cs="Tahoma"/>
          <w:lang w:val="el-GR"/>
        </w:rPr>
        <w:t xml:space="preserve">Βασική αρμοδιότητα του ΕΚΟΕΜΣ είναι η οικονομική ενίσχυση των μερισματούχων του ΜΤΣ που προέρχονται αποκλειστικά από το Στρατό Ξηράς. </w:t>
      </w:r>
      <w:r w:rsidRPr="00FC0BE5">
        <w:rPr>
          <w:rFonts w:cs="Tahoma"/>
        </w:rPr>
        <w:t xml:space="preserve">Η </w:t>
      </w:r>
      <w:proofErr w:type="spellStart"/>
      <w:r w:rsidRPr="00FC0BE5">
        <w:rPr>
          <w:rFonts w:cs="Tahoma"/>
        </w:rPr>
        <w:t>λειτουργί</w:t>
      </w:r>
      <w:proofErr w:type="spellEnd"/>
      <w:r w:rsidRPr="00FC0BE5">
        <w:rPr>
          <w:rFonts w:cs="Tahoma"/>
        </w:rPr>
        <w:t xml:space="preserve">α </w:t>
      </w:r>
      <w:proofErr w:type="spellStart"/>
      <w:r w:rsidRPr="00FC0BE5">
        <w:rPr>
          <w:rFonts w:cs="Tahoma"/>
        </w:rPr>
        <w:t>του</w:t>
      </w:r>
      <w:proofErr w:type="spellEnd"/>
      <w:r w:rsidRPr="00FC0BE5">
        <w:rPr>
          <w:rFonts w:cs="Tahoma"/>
        </w:rPr>
        <w:t xml:space="preserve"> </w:t>
      </w:r>
      <w:proofErr w:type="spellStart"/>
      <w:r w:rsidRPr="00FC0BE5">
        <w:rPr>
          <w:rFonts w:cs="Tahoma"/>
        </w:rPr>
        <w:t>Κλάδου</w:t>
      </w:r>
      <w:proofErr w:type="spellEnd"/>
      <w:r w:rsidRPr="00FC0BE5">
        <w:rPr>
          <w:rFonts w:cs="Tahoma"/>
        </w:rPr>
        <w:t xml:space="preserve"> </w:t>
      </w:r>
      <w:proofErr w:type="spellStart"/>
      <w:r w:rsidRPr="00FC0BE5">
        <w:rPr>
          <w:rFonts w:cs="Tahoma"/>
        </w:rPr>
        <w:t>εξυ</w:t>
      </w:r>
      <w:proofErr w:type="spellEnd"/>
      <w:r w:rsidRPr="00FC0BE5">
        <w:rPr>
          <w:rFonts w:cs="Tahoma"/>
        </w:rPr>
        <w:t>πηρετείται από τα παρα</w:t>
      </w:r>
      <w:proofErr w:type="spellStart"/>
      <w:r w:rsidRPr="00FC0BE5">
        <w:rPr>
          <w:rFonts w:cs="Tahoma"/>
        </w:rPr>
        <w:t>κάτω</w:t>
      </w:r>
      <w:proofErr w:type="spellEnd"/>
      <w:r w:rsidRPr="00FC0BE5">
        <w:rPr>
          <w:rFonts w:cs="Tahoma"/>
        </w:rPr>
        <w:t xml:space="preserve"> </w:t>
      </w:r>
      <w:proofErr w:type="spellStart"/>
      <w:r w:rsidRPr="00FC0BE5">
        <w:rPr>
          <w:rFonts w:cs="Tahoma"/>
        </w:rPr>
        <w:t>τμήμ</w:t>
      </w:r>
      <w:proofErr w:type="spellEnd"/>
      <w:r w:rsidRPr="00FC0BE5">
        <w:rPr>
          <w:rFonts w:cs="Tahoma"/>
        </w:rPr>
        <w:t xml:space="preserve">ατα: </w:t>
      </w:r>
    </w:p>
    <w:p w14:paraId="574D1FDC"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790" w:name="_Toc508635791"/>
      <w:bookmarkStart w:id="791" w:name="_Toc42176761"/>
      <w:bookmarkStart w:id="792" w:name="_Toc45198232"/>
      <w:r w:rsidRPr="00FC0BE5">
        <w:rPr>
          <w:rFonts w:cs="Tahoma"/>
          <w:b/>
          <w:bCs/>
          <w:szCs w:val="28"/>
          <w:lang w:val="el-GR"/>
        </w:rPr>
        <w:t>ΤΜΉΜΑ ΠΑΡΟΧΩΝ ΕΚΟΕΜΣ</w:t>
      </w:r>
      <w:bookmarkEnd w:id="790"/>
      <w:bookmarkEnd w:id="791"/>
      <w:bookmarkEnd w:id="792"/>
    </w:p>
    <w:p w14:paraId="44CC2A31" w14:textId="77777777" w:rsidR="009616D4" w:rsidRPr="00FC0BE5" w:rsidRDefault="009616D4" w:rsidP="009616D4">
      <w:pPr>
        <w:rPr>
          <w:rFonts w:cs="Tahoma"/>
          <w:lang w:val="el-GR"/>
        </w:rPr>
      </w:pPr>
      <w:r w:rsidRPr="00FC0BE5">
        <w:rPr>
          <w:rFonts w:cs="Tahoma"/>
          <w:lang w:val="el-GR"/>
        </w:rPr>
        <w:t xml:space="preserve">Το τμήμα Παροχών του ΕΚΟΕΜΣ παραλαμβάνει από το </w:t>
      </w:r>
      <w:r w:rsidRPr="00FC0BE5">
        <w:rPr>
          <w:rFonts w:cs="Tahoma"/>
        </w:rPr>
        <w:t>T</w:t>
      </w:r>
      <w:proofErr w:type="spellStart"/>
      <w:r w:rsidRPr="00FC0BE5">
        <w:rPr>
          <w:rFonts w:cs="Tahoma"/>
          <w:lang w:val="el-GR"/>
        </w:rPr>
        <w:t>μήμα</w:t>
      </w:r>
      <w:proofErr w:type="spellEnd"/>
      <w:r w:rsidRPr="00FC0BE5">
        <w:rPr>
          <w:rFonts w:cs="Tahoma"/>
          <w:lang w:val="el-GR"/>
        </w:rPr>
        <w:t xml:space="preserve"> Απονομής του ΜΤΣ τους φακέλους των μερισματούχων προς επεξεργασία. Αρχικά γίνεται καταχώρηση του βαθμού και των χιλιοστών τα οποία απαιτούνται για τον υπολογισμό του δικαιούμενου μερίσματος.</w:t>
      </w:r>
    </w:p>
    <w:p w14:paraId="677B6986" w14:textId="77777777" w:rsidR="009616D4" w:rsidRPr="00FC0BE5" w:rsidRDefault="009616D4" w:rsidP="009616D4">
      <w:pPr>
        <w:rPr>
          <w:rFonts w:cs="Tahoma"/>
          <w:lang w:val="el-GR"/>
        </w:rPr>
      </w:pPr>
      <w:r w:rsidRPr="00FC0BE5">
        <w:rPr>
          <w:rFonts w:cs="Tahoma"/>
          <w:lang w:val="el-GR"/>
        </w:rPr>
        <w:t xml:space="preserve"> Στη συνέχεια γίνεται υπολογισμός του βοηθήματος βάση των ετών μετοχικής σχέσης και μισθολογικού βαθμού και υπολογισμός των κρατήσεων ΚΥΑ τελευταίου και προτελευταίου μισθολογικού βαθμού και καταχώρησή τους στην καρτέλα του μερισματούχου.</w:t>
      </w:r>
    </w:p>
    <w:p w14:paraId="048C1DB7" w14:textId="77777777" w:rsidR="009616D4" w:rsidRPr="00FC0BE5" w:rsidRDefault="009616D4" w:rsidP="009616D4">
      <w:pPr>
        <w:rPr>
          <w:rFonts w:cs="Tahoma"/>
          <w:lang w:val="el-GR"/>
        </w:rPr>
      </w:pPr>
      <w:r w:rsidRPr="00FC0BE5">
        <w:rPr>
          <w:rFonts w:cs="Tahoma"/>
          <w:lang w:val="el-GR"/>
        </w:rPr>
        <w:t>Σε περίπτωση ορφανικής οικογένειας δεν καταχωρούνται νέες κρατήσεις παρά μόνο σε περιπτώσεις που δεν έχουν εξοφληθεί κάποιες κρατήσεις του αρχικού μερισματούχου ή θανάτων στην ενέργεια οπότε οι ορφανικές οικογένειες επεξεργάζονται σαν αρχικοί μερισματούχοι. Η ημερομηνία έναρξης πληρωμής της οικογένειας είναι η επόμενη του θανάτου του αρχικού μερισματούχου και το ποσοστό δικαιούμενου μερίσματος απορρέει από τη συνταξιοδοτική πράξη του ΓΛΚ.</w:t>
      </w:r>
    </w:p>
    <w:p w14:paraId="0E5C9567" w14:textId="77777777" w:rsidR="009616D4" w:rsidRPr="00FC0BE5" w:rsidRDefault="009616D4" w:rsidP="009616D4">
      <w:pPr>
        <w:rPr>
          <w:rFonts w:cs="Tahoma"/>
        </w:rPr>
      </w:pPr>
      <w:r w:rsidRPr="00FC0BE5">
        <w:rPr>
          <w:rFonts w:cs="Tahoma"/>
          <w:lang w:val="el-GR"/>
        </w:rPr>
        <w:t xml:space="preserve">Στο τέλος κάθε μήνα κοινοποιείται στο Τμήμα Παροχών του ΕΚΟΕΜΣ το Πινάκιο του ΔΣ/ΜΤΣ το οποίο περιέχει όλες τις περιπτώσεις που επεξεργάστηκε το Τμήμα Απονομής του ΜΤΣ. </w:t>
      </w:r>
      <w:proofErr w:type="spellStart"/>
      <w:r w:rsidRPr="00FC0BE5">
        <w:rPr>
          <w:rFonts w:cs="Tahoma"/>
        </w:rPr>
        <w:t>Οι</w:t>
      </w:r>
      <w:proofErr w:type="spellEnd"/>
      <w:r w:rsidRPr="00FC0BE5">
        <w:rPr>
          <w:rFonts w:cs="Tahoma"/>
        </w:rPr>
        <w:t xml:space="preserve"> π</w:t>
      </w:r>
      <w:proofErr w:type="spellStart"/>
      <w:r w:rsidRPr="00FC0BE5">
        <w:rPr>
          <w:rFonts w:cs="Tahoma"/>
        </w:rPr>
        <w:t>ερι</w:t>
      </w:r>
      <w:proofErr w:type="spellEnd"/>
      <w:r w:rsidRPr="00FC0BE5">
        <w:rPr>
          <w:rFonts w:cs="Tahoma"/>
        </w:rPr>
        <w:t>πτώσεις α</w:t>
      </w:r>
      <w:proofErr w:type="spellStart"/>
      <w:r w:rsidRPr="00FC0BE5">
        <w:rPr>
          <w:rFonts w:cs="Tahoma"/>
        </w:rPr>
        <w:t>υτές</w:t>
      </w:r>
      <w:proofErr w:type="spellEnd"/>
      <w:r w:rsidRPr="00FC0BE5">
        <w:rPr>
          <w:rFonts w:cs="Tahoma"/>
        </w:rPr>
        <w:t xml:space="preserve"> α</w:t>
      </w:r>
      <w:proofErr w:type="spellStart"/>
      <w:r w:rsidRPr="00FC0BE5">
        <w:rPr>
          <w:rFonts w:cs="Tahoma"/>
        </w:rPr>
        <w:t>φορούν</w:t>
      </w:r>
      <w:proofErr w:type="spellEnd"/>
      <w:r w:rsidRPr="00FC0BE5">
        <w:rPr>
          <w:rFonts w:cs="Tahoma"/>
        </w:rPr>
        <w:t>:</w:t>
      </w:r>
    </w:p>
    <w:p w14:paraId="10DC526F" w14:textId="77777777" w:rsidR="009616D4" w:rsidRPr="00FC0BE5" w:rsidRDefault="009616D4" w:rsidP="0024433B">
      <w:pPr>
        <w:pStyle w:val="aff0"/>
        <w:numPr>
          <w:ilvl w:val="0"/>
          <w:numId w:val="145"/>
        </w:numPr>
        <w:tabs>
          <w:tab w:val="left" w:pos="1560"/>
        </w:tabs>
        <w:suppressAutoHyphens w:val="0"/>
        <w:spacing w:before="60" w:line="276" w:lineRule="auto"/>
        <w:ind w:left="851" w:firstLine="283"/>
        <w:contextualSpacing w:val="0"/>
        <w:rPr>
          <w:rFonts w:cs="Tahoma"/>
        </w:rPr>
      </w:pPr>
      <w:proofErr w:type="spellStart"/>
      <w:r w:rsidRPr="00FC0BE5">
        <w:rPr>
          <w:rFonts w:cs="Tahoma"/>
        </w:rPr>
        <w:t>Δι</w:t>
      </w:r>
      <w:proofErr w:type="spellEnd"/>
      <w:r w:rsidRPr="00FC0BE5">
        <w:rPr>
          <w:rFonts w:cs="Tahoma"/>
        </w:rPr>
        <w:t xml:space="preserve">αγραφές, </w:t>
      </w:r>
    </w:p>
    <w:p w14:paraId="6F5320C5"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rPr>
      </w:pPr>
      <w:proofErr w:type="spellStart"/>
      <w:r w:rsidRPr="00FC0BE5">
        <w:rPr>
          <w:rFonts w:cs="Tahoma"/>
        </w:rPr>
        <w:t>Εγγρ</w:t>
      </w:r>
      <w:proofErr w:type="spellEnd"/>
      <w:r w:rsidRPr="00FC0BE5">
        <w:rPr>
          <w:rFonts w:cs="Tahoma"/>
        </w:rPr>
        <w:t xml:space="preserve">αφές, </w:t>
      </w:r>
    </w:p>
    <w:p w14:paraId="631D2B7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rPr>
      </w:pPr>
      <w:proofErr w:type="spellStart"/>
      <w:r w:rsidRPr="00FC0BE5">
        <w:rPr>
          <w:rFonts w:cs="Tahoma"/>
        </w:rPr>
        <w:t>Τρο</w:t>
      </w:r>
      <w:proofErr w:type="spellEnd"/>
      <w:r w:rsidRPr="00FC0BE5">
        <w:rPr>
          <w:rFonts w:cs="Tahoma"/>
        </w:rPr>
        <w:t xml:space="preserve">ποποιήσεις, </w:t>
      </w:r>
    </w:p>
    <w:p w14:paraId="71193E7B"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rPr>
      </w:pPr>
      <w:proofErr w:type="spellStart"/>
      <w:r w:rsidRPr="00FC0BE5">
        <w:rPr>
          <w:rFonts w:cs="Tahoma"/>
        </w:rPr>
        <w:t>Αυξήσεις</w:t>
      </w:r>
      <w:proofErr w:type="spellEnd"/>
      <w:r w:rsidRPr="00FC0BE5">
        <w:rPr>
          <w:rFonts w:cs="Tahoma"/>
        </w:rPr>
        <w:t xml:space="preserve">, </w:t>
      </w:r>
    </w:p>
    <w:p w14:paraId="707EF51C"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rPr>
      </w:pPr>
      <w:proofErr w:type="spellStart"/>
      <w:r w:rsidRPr="00FC0BE5">
        <w:rPr>
          <w:rFonts w:cs="Tahoma"/>
        </w:rPr>
        <w:t>Ακυρώσεις</w:t>
      </w:r>
      <w:proofErr w:type="spellEnd"/>
      <w:r w:rsidRPr="00FC0BE5">
        <w:rPr>
          <w:rFonts w:cs="Tahoma"/>
        </w:rPr>
        <w:t>- Απ</w:t>
      </w:r>
      <w:proofErr w:type="spellStart"/>
      <w:r w:rsidRPr="00FC0BE5">
        <w:rPr>
          <w:rFonts w:cs="Tahoma"/>
        </w:rPr>
        <w:t>ονομές</w:t>
      </w:r>
      <w:proofErr w:type="spellEnd"/>
      <w:r w:rsidRPr="00FC0BE5">
        <w:rPr>
          <w:rFonts w:cs="Tahoma"/>
        </w:rPr>
        <w:t xml:space="preserve">, </w:t>
      </w:r>
    </w:p>
    <w:p w14:paraId="518E19E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rPr>
      </w:pPr>
      <w:proofErr w:type="spellStart"/>
      <w:r w:rsidRPr="00FC0BE5">
        <w:rPr>
          <w:rFonts w:cs="Tahoma"/>
        </w:rPr>
        <w:lastRenderedPageBreak/>
        <w:t>Αν</w:t>
      </w:r>
      <w:proofErr w:type="spellEnd"/>
      <w:r w:rsidRPr="00FC0BE5">
        <w:rPr>
          <w:rFonts w:cs="Tahoma"/>
        </w:rPr>
        <w:t>ακλήσεις,</w:t>
      </w:r>
    </w:p>
    <w:p w14:paraId="53846797"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rPr>
          <w:rFonts w:cs="Tahoma"/>
        </w:rPr>
      </w:pPr>
      <w:r w:rsidRPr="00FC0BE5">
        <w:rPr>
          <w:rFonts w:cs="Tahoma"/>
        </w:rPr>
        <w:t>Επαναπ</w:t>
      </w:r>
      <w:proofErr w:type="spellStart"/>
      <w:r w:rsidRPr="00FC0BE5">
        <w:rPr>
          <w:rFonts w:cs="Tahoma"/>
        </w:rPr>
        <w:t>ονομές</w:t>
      </w:r>
      <w:proofErr w:type="spellEnd"/>
      <w:r w:rsidRPr="00FC0BE5">
        <w:rPr>
          <w:rFonts w:cs="Tahoma"/>
        </w:rPr>
        <w:t xml:space="preserve">. </w:t>
      </w:r>
    </w:p>
    <w:p w14:paraId="1987004C" w14:textId="77777777" w:rsidR="009616D4" w:rsidRPr="00FC0BE5" w:rsidRDefault="009616D4" w:rsidP="009616D4">
      <w:pPr>
        <w:rPr>
          <w:rFonts w:cs="Tahoma"/>
          <w:lang w:val="el-GR"/>
        </w:rPr>
      </w:pPr>
      <w:r w:rsidRPr="00FC0BE5">
        <w:rPr>
          <w:rFonts w:cs="Tahoma"/>
          <w:lang w:val="el-GR"/>
        </w:rPr>
        <w:t>Οι περιπτώσεις αυτές επεξεργάζονται στη συνεχεία και από τον ΕΚΟΕΜΣ.</w:t>
      </w:r>
    </w:p>
    <w:p w14:paraId="6B23216C" w14:textId="77777777" w:rsidR="009616D4" w:rsidRPr="00FC0BE5" w:rsidRDefault="009616D4" w:rsidP="009616D4">
      <w:pPr>
        <w:rPr>
          <w:rFonts w:cs="Tahoma"/>
          <w:lang w:val="el-GR"/>
        </w:rPr>
      </w:pPr>
      <w:r w:rsidRPr="00FC0BE5">
        <w:rPr>
          <w:rFonts w:cs="Tahoma"/>
          <w:lang w:val="el-GR"/>
        </w:rPr>
        <w:t xml:space="preserve">Όταν ολοκληρωθούν οι διαδικασίες του μηνιαίου μερίσματος ο Κλάδος προβαίνει στην έκδοση ενημερωτικών σημειώσεων για τους νέους δικαιούχους του μερίσματος καθώς και για τις υπάρχουσες αυξήσεις, μειώσεις, τροποποιήσεις, εγγραφές και </w:t>
      </w:r>
      <w:proofErr w:type="spellStart"/>
      <w:r w:rsidRPr="00FC0BE5">
        <w:rPr>
          <w:rFonts w:cs="Tahoma"/>
          <w:lang w:val="el-GR"/>
        </w:rPr>
        <w:t>επαναπονομές</w:t>
      </w:r>
      <w:proofErr w:type="spellEnd"/>
      <w:r w:rsidRPr="00FC0BE5">
        <w:rPr>
          <w:rFonts w:cs="Tahoma"/>
          <w:lang w:val="el-GR"/>
        </w:rPr>
        <w:t>. Στη συνέχεια το τμήμα Παροχών πρέπει να δημιουργήσει ξεχωριστά πινάκια για κάθε είδος μεταβολών του μερίσματος για το συγκεκριμένο μήνα για τη συνεδρίαση της ∆</w:t>
      </w:r>
      <w:proofErr w:type="spellStart"/>
      <w:r w:rsidRPr="00FC0BE5">
        <w:rPr>
          <w:rFonts w:cs="Tahoma"/>
          <w:lang w:val="el-GR"/>
        </w:rPr>
        <w:t>ιοικούσας</w:t>
      </w:r>
      <w:proofErr w:type="spellEnd"/>
      <w:r w:rsidRPr="00FC0BE5">
        <w:rPr>
          <w:rFonts w:cs="Tahoma"/>
          <w:lang w:val="el-GR"/>
        </w:rPr>
        <w:t xml:space="preserve"> Επιτροπής (ΔΕ), που θα ακολουθήσει και θα εγκρίνει την απονομή της οικονομικής ενίσχυσης.</w:t>
      </w:r>
    </w:p>
    <w:p w14:paraId="3DC626D1"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793" w:name="_Toc508635792"/>
      <w:bookmarkStart w:id="794" w:name="_Toc42176762"/>
      <w:bookmarkStart w:id="795" w:name="_Toc45198233"/>
      <w:r w:rsidRPr="00FC0BE5">
        <w:rPr>
          <w:rFonts w:cs="Tahoma"/>
          <w:b/>
          <w:bCs/>
          <w:szCs w:val="28"/>
          <w:lang w:val="el-GR"/>
        </w:rPr>
        <w:t>ΤΜΉΜΑ ΛΟΓΙΣΤΗΡΙΟΥ ΕΚΟΕΜΣ</w:t>
      </w:r>
      <w:bookmarkEnd w:id="793"/>
      <w:bookmarkEnd w:id="794"/>
      <w:bookmarkEnd w:id="795"/>
    </w:p>
    <w:p w14:paraId="75CC000E" w14:textId="77777777" w:rsidR="009616D4" w:rsidRPr="00FC0BE5" w:rsidRDefault="009616D4" w:rsidP="009616D4">
      <w:pPr>
        <w:rPr>
          <w:rFonts w:cs="Tahoma"/>
          <w:lang w:val="el-GR"/>
        </w:rPr>
      </w:pPr>
      <w:r w:rsidRPr="00FC0BE5">
        <w:rPr>
          <w:rFonts w:cs="Tahoma"/>
          <w:lang w:val="el-GR"/>
        </w:rPr>
        <w:t>Στο Τμήμα Λογιστηρίου του ΕΚΟΕΜΣ συγκεντρώνονται και ταξινομούνται τα δικαιολογητικά για τις εγγραφές κλεισίματος του τρέχοντος μηνός και γίνεται αναζήτηση των δικαιολογητικών για τα ποσά που δεν υπάρχει πληροφόρηση. Τα δικαιολογητικά αυτά αποστέλλονται μέσω τηλεομοιοτυπίας (</w:t>
      </w:r>
      <w:r w:rsidRPr="00FC0BE5">
        <w:rPr>
          <w:rFonts w:cs="Tahoma"/>
        </w:rPr>
        <w:t>fax</w:t>
      </w:r>
      <w:r w:rsidRPr="00FC0BE5">
        <w:rPr>
          <w:rFonts w:cs="Tahoma"/>
          <w:lang w:val="el-GR"/>
        </w:rPr>
        <w:t>), μέσω ταχυδρομείου ή μέσω ΠΥΡΣΕΙΑ και αφορούν καταθέσεις των δικαιωμάτων από:</w:t>
      </w:r>
    </w:p>
    <w:p w14:paraId="2E2B1B03" w14:textId="77777777" w:rsidR="009616D4" w:rsidRPr="00FC0BE5" w:rsidRDefault="009616D4" w:rsidP="0024433B">
      <w:pPr>
        <w:pStyle w:val="aff0"/>
        <w:numPr>
          <w:ilvl w:val="0"/>
          <w:numId w:val="134"/>
        </w:numPr>
        <w:tabs>
          <w:tab w:val="left" w:pos="851"/>
        </w:tabs>
        <w:suppressAutoHyphens w:val="0"/>
        <w:spacing w:before="60" w:line="276" w:lineRule="auto"/>
        <w:contextualSpacing w:val="0"/>
        <w:rPr>
          <w:rFonts w:cs="Tahoma"/>
          <w:lang w:val="el-GR"/>
        </w:rPr>
      </w:pPr>
      <w:r w:rsidRPr="00FC0BE5">
        <w:rPr>
          <w:rFonts w:cs="Tahoma"/>
          <w:lang w:val="el-GR"/>
        </w:rPr>
        <w:t>Τα ΚΤΣ-ΚΤΕΘ (κατάθεση των πόρων υπέρ ΕΚΟΕΜΣ)</w:t>
      </w:r>
    </w:p>
    <w:p w14:paraId="46B81ABB" w14:textId="77777777" w:rsidR="009616D4" w:rsidRPr="00FC0BE5" w:rsidRDefault="009616D4" w:rsidP="0024433B">
      <w:pPr>
        <w:pStyle w:val="aff0"/>
        <w:numPr>
          <w:ilvl w:val="0"/>
          <w:numId w:val="134"/>
        </w:numPr>
        <w:tabs>
          <w:tab w:val="left" w:pos="851"/>
        </w:tabs>
        <w:suppressAutoHyphens w:val="0"/>
        <w:spacing w:before="60" w:line="276" w:lineRule="auto"/>
        <w:contextualSpacing w:val="0"/>
        <w:rPr>
          <w:rFonts w:cs="Tahoma"/>
          <w:lang w:val="el-GR"/>
        </w:rPr>
      </w:pPr>
      <w:r w:rsidRPr="00FC0BE5">
        <w:rPr>
          <w:rFonts w:cs="Tahoma"/>
          <w:lang w:val="el-GR"/>
        </w:rPr>
        <w:t>Τα ΕΛ∆ΑΠ (κρατήσεις σε δαπάνες τροφοδοσίας και υπομνημάτων)</w:t>
      </w:r>
    </w:p>
    <w:p w14:paraId="1FE64D34" w14:textId="77777777" w:rsidR="009616D4" w:rsidRPr="00FC0BE5" w:rsidRDefault="009616D4" w:rsidP="0024433B">
      <w:pPr>
        <w:pStyle w:val="aff0"/>
        <w:numPr>
          <w:ilvl w:val="0"/>
          <w:numId w:val="134"/>
        </w:numPr>
        <w:tabs>
          <w:tab w:val="left" w:pos="851"/>
        </w:tabs>
        <w:suppressAutoHyphens w:val="0"/>
        <w:spacing w:before="60" w:line="276" w:lineRule="auto"/>
        <w:contextualSpacing w:val="0"/>
        <w:rPr>
          <w:rFonts w:cs="Tahoma"/>
          <w:lang w:val="el-GR"/>
        </w:rPr>
      </w:pPr>
      <w:r w:rsidRPr="00FC0BE5">
        <w:rPr>
          <w:rFonts w:cs="Tahoma"/>
          <w:lang w:val="el-GR"/>
        </w:rPr>
        <w:t>Το ΟΛΚΕΣ ( πάγιες εισφορές από κρατήσεις από τη μισθοδοσία των εν ενεργεία στελεχών, κρατήσεις από το επίδομα αλλοδαπής, κρατήσεις από αναγνώριση προϋπηρεσίας)</w:t>
      </w:r>
    </w:p>
    <w:p w14:paraId="612C927D" w14:textId="77777777" w:rsidR="009616D4" w:rsidRPr="00FC0BE5" w:rsidRDefault="009616D4" w:rsidP="0024433B">
      <w:pPr>
        <w:pStyle w:val="aff0"/>
        <w:numPr>
          <w:ilvl w:val="0"/>
          <w:numId w:val="134"/>
        </w:numPr>
        <w:tabs>
          <w:tab w:val="left" w:pos="851"/>
        </w:tabs>
        <w:suppressAutoHyphens w:val="0"/>
        <w:spacing w:before="60" w:line="276" w:lineRule="auto"/>
        <w:contextualSpacing w:val="0"/>
        <w:rPr>
          <w:rFonts w:cs="Tahoma"/>
          <w:lang w:val="el-GR"/>
        </w:rPr>
      </w:pPr>
      <w:r w:rsidRPr="00FC0BE5">
        <w:rPr>
          <w:rFonts w:cs="Tahoma"/>
          <w:lang w:val="el-GR"/>
        </w:rPr>
        <w:t>Το ΜΤΣ (10% κράτηση υπέρ ΕΚΟΕΜΣ από το μηνιαίο μέρισμα που χορηγεί το ΜΤΣ)</w:t>
      </w:r>
    </w:p>
    <w:p w14:paraId="05FCB402" w14:textId="77777777" w:rsidR="009616D4" w:rsidRPr="00FC0BE5" w:rsidRDefault="009616D4" w:rsidP="0024433B">
      <w:pPr>
        <w:pStyle w:val="aff0"/>
        <w:numPr>
          <w:ilvl w:val="0"/>
          <w:numId w:val="134"/>
        </w:numPr>
        <w:tabs>
          <w:tab w:val="left" w:pos="851"/>
        </w:tabs>
        <w:suppressAutoHyphens w:val="0"/>
        <w:spacing w:before="60" w:line="276" w:lineRule="auto"/>
        <w:contextualSpacing w:val="0"/>
        <w:rPr>
          <w:rFonts w:cs="Tahoma"/>
          <w:lang w:val="el-GR"/>
        </w:rPr>
      </w:pPr>
      <w:r w:rsidRPr="00FC0BE5">
        <w:rPr>
          <w:rFonts w:cs="Tahoma"/>
          <w:lang w:val="el-GR"/>
        </w:rPr>
        <w:t xml:space="preserve">Επιστροφές </w:t>
      </w:r>
      <w:proofErr w:type="spellStart"/>
      <w:r w:rsidRPr="00FC0BE5">
        <w:rPr>
          <w:rFonts w:cs="Tahoma"/>
          <w:lang w:val="el-GR"/>
        </w:rPr>
        <w:t>αχρεωστήτως</w:t>
      </w:r>
      <w:proofErr w:type="spellEnd"/>
      <w:r w:rsidRPr="00FC0BE5">
        <w:rPr>
          <w:rFonts w:cs="Tahoma"/>
          <w:lang w:val="el-GR"/>
        </w:rPr>
        <w:t xml:space="preserve"> </w:t>
      </w:r>
      <w:proofErr w:type="spellStart"/>
      <w:r w:rsidRPr="00FC0BE5">
        <w:rPr>
          <w:rFonts w:cs="Tahoma"/>
          <w:lang w:val="el-GR"/>
        </w:rPr>
        <w:t>ληφθέντων</w:t>
      </w:r>
      <w:proofErr w:type="spellEnd"/>
      <w:r w:rsidRPr="00FC0BE5">
        <w:rPr>
          <w:rFonts w:cs="Tahoma"/>
          <w:lang w:val="el-GR"/>
        </w:rPr>
        <w:t xml:space="preserve"> βοηθημάτων λόγω θανάτου, γάμου, ανάκλησης, αναστολής στρατιωτικής σύνταξης κλπ.</w:t>
      </w:r>
    </w:p>
    <w:p w14:paraId="4A926819" w14:textId="77777777" w:rsidR="009616D4" w:rsidRPr="00FC0BE5" w:rsidRDefault="009616D4" w:rsidP="0024433B">
      <w:pPr>
        <w:pStyle w:val="aff0"/>
        <w:numPr>
          <w:ilvl w:val="0"/>
          <w:numId w:val="134"/>
        </w:numPr>
        <w:tabs>
          <w:tab w:val="left" w:pos="851"/>
        </w:tabs>
        <w:suppressAutoHyphens w:val="0"/>
        <w:spacing w:before="60" w:line="276" w:lineRule="auto"/>
        <w:contextualSpacing w:val="0"/>
        <w:rPr>
          <w:rFonts w:cs="Tahoma"/>
          <w:lang w:val="el-GR"/>
        </w:rPr>
      </w:pPr>
      <w:r w:rsidRPr="00FC0BE5">
        <w:rPr>
          <w:rFonts w:cs="Tahoma"/>
          <w:lang w:val="el-GR"/>
        </w:rPr>
        <w:t xml:space="preserve">Τις ∆ΟΥ ( από καταλογισμούς που έχουν γίνει σε μερισματούχους λόγω μη τακτοποίησης </w:t>
      </w:r>
      <w:proofErr w:type="spellStart"/>
      <w:r w:rsidRPr="00FC0BE5">
        <w:rPr>
          <w:rFonts w:cs="Tahoma"/>
          <w:lang w:val="el-GR"/>
        </w:rPr>
        <w:t>εκκρεμουσών</w:t>
      </w:r>
      <w:proofErr w:type="spellEnd"/>
      <w:r w:rsidRPr="00FC0BE5">
        <w:rPr>
          <w:rFonts w:cs="Tahoma"/>
          <w:lang w:val="el-GR"/>
        </w:rPr>
        <w:t xml:space="preserve"> οφειλών προς το Ταμείο)</w:t>
      </w:r>
    </w:p>
    <w:p w14:paraId="6DB069D6" w14:textId="77777777" w:rsidR="009616D4" w:rsidRPr="00FC0BE5" w:rsidRDefault="009616D4" w:rsidP="009616D4">
      <w:pPr>
        <w:rPr>
          <w:rFonts w:cs="Tahoma"/>
          <w:lang w:val="el-GR"/>
        </w:rPr>
      </w:pPr>
      <w:r w:rsidRPr="00FC0BE5">
        <w:rPr>
          <w:rFonts w:cs="Tahoma"/>
          <w:lang w:val="el-GR"/>
        </w:rPr>
        <w:t>Στην συνέχεια καταχωρούνται οι εγγραφές για τις καταθέσεις του προηγούμενου μήνα και ενημερώνονται στο Μητρώο ∆</w:t>
      </w:r>
      <w:proofErr w:type="spellStart"/>
      <w:r w:rsidRPr="00FC0BE5">
        <w:rPr>
          <w:rFonts w:cs="Tahoma"/>
          <w:lang w:val="el-GR"/>
        </w:rPr>
        <w:t>εσμεύσεων</w:t>
      </w:r>
      <w:proofErr w:type="spellEnd"/>
      <w:r w:rsidRPr="00FC0BE5">
        <w:rPr>
          <w:rFonts w:cs="Tahoma"/>
          <w:lang w:val="el-GR"/>
        </w:rPr>
        <w:t xml:space="preserve"> - το οποίο τηρείται σε αρχείο </w:t>
      </w:r>
      <w:r w:rsidRPr="00FC0BE5">
        <w:rPr>
          <w:rFonts w:cs="Tahoma"/>
        </w:rPr>
        <w:t>excel</w:t>
      </w:r>
      <w:r w:rsidRPr="00FC0BE5">
        <w:rPr>
          <w:rFonts w:cs="Tahoma"/>
          <w:lang w:val="el-GR"/>
        </w:rPr>
        <w:t xml:space="preserve">- τα </w:t>
      </w:r>
      <w:proofErr w:type="spellStart"/>
      <w:r w:rsidRPr="00FC0BE5">
        <w:rPr>
          <w:rFonts w:cs="Tahoma"/>
          <w:lang w:val="el-GR"/>
        </w:rPr>
        <w:t>πραγματοποιηθέντα</w:t>
      </w:r>
      <w:proofErr w:type="spellEnd"/>
      <w:r w:rsidRPr="00FC0BE5">
        <w:rPr>
          <w:rFonts w:cs="Tahoma"/>
          <w:lang w:val="el-GR"/>
        </w:rPr>
        <w:t xml:space="preserve"> έξοδα για το μήνα που πέρασε καθώς και για τις δεσμεύσεις των ποσών στους κωδικούς εξόδων.</w:t>
      </w:r>
    </w:p>
    <w:p w14:paraId="23D92005" w14:textId="77777777" w:rsidR="009616D4" w:rsidRPr="00FC0BE5" w:rsidRDefault="009616D4" w:rsidP="009616D4">
      <w:pPr>
        <w:rPr>
          <w:rFonts w:cs="Tahoma"/>
          <w:lang w:val="el-GR"/>
        </w:rPr>
      </w:pPr>
      <w:r w:rsidRPr="00FC0BE5">
        <w:rPr>
          <w:rFonts w:cs="Tahoma"/>
          <w:lang w:val="el-GR"/>
        </w:rPr>
        <w:t xml:space="preserve">Μέχρι τις 15 </w:t>
      </w:r>
      <w:proofErr w:type="spellStart"/>
      <w:r w:rsidRPr="00FC0BE5">
        <w:rPr>
          <w:rFonts w:cs="Tahoma"/>
          <w:lang w:val="el-GR"/>
        </w:rPr>
        <w:t>έκαστου</w:t>
      </w:r>
      <w:proofErr w:type="spellEnd"/>
      <w:r w:rsidRPr="00FC0BE5">
        <w:rPr>
          <w:rFonts w:cs="Tahoma"/>
          <w:lang w:val="el-GR"/>
        </w:rPr>
        <w:t xml:space="preserve"> μήνα πρέπει να ολοκληρωθούν οι ενέργειες για το κλείσιμο του μήνα ώστε να εξαχθούν τα στοιχεία που αποστέλλονται σε Γ∆ΟΣΥ/∆ΟΙ και ΓΕΣ/∆ΟΙ, καθώς και για να αναρτηθούν στην ιστοσελίδα </w:t>
      </w:r>
      <w:r w:rsidRPr="00FC0BE5">
        <w:rPr>
          <w:rFonts w:cs="Tahoma"/>
        </w:rPr>
        <w:t>http</w:t>
      </w:r>
      <w:r w:rsidRPr="00FC0BE5">
        <w:rPr>
          <w:rFonts w:cs="Tahoma"/>
          <w:lang w:val="el-GR"/>
        </w:rPr>
        <w:t>://</w:t>
      </w:r>
      <w:r w:rsidRPr="00FC0BE5">
        <w:rPr>
          <w:rFonts w:cs="Tahoma"/>
        </w:rPr>
        <w:t>www</w:t>
      </w:r>
      <w:r w:rsidRPr="00FC0BE5">
        <w:rPr>
          <w:rFonts w:cs="Tahoma"/>
          <w:lang w:val="el-GR"/>
        </w:rPr>
        <w:t>.</w:t>
      </w:r>
      <w:proofErr w:type="spellStart"/>
      <w:r w:rsidRPr="00FC0BE5">
        <w:rPr>
          <w:rFonts w:cs="Tahoma"/>
        </w:rPr>
        <w:t>mts</w:t>
      </w:r>
      <w:proofErr w:type="spellEnd"/>
      <w:r w:rsidRPr="00FC0BE5">
        <w:rPr>
          <w:rFonts w:cs="Tahoma"/>
          <w:lang w:val="el-GR"/>
        </w:rPr>
        <w:t>-</w:t>
      </w:r>
      <w:r w:rsidRPr="00FC0BE5">
        <w:rPr>
          <w:rFonts w:cs="Tahoma"/>
        </w:rPr>
        <w:t>mod</w:t>
      </w:r>
      <w:r w:rsidRPr="00FC0BE5">
        <w:rPr>
          <w:rFonts w:cs="Tahoma"/>
          <w:lang w:val="el-GR"/>
        </w:rPr>
        <w:t>.</w:t>
      </w:r>
      <w:r w:rsidRPr="00FC0BE5">
        <w:rPr>
          <w:rFonts w:cs="Tahoma"/>
        </w:rPr>
        <w:t>gr</w:t>
      </w:r>
      <w:r w:rsidRPr="00FC0BE5">
        <w:rPr>
          <w:rFonts w:cs="Tahoma"/>
          <w:lang w:val="el-GR"/>
        </w:rPr>
        <w:t>/</w:t>
      </w:r>
      <w:r w:rsidRPr="00FC0BE5">
        <w:rPr>
          <w:rFonts w:cs="Tahoma"/>
        </w:rPr>
        <w:t>index</w:t>
      </w:r>
      <w:r w:rsidRPr="00FC0BE5">
        <w:rPr>
          <w:rFonts w:cs="Tahoma"/>
          <w:lang w:val="el-GR"/>
        </w:rPr>
        <w:t>.</w:t>
      </w:r>
      <w:r w:rsidRPr="00FC0BE5">
        <w:rPr>
          <w:rFonts w:cs="Tahoma"/>
        </w:rPr>
        <w:t>php</w:t>
      </w:r>
      <w:r w:rsidRPr="00FC0BE5">
        <w:rPr>
          <w:rFonts w:cs="Tahoma"/>
          <w:lang w:val="el-GR"/>
        </w:rPr>
        <w:t>/</w:t>
      </w:r>
      <w:proofErr w:type="spellStart"/>
      <w:r w:rsidRPr="00FC0BE5">
        <w:rPr>
          <w:rFonts w:cs="Tahoma"/>
        </w:rPr>
        <w:t>ekoems</w:t>
      </w:r>
      <w:proofErr w:type="spellEnd"/>
      <w:r w:rsidRPr="00FC0BE5">
        <w:rPr>
          <w:rFonts w:cs="Tahoma"/>
          <w:lang w:val="el-GR"/>
        </w:rPr>
        <w:t xml:space="preserve"> τη μηνιαία εκτέλεση του Π/Υ του Ταμείου.</w:t>
      </w:r>
    </w:p>
    <w:p w14:paraId="5BAE1B3C" w14:textId="77777777" w:rsidR="009616D4" w:rsidRPr="00FC0BE5" w:rsidRDefault="009616D4" w:rsidP="009616D4">
      <w:pPr>
        <w:rPr>
          <w:rFonts w:cs="Tahoma"/>
          <w:lang w:val="el-GR"/>
        </w:rPr>
      </w:pPr>
      <w:r w:rsidRPr="00FC0BE5">
        <w:rPr>
          <w:rFonts w:cs="Tahoma"/>
          <w:lang w:val="el-GR"/>
        </w:rPr>
        <w:t xml:space="preserve">Ακολούθως εκτυπώνεται το ισοζύγιο του μήνα που έκλεισε (αρχείο </w:t>
      </w:r>
      <w:r w:rsidRPr="00FC0BE5">
        <w:rPr>
          <w:rFonts w:cs="Tahoma"/>
        </w:rPr>
        <w:t>excel</w:t>
      </w:r>
      <w:r w:rsidRPr="00FC0BE5">
        <w:rPr>
          <w:rFonts w:cs="Tahoma"/>
          <w:lang w:val="el-GR"/>
        </w:rPr>
        <w:t xml:space="preserve">), ο ισολογισμός ταμειακής διαχείρισης (αρχείο </w:t>
      </w:r>
      <w:r w:rsidRPr="00FC0BE5">
        <w:rPr>
          <w:rFonts w:cs="Tahoma"/>
        </w:rPr>
        <w:t>excel</w:t>
      </w:r>
      <w:r w:rsidRPr="00FC0BE5">
        <w:rPr>
          <w:rFonts w:cs="Tahoma"/>
          <w:lang w:val="el-GR"/>
        </w:rPr>
        <w:t>), η κίνηση των καρτελών των ταμειακών διαχειρίσεων από τη μηχανογραφημένη εφαρμογή και το ημερολόγιο ταμείου από τη μηχανογραφημένη εφαρμογή.</w:t>
      </w:r>
    </w:p>
    <w:p w14:paraId="4157A836" w14:textId="77777777" w:rsidR="009616D4" w:rsidRPr="00FC0BE5" w:rsidRDefault="009616D4" w:rsidP="009616D4">
      <w:pPr>
        <w:rPr>
          <w:rFonts w:cs="Tahoma"/>
          <w:lang w:val="el-GR"/>
        </w:rPr>
      </w:pPr>
      <w:r w:rsidRPr="00FC0BE5">
        <w:rPr>
          <w:rFonts w:cs="Tahoma"/>
          <w:lang w:val="el-GR"/>
        </w:rPr>
        <w:t xml:space="preserve">Ενημερώνεται το αρχείο </w:t>
      </w:r>
      <w:r w:rsidRPr="00FC0BE5">
        <w:rPr>
          <w:rFonts w:cs="Tahoma"/>
        </w:rPr>
        <w:t>excel</w:t>
      </w:r>
      <w:r w:rsidRPr="00FC0BE5">
        <w:rPr>
          <w:rFonts w:cs="Tahoma"/>
          <w:lang w:val="el-GR"/>
        </w:rPr>
        <w:t xml:space="preserve"> με τα </w:t>
      </w:r>
      <w:proofErr w:type="spellStart"/>
      <w:r w:rsidRPr="00FC0BE5">
        <w:rPr>
          <w:rFonts w:cs="Tahoma"/>
          <w:lang w:val="el-GR"/>
        </w:rPr>
        <w:t>πραγματοποιηθέντα</w:t>
      </w:r>
      <w:proofErr w:type="spellEnd"/>
      <w:r w:rsidRPr="00FC0BE5">
        <w:rPr>
          <w:rFonts w:cs="Tahoma"/>
          <w:lang w:val="el-GR"/>
        </w:rPr>
        <w:t xml:space="preserve"> έσοδα και έξοδα του μήνα ώστε στο τέλος κάθε τριμήνου να υποβληθούν στη Γ∆ΟΣΥ/∆ΟΙ, τη ΓΕΣ/∆ΟΙ και την ΕΛΣΤΑΤ πλέον των μηνιαίων στοιχείων (βήμα 4), τα τριμηνιαία στοιχεία.</w:t>
      </w:r>
    </w:p>
    <w:p w14:paraId="5ADCEA2B" w14:textId="77777777" w:rsidR="009616D4" w:rsidRPr="00FC0BE5" w:rsidRDefault="009616D4" w:rsidP="009616D4">
      <w:pPr>
        <w:rPr>
          <w:rFonts w:cs="Tahoma"/>
          <w:lang w:val="el-GR"/>
        </w:rPr>
      </w:pPr>
      <w:r w:rsidRPr="00FC0BE5">
        <w:rPr>
          <w:rFonts w:cs="Tahoma"/>
          <w:lang w:val="el-GR"/>
        </w:rPr>
        <w:lastRenderedPageBreak/>
        <w:t xml:space="preserve">Συντάσσονται τα χρηματικά εντάλματα για τα </w:t>
      </w:r>
      <w:proofErr w:type="spellStart"/>
      <w:r w:rsidRPr="00FC0BE5">
        <w:rPr>
          <w:rFonts w:cs="Tahoma"/>
          <w:lang w:val="el-GR"/>
        </w:rPr>
        <w:t>πραγματοποιηθέντα</w:t>
      </w:r>
      <w:proofErr w:type="spellEnd"/>
      <w:r w:rsidRPr="00FC0BE5">
        <w:rPr>
          <w:rFonts w:cs="Tahoma"/>
          <w:lang w:val="el-GR"/>
        </w:rPr>
        <w:t xml:space="preserve"> έξοδα του μήνα που έκλεισε και υποβάλλονται στο τμήμα ελέγχου του ΜΤΣ ενώ συντάσσονται επίσης και οι καταλογισμοί οι οποίοι αποστέλλονται στις οικείες ∆ΟΥ και στους οφειλέτες. Γράφεται θέμα για τη ∆Ε/ΕΚΟΕΜΣ για τους οφειλέτες στους οποίους έχει γνωστοποιηθεί η οφειλή μέσω επίδοσης από αστυνομικό τμήμα και δεν έχουν ανταποκριθεί. Αφού εγκριθεί το θέμα από τη ∆Ε/ΕΚΟΕΜΣ, συντάσσονται  ο χρηματικός κατάλογος και η τριπλότυπη περιληπτική και αποστέλλονται στην οικεία ∆ΟΥ για καταλογισμό. Παράλληλα ενημερώνετε ο εκάστοτε οφειλέτης για την </w:t>
      </w:r>
      <w:proofErr w:type="spellStart"/>
      <w:r w:rsidRPr="00FC0BE5">
        <w:rPr>
          <w:rFonts w:cs="Tahoma"/>
          <w:lang w:val="el-GR"/>
        </w:rPr>
        <w:t>εκδηλωθείσα</w:t>
      </w:r>
      <w:proofErr w:type="spellEnd"/>
      <w:r w:rsidRPr="00FC0BE5">
        <w:rPr>
          <w:rFonts w:cs="Tahoma"/>
          <w:lang w:val="el-GR"/>
        </w:rPr>
        <w:t xml:space="preserve"> ενέργεια εκ μέρους του Ταμείου.</w:t>
      </w:r>
    </w:p>
    <w:p w14:paraId="6810698E" w14:textId="77777777" w:rsidR="009616D4" w:rsidRPr="00FC0BE5" w:rsidRDefault="009616D4" w:rsidP="009616D4">
      <w:pPr>
        <w:rPr>
          <w:rFonts w:cs="Tahoma"/>
          <w:lang w:val="el-GR"/>
        </w:rPr>
      </w:pPr>
      <w:r w:rsidRPr="00FC0BE5">
        <w:rPr>
          <w:rFonts w:cs="Tahoma"/>
          <w:lang w:val="el-GR"/>
        </w:rPr>
        <w:t>Τέλος πραγματοποιούνται οι διάφορες πληρωμές του μήνα:</w:t>
      </w:r>
    </w:p>
    <w:p w14:paraId="58AE690A" w14:textId="77777777" w:rsidR="009616D4" w:rsidRPr="00FC0BE5" w:rsidRDefault="009616D4" w:rsidP="009616D4">
      <w:pPr>
        <w:ind w:left="360"/>
        <w:rPr>
          <w:rFonts w:cs="Tahoma"/>
        </w:rPr>
      </w:pPr>
      <w:r w:rsidRPr="00FC0BE5">
        <w:rPr>
          <w:rFonts w:cs="Tahoma"/>
          <w:lang w:val="el-GR"/>
        </w:rPr>
        <w:t>α.</w:t>
      </w:r>
      <w:r w:rsidRPr="00FC0BE5">
        <w:rPr>
          <w:rFonts w:cs="Tahoma"/>
          <w:lang w:val="el-GR"/>
        </w:rPr>
        <w:tab/>
        <w:t>Συντάσσεται εντολή πληρωμής προς την Εθνική Τράπεζα για την πάγια μηνιαία πληρωμή της εταιρείας «∆</w:t>
      </w:r>
      <w:proofErr w:type="spellStart"/>
      <w:r w:rsidRPr="00FC0BE5">
        <w:rPr>
          <w:rFonts w:cs="Tahoma"/>
          <w:lang w:val="el-GR"/>
        </w:rPr>
        <w:t>ιατραπεζικά</w:t>
      </w:r>
      <w:proofErr w:type="spellEnd"/>
      <w:r w:rsidRPr="00FC0BE5">
        <w:rPr>
          <w:rFonts w:cs="Tahoma"/>
          <w:lang w:val="el-GR"/>
        </w:rPr>
        <w:t xml:space="preserve"> Συστήματα Α.Ε.» </w:t>
      </w:r>
      <w:r w:rsidRPr="00FC0BE5">
        <w:rPr>
          <w:rFonts w:cs="Tahoma"/>
        </w:rPr>
        <w:t>(∆ΙΑΣ).</w:t>
      </w:r>
    </w:p>
    <w:p w14:paraId="36009986" w14:textId="77777777" w:rsidR="009616D4" w:rsidRPr="00FC0BE5" w:rsidRDefault="009616D4" w:rsidP="009616D4">
      <w:pPr>
        <w:ind w:left="360"/>
        <w:rPr>
          <w:rFonts w:cs="Tahoma"/>
          <w:lang w:val="el-GR"/>
        </w:rPr>
      </w:pPr>
      <w:r w:rsidRPr="00FC0BE5">
        <w:rPr>
          <w:rFonts w:cs="Tahoma"/>
          <w:lang w:val="el-GR"/>
        </w:rPr>
        <w:t>β.</w:t>
      </w:r>
      <w:r w:rsidRPr="00FC0BE5">
        <w:rPr>
          <w:rFonts w:cs="Tahoma"/>
          <w:lang w:val="el-GR"/>
        </w:rPr>
        <w:tab/>
        <w:t xml:space="preserve">Μέσω </w:t>
      </w:r>
      <w:r w:rsidRPr="00FC0BE5">
        <w:rPr>
          <w:rFonts w:cs="Tahoma"/>
        </w:rPr>
        <w:t>e</w:t>
      </w:r>
      <w:r w:rsidRPr="00FC0BE5">
        <w:rPr>
          <w:rFonts w:cs="Tahoma"/>
          <w:lang w:val="el-GR"/>
        </w:rPr>
        <w:t>-</w:t>
      </w:r>
      <w:r w:rsidRPr="00FC0BE5">
        <w:rPr>
          <w:rFonts w:cs="Tahoma"/>
        </w:rPr>
        <w:t>banking</w:t>
      </w:r>
      <w:r w:rsidRPr="00FC0BE5">
        <w:rPr>
          <w:rFonts w:cs="Tahoma"/>
          <w:lang w:val="el-GR"/>
        </w:rPr>
        <w:t xml:space="preserve"> της Τράπεζας </w:t>
      </w:r>
      <w:r w:rsidRPr="00FC0BE5">
        <w:rPr>
          <w:rFonts w:cs="Tahoma"/>
          <w:lang w:val="en-US"/>
        </w:rPr>
        <w:t>Eurobank</w:t>
      </w:r>
      <w:r w:rsidRPr="00FC0BE5">
        <w:rPr>
          <w:rFonts w:cs="Tahoma"/>
          <w:lang w:val="el-GR"/>
        </w:rPr>
        <w:t xml:space="preserve"> πληρώνονται:</w:t>
      </w:r>
    </w:p>
    <w:p w14:paraId="500E6AF1" w14:textId="77777777" w:rsidR="009616D4" w:rsidRPr="00FC0BE5" w:rsidRDefault="009616D4" w:rsidP="0024433B">
      <w:pPr>
        <w:pStyle w:val="aff0"/>
        <w:numPr>
          <w:ilvl w:val="0"/>
          <w:numId w:val="135"/>
        </w:numPr>
        <w:tabs>
          <w:tab w:val="left" w:pos="851"/>
        </w:tabs>
        <w:suppressAutoHyphens w:val="0"/>
        <w:spacing w:before="60" w:line="276" w:lineRule="auto"/>
        <w:contextualSpacing w:val="0"/>
        <w:rPr>
          <w:rFonts w:cs="Tahoma"/>
          <w:lang w:val="el-GR"/>
        </w:rPr>
      </w:pPr>
      <w:r w:rsidRPr="00FC0BE5">
        <w:rPr>
          <w:rFonts w:cs="Tahoma"/>
          <w:lang w:val="el-GR"/>
        </w:rPr>
        <w:t>Οι φόροι από τα τιμολόγια στα οποία έγινε η παρακράτηση</w:t>
      </w:r>
    </w:p>
    <w:p w14:paraId="54298168" w14:textId="77777777" w:rsidR="009616D4" w:rsidRPr="00FC0BE5" w:rsidRDefault="009616D4" w:rsidP="0024433B">
      <w:pPr>
        <w:pStyle w:val="aff0"/>
        <w:numPr>
          <w:ilvl w:val="0"/>
          <w:numId w:val="135"/>
        </w:numPr>
        <w:suppressAutoHyphens w:val="0"/>
        <w:spacing w:before="60" w:line="276" w:lineRule="auto"/>
        <w:contextualSpacing w:val="0"/>
        <w:rPr>
          <w:rFonts w:cs="Tahoma"/>
          <w:lang w:val="el-GR"/>
        </w:rPr>
      </w:pPr>
      <w:r w:rsidRPr="00FC0BE5">
        <w:rPr>
          <w:rFonts w:cs="Tahoma"/>
          <w:lang w:val="el-GR"/>
        </w:rPr>
        <w:t xml:space="preserve">Ο φόρος που </w:t>
      </w:r>
      <w:proofErr w:type="spellStart"/>
      <w:r w:rsidRPr="00FC0BE5">
        <w:rPr>
          <w:rFonts w:cs="Tahoma"/>
          <w:lang w:val="el-GR"/>
        </w:rPr>
        <w:t>παρακρατείται</w:t>
      </w:r>
      <w:proofErr w:type="spellEnd"/>
      <w:r w:rsidRPr="00FC0BE5">
        <w:rPr>
          <w:rFonts w:cs="Tahoma"/>
          <w:lang w:val="el-GR"/>
        </w:rPr>
        <w:t xml:space="preserve"> μηνιαίως από το </w:t>
      </w:r>
      <w:proofErr w:type="spellStart"/>
      <w:r w:rsidRPr="00FC0BE5">
        <w:rPr>
          <w:rFonts w:cs="Tahoma"/>
          <w:lang w:val="el-GR"/>
        </w:rPr>
        <w:t>χορηγηθέν</w:t>
      </w:r>
      <w:proofErr w:type="spellEnd"/>
      <w:r w:rsidRPr="00FC0BE5">
        <w:rPr>
          <w:rFonts w:cs="Tahoma"/>
          <w:lang w:val="el-GR"/>
        </w:rPr>
        <w:t xml:space="preserve"> βοήθημα</w:t>
      </w:r>
    </w:p>
    <w:p w14:paraId="57565529" w14:textId="77777777" w:rsidR="009616D4" w:rsidRPr="00FC0BE5" w:rsidRDefault="009616D4" w:rsidP="0024433B">
      <w:pPr>
        <w:pStyle w:val="aff0"/>
        <w:numPr>
          <w:ilvl w:val="0"/>
          <w:numId w:val="135"/>
        </w:numPr>
        <w:suppressAutoHyphens w:val="0"/>
        <w:spacing w:before="60" w:line="276" w:lineRule="auto"/>
        <w:ind w:left="0" w:firstLine="709"/>
        <w:contextualSpacing w:val="0"/>
        <w:rPr>
          <w:rFonts w:cs="Tahoma"/>
          <w:lang w:val="el-GR"/>
        </w:rPr>
      </w:pPr>
      <w:r w:rsidRPr="00FC0BE5">
        <w:rPr>
          <w:rFonts w:cs="Tahoma"/>
          <w:lang w:val="el-GR"/>
        </w:rPr>
        <w:t>Τα ποσά από διάφορες κατασχέσεις που γίνονται στο βοήθημα και αποδίδονται υπέρ δημοσίου</w:t>
      </w:r>
    </w:p>
    <w:p w14:paraId="260DF2B1" w14:textId="77777777" w:rsidR="009616D4" w:rsidRPr="00FC0BE5" w:rsidRDefault="009616D4" w:rsidP="0024433B">
      <w:pPr>
        <w:pStyle w:val="aff0"/>
        <w:numPr>
          <w:ilvl w:val="0"/>
          <w:numId w:val="135"/>
        </w:numPr>
        <w:suppressAutoHyphens w:val="0"/>
        <w:spacing w:before="60" w:line="276" w:lineRule="auto"/>
        <w:ind w:left="0" w:firstLine="709"/>
        <w:contextualSpacing w:val="0"/>
        <w:rPr>
          <w:rFonts w:cs="Tahoma"/>
          <w:lang w:val="el-GR"/>
        </w:rPr>
      </w:pPr>
      <w:r w:rsidRPr="00FC0BE5">
        <w:rPr>
          <w:rFonts w:cs="Tahoma"/>
          <w:lang w:val="el-GR"/>
        </w:rPr>
        <w:t xml:space="preserve">Διάφορα τιμολόγια από έξοδα που έχουν γίνει και η κατάθεση μπορεί να γίνει σε λογαριασμό της Τράπεζας </w:t>
      </w:r>
      <w:r w:rsidRPr="00FC0BE5">
        <w:rPr>
          <w:rFonts w:cs="Tahoma"/>
          <w:lang w:val="en-US"/>
        </w:rPr>
        <w:t>Eurobank</w:t>
      </w:r>
      <w:r w:rsidRPr="00FC0BE5">
        <w:rPr>
          <w:rFonts w:cs="Tahoma"/>
          <w:lang w:val="el-GR"/>
        </w:rPr>
        <w:t>. Αν η κατάθεση πρέπει να γίνει σε τράπεζα πλην της ΕΤΕ ή της Πειραιώς, τότε προσκομίζετε εξουσιοδότηση στην Τράπεζα Πειραιώς ώστε να γίνει ανάληψη μετρητών και στη συνέχεια κατάθεση στην τράπεζα του δικαιούχου.</w:t>
      </w:r>
    </w:p>
    <w:p w14:paraId="00244041" w14:textId="77777777" w:rsidR="009616D4" w:rsidRPr="00FC0BE5" w:rsidRDefault="009616D4" w:rsidP="009616D4">
      <w:pPr>
        <w:rPr>
          <w:rFonts w:cs="Tahoma"/>
          <w:lang w:val="el-GR"/>
        </w:rPr>
      </w:pPr>
    </w:p>
    <w:p w14:paraId="09C1A9D3" w14:textId="77777777" w:rsidR="009616D4" w:rsidRPr="00FC0BE5" w:rsidRDefault="009616D4" w:rsidP="0024433B">
      <w:pPr>
        <w:pStyle w:val="4"/>
        <w:numPr>
          <w:ilvl w:val="2"/>
          <w:numId w:val="240"/>
        </w:numPr>
        <w:tabs>
          <w:tab w:val="left" w:pos="1134"/>
        </w:tabs>
        <w:rPr>
          <w:rFonts w:ascii="Tahoma" w:eastAsia="SimSun" w:hAnsi="Tahoma" w:cs="Tahoma"/>
          <w:szCs w:val="22"/>
          <w:lang w:val="el-GR"/>
        </w:rPr>
      </w:pPr>
      <w:bookmarkStart w:id="796" w:name="_Toc42075878"/>
      <w:r w:rsidRPr="00FC0BE5">
        <w:rPr>
          <w:rFonts w:ascii="Tahoma" w:eastAsia="SimSun" w:hAnsi="Tahoma" w:cs="Tahoma"/>
          <w:szCs w:val="22"/>
          <w:lang w:val="el-GR"/>
        </w:rPr>
        <w:tab/>
      </w:r>
      <w:bookmarkStart w:id="797" w:name="_Toc42176763"/>
      <w:bookmarkStart w:id="798" w:name="_Toc45198234"/>
      <w:bookmarkStart w:id="799" w:name="_Toc61271902"/>
      <w:r w:rsidRPr="00FC0BE5">
        <w:rPr>
          <w:rFonts w:ascii="Tahoma" w:eastAsia="SimSun" w:hAnsi="Tahoma" w:cs="Tahoma"/>
          <w:szCs w:val="22"/>
          <w:lang w:val="el-GR"/>
        </w:rPr>
        <w:t>Περιγραφή διαδικασιών ΕΛΟΑΣ</w:t>
      </w:r>
      <w:bookmarkEnd w:id="796"/>
      <w:bookmarkEnd w:id="797"/>
      <w:bookmarkEnd w:id="798"/>
      <w:bookmarkEnd w:id="799"/>
    </w:p>
    <w:p w14:paraId="659CBD92" w14:textId="77777777" w:rsidR="009616D4" w:rsidRPr="00FC0BE5" w:rsidRDefault="009616D4" w:rsidP="009616D4">
      <w:pPr>
        <w:rPr>
          <w:rFonts w:cs="Tahoma"/>
        </w:rPr>
      </w:pPr>
    </w:p>
    <w:p w14:paraId="492181EA" w14:textId="77777777" w:rsidR="009616D4" w:rsidRPr="00FC0BE5" w:rsidRDefault="009616D4" w:rsidP="009616D4">
      <w:pPr>
        <w:spacing w:line="259" w:lineRule="auto"/>
        <w:rPr>
          <w:rFonts w:eastAsia="Arial" w:cs="Tahoma"/>
          <w:szCs w:val="22"/>
          <w:lang w:val="el-GR"/>
        </w:rPr>
      </w:pPr>
      <w:r w:rsidRPr="00FC0BE5">
        <w:rPr>
          <w:rFonts w:eastAsia="Arial" w:cs="Tahoma"/>
          <w:szCs w:val="22"/>
          <w:lang w:val="el-GR"/>
        </w:rPr>
        <w:tab/>
        <w:t xml:space="preserve">Ο Ειδικός Λογαριασμός Αλληλοβοήθειας Στρατού (ΕΛΟΑΣ), λειτουργεί ως Ειδικός Λογαριασμός του Μετοχικού Ταμείου Στρατού και έχει ως σκοπό σύμφωνα με τις διατάξεις της ισχύουσας </w:t>
      </w:r>
      <w:proofErr w:type="spellStart"/>
      <w:r w:rsidRPr="00FC0BE5">
        <w:rPr>
          <w:rFonts w:eastAsia="Arial" w:cs="Tahoma"/>
          <w:szCs w:val="22"/>
          <w:lang w:val="el-GR"/>
        </w:rPr>
        <w:t>νομθεσίας</w:t>
      </w:r>
      <w:proofErr w:type="spellEnd"/>
      <w:r w:rsidRPr="00FC0BE5">
        <w:rPr>
          <w:rFonts w:eastAsia="Arial" w:cs="Tahoma"/>
          <w:szCs w:val="22"/>
          <w:lang w:val="el-GR"/>
        </w:rPr>
        <w:t xml:space="preserve"> τη χορήγηση των παρακάτω χρηματικών παροχών στους μετόχους του:</w:t>
      </w:r>
    </w:p>
    <w:p w14:paraId="002A1282" w14:textId="3A1636D6" w:rsidR="009616D4" w:rsidRPr="00FC0BE5" w:rsidRDefault="009616D4" w:rsidP="009616D4">
      <w:pPr>
        <w:ind w:firstLine="1406"/>
        <w:rPr>
          <w:rFonts w:eastAsia="Arial" w:cs="Tahoma"/>
          <w:szCs w:val="22"/>
          <w:lang w:val="el-GR"/>
        </w:rPr>
      </w:pPr>
      <w:r w:rsidRPr="00FC0BE5">
        <w:rPr>
          <w:rFonts w:eastAsia="Arial" w:cs="Tahoma"/>
          <w:szCs w:val="22"/>
          <w:lang w:val="el-GR"/>
        </w:rPr>
        <w:t xml:space="preserve">α) Εφάπαξ βοήθημα στους εξερχόμενους από το Στράτευμα ή στους </w:t>
      </w:r>
      <w:proofErr w:type="spellStart"/>
      <w:r w:rsidRPr="00FC0BE5">
        <w:rPr>
          <w:rFonts w:eastAsia="Arial" w:cs="Tahoma"/>
          <w:szCs w:val="22"/>
          <w:lang w:val="el-GR"/>
        </w:rPr>
        <w:t>συμπληρώσαντες</w:t>
      </w:r>
      <w:proofErr w:type="spellEnd"/>
      <w:r w:rsidRPr="00FC0BE5">
        <w:rPr>
          <w:rFonts w:eastAsia="Arial" w:cs="Tahoma"/>
          <w:szCs w:val="22"/>
          <w:lang w:val="el-GR"/>
        </w:rPr>
        <w:t xml:space="preserve"> 35ετή μετοχική σχέση.</w:t>
      </w:r>
    </w:p>
    <w:p w14:paraId="5847025C" w14:textId="01428889" w:rsidR="009616D4" w:rsidRPr="00FC0BE5" w:rsidRDefault="009616D4" w:rsidP="009616D4">
      <w:pPr>
        <w:ind w:firstLine="1406"/>
        <w:rPr>
          <w:rFonts w:eastAsia="Arial" w:cs="Tahoma"/>
          <w:szCs w:val="22"/>
          <w:lang w:val="el-GR"/>
        </w:rPr>
      </w:pPr>
      <w:r w:rsidRPr="00FC0BE5">
        <w:rPr>
          <w:rFonts w:eastAsia="Arial" w:cs="Tahoma"/>
          <w:szCs w:val="22"/>
          <w:lang w:val="el-GR"/>
        </w:rPr>
        <w:t>β) Προκαταβολές έναντι του δικαιούμενου εφάπαξ βοηθήματος.</w:t>
      </w:r>
    </w:p>
    <w:p w14:paraId="24418D38" w14:textId="707CAC9C" w:rsidR="009616D4" w:rsidRPr="00FC0BE5" w:rsidRDefault="009616D4" w:rsidP="009616D4">
      <w:pPr>
        <w:ind w:firstLine="1406"/>
        <w:rPr>
          <w:rFonts w:eastAsia="Arial" w:cs="Tahoma"/>
          <w:szCs w:val="22"/>
          <w:lang w:val="el-GR"/>
        </w:rPr>
      </w:pPr>
      <w:r w:rsidRPr="00FC0BE5">
        <w:rPr>
          <w:rFonts w:eastAsia="Arial" w:cs="Tahoma"/>
          <w:szCs w:val="22"/>
          <w:lang w:val="el-GR"/>
        </w:rPr>
        <w:t xml:space="preserve">γ) Εφάπαξ χρηματική αρωγή στις οικογένειες των σε διατεταγμένη υπηρεσία σε καιρό ειρήνης </w:t>
      </w:r>
      <w:proofErr w:type="spellStart"/>
      <w:r w:rsidRPr="00FC0BE5">
        <w:rPr>
          <w:rFonts w:eastAsia="Arial" w:cs="Tahoma"/>
          <w:szCs w:val="22"/>
          <w:lang w:val="el-GR"/>
        </w:rPr>
        <w:t>αποβιούντων</w:t>
      </w:r>
      <w:proofErr w:type="spellEnd"/>
      <w:r w:rsidRPr="00FC0BE5">
        <w:rPr>
          <w:rFonts w:eastAsia="Arial" w:cs="Tahoma"/>
          <w:szCs w:val="22"/>
          <w:lang w:val="el-GR"/>
        </w:rPr>
        <w:t xml:space="preserve"> </w:t>
      </w:r>
      <w:proofErr w:type="spellStart"/>
      <w:r w:rsidRPr="00FC0BE5">
        <w:rPr>
          <w:rFonts w:eastAsia="Arial" w:cs="Tahoma"/>
          <w:szCs w:val="22"/>
          <w:lang w:val="el-GR"/>
        </w:rPr>
        <w:t>φονευομένων</w:t>
      </w:r>
      <w:proofErr w:type="spellEnd"/>
      <w:r w:rsidRPr="00FC0BE5">
        <w:rPr>
          <w:rFonts w:eastAsia="Arial" w:cs="Tahoma"/>
          <w:szCs w:val="22"/>
          <w:lang w:val="el-GR"/>
        </w:rPr>
        <w:t xml:space="preserve">, </w:t>
      </w:r>
      <w:proofErr w:type="spellStart"/>
      <w:r w:rsidRPr="00FC0BE5">
        <w:rPr>
          <w:rFonts w:eastAsia="Arial" w:cs="Tahoma"/>
          <w:szCs w:val="22"/>
          <w:lang w:val="el-GR"/>
        </w:rPr>
        <w:t>θνησκόντων</w:t>
      </w:r>
      <w:proofErr w:type="spellEnd"/>
      <w:r w:rsidRPr="00FC0BE5">
        <w:rPr>
          <w:rFonts w:eastAsia="Arial" w:cs="Tahoma"/>
          <w:szCs w:val="22"/>
          <w:lang w:val="el-GR"/>
        </w:rPr>
        <w:t xml:space="preserve">, </w:t>
      </w:r>
      <w:proofErr w:type="spellStart"/>
      <w:r w:rsidRPr="00FC0BE5">
        <w:rPr>
          <w:rFonts w:eastAsia="Arial" w:cs="Tahoma"/>
          <w:szCs w:val="22"/>
          <w:lang w:val="el-GR"/>
        </w:rPr>
        <w:t>εξαφανιζομένων</w:t>
      </w:r>
      <w:proofErr w:type="spellEnd"/>
      <w:r w:rsidRPr="00FC0BE5">
        <w:rPr>
          <w:rFonts w:eastAsia="Arial" w:cs="Tahoma"/>
          <w:szCs w:val="22"/>
          <w:lang w:val="el-GR"/>
        </w:rPr>
        <w:t xml:space="preserve"> ανδρών των Ενόπλων Δυνάμεων από τον Ειδικό Λογαριασμό Ειδικής Χρηματικής Αρωγής Στρατιωτικού Προσωπικού (ΕΛΧΑΟΣ).</w:t>
      </w:r>
      <w:r w:rsidRPr="00FC0BE5">
        <w:rPr>
          <w:rFonts w:eastAsia="Arial" w:cs="Tahoma"/>
          <w:szCs w:val="22"/>
        </w:rPr>
        <w:t> </w:t>
      </w:r>
    </w:p>
    <w:p w14:paraId="01D3595E" w14:textId="77777777" w:rsidR="009616D4" w:rsidRPr="00FC0BE5" w:rsidRDefault="009616D4" w:rsidP="009616D4">
      <w:pPr>
        <w:ind w:firstLine="1406"/>
        <w:rPr>
          <w:rFonts w:eastAsia="Arial" w:cs="Tahoma"/>
          <w:szCs w:val="22"/>
          <w:lang w:val="el-GR"/>
        </w:rPr>
      </w:pPr>
      <w:r w:rsidRPr="00FC0BE5">
        <w:rPr>
          <w:rFonts w:eastAsia="Arial" w:cs="Tahoma"/>
          <w:szCs w:val="22"/>
          <w:lang w:val="el-GR"/>
        </w:rPr>
        <w:t xml:space="preserve">δ) Εφάπαξ χρηματική αρωγή στις οικογένειές των σε καιρό ειρήνης σε διατεταγμένη πτήση, πτώση με αλεξίπτωτο, κατάδυση </w:t>
      </w:r>
      <w:proofErr w:type="spellStart"/>
      <w:r w:rsidRPr="00FC0BE5">
        <w:rPr>
          <w:rFonts w:eastAsia="Arial" w:cs="Tahoma"/>
          <w:szCs w:val="22"/>
          <w:lang w:val="el-GR"/>
        </w:rPr>
        <w:t>θανόντων</w:t>
      </w:r>
      <w:proofErr w:type="spellEnd"/>
      <w:r w:rsidRPr="00FC0BE5">
        <w:rPr>
          <w:rFonts w:eastAsia="Arial" w:cs="Tahoma"/>
          <w:szCs w:val="22"/>
          <w:lang w:val="el-GR"/>
        </w:rPr>
        <w:t xml:space="preserve"> στρατιωτικών των Ενόπλων Δυνάμεων από τον Ειδικό Λογαριασμό ΕΛΧΑΟΙΑ.</w:t>
      </w:r>
    </w:p>
    <w:p w14:paraId="24180B38" w14:textId="77777777" w:rsidR="009616D4" w:rsidRPr="00FC0BE5" w:rsidRDefault="009616D4" w:rsidP="009616D4">
      <w:pPr>
        <w:rPr>
          <w:rFonts w:cs="Tahoma"/>
          <w:lang w:val="el-GR"/>
        </w:rPr>
      </w:pPr>
    </w:p>
    <w:p w14:paraId="4973334B"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800" w:name="_Toc508635794"/>
      <w:bookmarkStart w:id="801" w:name="_Toc42176764"/>
      <w:bookmarkStart w:id="802" w:name="_Toc45198235"/>
      <w:r w:rsidRPr="00FC0BE5">
        <w:rPr>
          <w:rFonts w:cs="Tahoma"/>
          <w:b/>
          <w:bCs/>
          <w:szCs w:val="28"/>
          <w:lang w:val="el-GR"/>
        </w:rPr>
        <w:lastRenderedPageBreak/>
        <w:t>Τμήμα Παροχών ΕΛΟΑΣ</w:t>
      </w:r>
      <w:bookmarkEnd w:id="800"/>
      <w:bookmarkEnd w:id="801"/>
      <w:bookmarkEnd w:id="802"/>
    </w:p>
    <w:p w14:paraId="6383ADD1"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Αναφορικά με τις παροχές του ΕΛΟΑΣ αυτές είναι, όπως προαναφέρθηκε, η χορήγηση εφάπαξ βοηθήματος και προκαταβολών έναντι αυτού.</w:t>
      </w:r>
    </w:p>
    <w:p w14:paraId="4DB02881"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ab/>
        <w:t xml:space="preserve">Το εφάπαξ βοήθημα χορηγείται στους εξερχόμενους του στρατεύματος μετόχους του ή, σε περίπτωση θανάτου αυτών, στα μέλη της οικογένειάς τους. Επίσης, χορηγείται στους </w:t>
      </w:r>
      <w:proofErr w:type="spellStart"/>
      <w:r w:rsidRPr="00FC0BE5">
        <w:rPr>
          <w:rFonts w:eastAsia="Arial" w:cs="Tahoma"/>
          <w:szCs w:val="22"/>
          <w:lang w:val="el-GR"/>
        </w:rPr>
        <w:t>συμπληρούντες</w:t>
      </w:r>
      <w:proofErr w:type="spellEnd"/>
      <w:r w:rsidRPr="00FC0BE5">
        <w:rPr>
          <w:rFonts w:eastAsia="Arial" w:cs="Tahoma"/>
          <w:szCs w:val="22"/>
          <w:lang w:val="el-GR"/>
        </w:rPr>
        <w:t xml:space="preserve"> 35 έτη μετοχικής σχέσης, εάν το επιθυμούν.</w:t>
      </w:r>
    </w:p>
    <w:p w14:paraId="7A0EC72F" w14:textId="77777777" w:rsidR="009616D4" w:rsidRPr="00FC0BE5" w:rsidRDefault="009616D4" w:rsidP="009616D4">
      <w:pPr>
        <w:shd w:val="clear" w:color="auto" w:fill="FFFFFF"/>
        <w:rPr>
          <w:rFonts w:eastAsia="Arial" w:cs="Tahoma"/>
          <w:lang w:val="el-GR"/>
        </w:rPr>
      </w:pPr>
      <w:r w:rsidRPr="00FC0BE5">
        <w:rPr>
          <w:rFonts w:cs="Tahoma"/>
          <w:lang w:val="el-GR"/>
        </w:rPr>
        <w:tab/>
      </w:r>
      <w:r w:rsidRPr="00FC0BE5">
        <w:rPr>
          <w:rFonts w:cs="Tahoma"/>
        </w:rPr>
        <w:t>O</w:t>
      </w:r>
      <w:r w:rsidRPr="00FC0BE5">
        <w:rPr>
          <w:rFonts w:cs="Tahoma"/>
          <w:lang w:val="el-GR"/>
        </w:rPr>
        <w:t xml:space="preserve"> τρόπος υπολογισμού του εφάπαξ βοηθήματος ορίζεται από τις διατάξεις της παραγράφου 9 του άρθρου 35 του Ν. 4387/2016 και συνίσταται, για το χρονικό διάστημα μέχρι και την 31.12.2014 σύμφωνα με τις καταστατικές διατάξεις του Ν.Δ. 398/1974 και ειδικότερα με τις διατάξεις του άρθρου 45 του Ν.4509/2017 [έτη μετοχικής σχέσης χ (βασικός μισθός κλιμακίου + επίδομα ειδικών συνθηκών +    176,00 €)] , ενώ για το χρονικό διάστημα 01.01.2015 και εντεύθεν από το μαθηματικό τύπο της παραγράφου 4γ του Ν.4387/2016.</w:t>
      </w:r>
    </w:p>
    <w:p w14:paraId="23FC4C9D" w14:textId="77777777" w:rsidR="009616D4" w:rsidRPr="00FC0BE5" w:rsidRDefault="009616D4" w:rsidP="009616D4">
      <w:pPr>
        <w:shd w:val="clear" w:color="auto" w:fill="FFFFFF"/>
        <w:rPr>
          <w:rFonts w:eastAsia="Arial" w:cs="Tahoma"/>
          <w:szCs w:val="22"/>
          <w:lang w:val="el-GR"/>
        </w:rPr>
      </w:pPr>
    </w:p>
    <w:p w14:paraId="2113E44D" w14:textId="77777777" w:rsidR="009616D4" w:rsidRPr="00FC0BE5" w:rsidRDefault="009616D4" w:rsidP="009616D4">
      <w:pPr>
        <w:rPr>
          <w:rFonts w:eastAsia="Arial" w:cs="Tahoma"/>
          <w:szCs w:val="22"/>
          <w:lang w:val="el-GR"/>
        </w:rPr>
      </w:pPr>
      <w:r w:rsidRPr="00FC0BE5">
        <w:rPr>
          <w:rFonts w:eastAsia="Arial" w:cs="Tahoma"/>
          <w:szCs w:val="22"/>
          <w:lang w:val="el-GR"/>
        </w:rPr>
        <w:tab/>
        <w:t>Η προκαταβολή έναντι του εφάπαξ βοηθήματος χορηγείται στους μετόχους που έχουν συμπληρώσει 20ετή τουλάχιστον μετοχική σχέση, με σκοπό να αποκτήσουν στέγη ή να βελτιώσουν την υφιστάμενη κατοικία τους ή να αποκαταστήσουν καταστροφές των κατοικιών τους από απρόβλεπτα φυσικά φαινόμενα ή να αντιμετωπίσουν έκτακτα και σοβαρά γεγονότα που τους καθιστούν αναξιοπαθούντες.</w:t>
      </w:r>
    </w:p>
    <w:p w14:paraId="132A1978" w14:textId="77777777" w:rsidR="009616D4" w:rsidRPr="00FC0BE5" w:rsidRDefault="009616D4" w:rsidP="009616D4">
      <w:pPr>
        <w:rPr>
          <w:rFonts w:eastAsia="Arial" w:cs="Tahoma"/>
          <w:szCs w:val="22"/>
          <w:lang w:val="el-GR"/>
        </w:rPr>
      </w:pPr>
      <w:r w:rsidRPr="00FC0BE5">
        <w:rPr>
          <w:rFonts w:eastAsia="Arial" w:cs="Tahoma"/>
          <w:szCs w:val="22"/>
          <w:lang w:val="el-GR"/>
        </w:rPr>
        <w:tab/>
        <w:t>Η προκαταβολή μπορεί να ανέλθει μέχρι το 60% το εφάπαξ βοηθήματος που δικαιούται ο μέτοχος κατά το χρόνο υποβολής της αίτησης και είναι έντοκη, με επιτόκιο που ισούται με αυτό που καταβάλλει η Τράπεζα της Ελλάδος για τα διαθέσιμα των ΝΠΔΔ.</w:t>
      </w:r>
    </w:p>
    <w:p w14:paraId="511FCC9C" w14:textId="77777777" w:rsidR="009616D4" w:rsidRPr="00FC0BE5" w:rsidRDefault="009616D4" w:rsidP="009616D4">
      <w:pPr>
        <w:rPr>
          <w:rFonts w:eastAsia="Arial" w:cs="Tahoma"/>
          <w:szCs w:val="22"/>
          <w:lang w:val="el-GR"/>
        </w:rPr>
      </w:pPr>
      <w:r w:rsidRPr="00FC0BE5">
        <w:rPr>
          <w:rFonts w:eastAsia="Arial" w:cs="Tahoma"/>
          <w:szCs w:val="22"/>
          <w:lang w:val="el-GR"/>
        </w:rPr>
        <w:tab/>
        <w:t>Οι κυριότεροι πόροι του ΕΛΟΑΣ είναι οι ασφαλιστικές εισφορές των μετόχων του και οι πρόσοδοι από την αξιοποίηση της περιουσίας του, κινητής και ακίνητης.</w:t>
      </w:r>
    </w:p>
    <w:p w14:paraId="4BF96978" w14:textId="77777777" w:rsidR="009616D4" w:rsidRPr="00FC0BE5" w:rsidRDefault="009616D4" w:rsidP="009616D4">
      <w:pPr>
        <w:rPr>
          <w:rFonts w:eastAsia="Arial" w:cs="Tahoma"/>
          <w:szCs w:val="22"/>
          <w:lang w:val="el-GR"/>
        </w:rPr>
      </w:pPr>
    </w:p>
    <w:p w14:paraId="3A4FF08B" w14:textId="77777777" w:rsidR="009616D4" w:rsidRPr="00FC0BE5" w:rsidRDefault="009616D4" w:rsidP="009616D4">
      <w:pPr>
        <w:rPr>
          <w:rFonts w:eastAsia="Arial" w:cs="Tahoma"/>
          <w:szCs w:val="22"/>
          <w:lang w:val="el-GR"/>
        </w:rPr>
      </w:pPr>
      <w:r w:rsidRPr="00FC0BE5">
        <w:rPr>
          <w:rFonts w:eastAsia="Arial" w:cs="Tahoma"/>
          <w:szCs w:val="22"/>
          <w:lang w:val="el-GR"/>
        </w:rPr>
        <w:tab/>
      </w:r>
      <w:r w:rsidRPr="00FC0BE5">
        <w:rPr>
          <w:rFonts w:eastAsia="Arial" w:cs="Tahoma"/>
          <w:szCs w:val="22"/>
          <w:u w:val="single"/>
          <w:lang w:val="el-GR"/>
        </w:rPr>
        <w:t>Οι ασφαλιστικές εισφορές συνίστανται σε</w:t>
      </w:r>
      <w:r w:rsidRPr="00FC0BE5">
        <w:rPr>
          <w:rFonts w:eastAsia="Arial" w:cs="Tahoma"/>
          <w:szCs w:val="22"/>
          <w:lang w:val="el-GR"/>
        </w:rPr>
        <w:t>:</w:t>
      </w:r>
    </w:p>
    <w:p w14:paraId="27CBD712" w14:textId="77777777" w:rsidR="009616D4" w:rsidRPr="00FC0BE5" w:rsidRDefault="009616D4" w:rsidP="009616D4">
      <w:pPr>
        <w:shd w:val="clear" w:color="auto" w:fill="FFFFFF"/>
        <w:rPr>
          <w:rFonts w:eastAsia="Arial" w:cs="Tahoma"/>
          <w:szCs w:val="22"/>
          <w:lang w:val="el-GR"/>
        </w:rPr>
      </w:pPr>
    </w:p>
    <w:p w14:paraId="52068775" w14:textId="77777777" w:rsidR="009616D4" w:rsidRPr="00FC0BE5" w:rsidRDefault="009616D4" w:rsidP="0024433B">
      <w:pPr>
        <w:numPr>
          <w:ilvl w:val="0"/>
          <w:numId w:val="162"/>
        </w:numPr>
        <w:shd w:val="clear" w:color="auto" w:fill="FFFFFF"/>
        <w:tabs>
          <w:tab w:val="left" w:pos="851"/>
        </w:tabs>
        <w:suppressAutoHyphens w:val="0"/>
        <w:spacing w:after="0" w:line="276" w:lineRule="auto"/>
        <w:ind w:firstLine="567"/>
        <w:rPr>
          <w:rFonts w:eastAsia="Arial" w:cs="Tahoma"/>
          <w:szCs w:val="22"/>
          <w:lang w:val="el-GR"/>
        </w:rPr>
      </w:pPr>
      <w:r w:rsidRPr="00FC0BE5">
        <w:rPr>
          <w:rFonts w:eastAsia="Arial" w:cs="Tahoma"/>
          <w:szCs w:val="22"/>
          <w:lang w:val="el-GR"/>
        </w:rPr>
        <w:t xml:space="preserve">Πάγια κράτηση 3,9% επί των αποδοχών του </w:t>
      </w:r>
      <w:proofErr w:type="spellStart"/>
      <w:r w:rsidRPr="00FC0BE5">
        <w:rPr>
          <w:rFonts w:eastAsia="Arial" w:cs="Tahoma"/>
          <w:szCs w:val="22"/>
          <w:lang w:val="el-GR"/>
        </w:rPr>
        <w:t>Στρκου</w:t>
      </w:r>
      <w:proofErr w:type="spellEnd"/>
      <w:r w:rsidRPr="00FC0BE5">
        <w:rPr>
          <w:rFonts w:eastAsia="Arial" w:cs="Tahoma"/>
          <w:szCs w:val="22"/>
          <w:lang w:val="el-GR"/>
        </w:rPr>
        <w:t xml:space="preserve"> προσωπικού</w:t>
      </w:r>
    </w:p>
    <w:p w14:paraId="5F877D00" w14:textId="77777777" w:rsidR="009616D4" w:rsidRPr="00FC0BE5" w:rsidRDefault="009616D4" w:rsidP="0024433B">
      <w:pPr>
        <w:numPr>
          <w:ilvl w:val="0"/>
          <w:numId w:val="162"/>
        </w:numPr>
        <w:shd w:val="clear" w:color="auto" w:fill="FFFFFF"/>
        <w:tabs>
          <w:tab w:val="left" w:pos="851"/>
        </w:tabs>
        <w:suppressAutoHyphens w:val="0"/>
        <w:spacing w:after="0" w:line="276" w:lineRule="auto"/>
        <w:ind w:firstLine="567"/>
        <w:rPr>
          <w:rFonts w:eastAsia="Arial" w:cs="Tahoma"/>
          <w:szCs w:val="22"/>
          <w:lang w:val="el-GR"/>
        </w:rPr>
      </w:pPr>
      <w:r w:rsidRPr="00FC0BE5">
        <w:rPr>
          <w:rFonts w:eastAsia="Arial" w:cs="Tahoma"/>
          <w:szCs w:val="22"/>
          <w:lang w:val="el-GR"/>
        </w:rPr>
        <w:t xml:space="preserve">Κράτηση 5% επί οδοιπορικών εξόδων, αποζημιώσεων εξωτερικού, εκπαιδευτικών επιδομάτων και λοιπών αποζημιώσεων </w:t>
      </w:r>
    </w:p>
    <w:p w14:paraId="6BD35F9C" w14:textId="77777777" w:rsidR="009616D4" w:rsidRPr="00FC0BE5" w:rsidRDefault="009616D4" w:rsidP="0024433B">
      <w:pPr>
        <w:numPr>
          <w:ilvl w:val="0"/>
          <w:numId w:val="162"/>
        </w:numPr>
        <w:shd w:val="clear" w:color="auto" w:fill="FFFFFF"/>
        <w:tabs>
          <w:tab w:val="left" w:pos="851"/>
        </w:tabs>
        <w:suppressAutoHyphens w:val="0"/>
        <w:spacing w:after="0" w:line="276" w:lineRule="auto"/>
        <w:ind w:firstLine="567"/>
        <w:rPr>
          <w:rFonts w:eastAsia="Arial" w:cs="Tahoma"/>
          <w:szCs w:val="22"/>
          <w:lang w:val="el-GR"/>
        </w:rPr>
      </w:pPr>
      <w:r w:rsidRPr="00FC0BE5">
        <w:rPr>
          <w:rFonts w:eastAsia="Arial" w:cs="Tahoma"/>
          <w:szCs w:val="22"/>
          <w:lang w:val="el-GR"/>
        </w:rPr>
        <w:t>Το ήμισυ της διαφοράς του βασικού μισθού ενός μήνα σε περίπτωση μισθολογικής προαγωγής</w:t>
      </w:r>
    </w:p>
    <w:p w14:paraId="2707D21E" w14:textId="77777777" w:rsidR="009616D4" w:rsidRPr="00FC0BE5" w:rsidRDefault="009616D4" w:rsidP="0024433B">
      <w:pPr>
        <w:numPr>
          <w:ilvl w:val="0"/>
          <w:numId w:val="162"/>
        </w:numPr>
        <w:suppressAutoHyphens w:val="0"/>
        <w:spacing w:after="0" w:line="276" w:lineRule="auto"/>
        <w:ind w:firstLine="567"/>
        <w:rPr>
          <w:rFonts w:eastAsia="Arial" w:cs="Tahoma"/>
          <w:szCs w:val="22"/>
          <w:lang w:val="el-GR"/>
        </w:rPr>
      </w:pPr>
      <w:r w:rsidRPr="00FC0BE5">
        <w:rPr>
          <w:rFonts w:eastAsia="Arial" w:cs="Tahoma"/>
          <w:szCs w:val="22"/>
          <w:lang w:val="el-GR"/>
        </w:rPr>
        <w:t>Επιβάλλεται επίσης κράτηση 4% επί των αποδοχών των ΔΕΑ και 1% επί των αποδοχών των κληρωτών οπλιτών.</w:t>
      </w:r>
    </w:p>
    <w:p w14:paraId="721498D8" w14:textId="77777777" w:rsidR="009616D4" w:rsidRPr="00FC0BE5" w:rsidRDefault="009616D4" w:rsidP="0024433B">
      <w:pPr>
        <w:numPr>
          <w:ilvl w:val="0"/>
          <w:numId w:val="162"/>
        </w:numPr>
        <w:suppressAutoHyphens w:val="0"/>
        <w:spacing w:after="0" w:line="276" w:lineRule="auto"/>
        <w:ind w:firstLine="567"/>
        <w:rPr>
          <w:rFonts w:eastAsia="Arial" w:cs="Tahoma"/>
          <w:szCs w:val="22"/>
          <w:lang w:val="el-GR"/>
        </w:rPr>
      </w:pPr>
    </w:p>
    <w:p w14:paraId="1B388F68" w14:textId="77777777" w:rsidR="009616D4" w:rsidRPr="00FC0BE5" w:rsidRDefault="009616D4" w:rsidP="009616D4">
      <w:pPr>
        <w:rPr>
          <w:rFonts w:eastAsia="Arial" w:cs="Tahoma"/>
          <w:szCs w:val="22"/>
          <w:lang w:val="el-GR"/>
        </w:rPr>
      </w:pPr>
      <w:r w:rsidRPr="00FC0BE5">
        <w:rPr>
          <w:rFonts w:eastAsia="Arial" w:cs="Tahoma"/>
          <w:szCs w:val="22"/>
          <w:u w:val="single"/>
          <w:lang w:val="el-GR"/>
        </w:rPr>
        <w:t>Οι πρόσοδοι από την αξιοποίηση της περιουσίας συνίστανται σε</w:t>
      </w:r>
      <w:r w:rsidRPr="00FC0BE5">
        <w:rPr>
          <w:rFonts w:eastAsia="Arial" w:cs="Tahoma"/>
          <w:szCs w:val="22"/>
          <w:lang w:val="el-GR"/>
        </w:rPr>
        <w:t>:</w:t>
      </w:r>
    </w:p>
    <w:p w14:paraId="63E242D9" w14:textId="77777777" w:rsidR="009616D4" w:rsidRPr="00FC0BE5" w:rsidRDefault="009616D4" w:rsidP="0024433B">
      <w:pPr>
        <w:numPr>
          <w:ilvl w:val="0"/>
          <w:numId w:val="163"/>
        </w:numPr>
        <w:tabs>
          <w:tab w:val="left" w:pos="851"/>
        </w:tabs>
        <w:suppressAutoHyphens w:val="0"/>
        <w:spacing w:after="0" w:line="276" w:lineRule="auto"/>
        <w:ind w:firstLine="567"/>
        <w:rPr>
          <w:rFonts w:eastAsia="Arial" w:cs="Tahoma"/>
          <w:szCs w:val="22"/>
          <w:lang w:val="el-GR"/>
        </w:rPr>
      </w:pPr>
      <w:r w:rsidRPr="00FC0BE5">
        <w:rPr>
          <w:rFonts w:eastAsia="Arial" w:cs="Tahoma"/>
          <w:szCs w:val="22"/>
          <w:lang w:val="el-GR"/>
        </w:rPr>
        <w:t>τόκους από τα χρηματικά διαθέσιμα &amp; μερίσματα μετοχών</w:t>
      </w:r>
    </w:p>
    <w:p w14:paraId="7A2B7644" w14:textId="77777777" w:rsidR="009616D4" w:rsidRPr="00FC0BE5" w:rsidRDefault="009616D4" w:rsidP="0024433B">
      <w:pPr>
        <w:numPr>
          <w:ilvl w:val="0"/>
          <w:numId w:val="163"/>
        </w:numPr>
        <w:tabs>
          <w:tab w:val="left" w:pos="851"/>
        </w:tabs>
        <w:suppressAutoHyphens w:val="0"/>
        <w:spacing w:after="0" w:line="276" w:lineRule="auto"/>
        <w:ind w:firstLine="567"/>
        <w:rPr>
          <w:rFonts w:eastAsia="Arial" w:cs="Tahoma"/>
          <w:szCs w:val="22"/>
          <w:lang w:val="el-GR"/>
        </w:rPr>
      </w:pPr>
      <w:r w:rsidRPr="00FC0BE5">
        <w:rPr>
          <w:rFonts w:eastAsia="Arial" w:cs="Tahoma"/>
          <w:szCs w:val="22"/>
          <w:lang w:val="el-GR"/>
        </w:rPr>
        <w:t xml:space="preserve">τόκους από τις </w:t>
      </w:r>
      <w:proofErr w:type="spellStart"/>
      <w:r w:rsidRPr="00FC0BE5">
        <w:rPr>
          <w:rFonts w:eastAsia="Arial" w:cs="Tahoma"/>
          <w:szCs w:val="22"/>
          <w:lang w:val="el-GR"/>
        </w:rPr>
        <w:t>χορηγηθείσες</w:t>
      </w:r>
      <w:proofErr w:type="spellEnd"/>
      <w:r w:rsidRPr="00FC0BE5">
        <w:rPr>
          <w:rFonts w:eastAsia="Arial" w:cs="Tahoma"/>
          <w:szCs w:val="22"/>
          <w:lang w:val="el-GR"/>
        </w:rPr>
        <w:t xml:space="preserve"> προκαταβολές έναντι εφάπαξ</w:t>
      </w:r>
    </w:p>
    <w:p w14:paraId="7064FD12" w14:textId="77777777" w:rsidR="009616D4" w:rsidRPr="00FC0BE5" w:rsidRDefault="009616D4" w:rsidP="0024433B">
      <w:pPr>
        <w:numPr>
          <w:ilvl w:val="0"/>
          <w:numId w:val="163"/>
        </w:numPr>
        <w:tabs>
          <w:tab w:val="left" w:pos="851"/>
        </w:tabs>
        <w:suppressAutoHyphens w:val="0"/>
        <w:spacing w:after="0" w:line="276" w:lineRule="auto"/>
        <w:ind w:firstLine="567"/>
        <w:rPr>
          <w:rFonts w:eastAsia="Arial" w:cs="Tahoma"/>
          <w:szCs w:val="22"/>
          <w:lang w:val="el-GR"/>
        </w:rPr>
      </w:pPr>
      <w:r w:rsidRPr="00FC0BE5">
        <w:rPr>
          <w:rFonts w:eastAsia="Arial" w:cs="Tahoma"/>
          <w:szCs w:val="22"/>
          <w:lang w:val="el-GR"/>
        </w:rPr>
        <w:t>μισθώματα από την εκμίσθωση της ακίνητης περιουσίας</w:t>
      </w:r>
    </w:p>
    <w:p w14:paraId="6D4D8ACE"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803" w:name="_Toc508635795"/>
      <w:r w:rsidRPr="00FC0BE5">
        <w:rPr>
          <w:rFonts w:cs="Tahoma"/>
          <w:b/>
          <w:bCs/>
          <w:szCs w:val="28"/>
          <w:lang w:val="el-GR"/>
        </w:rPr>
        <w:tab/>
      </w:r>
      <w:bookmarkStart w:id="804" w:name="_Toc42176765"/>
      <w:bookmarkStart w:id="805" w:name="_Toc45198236"/>
      <w:r w:rsidRPr="00FC0BE5">
        <w:rPr>
          <w:rFonts w:cs="Tahoma"/>
          <w:b/>
          <w:bCs/>
          <w:szCs w:val="28"/>
          <w:lang w:val="el-GR"/>
        </w:rPr>
        <w:t>Τμήμα Ακίνητης Περιουσίας  ΕΛΟΑΣ</w:t>
      </w:r>
      <w:bookmarkEnd w:id="803"/>
      <w:bookmarkEnd w:id="804"/>
      <w:bookmarkEnd w:id="805"/>
    </w:p>
    <w:p w14:paraId="52D2F6FF" w14:textId="77777777" w:rsidR="009616D4" w:rsidRPr="00FC0BE5" w:rsidRDefault="009616D4" w:rsidP="009616D4">
      <w:pPr>
        <w:rPr>
          <w:rFonts w:eastAsia="Arial" w:cs="Tahoma"/>
          <w:szCs w:val="22"/>
        </w:rPr>
      </w:pPr>
    </w:p>
    <w:p w14:paraId="025A7FB7" w14:textId="77777777" w:rsidR="009616D4" w:rsidRPr="00FC0BE5" w:rsidRDefault="009616D4" w:rsidP="009616D4">
      <w:pPr>
        <w:rPr>
          <w:rFonts w:eastAsia="Arial" w:cs="Tahoma"/>
          <w:szCs w:val="22"/>
          <w:lang w:val="el-GR"/>
        </w:rPr>
      </w:pPr>
      <w:r w:rsidRPr="00FC0BE5">
        <w:rPr>
          <w:rFonts w:eastAsia="Arial" w:cs="Tahoma"/>
          <w:szCs w:val="22"/>
          <w:lang w:val="el-GR"/>
        </w:rPr>
        <w:lastRenderedPageBreak/>
        <w:t>Η ακίνητη περιουσία του ΕΛΟΑΣ περιλαμβάνει τα εξής ακίνητα:</w:t>
      </w:r>
    </w:p>
    <w:p w14:paraId="64E2323F" w14:textId="77777777" w:rsidR="009616D4" w:rsidRPr="00FC0BE5" w:rsidRDefault="009616D4" w:rsidP="0024433B">
      <w:pPr>
        <w:numPr>
          <w:ilvl w:val="0"/>
          <w:numId w:val="164"/>
        </w:numPr>
        <w:tabs>
          <w:tab w:val="left" w:pos="851"/>
        </w:tabs>
        <w:suppressAutoHyphens w:val="0"/>
        <w:spacing w:after="0" w:line="276" w:lineRule="auto"/>
        <w:ind w:firstLine="720"/>
        <w:rPr>
          <w:rFonts w:eastAsia="Arial" w:cs="Tahoma"/>
          <w:szCs w:val="22"/>
        </w:rPr>
      </w:pPr>
      <w:r w:rsidRPr="00FC0BE5">
        <w:rPr>
          <w:rFonts w:eastAsia="Arial" w:cs="Tahoma"/>
          <w:szCs w:val="22"/>
          <w:lang w:val="el-GR"/>
        </w:rPr>
        <w:t xml:space="preserve">Το κτίριο «ΑΓΟΡΑ», στο δήμο Παπάγου-Χολαργού, το οποίο είναι κτισμένο επί οικοπέδου εμβαδού 1.608,32 τ.μ. Κατασκευάστηκε από τον ΑΟΟΑ μεταξύ 1956-1959 και αγοράστηκε το 1959. </w:t>
      </w:r>
      <w:proofErr w:type="spellStart"/>
      <w:r w:rsidRPr="00FC0BE5">
        <w:rPr>
          <w:rFonts w:eastAsia="Arial" w:cs="Tahoma"/>
          <w:szCs w:val="22"/>
        </w:rPr>
        <w:t>Στεγάζει</w:t>
      </w:r>
      <w:proofErr w:type="spellEnd"/>
      <w:r w:rsidRPr="00FC0BE5">
        <w:rPr>
          <w:rFonts w:eastAsia="Arial" w:cs="Tahoma"/>
          <w:szCs w:val="22"/>
        </w:rPr>
        <w:t xml:space="preserve"> 13 κατα</w:t>
      </w:r>
      <w:proofErr w:type="spellStart"/>
      <w:r w:rsidRPr="00FC0BE5">
        <w:rPr>
          <w:rFonts w:eastAsia="Arial" w:cs="Tahoma"/>
          <w:szCs w:val="22"/>
        </w:rPr>
        <w:t>στήμ</w:t>
      </w:r>
      <w:proofErr w:type="spellEnd"/>
      <w:r w:rsidRPr="00FC0BE5">
        <w:rPr>
          <w:rFonts w:eastAsia="Arial" w:cs="Tahoma"/>
          <w:szCs w:val="22"/>
        </w:rPr>
        <w:t>ατα.</w:t>
      </w:r>
    </w:p>
    <w:p w14:paraId="54AE7F84" w14:textId="77777777" w:rsidR="009616D4" w:rsidRPr="00FC0BE5" w:rsidRDefault="009616D4" w:rsidP="0024433B">
      <w:pPr>
        <w:numPr>
          <w:ilvl w:val="0"/>
          <w:numId w:val="164"/>
        </w:numPr>
        <w:tabs>
          <w:tab w:val="left" w:pos="851"/>
        </w:tabs>
        <w:suppressAutoHyphens w:val="0"/>
        <w:spacing w:after="0" w:line="276" w:lineRule="auto"/>
        <w:ind w:firstLine="720"/>
        <w:rPr>
          <w:rFonts w:eastAsia="Arial" w:cs="Tahoma"/>
          <w:szCs w:val="22"/>
        </w:rPr>
      </w:pPr>
      <w:r w:rsidRPr="00FC0BE5">
        <w:rPr>
          <w:rFonts w:eastAsia="Arial" w:cs="Tahoma"/>
          <w:szCs w:val="22"/>
          <w:lang w:val="el-GR"/>
        </w:rPr>
        <w:t xml:space="preserve">   Το κτίριο «ΑΛΕΞΑΝΔΡΟΣ», στο δήμο Παπάγου-Χολαργού, το οποίο είναι κτισμένο επί οικοπέδου εμβαδού 1.694,55 τ.μ. Αγοράστηκε από τον ΑΟΟΑ ως οικόπεδο το 1969 και </w:t>
      </w:r>
      <w:proofErr w:type="spellStart"/>
      <w:r w:rsidRPr="00FC0BE5">
        <w:rPr>
          <w:rFonts w:eastAsia="Arial" w:cs="Tahoma"/>
          <w:szCs w:val="22"/>
          <w:lang w:val="el-GR"/>
        </w:rPr>
        <w:t>οικοδομήθηκε</w:t>
      </w:r>
      <w:proofErr w:type="spellEnd"/>
      <w:r w:rsidRPr="00FC0BE5">
        <w:rPr>
          <w:rFonts w:eastAsia="Arial" w:cs="Tahoma"/>
          <w:szCs w:val="22"/>
          <w:lang w:val="el-GR"/>
        </w:rPr>
        <w:t xml:space="preserve"> μεταξύ 1969-1972. </w:t>
      </w:r>
      <w:proofErr w:type="spellStart"/>
      <w:r w:rsidRPr="00FC0BE5">
        <w:rPr>
          <w:rFonts w:eastAsia="Arial" w:cs="Tahoma"/>
          <w:szCs w:val="22"/>
        </w:rPr>
        <w:t>Στεγάζει</w:t>
      </w:r>
      <w:proofErr w:type="spellEnd"/>
      <w:r w:rsidRPr="00FC0BE5">
        <w:rPr>
          <w:rFonts w:eastAsia="Arial" w:cs="Tahoma"/>
          <w:szCs w:val="22"/>
        </w:rPr>
        <w:t xml:space="preserve"> 9 κατα</w:t>
      </w:r>
      <w:proofErr w:type="spellStart"/>
      <w:r w:rsidRPr="00FC0BE5">
        <w:rPr>
          <w:rFonts w:eastAsia="Arial" w:cs="Tahoma"/>
          <w:szCs w:val="22"/>
        </w:rPr>
        <w:t>στήμ</w:t>
      </w:r>
      <w:proofErr w:type="spellEnd"/>
      <w:r w:rsidRPr="00FC0BE5">
        <w:rPr>
          <w:rFonts w:eastAsia="Arial" w:cs="Tahoma"/>
          <w:szCs w:val="22"/>
        </w:rPr>
        <w:t xml:space="preserve">ατα και </w:t>
      </w:r>
      <w:proofErr w:type="spellStart"/>
      <w:r w:rsidRPr="00FC0BE5">
        <w:rPr>
          <w:rFonts w:eastAsia="Arial" w:cs="Tahoma"/>
          <w:szCs w:val="22"/>
        </w:rPr>
        <w:t>έν</w:t>
      </w:r>
      <w:proofErr w:type="spellEnd"/>
      <w:r w:rsidRPr="00FC0BE5">
        <w:rPr>
          <w:rFonts w:eastAsia="Arial" w:cs="Tahoma"/>
          <w:szCs w:val="22"/>
        </w:rPr>
        <w:t xml:space="preserve">α </w:t>
      </w:r>
      <w:proofErr w:type="spellStart"/>
      <w:r w:rsidRPr="00FC0BE5">
        <w:rPr>
          <w:rFonts w:eastAsia="Arial" w:cs="Tahoma"/>
          <w:szCs w:val="22"/>
        </w:rPr>
        <w:t>κινημ</w:t>
      </w:r>
      <w:proofErr w:type="spellEnd"/>
      <w:r w:rsidRPr="00FC0BE5">
        <w:rPr>
          <w:rFonts w:eastAsia="Arial" w:cs="Tahoma"/>
          <w:szCs w:val="22"/>
        </w:rPr>
        <w:t xml:space="preserve">ατοθέατρο. </w:t>
      </w:r>
    </w:p>
    <w:p w14:paraId="455ED99F" w14:textId="77777777" w:rsidR="009616D4" w:rsidRPr="00FC0BE5" w:rsidRDefault="009616D4" w:rsidP="0024433B">
      <w:pPr>
        <w:numPr>
          <w:ilvl w:val="0"/>
          <w:numId w:val="164"/>
        </w:numPr>
        <w:tabs>
          <w:tab w:val="left" w:pos="851"/>
        </w:tabs>
        <w:suppressAutoHyphens w:val="0"/>
        <w:spacing w:after="0" w:line="276" w:lineRule="auto"/>
        <w:ind w:firstLine="720"/>
        <w:rPr>
          <w:rFonts w:eastAsia="Arial" w:cs="Tahoma"/>
          <w:szCs w:val="22"/>
          <w:lang w:val="el-GR"/>
        </w:rPr>
      </w:pPr>
      <w:r w:rsidRPr="00FC0BE5">
        <w:rPr>
          <w:rFonts w:eastAsia="Arial" w:cs="Tahoma"/>
          <w:szCs w:val="22"/>
          <w:lang w:val="el-GR"/>
        </w:rPr>
        <w:t xml:space="preserve">   Οικόπεδο στο δήμο Παπάγου-Χολαργού (Οικοδομικό Τετράγωνο 294), εκτιμώμενης αντικειμενικής αξίας 2.504.491,80 € και εμβαδού 2.438 τ.μ. Αγοράστηκε από τον ΑΟΟΑ το 1971 και μεταβιβάστηκε κατά 50% εξ αδιαιρέτου στο ΜΤΣ το 1976. Επί του οικοπέδου βρίσκεται κτίσμα, εμβαδού 274 τ.μ., εκμισθωμένο στην ΕΑΑΣ. </w:t>
      </w:r>
    </w:p>
    <w:p w14:paraId="62CF8D77" w14:textId="77777777" w:rsidR="009616D4" w:rsidRPr="00FC0BE5" w:rsidRDefault="009616D4" w:rsidP="0024433B">
      <w:pPr>
        <w:numPr>
          <w:ilvl w:val="0"/>
          <w:numId w:val="164"/>
        </w:numPr>
        <w:tabs>
          <w:tab w:val="left" w:pos="851"/>
        </w:tabs>
        <w:suppressAutoHyphens w:val="0"/>
        <w:spacing w:after="0" w:line="276" w:lineRule="auto"/>
        <w:ind w:firstLine="709"/>
        <w:rPr>
          <w:rFonts w:eastAsia="Arial" w:cs="Tahoma"/>
          <w:szCs w:val="22"/>
          <w:lang w:val="el-GR"/>
        </w:rPr>
      </w:pPr>
      <w:r w:rsidRPr="00FC0BE5">
        <w:rPr>
          <w:rFonts w:eastAsia="Arial" w:cs="Tahoma"/>
          <w:szCs w:val="22"/>
          <w:lang w:val="el-GR"/>
        </w:rPr>
        <w:t xml:space="preserve">   Οικόπεδο</w:t>
      </w:r>
      <w:r w:rsidRPr="00FC0BE5">
        <w:rPr>
          <w:rFonts w:eastAsia="Arial" w:cs="Tahoma"/>
          <w:szCs w:val="22"/>
          <w:vertAlign w:val="superscript"/>
          <w:lang w:val="el-GR"/>
        </w:rPr>
        <w:t xml:space="preserve"> </w:t>
      </w:r>
      <w:r w:rsidRPr="00FC0BE5">
        <w:rPr>
          <w:rFonts w:eastAsia="Arial" w:cs="Tahoma"/>
          <w:szCs w:val="22"/>
          <w:lang w:val="el-GR"/>
        </w:rPr>
        <w:t>στο δήμο Παπάγου-Χολαργού (Οικοδομικό Τετράγωνο 335</w:t>
      </w:r>
      <w:r w:rsidRPr="00FC0BE5">
        <w:rPr>
          <w:rFonts w:eastAsia="Arial" w:cs="Tahoma"/>
          <w:szCs w:val="22"/>
          <w:vertAlign w:val="superscript"/>
          <w:lang w:val="el-GR"/>
        </w:rPr>
        <w:t>α</w:t>
      </w:r>
      <w:r w:rsidRPr="00FC0BE5">
        <w:rPr>
          <w:rFonts w:eastAsia="Arial" w:cs="Tahoma"/>
          <w:szCs w:val="22"/>
          <w:lang w:val="el-GR"/>
        </w:rPr>
        <w:t xml:space="preserve">), και εμβαδού 1.997,60 τ.μ. Αγοράστηκε από τον ΑΟΟΑ το 1972 και μεταβιβάστηκε κατά 50% εξ αδιαιρέτου στο ΜΤΣ το 1976.  </w:t>
      </w:r>
    </w:p>
    <w:p w14:paraId="4F72ECDD" w14:textId="77777777" w:rsidR="009616D4" w:rsidRPr="00FC0BE5" w:rsidRDefault="009616D4" w:rsidP="009616D4">
      <w:pPr>
        <w:rPr>
          <w:rFonts w:eastAsia="Arial" w:cs="Tahoma"/>
          <w:b/>
          <w:u w:val="single"/>
          <w:lang w:val="el-GR"/>
        </w:rPr>
      </w:pPr>
    </w:p>
    <w:p w14:paraId="06F5C3F0" w14:textId="77777777" w:rsidR="009616D4" w:rsidRPr="00FC0BE5" w:rsidRDefault="009616D4" w:rsidP="009616D4">
      <w:pPr>
        <w:rPr>
          <w:rFonts w:cs="Tahoma"/>
          <w:color w:val="000000"/>
          <w:lang w:val="el-GR"/>
        </w:rPr>
      </w:pPr>
      <w:r w:rsidRPr="00FC0BE5">
        <w:rPr>
          <w:rFonts w:eastAsia="Arial" w:cs="Tahoma"/>
          <w:u w:val="single"/>
          <w:lang w:val="el-GR"/>
        </w:rPr>
        <w:t>Ροή των εργασιών του Τμήματος Ακίνητης Περιουσίας</w:t>
      </w:r>
      <w:r w:rsidRPr="00FC0BE5">
        <w:rPr>
          <w:rFonts w:eastAsia="Arial" w:cs="Tahoma"/>
          <w:lang w:val="el-GR"/>
        </w:rPr>
        <w:t xml:space="preserve">: </w:t>
      </w:r>
    </w:p>
    <w:p w14:paraId="1D6A8603" w14:textId="77777777" w:rsidR="009616D4" w:rsidRPr="00FC0BE5" w:rsidRDefault="009616D4" w:rsidP="009616D4">
      <w:pPr>
        <w:rPr>
          <w:rFonts w:cs="Tahoma"/>
          <w:lang w:val="el-GR"/>
        </w:rPr>
      </w:pPr>
      <w:r w:rsidRPr="00FC0BE5">
        <w:rPr>
          <w:rFonts w:cs="Tahoma"/>
          <w:lang w:val="el-GR"/>
        </w:rPr>
        <w:t xml:space="preserve">Διενέργεια Διαγωνισμών, Μισθώσεις-Παρατάσεις-Τροποποιήσεις Ιδιωτικών Συμφωνητικών, Διακανονισμοί Ληξιπρόθεσμών Οφειλών των Μισθωτών, Συντήρηση κτιρίων, Τακτοποίηση κτιρίων, Σε περιπτώσεις καθυστερήσεως καταβολής των μισθωμάτων, υλοποίηση νόμιμης διαδικασίας, έκδοσης δικαστικών αποφάσεων απόδοσης </w:t>
      </w:r>
      <w:proofErr w:type="spellStart"/>
      <w:r w:rsidRPr="00FC0BE5">
        <w:rPr>
          <w:rFonts w:cs="Tahoma"/>
          <w:lang w:val="el-GR"/>
        </w:rPr>
        <w:t>μισθίου</w:t>
      </w:r>
      <w:proofErr w:type="spellEnd"/>
      <w:r w:rsidRPr="00FC0BE5">
        <w:rPr>
          <w:rFonts w:cs="Tahoma"/>
          <w:lang w:val="el-GR"/>
        </w:rPr>
        <w:t>, διαταγής πληρωμής, καταλογισμοί (Κατόπιν εγκριτικών αποφάσεων ΔΕ/ΕΛΟΑΣ)</w:t>
      </w:r>
    </w:p>
    <w:p w14:paraId="1AA3E0EE" w14:textId="77777777" w:rsidR="009616D4" w:rsidRPr="00FC0BE5" w:rsidRDefault="009616D4" w:rsidP="009616D4">
      <w:pPr>
        <w:rPr>
          <w:rFonts w:cs="Tahoma"/>
          <w:lang w:val="el-GR"/>
        </w:rPr>
      </w:pPr>
    </w:p>
    <w:p w14:paraId="1BF8DB03" w14:textId="77777777" w:rsidR="009616D4" w:rsidRPr="00FC0BE5" w:rsidRDefault="009616D4" w:rsidP="009616D4">
      <w:pPr>
        <w:rPr>
          <w:rFonts w:cs="Tahoma"/>
          <w:lang w:val="el-GR"/>
        </w:rPr>
      </w:pPr>
      <w:r w:rsidRPr="00FC0BE5">
        <w:rPr>
          <w:rFonts w:cs="Tahoma"/>
          <w:u w:val="single"/>
          <w:lang w:val="el-GR"/>
        </w:rPr>
        <w:t>Παρακολούθηση της ροής καταβολής των ενοικίων από τα μισθωμένα ακίνητα</w:t>
      </w:r>
      <w:r w:rsidRPr="00FC0BE5">
        <w:rPr>
          <w:rFonts w:cs="Tahoma"/>
          <w:lang w:val="el-GR"/>
        </w:rPr>
        <w:t>:</w:t>
      </w:r>
    </w:p>
    <w:p w14:paraId="34F6BFAF" w14:textId="77777777" w:rsidR="009616D4" w:rsidRPr="00FC0BE5" w:rsidRDefault="009616D4" w:rsidP="009616D4">
      <w:pPr>
        <w:shd w:val="clear" w:color="auto" w:fill="FFFFFF"/>
        <w:rPr>
          <w:rFonts w:cs="Tahoma"/>
          <w:lang w:val="el-GR"/>
        </w:rPr>
      </w:pPr>
      <w:r w:rsidRPr="00FC0BE5">
        <w:rPr>
          <w:rFonts w:cs="Tahoma"/>
          <w:lang w:val="el-GR"/>
        </w:rPr>
        <w:t>Έκδοση μηνιαίων ενοικίων και κοινοχρήστων, Λογιστική τακτοποίηση των κατατεθειμένων ενοικίων και κοινοχρήστων από τους μισθωτές, Λογιστική τακτοποίηση αναπροσαρμογών ενοικίων, από την οθόνη: ΕΝΟΙΚΙΑ –ΚΑΤΑΣΤΗΜΑΤΑ – ΕΞΟΔΑΚΟΙΝΟΧΡΗΣΤΩΝ – ΕΝΟΙΚΙΑ – ΚΟΙΝΟΧΡΗΣΤΑ - ΚΑΤΑΒΟΛΗ ΕΝΟΙΚΙΟΥ</w:t>
      </w:r>
    </w:p>
    <w:p w14:paraId="79245BE3" w14:textId="77777777" w:rsidR="009616D4" w:rsidRPr="00FC0BE5" w:rsidRDefault="009616D4" w:rsidP="009616D4">
      <w:pPr>
        <w:shd w:val="clear" w:color="auto" w:fill="FFFFFF"/>
        <w:rPr>
          <w:rFonts w:cs="Tahoma"/>
          <w:lang w:val="el-GR"/>
        </w:rPr>
      </w:pPr>
      <w:r w:rsidRPr="00FC0BE5">
        <w:rPr>
          <w:rFonts w:cs="Tahoma"/>
          <w:lang w:val="el-GR"/>
        </w:rPr>
        <w:t>Εκτυπώνουμε τα ενοίκια, τα ειδοποιητήρια, και τα κοινόχρηστα, τις καρτέλες των μισθωτών κ.α.</w:t>
      </w:r>
    </w:p>
    <w:p w14:paraId="02E5FFF7" w14:textId="77777777" w:rsidR="009616D4" w:rsidRPr="00FC0BE5" w:rsidRDefault="009616D4" w:rsidP="009616D4">
      <w:pPr>
        <w:shd w:val="clear" w:color="auto" w:fill="FFFFFF"/>
        <w:rPr>
          <w:rFonts w:eastAsia="Arial" w:cs="Tahoma"/>
          <w:szCs w:val="22"/>
          <w:u w:val="single"/>
          <w:lang w:val="el-GR"/>
        </w:rPr>
      </w:pPr>
    </w:p>
    <w:p w14:paraId="4C995ACE" w14:textId="77777777" w:rsidR="009616D4" w:rsidRPr="00FC0BE5" w:rsidRDefault="009616D4" w:rsidP="009616D4">
      <w:pPr>
        <w:shd w:val="clear" w:color="auto" w:fill="FFFFFF"/>
        <w:rPr>
          <w:rFonts w:eastAsia="Arial" w:cs="Tahoma"/>
          <w:szCs w:val="22"/>
          <w:u w:val="single"/>
          <w:lang w:val="el-GR"/>
        </w:rPr>
      </w:pPr>
      <w:r w:rsidRPr="00FC0BE5">
        <w:rPr>
          <w:rFonts w:eastAsia="Arial" w:cs="Tahoma"/>
          <w:szCs w:val="22"/>
          <w:u w:val="single"/>
          <w:lang w:val="el-GR"/>
        </w:rPr>
        <w:t>Η κινητή περιουσία του ΕΛΟΑΣ περιλαμβάνει τα εξής:</w:t>
      </w:r>
    </w:p>
    <w:p w14:paraId="323D73E5" w14:textId="77777777" w:rsidR="009616D4" w:rsidRPr="00FC0BE5" w:rsidRDefault="009616D4" w:rsidP="009616D4">
      <w:pPr>
        <w:shd w:val="clear" w:color="auto" w:fill="FFFFFF"/>
        <w:rPr>
          <w:rFonts w:eastAsia="Arial" w:cs="Tahoma"/>
          <w:szCs w:val="22"/>
          <w:u w:val="single"/>
          <w:lang w:val="el-GR"/>
        </w:rPr>
      </w:pPr>
    </w:p>
    <w:p w14:paraId="7A93E79D" w14:textId="77777777" w:rsidR="009616D4" w:rsidRPr="00FC0BE5" w:rsidRDefault="009616D4" w:rsidP="0024433B">
      <w:pPr>
        <w:numPr>
          <w:ilvl w:val="0"/>
          <w:numId w:val="165"/>
        </w:numPr>
        <w:shd w:val="clear" w:color="auto" w:fill="FFFFFF"/>
        <w:tabs>
          <w:tab w:val="left" w:pos="851"/>
        </w:tabs>
        <w:suppressAutoHyphens w:val="0"/>
        <w:spacing w:after="0" w:line="276" w:lineRule="auto"/>
        <w:ind w:firstLine="360"/>
        <w:rPr>
          <w:rFonts w:eastAsia="Arial" w:cs="Tahoma"/>
          <w:szCs w:val="22"/>
          <w:lang w:val="el-GR"/>
        </w:rPr>
      </w:pPr>
      <w:r w:rsidRPr="00FC0BE5">
        <w:rPr>
          <w:rFonts w:eastAsia="Arial" w:cs="Tahoma"/>
          <w:szCs w:val="22"/>
          <w:lang w:val="el-GR"/>
        </w:rPr>
        <w:t xml:space="preserve">Τα ταμειακά του διαθέσιμα, τα οποία τηρούνται στην Τράπεζα  Πειραιώς, </w:t>
      </w:r>
      <w:r w:rsidRPr="00FC0BE5">
        <w:rPr>
          <w:rFonts w:eastAsia="Arial" w:cs="Tahoma"/>
          <w:szCs w:val="22"/>
          <w:shd w:val="clear" w:color="auto" w:fill="FFFFFF"/>
          <w:lang w:val="el-GR"/>
        </w:rPr>
        <w:t>στην Τράπεζα της Ελλάδος</w:t>
      </w:r>
      <w:r w:rsidRPr="00FC0BE5">
        <w:rPr>
          <w:rFonts w:eastAsia="Arial" w:cs="Tahoma"/>
          <w:szCs w:val="22"/>
          <w:lang w:val="el-GR"/>
        </w:rPr>
        <w:t xml:space="preserve"> και στην Εθνική Τράπεζα, </w:t>
      </w:r>
    </w:p>
    <w:p w14:paraId="1729608F" w14:textId="77777777" w:rsidR="009616D4" w:rsidRPr="00FC0BE5" w:rsidRDefault="009616D4" w:rsidP="0024433B">
      <w:pPr>
        <w:numPr>
          <w:ilvl w:val="0"/>
          <w:numId w:val="165"/>
        </w:numPr>
        <w:shd w:val="clear" w:color="auto" w:fill="FFFFFF"/>
        <w:tabs>
          <w:tab w:val="left" w:pos="851"/>
        </w:tabs>
        <w:suppressAutoHyphens w:val="0"/>
        <w:spacing w:after="0" w:line="276" w:lineRule="auto"/>
        <w:ind w:firstLine="360"/>
        <w:rPr>
          <w:rFonts w:eastAsia="Arial" w:cs="Tahoma"/>
          <w:szCs w:val="22"/>
          <w:lang w:val="el-GR"/>
        </w:rPr>
      </w:pPr>
      <w:r w:rsidRPr="00FC0BE5">
        <w:rPr>
          <w:rFonts w:eastAsia="Arial" w:cs="Tahoma"/>
          <w:szCs w:val="22"/>
          <w:lang w:val="el-GR"/>
        </w:rPr>
        <w:t>Το χαρτοφυλάκιο των μετοχών της Εθνικής Τράπεζας, απαριθμεί  24.506 μετοχές.</w:t>
      </w:r>
    </w:p>
    <w:p w14:paraId="2969FE6E" w14:textId="7E1C50D2" w:rsidR="009616D4" w:rsidRDefault="009616D4" w:rsidP="0024433B">
      <w:pPr>
        <w:numPr>
          <w:ilvl w:val="0"/>
          <w:numId w:val="165"/>
        </w:numPr>
        <w:shd w:val="clear" w:color="auto" w:fill="FFFFFF"/>
        <w:tabs>
          <w:tab w:val="left" w:pos="851"/>
        </w:tabs>
        <w:suppressAutoHyphens w:val="0"/>
        <w:spacing w:after="0" w:line="276" w:lineRule="auto"/>
        <w:ind w:firstLine="360"/>
        <w:rPr>
          <w:rFonts w:eastAsia="Arial" w:cs="Tahoma"/>
          <w:szCs w:val="22"/>
          <w:lang w:val="el-GR"/>
        </w:rPr>
      </w:pPr>
      <w:r w:rsidRPr="00FC0BE5">
        <w:rPr>
          <w:rFonts w:eastAsia="Arial" w:cs="Tahoma"/>
          <w:szCs w:val="22"/>
          <w:lang w:val="el-GR"/>
        </w:rPr>
        <w:t>Το χαρτοφυλάκιο των ομολόγων ΚΚ ΝΠΔΔ της Τράπεζας της Ελλάδος.</w:t>
      </w:r>
    </w:p>
    <w:p w14:paraId="1F557FBA" w14:textId="77777777" w:rsidR="003C2263" w:rsidRPr="00FC0BE5" w:rsidRDefault="003C2263" w:rsidP="003C2263">
      <w:pPr>
        <w:shd w:val="clear" w:color="auto" w:fill="FFFFFF"/>
        <w:tabs>
          <w:tab w:val="left" w:pos="851"/>
        </w:tabs>
        <w:suppressAutoHyphens w:val="0"/>
        <w:spacing w:after="0" w:line="276" w:lineRule="auto"/>
        <w:ind w:left="720"/>
        <w:rPr>
          <w:rFonts w:eastAsia="Arial" w:cs="Tahoma"/>
          <w:szCs w:val="22"/>
          <w:lang w:val="el-GR"/>
        </w:rPr>
      </w:pPr>
    </w:p>
    <w:p w14:paraId="62528971"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r w:rsidRPr="00FC0BE5">
        <w:rPr>
          <w:rFonts w:cs="Tahoma"/>
          <w:b/>
          <w:bCs/>
          <w:szCs w:val="28"/>
          <w:lang w:val="el-GR"/>
        </w:rPr>
        <w:lastRenderedPageBreak/>
        <w:tab/>
      </w:r>
      <w:bookmarkStart w:id="806" w:name="_Toc42176766"/>
      <w:bookmarkStart w:id="807" w:name="_Toc45198237"/>
      <w:r w:rsidRPr="00FC0BE5">
        <w:rPr>
          <w:rFonts w:cs="Tahoma"/>
          <w:b/>
          <w:bCs/>
          <w:szCs w:val="28"/>
          <w:lang w:val="el-GR"/>
        </w:rPr>
        <w:t>Νομικό Τμήμα Ε.ΛΟ.Α.Σ.</w:t>
      </w:r>
      <w:bookmarkEnd w:id="806"/>
      <w:bookmarkEnd w:id="807"/>
    </w:p>
    <w:p w14:paraId="136F98D5" w14:textId="77777777" w:rsidR="009616D4" w:rsidRPr="00FC0BE5" w:rsidRDefault="009616D4" w:rsidP="009616D4">
      <w:pPr>
        <w:spacing w:after="160" w:line="259" w:lineRule="auto"/>
        <w:rPr>
          <w:rFonts w:cs="Tahoma"/>
          <w:lang w:val="el-GR"/>
        </w:rPr>
      </w:pPr>
      <w:r w:rsidRPr="00FC0BE5">
        <w:rPr>
          <w:rFonts w:cs="Tahoma"/>
          <w:lang w:val="el-GR"/>
        </w:rPr>
        <w:t>Η ροή των εργασιών του Νομικού Τμήματος του ΕΛΟΑΣ περιγράφεται παρακάτω:</w:t>
      </w:r>
    </w:p>
    <w:p w14:paraId="3B46E29E"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Αίτηση πρώην μετόχου για χορήγηση συμπληρωματικού εφάπαξ.</w:t>
      </w:r>
    </w:p>
    <w:p w14:paraId="2970ACEE"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Αίτηση αναθεώρησης απόφασης παρ. 1.</w:t>
      </w:r>
    </w:p>
    <w:p w14:paraId="62A6DEA8"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Βιβλίο τήρησης των ανωτέρω αιτήσεων.</w:t>
      </w:r>
    </w:p>
    <w:p w14:paraId="36B8B5B6"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Καταχώρηση νέων αγωγών κατά Ε.ΛΟ.Α.Σ.</w:t>
      </w:r>
    </w:p>
    <w:p w14:paraId="671FE96C"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Καταχώρηση κλήσεων αγωγών κατά Ε.ΛΟ.Α.Σ. – Σύνταξη &amp; Κατάθεση απόψεων – Χρέωση αγωγής σε συνεργαζόμενο Δικηγόρο.</w:t>
      </w:r>
    </w:p>
    <w:p w14:paraId="4E4ABA10"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Καταχώρηση νέων αγωγών κατά Ελληνικού Δημοσίου.</w:t>
      </w:r>
    </w:p>
    <w:p w14:paraId="23D0CBE2"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Καταχώρηση κλήσεων αγωγών κατά Ελ. Δημοσίου – Σύνταξη &amp; Κατάθεση απόψεων.</w:t>
      </w:r>
    </w:p>
    <w:p w14:paraId="1C2A6F4D" w14:textId="77777777" w:rsidR="009616D4" w:rsidRPr="003C2263"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Καταχώρηση Δικαστικών αποφάσεων για αγωγές Ε.ΛΟ.Α.Σ.</w:t>
      </w:r>
    </w:p>
    <w:p w14:paraId="22FC9A6A" w14:textId="2421F745" w:rsidR="009616D4" w:rsidRDefault="009616D4" w:rsidP="0024433B">
      <w:pPr>
        <w:pStyle w:val="ListDash"/>
        <w:numPr>
          <w:ilvl w:val="0"/>
          <w:numId w:val="146"/>
        </w:numPr>
        <w:tabs>
          <w:tab w:val="clear" w:pos="1134"/>
        </w:tabs>
        <w:rPr>
          <w:rFonts w:ascii="Tahoma" w:hAnsi="Tahoma" w:cs="Tahoma"/>
          <w:sz w:val="22"/>
          <w:szCs w:val="22"/>
        </w:rPr>
      </w:pPr>
      <w:r w:rsidRPr="003C2263">
        <w:rPr>
          <w:rFonts w:ascii="Tahoma" w:hAnsi="Tahoma" w:cs="Tahoma"/>
          <w:sz w:val="22"/>
          <w:szCs w:val="22"/>
        </w:rPr>
        <w:t>Βιβλίο τήρησης αρχείου μετόχων Νομικών Υποθέσεων Ε.ΛΟ.Α.Σ.</w:t>
      </w:r>
    </w:p>
    <w:p w14:paraId="4617E90F" w14:textId="77777777" w:rsidR="003C2263" w:rsidRPr="003C2263" w:rsidRDefault="003C2263" w:rsidP="003C2263">
      <w:pPr>
        <w:pStyle w:val="ListDash"/>
        <w:tabs>
          <w:tab w:val="clear" w:pos="1134"/>
        </w:tabs>
        <w:ind w:left="360"/>
        <w:rPr>
          <w:rFonts w:ascii="Tahoma" w:hAnsi="Tahoma" w:cs="Tahoma"/>
          <w:sz w:val="22"/>
          <w:szCs w:val="22"/>
        </w:rPr>
      </w:pPr>
    </w:p>
    <w:p w14:paraId="4FBCAC40"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808" w:name="_Toc42176767"/>
      <w:bookmarkStart w:id="809" w:name="_Toc45198238"/>
      <w:r w:rsidRPr="00FC0BE5">
        <w:rPr>
          <w:rFonts w:cs="Tahoma"/>
          <w:b/>
          <w:bCs/>
          <w:szCs w:val="28"/>
          <w:lang w:val="el-GR"/>
        </w:rPr>
        <w:t>Ειδικοί Λογαριασμοί ΕΛΟΑΣ</w:t>
      </w:r>
      <w:bookmarkEnd w:id="808"/>
      <w:bookmarkEnd w:id="809"/>
    </w:p>
    <w:p w14:paraId="1428E1A1" w14:textId="77777777" w:rsidR="009616D4" w:rsidRPr="00FC0BE5" w:rsidRDefault="009616D4" w:rsidP="009616D4">
      <w:pPr>
        <w:rPr>
          <w:rFonts w:cs="Tahoma"/>
          <w:lang w:val="el-GR"/>
        </w:rPr>
      </w:pPr>
      <w:r w:rsidRPr="00FC0BE5">
        <w:rPr>
          <w:rFonts w:cs="Tahoma"/>
          <w:lang w:val="el-GR"/>
        </w:rPr>
        <w:t>Υπό τον ΕΛΟΑΣ υφίστανται και λειτουργούν, ως ανεξάρτητοι λογαριασμοί, ο Ειδικός Λογαριασμός Χρηματικής Αρωγής Οικογενειών Στρατιωτικών (</w:t>
      </w:r>
      <w:r w:rsidRPr="00FC0BE5">
        <w:rPr>
          <w:rFonts w:cs="Tahoma"/>
          <w:b/>
          <w:lang w:val="el-GR"/>
        </w:rPr>
        <w:t>ΕΛΧΑΟΣ</w:t>
      </w:r>
      <w:r w:rsidRPr="00FC0BE5">
        <w:rPr>
          <w:rFonts w:cs="Tahoma"/>
          <w:lang w:val="el-GR"/>
        </w:rPr>
        <w:t>) και ο Ειδικός Λογαριασμός Χρηματικής Αρωγής Οικογενειών Ιπταμένων, Αλεξιπτωτιστών και Υποβρυχίων Καταστροφέων (</w:t>
      </w:r>
      <w:r w:rsidRPr="00FC0BE5">
        <w:rPr>
          <w:rFonts w:cs="Tahoma"/>
          <w:b/>
          <w:lang w:val="el-GR"/>
        </w:rPr>
        <w:t>ΕΛΧΑΟΪΑ</w:t>
      </w:r>
      <w:r w:rsidRPr="00FC0BE5">
        <w:rPr>
          <w:rFonts w:cs="Tahoma"/>
          <w:lang w:val="el-GR"/>
        </w:rPr>
        <w:t>). Επί αυτών θα ακολουθήσει σύντομη επισκόπηση των ίδιων στοιχείων που αναφέρθηκαν για τον ΕΛΟΑΣ.</w:t>
      </w:r>
    </w:p>
    <w:p w14:paraId="7F6490D0" w14:textId="77777777" w:rsidR="009616D4" w:rsidRPr="00FC0BE5" w:rsidRDefault="009616D4" w:rsidP="009616D4">
      <w:pPr>
        <w:rPr>
          <w:rFonts w:cs="Tahoma"/>
          <w:lang w:val="el-GR"/>
        </w:rPr>
      </w:pPr>
      <w:r w:rsidRPr="00FC0BE5">
        <w:rPr>
          <w:rFonts w:cs="Tahoma"/>
          <w:lang w:val="el-GR"/>
        </w:rPr>
        <w:t xml:space="preserve">Ως προς τη νομική μορφή, ο ΕΛΧΑΟΣ δημιουργήθηκε ως Ειδικός Λογαριασμός με το ΝΔ 679/1970, μετονομάστηκε με το Ν.354/1976 και ρυθμίστηκε ως προς την οργάνωση και λειτουργία του με την ΥΑ Φ.870/220668/20.01.1977. </w:t>
      </w:r>
    </w:p>
    <w:p w14:paraId="501465A9" w14:textId="77777777" w:rsidR="009616D4" w:rsidRPr="00FC0BE5" w:rsidRDefault="009616D4" w:rsidP="009616D4">
      <w:pPr>
        <w:rPr>
          <w:rFonts w:cs="Tahoma"/>
          <w:lang w:val="el-GR"/>
        </w:rPr>
      </w:pPr>
      <w:r w:rsidRPr="00FC0BE5">
        <w:rPr>
          <w:rFonts w:cs="Tahoma"/>
          <w:lang w:val="el-GR"/>
        </w:rPr>
        <w:t xml:space="preserve">Αντίστοιχα, ο ΕΛΧΑΟΪΑ δημιουργήθηκε με το Ν.788/1978 και ρυθμίστηκε ως προς την οργάνωση και λειτουργία του με την ΥΑ Φ.872/227935/13.09.1978. </w:t>
      </w:r>
    </w:p>
    <w:p w14:paraId="398CE607" w14:textId="77777777" w:rsidR="009616D4" w:rsidRPr="00FC0BE5" w:rsidRDefault="009616D4" w:rsidP="009616D4">
      <w:pPr>
        <w:rPr>
          <w:rFonts w:cs="Tahoma"/>
          <w:lang w:val="el-GR"/>
        </w:rPr>
      </w:pPr>
      <w:r w:rsidRPr="00FC0BE5">
        <w:rPr>
          <w:rFonts w:cs="Tahoma"/>
          <w:lang w:val="el-GR"/>
        </w:rPr>
        <w:t xml:space="preserve">Αποστολή του ΕΛΧΑΟΣ είναι η χορήγηση εφάπαξ χρηματικής αρωγής στις οικογένειες των σε διατεταγμένη ή μη υπηρεσία </w:t>
      </w:r>
      <w:proofErr w:type="spellStart"/>
      <w:r w:rsidRPr="00FC0BE5">
        <w:rPr>
          <w:rFonts w:cs="Tahoma"/>
          <w:lang w:val="el-GR"/>
        </w:rPr>
        <w:t>αποβιούντων</w:t>
      </w:r>
      <w:proofErr w:type="spellEnd"/>
      <w:r w:rsidRPr="00FC0BE5">
        <w:rPr>
          <w:rFonts w:cs="Tahoma"/>
          <w:lang w:val="el-GR"/>
        </w:rPr>
        <w:t xml:space="preserve"> στρατιωτικών. </w:t>
      </w:r>
    </w:p>
    <w:p w14:paraId="6D616804" w14:textId="77777777" w:rsidR="009616D4" w:rsidRPr="00FC0BE5" w:rsidRDefault="009616D4" w:rsidP="009616D4">
      <w:pPr>
        <w:rPr>
          <w:rFonts w:cs="Tahoma"/>
          <w:lang w:val="el-GR"/>
        </w:rPr>
      </w:pPr>
      <w:r w:rsidRPr="00FC0BE5">
        <w:rPr>
          <w:rFonts w:cs="Tahoma"/>
          <w:lang w:val="el-GR"/>
        </w:rPr>
        <w:t xml:space="preserve">Αποστολή του ΕΛΧΑΟΪΑ είναι η χορήγηση εφάπαξ χρηματικής αρωγής στις οικογένειες των </w:t>
      </w:r>
      <w:proofErr w:type="spellStart"/>
      <w:r w:rsidRPr="00FC0BE5">
        <w:rPr>
          <w:rFonts w:cs="Tahoma"/>
          <w:lang w:val="el-GR"/>
        </w:rPr>
        <w:t>αποβιούντων</w:t>
      </w:r>
      <w:proofErr w:type="spellEnd"/>
      <w:r w:rsidRPr="00FC0BE5">
        <w:rPr>
          <w:rFonts w:cs="Tahoma"/>
          <w:lang w:val="el-GR"/>
        </w:rPr>
        <w:t xml:space="preserve"> στρατιωτικών σε διατεταγμένη πτήση, πτώση με αλεξίπτωτο, κατάδυση κτλ. </w:t>
      </w:r>
    </w:p>
    <w:p w14:paraId="4CE05A9D" w14:textId="77777777" w:rsidR="009616D4" w:rsidRPr="00FC0BE5" w:rsidRDefault="009616D4" w:rsidP="009616D4">
      <w:pPr>
        <w:rPr>
          <w:rFonts w:cs="Tahoma"/>
          <w:bCs/>
          <w:lang w:val="el-GR"/>
        </w:rPr>
      </w:pPr>
      <w:r w:rsidRPr="00FC0BE5">
        <w:rPr>
          <w:rFonts w:cs="Tahoma"/>
          <w:bCs/>
          <w:lang w:val="el-GR"/>
        </w:rPr>
        <w:t>Ως προς τα διοικητικά τους ζητήματα, οι δύο αυτοί Ειδικοί Λογαριασμοί έχουν την ίδια υπαγωγή με τον ΕΛΟΑΣ. Η κατάστασή τους παρέμεινε ως είχε, ακόμα και μετά την κατάργηση του ΕΛΟΑΣ ως αυτοτελούς ΝΠΔΔ με τους Ν 2913/2001 και Ν 3648/2008.</w:t>
      </w:r>
    </w:p>
    <w:p w14:paraId="560107EF" w14:textId="77777777" w:rsidR="009616D4" w:rsidRPr="00FC0BE5" w:rsidRDefault="009616D4" w:rsidP="009616D4">
      <w:pPr>
        <w:rPr>
          <w:rFonts w:cs="Tahoma"/>
          <w:lang w:val="el-GR"/>
        </w:rPr>
      </w:pPr>
      <w:r w:rsidRPr="00FC0BE5">
        <w:rPr>
          <w:rFonts w:cs="Tahoma"/>
          <w:bCs/>
          <w:lang w:val="el-GR"/>
        </w:rPr>
        <w:t>Η κυριότερη παροχή του ΕΛΧΑΟΣ είναι η εφάπαξ χρηματική αρωγή που καταβάλλεται στις οικογένειες στρατιωτικών</w:t>
      </w:r>
      <w:r w:rsidRPr="00FC0BE5">
        <w:rPr>
          <w:rFonts w:cs="Tahoma"/>
          <w:lang w:val="el-GR"/>
        </w:rPr>
        <w:t xml:space="preserve"> που φονεύονται, αποβιώνουν ή εξαφανίζονται εν καιρώ ειρήνης, σε διατεταγμένη ή μη υπηρεσία, εφόσον δεν δικαιούνται πολεμικής σύνταξης. </w:t>
      </w:r>
    </w:p>
    <w:p w14:paraId="009A3FEF"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ab/>
        <w:t xml:space="preserve">Με την Φ.952/2/18465/Σ.2835/20-02-2018 Κοινή Απόφαση των Αναπληρωτών Υπουργών Εθνικής Άμυνας και Οικονομικών (ΦΕΚ Β’ 250) καθορίσθηκε, για το έτος 2018, η χορήγηση ετήσιας οικονομικής ενίσχυσης στα ορφανά τέκνα </w:t>
      </w:r>
      <w:proofErr w:type="spellStart"/>
      <w:r w:rsidRPr="00FC0BE5">
        <w:rPr>
          <w:rFonts w:eastAsia="Arial" w:cs="Tahoma"/>
          <w:szCs w:val="22"/>
          <w:lang w:val="el-GR"/>
        </w:rPr>
        <w:t>θανόντων</w:t>
      </w:r>
      <w:proofErr w:type="spellEnd"/>
      <w:r w:rsidRPr="00FC0BE5">
        <w:rPr>
          <w:rFonts w:eastAsia="Arial" w:cs="Tahoma"/>
          <w:szCs w:val="22"/>
          <w:lang w:val="el-GR"/>
        </w:rPr>
        <w:t xml:space="preserve"> </w:t>
      </w:r>
      <w:r w:rsidRPr="00FC0BE5">
        <w:rPr>
          <w:rFonts w:eastAsia="Arial" w:cs="Tahoma"/>
          <w:szCs w:val="22"/>
          <w:lang w:val="el-GR"/>
        </w:rPr>
        <w:lastRenderedPageBreak/>
        <w:t>στρατιωτικών από τον ειδικό λογαριασμό ΕΛΧΑΟΣ, η οποία ανέρχεται στο ποσό των χιλίων ευρώ (1.000,00 €). Η παροχή καταβάλλεται σε κάθε ανήλικο τέκνο, καθώς και σε κάθε ενήλικο άγαμο τέκνο, ηλικίας μέχρι 25 ετών, εφόσον αποδεδειγμένα σπουδάζει ή υπηρετεί τη στρατιωτική του θητεία, ανεξάρτητα από το αν αναγνωρίζεται ως προστατευόμενο μέλος της οικογένειας.</w:t>
      </w:r>
    </w:p>
    <w:p w14:paraId="38935AB6" w14:textId="77777777" w:rsidR="009616D4" w:rsidRPr="00FC0BE5" w:rsidRDefault="009616D4" w:rsidP="009616D4">
      <w:pPr>
        <w:rPr>
          <w:rFonts w:eastAsia="Arial" w:cs="Tahoma"/>
          <w:szCs w:val="22"/>
          <w:lang w:val="el-GR"/>
        </w:rPr>
      </w:pPr>
      <w:r w:rsidRPr="00FC0BE5">
        <w:rPr>
          <w:rFonts w:eastAsia="Arial" w:cs="Tahoma"/>
          <w:szCs w:val="22"/>
          <w:lang w:val="el-GR"/>
        </w:rPr>
        <w:tab/>
        <w:t xml:space="preserve">Η κυριότερη παροχή του ΕΛΧΑΟΪΑ είναι η εφάπαξ χρηματική αρωγή που καταβάλλεται στις οικογένειες των εν καιρώ ειρήνης σε διατεταγμένη πτήση, πτώση με αλεξίπτωτο ή κατάδυση </w:t>
      </w:r>
      <w:proofErr w:type="spellStart"/>
      <w:r w:rsidRPr="00FC0BE5">
        <w:rPr>
          <w:rFonts w:eastAsia="Arial" w:cs="Tahoma"/>
          <w:szCs w:val="22"/>
          <w:lang w:val="el-GR"/>
        </w:rPr>
        <w:t>θανόντων</w:t>
      </w:r>
      <w:proofErr w:type="spellEnd"/>
      <w:r w:rsidRPr="00FC0BE5">
        <w:rPr>
          <w:rFonts w:eastAsia="Arial" w:cs="Tahoma"/>
          <w:szCs w:val="22"/>
          <w:lang w:val="el-GR"/>
        </w:rPr>
        <w:t xml:space="preserve"> στρατιωτικών. Ανέρχεται στο ισόποσο των έξι εξαμηνιαίων πτητικών επιδομάτων για τη σύζυγο, έξι για την πατρική οικογένεια και έξι για κάθε παιδί, υπολογιζόμενη για μεν τους χειριστές στο πτητικό επίδομα Β’ κατηγορίας, για δε τους λοιπούς στο πτητικό επίδομα Δ’ κατηγορίας. </w:t>
      </w:r>
    </w:p>
    <w:p w14:paraId="080BDC60" w14:textId="77777777" w:rsidR="009616D4" w:rsidRPr="00FC0BE5" w:rsidRDefault="009616D4" w:rsidP="009616D4">
      <w:pPr>
        <w:rPr>
          <w:rFonts w:eastAsia="Arial" w:cs="Tahoma"/>
          <w:color w:val="000000"/>
          <w:szCs w:val="22"/>
          <w:lang w:val="el-GR"/>
        </w:rPr>
      </w:pPr>
      <w:r w:rsidRPr="00FC0BE5">
        <w:rPr>
          <w:rFonts w:eastAsia="Arial" w:cs="Tahoma"/>
          <w:color w:val="000000"/>
          <w:szCs w:val="22"/>
          <w:lang w:val="el-GR"/>
        </w:rPr>
        <w:tab/>
        <w:t xml:space="preserve">Με την ΥΑ Φ.952/8/37959/Σ.8029/11.05.2018 καθορίστηκε πρόσθετη παροχή που αφορά στη χορήγηση ετήσιας οικονομικής ενίσχυσης στα ορφανά τέκνα </w:t>
      </w:r>
      <w:proofErr w:type="spellStart"/>
      <w:r w:rsidRPr="00FC0BE5">
        <w:rPr>
          <w:rFonts w:eastAsia="Arial" w:cs="Tahoma"/>
          <w:color w:val="000000"/>
          <w:szCs w:val="22"/>
          <w:lang w:val="el-GR"/>
        </w:rPr>
        <w:t>θανόντων</w:t>
      </w:r>
      <w:proofErr w:type="spellEnd"/>
      <w:r w:rsidRPr="00FC0BE5">
        <w:rPr>
          <w:rFonts w:eastAsia="Arial" w:cs="Tahoma"/>
          <w:color w:val="000000"/>
          <w:szCs w:val="22"/>
          <w:lang w:val="el-GR"/>
        </w:rPr>
        <w:t xml:space="preserve"> στρατιωτικών, ανερχόμενη στο ποσό των δύο χιλιάδων ευρώ (2.00,00 €). Η παροχή καταβάλλεται σε κάθε ανήλικο τέκνο, καθώς και σε κάθε ενήλικο τέκνο που γεννήθηκε από το 1976 και μετά, εφόσον αποδεδειγμένα φοιτά σε οποιασδήποτε  βαθμίδας  εκπαιδευτικό  ίδρυμα  της ημεδαπής ή της αλλοδαπής ή υπηρετεί τη στρατιωτική του θητεία, ανεξάρτητα από το αν αναγνωρίζεται ως προστατευόμενο μέλος της οικογένειας.</w:t>
      </w:r>
    </w:p>
    <w:p w14:paraId="4A120F2A" w14:textId="77777777" w:rsidR="009616D4" w:rsidRPr="00FC0BE5" w:rsidRDefault="009616D4" w:rsidP="009616D4">
      <w:pPr>
        <w:rPr>
          <w:rFonts w:eastAsia="Arial" w:cs="Tahoma"/>
          <w:color w:val="000000"/>
          <w:szCs w:val="22"/>
          <w:lang w:val="el-GR"/>
        </w:rPr>
      </w:pPr>
    </w:p>
    <w:p w14:paraId="31DC9241"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ab/>
        <w:t xml:space="preserve">Πόροι του ΕΛΧΑΟΣ είναι η μηνιαία κράτηση ποσοστού 1‰ επί του βασικού μισθού όλων των στρατιωτικών και οι τόκοι των διαθεσίμων του. </w:t>
      </w:r>
    </w:p>
    <w:p w14:paraId="75E392D7"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ab/>
        <w:t>Πόροι του ΕΛΧΑΟΪΑ είναι η κράτηση ποσοστού 2% επί των επιδομάτων πτώσης αλεξιπτωτιστών, καταδυτικών και πτητικών επιδομάτων και επιδομάτων υποβρυχίων καταστροφέων και οι τόκοι των διαθεσίμων του.</w:t>
      </w:r>
    </w:p>
    <w:p w14:paraId="36852A08" w14:textId="77777777" w:rsidR="009616D4" w:rsidRPr="00FC0BE5" w:rsidRDefault="009616D4" w:rsidP="009616D4">
      <w:pPr>
        <w:shd w:val="clear" w:color="auto" w:fill="FFFFFF"/>
        <w:rPr>
          <w:rFonts w:eastAsia="Arial" w:cs="Tahoma"/>
          <w:szCs w:val="22"/>
          <w:lang w:val="el-GR"/>
        </w:rPr>
      </w:pPr>
    </w:p>
    <w:p w14:paraId="2DAA4C59"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Η περιουσία του ΕΛΧΑΟΣ περιλαμβάνει τα:</w:t>
      </w:r>
    </w:p>
    <w:p w14:paraId="793FCB32" w14:textId="77777777" w:rsidR="009616D4" w:rsidRPr="00FC0BE5" w:rsidRDefault="009616D4" w:rsidP="0024433B">
      <w:pPr>
        <w:numPr>
          <w:ilvl w:val="0"/>
          <w:numId w:val="166"/>
        </w:numPr>
        <w:shd w:val="clear" w:color="auto" w:fill="FFFFFF"/>
        <w:tabs>
          <w:tab w:val="left" w:pos="851"/>
        </w:tabs>
        <w:suppressAutoHyphens w:val="0"/>
        <w:spacing w:after="0" w:line="276" w:lineRule="auto"/>
        <w:ind w:left="786" w:hanging="360"/>
        <w:rPr>
          <w:rFonts w:eastAsia="Arial" w:cs="Tahoma"/>
          <w:szCs w:val="22"/>
          <w:lang w:val="el-GR"/>
        </w:rPr>
      </w:pPr>
      <w:r w:rsidRPr="00FC0BE5">
        <w:rPr>
          <w:rFonts w:eastAsia="Arial" w:cs="Tahoma"/>
          <w:szCs w:val="22"/>
          <w:lang w:val="el-GR"/>
        </w:rPr>
        <w:t>Κοινό Κεφάλαιο στην Τράπεζα της Ελλάδος.</w:t>
      </w:r>
    </w:p>
    <w:p w14:paraId="1F632757" w14:textId="77777777" w:rsidR="009616D4" w:rsidRPr="00FC0BE5" w:rsidRDefault="009616D4" w:rsidP="0024433B">
      <w:pPr>
        <w:numPr>
          <w:ilvl w:val="0"/>
          <w:numId w:val="166"/>
        </w:numPr>
        <w:shd w:val="clear" w:color="auto" w:fill="FFFFFF"/>
        <w:tabs>
          <w:tab w:val="left" w:pos="851"/>
        </w:tabs>
        <w:suppressAutoHyphens w:val="0"/>
        <w:spacing w:after="0" w:line="276" w:lineRule="auto"/>
        <w:ind w:left="786" w:hanging="360"/>
        <w:rPr>
          <w:rFonts w:eastAsia="Arial" w:cs="Tahoma"/>
          <w:szCs w:val="22"/>
          <w:lang w:val="el-GR"/>
        </w:rPr>
      </w:pPr>
      <w:r w:rsidRPr="00FC0BE5">
        <w:rPr>
          <w:rFonts w:eastAsia="Arial" w:cs="Tahoma"/>
          <w:szCs w:val="22"/>
          <w:lang w:val="el-GR"/>
        </w:rPr>
        <w:t>Διαθέσιμα λογαριασμού όψεως στη Τράπεζα Πειραιώς.</w:t>
      </w:r>
    </w:p>
    <w:p w14:paraId="39E8F6EB" w14:textId="77777777" w:rsidR="009616D4" w:rsidRPr="00FC0BE5" w:rsidRDefault="009616D4" w:rsidP="009616D4">
      <w:pPr>
        <w:shd w:val="clear" w:color="auto" w:fill="FFFFFF"/>
        <w:ind w:firstLine="567"/>
        <w:rPr>
          <w:rFonts w:eastAsia="Arial" w:cs="Tahoma"/>
          <w:szCs w:val="22"/>
          <w:lang w:val="el-GR"/>
        </w:rPr>
      </w:pPr>
    </w:p>
    <w:p w14:paraId="395565B2" w14:textId="77777777" w:rsidR="009616D4" w:rsidRPr="00FC0BE5" w:rsidRDefault="009616D4" w:rsidP="009616D4">
      <w:pPr>
        <w:shd w:val="clear" w:color="auto" w:fill="FFFFFF"/>
        <w:rPr>
          <w:rFonts w:eastAsia="Arial" w:cs="Tahoma"/>
          <w:szCs w:val="22"/>
          <w:lang w:val="el-GR"/>
        </w:rPr>
      </w:pPr>
      <w:r w:rsidRPr="00FC0BE5">
        <w:rPr>
          <w:rFonts w:eastAsia="Arial" w:cs="Tahoma"/>
          <w:szCs w:val="22"/>
          <w:lang w:val="el-GR"/>
        </w:rPr>
        <w:t>Η περιουσία του ΕΛΧΑΟΪΑ περιλαμβάνει τα:</w:t>
      </w:r>
    </w:p>
    <w:p w14:paraId="1C2B2CB7" w14:textId="77777777" w:rsidR="009616D4" w:rsidRPr="00FC0BE5" w:rsidRDefault="009616D4" w:rsidP="0024433B">
      <w:pPr>
        <w:numPr>
          <w:ilvl w:val="0"/>
          <w:numId w:val="167"/>
        </w:numPr>
        <w:shd w:val="clear" w:color="auto" w:fill="FFFFFF"/>
        <w:tabs>
          <w:tab w:val="left" w:pos="851"/>
        </w:tabs>
        <w:suppressAutoHyphens w:val="0"/>
        <w:spacing w:after="0" w:line="276" w:lineRule="auto"/>
        <w:ind w:left="786" w:hanging="360"/>
        <w:rPr>
          <w:rFonts w:eastAsia="Arial" w:cs="Tahoma"/>
          <w:szCs w:val="22"/>
          <w:lang w:val="el-GR"/>
        </w:rPr>
      </w:pPr>
      <w:r w:rsidRPr="00FC0BE5">
        <w:rPr>
          <w:rFonts w:eastAsia="Arial" w:cs="Tahoma"/>
          <w:szCs w:val="22"/>
          <w:lang w:val="el-GR"/>
        </w:rPr>
        <w:t>Κοινό Κεφάλαιο στην Τράπεζα της Ελλάδος.</w:t>
      </w:r>
    </w:p>
    <w:p w14:paraId="3F5F3429" w14:textId="77777777" w:rsidR="009616D4" w:rsidRPr="00FC0BE5" w:rsidRDefault="009616D4" w:rsidP="0024433B">
      <w:pPr>
        <w:numPr>
          <w:ilvl w:val="0"/>
          <w:numId w:val="167"/>
        </w:numPr>
        <w:shd w:val="clear" w:color="auto" w:fill="FFFFFF"/>
        <w:tabs>
          <w:tab w:val="left" w:pos="851"/>
        </w:tabs>
        <w:suppressAutoHyphens w:val="0"/>
        <w:spacing w:after="0" w:line="276" w:lineRule="auto"/>
        <w:ind w:left="786" w:hanging="360"/>
        <w:rPr>
          <w:rFonts w:eastAsia="Arial" w:cs="Tahoma"/>
          <w:szCs w:val="22"/>
          <w:lang w:val="el-GR"/>
        </w:rPr>
      </w:pPr>
      <w:r w:rsidRPr="00FC0BE5">
        <w:rPr>
          <w:rFonts w:eastAsia="Arial" w:cs="Tahoma"/>
          <w:szCs w:val="22"/>
          <w:lang w:val="el-GR"/>
        </w:rPr>
        <w:t>Διαθέσιμα λογαριασμού όψεως στη Τράπεζα Πειραιώς</w:t>
      </w:r>
    </w:p>
    <w:p w14:paraId="4260CDE7" w14:textId="77777777" w:rsidR="009616D4" w:rsidRPr="00FC0BE5" w:rsidRDefault="009616D4" w:rsidP="009616D4">
      <w:pPr>
        <w:rPr>
          <w:rFonts w:eastAsia="Arial" w:cs="Tahoma"/>
          <w:szCs w:val="22"/>
          <w:u w:val="single"/>
          <w:lang w:val="el-GR"/>
        </w:rPr>
      </w:pPr>
    </w:p>
    <w:p w14:paraId="16C7FBED"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810" w:name="_Toc42176768"/>
      <w:bookmarkStart w:id="811" w:name="_Toc45198239"/>
      <w:r w:rsidRPr="00FC0BE5">
        <w:rPr>
          <w:rFonts w:cs="Tahoma"/>
          <w:b/>
          <w:bCs/>
          <w:szCs w:val="28"/>
          <w:lang w:val="el-GR"/>
        </w:rPr>
        <w:t xml:space="preserve">Τμήμα </w:t>
      </w:r>
      <w:proofErr w:type="spellStart"/>
      <w:r w:rsidRPr="00FC0BE5">
        <w:rPr>
          <w:rFonts w:cs="Tahoma"/>
          <w:b/>
          <w:bCs/>
          <w:szCs w:val="28"/>
          <w:lang w:val="el-GR"/>
        </w:rPr>
        <w:t>Λογιστήριου</w:t>
      </w:r>
      <w:proofErr w:type="spellEnd"/>
      <w:r w:rsidRPr="00FC0BE5">
        <w:rPr>
          <w:rFonts w:cs="Tahoma"/>
          <w:b/>
          <w:bCs/>
          <w:szCs w:val="28"/>
          <w:lang w:val="el-GR"/>
        </w:rPr>
        <w:t xml:space="preserve"> ΕΛΟΑΣ</w:t>
      </w:r>
      <w:bookmarkEnd w:id="810"/>
      <w:bookmarkEnd w:id="811"/>
    </w:p>
    <w:p w14:paraId="111860E2" w14:textId="77777777" w:rsidR="009616D4" w:rsidRPr="00FC0BE5" w:rsidRDefault="009616D4" w:rsidP="009616D4">
      <w:pPr>
        <w:ind w:firstLine="720"/>
        <w:rPr>
          <w:rFonts w:eastAsia="Arial" w:cs="Tahoma"/>
          <w:szCs w:val="22"/>
        </w:rPr>
      </w:pPr>
    </w:p>
    <w:p w14:paraId="6F4970E6" w14:textId="77777777" w:rsidR="009616D4" w:rsidRPr="00FC0BE5" w:rsidRDefault="009616D4" w:rsidP="009616D4">
      <w:pPr>
        <w:rPr>
          <w:rFonts w:eastAsia="Arial" w:cs="Tahoma"/>
          <w:szCs w:val="22"/>
          <w:lang w:val="el-GR"/>
        </w:rPr>
      </w:pPr>
      <w:r w:rsidRPr="00FC0BE5">
        <w:rPr>
          <w:rFonts w:eastAsia="Arial" w:cs="Tahoma"/>
          <w:szCs w:val="22"/>
          <w:lang w:val="el-GR"/>
        </w:rPr>
        <w:tab/>
        <w:t xml:space="preserve">Το Τμήμα Λογιστηρίου του ΕΛΟΑΣ αποτελεί το Τμήμα που είναι υπεύθυνο για την ορθή λογιστική και οικονομική λειτουργία των ΕΛΟΑΣ, ΕΛΧΑΟΣ, ΕΛΧΑΟΙΑ. Συγκεκριμένα: </w:t>
      </w:r>
    </w:p>
    <w:p w14:paraId="6F7D2D99" w14:textId="77777777" w:rsidR="009616D4" w:rsidRPr="00FC0BE5" w:rsidRDefault="009616D4" w:rsidP="009616D4">
      <w:pPr>
        <w:rPr>
          <w:rFonts w:eastAsia="Arial" w:cs="Tahoma"/>
          <w:szCs w:val="22"/>
          <w:lang w:val="el-GR"/>
        </w:rPr>
      </w:pPr>
    </w:p>
    <w:p w14:paraId="52A8219C" w14:textId="20B09435" w:rsidR="009616D4" w:rsidRPr="00FC0BE5" w:rsidRDefault="009616D4" w:rsidP="009616D4">
      <w:pPr>
        <w:rPr>
          <w:rFonts w:eastAsia="Arial" w:cs="Tahoma"/>
          <w:szCs w:val="22"/>
          <w:lang w:val="el-GR"/>
        </w:rPr>
      </w:pPr>
      <w:r w:rsidRPr="00FC0BE5">
        <w:rPr>
          <w:rFonts w:eastAsia="Arial" w:cs="Tahoma"/>
          <w:szCs w:val="22"/>
          <w:lang w:val="el-GR"/>
        </w:rPr>
        <w:tab/>
      </w:r>
      <w:r w:rsidRPr="00FC0BE5">
        <w:rPr>
          <w:rFonts w:eastAsia="Arial" w:cs="Tahoma"/>
          <w:szCs w:val="22"/>
          <w:lang w:val="el-GR"/>
        </w:rPr>
        <w:tab/>
        <w:t>α.</w:t>
      </w:r>
      <w:r w:rsidRPr="00FC0BE5">
        <w:rPr>
          <w:rFonts w:eastAsia="Arial" w:cs="Tahoma"/>
          <w:szCs w:val="22"/>
          <w:lang w:val="el-GR"/>
        </w:rPr>
        <w:tab/>
        <w:t>Παρακολουθεί την πορεία των Προϋπολογισμών των ΕΛΟΑΣ, ΕΛΧΑΟΣ, ΕΛΧΑΟΙΑ</w:t>
      </w:r>
    </w:p>
    <w:p w14:paraId="00552AF6" w14:textId="31326C07" w:rsidR="009616D4" w:rsidRPr="00FC0BE5" w:rsidRDefault="009616D4" w:rsidP="003C2263">
      <w:pPr>
        <w:ind w:firstLine="720"/>
        <w:rPr>
          <w:rFonts w:eastAsia="Arial" w:cs="Tahoma"/>
          <w:szCs w:val="22"/>
          <w:lang w:val="el-GR"/>
        </w:rPr>
      </w:pPr>
      <w:r w:rsidRPr="00FC0BE5">
        <w:rPr>
          <w:rFonts w:eastAsia="Arial" w:cs="Tahoma"/>
          <w:szCs w:val="22"/>
          <w:lang w:val="el-GR"/>
        </w:rPr>
        <w:lastRenderedPageBreak/>
        <w:tab/>
        <w:t>β.</w:t>
      </w:r>
      <w:r w:rsidRPr="00FC0BE5">
        <w:rPr>
          <w:rFonts w:eastAsia="Arial" w:cs="Tahoma"/>
          <w:szCs w:val="22"/>
          <w:lang w:val="el-GR"/>
        </w:rPr>
        <w:tab/>
        <w:t>Διενεργεί τις πάσης φύσεως πληρωμές των ΕΛΟΑΣ, ΕΛΧΑΟΣ, ΕΛΧΑΟΙΑ</w:t>
      </w:r>
    </w:p>
    <w:p w14:paraId="4E7D3084" w14:textId="766719E9" w:rsidR="009616D4" w:rsidRPr="00FC0BE5" w:rsidRDefault="009616D4" w:rsidP="003C2263">
      <w:pPr>
        <w:ind w:firstLine="720"/>
        <w:rPr>
          <w:rFonts w:eastAsia="Arial" w:cs="Tahoma"/>
          <w:szCs w:val="22"/>
          <w:lang w:val="el-GR"/>
        </w:rPr>
      </w:pPr>
      <w:r w:rsidRPr="00FC0BE5">
        <w:rPr>
          <w:rFonts w:eastAsia="Arial" w:cs="Tahoma"/>
          <w:szCs w:val="22"/>
          <w:lang w:val="el-GR"/>
        </w:rPr>
        <w:tab/>
        <w:t>γ.</w:t>
      </w:r>
      <w:r w:rsidRPr="00FC0BE5">
        <w:rPr>
          <w:rFonts w:eastAsia="Arial" w:cs="Tahoma"/>
          <w:szCs w:val="22"/>
          <w:lang w:val="el-GR"/>
        </w:rPr>
        <w:tab/>
        <w:t>Αποτυπώνει λογιστικά τις κάθε είδους δοσοληψίες διενεργώντας τις κατάλληλες εγγραφές στα προβλεπόμενα λογιστικά βιβλία των Λογαριασμών μέσω μηχανογραφημένης εφαρμογής</w:t>
      </w:r>
    </w:p>
    <w:p w14:paraId="2A58CDE9" w14:textId="6C5A09E3" w:rsidR="009616D4" w:rsidRPr="00FC0BE5" w:rsidRDefault="009616D4" w:rsidP="003C2263">
      <w:pPr>
        <w:ind w:firstLine="720"/>
        <w:rPr>
          <w:rFonts w:eastAsia="Arial" w:cs="Tahoma"/>
          <w:szCs w:val="22"/>
          <w:lang w:val="el-GR"/>
        </w:rPr>
      </w:pPr>
      <w:r w:rsidRPr="00FC0BE5">
        <w:rPr>
          <w:rFonts w:eastAsia="Arial" w:cs="Tahoma"/>
          <w:szCs w:val="22"/>
          <w:lang w:val="el-GR"/>
        </w:rPr>
        <w:tab/>
        <w:t>δ.</w:t>
      </w:r>
      <w:r w:rsidRPr="00FC0BE5">
        <w:rPr>
          <w:rFonts w:eastAsia="Arial" w:cs="Tahoma"/>
          <w:szCs w:val="22"/>
          <w:lang w:val="el-GR"/>
        </w:rPr>
        <w:tab/>
        <w:t>Συντάσσει τις προβλεπόμενες οικονομικές καταστάσεις (μηνιαίες-ετήσιες)</w:t>
      </w:r>
    </w:p>
    <w:p w14:paraId="53FFB717" w14:textId="553A2840" w:rsidR="009616D4" w:rsidRPr="00FC0BE5" w:rsidRDefault="009616D4" w:rsidP="009616D4">
      <w:pPr>
        <w:ind w:firstLine="720"/>
        <w:rPr>
          <w:rFonts w:eastAsia="Arial" w:cs="Tahoma"/>
          <w:szCs w:val="22"/>
          <w:lang w:val="el-GR"/>
        </w:rPr>
      </w:pPr>
      <w:r w:rsidRPr="00FC0BE5">
        <w:rPr>
          <w:rFonts w:eastAsia="Arial" w:cs="Tahoma"/>
          <w:szCs w:val="22"/>
          <w:lang w:val="el-GR"/>
        </w:rPr>
        <w:tab/>
        <w:t>ε.</w:t>
      </w:r>
      <w:r w:rsidRPr="00FC0BE5">
        <w:rPr>
          <w:rFonts w:eastAsia="Arial" w:cs="Tahoma"/>
          <w:szCs w:val="22"/>
          <w:lang w:val="el-GR"/>
        </w:rPr>
        <w:tab/>
        <w:t>Αποστέλλει στοιχεία σε διάφορους φορείς</w:t>
      </w:r>
    </w:p>
    <w:p w14:paraId="141FCB78" w14:textId="77777777" w:rsidR="009616D4" w:rsidRPr="00FC0BE5" w:rsidRDefault="009616D4" w:rsidP="009616D4">
      <w:pPr>
        <w:rPr>
          <w:rFonts w:eastAsia="Arial" w:cs="Tahoma"/>
          <w:szCs w:val="22"/>
          <w:lang w:val="el-GR"/>
        </w:rPr>
      </w:pPr>
      <w:r w:rsidRPr="00FC0BE5">
        <w:rPr>
          <w:rFonts w:eastAsia="Arial" w:cs="Tahoma"/>
          <w:szCs w:val="22"/>
          <w:lang w:val="el-GR"/>
        </w:rPr>
        <w:tab/>
      </w:r>
      <w:proofErr w:type="spellStart"/>
      <w:r w:rsidRPr="00FC0BE5">
        <w:rPr>
          <w:rFonts w:eastAsia="Arial" w:cs="Tahoma"/>
          <w:szCs w:val="22"/>
          <w:lang w:val="el-GR"/>
        </w:rPr>
        <w:t>στ</w:t>
      </w:r>
      <w:proofErr w:type="spellEnd"/>
      <w:r w:rsidRPr="00FC0BE5">
        <w:rPr>
          <w:rFonts w:eastAsia="Arial" w:cs="Tahoma"/>
          <w:szCs w:val="22"/>
          <w:lang w:val="el-GR"/>
        </w:rPr>
        <w:t>.</w:t>
      </w:r>
      <w:r w:rsidRPr="00FC0BE5">
        <w:rPr>
          <w:rFonts w:eastAsia="Arial" w:cs="Tahoma"/>
          <w:szCs w:val="22"/>
          <w:lang w:val="el-GR"/>
        </w:rPr>
        <w:tab/>
        <w:t>Παρέχει τις απαραίτητες πληροφορίες προς τη Διεύθυνση του ΕΛΟΑΣ για την ορθή λήψη αποφάσεων</w:t>
      </w:r>
    </w:p>
    <w:p w14:paraId="22CD7377" w14:textId="77777777" w:rsidR="009616D4" w:rsidRPr="00FC0BE5" w:rsidRDefault="009616D4" w:rsidP="009616D4">
      <w:pPr>
        <w:spacing w:line="259" w:lineRule="auto"/>
        <w:ind w:firstLine="720"/>
        <w:rPr>
          <w:rFonts w:eastAsia="Arial" w:cs="Tahoma"/>
          <w:szCs w:val="22"/>
          <w:lang w:val="el-GR"/>
        </w:rPr>
      </w:pPr>
    </w:p>
    <w:p w14:paraId="509F0B22" w14:textId="3326F08C" w:rsidR="009616D4" w:rsidRPr="00FC0BE5" w:rsidRDefault="009616D4" w:rsidP="009616D4">
      <w:pPr>
        <w:spacing w:line="259" w:lineRule="auto"/>
        <w:ind w:firstLine="720"/>
        <w:rPr>
          <w:rFonts w:eastAsia="Arial" w:cs="Tahoma"/>
          <w:szCs w:val="22"/>
          <w:u w:val="single"/>
          <w:lang w:val="el-GR"/>
        </w:rPr>
      </w:pPr>
      <w:r w:rsidRPr="00FC0BE5">
        <w:rPr>
          <w:rFonts w:eastAsia="Arial" w:cs="Tahoma"/>
          <w:szCs w:val="22"/>
          <w:u w:val="single"/>
          <w:lang w:val="el-GR"/>
        </w:rPr>
        <w:t>Μηνιαία-Περιοδική ροή εργασιών Λογιστηρίου</w:t>
      </w:r>
    </w:p>
    <w:p w14:paraId="007B008E" w14:textId="77777777" w:rsidR="009616D4" w:rsidRPr="00FC0BE5" w:rsidRDefault="009616D4" w:rsidP="009616D4">
      <w:pPr>
        <w:spacing w:line="259" w:lineRule="auto"/>
        <w:ind w:firstLine="720"/>
        <w:rPr>
          <w:rFonts w:eastAsia="Arial" w:cs="Tahoma"/>
          <w:szCs w:val="22"/>
          <w:lang w:val="el-GR"/>
        </w:rPr>
      </w:pPr>
      <w:r w:rsidRPr="00FC0BE5">
        <w:rPr>
          <w:rFonts w:eastAsia="Arial" w:cs="Tahoma"/>
          <w:szCs w:val="22"/>
          <w:lang w:val="el-GR"/>
        </w:rPr>
        <w:t>Η μηνιαία ροή των εργασιών του τμήματος Λογιστηρίου του ΕΛΟΑΣ περιγράφεται παρακάτω:</w:t>
      </w:r>
    </w:p>
    <w:p w14:paraId="09D0FBF7" w14:textId="77777777" w:rsidR="009616D4" w:rsidRPr="00FC0BE5" w:rsidRDefault="009616D4" w:rsidP="0024433B">
      <w:pPr>
        <w:numPr>
          <w:ilvl w:val="0"/>
          <w:numId w:val="170"/>
        </w:numPr>
        <w:tabs>
          <w:tab w:val="left" w:pos="-720"/>
        </w:tabs>
        <w:suppressAutoHyphens w:val="0"/>
        <w:spacing w:after="0" w:line="259" w:lineRule="auto"/>
        <w:ind w:hanging="360"/>
        <w:rPr>
          <w:rFonts w:eastAsia="Arial" w:cs="Tahoma"/>
          <w:szCs w:val="22"/>
          <w:lang w:val="el-GR"/>
        </w:rPr>
      </w:pPr>
      <w:r w:rsidRPr="00FC0BE5">
        <w:rPr>
          <w:rFonts w:eastAsia="Arial" w:cs="Tahoma"/>
          <w:szCs w:val="22"/>
          <w:lang w:val="el-GR"/>
        </w:rPr>
        <w:t>Συγκεντρώνονται τα δικαιολογητικά εσόδων του μήνα και διενεργούνται οι αντίστοιχες εγγραφές στα λογιστικά βιβλία μέσω της μηχανογραφημένης εφαρμογής.</w:t>
      </w:r>
    </w:p>
    <w:p w14:paraId="315EE4EF" w14:textId="77777777" w:rsidR="009616D4" w:rsidRPr="00FC0BE5" w:rsidRDefault="009616D4" w:rsidP="009616D4">
      <w:pPr>
        <w:tabs>
          <w:tab w:val="left" w:pos="-720"/>
        </w:tabs>
        <w:spacing w:after="0" w:line="259" w:lineRule="auto"/>
        <w:ind w:left="720"/>
        <w:rPr>
          <w:rFonts w:eastAsia="Arial" w:cs="Tahoma"/>
          <w:szCs w:val="22"/>
          <w:lang w:val="el-GR"/>
        </w:rPr>
      </w:pPr>
    </w:p>
    <w:p w14:paraId="20817EA1" w14:textId="77777777" w:rsidR="009616D4" w:rsidRPr="00FC0BE5" w:rsidRDefault="009616D4" w:rsidP="0024433B">
      <w:pPr>
        <w:numPr>
          <w:ilvl w:val="0"/>
          <w:numId w:val="170"/>
        </w:numPr>
        <w:tabs>
          <w:tab w:val="left" w:pos="-720"/>
        </w:tabs>
        <w:suppressAutoHyphens w:val="0"/>
        <w:spacing w:after="0" w:line="259" w:lineRule="auto"/>
        <w:ind w:hanging="360"/>
        <w:rPr>
          <w:rFonts w:eastAsia="Arial" w:cs="Tahoma"/>
          <w:szCs w:val="22"/>
          <w:lang w:val="el-GR"/>
        </w:rPr>
      </w:pPr>
      <w:r w:rsidRPr="00FC0BE5">
        <w:rPr>
          <w:rFonts w:eastAsia="Arial" w:cs="Tahoma"/>
          <w:szCs w:val="22"/>
          <w:lang w:val="el-GR"/>
        </w:rPr>
        <w:t>Εξάγονται από την εφαρμογή οι αναλήψεις υποχρέωσης για τις κάθε είδους δαπάνες, κατόπιν εγκρίσεως της ΔΕ/ΕΛΟΑΣ, ενημερώνεται ανάλογα το Μητρώο Δεσμεύσεων και αναρτώνται στο Διαδίκτυο (Διαύγεια)</w:t>
      </w:r>
    </w:p>
    <w:p w14:paraId="22E3A17F" w14:textId="77777777" w:rsidR="009616D4" w:rsidRPr="00FC0BE5" w:rsidRDefault="009616D4" w:rsidP="009616D4">
      <w:pPr>
        <w:ind w:firstLine="720"/>
        <w:rPr>
          <w:rFonts w:eastAsia="Arial" w:cs="Tahoma"/>
          <w:szCs w:val="22"/>
          <w:lang w:val="el-GR"/>
        </w:rPr>
      </w:pPr>
    </w:p>
    <w:p w14:paraId="11B74D69" w14:textId="77777777" w:rsidR="009616D4" w:rsidRPr="00FC0BE5" w:rsidRDefault="009616D4" w:rsidP="0024433B">
      <w:pPr>
        <w:numPr>
          <w:ilvl w:val="0"/>
          <w:numId w:val="170"/>
        </w:numPr>
        <w:tabs>
          <w:tab w:val="left" w:pos="-720"/>
        </w:tabs>
        <w:suppressAutoHyphens w:val="0"/>
        <w:spacing w:after="0" w:line="276" w:lineRule="auto"/>
        <w:ind w:hanging="360"/>
        <w:rPr>
          <w:rFonts w:eastAsia="Arial" w:cs="Tahoma"/>
          <w:szCs w:val="22"/>
          <w:lang w:val="el-GR"/>
        </w:rPr>
      </w:pPr>
      <w:r w:rsidRPr="00FC0BE5">
        <w:rPr>
          <w:rFonts w:eastAsia="Arial" w:cs="Tahoma"/>
          <w:szCs w:val="22"/>
          <w:lang w:val="el-GR"/>
        </w:rPr>
        <w:t>Συντάσσονται οι εντολές πληρωμής για τα εγκεκριμένα έξοδα, υποβάλλονται στο ΜΤΣ/</w:t>
      </w:r>
      <w:proofErr w:type="spellStart"/>
      <w:r w:rsidRPr="00FC0BE5">
        <w:rPr>
          <w:rFonts w:eastAsia="Arial" w:cs="Tahoma"/>
          <w:szCs w:val="22"/>
          <w:lang w:val="el-GR"/>
        </w:rPr>
        <w:t>Δνση</w:t>
      </w:r>
      <w:proofErr w:type="spellEnd"/>
      <w:r w:rsidRPr="00FC0BE5">
        <w:rPr>
          <w:rFonts w:eastAsia="Arial" w:cs="Tahoma"/>
          <w:szCs w:val="22"/>
          <w:lang w:val="el-GR"/>
        </w:rPr>
        <w:t xml:space="preserve"> Επιθεώρησης και Προγραμματισμού/Τμήμα Ελέγχου και αποστέλλονται στην Τράπεζα για εκτέλεση.</w:t>
      </w:r>
    </w:p>
    <w:p w14:paraId="40215CD2" w14:textId="77777777" w:rsidR="009616D4" w:rsidRPr="00FC0BE5" w:rsidRDefault="009616D4" w:rsidP="009616D4">
      <w:pPr>
        <w:ind w:firstLine="720"/>
        <w:rPr>
          <w:rFonts w:eastAsia="Arial" w:cs="Tahoma"/>
          <w:szCs w:val="22"/>
          <w:lang w:val="el-GR"/>
        </w:rPr>
      </w:pPr>
    </w:p>
    <w:p w14:paraId="5AF2B1CD" w14:textId="77777777" w:rsidR="009616D4" w:rsidRPr="00FC0BE5" w:rsidRDefault="009616D4" w:rsidP="0024433B">
      <w:pPr>
        <w:numPr>
          <w:ilvl w:val="0"/>
          <w:numId w:val="169"/>
        </w:numPr>
        <w:tabs>
          <w:tab w:val="left" w:pos="-720"/>
        </w:tabs>
        <w:suppressAutoHyphens w:val="0"/>
        <w:spacing w:after="0" w:line="276" w:lineRule="auto"/>
        <w:ind w:hanging="360"/>
        <w:rPr>
          <w:rFonts w:eastAsia="Arial" w:cs="Tahoma"/>
          <w:szCs w:val="22"/>
          <w:lang w:val="el-GR"/>
        </w:rPr>
      </w:pPr>
      <w:r w:rsidRPr="00FC0BE5">
        <w:rPr>
          <w:rFonts w:eastAsia="Arial" w:cs="Tahoma"/>
          <w:szCs w:val="22"/>
          <w:lang w:val="el-GR"/>
        </w:rPr>
        <w:t xml:space="preserve">Συγκεντρώνονται τα δικαιολογητικά των </w:t>
      </w:r>
      <w:proofErr w:type="spellStart"/>
      <w:r w:rsidRPr="00FC0BE5">
        <w:rPr>
          <w:rFonts w:eastAsia="Arial" w:cs="Tahoma"/>
          <w:szCs w:val="22"/>
          <w:lang w:val="el-GR"/>
        </w:rPr>
        <w:t>πραγματοποιηθέντων</w:t>
      </w:r>
      <w:proofErr w:type="spellEnd"/>
      <w:r w:rsidRPr="00FC0BE5">
        <w:rPr>
          <w:rFonts w:eastAsia="Arial" w:cs="Tahoma"/>
          <w:szCs w:val="22"/>
          <w:lang w:val="el-GR"/>
        </w:rPr>
        <w:t xml:space="preserve"> εξόδων, γίνεται η καταχώριση τους στην εφαρμογή και κρατούνται αντίγραφα αυτών όπου απαιτείται.</w:t>
      </w:r>
    </w:p>
    <w:p w14:paraId="2B9BEEF9" w14:textId="77777777" w:rsidR="009616D4" w:rsidRPr="00FC0BE5" w:rsidRDefault="009616D4" w:rsidP="009616D4">
      <w:pPr>
        <w:tabs>
          <w:tab w:val="left" w:pos="-720"/>
        </w:tabs>
        <w:spacing w:after="0"/>
        <w:ind w:left="720"/>
        <w:rPr>
          <w:rFonts w:eastAsia="Arial" w:cs="Tahoma"/>
          <w:szCs w:val="22"/>
          <w:lang w:val="el-GR"/>
        </w:rPr>
      </w:pPr>
    </w:p>
    <w:p w14:paraId="182B96B5" w14:textId="77777777" w:rsidR="009616D4" w:rsidRPr="00FC0BE5" w:rsidRDefault="009616D4" w:rsidP="0024433B">
      <w:pPr>
        <w:numPr>
          <w:ilvl w:val="0"/>
          <w:numId w:val="168"/>
        </w:numPr>
        <w:tabs>
          <w:tab w:val="left" w:pos="-720"/>
        </w:tabs>
        <w:suppressAutoHyphens w:val="0"/>
        <w:spacing w:after="0" w:line="276" w:lineRule="auto"/>
        <w:ind w:left="709" w:hanging="360"/>
        <w:rPr>
          <w:rFonts w:eastAsia="Arial" w:cs="Tahoma"/>
          <w:szCs w:val="22"/>
          <w:lang w:val="el-GR"/>
        </w:rPr>
      </w:pPr>
      <w:r w:rsidRPr="00FC0BE5">
        <w:rPr>
          <w:rFonts w:eastAsia="Arial" w:cs="Tahoma"/>
          <w:szCs w:val="22"/>
          <w:lang w:val="el-GR"/>
        </w:rPr>
        <w:t>Μέχρι τις 15 του επόμενου μήνα ολοκληρώνονται όλες οι  ενέργειες που αφορούν το λογιστικό κλείσιμο του μήνα, εκτυπώνονται οι απαραίτητες οικονομικές καταστάσεις και αρχεία.</w:t>
      </w:r>
    </w:p>
    <w:p w14:paraId="5B4165D5" w14:textId="77777777" w:rsidR="009616D4" w:rsidRPr="00FC0BE5" w:rsidRDefault="009616D4" w:rsidP="009616D4">
      <w:pPr>
        <w:tabs>
          <w:tab w:val="left" w:pos="-720"/>
        </w:tabs>
        <w:rPr>
          <w:rFonts w:eastAsia="Arial" w:cs="Tahoma"/>
          <w:szCs w:val="22"/>
          <w:lang w:val="el-GR"/>
        </w:rPr>
      </w:pPr>
    </w:p>
    <w:p w14:paraId="76EC928A" w14:textId="77777777" w:rsidR="009616D4" w:rsidRPr="00FC0BE5" w:rsidRDefault="009616D4" w:rsidP="0024433B">
      <w:pPr>
        <w:numPr>
          <w:ilvl w:val="0"/>
          <w:numId w:val="168"/>
        </w:numPr>
        <w:tabs>
          <w:tab w:val="left" w:pos="-720"/>
        </w:tabs>
        <w:suppressAutoHyphens w:val="0"/>
        <w:spacing w:after="0" w:line="276" w:lineRule="auto"/>
        <w:ind w:left="709" w:hanging="425"/>
        <w:rPr>
          <w:rFonts w:eastAsia="Arial" w:cs="Tahoma"/>
          <w:szCs w:val="22"/>
          <w:lang w:val="el-GR"/>
        </w:rPr>
      </w:pPr>
      <w:r w:rsidRPr="00FC0BE5">
        <w:rPr>
          <w:rFonts w:eastAsia="Arial" w:cs="Tahoma"/>
          <w:szCs w:val="22"/>
          <w:lang w:val="el-GR"/>
        </w:rPr>
        <w:t xml:space="preserve">Αποστέλλονται τα μηνιαία και τριμηνιαία στοιχεία στους διάφορους φορείς, όπως προβλέπεται. </w:t>
      </w:r>
    </w:p>
    <w:p w14:paraId="6CBEA321" w14:textId="77777777" w:rsidR="009616D4" w:rsidRPr="00FC0BE5" w:rsidRDefault="009616D4" w:rsidP="0024433B">
      <w:pPr>
        <w:pStyle w:val="4"/>
        <w:numPr>
          <w:ilvl w:val="2"/>
          <w:numId w:val="240"/>
        </w:numPr>
        <w:tabs>
          <w:tab w:val="left" w:pos="1134"/>
        </w:tabs>
        <w:rPr>
          <w:rFonts w:ascii="Tahoma" w:eastAsia="SimSun" w:hAnsi="Tahoma" w:cs="Tahoma"/>
          <w:szCs w:val="22"/>
          <w:lang w:val="el-GR"/>
        </w:rPr>
      </w:pPr>
      <w:bookmarkStart w:id="812" w:name="_Toc42075879"/>
      <w:bookmarkStart w:id="813" w:name="_Toc42176769"/>
      <w:bookmarkStart w:id="814" w:name="_Toc45198240"/>
      <w:bookmarkStart w:id="815" w:name="_Toc61271903"/>
      <w:r w:rsidRPr="00FC0BE5">
        <w:rPr>
          <w:rFonts w:ascii="Tahoma" w:eastAsia="SimSun" w:hAnsi="Tahoma" w:cs="Tahoma"/>
          <w:szCs w:val="22"/>
          <w:lang w:val="el-GR"/>
        </w:rPr>
        <w:t>Περιγραφή διαδικασιών ΤΑΥ-ΜΤΣ</w:t>
      </w:r>
      <w:bookmarkEnd w:id="812"/>
      <w:bookmarkEnd w:id="813"/>
      <w:bookmarkEnd w:id="814"/>
      <w:bookmarkEnd w:id="815"/>
    </w:p>
    <w:p w14:paraId="68851183" w14:textId="7CF14953"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816" w:name="_Toc42176770"/>
      <w:bookmarkStart w:id="817" w:name="_Toc45198241"/>
      <w:r w:rsidRPr="00FC0BE5">
        <w:rPr>
          <w:rFonts w:cs="Tahoma"/>
          <w:b/>
          <w:bCs/>
          <w:szCs w:val="28"/>
          <w:lang w:val="el-GR"/>
        </w:rPr>
        <w:t>Χορήγηση εφάπαξ βοηθήματος</w:t>
      </w:r>
      <w:bookmarkEnd w:id="816"/>
      <w:bookmarkEnd w:id="817"/>
    </w:p>
    <w:p w14:paraId="53FDB76A" w14:textId="77777777" w:rsidR="009616D4" w:rsidRPr="00FC0BE5" w:rsidRDefault="009616D4" w:rsidP="009616D4">
      <w:pPr>
        <w:rPr>
          <w:rFonts w:cs="Tahoma"/>
          <w:w w:val="108"/>
          <w:highlight w:val="white"/>
          <w:lang w:val="el-GR" w:bidi="he-IL"/>
        </w:rPr>
      </w:pPr>
      <w:r w:rsidRPr="00FC0BE5">
        <w:rPr>
          <w:rFonts w:cs="Tahoma"/>
          <w:w w:val="108"/>
          <w:shd w:val="clear" w:color="auto" w:fill="FFFFFF"/>
          <w:lang w:val="el-GR"/>
        </w:rPr>
        <w:t>Η αποστολή του Ταμείου Αλληλοβοήθειας Υπαλλήλων ΜΤΣ (</w:t>
      </w:r>
      <w:r w:rsidRPr="00FC0BE5">
        <w:rPr>
          <w:rFonts w:cs="Tahoma"/>
          <w:w w:val="108"/>
          <w:shd w:val="clear" w:color="auto" w:fill="FFFFFF"/>
          <w:lang w:bidi="he-IL"/>
        </w:rPr>
        <w:t>TAY</w:t>
      </w:r>
      <w:r w:rsidRPr="00FC0BE5">
        <w:rPr>
          <w:rFonts w:cs="Tahoma"/>
          <w:w w:val="108"/>
          <w:shd w:val="clear" w:color="auto" w:fill="FFFFFF"/>
          <w:lang w:val="el-GR" w:bidi="he-IL"/>
        </w:rPr>
        <w:t>-Μ</w:t>
      </w:r>
      <w:r w:rsidRPr="00FC0BE5">
        <w:rPr>
          <w:rFonts w:cs="Tahoma"/>
          <w:w w:val="108"/>
          <w:shd w:val="clear" w:color="auto" w:fill="FFFFFF"/>
          <w:lang w:bidi="he-IL"/>
        </w:rPr>
        <w:t>T</w:t>
      </w:r>
      <w:r w:rsidRPr="00FC0BE5">
        <w:rPr>
          <w:rFonts w:cs="Tahoma"/>
          <w:w w:val="108"/>
          <w:shd w:val="clear" w:color="auto" w:fill="FFFFFF"/>
          <w:lang w:val="el-GR" w:bidi="he-IL"/>
        </w:rPr>
        <w:t xml:space="preserve">Σ) είναι η χορήγηση εφάπαξ χρηματικού βοηθήματος </w:t>
      </w:r>
      <w:r w:rsidRPr="00FC0BE5">
        <w:rPr>
          <w:rFonts w:cs="Tahoma"/>
          <w:lang w:val="el-GR"/>
        </w:rPr>
        <w:t>στους</w:t>
      </w:r>
      <w:r w:rsidRPr="00FC0BE5">
        <w:rPr>
          <w:rFonts w:cs="Tahoma"/>
          <w:w w:val="108"/>
          <w:shd w:val="clear" w:color="auto" w:fill="FFFFFF"/>
          <w:lang w:val="el-GR" w:bidi="he-IL"/>
        </w:rPr>
        <w:t xml:space="preserve"> εξερχόμενους της υπηρεσίας μονίμους πολιτικούς υπαλλήλους του Μ.Τ.Σ και του Ν.Ι.Μ.Τ.Σ. </w:t>
      </w:r>
    </w:p>
    <w:p w14:paraId="47723BC4" w14:textId="77777777" w:rsidR="009616D4" w:rsidRPr="00FC0BE5" w:rsidRDefault="009616D4" w:rsidP="009616D4">
      <w:pPr>
        <w:rPr>
          <w:rFonts w:cs="Tahoma"/>
          <w:w w:val="108"/>
          <w:highlight w:val="white"/>
          <w:lang w:val="el-GR" w:bidi="he-IL"/>
        </w:rPr>
      </w:pPr>
      <w:r w:rsidRPr="00FC0BE5">
        <w:rPr>
          <w:rFonts w:cs="Tahoma"/>
          <w:w w:val="108"/>
          <w:shd w:val="clear" w:color="auto" w:fill="FFFFFF"/>
          <w:lang w:val="el-GR" w:bidi="he-IL"/>
        </w:rPr>
        <w:lastRenderedPageBreak/>
        <w:t>Σύμφωνα με το άρθρο 8 του καταστατικού του Ταμείου και τις τροποποιήσεις αυτού, οι εξερχόμενοι της υπηρεσίας δικαιούνται βοήθημα ως ακολούθως:</w:t>
      </w:r>
    </w:p>
    <w:p w14:paraId="046BBB61" w14:textId="77777777" w:rsidR="009616D4" w:rsidRPr="003C2263" w:rsidRDefault="009616D4" w:rsidP="0024433B">
      <w:pPr>
        <w:pStyle w:val="aff7"/>
        <w:numPr>
          <w:ilvl w:val="0"/>
          <w:numId w:val="142"/>
        </w:numPr>
        <w:ind w:left="709"/>
        <w:jc w:val="both"/>
        <w:rPr>
          <w:rFonts w:ascii="Tahoma" w:hAnsi="Tahoma" w:cs="Tahoma"/>
          <w:w w:val="108"/>
          <w:sz w:val="22"/>
          <w:szCs w:val="22"/>
          <w:highlight w:val="white"/>
          <w:lang w:bidi="he-IL"/>
        </w:rPr>
      </w:pPr>
      <w:r w:rsidRPr="003C2263">
        <w:rPr>
          <w:rFonts w:ascii="Tahoma" w:hAnsi="Tahoma" w:cs="Tahoma"/>
          <w:w w:val="108"/>
          <w:sz w:val="22"/>
          <w:szCs w:val="22"/>
          <w:shd w:val="clear" w:color="auto" w:fill="FFFFFF"/>
          <w:lang w:bidi="he-IL"/>
        </w:rPr>
        <w:t xml:space="preserve">Σε περίπτωση που δεν έχουν συμπληρώσει 5 χρόνια υπηρεσίας στο ΜΤΣ η ΝΙΜΤΣ, τους επιστρέφεται όλο το ποσό που έχει </w:t>
      </w:r>
      <w:proofErr w:type="spellStart"/>
      <w:r w:rsidRPr="003C2263">
        <w:rPr>
          <w:rFonts w:ascii="Tahoma" w:hAnsi="Tahoma" w:cs="Tahoma"/>
          <w:w w:val="108"/>
          <w:sz w:val="22"/>
          <w:szCs w:val="22"/>
          <w:shd w:val="clear" w:color="auto" w:fill="FFFFFF"/>
          <w:lang w:bidi="he-IL"/>
        </w:rPr>
        <w:t>παρακρατηθεί</w:t>
      </w:r>
      <w:proofErr w:type="spellEnd"/>
      <w:r w:rsidRPr="003C2263">
        <w:rPr>
          <w:rFonts w:ascii="Tahoma" w:hAnsi="Tahoma" w:cs="Tahoma"/>
          <w:w w:val="108"/>
          <w:sz w:val="22"/>
          <w:szCs w:val="22"/>
          <w:shd w:val="clear" w:color="auto" w:fill="FFFFFF"/>
          <w:lang w:bidi="he-IL"/>
        </w:rPr>
        <w:t xml:space="preserve"> υπέρ ΤΑΥΜΤΣ. </w:t>
      </w:r>
    </w:p>
    <w:p w14:paraId="34001E4E" w14:textId="77777777" w:rsidR="009616D4" w:rsidRPr="003C2263" w:rsidRDefault="009616D4" w:rsidP="0024433B">
      <w:pPr>
        <w:pStyle w:val="aff7"/>
        <w:numPr>
          <w:ilvl w:val="0"/>
          <w:numId w:val="142"/>
        </w:numPr>
        <w:ind w:left="709"/>
        <w:jc w:val="both"/>
        <w:rPr>
          <w:rFonts w:ascii="Tahoma" w:hAnsi="Tahoma" w:cs="Tahoma"/>
          <w:w w:val="105"/>
          <w:sz w:val="22"/>
          <w:szCs w:val="22"/>
          <w:highlight w:val="white"/>
          <w:lang w:bidi="he-IL"/>
        </w:rPr>
      </w:pPr>
      <w:r w:rsidRPr="003C2263">
        <w:rPr>
          <w:rFonts w:ascii="Tahoma" w:hAnsi="Tahoma" w:cs="Tahoma"/>
          <w:w w:val="108"/>
          <w:sz w:val="22"/>
          <w:szCs w:val="22"/>
          <w:shd w:val="clear" w:color="auto" w:fill="FFFFFF"/>
          <w:lang w:bidi="he-IL"/>
        </w:rPr>
        <w:t>Σε περίπτωση που έχουν υπηρετήσει πάνω από 5 χρόνια αλλά λιγότερα από 10 χρόνια στο ΜΤΣ η ΝΙΜΤΣ τους καταβάλλεται βοήθημα το οποίο αντιστοιχεί στο 65%  των μηνιαίων αποδοχών τους, τόσο</w:t>
      </w:r>
      <w:r w:rsidRPr="003C2263">
        <w:rPr>
          <w:rFonts w:ascii="Tahoma" w:hAnsi="Tahoma" w:cs="Tahoma"/>
          <w:w w:val="105"/>
          <w:sz w:val="22"/>
          <w:szCs w:val="22"/>
          <w:shd w:val="clear" w:color="auto" w:fill="FFFFFF"/>
          <w:lang w:bidi="he-IL"/>
        </w:rPr>
        <w:t xml:space="preserve"> μηνών όσα τα</w:t>
      </w:r>
      <w:r w:rsidRPr="003C2263">
        <w:rPr>
          <w:rFonts w:ascii="Tahoma" w:hAnsi="Tahoma" w:cs="Tahoma"/>
          <w:w w:val="109"/>
          <w:sz w:val="22"/>
          <w:szCs w:val="22"/>
          <w:shd w:val="clear" w:color="auto" w:fill="FFFFFF"/>
          <w:lang w:bidi="he-IL"/>
        </w:rPr>
        <w:t xml:space="preserve"> </w:t>
      </w:r>
      <w:r w:rsidRPr="003C2263">
        <w:rPr>
          <w:rFonts w:ascii="Tahoma" w:hAnsi="Tahoma" w:cs="Tahoma"/>
          <w:w w:val="105"/>
          <w:sz w:val="22"/>
          <w:szCs w:val="22"/>
          <w:shd w:val="clear" w:color="auto" w:fill="FFFFFF"/>
          <w:lang w:bidi="he-IL"/>
        </w:rPr>
        <w:t xml:space="preserve">έτη υπηρεσίας τους. </w:t>
      </w:r>
    </w:p>
    <w:p w14:paraId="0397544E" w14:textId="77777777" w:rsidR="009616D4" w:rsidRPr="003C2263" w:rsidRDefault="009616D4" w:rsidP="0024433B">
      <w:pPr>
        <w:pStyle w:val="aff7"/>
        <w:numPr>
          <w:ilvl w:val="0"/>
          <w:numId w:val="142"/>
        </w:numPr>
        <w:ind w:left="709"/>
        <w:jc w:val="both"/>
        <w:rPr>
          <w:rFonts w:ascii="Tahoma" w:hAnsi="Tahoma" w:cs="Tahoma"/>
          <w:w w:val="105"/>
          <w:sz w:val="22"/>
          <w:szCs w:val="22"/>
          <w:highlight w:val="white"/>
          <w:lang w:bidi="he-IL"/>
        </w:rPr>
      </w:pPr>
      <w:r w:rsidRPr="003C2263">
        <w:rPr>
          <w:rFonts w:ascii="Tahoma" w:hAnsi="Tahoma" w:cs="Tahoma"/>
          <w:sz w:val="22"/>
          <w:szCs w:val="22"/>
        </w:rPr>
        <w:t>Σε περίπτωση που έχουν υπηρετήσει πάνω από 10 χρόνια αλλά λιγότερα από 15 χρόνια στο ΜΤΣ ή στο</w:t>
      </w:r>
      <w:r w:rsidRPr="003C2263">
        <w:rPr>
          <w:rFonts w:ascii="Tahoma" w:hAnsi="Tahoma" w:cs="Tahoma"/>
          <w:sz w:val="22"/>
          <w:szCs w:val="22"/>
          <w:shd w:val="clear" w:color="auto" w:fill="FFFFFF"/>
          <w:lang w:bidi="he-IL"/>
        </w:rPr>
        <w:t xml:space="preserve"> </w:t>
      </w:r>
      <w:r w:rsidRPr="003C2263">
        <w:rPr>
          <w:rFonts w:ascii="Tahoma" w:hAnsi="Tahoma" w:cs="Tahoma"/>
          <w:w w:val="105"/>
          <w:sz w:val="22"/>
          <w:szCs w:val="22"/>
          <w:shd w:val="clear" w:color="auto" w:fill="FFFFFF"/>
          <w:lang w:bidi="he-IL"/>
        </w:rPr>
        <w:t>ΝΙΜΤΣ, τους καταβάλλεται βοήθημα το οποίο αντιστοιχεί στο 80%  των μηνιαίων αποδοχών τους, τόσο μηνών όσα τα έτη υπηρεσιών τους.</w:t>
      </w:r>
    </w:p>
    <w:p w14:paraId="5F89F021" w14:textId="77777777" w:rsidR="009616D4" w:rsidRPr="003C2263" w:rsidRDefault="009616D4" w:rsidP="0024433B">
      <w:pPr>
        <w:pStyle w:val="aff7"/>
        <w:numPr>
          <w:ilvl w:val="0"/>
          <w:numId w:val="142"/>
        </w:numPr>
        <w:ind w:left="709"/>
        <w:jc w:val="both"/>
        <w:rPr>
          <w:rFonts w:ascii="Tahoma" w:hAnsi="Tahoma" w:cs="Tahoma"/>
          <w:w w:val="105"/>
          <w:sz w:val="22"/>
          <w:szCs w:val="22"/>
          <w:highlight w:val="white"/>
          <w:lang w:bidi="he-IL"/>
        </w:rPr>
      </w:pPr>
      <w:r w:rsidRPr="003C2263">
        <w:rPr>
          <w:rFonts w:ascii="Tahoma" w:hAnsi="Tahoma" w:cs="Tahoma"/>
          <w:w w:val="105"/>
          <w:sz w:val="22"/>
          <w:szCs w:val="22"/>
          <w:shd w:val="clear" w:color="auto" w:fill="FFFFFF"/>
          <w:lang w:bidi="he-IL"/>
        </w:rPr>
        <w:t xml:space="preserve">Όσοι έχουν υπηρετήσει διάστημα μεγαλύτερο των 15 ετών, λαμβάνουν βοήθημα 100 </w:t>
      </w:r>
      <w:r w:rsidRPr="003C2263">
        <w:rPr>
          <w:rFonts w:ascii="Tahoma" w:hAnsi="Tahoma" w:cs="Tahoma"/>
          <w:w w:val="117"/>
          <w:sz w:val="22"/>
          <w:szCs w:val="22"/>
          <w:shd w:val="clear" w:color="auto" w:fill="FFFFFF"/>
          <w:lang w:bidi="he-IL"/>
        </w:rPr>
        <w:t xml:space="preserve"> </w:t>
      </w:r>
      <w:r w:rsidRPr="003C2263">
        <w:rPr>
          <w:rFonts w:ascii="Tahoma" w:hAnsi="Tahoma" w:cs="Tahoma"/>
          <w:w w:val="105"/>
          <w:sz w:val="22"/>
          <w:szCs w:val="22"/>
          <w:shd w:val="clear" w:color="auto" w:fill="FFFFFF"/>
          <w:lang w:bidi="he-IL"/>
        </w:rPr>
        <w:t xml:space="preserve">των μηναίων αποδοχών τους, τόσο μηνών όσα τα έτη υπηρεσίας τους. </w:t>
      </w:r>
    </w:p>
    <w:p w14:paraId="49CDF9E1" w14:textId="77777777" w:rsidR="009616D4" w:rsidRPr="003C2263" w:rsidRDefault="009616D4" w:rsidP="0024433B">
      <w:pPr>
        <w:pStyle w:val="aff7"/>
        <w:numPr>
          <w:ilvl w:val="0"/>
          <w:numId w:val="142"/>
        </w:numPr>
        <w:ind w:left="709"/>
        <w:jc w:val="both"/>
        <w:rPr>
          <w:rFonts w:ascii="Tahoma" w:hAnsi="Tahoma" w:cs="Tahoma"/>
          <w:w w:val="105"/>
          <w:sz w:val="22"/>
          <w:szCs w:val="22"/>
          <w:highlight w:val="white"/>
          <w:lang w:bidi="he-IL"/>
        </w:rPr>
      </w:pPr>
      <w:r w:rsidRPr="003C2263">
        <w:rPr>
          <w:rFonts w:ascii="Tahoma" w:hAnsi="Tahoma" w:cs="Tahoma"/>
          <w:w w:val="105"/>
          <w:sz w:val="22"/>
          <w:szCs w:val="22"/>
          <w:shd w:val="clear" w:color="auto" w:fill="FFFFFF"/>
          <w:lang w:bidi="he-IL"/>
        </w:rPr>
        <w:t xml:space="preserve">Σε περίπτωση θανάτου ασφαλισμένου κατά τη διάρκεια ενεργού; υπηρεσίας, τα μέλη της οικογενείας του ή οι νόμιμοι δικαιούχοι λαμβάνουν βοήθημα 100  των μηνιαίων αποδοχών των </w:t>
      </w:r>
      <w:proofErr w:type="spellStart"/>
      <w:r w:rsidRPr="003C2263">
        <w:rPr>
          <w:rFonts w:ascii="Tahoma" w:hAnsi="Tahoma" w:cs="Tahoma"/>
          <w:w w:val="105"/>
          <w:sz w:val="22"/>
          <w:szCs w:val="22"/>
          <w:shd w:val="clear" w:color="auto" w:fill="FFFFFF"/>
          <w:lang w:bidi="he-IL"/>
        </w:rPr>
        <w:t>θνησκόντων</w:t>
      </w:r>
      <w:proofErr w:type="spellEnd"/>
      <w:r w:rsidRPr="003C2263">
        <w:rPr>
          <w:rFonts w:ascii="Tahoma" w:hAnsi="Tahoma" w:cs="Tahoma"/>
          <w:w w:val="105"/>
          <w:sz w:val="22"/>
          <w:szCs w:val="22"/>
          <w:shd w:val="clear" w:color="auto" w:fill="FFFFFF"/>
          <w:lang w:bidi="he-IL"/>
        </w:rPr>
        <w:t xml:space="preserve"> τόσων μηνών όσα τα έτη υπηρεσίας τους, ανεξάρτητα από τα συνολικά έτη υπηρεσίας τους. </w:t>
      </w:r>
    </w:p>
    <w:p w14:paraId="7DF8090C" w14:textId="77777777" w:rsidR="009616D4" w:rsidRPr="00FC0BE5" w:rsidRDefault="009616D4" w:rsidP="0024433B">
      <w:pPr>
        <w:keepNext/>
        <w:numPr>
          <w:ilvl w:val="3"/>
          <w:numId w:val="240"/>
        </w:numPr>
        <w:tabs>
          <w:tab w:val="left" w:pos="1134"/>
        </w:tabs>
        <w:spacing w:before="240" w:after="60"/>
        <w:outlineLvl w:val="3"/>
        <w:rPr>
          <w:rFonts w:cs="Tahoma"/>
          <w:b/>
          <w:bCs/>
          <w:szCs w:val="28"/>
          <w:lang w:val="el-GR"/>
        </w:rPr>
      </w:pPr>
      <w:bookmarkStart w:id="818" w:name="_Toc42176771"/>
      <w:bookmarkStart w:id="819" w:name="_Toc45198242"/>
      <w:r w:rsidRPr="00FC0BE5">
        <w:rPr>
          <w:rFonts w:cs="Tahoma"/>
          <w:b/>
          <w:bCs/>
          <w:szCs w:val="28"/>
          <w:lang w:val="el-GR"/>
        </w:rPr>
        <w:t>Λογιστήριο ΤΑΥ-ΜΤΣ</w:t>
      </w:r>
      <w:bookmarkEnd w:id="818"/>
      <w:bookmarkEnd w:id="819"/>
    </w:p>
    <w:p w14:paraId="2F80092C" w14:textId="77777777" w:rsidR="009616D4" w:rsidRPr="00FC0BE5" w:rsidRDefault="009616D4" w:rsidP="009616D4">
      <w:pPr>
        <w:rPr>
          <w:rFonts w:cs="Tahoma"/>
          <w:lang w:val="el-GR"/>
        </w:rPr>
      </w:pPr>
      <w:r w:rsidRPr="00FC0BE5">
        <w:rPr>
          <w:rFonts w:cs="Tahoma"/>
          <w:lang w:val="el-GR"/>
        </w:rPr>
        <w:t>Το Λογιστήριο του ΤΑΥ-ΜΤΣ εκτελεί τις παρακάτω λειτουργίες:</w:t>
      </w:r>
    </w:p>
    <w:p w14:paraId="5DECA18B" w14:textId="77777777" w:rsidR="009616D4" w:rsidRPr="00FC0BE5" w:rsidRDefault="009616D4" w:rsidP="0024433B">
      <w:pPr>
        <w:pStyle w:val="aff0"/>
        <w:numPr>
          <w:ilvl w:val="0"/>
          <w:numId w:val="141"/>
        </w:numPr>
        <w:tabs>
          <w:tab w:val="left" w:pos="851"/>
        </w:tabs>
        <w:suppressAutoHyphens w:val="0"/>
        <w:spacing w:before="60" w:line="276" w:lineRule="auto"/>
        <w:contextualSpacing w:val="0"/>
        <w:jc w:val="left"/>
        <w:rPr>
          <w:rFonts w:cs="Tahoma"/>
          <w:lang w:val="el-GR"/>
        </w:rPr>
      </w:pPr>
      <w:r w:rsidRPr="00FC0BE5">
        <w:rPr>
          <w:rFonts w:cs="Tahoma"/>
          <w:lang w:val="el-GR"/>
        </w:rPr>
        <w:t>Σύνταξη και υποβολή των εξής προβλεπόμενων οικονομικών καταστάσεων από το Λογιστήριο του ΤΑΥΜΤΣ:</w:t>
      </w:r>
    </w:p>
    <w:p w14:paraId="59FE330D" w14:textId="77777777" w:rsidR="009616D4" w:rsidRPr="003C2263" w:rsidRDefault="009616D4" w:rsidP="0024433B">
      <w:pPr>
        <w:pStyle w:val="aff7"/>
        <w:numPr>
          <w:ilvl w:val="0"/>
          <w:numId w:val="142"/>
        </w:numPr>
        <w:ind w:left="3686" w:hanging="3119"/>
        <w:rPr>
          <w:rFonts w:ascii="Tahoma" w:hAnsi="Tahoma" w:cs="Tahoma"/>
          <w:sz w:val="22"/>
          <w:szCs w:val="22"/>
        </w:rPr>
      </w:pPr>
      <w:r w:rsidRPr="003C2263">
        <w:rPr>
          <w:rFonts w:ascii="Tahoma" w:hAnsi="Tahoma" w:cs="Tahoma"/>
          <w:sz w:val="22"/>
          <w:szCs w:val="22"/>
        </w:rPr>
        <w:t>Ισολογισμού τέλους χρήσης.</w:t>
      </w:r>
    </w:p>
    <w:p w14:paraId="07F96699" w14:textId="77777777" w:rsidR="009616D4" w:rsidRPr="003C2263" w:rsidRDefault="009616D4" w:rsidP="0024433B">
      <w:pPr>
        <w:pStyle w:val="aff7"/>
        <w:numPr>
          <w:ilvl w:val="0"/>
          <w:numId w:val="142"/>
        </w:numPr>
        <w:ind w:left="3686" w:hanging="3119"/>
        <w:rPr>
          <w:rFonts w:ascii="Tahoma" w:hAnsi="Tahoma" w:cs="Tahoma"/>
          <w:sz w:val="22"/>
          <w:szCs w:val="22"/>
        </w:rPr>
      </w:pPr>
      <w:r w:rsidRPr="003C2263">
        <w:rPr>
          <w:rFonts w:ascii="Tahoma" w:hAnsi="Tahoma" w:cs="Tahoma"/>
          <w:sz w:val="22"/>
          <w:szCs w:val="22"/>
        </w:rPr>
        <w:t>Κατάστασης λογαριασμού αποτελεσμάτων χρήσης.</w:t>
      </w:r>
    </w:p>
    <w:p w14:paraId="05E1AC24" w14:textId="77777777" w:rsidR="009616D4" w:rsidRPr="003C2263" w:rsidRDefault="009616D4" w:rsidP="0024433B">
      <w:pPr>
        <w:pStyle w:val="aff7"/>
        <w:numPr>
          <w:ilvl w:val="0"/>
          <w:numId w:val="142"/>
        </w:numPr>
        <w:ind w:left="3686" w:hanging="3119"/>
        <w:rPr>
          <w:rFonts w:ascii="Tahoma" w:hAnsi="Tahoma" w:cs="Tahoma"/>
          <w:sz w:val="22"/>
          <w:szCs w:val="22"/>
        </w:rPr>
      </w:pPr>
      <w:r w:rsidRPr="003C2263">
        <w:rPr>
          <w:rFonts w:ascii="Tahoma" w:hAnsi="Tahoma" w:cs="Tahoma"/>
          <w:sz w:val="22"/>
          <w:szCs w:val="22"/>
        </w:rPr>
        <w:t xml:space="preserve">Κατάστασης του λογαριασμού Γενικής Εκμεταλλεύσεως       </w:t>
      </w:r>
    </w:p>
    <w:p w14:paraId="3D95892A" w14:textId="77777777" w:rsidR="009616D4" w:rsidRPr="003C2263" w:rsidRDefault="009616D4" w:rsidP="0024433B">
      <w:pPr>
        <w:pStyle w:val="aff7"/>
        <w:numPr>
          <w:ilvl w:val="0"/>
          <w:numId w:val="142"/>
        </w:numPr>
        <w:ind w:left="3686" w:hanging="3119"/>
        <w:rPr>
          <w:rFonts w:ascii="Tahoma" w:hAnsi="Tahoma" w:cs="Tahoma"/>
          <w:sz w:val="22"/>
          <w:szCs w:val="22"/>
        </w:rPr>
      </w:pPr>
      <w:r w:rsidRPr="003C2263">
        <w:rPr>
          <w:rFonts w:ascii="Tahoma" w:hAnsi="Tahoma" w:cs="Tahoma"/>
          <w:sz w:val="22"/>
          <w:szCs w:val="22"/>
        </w:rPr>
        <w:t xml:space="preserve">Πίνακα διαθέσεως αποτελεσμάτων </w:t>
      </w:r>
    </w:p>
    <w:p w14:paraId="2CBBF0EB" w14:textId="77777777" w:rsidR="009616D4" w:rsidRPr="00FC0BE5" w:rsidRDefault="009616D4" w:rsidP="0024433B">
      <w:pPr>
        <w:pStyle w:val="aff0"/>
        <w:numPr>
          <w:ilvl w:val="0"/>
          <w:numId w:val="141"/>
        </w:numPr>
        <w:tabs>
          <w:tab w:val="left" w:pos="851"/>
        </w:tabs>
        <w:suppressAutoHyphens w:val="0"/>
        <w:spacing w:before="60" w:line="276" w:lineRule="auto"/>
        <w:contextualSpacing w:val="0"/>
        <w:jc w:val="left"/>
        <w:rPr>
          <w:rFonts w:cs="Tahoma"/>
          <w:lang w:val="el-GR"/>
        </w:rPr>
      </w:pPr>
      <w:r w:rsidRPr="00FC0BE5">
        <w:rPr>
          <w:rFonts w:cs="Tahoma"/>
          <w:lang w:val="el-GR"/>
        </w:rPr>
        <w:t>Σύνταξη των αποφάσεων ανάληψης υποχρέωσης και ενημέρωση του μητρώου δεσμεύσεων, σύμφωνα με τα οριζόμενα στο Ν.4270/14, και στο ΠΔ 113/2010</w:t>
      </w:r>
    </w:p>
    <w:p w14:paraId="411626FC"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Έκδοση και αρμόδια υποβολή σε περιοδική μηνιαία, τριμηνιαία ή και ετήσια βάση διάφορων οικονομικών στοιχείων και καταστάσεων. </w:t>
      </w:r>
    </w:p>
    <w:p w14:paraId="09E2738F" w14:textId="77777777" w:rsidR="009616D4" w:rsidRPr="00FC0BE5" w:rsidRDefault="009616D4" w:rsidP="0024433B">
      <w:pPr>
        <w:pStyle w:val="aff0"/>
        <w:numPr>
          <w:ilvl w:val="0"/>
          <w:numId w:val="140"/>
        </w:numPr>
        <w:tabs>
          <w:tab w:val="left" w:pos="851"/>
        </w:tabs>
        <w:suppressAutoHyphens w:val="0"/>
        <w:spacing w:before="60" w:line="276" w:lineRule="auto"/>
        <w:ind w:left="851" w:hanging="425"/>
        <w:contextualSpacing w:val="0"/>
        <w:jc w:val="left"/>
        <w:rPr>
          <w:rFonts w:cs="Tahoma"/>
          <w:lang w:val="el-GR"/>
        </w:rPr>
      </w:pPr>
      <w:r w:rsidRPr="00FC0BE5">
        <w:rPr>
          <w:rFonts w:cs="Tahoma"/>
          <w:lang w:val="el-GR"/>
        </w:rPr>
        <w:t>Ανάρτηση στο πρόγραμμα «ΔΙΑΥΓΕΙΑ» των πράξεων που απορρέουν από τη λειτουργία του</w:t>
      </w:r>
    </w:p>
    <w:p w14:paraId="4F77D88A"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Μηνιαία υποβολή ΦΠΑ, Φόρου Προμηθειών και ΦΜΥ, ετήσια Φορολογία εισοδήματος, ΕΝΦΙΑ.</w:t>
      </w:r>
    </w:p>
    <w:p w14:paraId="43BB0AB0"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lastRenderedPageBreak/>
        <w:t xml:space="preserve">Ετήσια υποβολή κατάστασης προμηθευτών και τριμηνιαία υποβολή κατάστασης πελατών.   </w:t>
      </w:r>
    </w:p>
    <w:p w14:paraId="7995D2A2"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rPr>
      </w:pPr>
      <w:proofErr w:type="spellStart"/>
      <w:r w:rsidRPr="00FC0BE5">
        <w:rPr>
          <w:rFonts w:cs="Tahoma"/>
        </w:rPr>
        <w:t>Άνοιγμ</w:t>
      </w:r>
      <w:proofErr w:type="spellEnd"/>
      <w:r w:rsidRPr="00FC0BE5">
        <w:rPr>
          <w:rFonts w:cs="Tahoma"/>
        </w:rPr>
        <w:t xml:space="preserve">α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χρήσης</w:t>
      </w:r>
      <w:proofErr w:type="spellEnd"/>
    </w:p>
    <w:p w14:paraId="03BE82BF"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Σωστή καταχώρηση λογιστικού σχεδίου και εκτύπωση ενεργών και μη ενεργών λογαριασμών.</w:t>
      </w:r>
    </w:p>
    <w:p w14:paraId="3EAA907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rPr>
      </w:pPr>
      <w:proofErr w:type="spellStart"/>
      <w:r w:rsidRPr="00FC0BE5">
        <w:rPr>
          <w:rFonts w:cs="Tahoma"/>
        </w:rPr>
        <w:t>Μητρώο</w:t>
      </w:r>
      <w:proofErr w:type="spellEnd"/>
      <w:r w:rsidRPr="00FC0BE5">
        <w:rPr>
          <w:rFonts w:cs="Tahoma"/>
        </w:rPr>
        <w:t xml:space="preserve"> </w:t>
      </w:r>
      <w:proofErr w:type="spellStart"/>
      <w:r w:rsidRPr="00FC0BE5">
        <w:rPr>
          <w:rFonts w:cs="Tahoma"/>
        </w:rPr>
        <w:t>Προμηθευτών</w:t>
      </w:r>
      <w:proofErr w:type="spellEnd"/>
      <w:r w:rsidRPr="00FC0BE5">
        <w:rPr>
          <w:rFonts w:cs="Tahoma"/>
        </w:rPr>
        <w:t xml:space="preserve"> </w:t>
      </w:r>
    </w:p>
    <w:p w14:paraId="3074C5C0"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Ηλεκτρονική καταχώρηση γραμματίων είσπραξης μέσω ταμείου και ενταλμάτων πληρωμής μέσω Ταμείου και μέσω πληρωμής Τραπεζών. Σύνδεσή τους με μητρώο Δεσμεύσεων και αυτόματη καταχώρηση των λογιστικών εγγραφών με σύνδεση στη Γενική Λογιστική και το Δημόσιο Λογιστικό. </w:t>
      </w:r>
    </w:p>
    <w:p w14:paraId="0AD32A2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αδικασία </w:t>
      </w:r>
      <w:proofErr w:type="spellStart"/>
      <w:r w:rsidRPr="00FC0BE5">
        <w:rPr>
          <w:rFonts w:cs="Tahoma"/>
        </w:rPr>
        <w:t>κλεισίμ</w:t>
      </w:r>
      <w:proofErr w:type="spellEnd"/>
      <w:r w:rsidRPr="00FC0BE5">
        <w:rPr>
          <w:rFonts w:cs="Tahoma"/>
        </w:rPr>
        <w:t xml:space="preserve">ατος </w:t>
      </w:r>
      <w:proofErr w:type="spellStart"/>
      <w:r w:rsidRPr="00FC0BE5">
        <w:rPr>
          <w:rFonts w:cs="Tahoma"/>
        </w:rPr>
        <w:t>οικονομικού</w:t>
      </w:r>
      <w:proofErr w:type="spellEnd"/>
      <w:r w:rsidRPr="00FC0BE5">
        <w:rPr>
          <w:rFonts w:cs="Tahoma"/>
        </w:rPr>
        <w:t xml:space="preserve"> </w:t>
      </w:r>
      <w:proofErr w:type="spellStart"/>
      <w:r w:rsidRPr="00FC0BE5">
        <w:rPr>
          <w:rFonts w:cs="Tahoma"/>
        </w:rPr>
        <w:t>έτους</w:t>
      </w:r>
      <w:proofErr w:type="spellEnd"/>
    </w:p>
    <w:p w14:paraId="6204ADA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Ύπαρξη οθονών για αναζήτηση στοιχείων και οποιαδήποτε άλλη χρήση τους με βάση την ημερομηνία, τα ποσά, την αιτιολογία, τους κωδικούς λογιστικής, τους ΚΑΕ, μεμονωμένο ή με οποιοδήποτε άλλο συνδυασμό. </w:t>
      </w:r>
    </w:p>
    <w:p w14:paraId="68869BD5"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Δημιουργία εκτυπώσεων πάσης φύσεως οικονομικών καταστάσεων(θεωρημένων και μη) σε </w:t>
      </w:r>
      <w:r w:rsidRPr="00FC0BE5">
        <w:rPr>
          <w:rFonts w:cs="Tahoma"/>
        </w:rPr>
        <w:t>Word</w:t>
      </w:r>
      <w:r w:rsidRPr="00FC0BE5">
        <w:rPr>
          <w:rFonts w:cs="Tahoma"/>
          <w:lang w:val="el-GR"/>
        </w:rPr>
        <w:t xml:space="preserve">, </w:t>
      </w:r>
      <w:r w:rsidRPr="00FC0BE5">
        <w:rPr>
          <w:rFonts w:cs="Tahoma"/>
        </w:rPr>
        <w:t>pdf</w:t>
      </w:r>
      <w:r w:rsidRPr="00FC0BE5">
        <w:rPr>
          <w:rFonts w:cs="Tahoma"/>
          <w:lang w:val="el-GR"/>
        </w:rPr>
        <w:t xml:space="preserve"> και </w:t>
      </w:r>
      <w:r w:rsidRPr="00FC0BE5">
        <w:rPr>
          <w:rFonts w:cs="Tahoma"/>
        </w:rPr>
        <w:t>Excel</w:t>
      </w:r>
      <w:r w:rsidRPr="00FC0BE5">
        <w:rPr>
          <w:rFonts w:cs="Tahoma"/>
          <w:lang w:val="el-GR"/>
        </w:rPr>
        <w:t xml:space="preserve"> για περαιτέρω επεξεργασία και έλεγχο</w:t>
      </w:r>
    </w:p>
    <w:p w14:paraId="0F15351D"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Εργασίες πάσης φύσεως σε ό,τι αφορά το </w:t>
      </w:r>
      <w:r w:rsidRPr="00FC0BE5">
        <w:rPr>
          <w:rFonts w:cs="Tahoma"/>
        </w:rPr>
        <w:t>KE</w:t>
      </w:r>
      <w:r w:rsidRPr="00FC0BE5">
        <w:rPr>
          <w:rFonts w:cs="Tahoma"/>
          <w:lang w:val="el-GR"/>
        </w:rPr>
        <w:t>Π</w:t>
      </w:r>
      <w:r w:rsidRPr="00FC0BE5">
        <w:rPr>
          <w:rFonts w:cs="Tahoma"/>
        </w:rPr>
        <w:t>YO</w:t>
      </w:r>
      <w:r w:rsidRPr="00FC0BE5">
        <w:rPr>
          <w:rFonts w:cs="Tahoma"/>
          <w:lang w:val="el-GR"/>
        </w:rPr>
        <w:t xml:space="preserve"> (προμηθευτών – πελατών).</w:t>
      </w:r>
    </w:p>
    <w:p w14:paraId="3BA3613E"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rPr>
      </w:pPr>
      <w:proofErr w:type="spellStart"/>
      <w:r w:rsidRPr="00FC0BE5">
        <w:rPr>
          <w:rFonts w:cs="Tahoma"/>
        </w:rPr>
        <w:t>Ηλεκτρονική</w:t>
      </w:r>
      <w:proofErr w:type="spellEnd"/>
      <w:r w:rsidRPr="00FC0BE5">
        <w:rPr>
          <w:rFonts w:cs="Tahoma"/>
        </w:rPr>
        <w:t xml:space="preserve"> </w:t>
      </w:r>
      <w:proofErr w:type="spellStart"/>
      <w:r w:rsidRPr="00FC0BE5">
        <w:rPr>
          <w:rFonts w:cs="Tahoma"/>
        </w:rPr>
        <w:t>τήρηση</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πα</w:t>
      </w:r>
      <w:proofErr w:type="spellStart"/>
      <w:r w:rsidRPr="00FC0BE5">
        <w:rPr>
          <w:rFonts w:cs="Tahoma"/>
        </w:rPr>
        <w:t>γίων</w:t>
      </w:r>
      <w:proofErr w:type="spellEnd"/>
      <w:r w:rsidRPr="00FC0BE5">
        <w:rPr>
          <w:rFonts w:cs="Tahoma"/>
        </w:rPr>
        <w:t>.</w:t>
      </w:r>
    </w:p>
    <w:p w14:paraId="05D65AD9"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rPr>
      </w:pPr>
      <w:proofErr w:type="spellStart"/>
      <w:r w:rsidRPr="00FC0BE5">
        <w:rPr>
          <w:rFonts w:cs="Tahoma"/>
        </w:rPr>
        <w:t>Ηλεκτρονική</w:t>
      </w:r>
      <w:proofErr w:type="spellEnd"/>
      <w:r w:rsidRPr="00FC0BE5">
        <w:rPr>
          <w:rFonts w:cs="Tahoma"/>
        </w:rPr>
        <w:t xml:space="preserve"> </w:t>
      </w:r>
      <w:proofErr w:type="spellStart"/>
      <w:r w:rsidRPr="00FC0BE5">
        <w:rPr>
          <w:rFonts w:cs="Tahoma"/>
        </w:rPr>
        <w:t>τήρηση</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χρεογράφων</w:t>
      </w:r>
      <w:proofErr w:type="spellEnd"/>
      <w:r w:rsidRPr="00FC0BE5">
        <w:rPr>
          <w:rFonts w:cs="Tahoma"/>
        </w:rPr>
        <w:t xml:space="preserve">.  </w:t>
      </w:r>
    </w:p>
    <w:p w14:paraId="0B67E9B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 Παραγωγή σε ηλεκτρονική μορφή και δυνατότητα εκτύπωσης, βεβαιώσεων αποδοχών για εφορία όλων των σχετιζόμενων προσώπων.</w:t>
      </w:r>
    </w:p>
    <w:p w14:paraId="2C7DAB68"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ΜΙΣΘΟΔΟΣΙΑ (ΑΥΤΗ ΤΗ ΣΤΙΓΜΗ ΔΕΝ ΥΠΑΡΧΕΙ ΣΤΟ ΣΥΣΤΗΜΑ)</w:t>
      </w:r>
    </w:p>
    <w:p w14:paraId="6C2588C6"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 xml:space="preserve"> Παραλαβή – έλεγχος και επεξεργασία των </w:t>
      </w:r>
      <w:r w:rsidRPr="00FC0BE5">
        <w:rPr>
          <w:rFonts w:cs="Tahoma"/>
        </w:rPr>
        <w:t>EXTRAIT</w:t>
      </w:r>
      <w:r w:rsidRPr="00FC0BE5">
        <w:rPr>
          <w:rFonts w:cs="Tahoma"/>
          <w:lang w:val="el-GR"/>
        </w:rPr>
        <w:t xml:space="preserve"> των τραπεζών με καταχώρηση σε ειδικό λογιστικό πρόγραμμα Η/Υ. </w:t>
      </w:r>
    </w:p>
    <w:p w14:paraId="76FD0585" w14:textId="77777777" w:rsidR="009616D4" w:rsidRPr="00FC0BE5" w:rsidRDefault="009616D4" w:rsidP="0024433B">
      <w:pPr>
        <w:pStyle w:val="aff0"/>
        <w:numPr>
          <w:ilvl w:val="0"/>
          <w:numId w:val="140"/>
        </w:numPr>
        <w:tabs>
          <w:tab w:val="left" w:pos="851"/>
        </w:tabs>
        <w:suppressAutoHyphens w:val="0"/>
        <w:spacing w:before="60" w:line="276" w:lineRule="auto"/>
        <w:contextualSpacing w:val="0"/>
        <w:jc w:val="left"/>
        <w:rPr>
          <w:rFonts w:cs="Tahoma"/>
          <w:lang w:val="el-GR"/>
        </w:rPr>
      </w:pPr>
      <w:r w:rsidRPr="00FC0BE5">
        <w:rPr>
          <w:rFonts w:cs="Tahoma"/>
          <w:lang w:val="el-GR"/>
        </w:rPr>
        <w:t>Παρακολούθηση της ρευστότητας του Ταμείου.</w:t>
      </w:r>
    </w:p>
    <w:p w14:paraId="63C9A73D" w14:textId="77777777" w:rsidR="009616D4" w:rsidRPr="00FC0BE5" w:rsidRDefault="009616D4" w:rsidP="0024433B">
      <w:pPr>
        <w:pStyle w:val="4"/>
        <w:numPr>
          <w:ilvl w:val="2"/>
          <w:numId w:val="240"/>
        </w:numPr>
        <w:tabs>
          <w:tab w:val="left" w:pos="1134"/>
        </w:tabs>
        <w:rPr>
          <w:rFonts w:ascii="Tahoma" w:eastAsia="SimSun" w:hAnsi="Tahoma" w:cs="Tahoma"/>
          <w:szCs w:val="22"/>
          <w:lang w:val="el-GR"/>
        </w:rPr>
      </w:pPr>
      <w:bookmarkStart w:id="820" w:name="_Toc42075880"/>
      <w:bookmarkStart w:id="821" w:name="_Toc42176772"/>
      <w:bookmarkStart w:id="822" w:name="_Toc45198243"/>
      <w:bookmarkStart w:id="823" w:name="_Toc61271904"/>
      <w:r w:rsidRPr="00FC0BE5">
        <w:rPr>
          <w:rFonts w:ascii="Tahoma" w:eastAsia="SimSun" w:hAnsi="Tahoma" w:cs="Tahoma"/>
          <w:szCs w:val="22"/>
          <w:lang w:val="el-GR"/>
        </w:rPr>
        <w:t>Διατάξεις που διέπουν Ασφαλιστικούς Φορείς</w:t>
      </w:r>
      <w:bookmarkEnd w:id="820"/>
      <w:bookmarkEnd w:id="821"/>
      <w:bookmarkEnd w:id="822"/>
      <w:bookmarkEnd w:id="823"/>
    </w:p>
    <w:p w14:paraId="4A21CCF7" w14:textId="77777777" w:rsidR="009616D4" w:rsidRPr="00FC0BE5" w:rsidRDefault="009616D4" w:rsidP="009616D4">
      <w:pPr>
        <w:rPr>
          <w:rFonts w:cs="Tahoma"/>
        </w:rPr>
      </w:pPr>
    </w:p>
    <w:p w14:paraId="0DC0F899" w14:textId="77777777" w:rsidR="009616D4" w:rsidRPr="00FC0BE5" w:rsidRDefault="009616D4" w:rsidP="009616D4">
      <w:pPr>
        <w:ind w:firstLine="567"/>
        <w:rPr>
          <w:rFonts w:cs="Tahoma"/>
          <w:szCs w:val="20"/>
          <w:lang w:val="el-GR"/>
        </w:rPr>
      </w:pPr>
      <w:r w:rsidRPr="00FC0BE5">
        <w:rPr>
          <w:rFonts w:cs="Tahoma"/>
          <w:szCs w:val="20"/>
          <w:lang w:val="el-GR"/>
        </w:rPr>
        <w:t xml:space="preserve">Η ανάθεση και εκτέλεση της σύμβασης </w:t>
      </w:r>
      <w:proofErr w:type="spellStart"/>
      <w:r w:rsidRPr="00FC0BE5">
        <w:rPr>
          <w:rFonts w:cs="Tahoma"/>
          <w:szCs w:val="20"/>
          <w:lang w:val="el-GR"/>
        </w:rPr>
        <w:t>διέπεται</w:t>
      </w:r>
      <w:proofErr w:type="spellEnd"/>
      <w:r w:rsidRPr="00FC0BE5">
        <w:rPr>
          <w:rFonts w:cs="Tahoma"/>
          <w:szCs w:val="20"/>
          <w:lang w:val="el-GR"/>
        </w:rPr>
        <w:t xml:space="preserve"> από την κείμενη νομοθεσία και τις κατ’ εξουσιοδότηση αυτής </w:t>
      </w:r>
      <w:proofErr w:type="spellStart"/>
      <w:r w:rsidRPr="00FC0BE5">
        <w:rPr>
          <w:rFonts w:cs="Tahoma"/>
          <w:szCs w:val="20"/>
          <w:lang w:val="el-GR"/>
        </w:rPr>
        <w:t>εκδοθείσες</w:t>
      </w:r>
      <w:proofErr w:type="spellEnd"/>
      <w:r w:rsidRPr="00FC0BE5">
        <w:rPr>
          <w:rFonts w:cs="Tahoma"/>
          <w:szCs w:val="20"/>
          <w:lang w:val="el-GR"/>
        </w:rPr>
        <w:t xml:space="preserve"> κανονιστικές πράξεις, όπως ισχύουν και ιδίως:</w:t>
      </w:r>
    </w:p>
    <w:p w14:paraId="3F0DC964" w14:textId="77777777" w:rsidR="009616D4" w:rsidRPr="00FC0BE5" w:rsidRDefault="009616D4" w:rsidP="009616D4">
      <w:pPr>
        <w:ind w:firstLine="567"/>
        <w:rPr>
          <w:rFonts w:cs="Tahoma"/>
          <w:szCs w:val="20"/>
          <w:lang w:val="el-GR"/>
        </w:rPr>
      </w:pPr>
      <w:r w:rsidRPr="00FC0BE5">
        <w:rPr>
          <w:rFonts w:cs="Tahoma"/>
          <w:szCs w:val="20"/>
          <w:lang w:val="el-GR"/>
        </w:rPr>
        <w:t>α)</w:t>
      </w:r>
      <w:r w:rsidRPr="00FC0BE5">
        <w:rPr>
          <w:rFonts w:cs="Tahoma"/>
          <w:szCs w:val="20"/>
          <w:lang w:val="el-GR"/>
        </w:rPr>
        <w:tab/>
        <w:t xml:space="preserve">Του </w:t>
      </w:r>
      <w:proofErr w:type="spellStart"/>
      <w:r w:rsidRPr="00FC0BE5">
        <w:rPr>
          <w:rFonts w:cs="Tahoma"/>
          <w:szCs w:val="20"/>
          <w:lang w:val="el-GR"/>
        </w:rPr>
        <w:t>ν.δ</w:t>
      </w:r>
      <w:proofErr w:type="spellEnd"/>
      <w:r w:rsidRPr="00FC0BE5">
        <w:rPr>
          <w:rFonts w:cs="Tahoma"/>
          <w:szCs w:val="20"/>
          <w:lang w:val="el-GR"/>
        </w:rPr>
        <w:t>/τος 496/74 «Περί Λογιστικού των Ν.Π.Δ.Δ» (ΦΕΚ 204 ΤΑ’),</w:t>
      </w:r>
    </w:p>
    <w:p w14:paraId="0EF3E9EE" w14:textId="77777777" w:rsidR="009616D4" w:rsidRPr="00FC0BE5" w:rsidRDefault="009616D4" w:rsidP="009616D4">
      <w:pPr>
        <w:ind w:firstLine="567"/>
        <w:rPr>
          <w:rFonts w:cs="Tahoma"/>
          <w:szCs w:val="20"/>
          <w:lang w:val="el-GR"/>
        </w:rPr>
      </w:pPr>
      <w:r w:rsidRPr="00FC0BE5">
        <w:rPr>
          <w:rFonts w:cs="Tahoma"/>
          <w:szCs w:val="20"/>
          <w:lang w:val="el-GR"/>
        </w:rPr>
        <w:t>β)</w:t>
      </w:r>
      <w:r w:rsidRPr="00FC0BE5">
        <w:rPr>
          <w:rFonts w:cs="Tahoma"/>
          <w:szCs w:val="20"/>
          <w:lang w:val="el-GR"/>
        </w:rPr>
        <w:tab/>
        <w:t>Του ΠΔ 186/1992 «Κώδικας Βιβλίων και Στοιχείων» (ΦΕΚ 84 ΤΑ’),</w:t>
      </w:r>
    </w:p>
    <w:p w14:paraId="3E6218D1" w14:textId="77777777" w:rsidR="009616D4" w:rsidRPr="00FC0BE5" w:rsidRDefault="009616D4" w:rsidP="009616D4">
      <w:pPr>
        <w:ind w:firstLine="567"/>
        <w:rPr>
          <w:rFonts w:cs="Tahoma"/>
          <w:szCs w:val="20"/>
          <w:lang w:val="el-GR"/>
        </w:rPr>
      </w:pPr>
      <w:r w:rsidRPr="00FC0BE5">
        <w:rPr>
          <w:rFonts w:cs="Tahoma"/>
          <w:szCs w:val="20"/>
          <w:lang w:val="el-GR"/>
        </w:rPr>
        <w:lastRenderedPageBreak/>
        <w:t>γ)</w:t>
      </w:r>
      <w:r w:rsidRPr="00FC0BE5">
        <w:rPr>
          <w:rFonts w:cs="Tahoma"/>
          <w:szCs w:val="20"/>
          <w:lang w:val="el-GR"/>
        </w:rPr>
        <w:tab/>
        <w:t>Του ν. 2121/1993 «Πνευματική Ιδιοκτησία, Συγγενικά Δικαιώματα και Πολιτιστικά Θέματα» (ΦΕΚ 25 ΤΑ'),</w:t>
      </w:r>
    </w:p>
    <w:p w14:paraId="545EDD18" w14:textId="77777777" w:rsidR="009616D4" w:rsidRPr="00FC0BE5" w:rsidRDefault="009616D4" w:rsidP="009616D4">
      <w:pPr>
        <w:ind w:firstLine="567"/>
        <w:rPr>
          <w:rFonts w:cs="Tahoma"/>
          <w:szCs w:val="20"/>
          <w:lang w:val="el-GR"/>
        </w:rPr>
      </w:pPr>
      <w:r w:rsidRPr="00FC0BE5">
        <w:rPr>
          <w:rFonts w:cs="Tahoma"/>
          <w:szCs w:val="20"/>
          <w:lang w:val="el-GR"/>
        </w:rPr>
        <w:t>δ)</w:t>
      </w:r>
      <w:r w:rsidRPr="00FC0BE5">
        <w:rPr>
          <w:rFonts w:cs="Tahoma"/>
          <w:szCs w:val="20"/>
          <w:lang w:val="el-GR"/>
        </w:rPr>
        <w:tab/>
        <w:t>Του ΠΔ 80/1997 «Κλαδικό Λογιστικό Σχέδιο για τους Φορείς Κοινωνικής Ασφάλισης» (ΦΕΚ 68 ΤΑ’)</w:t>
      </w:r>
    </w:p>
    <w:p w14:paraId="5654D362" w14:textId="77777777" w:rsidR="009616D4" w:rsidRPr="00FC0BE5" w:rsidRDefault="009616D4" w:rsidP="009616D4">
      <w:pPr>
        <w:ind w:firstLine="567"/>
        <w:rPr>
          <w:rFonts w:cs="Tahoma"/>
          <w:szCs w:val="20"/>
          <w:lang w:val="el-GR"/>
        </w:rPr>
      </w:pPr>
      <w:r w:rsidRPr="00FC0BE5">
        <w:rPr>
          <w:rFonts w:cs="Tahoma"/>
          <w:szCs w:val="20"/>
          <w:lang w:val="el-GR"/>
        </w:rPr>
        <w:t>ε)</w:t>
      </w:r>
      <w:r w:rsidRPr="00FC0BE5">
        <w:rPr>
          <w:rFonts w:cs="Tahoma"/>
          <w:szCs w:val="20"/>
          <w:lang w:val="el-GR"/>
        </w:rPr>
        <w:tab/>
        <w:t>Του ΠΔ 205/1998 «Κλαδικό Λογιστικό Σχέδιο ΝΠΔΔ»,</w:t>
      </w:r>
    </w:p>
    <w:p w14:paraId="0F3E4580" w14:textId="77777777" w:rsidR="009616D4" w:rsidRPr="00FC0BE5" w:rsidRDefault="009616D4" w:rsidP="009616D4">
      <w:pPr>
        <w:ind w:firstLine="567"/>
        <w:rPr>
          <w:rFonts w:cs="Tahoma"/>
          <w:szCs w:val="20"/>
          <w:lang w:val="el-GR"/>
        </w:rPr>
      </w:pPr>
      <w:proofErr w:type="spellStart"/>
      <w:r w:rsidRPr="00FC0BE5">
        <w:rPr>
          <w:rFonts w:cs="Tahoma"/>
          <w:szCs w:val="20"/>
          <w:lang w:val="el-GR"/>
        </w:rPr>
        <w:t>στ</w:t>
      </w:r>
      <w:proofErr w:type="spellEnd"/>
      <w:r w:rsidRPr="00FC0BE5">
        <w:rPr>
          <w:rFonts w:cs="Tahoma"/>
          <w:szCs w:val="20"/>
          <w:lang w:val="el-GR"/>
        </w:rPr>
        <w:t>)</w:t>
      </w:r>
      <w:r w:rsidRPr="00FC0BE5">
        <w:rPr>
          <w:rFonts w:cs="Tahoma"/>
          <w:szCs w:val="20"/>
          <w:lang w:val="el-GR"/>
        </w:rPr>
        <w:tab/>
        <w:t>Των άρθρων 7 και 13 έως 15, του ν.2690/1999 «Κύρωση του Κώδικα Διοικητικής Διαδικασίας και άλλες διατάξεις» (ΦΕΚ 45 ΤΑ'),</w:t>
      </w:r>
    </w:p>
    <w:p w14:paraId="62FCEC61" w14:textId="77777777" w:rsidR="009616D4" w:rsidRPr="00FC0BE5" w:rsidRDefault="009616D4" w:rsidP="009616D4">
      <w:pPr>
        <w:ind w:firstLine="567"/>
        <w:rPr>
          <w:rFonts w:cs="Tahoma"/>
          <w:szCs w:val="20"/>
          <w:lang w:val="el-GR"/>
        </w:rPr>
      </w:pPr>
      <w:r w:rsidRPr="00FC0BE5">
        <w:rPr>
          <w:rFonts w:cs="Tahoma"/>
          <w:szCs w:val="20"/>
          <w:lang w:val="el-GR"/>
        </w:rPr>
        <w:t>ζ)</w:t>
      </w:r>
      <w:r w:rsidRPr="00FC0BE5">
        <w:rPr>
          <w:rFonts w:cs="Tahoma"/>
          <w:szCs w:val="20"/>
          <w:lang w:val="el-GR"/>
        </w:rPr>
        <w:tab/>
        <w:t>Του ν. 2859/2000 «</w:t>
      </w:r>
      <w:r w:rsidRPr="00FC0BE5">
        <w:rPr>
          <w:rFonts w:cs="Tahoma"/>
          <w:i/>
          <w:szCs w:val="20"/>
          <w:lang w:val="el-GR"/>
        </w:rPr>
        <w:t>Κύρωση Κώδικα Φόρου Προστιθέμενης Αξίας</w:t>
      </w:r>
      <w:r w:rsidRPr="00FC0BE5">
        <w:rPr>
          <w:rFonts w:cs="Tahoma"/>
          <w:szCs w:val="20"/>
          <w:lang w:val="el-GR"/>
        </w:rPr>
        <w:t>» (ΦΕΚ 248 ΤΑ’),</w:t>
      </w:r>
    </w:p>
    <w:p w14:paraId="1C053DE0" w14:textId="77777777" w:rsidR="009616D4" w:rsidRPr="00FC0BE5" w:rsidRDefault="009616D4" w:rsidP="009616D4">
      <w:pPr>
        <w:ind w:firstLine="567"/>
        <w:rPr>
          <w:rFonts w:cs="Tahoma"/>
          <w:szCs w:val="20"/>
          <w:lang w:val="el-GR"/>
        </w:rPr>
      </w:pPr>
      <w:r w:rsidRPr="00FC0BE5">
        <w:rPr>
          <w:rFonts w:cs="Tahoma"/>
          <w:szCs w:val="20"/>
          <w:lang w:val="el-GR"/>
        </w:rPr>
        <w:t>η)</w:t>
      </w:r>
      <w:r w:rsidRPr="00FC0BE5">
        <w:rPr>
          <w:rFonts w:cs="Tahoma"/>
          <w:szCs w:val="20"/>
          <w:lang w:val="el-GR"/>
        </w:rPr>
        <w:tab/>
        <w:t>Του ν. 3861/2010 «</w:t>
      </w:r>
      <w:r w:rsidRPr="00FC0BE5">
        <w:rPr>
          <w:rFonts w:cs="Tahoma"/>
          <w:i/>
          <w:iCs/>
          <w:szCs w:val="20"/>
          <w:lang w:val="el-GR"/>
        </w:rPr>
        <w:t xml:space="preserve">Ενίσχυση της διαφάνειας με την υποχρεωτική ανάρτηση νόμων και πράξεων των κυβερνητικών, διοικητικών και </w:t>
      </w:r>
      <w:proofErr w:type="spellStart"/>
      <w:r w:rsidRPr="00FC0BE5">
        <w:rPr>
          <w:rFonts w:cs="Tahoma"/>
          <w:i/>
          <w:iCs/>
          <w:szCs w:val="20"/>
          <w:lang w:val="el-GR"/>
        </w:rPr>
        <w:t>αυτοδιοικητικών</w:t>
      </w:r>
      <w:proofErr w:type="spellEnd"/>
      <w:r w:rsidRPr="00FC0BE5">
        <w:rPr>
          <w:rFonts w:cs="Tahoma"/>
          <w:i/>
          <w:iCs/>
          <w:szCs w:val="20"/>
          <w:lang w:val="el-GR"/>
        </w:rPr>
        <w:t xml:space="preserve"> οργάνων στο διαδίκτυο "Πρόγραμμα Διαύγεια" και άλλες διατάξεις» </w:t>
      </w:r>
      <w:r w:rsidRPr="00FC0BE5">
        <w:rPr>
          <w:rFonts w:cs="Tahoma"/>
          <w:szCs w:val="20"/>
          <w:lang w:val="el-GR"/>
        </w:rPr>
        <w:t>(ΦΕΚ 112 ΤΑ’),</w:t>
      </w:r>
    </w:p>
    <w:p w14:paraId="10237ECA" w14:textId="77777777" w:rsidR="009616D4" w:rsidRPr="00FC0BE5" w:rsidRDefault="009616D4" w:rsidP="009616D4">
      <w:pPr>
        <w:ind w:firstLine="567"/>
        <w:rPr>
          <w:rFonts w:cs="Tahoma"/>
          <w:szCs w:val="20"/>
          <w:lang w:val="el-GR"/>
        </w:rPr>
      </w:pPr>
      <w:r w:rsidRPr="00FC0BE5">
        <w:rPr>
          <w:rFonts w:cs="Tahoma"/>
          <w:szCs w:val="20"/>
          <w:lang w:val="el-GR"/>
        </w:rPr>
        <w:t>θ)</w:t>
      </w:r>
      <w:r w:rsidRPr="00FC0BE5">
        <w:rPr>
          <w:rFonts w:cs="Tahoma"/>
          <w:szCs w:val="20"/>
          <w:lang w:val="el-GR"/>
        </w:rPr>
        <w:tab/>
        <w:t>Του ν. 3871/2010 «</w:t>
      </w:r>
      <w:r w:rsidRPr="00FC0BE5">
        <w:rPr>
          <w:rFonts w:cs="Tahoma"/>
          <w:i/>
          <w:iCs/>
          <w:szCs w:val="20"/>
          <w:lang w:val="el-GR"/>
        </w:rPr>
        <w:t xml:space="preserve">Δημοσιονομική Διαχείριση και Ευθύνη» </w:t>
      </w:r>
      <w:r w:rsidRPr="00FC0BE5">
        <w:rPr>
          <w:rFonts w:cs="Tahoma"/>
          <w:szCs w:val="20"/>
          <w:lang w:val="el-GR"/>
        </w:rPr>
        <w:t>(ΦΕΚ 141 ΤΑ’),</w:t>
      </w:r>
    </w:p>
    <w:p w14:paraId="3CC3B8A4" w14:textId="77777777" w:rsidR="009616D4" w:rsidRPr="00FC0BE5" w:rsidRDefault="009616D4" w:rsidP="009616D4">
      <w:pPr>
        <w:ind w:firstLine="567"/>
        <w:rPr>
          <w:rFonts w:cs="Tahoma"/>
          <w:szCs w:val="20"/>
          <w:lang w:val="el-GR"/>
        </w:rPr>
      </w:pPr>
      <w:r w:rsidRPr="00FC0BE5">
        <w:rPr>
          <w:rFonts w:cs="Tahoma"/>
          <w:szCs w:val="20"/>
          <w:lang w:val="el-GR"/>
        </w:rPr>
        <w:t>ι)</w:t>
      </w:r>
      <w:r w:rsidRPr="00FC0BE5">
        <w:rPr>
          <w:rFonts w:cs="Tahoma"/>
          <w:szCs w:val="20"/>
          <w:lang w:val="el-GR"/>
        </w:rPr>
        <w:tab/>
      </w:r>
      <w:r w:rsidRPr="00FC0BE5">
        <w:rPr>
          <w:rFonts w:cs="Tahoma"/>
          <w:szCs w:val="20"/>
          <w:lang w:val="el-GR"/>
        </w:rPr>
        <w:tab/>
        <w:t>Του ν. 3886/2010 «</w:t>
      </w:r>
      <w:r w:rsidRPr="00FC0BE5">
        <w:rPr>
          <w:rFonts w:cs="Tahoma"/>
          <w:i/>
          <w:szCs w:val="20"/>
          <w:lang w:val="el-GR"/>
        </w:rPr>
        <w:t>Δικαστική προστασία κατά τη σύναψη δημοσίων συμβάσεων Εναρμόνιση της ελληνικής νομοθεσίας με την Οδηγία 89/665/ΕΟΚ του Συμβουλίου της 21γς Ιουνίου 1989 (</w:t>
      </w:r>
      <w:r w:rsidRPr="00FC0BE5">
        <w:rPr>
          <w:rFonts w:cs="Tahoma"/>
          <w:i/>
          <w:szCs w:val="20"/>
        </w:rPr>
        <w:t>L</w:t>
      </w:r>
      <w:r w:rsidRPr="00FC0BE5">
        <w:rPr>
          <w:rFonts w:cs="Tahoma"/>
          <w:i/>
          <w:szCs w:val="20"/>
          <w:lang w:val="el-GR"/>
        </w:rPr>
        <w:t xml:space="preserve"> 395) και την Οδηγία 92/13/ΕΟΚ του Συμβουλίου της 25ης Φεβρουαρίου 1992 (</w:t>
      </w:r>
      <w:r w:rsidRPr="00FC0BE5">
        <w:rPr>
          <w:rFonts w:cs="Tahoma"/>
          <w:i/>
          <w:szCs w:val="20"/>
        </w:rPr>
        <w:t>L</w:t>
      </w:r>
      <w:r w:rsidRPr="00FC0BE5">
        <w:rPr>
          <w:rFonts w:cs="Tahoma"/>
          <w:i/>
          <w:szCs w:val="20"/>
          <w:lang w:val="el-GR"/>
        </w:rPr>
        <w:t xml:space="preserve"> 76), όπως τροποποιήθηκαν με την Οδηγία 2007/66/ΕΚ του Ευρωπαϊκού Κοινοβουλίου και του Συμβουλίου της 11ης Δεκεμβρίου 2007 (</w:t>
      </w:r>
      <w:r w:rsidRPr="00FC0BE5">
        <w:rPr>
          <w:rFonts w:cs="Tahoma"/>
          <w:i/>
          <w:szCs w:val="20"/>
        </w:rPr>
        <w:t>L</w:t>
      </w:r>
      <w:r w:rsidRPr="00FC0BE5">
        <w:rPr>
          <w:rFonts w:cs="Tahoma"/>
          <w:i/>
          <w:szCs w:val="20"/>
          <w:lang w:val="el-GR"/>
        </w:rPr>
        <w:t xml:space="preserve">335)» </w:t>
      </w:r>
      <w:r w:rsidRPr="00FC0BE5">
        <w:rPr>
          <w:rFonts w:cs="Tahoma"/>
          <w:szCs w:val="20"/>
          <w:lang w:val="el-GR"/>
        </w:rPr>
        <w:t>(ΦΕΚ 173 ΤΑ')</w:t>
      </w:r>
      <w:r w:rsidRPr="00FC0BE5">
        <w:rPr>
          <w:rFonts w:cs="Tahoma"/>
          <w:i/>
          <w:szCs w:val="20"/>
          <w:lang w:val="el-GR"/>
        </w:rPr>
        <w:t>,</w:t>
      </w:r>
    </w:p>
    <w:p w14:paraId="3B8F3A54" w14:textId="77777777" w:rsidR="009616D4" w:rsidRPr="00FC0BE5" w:rsidRDefault="009616D4" w:rsidP="009616D4">
      <w:pPr>
        <w:ind w:firstLine="567"/>
        <w:rPr>
          <w:rFonts w:cs="Tahoma"/>
          <w:szCs w:val="20"/>
          <w:lang w:val="el-GR"/>
        </w:rPr>
      </w:pPr>
    </w:p>
    <w:p w14:paraId="00BD7EB0" w14:textId="77777777" w:rsidR="009616D4" w:rsidRPr="00FC0BE5" w:rsidRDefault="009616D4" w:rsidP="009616D4">
      <w:pPr>
        <w:ind w:firstLine="567"/>
        <w:rPr>
          <w:rFonts w:cs="Tahoma"/>
          <w:szCs w:val="20"/>
          <w:lang w:val="el-GR"/>
        </w:rPr>
      </w:pPr>
      <w:proofErr w:type="spellStart"/>
      <w:r w:rsidRPr="00FC0BE5">
        <w:rPr>
          <w:rFonts w:cs="Tahoma"/>
          <w:szCs w:val="20"/>
          <w:lang w:val="el-GR"/>
        </w:rPr>
        <w:t>ια</w:t>
      </w:r>
      <w:proofErr w:type="spellEnd"/>
      <w:r w:rsidRPr="00FC0BE5">
        <w:rPr>
          <w:rFonts w:cs="Tahoma"/>
          <w:szCs w:val="20"/>
          <w:lang w:val="el-GR"/>
        </w:rPr>
        <w:t>)</w:t>
      </w:r>
      <w:r w:rsidRPr="00FC0BE5">
        <w:rPr>
          <w:rFonts w:cs="Tahoma"/>
          <w:szCs w:val="20"/>
          <w:lang w:val="el-GR"/>
        </w:rPr>
        <w:tab/>
        <w:t>Του ν. 4013/2011 (Α’ 204) «</w:t>
      </w:r>
      <w:r w:rsidRPr="00FC0BE5">
        <w:rPr>
          <w:rFonts w:cs="Tahoma"/>
          <w:i/>
          <w:szCs w:val="20"/>
          <w:lang w:val="el-GR"/>
        </w:rPr>
        <w:t>Σύσταση ενιαίας Ανεξάρτητης Αρχής Δημοσίων Συμβάσεων και Κεντρικού Ηλεκτρονικού Μητρώου Δημοσίων Συμβάσεων…</w:t>
      </w:r>
      <w:r w:rsidRPr="00FC0BE5">
        <w:rPr>
          <w:rFonts w:cs="Tahoma"/>
          <w:szCs w:val="20"/>
          <w:lang w:val="el-GR"/>
        </w:rPr>
        <w:t>»</w:t>
      </w:r>
    </w:p>
    <w:p w14:paraId="00B1D512" w14:textId="77777777" w:rsidR="009616D4" w:rsidRPr="00FC0BE5" w:rsidRDefault="009616D4" w:rsidP="009616D4">
      <w:pPr>
        <w:ind w:firstLine="567"/>
        <w:rPr>
          <w:rFonts w:cs="Tahoma"/>
          <w:szCs w:val="20"/>
          <w:lang w:val="el-GR"/>
        </w:rPr>
      </w:pPr>
      <w:proofErr w:type="spellStart"/>
      <w:r w:rsidRPr="00FC0BE5">
        <w:rPr>
          <w:rFonts w:cs="Tahoma"/>
          <w:szCs w:val="20"/>
          <w:lang w:val="el-GR"/>
        </w:rPr>
        <w:t>ιβ</w:t>
      </w:r>
      <w:proofErr w:type="spellEnd"/>
      <w:r w:rsidRPr="00FC0BE5">
        <w:rPr>
          <w:rFonts w:cs="Tahoma"/>
          <w:szCs w:val="20"/>
          <w:lang w:val="el-GR"/>
        </w:rPr>
        <w:t>)</w:t>
      </w:r>
      <w:r w:rsidRPr="00FC0BE5">
        <w:rPr>
          <w:rFonts w:cs="Tahoma"/>
          <w:szCs w:val="20"/>
          <w:lang w:val="el-GR"/>
        </w:rPr>
        <w:tab/>
        <w:t>Του άρθρου 26 του ν.4024/2011 «</w:t>
      </w:r>
      <w:r w:rsidRPr="00FC0BE5">
        <w:rPr>
          <w:rFonts w:cs="Tahoma"/>
          <w:i/>
          <w:iCs/>
          <w:szCs w:val="20"/>
          <w:lang w:val="el-GR"/>
        </w:rPr>
        <w:t>Συγκρότηση συλλογικών οργάνων της διοίκησης και ορισμός των μελών τους με κλήρωση</w:t>
      </w:r>
      <w:r w:rsidRPr="00FC0BE5">
        <w:rPr>
          <w:rFonts w:cs="Tahoma"/>
          <w:szCs w:val="20"/>
          <w:lang w:val="el-GR"/>
        </w:rPr>
        <w:t>» (ΦΕΚ 226 ΤΑ΄),</w:t>
      </w:r>
    </w:p>
    <w:p w14:paraId="4147D0AF" w14:textId="77777777" w:rsidR="009616D4" w:rsidRPr="00FC0BE5" w:rsidRDefault="009616D4" w:rsidP="009616D4">
      <w:pPr>
        <w:ind w:firstLine="567"/>
        <w:rPr>
          <w:rFonts w:cs="Tahoma"/>
          <w:szCs w:val="20"/>
          <w:lang w:val="el-GR"/>
        </w:rPr>
      </w:pPr>
      <w:proofErr w:type="spellStart"/>
      <w:r w:rsidRPr="00FC0BE5">
        <w:rPr>
          <w:rFonts w:cs="Tahoma"/>
          <w:szCs w:val="20"/>
          <w:lang w:val="el-GR"/>
        </w:rPr>
        <w:t>ιγ</w:t>
      </w:r>
      <w:proofErr w:type="spellEnd"/>
      <w:r w:rsidRPr="00FC0BE5">
        <w:rPr>
          <w:rFonts w:cs="Tahoma"/>
          <w:szCs w:val="20"/>
          <w:lang w:val="el-GR"/>
        </w:rPr>
        <w:t>)</w:t>
      </w:r>
      <w:r w:rsidRPr="00FC0BE5">
        <w:rPr>
          <w:rFonts w:cs="Tahoma"/>
          <w:szCs w:val="20"/>
          <w:lang w:val="el-GR"/>
        </w:rPr>
        <w:tab/>
      </w:r>
      <w:r w:rsidRPr="00FC0BE5">
        <w:rPr>
          <w:rFonts w:cs="Tahoma"/>
          <w:szCs w:val="20"/>
          <w:lang w:val="el-GR"/>
        </w:rPr>
        <w:tab/>
        <w:t xml:space="preserve">Της με </w:t>
      </w:r>
      <w:proofErr w:type="spellStart"/>
      <w:r w:rsidRPr="00FC0BE5">
        <w:rPr>
          <w:rFonts w:cs="Tahoma"/>
          <w:szCs w:val="20"/>
          <w:lang w:val="el-GR"/>
        </w:rPr>
        <w:t>αρ</w:t>
      </w:r>
      <w:proofErr w:type="spellEnd"/>
      <w:r w:rsidRPr="00FC0BE5">
        <w:rPr>
          <w:rFonts w:cs="Tahoma"/>
          <w:szCs w:val="20"/>
          <w:lang w:val="el-GR"/>
        </w:rPr>
        <w:t>. Π1 2380/2012 Κοινής Υπουργικής Απόφασης «Ρύθμιση των ειδικότερων θεμάτων λειτουργίας και διαχείρισης του Κεντρικού Ηλεκτρονικού Μητρώου Δημοσίων Συμβάσεων του Υπουργείου Ανάπτυξης, Ανταγωνιστικότητας, Υποδομών, Μεταφορών και Δικτύων» (ΦΕΚ 3400 ΤΒ΄),</w:t>
      </w:r>
    </w:p>
    <w:p w14:paraId="7B1D90F0" w14:textId="77777777" w:rsidR="009616D4" w:rsidRPr="00FC0BE5" w:rsidRDefault="009616D4" w:rsidP="009616D4">
      <w:pPr>
        <w:ind w:firstLine="567"/>
        <w:rPr>
          <w:rFonts w:cs="Tahoma"/>
          <w:szCs w:val="20"/>
          <w:lang w:val="el-GR"/>
        </w:rPr>
      </w:pPr>
      <w:proofErr w:type="spellStart"/>
      <w:r w:rsidRPr="00FC0BE5">
        <w:rPr>
          <w:rFonts w:cs="Tahoma"/>
          <w:szCs w:val="20"/>
          <w:lang w:val="el-GR"/>
        </w:rPr>
        <w:t>ιδ</w:t>
      </w:r>
      <w:proofErr w:type="spellEnd"/>
      <w:r w:rsidRPr="00FC0BE5">
        <w:rPr>
          <w:rFonts w:cs="Tahoma"/>
          <w:szCs w:val="20"/>
          <w:lang w:val="el-GR"/>
        </w:rPr>
        <w:t>)</w:t>
      </w:r>
      <w:r w:rsidRPr="00FC0BE5">
        <w:rPr>
          <w:rFonts w:cs="Tahoma"/>
          <w:szCs w:val="20"/>
          <w:lang w:val="el-GR"/>
        </w:rPr>
        <w:tab/>
        <w:t>Του ν. 4129/2013 «</w:t>
      </w:r>
      <w:r w:rsidRPr="00FC0BE5">
        <w:rPr>
          <w:rFonts w:cs="Tahoma"/>
          <w:i/>
          <w:szCs w:val="20"/>
          <w:lang w:val="el-GR"/>
        </w:rPr>
        <w:t>Κύρωση του Κώδικα Νόμων για το Ελεγκτικό Συνέδριο</w:t>
      </w:r>
      <w:r w:rsidRPr="00FC0BE5">
        <w:rPr>
          <w:rFonts w:cs="Tahoma"/>
          <w:szCs w:val="20"/>
          <w:lang w:val="el-GR"/>
        </w:rPr>
        <w:t>» (ΦΕΚ 52 ΤΑ’),</w:t>
      </w:r>
    </w:p>
    <w:p w14:paraId="384E4418" w14:textId="77777777" w:rsidR="009616D4" w:rsidRPr="00FC0BE5" w:rsidRDefault="009616D4" w:rsidP="009616D4">
      <w:pPr>
        <w:ind w:firstLine="567"/>
        <w:rPr>
          <w:rFonts w:cs="Tahoma"/>
          <w:szCs w:val="20"/>
          <w:lang w:val="el-GR"/>
        </w:rPr>
      </w:pPr>
      <w:proofErr w:type="spellStart"/>
      <w:r w:rsidRPr="00FC0BE5">
        <w:rPr>
          <w:rFonts w:cs="Tahoma"/>
          <w:szCs w:val="20"/>
          <w:lang w:val="el-GR"/>
        </w:rPr>
        <w:t>ιε</w:t>
      </w:r>
      <w:proofErr w:type="spellEnd"/>
      <w:r w:rsidRPr="00FC0BE5">
        <w:rPr>
          <w:rFonts w:cs="Tahoma"/>
          <w:szCs w:val="20"/>
          <w:lang w:val="el-GR"/>
        </w:rPr>
        <w:t>)</w:t>
      </w:r>
      <w:r w:rsidRPr="00FC0BE5">
        <w:rPr>
          <w:rFonts w:cs="Tahoma"/>
          <w:szCs w:val="20"/>
          <w:lang w:val="el-GR"/>
        </w:rPr>
        <w:tab/>
        <w:t>Της παρ. ζ του ν. 4152/2013 «</w:t>
      </w:r>
      <w:r w:rsidRPr="00FC0BE5">
        <w:rPr>
          <w:rFonts w:cs="Tahoma"/>
          <w:i/>
          <w:szCs w:val="20"/>
          <w:lang w:val="el-GR"/>
        </w:rPr>
        <w:t>Προσαρμογή της ελληνικής νομοθεσίας στην Οδηγία 2011/7 της 16.2.2011 για την καταπολέμηση των καθυστερήσεων πληρωμών στις εμπορικές συναλλαγές</w:t>
      </w:r>
      <w:r w:rsidRPr="00FC0BE5">
        <w:rPr>
          <w:rFonts w:cs="Tahoma"/>
          <w:szCs w:val="20"/>
          <w:lang w:val="el-GR"/>
        </w:rPr>
        <w:t>» (ΦΕΚ 107 ΤΑ')</w:t>
      </w:r>
    </w:p>
    <w:p w14:paraId="2D971EC4" w14:textId="77777777" w:rsidR="009616D4" w:rsidRPr="00FC0BE5" w:rsidRDefault="009616D4" w:rsidP="009616D4">
      <w:pPr>
        <w:ind w:firstLine="567"/>
        <w:rPr>
          <w:rFonts w:cs="Tahoma"/>
          <w:szCs w:val="20"/>
          <w:lang w:val="el-GR"/>
        </w:rPr>
      </w:pPr>
      <w:proofErr w:type="spellStart"/>
      <w:r w:rsidRPr="00FC0BE5">
        <w:rPr>
          <w:rFonts w:cs="Tahoma"/>
          <w:szCs w:val="20"/>
          <w:lang w:val="el-GR"/>
        </w:rPr>
        <w:t>ιστ</w:t>
      </w:r>
      <w:proofErr w:type="spellEnd"/>
      <w:r w:rsidRPr="00FC0BE5">
        <w:rPr>
          <w:rFonts w:cs="Tahoma"/>
          <w:szCs w:val="20"/>
          <w:lang w:val="el-GR"/>
        </w:rPr>
        <w:t>)</w:t>
      </w:r>
      <w:r w:rsidRPr="00FC0BE5">
        <w:rPr>
          <w:rFonts w:cs="Tahoma"/>
          <w:szCs w:val="20"/>
          <w:lang w:val="el-GR"/>
        </w:rPr>
        <w:tab/>
        <w:t>Του ν. 4250/2014 «</w:t>
      </w:r>
      <w:r w:rsidRPr="00FC0BE5">
        <w:rPr>
          <w:rFonts w:cs="Tahoma"/>
          <w:i/>
          <w:szCs w:val="20"/>
          <w:lang w:val="el-GR"/>
        </w:rPr>
        <w:t>Διοικητικές Απλουστεύσεις - Καταργήσεις, Συγχωνεύσεις Νομικών Προσώπων και Υπηρεσιών του Δημοσίου Τομέα-Τροποποίηση Διατάξεων του Π.Δ. 318/1992 (Α΄161) και λοιπές ρυθμίσεις</w:t>
      </w:r>
      <w:r w:rsidRPr="00FC0BE5">
        <w:rPr>
          <w:rFonts w:cs="Tahoma"/>
          <w:szCs w:val="20"/>
          <w:lang w:val="el-GR"/>
        </w:rPr>
        <w:t>», (ΦΕΚ 74 ΤΑ')</w:t>
      </w:r>
    </w:p>
    <w:p w14:paraId="19841B13" w14:textId="77777777" w:rsidR="009616D4" w:rsidRPr="00FC0BE5" w:rsidRDefault="009616D4" w:rsidP="009616D4">
      <w:pPr>
        <w:tabs>
          <w:tab w:val="left" w:pos="1134"/>
        </w:tabs>
        <w:ind w:firstLine="567"/>
        <w:rPr>
          <w:rFonts w:cs="Tahoma"/>
          <w:b/>
          <w:szCs w:val="20"/>
          <w:lang w:val="el-GR"/>
        </w:rPr>
      </w:pPr>
      <w:proofErr w:type="spellStart"/>
      <w:r w:rsidRPr="00FC0BE5">
        <w:rPr>
          <w:rFonts w:cs="Tahoma"/>
          <w:szCs w:val="20"/>
          <w:lang w:val="el-GR"/>
        </w:rPr>
        <w:t>ιζ</w:t>
      </w:r>
      <w:proofErr w:type="spellEnd"/>
      <w:r w:rsidRPr="00FC0BE5">
        <w:rPr>
          <w:rFonts w:cs="Tahoma"/>
          <w:szCs w:val="20"/>
          <w:lang w:val="el-GR"/>
        </w:rPr>
        <w:t>)</w:t>
      </w:r>
      <w:r w:rsidRPr="00FC0BE5">
        <w:rPr>
          <w:rFonts w:cs="Tahoma"/>
          <w:szCs w:val="20"/>
          <w:lang w:val="el-GR"/>
        </w:rPr>
        <w:tab/>
        <w:t>Του ν. 4270/2014 «</w:t>
      </w:r>
      <w:r w:rsidRPr="00FC0BE5">
        <w:rPr>
          <w:rFonts w:cs="Tahoma"/>
          <w:i/>
          <w:szCs w:val="20"/>
          <w:lang w:val="el-GR"/>
        </w:rPr>
        <w:t>Αρχές δημοσιονομικής διαχείρισης και εποπτείας (ενσωμάτωση της Οδηγίας 2011/85/ΕΕ) – δημόσιο λογιστικό και άλλες διατάξεις</w:t>
      </w:r>
      <w:r w:rsidRPr="00FC0BE5">
        <w:rPr>
          <w:rFonts w:cs="Tahoma"/>
          <w:szCs w:val="20"/>
          <w:lang w:val="el-GR"/>
        </w:rPr>
        <w:t>» (ΦΕΚ 143 ΤΑ')</w:t>
      </w:r>
      <w:r w:rsidRPr="00FC0BE5">
        <w:rPr>
          <w:rFonts w:cs="Tahoma"/>
          <w:b/>
          <w:szCs w:val="20"/>
          <w:lang w:val="el-GR"/>
        </w:rPr>
        <w:t>,</w:t>
      </w:r>
    </w:p>
    <w:p w14:paraId="7C0F6185" w14:textId="77777777" w:rsidR="009616D4" w:rsidRPr="00FC0BE5" w:rsidRDefault="009616D4" w:rsidP="009616D4">
      <w:pPr>
        <w:tabs>
          <w:tab w:val="left" w:pos="1134"/>
        </w:tabs>
        <w:ind w:firstLine="567"/>
        <w:rPr>
          <w:rFonts w:cs="Tahoma"/>
          <w:color w:val="000000"/>
          <w:szCs w:val="20"/>
          <w:lang w:val="el-GR"/>
        </w:rPr>
      </w:pPr>
      <w:proofErr w:type="spellStart"/>
      <w:r w:rsidRPr="00FC0BE5">
        <w:rPr>
          <w:rFonts w:cs="Tahoma"/>
          <w:color w:val="000000"/>
          <w:szCs w:val="20"/>
          <w:lang w:val="el-GR"/>
        </w:rPr>
        <w:t>ιη</w:t>
      </w:r>
      <w:proofErr w:type="spellEnd"/>
      <w:r w:rsidRPr="00FC0BE5">
        <w:rPr>
          <w:rFonts w:cs="Tahoma"/>
          <w:color w:val="000000"/>
          <w:szCs w:val="20"/>
          <w:lang w:val="el-GR"/>
        </w:rPr>
        <w:t>)</w:t>
      </w:r>
      <w:r w:rsidRPr="00FC0BE5">
        <w:rPr>
          <w:rFonts w:cs="Tahoma"/>
          <w:color w:val="000000"/>
          <w:szCs w:val="20"/>
          <w:lang w:val="el-GR"/>
        </w:rPr>
        <w:tab/>
        <w:t xml:space="preserve">Του ν. 4314/2014 </w:t>
      </w:r>
      <w:r w:rsidRPr="00FC0BE5">
        <w:rPr>
          <w:rFonts w:cs="Tahoma"/>
          <w:szCs w:val="20"/>
          <w:lang w:val="el-GR"/>
        </w:rPr>
        <w:t>«</w:t>
      </w:r>
      <w:r w:rsidRPr="00FC0BE5">
        <w:rPr>
          <w:rFonts w:cs="Tahoma"/>
          <w:i/>
          <w:szCs w:val="20"/>
          <w:lang w:val="el-GR"/>
        </w:rPr>
        <w:t xml:space="preserve">Α) Για τη διαχείριση, τον έλεγχο και την εφαρμογή αναπτυξιακών παρεμβάσεων για την προγραμματική περίοδο 2014−2020, Β) Ενσωμάτωση της Οδηγίας 2012/17 του Ευρωπαϊκού Κοινοβουλίου και του Συμβουλίου </w:t>
      </w:r>
      <w:r w:rsidRPr="00FC0BE5">
        <w:rPr>
          <w:rFonts w:cs="Tahoma"/>
          <w:i/>
          <w:szCs w:val="20"/>
          <w:lang w:val="el-GR"/>
        </w:rPr>
        <w:lastRenderedPageBreak/>
        <w:t xml:space="preserve">της 13ης Ιουνίου 2012 (ΕΕ </w:t>
      </w:r>
      <w:r w:rsidRPr="00FC0BE5">
        <w:rPr>
          <w:rFonts w:cs="Tahoma"/>
          <w:i/>
          <w:szCs w:val="20"/>
        </w:rPr>
        <w:t>L</w:t>
      </w:r>
      <w:r w:rsidRPr="00FC0BE5">
        <w:rPr>
          <w:rFonts w:cs="Tahoma"/>
          <w:i/>
          <w:szCs w:val="20"/>
          <w:lang w:val="el-GR"/>
        </w:rPr>
        <w:t xml:space="preserve"> 156/16.6.2012) στο ελληνικό δίκαιο, τροποποίηση του ν. 3419/2005 (Α' 297) και άλλες διατάξεις</w:t>
      </w:r>
      <w:r w:rsidRPr="00FC0BE5">
        <w:rPr>
          <w:rFonts w:cs="Tahoma"/>
          <w:szCs w:val="20"/>
          <w:lang w:val="el-GR"/>
        </w:rPr>
        <w:t xml:space="preserve">» </w:t>
      </w:r>
      <w:r w:rsidRPr="00FC0BE5">
        <w:rPr>
          <w:rFonts w:cs="Tahoma"/>
          <w:color w:val="000000"/>
          <w:szCs w:val="20"/>
          <w:lang w:val="el-GR"/>
        </w:rPr>
        <w:t>και του ν. 3614/2007 (Α' 267) «</w:t>
      </w:r>
      <w:r w:rsidRPr="00FC0BE5">
        <w:rPr>
          <w:rFonts w:cs="Tahoma"/>
          <w:i/>
          <w:color w:val="000000"/>
          <w:szCs w:val="20"/>
          <w:lang w:val="el-GR"/>
        </w:rPr>
        <w:t>Διαχείριση, έλεγχος και εφαρμογή αναπτυξιακών παρεμβάσεων για την προγραμματική περίοδο 2007 -2013</w:t>
      </w:r>
      <w:r w:rsidRPr="00FC0BE5">
        <w:rPr>
          <w:rFonts w:cs="Tahoma"/>
          <w:color w:val="000000"/>
          <w:szCs w:val="20"/>
          <w:lang w:val="el-GR"/>
        </w:rPr>
        <w:t>» (ΦΕΚ 265 ΤΑ'),</w:t>
      </w:r>
    </w:p>
    <w:p w14:paraId="751D1F4D" w14:textId="77777777" w:rsidR="009616D4" w:rsidRPr="00FC0BE5" w:rsidRDefault="009616D4" w:rsidP="009616D4">
      <w:pPr>
        <w:tabs>
          <w:tab w:val="left" w:pos="1134"/>
        </w:tabs>
        <w:ind w:firstLine="567"/>
        <w:rPr>
          <w:rFonts w:cs="Tahoma"/>
          <w:szCs w:val="20"/>
          <w:lang w:val="el-GR"/>
        </w:rPr>
      </w:pPr>
      <w:proofErr w:type="spellStart"/>
      <w:r w:rsidRPr="00FC0BE5">
        <w:rPr>
          <w:rFonts w:cs="Tahoma"/>
          <w:szCs w:val="20"/>
          <w:lang w:val="el-GR"/>
        </w:rPr>
        <w:t>ιθ</w:t>
      </w:r>
      <w:proofErr w:type="spellEnd"/>
      <w:r w:rsidRPr="00FC0BE5">
        <w:rPr>
          <w:rFonts w:cs="Tahoma"/>
          <w:szCs w:val="20"/>
          <w:lang w:val="el-GR"/>
        </w:rPr>
        <w:t>)</w:t>
      </w:r>
      <w:r w:rsidRPr="00FC0BE5">
        <w:rPr>
          <w:rFonts w:cs="Tahoma"/>
          <w:szCs w:val="20"/>
          <w:lang w:val="el-GR"/>
        </w:rPr>
        <w:tab/>
        <w:t>Του Π.Δ. 28/2015 «Κωδικοποίηση διατάξεων για την πρόσβαση σε δημόσια έγγραφα και στοιχεία» (ΦΕΚ 34 ΤΑ’),</w:t>
      </w:r>
    </w:p>
    <w:p w14:paraId="7946D411" w14:textId="77777777" w:rsidR="009616D4" w:rsidRPr="00FC0BE5" w:rsidRDefault="009616D4" w:rsidP="009616D4">
      <w:pPr>
        <w:tabs>
          <w:tab w:val="left" w:pos="1134"/>
        </w:tabs>
        <w:ind w:firstLine="567"/>
        <w:rPr>
          <w:rFonts w:cs="Tahoma"/>
          <w:szCs w:val="20"/>
          <w:lang w:val="el-GR"/>
        </w:rPr>
      </w:pPr>
    </w:p>
    <w:p w14:paraId="2D427D33" w14:textId="77777777" w:rsidR="009616D4" w:rsidRPr="00FC0BE5" w:rsidRDefault="009616D4" w:rsidP="009616D4">
      <w:pPr>
        <w:tabs>
          <w:tab w:val="left" w:pos="1134"/>
        </w:tabs>
        <w:ind w:firstLine="567"/>
        <w:rPr>
          <w:rFonts w:cs="Tahoma"/>
          <w:szCs w:val="20"/>
          <w:lang w:val="el-GR"/>
        </w:rPr>
      </w:pPr>
      <w:r w:rsidRPr="00FC0BE5">
        <w:rPr>
          <w:rFonts w:cs="Tahoma"/>
          <w:szCs w:val="20"/>
          <w:lang w:val="el-GR"/>
        </w:rPr>
        <w:t>κα)</w:t>
      </w:r>
      <w:r w:rsidRPr="00FC0BE5">
        <w:rPr>
          <w:rFonts w:cs="Tahoma"/>
          <w:szCs w:val="20"/>
          <w:lang w:val="el-GR"/>
        </w:rPr>
        <w:tab/>
        <w:t xml:space="preserve">Του Π.Δ. 80/2016 «Ανάληψη υποχρεώσεων από τους </w:t>
      </w:r>
      <w:proofErr w:type="spellStart"/>
      <w:r w:rsidRPr="00FC0BE5">
        <w:rPr>
          <w:rFonts w:cs="Tahoma"/>
          <w:szCs w:val="20"/>
          <w:lang w:val="el-GR"/>
        </w:rPr>
        <w:t>Διατάκτες</w:t>
      </w:r>
      <w:proofErr w:type="spellEnd"/>
      <w:r w:rsidRPr="00FC0BE5">
        <w:rPr>
          <w:rFonts w:cs="Tahoma"/>
          <w:szCs w:val="20"/>
          <w:lang w:val="el-GR"/>
        </w:rPr>
        <w:t>» (ΦΕΚ 145 ΤΑ΄),</w:t>
      </w:r>
    </w:p>
    <w:p w14:paraId="6AC9CC17" w14:textId="77777777" w:rsidR="009616D4" w:rsidRPr="00FC0BE5" w:rsidRDefault="009616D4" w:rsidP="009616D4">
      <w:pPr>
        <w:tabs>
          <w:tab w:val="left" w:pos="1134"/>
        </w:tabs>
        <w:ind w:firstLine="567"/>
        <w:rPr>
          <w:rFonts w:cs="Tahoma"/>
          <w:szCs w:val="20"/>
          <w:lang w:val="el-GR"/>
        </w:rPr>
      </w:pPr>
    </w:p>
    <w:p w14:paraId="5AA781E5" w14:textId="77777777" w:rsidR="009616D4" w:rsidRPr="00FC0BE5" w:rsidRDefault="009616D4" w:rsidP="009616D4">
      <w:pPr>
        <w:tabs>
          <w:tab w:val="left" w:pos="1134"/>
        </w:tabs>
        <w:ind w:firstLine="567"/>
        <w:rPr>
          <w:rFonts w:cs="Tahoma"/>
          <w:i/>
          <w:szCs w:val="20"/>
          <w:lang w:val="el-GR"/>
        </w:rPr>
      </w:pPr>
      <w:proofErr w:type="spellStart"/>
      <w:r w:rsidRPr="00FC0BE5">
        <w:rPr>
          <w:rFonts w:cs="Tahoma"/>
          <w:szCs w:val="20"/>
          <w:lang w:val="el-GR"/>
        </w:rPr>
        <w:t>κβ</w:t>
      </w:r>
      <w:proofErr w:type="spellEnd"/>
      <w:r w:rsidRPr="00FC0BE5">
        <w:rPr>
          <w:rFonts w:cs="Tahoma"/>
          <w:szCs w:val="20"/>
          <w:lang w:val="el-GR"/>
        </w:rPr>
        <w:t>)</w:t>
      </w:r>
      <w:r w:rsidRPr="00FC0BE5">
        <w:rPr>
          <w:rFonts w:cs="Tahoma"/>
          <w:szCs w:val="20"/>
          <w:lang w:val="el-GR"/>
        </w:rPr>
        <w:tab/>
        <w:t>Του ν. 4412/2016 «</w:t>
      </w:r>
      <w:r w:rsidRPr="00FC0BE5">
        <w:rPr>
          <w:rFonts w:cs="Tahoma"/>
          <w:i/>
          <w:szCs w:val="20"/>
          <w:lang w:val="el-GR"/>
        </w:rPr>
        <w:t>Δημόσιες Συμβάσεις Έργων, Προμηθειών και Υπηρεσιών (προσαρμογή στις Οδηγίες 2014/24/ ΕΕ και 2014/25/ΕΕ)»</w:t>
      </w:r>
      <w:r w:rsidRPr="00FC0BE5">
        <w:rPr>
          <w:rFonts w:cs="Tahoma"/>
          <w:szCs w:val="20"/>
          <w:lang w:val="el-GR"/>
        </w:rPr>
        <w:t xml:space="preserve"> (ΦΕΚ 147 ΤΑ’)</w:t>
      </w:r>
      <w:r w:rsidRPr="00FC0BE5">
        <w:rPr>
          <w:rFonts w:cs="Tahoma"/>
          <w:i/>
          <w:szCs w:val="20"/>
          <w:lang w:val="el-GR"/>
        </w:rPr>
        <w:t>,</w:t>
      </w:r>
    </w:p>
    <w:p w14:paraId="672F0BA0" w14:textId="77777777" w:rsidR="009616D4" w:rsidRPr="00FC0BE5" w:rsidRDefault="009616D4" w:rsidP="009616D4">
      <w:pPr>
        <w:tabs>
          <w:tab w:val="left" w:pos="1134"/>
        </w:tabs>
        <w:ind w:firstLine="567"/>
        <w:rPr>
          <w:rFonts w:cs="Tahoma"/>
          <w:i/>
          <w:szCs w:val="20"/>
          <w:lang w:val="el-GR"/>
        </w:rPr>
      </w:pPr>
      <w:proofErr w:type="spellStart"/>
      <w:r w:rsidRPr="00FC0BE5">
        <w:rPr>
          <w:rFonts w:cs="Tahoma"/>
          <w:i/>
          <w:szCs w:val="20"/>
          <w:lang w:val="el-GR"/>
        </w:rPr>
        <w:t>κγ</w:t>
      </w:r>
      <w:proofErr w:type="spellEnd"/>
      <w:r w:rsidRPr="00FC0BE5">
        <w:rPr>
          <w:rFonts w:cs="Tahoma"/>
          <w:i/>
          <w:szCs w:val="20"/>
          <w:lang w:val="el-GR"/>
        </w:rPr>
        <w:t>)</w:t>
      </w:r>
      <w:r w:rsidRPr="00FC0BE5">
        <w:rPr>
          <w:rFonts w:cs="Tahoma"/>
          <w:i/>
          <w:szCs w:val="20"/>
          <w:lang w:val="el-GR"/>
        </w:rPr>
        <w:tab/>
        <w:t>Του ν.54/2018 «Ορισμός του Περιεχομένου και του Χρόνου Έναρξης Εφαρμογής του Λογιστικού Πλαισίου της Γενικής Κυβέρνησης»,</w:t>
      </w:r>
    </w:p>
    <w:p w14:paraId="12DDE660" w14:textId="77777777" w:rsidR="009616D4" w:rsidRPr="00FC0BE5" w:rsidRDefault="009616D4" w:rsidP="009616D4">
      <w:pPr>
        <w:tabs>
          <w:tab w:val="left" w:pos="1134"/>
        </w:tabs>
        <w:ind w:firstLine="567"/>
        <w:rPr>
          <w:rFonts w:cs="Tahoma"/>
          <w:szCs w:val="20"/>
          <w:lang w:val="el-GR"/>
        </w:rPr>
      </w:pPr>
      <w:proofErr w:type="spellStart"/>
      <w:r w:rsidRPr="00FC0BE5">
        <w:rPr>
          <w:rFonts w:cs="Tahoma"/>
          <w:szCs w:val="20"/>
          <w:lang w:val="el-GR"/>
        </w:rPr>
        <w:t>κδ</w:t>
      </w:r>
      <w:proofErr w:type="spellEnd"/>
      <w:r w:rsidRPr="00FC0BE5">
        <w:rPr>
          <w:rFonts w:cs="Tahoma"/>
          <w:szCs w:val="20"/>
          <w:lang w:val="el-GR"/>
        </w:rPr>
        <w:t>)</w:t>
      </w:r>
      <w:r w:rsidRPr="00FC0BE5">
        <w:rPr>
          <w:rFonts w:cs="Tahoma"/>
          <w:szCs w:val="20"/>
          <w:lang w:val="el-GR"/>
        </w:rPr>
        <w:tab/>
        <w:t xml:space="preserve">Των σε εκτέλεση των ανωτέρω νόμων </w:t>
      </w:r>
      <w:proofErr w:type="spellStart"/>
      <w:r w:rsidRPr="00FC0BE5">
        <w:rPr>
          <w:rFonts w:cs="Tahoma"/>
          <w:szCs w:val="20"/>
          <w:lang w:val="el-GR"/>
        </w:rPr>
        <w:t>εκδοθεισών</w:t>
      </w:r>
      <w:proofErr w:type="spellEnd"/>
      <w:r w:rsidRPr="00FC0BE5">
        <w:rPr>
          <w:rFonts w:cs="Tahoma"/>
          <w:szCs w:val="20"/>
          <w:lang w:val="el-GR"/>
        </w:rPr>
        <w:t xml:space="preserve"> κανονιστικών πράξεων, των λοιπών διατάξεων που αναφέρονται ρητά ή απορρέουν από τα οριζόμενα στα συμβατικά τεύχη της παρούσας,  καθώς και του συνόλου των διατάξεων του ασφαλιστικού, εργατικού, κοινωνικού, περιβαλλοντικού και φορολογικού δικαίου που διέπει την ανάθεση και εκτέλεση της παρούσας σύμβασης, έστω και αν δεν αναφέρονται ρητά παραπάνω.</w:t>
      </w:r>
    </w:p>
    <w:p w14:paraId="61BE94CB" w14:textId="77777777" w:rsidR="00882E44" w:rsidRPr="00FC0BE5" w:rsidRDefault="00882E44" w:rsidP="00B048E7">
      <w:pPr>
        <w:jc w:val="right"/>
        <w:rPr>
          <w:rFonts w:cs="Tahoma"/>
          <w:szCs w:val="22"/>
          <w:lang w:val="el-GR"/>
        </w:rPr>
      </w:pPr>
    </w:p>
    <w:p w14:paraId="675F08E9" w14:textId="77777777" w:rsidR="00882E44" w:rsidRPr="00FC0BE5" w:rsidRDefault="00882E44" w:rsidP="00B048E7">
      <w:pPr>
        <w:jc w:val="right"/>
        <w:rPr>
          <w:rFonts w:cs="Tahoma"/>
          <w:szCs w:val="22"/>
          <w:lang w:val="el-GR"/>
        </w:rPr>
      </w:pPr>
    </w:p>
    <w:p w14:paraId="0DB5F24A" w14:textId="77777777" w:rsidR="00B13284" w:rsidRPr="00FC0BE5" w:rsidRDefault="00B13284" w:rsidP="00B048E7">
      <w:pPr>
        <w:jc w:val="right"/>
        <w:rPr>
          <w:rFonts w:cs="Tahoma"/>
          <w:szCs w:val="22"/>
          <w:lang w:val="el-GR"/>
        </w:rPr>
      </w:pPr>
    </w:p>
    <w:p w14:paraId="181CB75C" w14:textId="77777777" w:rsidR="00B13284" w:rsidRPr="00FC0BE5" w:rsidRDefault="00B13284" w:rsidP="00B048E7">
      <w:pPr>
        <w:jc w:val="right"/>
        <w:rPr>
          <w:rFonts w:cs="Tahoma"/>
          <w:szCs w:val="22"/>
          <w:lang w:val="el-GR"/>
        </w:rPr>
      </w:pPr>
    </w:p>
    <w:p w14:paraId="20B2F9EC" w14:textId="77777777" w:rsidR="00B13284" w:rsidRPr="00FC0BE5" w:rsidRDefault="00B13284" w:rsidP="00B048E7">
      <w:pPr>
        <w:jc w:val="right"/>
        <w:rPr>
          <w:rFonts w:cs="Tahoma"/>
          <w:szCs w:val="22"/>
          <w:lang w:val="el-GR"/>
        </w:rPr>
      </w:pPr>
    </w:p>
    <w:p w14:paraId="0D2AA0BD" w14:textId="77777777" w:rsidR="00B13284" w:rsidRPr="00FC0BE5" w:rsidRDefault="00B13284" w:rsidP="00B048E7">
      <w:pPr>
        <w:jc w:val="right"/>
        <w:rPr>
          <w:rFonts w:cs="Tahoma"/>
          <w:szCs w:val="22"/>
          <w:lang w:val="el-GR"/>
        </w:rPr>
      </w:pPr>
    </w:p>
    <w:p w14:paraId="1E2FCB87" w14:textId="77777777" w:rsidR="00B13284" w:rsidRPr="00FC0BE5" w:rsidRDefault="00B13284" w:rsidP="00B048E7">
      <w:pPr>
        <w:jc w:val="right"/>
        <w:rPr>
          <w:rFonts w:cs="Tahoma"/>
          <w:szCs w:val="22"/>
          <w:lang w:val="el-GR"/>
        </w:rPr>
      </w:pPr>
    </w:p>
    <w:p w14:paraId="2A9FAE7F" w14:textId="77777777" w:rsidR="00B13284" w:rsidRPr="00FC0BE5" w:rsidRDefault="00B13284" w:rsidP="00B048E7">
      <w:pPr>
        <w:jc w:val="right"/>
        <w:rPr>
          <w:rFonts w:cs="Tahoma"/>
          <w:szCs w:val="22"/>
          <w:lang w:val="el-GR"/>
        </w:rPr>
      </w:pPr>
    </w:p>
    <w:p w14:paraId="4AF5F74F" w14:textId="77777777" w:rsidR="00B13284" w:rsidRPr="00FC0BE5" w:rsidRDefault="00B13284" w:rsidP="00B048E7">
      <w:pPr>
        <w:jc w:val="right"/>
        <w:rPr>
          <w:rFonts w:cs="Tahoma"/>
          <w:szCs w:val="22"/>
          <w:lang w:val="el-GR"/>
        </w:rPr>
      </w:pPr>
    </w:p>
    <w:p w14:paraId="37652982" w14:textId="77777777" w:rsidR="00B13284" w:rsidRPr="00FC0BE5" w:rsidRDefault="00B13284" w:rsidP="00B048E7">
      <w:pPr>
        <w:jc w:val="right"/>
        <w:rPr>
          <w:rFonts w:cs="Tahoma"/>
          <w:szCs w:val="22"/>
          <w:lang w:val="el-GR"/>
        </w:rPr>
      </w:pPr>
    </w:p>
    <w:p w14:paraId="06E4F270" w14:textId="66B8033A" w:rsidR="00B13284" w:rsidRPr="00FC0BE5" w:rsidRDefault="00B13284" w:rsidP="00B13284">
      <w:pPr>
        <w:pStyle w:val="20"/>
        <w:rPr>
          <w:rFonts w:ascii="Tahoma" w:hAnsi="Tahoma" w:cs="Tahoma"/>
          <w:sz w:val="22"/>
          <w:lang w:val="el-GR"/>
        </w:rPr>
      </w:pPr>
      <w:bookmarkStart w:id="824" w:name="_Ref60239989"/>
      <w:bookmarkStart w:id="825" w:name="_Toc61271905"/>
      <w:r w:rsidRPr="00FC0BE5">
        <w:rPr>
          <w:rFonts w:ascii="Tahoma" w:hAnsi="Tahoma" w:cs="Tahoma"/>
          <w:sz w:val="22"/>
          <w:lang w:val="el-GR"/>
        </w:rPr>
        <w:t>ΠΑΡΑΡΤΗΜΑ Χ – Τεχνικό Περιβάλλον του Έργου</w:t>
      </w:r>
      <w:bookmarkEnd w:id="824"/>
      <w:bookmarkEnd w:id="825"/>
      <w:r w:rsidRPr="00FC0BE5">
        <w:rPr>
          <w:rFonts w:ascii="Tahoma" w:hAnsi="Tahoma" w:cs="Tahoma"/>
          <w:sz w:val="22"/>
          <w:lang w:val="el-GR"/>
        </w:rPr>
        <w:t xml:space="preserve">  </w:t>
      </w:r>
    </w:p>
    <w:p w14:paraId="66BF44CF" w14:textId="2097258A" w:rsidR="00B13284" w:rsidRPr="00FC0BE5" w:rsidRDefault="00B13284" w:rsidP="0024433B">
      <w:pPr>
        <w:pStyle w:val="4"/>
        <w:numPr>
          <w:ilvl w:val="0"/>
          <w:numId w:val="242"/>
        </w:numPr>
        <w:rPr>
          <w:rFonts w:ascii="Tahoma" w:hAnsi="Tahoma" w:cs="Tahoma"/>
          <w:szCs w:val="22"/>
          <w:lang w:val="el-GR"/>
        </w:rPr>
      </w:pPr>
      <w:bookmarkStart w:id="826" w:name="_Toc42075881"/>
      <w:bookmarkStart w:id="827" w:name="_Toc42176773"/>
      <w:bookmarkStart w:id="828" w:name="_Toc45198244"/>
      <w:bookmarkStart w:id="829" w:name="_Toc61271906"/>
      <w:r w:rsidRPr="00FC0BE5">
        <w:rPr>
          <w:rFonts w:ascii="Tahoma" w:hAnsi="Tahoma" w:cs="Tahoma"/>
          <w:szCs w:val="22"/>
          <w:lang w:val="el-GR"/>
        </w:rPr>
        <w:t>Τεχν</w:t>
      </w:r>
      <w:r w:rsidR="002E40CC" w:rsidRPr="00FC0BE5">
        <w:rPr>
          <w:rFonts w:ascii="Tahoma" w:hAnsi="Tahoma" w:cs="Tahoma"/>
          <w:szCs w:val="22"/>
          <w:lang w:val="el-GR"/>
        </w:rPr>
        <w:t>ολογικό</w:t>
      </w:r>
      <w:r w:rsidRPr="00FC0BE5">
        <w:rPr>
          <w:rFonts w:ascii="Tahoma" w:hAnsi="Tahoma" w:cs="Tahoma"/>
          <w:szCs w:val="22"/>
          <w:lang w:val="el-GR"/>
        </w:rPr>
        <w:t xml:space="preserve"> περιβάλλον του έργου</w:t>
      </w:r>
      <w:bookmarkEnd w:id="826"/>
      <w:bookmarkEnd w:id="827"/>
      <w:bookmarkEnd w:id="828"/>
      <w:bookmarkEnd w:id="829"/>
    </w:p>
    <w:p w14:paraId="52BFA16C" w14:textId="77777777" w:rsidR="00B13284" w:rsidRPr="00FC0BE5" w:rsidRDefault="00B13284" w:rsidP="0024433B">
      <w:pPr>
        <w:pStyle w:val="4"/>
        <w:numPr>
          <w:ilvl w:val="1"/>
          <w:numId w:val="243"/>
        </w:numPr>
        <w:tabs>
          <w:tab w:val="left" w:pos="1134"/>
        </w:tabs>
        <w:rPr>
          <w:rFonts w:ascii="Tahoma" w:hAnsi="Tahoma" w:cs="Tahoma"/>
          <w:bCs w:val="0"/>
          <w:iCs/>
          <w:szCs w:val="22"/>
          <w:lang w:val="el-GR"/>
        </w:rPr>
      </w:pPr>
      <w:bookmarkStart w:id="830" w:name="_Toc42075882"/>
      <w:bookmarkStart w:id="831" w:name="_Toc42176774"/>
      <w:bookmarkStart w:id="832" w:name="_Toc45198245"/>
      <w:bookmarkStart w:id="833" w:name="_Toc61271907"/>
      <w:r w:rsidRPr="00FC0BE5">
        <w:rPr>
          <w:rFonts w:ascii="Tahoma" w:hAnsi="Tahoma" w:cs="Tahoma"/>
          <w:bCs w:val="0"/>
          <w:iCs/>
          <w:szCs w:val="22"/>
          <w:lang w:val="el-GR"/>
        </w:rPr>
        <w:t>Υφιστάμενα συστήματα της Αναθέτουσας Αρχής που επηρεάζουν το έργο</w:t>
      </w:r>
      <w:bookmarkEnd w:id="830"/>
      <w:bookmarkEnd w:id="831"/>
      <w:bookmarkEnd w:id="832"/>
      <w:bookmarkEnd w:id="833"/>
    </w:p>
    <w:p w14:paraId="1CA09F7A" w14:textId="2CBC0B72" w:rsidR="00B13284" w:rsidRPr="00FC0BE5" w:rsidRDefault="00B13284" w:rsidP="00B13284">
      <w:pPr>
        <w:rPr>
          <w:rFonts w:cs="Tahoma"/>
          <w:lang w:val="el-GR"/>
        </w:rPr>
      </w:pPr>
      <w:r w:rsidRPr="00FC0BE5">
        <w:rPr>
          <w:rFonts w:cs="Tahoma"/>
          <w:lang w:val="el-GR"/>
        </w:rPr>
        <w:tab/>
        <w:t xml:space="preserve">Το ΜΤΣ διαθέτει υφιστάμενη υποδομή εφαρμογών, οι οποίες χρησιμοποιούνται για τη διεκπεραίωση των λειτουργιών τόσο της Οικονομικής Διαχείρισης, όσο και των λειτουργιών της </w:t>
      </w:r>
      <w:r w:rsidR="003C2263" w:rsidRPr="00FC0BE5">
        <w:rPr>
          <w:rFonts w:cs="Tahoma"/>
          <w:lang w:val="el-GR"/>
        </w:rPr>
        <w:t>Διαχείρισης</w:t>
      </w:r>
      <w:r w:rsidRPr="00FC0BE5">
        <w:rPr>
          <w:rFonts w:cs="Tahoma"/>
          <w:lang w:val="el-GR"/>
        </w:rPr>
        <w:t xml:space="preserve"> των Παροχών, που φέρνουν εις πέρας οι εσωτερικοί χρήστες του ΜΤΣ, προκειμένου να εξυπηρετήσουν τους μετόχους και τους μερισματούχους.</w:t>
      </w:r>
    </w:p>
    <w:p w14:paraId="5912CCBB" w14:textId="77777777" w:rsidR="00B13284" w:rsidRPr="00FC0BE5" w:rsidRDefault="00B13284" w:rsidP="00B13284">
      <w:pPr>
        <w:rPr>
          <w:rFonts w:cs="Tahoma"/>
          <w:lang w:val="el-GR"/>
        </w:rPr>
      </w:pPr>
      <w:r w:rsidRPr="00FC0BE5">
        <w:rPr>
          <w:rFonts w:cs="Tahoma"/>
          <w:lang w:val="el-GR"/>
        </w:rPr>
        <w:lastRenderedPageBreak/>
        <w:t>Συγκεκριμένα, το ΜΤΣ, διαθέτει τις παρακάτω εφαρμογές, τις οποίες καλείται ο Ανάδοχος να υλοποιήσει εξ’ αρχής και να πραγματοποιήσει τη μετάπτωση δεδομένων στα πλαίσια του Έργου:</w:t>
      </w:r>
    </w:p>
    <w:p w14:paraId="414511BA" w14:textId="77777777" w:rsidR="00B13284" w:rsidRPr="00FC0BE5" w:rsidRDefault="00B13284" w:rsidP="00B13284">
      <w:pPr>
        <w:rPr>
          <w:rFonts w:cs="Tahoma"/>
          <w:lang w:val="el-GR"/>
        </w:rPr>
      </w:pPr>
    </w:p>
    <w:tbl>
      <w:tblPr>
        <w:tblW w:w="8312" w:type="dxa"/>
        <w:tblLook w:val="04A0" w:firstRow="1" w:lastRow="0" w:firstColumn="1" w:lastColumn="0" w:noHBand="0" w:noVBand="1"/>
      </w:tblPr>
      <w:tblGrid>
        <w:gridCol w:w="664"/>
        <w:gridCol w:w="3787"/>
        <w:gridCol w:w="3861"/>
      </w:tblGrid>
      <w:tr w:rsidR="00B13284" w:rsidRPr="00FC0BE5" w14:paraId="2CC9048A" w14:textId="77777777" w:rsidTr="00CF39B3">
        <w:trPr>
          <w:tblHeader/>
        </w:trPr>
        <w:tc>
          <w:tcPr>
            <w:tcW w:w="664" w:type="dxa"/>
            <w:shd w:val="clear" w:color="auto" w:fill="auto"/>
          </w:tcPr>
          <w:p w14:paraId="11C5E6B6" w14:textId="77777777" w:rsidR="00B13284" w:rsidRPr="00FC0BE5" w:rsidRDefault="00B13284" w:rsidP="00CF39B3">
            <w:pPr>
              <w:rPr>
                <w:rFonts w:cs="Tahoma"/>
                <w:b/>
              </w:rPr>
            </w:pPr>
            <w:r w:rsidRPr="00FC0BE5">
              <w:rPr>
                <w:rFonts w:cs="Tahoma"/>
                <w:b/>
              </w:rPr>
              <w:t>Α/Α</w:t>
            </w:r>
          </w:p>
        </w:tc>
        <w:tc>
          <w:tcPr>
            <w:tcW w:w="3787" w:type="dxa"/>
            <w:shd w:val="clear" w:color="auto" w:fill="auto"/>
          </w:tcPr>
          <w:p w14:paraId="70309B4C" w14:textId="77777777" w:rsidR="00B13284" w:rsidRPr="00FC0BE5" w:rsidRDefault="00B13284" w:rsidP="00CF39B3">
            <w:pPr>
              <w:rPr>
                <w:rFonts w:cs="Tahoma"/>
                <w:b/>
              </w:rPr>
            </w:pPr>
            <w:proofErr w:type="spellStart"/>
            <w:r w:rsidRPr="00FC0BE5">
              <w:rPr>
                <w:rFonts w:cs="Tahoma"/>
                <w:b/>
              </w:rPr>
              <w:t>Εφ</w:t>
            </w:r>
            <w:proofErr w:type="spellEnd"/>
            <w:r w:rsidRPr="00FC0BE5">
              <w:rPr>
                <w:rFonts w:cs="Tahoma"/>
                <w:b/>
              </w:rPr>
              <w:t>αρμογή</w:t>
            </w:r>
          </w:p>
        </w:tc>
        <w:tc>
          <w:tcPr>
            <w:tcW w:w="3861" w:type="dxa"/>
            <w:shd w:val="clear" w:color="auto" w:fill="auto"/>
          </w:tcPr>
          <w:p w14:paraId="13C2A1E2" w14:textId="77777777" w:rsidR="00B13284" w:rsidRPr="00FC0BE5" w:rsidRDefault="00B13284" w:rsidP="00CF39B3">
            <w:pPr>
              <w:rPr>
                <w:rFonts w:cs="Tahoma"/>
                <w:b/>
              </w:rPr>
            </w:pPr>
            <w:proofErr w:type="spellStart"/>
            <w:r w:rsidRPr="00FC0BE5">
              <w:rPr>
                <w:rFonts w:cs="Tahoma"/>
                <w:b/>
              </w:rPr>
              <w:t>Χειριστές</w:t>
            </w:r>
            <w:proofErr w:type="spellEnd"/>
          </w:p>
        </w:tc>
      </w:tr>
      <w:tr w:rsidR="00B13284" w:rsidRPr="00FC0BE5" w14:paraId="19A6063C" w14:textId="77777777" w:rsidTr="00CF39B3">
        <w:tc>
          <w:tcPr>
            <w:tcW w:w="664" w:type="dxa"/>
            <w:shd w:val="clear" w:color="auto" w:fill="auto"/>
          </w:tcPr>
          <w:p w14:paraId="36BFE6C5" w14:textId="77777777" w:rsidR="00B13284" w:rsidRPr="00FC0BE5" w:rsidRDefault="00B13284" w:rsidP="00CF39B3">
            <w:pPr>
              <w:rPr>
                <w:rFonts w:cs="Tahoma"/>
              </w:rPr>
            </w:pPr>
            <w:r w:rsidRPr="00FC0BE5">
              <w:rPr>
                <w:rFonts w:cs="Tahoma"/>
              </w:rPr>
              <w:t>1</w:t>
            </w:r>
          </w:p>
        </w:tc>
        <w:tc>
          <w:tcPr>
            <w:tcW w:w="3787" w:type="dxa"/>
            <w:shd w:val="clear" w:color="auto" w:fill="auto"/>
          </w:tcPr>
          <w:p w14:paraId="7B04D5BA" w14:textId="77777777" w:rsidR="00B13284" w:rsidRPr="00FC0BE5" w:rsidRDefault="00B13284" w:rsidP="00CF39B3">
            <w:pPr>
              <w:rPr>
                <w:rFonts w:cs="Tahoma"/>
              </w:rPr>
            </w:pPr>
            <w:r w:rsidRPr="00FC0BE5">
              <w:rPr>
                <w:rFonts w:cs="Tahoma"/>
              </w:rPr>
              <w:t>ΜΤΣ</w:t>
            </w:r>
          </w:p>
        </w:tc>
        <w:tc>
          <w:tcPr>
            <w:tcW w:w="3861" w:type="dxa"/>
            <w:shd w:val="clear" w:color="auto" w:fill="auto"/>
          </w:tcPr>
          <w:p w14:paraId="03882953" w14:textId="77777777" w:rsidR="00B13284" w:rsidRPr="00FC0BE5" w:rsidRDefault="00B13284" w:rsidP="00CF39B3">
            <w:pPr>
              <w:rPr>
                <w:rFonts w:cs="Tahoma"/>
              </w:rPr>
            </w:pPr>
            <w:proofErr w:type="spellStart"/>
            <w:r w:rsidRPr="00FC0BE5">
              <w:rPr>
                <w:rFonts w:cs="Tahoma"/>
              </w:rPr>
              <w:t>Διευθύνσεις</w:t>
            </w:r>
            <w:proofErr w:type="spellEnd"/>
            <w:r w:rsidRPr="00FC0BE5">
              <w:rPr>
                <w:rFonts w:cs="Tahoma"/>
              </w:rPr>
              <w:t>/</w:t>
            </w:r>
            <w:proofErr w:type="spellStart"/>
            <w:r w:rsidRPr="00FC0BE5">
              <w:rPr>
                <w:rFonts w:cs="Tahoma"/>
              </w:rPr>
              <w:t>Τμήμ</w:t>
            </w:r>
            <w:proofErr w:type="spellEnd"/>
            <w:r w:rsidRPr="00FC0BE5">
              <w:rPr>
                <w:rFonts w:cs="Tahoma"/>
              </w:rPr>
              <w:t>ατα ΜΤΣ</w:t>
            </w:r>
          </w:p>
        </w:tc>
      </w:tr>
      <w:tr w:rsidR="00B13284" w:rsidRPr="00FC0BE5" w14:paraId="06DF3556" w14:textId="77777777" w:rsidTr="00CF39B3">
        <w:tc>
          <w:tcPr>
            <w:tcW w:w="664" w:type="dxa"/>
            <w:shd w:val="clear" w:color="auto" w:fill="auto"/>
          </w:tcPr>
          <w:p w14:paraId="1149DE4D" w14:textId="77777777" w:rsidR="00B13284" w:rsidRPr="00FC0BE5" w:rsidRDefault="00B13284" w:rsidP="00CF39B3">
            <w:pPr>
              <w:rPr>
                <w:rFonts w:cs="Tahoma"/>
              </w:rPr>
            </w:pPr>
            <w:r w:rsidRPr="00FC0BE5">
              <w:rPr>
                <w:rFonts w:cs="Tahoma"/>
              </w:rPr>
              <w:t>2</w:t>
            </w:r>
          </w:p>
        </w:tc>
        <w:tc>
          <w:tcPr>
            <w:tcW w:w="3787" w:type="dxa"/>
            <w:shd w:val="clear" w:color="auto" w:fill="auto"/>
          </w:tcPr>
          <w:p w14:paraId="59E1F3C8" w14:textId="77777777" w:rsidR="00B13284" w:rsidRPr="00FC0BE5" w:rsidRDefault="00B13284" w:rsidP="00CF39B3">
            <w:pPr>
              <w:rPr>
                <w:rFonts w:cs="Tahoma"/>
              </w:rPr>
            </w:pPr>
            <w:r w:rsidRPr="00FC0BE5">
              <w:rPr>
                <w:rFonts w:cs="Tahoma"/>
              </w:rPr>
              <w:t>ΕΚΟΕΜΣ</w:t>
            </w:r>
          </w:p>
        </w:tc>
        <w:tc>
          <w:tcPr>
            <w:tcW w:w="3861" w:type="dxa"/>
            <w:shd w:val="clear" w:color="auto" w:fill="auto"/>
          </w:tcPr>
          <w:p w14:paraId="4C522841" w14:textId="77777777" w:rsidR="00B13284" w:rsidRPr="00FC0BE5" w:rsidRDefault="00B13284" w:rsidP="00CF39B3">
            <w:pPr>
              <w:rPr>
                <w:rFonts w:cs="Tahoma"/>
              </w:rPr>
            </w:pPr>
            <w:proofErr w:type="spellStart"/>
            <w:r w:rsidRPr="00FC0BE5">
              <w:rPr>
                <w:rFonts w:cs="Tahoma"/>
              </w:rPr>
              <w:t>Τμήμ</w:t>
            </w:r>
            <w:proofErr w:type="spellEnd"/>
            <w:r w:rsidRPr="00FC0BE5">
              <w:rPr>
                <w:rFonts w:cs="Tahoma"/>
              </w:rPr>
              <w:t>ατα ΕΚΟΕΜΣ</w:t>
            </w:r>
          </w:p>
        </w:tc>
      </w:tr>
      <w:tr w:rsidR="00B13284" w:rsidRPr="00FC0BE5" w14:paraId="1A1A5026" w14:textId="77777777" w:rsidTr="00CF39B3">
        <w:tc>
          <w:tcPr>
            <w:tcW w:w="664" w:type="dxa"/>
            <w:shd w:val="clear" w:color="auto" w:fill="auto"/>
          </w:tcPr>
          <w:p w14:paraId="3C0DD10D" w14:textId="77777777" w:rsidR="00B13284" w:rsidRPr="00FC0BE5" w:rsidRDefault="00B13284" w:rsidP="00CF39B3">
            <w:pPr>
              <w:rPr>
                <w:rFonts w:cs="Tahoma"/>
              </w:rPr>
            </w:pPr>
            <w:r w:rsidRPr="00FC0BE5">
              <w:rPr>
                <w:rFonts w:cs="Tahoma"/>
              </w:rPr>
              <w:t>3</w:t>
            </w:r>
          </w:p>
        </w:tc>
        <w:tc>
          <w:tcPr>
            <w:tcW w:w="3787" w:type="dxa"/>
            <w:shd w:val="clear" w:color="auto" w:fill="auto"/>
          </w:tcPr>
          <w:p w14:paraId="7919AB06" w14:textId="77777777" w:rsidR="00B13284" w:rsidRPr="00FC0BE5" w:rsidRDefault="00B13284" w:rsidP="00CF39B3">
            <w:pPr>
              <w:rPr>
                <w:rFonts w:cs="Tahoma"/>
              </w:rPr>
            </w:pPr>
            <w:r w:rsidRPr="00FC0BE5">
              <w:rPr>
                <w:rFonts w:cs="Tahoma"/>
              </w:rPr>
              <w:t>ΕΛΟΑΣ</w:t>
            </w:r>
          </w:p>
        </w:tc>
        <w:tc>
          <w:tcPr>
            <w:tcW w:w="3861" w:type="dxa"/>
            <w:shd w:val="clear" w:color="auto" w:fill="auto"/>
          </w:tcPr>
          <w:p w14:paraId="68C2F412" w14:textId="77777777" w:rsidR="00B13284" w:rsidRPr="00FC0BE5" w:rsidRDefault="00B13284" w:rsidP="00CF39B3">
            <w:pPr>
              <w:rPr>
                <w:rFonts w:cs="Tahoma"/>
              </w:rPr>
            </w:pPr>
            <w:proofErr w:type="spellStart"/>
            <w:r w:rsidRPr="00FC0BE5">
              <w:rPr>
                <w:rFonts w:cs="Tahoma"/>
              </w:rPr>
              <w:t>Τμήμ</w:t>
            </w:r>
            <w:proofErr w:type="spellEnd"/>
            <w:r w:rsidRPr="00FC0BE5">
              <w:rPr>
                <w:rFonts w:cs="Tahoma"/>
              </w:rPr>
              <w:t>ατα ΕΛΟΑΣ</w:t>
            </w:r>
          </w:p>
        </w:tc>
      </w:tr>
      <w:tr w:rsidR="00B13284" w:rsidRPr="00FC0BE5" w14:paraId="48346937" w14:textId="77777777" w:rsidTr="00CF39B3">
        <w:tc>
          <w:tcPr>
            <w:tcW w:w="664" w:type="dxa"/>
            <w:shd w:val="clear" w:color="auto" w:fill="auto"/>
          </w:tcPr>
          <w:p w14:paraId="7E819413" w14:textId="77777777" w:rsidR="00B13284" w:rsidRPr="00FC0BE5" w:rsidRDefault="00B13284" w:rsidP="00CF39B3">
            <w:pPr>
              <w:rPr>
                <w:rFonts w:cs="Tahoma"/>
              </w:rPr>
            </w:pPr>
            <w:r w:rsidRPr="00FC0BE5">
              <w:rPr>
                <w:rFonts w:cs="Tahoma"/>
              </w:rPr>
              <w:t>4</w:t>
            </w:r>
          </w:p>
        </w:tc>
        <w:tc>
          <w:tcPr>
            <w:tcW w:w="3787" w:type="dxa"/>
            <w:shd w:val="clear" w:color="auto" w:fill="auto"/>
          </w:tcPr>
          <w:p w14:paraId="4C1A87AD" w14:textId="77777777" w:rsidR="00B13284" w:rsidRPr="00FC0BE5" w:rsidRDefault="00B13284" w:rsidP="00CF39B3">
            <w:pPr>
              <w:rPr>
                <w:rFonts w:cs="Tahoma"/>
              </w:rPr>
            </w:pPr>
            <w:r w:rsidRPr="00FC0BE5">
              <w:rPr>
                <w:rFonts w:cs="Tahoma"/>
              </w:rPr>
              <w:t>ΤΑΥ - ΜΤΣ</w:t>
            </w:r>
          </w:p>
        </w:tc>
        <w:tc>
          <w:tcPr>
            <w:tcW w:w="3861" w:type="dxa"/>
            <w:shd w:val="clear" w:color="auto" w:fill="auto"/>
          </w:tcPr>
          <w:p w14:paraId="30D3CB8B" w14:textId="77777777" w:rsidR="00B13284" w:rsidRPr="00FC0BE5" w:rsidRDefault="00B13284" w:rsidP="00CF39B3">
            <w:pPr>
              <w:rPr>
                <w:rFonts w:cs="Tahoma"/>
              </w:rPr>
            </w:pPr>
            <w:proofErr w:type="spellStart"/>
            <w:r w:rsidRPr="00FC0BE5">
              <w:rPr>
                <w:rFonts w:cs="Tahoma"/>
              </w:rPr>
              <w:t>Χειριστής</w:t>
            </w:r>
            <w:proofErr w:type="spellEnd"/>
            <w:r w:rsidRPr="00FC0BE5">
              <w:rPr>
                <w:rFonts w:cs="Tahoma"/>
              </w:rPr>
              <w:t xml:space="preserve"> </w:t>
            </w:r>
            <w:proofErr w:type="spellStart"/>
            <w:r w:rsidRPr="00FC0BE5">
              <w:rPr>
                <w:rFonts w:cs="Tahoma"/>
              </w:rPr>
              <w:t>Εφ</w:t>
            </w:r>
            <w:proofErr w:type="spellEnd"/>
            <w:r w:rsidRPr="00FC0BE5">
              <w:rPr>
                <w:rFonts w:cs="Tahoma"/>
              </w:rPr>
              <w:t>αρμογής</w:t>
            </w:r>
          </w:p>
        </w:tc>
      </w:tr>
    </w:tbl>
    <w:p w14:paraId="1DB53508" w14:textId="77777777" w:rsidR="00B13284" w:rsidRPr="00FC0BE5" w:rsidRDefault="00B13284" w:rsidP="00B13284">
      <w:pPr>
        <w:rPr>
          <w:rFonts w:cs="Tahoma"/>
        </w:rPr>
      </w:pPr>
    </w:p>
    <w:p w14:paraId="4BC02369" w14:textId="77777777" w:rsidR="00B13284" w:rsidRPr="00FC0BE5" w:rsidRDefault="00B13284" w:rsidP="00B13284">
      <w:pPr>
        <w:rPr>
          <w:rFonts w:cs="Tahoma"/>
          <w:lang w:val="el-GR"/>
        </w:rPr>
      </w:pPr>
      <w:r w:rsidRPr="00FC0BE5">
        <w:rPr>
          <w:rFonts w:cs="Tahoma"/>
          <w:lang w:val="el-GR"/>
        </w:rPr>
        <w:t>Ακολουθεί σύντομη περιγραφή των χαρακτηριστικών και λειτουργιών των παραπάνω εφαρμογών:</w:t>
      </w:r>
    </w:p>
    <w:p w14:paraId="251B5321" w14:textId="77777777" w:rsidR="00B13284" w:rsidRPr="00FC0BE5" w:rsidRDefault="00B13284" w:rsidP="0024433B">
      <w:pPr>
        <w:pStyle w:val="4"/>
        <w:numPr>
          <w:ilvl w:val="2"/>
          <w:numId w:val="244"/>
        </w:numPr>
        <w:tabs>
          <w:tab w:val="left" w:pos="1134"/>
        </w:tabs>
        <w:rPr>
          <w:rFonts w:ascii="Tahoma" w:eastAsia="SimSun" w:hAnsi="Tahoma" w:cs="Tahoma"/>
          <w:szCs w:val="22"/>
          <w:lang w:val="el-GR"/>
        </w:rPr>
      </w:pPr>
      <w:bookmarkStart w:id="834" w:name="_Toc42176775"/>
      <w:bookmarkStart w:id="835" w:name="_Toc45198246"/>
      <w:bookmarkStart w:id="836" w:name="_Toc61271908"/>
      <w:r w:rsidRPr="00FC0BE5">
        <w:rPr>
          <w:rFonts w:ascii="Tahoma" w:eastAsia="SimSun" w:hAnsi="Tahoma" w:cs="Tahoma"/>
          <w:szCs w:val="22"/>
          <w:lang w:val="el-GR"/>
        </w:rPr>
        <w:t>Εφαρμογή ΜΤΣ</w:t>
      </w:r>
      <w:bookmarkEnd w:id="834"/>
      <w:bookmarkEnd w:id="835"/>
      <w:bookmarkEnd w:id="836"/>
    </w:p>
    <w:p w14:paraId="2450E69E" w14:textId="77777777" w:rsidR="00B13284" w:rsidRPr="00FC0BE5" w:rsidRDefault="00B13284" w:rsidP="00B13284">
      <w:pPr>
        <w:ind w:left="864" w:hanging="864"/>
        <w:rPr>
          <w:rFonts w:cs="Tahoma"/>
          <w:lang w:val="el-GR"/>
        </w:rPr>
      </w:pPr>
      <w:r w:rsidRPr="00FC0BE5">
        <w:rPr>
          <w:rFonts w:cs="Tahoma"/>
          <w:lang w:val="el-GR"/>
        </w:rPr>
        <w:t>Η Εφαρμογή του ΜΤΣ αποτελείται από τα παρακάτω βασικά συστήματα:</w:t>
      </w:r>
    </w:p>
    <w:p w14:paraId="4EABF5C4" w14:textId="77777777" w:rsidR="00B13284" w:rsidRPr="00FC0BE5" w:rsidRDefault="00B13284" w:rsidP="00B13284">
      <w:pPr>
        <w:rPr>
          <w:rFonts w:cs="Tahoma"/>
          <w:lang w:val="el-GR"/>
        </w:rPr>
      </w:pPr>
      <w:r w:rsidRPr="00FC0BE5">
        <w:rPr>
          <w:rFonts w:cs="Tahoma"/>
          <w:lang w:val="el-GR"/>
        </w:rPr>
        <w:tab/>
        <w:t>Α.</w:t>
      </w:r>
      <w:r w:rsidRPr="00FC0BE5">
        <w:rPr>
          <w:rFonts w:cs="Tahoma"/>
          <w:lang w:val="el-GR"/>
        </w:rPr>
        <w:tab/>
        <w:t>Οικονομικές Υπηρεσίες</w:t>
      </w:r>
    </w:p>
    <w:p w14:paraId="36004D26" w14:textId="77777777" w:rsidR="00B13284" w:rsidRPr="00FC0BE5" w:rsidRDefault="00B13284" w:rsidP="00B13284">
      <w:pPr>
        <w:rPr>
          <w:rFonts w:cs="Tahoma"/>
          <w:lang w:val="el-GR"/>
        </w:rPr>
      </w:pPr>
      <w:r w:rsidRPr="00FC0BE5">
        <w:rPr>
          <w:rFonts w:cs="Tahoma"/>
          <w:lang w:val="el-GR"/>
        </w:rPr>
        <w:tab/>
        <w:t>Β.</w:t>
      </w:r>
      <w:r w:rsidRPr="00FC0BE5">
        <w:rPr>
          <w:rFonts w:cs="Tahoma"/>
          <w:lang w:val="el-GR"/>
        </w:rPr>
        <w:tab/>
        <w:t>Παροχές</w:t>
      </w:r>
    </w:p>
    <w:p w14:paraId="449C88B1" w14:textId="77777777" w:rsidR="00B13284" w:rsidRPr="00FC0BE5" w:rsidRDefault="00B13284" w:rsidP="00B13284">
      <w:pPr>
        <w:rPr>
          <w:rFonts w:cs="Tahoma"/>
          <w:lang w:val="el-GR"/>
        </w:rPr>
      </w:pPr>
      <w:r w:rsidRPr="00FC0BE5">
        <w:rPr>
          <w:rFonts w:cs="Tahoma"/>
          <w:lang w:val="el-GR"/>
        </w:rPr>
        <w:tab/>
        <w:t>Γ.</w:t>
      </w:r>
      <w:r w:rsidRPr="00FC0BE5">
        <w:rPr>
          <w:rFonts w:cs="Tahoma"/>
          <w:lang w:val="el-GR"/>
        </w:rPr>
        <w:tab/>
        <w:t>Περιουσία</w:t>
      </w:r>
    </w:p>
    <w:p w14:paraId="4434B8A1" w14:textId="77777777" w:rsidR="00B13284" w:rsidRPr="00FC0BE5" w:rsidRDefault="00B13284" w:rsidP="00B13284">
      <w:pPr>
        <w:rPr>
          <w:rFonts w:cs="Tahoma"/>
          <w:lang w:val="el-GR"/>
        </w:rPr>
      </w:pPr>
      <w:r w:rsidRPr="00FC0BE5">
        <w:rPr>
          <w:rFonts w:cs="Tahoma"/>
          <w:lang w:val="el-GR"/>
        </w:rPr>
        <w:tab/>
        <w:t>Δ.</w:t>
      </w:r>
      <w:r w:rsidRPr="00FC0BE5">
        <w:rPr>
          <w:rFonts w:cs="Tahoma"/>
          <w:lang w:val="el-GR"/>
        </w:rPr>
        <w:tab/>
        <w:t>Νομική Υπηρεσία</w:t>
      </w:r>
    </w:p>
    <w:p w14:paraId="359BD985" w14:textId="77777777" w:rsidR="00B13284" w:rsidRPr="00FC0BE5" w:rsidRDefault="00B13284" w:rsidP="00B13284">
      <w:pPr>
        <w:rPr>
          <w:rFonts w:cs="Tahoma"/>
          <w:lang w:val="el-GR"/>
        </w:rPr>
      </w:pPr>
      <w:r w:rsidRPr="00FC0BE5">
        <w:rPr>
          <w:rFonts w:cs="Tahoma"/>
          <w:lang w:val="el-GR"/>
        </w:rPr>
        <w:tab/>
        <w:t>Ε.</w:t>
      </w:r>
      <w:r w:rsidRPr="00FC0BE5">
        <w:rPr>
          <w:rFonts w:cs="Tahoma"/>
          <w:lang w:val="el-GR"/>
        </w:rPr>
        <w:tab/>
        <w:t>Αλληλογραφία</w:t>
      </w:r>
    </w:p>
    <w:p w14:paraId="36F4A5C6" w14:textId="77777777" w:rsidR="00B13284" w:rsidRPr="00FC0BE5" w:rsidRDefault="00B13284" w:rsidP="00B13284">
      <w:pPr>
        <w:rPr>
          <w:rFonts w:cs="Tahoma"/>
          <w:lang w:val="el-GR"/>
        </w:rPr>
      </w:pPr>
      <w:r w:rsidRPr="00FC0BE5">
        <w:rPr>
          <w:rFonts w:cs="Tahoma"/>
          <w:lang w:val="el-GR"/>
        </w:rPr>
        <w:tab/>
        <w:t>ΣΤ.</w:t>
      </w:r>
      <w:r w:rsidRPr="00FC0BE5">
        <w:rPr>
          <w:rFonts w:cs="Tahoma"/>
          <w:lang w:val="el-GR"/>
        </w:rPr>
        <w:tab/>
        <w:t>Ηλεκτρονικές Υπηρεσίες</w:t>
      </w:r>
    </w:p>
    <w:p w14:paraId="26640AB5" w14:textId="77777777" w:rsidR="00B13284" w:rsidRPr="00FC0BE5" w:rsidRDefault="00B13284" w:rsidP="0024433B">
      <w:pPr>
        <w:keepNext/>
        <w:numPr>
          <w:ilvl w:val="3"/>
          <w:numId w:val="245"/>
        </w:numPr>
        <w:tabs>
          <w:tab w:val="left" w:pos="1134"/>
        </w:tabs>
        <w:spacing w:before="240" w:after="60"/>
        <w:outlineLvl w:val="3"/>
        <w:rPr>
          <w:rFonts w:cs="Tahoma"/>
          <w:b/>
          <w:bCs/>
          <w:szCs w:val="28"/>
          <w:lang w:val="el-GR"/>
        </w:rPr>
      </w:pPr>
      <w:bookmarkStart w:id="837" w:name="_Toc42176776"/>
      <w:bookmarkStart w:id="838" w:name="_Toc45198247"/>
      <w:r w:rsidRPr="00FC0BE5">
        <w:rPr>
          <w:rFonts w:cs="Tahoma"/>
          <w:b/>
          <w:bCs/>
          <w:szCs w:val="28"/>
          <w:lang w:val="el-GR"/>
        </w:rPr>
        <w:t>Εφαρμογή ΜΤΣ – Διεύθυνση Οικονομικών Υπηρεσιών</w:t>
      </w:r>
      <w:bookmarkEnd w:id="837"/>
      <w:bookmarkEnd w:id="838"/>
    </w:p>
    <w:p w14:paraId="66FB94B3" w14:textId="77777777" w:rsidR="00B13284" w:rsidRPr="00FC0BE5" w:rsidRDefault="00B13284" w:rsidP="00B13284">
      <w:pPr>
        <w:rPr>
          <w:rFonts w:cs="Tahoma"/>
          <w:b/>
          <w:lang w:val="el-GR"/>
        </w:rPr>
      </w:pPr>
      <w:bookmarkStart w:id="839" w:name="_Toc42176777"/>
      <w:r w:rsidRPr="00FC0BE5">
        <w:rPr>
          <w:rFonts w:cs="Tahoma"/>
          <w:b/>
          <w:lang w:val="el-GR"/>
        </w:rPr>
        <w:t>α.</w:t>
      </w:r>
      <w:r w:rsidRPr="00FC0BE5">
        <w:rPr>
          <w:rFonts w:cs="Tahoma"/>
          <w:b/>
          <w:lang w:val="el-GR"/>
        </w:rPr>
        <w:tab/>
        <w:t>Υποσύστημα Λογιστικής και Οικονομικής Διαχείρισης</w:t>
      </w:r>
      <w:bookmarkEnd w:id="839"/>
    </w:p>
    <w:p w14:paraId="5C8473CA" w14:textId="77777777" w:rsidR="00B13284" w:rsidRPr="00FC0BE5" w:rsidRDefault="00B13284" w:rsidP="00B13284">
      <w:pPr>
        <w:rPr>
          <w:rFonts w:cs="Tahoma"/>
          <w:lang w:val="el-GR"/>
        </w:rPr>
      </w:pPr>
      <w:r w:rsidRPr="00FC0BE5">
        <w:rPr>
          <w:rFonts w:cs="Tahoma"/>
          <w:lang w:val="el-GR"/>
        </w:rPr>
        <w:t xml:space="preserve">Η υφιστάμενη εφαρμογή Γενικής Λογιστικής με ταυτόχρονη παρακολούθηση του Προϋπολογισμού ανά Στάδιο του ΜΤΣ, λειτουργεί σύμφωνα με τον Κώδικα Βιβλίων και Στοιχείων, το Ν.3871/2010 και τα Π.Δ. 186/1992, 80/1997, 205/1998 και 113/2010. </w:t>
      </w:r>
    </w:p>
    <w:p w14:paraId="605AE146" w14:textId="77777777" w:rsidR="00B13284" w:rsidRPr="00FC0BE5" w:rsidRDefault="00B13284" w:rsidP="00B13284">
      <w:pPr>
        <w:rPr>
          <w:rFonts w:cs="Tahoma"/>
          <w:lang w:val="el-GR"/>
        </w:rPr>
      </w:pPr>
      <w:r w:rsidRPr="00FC0BE5">
        <w:rPr>
          <w:rFonts w:cs="Tahoma"/>
          <w:lang w:val="el-GR"/>
        </w:rPr>
        <w:t xml:space="preserve">Ο σκοπός της υφιστάμενης εφαρμογής της Γενικής Λογιστικής – Προϋπολογισμός ΝΠΔΔ, είναι η συγκέντρωση, τυποποίηση, ομαδοποίηση, ταξινόμηση και αξιολόγηση όλων των οικονομικών στοιχείων του ΝΠΔΔ. Τα οικονομικά στοιχεία είτε καταχωρούνται απευθείας στο αρχείο ημερήσιων κινήσεων, είτε ενημερώνονται μέσω τυποποιημένων Προτύπων Άρθρων, είτε μεταφέρονται από τα περιφερειακά υποσυστήματα (υποσύστημα Πελατών, Προμηθευτών </w:t>
      </w:r>
      <w:proofErr w:type="spellStart"/>
      <w:r w:rsidRPr="00FC0BE5">
        <w:rPr>
          <w:rFonts w:cs="Tahoma"/>
          <w:lang w:val="el-GR"/>
        </w:rPr>
        <w:t>κτλ</w:t>
      </w:r>
      <w:proofErr w:type="spellEnd"/>
      <w:r w:rsidRPr="00FC0BE5">
        <w:rPr>
          <w:rFonts w:cs="Tahoma"/>
          <w:lang w:val="el-GR"/>
        </w:rPr>
        <w:t>).</w:t>
      </w:r>
    </w:p>
    <w:p w14:paraId="198132EB" w14:textId="77777777" w:rsidR="00B13284" w:rsidRPr="00FC0BE5" w:rsidRDefault="00B13284" w:rsidP="00B13284">
      <w:pPr>
        <w:rPr>
          <w:rFonts w:cs="Tahoma"/>
          <w:b/>
          <w:szCs w:val="20"/>
          <w:lang w:val="el-GR"/>
        </w:rPr>
      </w:pPr>
      <w:r w:rsidRPr="00FC0BE5">
        <w:rPr>
          <w:rFonts w:cs="Tahoma"/>
          <w:b/>
          <w:szCs w:val="20"/>
          <w:lang w:val="el-GR"/>
        </w:rPr>
        <w:t xml:space="preserve">Διαχείριση Παραμέτρων Γενικής Λογιστικής </w:t>
      </w:r>
    </w:p>
    <w:p w14:paraId="0C8B17D9" w14:textId="77777777" w:rsidR="00B13284" w:rsidRPr="00FC0BE5" w:rsidRDefault="00B13284" w:rsidP="00B13284">
      <w:pPr>
        <w:rPr>
          <w:rFonts w:cs="Tahoma"/>
        </w:rPr>
      </w:pPr>
      <w:r w:rsidRPr="00FC0BE5">
        <w:rPr>
          <w:rFonts w:cs="Tahoma"/>
          <w:lang w:val="el-GR"/>
        </w:rPr>
        <w:t xml:space="preserve">Στο υποσύστημα Παραμέτρων Γενικής Λογιστικής ενεργοποιούνται οι Βασικές Παράμετροι της Εφαρμογής της Λογιστικής.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είν</w:t>
      </w:r>
      <w:proofErr w:type="spellEnd"/>
      <w:r w:rsidRPr="00FC0BE5">
        <w:rPr>
          <w:rFonts w:cs="Tahoma"/>
        </w:rPr>
        <w:t>αι:</w:t>
      </w:r>
    </w:p>
    <w:p w14:paraId="4F1E9555" w14:textId="77777777" w:rsidR="00B13284" w:rsidRPr="00FC0BE5" w:rsidRDefault="00B13284" w:rsidP="0024433B">
      <w:pPr>
        <w:pStyle w:val="aff0"/>
        <w:numPr>
          <w:ilvl w:val="0"/>
          <w:numId w:val="148"/>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Μορφής</w:t>
      </w:r>
      <w:proofErr w:type="spellEnd"/>
      <w:r w:rsidRPr="00FC0BE5">
        <w:rPr>
          <w:rFonts w:cs="Tahoma"/>
          <w:b/>
        </w:rPr>
        <w:t xml:space="preserve"> </w:t>
      </w:r>
      <w:proofErr w:type="spellStart"/>
      <w:proofErr w:type="gramStart"/>
      <w:r w:rsidRPr="00FC0BE5">
        <w:rPr>
          <w:rFonts w:cs="Tahoma"/>
          <w:b/>
        </w:rPr>
        <w:t>Λογ</w:t>
      </w:r>
      <w:proofErr w:type="spellEnd"/>
      <w:r w:rsidRPr="00FC0BE5">
        <w:rPr>
          <w:rFonts w:cs="Tahoma"/>
          <w:b/>
        </w:rPr>
        <w:t>αριασμών :</w:t>
      </w:r>
      <w:proofErr w:type="gramEnd"/>
    </w:p>
    <w:p w14:paraId="6353ABE1" w14:textId="77777777" w:rsidR="00B13284" w:rsidRPr="00FC0BE5" w:rsidRDefault="00B13284" w:rsidP="00B13284">
      <w:pPr>
        <w:ind w:left="720"/>
        <w:rPr>
          <w:rFonts w:cs="Tahoma"/>
          <w:lang w:val="el-GR"/>
        </w:rPr>
      </w:pPr>
      <w:r w:rsidRPr="00FC0BE5">
        <w:rPr>
          <w:rFonts w:cs="Tahoma"/>
          <w:lang w:val="el-GR"/>
        </w:rPr>
        <w:t>Στην οθόνη αυτή, καθορίζεται η κωδικοποίηση, η ταξιθέτηση και το μέγεθος των Λογαριασμών του Λογιστικού Σχεδίου.</w:t>
      </w:r>
    </w:p>
    <w:p w14:paraId="1BF5B3F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b/>
        </w:rPr>
        <w:lastRenderedPageBreak/>
        <w:t>Δι</w:t>
      </w:r>
      <w:proofErr w:type="spellEnd"/>
      <w:r w:rsidRPr="00FC0BE5">
        <w:rPr>
          <w:rFonts w:cs="Tahoma"/>
          <w:b/>
        </w:rPr>
        <w:t>αχείριση Παρα</w:t>
      </w:r>
      <w:proofErr w:type="spellStart"/>
      <w:r w:rsidRPr="00FC0BE5">
        <w:rPr>
          <w:rFonts w:cs="Tahoma"/>
          <w:b/>
        </w:rPr>
        <w:t>μέτρων</w:t>
      </w:r>
      <w:proofErr w:type="spellEnd"/>
      <w:r w:rsidRPr="00FC0BE5">
        <w:rPr>
          <w:rFonts w:cs="Tahoma"/>
          <w:b/>
        </w:rPr>
        <w:t xml:space="preserve"> </w:t>
      </w:r>
      <w:proofErr w:type="spellStart"/>
      <w:r w:rsidRPr="00FC0BE5">
        <w:rPr>
          <w:rFonts w:cs="Tahoma"/>
          <w:b/>
        </w:rPr>
        <w:t>Γενικής</w:t>
      </w:r>
      <w:proofErr w:type="spellEnd"/>
      <w:r w:rsidRPr="00FC0BE5">
        <w:rPr>
          <w:rFonts w:cs="Tahoma"/>
          <w:b/>
        </w:rPr>
        <w:t xml:space="preserve"> </w:t>
      </w:r>
      <w:proofErr w:type="spellStart"/>
      <w:proofErr w:type="gramStart"/>
      <w:r w:rsidRPr="00FC0BE5">
        <w:rPr>
          <w:rFonts w:cs="Tahoma"/>
          <w:b/>
        </w:rPr>
        <w:t>Λογιστικής</w:t>
      </w:r>
      <w:proofErr w:type="spellEnd"/>
      <w:r w:rsidRPr="00FC0BE5">
        <w:rPr>
          <w:rFonts w:cs="Tahoma"/>
          <w:b/>
        </w:rPr>
        <w:t xml:space="preserve"> :</w:t>
      </w:r>
      <w:proofErr w:type="gramEnd"/>
      <w:r w:rsidRPr="00FC0BE5">
        <w:rPr>
          <w:rFonts w:cs="Tahoma"/>
        </w:rPr>
        <w:t xml:space="preserve"> </w:t>
      </w:r>
    </w:p>
    <w:p w14:paraId="3C05499E" w14:textId="77777777" w:rsidR="00B13284" w:rsidRPr="00FC0BE5" w:rsidRDefault="00B13284" w:rsidP="00B13284">
      <w:pPr>
        <w:ind w:left="720"/>
        <w:rPr>
          <w:rFonts w:cs="Tahoma"/>
          <w:lang w:val="el-GR"/>
        </w:rPr>
      </w:pPr>
      <w:r w:rsidRPr="00FC0BE5">
        <w:rPr>
          <w:rFonts w:cs="Tahoma"/>
          <w:lang w:val="el-GR"/>
        </w:rPr>
        <w:t>Στην οθόνη αυτή καταχωρούνται οι γενικές παράμετροι που αφορούν τον τρόπο λειτουργίας της Εφαρμογής της Γενικής Λογιστικής</w:t>
      </w:r>
    </w:p>
    <w:p w14:paraId="31E61228"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Ισοτιμιών</w:t>
      </w:r>
      <w:proofErr w:type="spellEnd"/>
      <w:r w:rsidRPr="00FC0BE5">
        <w:rPr>
          <w:rFonts w:cs="Tahoma"/>
          <w:b/>
        </w:rPr>
        <w:t xml:space="preserve"> </w:t>
      </w:r>
      <w:proofErr w:type="spellStart"/>
      <w:proofErr w:type="gramStart"/>
      <w:r w:rsidRPr="00FC0BE5">
        <w:rPr>
          <w:rFonts w:cs="Tahoma"/>
          <w:b/>
        </w:rPr>
        <w:t>Νομισμάτων</w:t>
      </w:r>
      <w:proofErr w:type="spellEnd"/>
      <w:r w:rsidRPr="00FC0BE5">
        <w:rPr>
          <w:rFonts w:cs="Tahoma"/>
          <w:b/>
        </w:rPr>
        <w:t xml:space="preserve"> :</w:t>
      </w:r>
      <w:proofErr w:type="gramEnd"/>
      <w:r w:rsidRPr="00FC0BE5">
        <w:rPr>
          <w:rFonts w:cs="Tahoma"/>
          <w:b/>
        </w:rPr>
        <w:t xml:space="preserve"> </w:t>
      </w:r>
    </w:p>
    <w:p w14:paraId="6253679D" w14:textId="77777777" w:rsidR="00B13284" w:rsidRPr="00FC0BE5" w:rsidRDefault="00B13284" w:rsidP="0024433B">
      <w:pPr>
        <w:pStyle w:val="aff0"/>
        <w:numPr>
          <w:ilvl w:val="1"/>
          <w:numId w:val="149"/>
        </w:numPr>
        <w:suppressAutoHyphens w:val="0"/>
        <w:spacing w:after="0"/>
        <w:contextualSpacing w:val="0"/>
        <w:rPr>
          <w:rFonts w:cs="Tahoma"/>
          <w:lang w:val="el-GR"/>
        </w:rPr>
      </w:pPr>
      <w:r w:rsidRPr="00FC0BE5">
        <w:rPr>
          <w:rFonts w:cs="Tahoma"/>
          <w:i/>
          <w:lang w:val="el-GR"/>
        </w:rPr>
        <w:t xml:space="preserve">Διαχείριση Νομισμάτων κατά Ημερομηνία: </w:t>
      </w:r>
      <w:r w:rsidRPr="00FC0BE5">
        <w:rPr>
          <w:rFonts w:cs="Tahoma"/>
          <w:lang w:val="el-GR"/>
        </w:rPr>
        <w:t>Στην οθόνη αυτή καταχωρούνται τα στοιχεία ισοτιμίας κάθε νομίσματος σε σχέση με το βασικό νόμισμα που μπορεί να χρησιμοποιηθεί στο Φορέα, με βάση την ημερομηνία καταχώρησης τους.</w:t>
      </w:r>
    </w:p>
    <w:p w14:paraId="34BADF22" w14:textId="77777777" w:rsidR="00B13284" w:rsidRPr="00FC0BE5" w:rsidRDefault="00B13284" w:rsidP="0024433B">
      <w:pPr>
        <w:pStyle w:val="aff0"/>
        <w:numPr>
          <w:ilvl w:val="1"/>
          <w:numId w:val="149"/>
        </w:numPr>
        <w:suppressAutoHyphens w:val="0"/>
        <w:spacing w:after="0"/>
        <w:contextualSpacing w:val="0"/>
        <w:rPr>
          <w:rFonts w:cs="Tahoma"/>
          <w:lang w:val="el-GR"/>
        </w:rPr>
      </w:pPr>
      <w:r w:rsidRPr="00FC0BE5">
        <w:rPr>
          <w:rFonts w:cs="Tahoma"/>
          <w:i/>
          <w:lang w:val="el-GR"/>
        </w:rPr>
        <w:t xml:space="preserve">Διαχείριση Νομισμάτων κατά Κωδικό: </w:t>
      </w:r>
      <w:r w:rsidRPr="00FC0BE5">
        <w:rPr>
          <w:rFonts w:cs="Tahoma"/>
          <w:lang w:val="el-GR"/>
        </w:rPr>
        <w:t>Στην οθόνη αυτή καταχωρούνται τα στοιχεία ισοτιμίας κάθε νομίσματος σε σχέση με το βασικό νόμισμα που μπορεί να χρησιμοποιηθούν στον Φορέα.</w:t>
      </w:r>
    </w:p>
    <w:p w14:paraId="000EE0D0"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Άρθρων</w:t>
      </w:r>
      <w:proofErr w:type="spellEnd"/>
      <w:r w:rsidRPr="00FC0BE5">
        <w:rPr>
          <w:rFonts w:cs="Tahoma"/>
          <w:b/>
        </w:rPr>
        <w:t xml:space="preserve"> </w:t>
      </w:r>
      <w:proofErr w:type="spellStart"/>
      <w:proofErr w:type="gramStart"/>
      <w:r w:rsidRPr="00FC0BE5">
        <w:rPr>
          <w:rFonts w:cs="Tahoma"/>
          <w:b/>
        </w:rPr>
        <w:t>Λογιστικής</w:t>
      </w:r>
      <w:proofErr w:type="spellEnd"/>
      <w:r w:rsidRPr="00FC0BE5">
        <w:rPr>
          <w:rFonts w:cs="Tahoma"/>
          <w:b/>
        </w:rPr>
        <w:t xml:space="preserve"> :</w:t>
      </w:r>
      <w:proofErr w:type="gramEnd"/>
    </w:p>
    <w:p w14:paraId="55D34DA6" w14:textId="77777777" w:rsidR="00B13284" w:rsidRPr="00FC0BE5" w:rsidRDefault="00B13284" w:rsidP="00B13284">
      <w:pPr>
        <w:ind w:left="720"/>
        <w:rPr>
          <w:rFonts w:cs="Tahoma"/>
          <w:lang w:val="el-GR"/>
        </w:rPr>
      </w:pPr>
      <w:r w:rsidRPr="00FC0BE5">
        <w:rPr>
          <w:rFonts w:cs="Tahoma"/>
          <w:lang w:val="el-GR"/>
        </w:rPr>
        <w:t>Στην οθόνη αυτή πραγματοποιείται η διασύνδεση των Λογαριασμών και των ποσών της Λογιστικής, είτε με την μορφή ακέραιων τυποποιημένων ποσών, είτε με την μορφή ποσοστών επί των ποσών.</w:t>
      </w:r>
    </w:p>
    <w:p w14:paraId="2656BB17"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Κέντρων</w:t>
      </w:r>
      <w:proofErr w:type="spellEnd"/>
      <w:r w:rsidRPr="00FC0BE5">
        <w:rPr>
          <w:rFonts w:cs="Tahoma"/>
          <w:b/>
        </w:rPr>
        <w:t xml:space="preserve"> </w:t>
      </w:r>
      <w:proofErr w:type="spellStart"/>
      <w:proofErr w:type="gramStart"/>
      <w:r w:rsidRPr="00FC0BE5">
        <w:rPr>
          <w:rFonts w:cs="Tahoma"/>
          <w:b/>
        </w:rPr>
        <w:t>Κόστους</w:t>
      </w:r>
      <w:proofErr w:type="spellEnd"/>
      <w:r w:rsidRPr="00FC0BE5">
        <w:rPr>
          <w:rFonts w:cs="Tahoma"/>
          <w:b/>
        </w:rPr>
        <w:t xml:space="preserve"> :</w:t>
      </w:r>
      <w:proofErr w:type="gramEnd"/>
    </w:p>
    <w:p w14:paraId="6854240A" w14:textId="77777777" w:rsidR="00B13284" w:rsidRPr="00FC0BE5" w:rsidRDefault="00B13284" w:rsidP="00B13284">
      <w:pPr>
        <w:ind w:left="720"/>
        <w:rPr>
          <w:rFonts w:cs="Tahoma"/>
          <w:b/>
        </w:rPr>
      </w:pPr>
      <w:r w:rsidRPr="00FC0BE5">
        <w:rPr>
          <w:rFonts w:cs="Tahoma"/>
          <w:lang w:val="el-GR"/>
        </w:rPr>
        <w:t xml:space="preserve">Στην οθόνη αυτή καταχωρούνται τα στοιχεία Κέντρων Κόστους του Φορέα. </w:t>
      </w:r>
      <w:proofErr w:type="spellStart"/>
      <w:r w:rsidRPr="00FC0BE5">
        <w:rPr>
          <w:rFonts w:cs="Tahoma"/>
        </w:rPr>
        <w:t>Χρησιμο</w:t>
      </w:r>
      <w:proofErr w:type="spellEnd"/>
      <w:r w:rsidRPr="00FC0BE5">
        <w:rPr>
          <w:rFonts w:cs="Tahoma"/>
        </w:rPr>
        <w:t xml:space="preserve">ποιούνται </w:t>
      </w:r>
      <w:proofErr w:type="spellStart"/>
      <w:r w:rsidRPr="00FC0BE5">
        <w:rPr>
          <w:rFonts w:cs="Tahoma"/>
        </w:rPr>
        <w:t>γι</w:t>
      </w:r>
      <w:proofErr w:type="spellEnd"/>
      <w:r w:rsidRPr="00FC0BE5">
        <w:rPr>
          <w:rFonts w:cs="Tahoma"/>
        </w:rPr>
        <w:t xml:space="preserve">α </w:t>
      </w:r>
      <w:proofErr w:type="spellStart"/>
      <w:r w:rsidRPr="00FC0BE5">
        <w:rPr>
          <w:rFonts w:cs="Tahoma"/>
        </w:rPr>
        <w:t>στοιχεί</w:t>
      </w:r>
      <w:proofErr w:type="spellEnd"/>
      <w:r w:rsidRPr="00FC0BE5">
        <w:rPr>
          <w:rFonts w:cs="Tahoma"/>
        </w:rPr>
        <w:t xml:space="preserve">α </w:t>
      </w:r>
      <w:proofErr w:type="spellStart"/>
      <w:r w:rsidRPr="00FC0BE5">
        <w:rPr>
          <w:rFonts w:cs="Tahoma"/>
        </w:rPr>
        <w:t>στ</w:t>
      </w:r>
      <w:proofErr w:type="spellEnd"/>
      <w:r w:rsidRPr="00FC0BE5">
        <w:rPr>
          <w:rFonts w:cs="Tahoma"/>
        </w:rPr>
        <w:t xml:space="preserve">ατιστικής </w:t>
      </w:r>
      <w:proofErr w:type="spellStart"/>
      <w:r w:rsidRPr="00FC0BE5">
        <w:rPr>
          <w:rFonts w:cs="Tahoma"/>
        </w:rPr>
        <w:t>ομ</w:t>
      </w:r>
      <w:proofErr w:type="spellEnd"/>
      <w:r w:rsidRPr="00FC0BE5">
        <w:rPr>
          <w:rFonts w:cs="Tahoma"/>
        </w:rPr>
        <w:t xml:space="preserve">αδοποίησης </w:t>
      </w:r>
      <w:proofErr w:type="spellStart"/>
      <w:r w:rsidRPr="00FC0BE5">
        <w:rPr>
          <w:rFonts w:cs="Tahoma"/>
        </w:rPr>
        <w:t>σε</w:t>
      </w:r>
      <w:proofErr w:type="spellEnd"/>
      <w:r w:rsidRPr="00FC0BE5">
        <w:rPr>
          <w:rFonts w:cs="Tahoma"/>
        </w:rPr>
        <w:t xml:space="preserve"> </w:t>
      </w:r>
      <w:proofErr w:type="spellStart"/>
      <w:r w:rsidRPr="00FC0BE5">
        <w:rPr>
          <w:rFonts w:cs="Tahoma"/>
        </w:rPr>
        <w:t>εκτυ</w:t>
      </w:r>
      <w:proofErr w:type="spellEnd"/>
      <w:r w:rsidRPr="00FC0BE5">
        <w:rPr>
          <w:rFonts w:cs="Tahoma"/>
        </w:rPr>
        <w:t xml:space="preserve">πώσεις </w:t>
      </w:r>
      <w:proofErr w:type="spellStart"/>
      <w:r w:rsidRPr="00FC0BE5">
        <w:rPr>
          <w:rFonts w:cs="Tahoma"/>
        </w:rPr>
        <w:t>της</w:t>
      </w:r>
      <w:proofErr w:type="spellEnd"/>
      <w:r w:rsidRPr="00FC0BE5">
        <w:rPr>
          <w:rFonts w:cs="Tahoma"/>
        </w:rPr>
        <w:t xml:space="preserve"> </w:t>
      </w:r>
      <w:proofErr w:type="spellStart"/>
      <w:r w:rsidRPr="00FC0BE5">
        <w:rPr>
          <w:rFonts w:cs="Tahoma"/>
        </w:rPr>
        <w:t>Εφ</w:t>
      </w:r>
      <w:proofErr w:type="spellEnd"/>
      <w:r w:rsidRPr="00FC0BE5">
        <w:rPr>
          <w:rFonts w:cs="Tahoma"/>
        </w:rPr>
        <w:t>αρμογής.</w:t>
      </w:r>
    </w:p>
    <w:p w14:paraId="7EF786CB"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αχείριση Υπ</w:t>
      </w:r>
      <w:proofErr w:type="spellStart"/>
      <w:r w:rsidRPr="00FC0BE5">
        <w:rPr>
          <w:rFonts w:cs="Tahoma"/>
          <w:b/>
        </w:rPr>
        <w:t>οκ</w:t>
      </w:r>
      <w:proofErr w:type="spellEnd"/>
      <w:r w:rsidRPr="00FC0BE5">
        <w:rPr>
          <w:rFonts w:cs="Tahoma"/>
          <w:b/>
        </w:rPr>
        <w:t xml:space="preserve">αταστημάτων </w:t>
      </w:r>
      <w:proofErr w:type="spellStart"/>
      <w:proofErr w:type="gramStart"/>
      <w:r w:rsidRPr="00FC0BE5">
        <w:rPr>
          <w:rFonts w:cs="Tahoma"/>
          <w:b/>
        </w:rPr>
        <w:t>Τρ</w:t>
      </w:r>
      <w:proofErr w:type="spellEnd"/>
      <w:r w:rsidRPr="00FC0BE5">
        <w:rPr>
          <w:rFonts w:cs="Tahoma"/>
          <w:b/>
        </w:rPr>
        <w:t>απεζών :</w:t>
      </w:r>
      <w:proofErr w:type="gramEnd"/>
    </w:p>
    <w:p w14:paraId="78FB20EA" w14:textId="77777777" w:rsidR="00B13284" w:rsidRPr="00FC0BE5" w:rsidRDefault="00B13284" w:rsidP="00B13284">
      <w:pPr>
        <w:ind w:left="720"/>
        <w:rPr>
          <w:rFonts w:cs="Tahoma"/>
          <w:b/>
          <w:lang w:val="el-GR"/>
        </w:rPr>
      </w:pPr>
      <w:r w:rsidRPr="00FC0BE5">
        <w:rPr>
          <w:rFonts w:cs="Tahoma"/>
          <w:lang w:val="el-GR"/>
        </w:rPr>
        <w:t xml:space="preserve">Στην οθόνη αυτή πραγματοποιείται η εισαγωγή στοιχείων των τραπεζών καθώς και στοιχείων των λογαριασμών που τηρούνται σε κάθε τράπεζα. </w:t>
      </w:r>
    </w:p>
    <w:p w14:paraId="552AA4EC" w14:textId="77777777" w:rsidR="00B13284" w:rsidRPr="00FC0BE5" w:rsidRDefault="00B13284" w:rsidP="00B13284">
      <w:pPr>
        <w:rPr>
          <w:rFonts w:cs="Tahoma"/>
          <w:b/>
          <w:szCs w:val="20"/>
          <w:lang w:val="el-GR"/>
        </w:rPr>
      </w:pPr>
      <w:r w:rsidRPr="00FC0BE5">
        <w:rPr>
          <w:rFonts w:cs="Tahoma"/>
          <w:b/>
          <w:szCs w:val="20"/>
          <w:lang w:val="el-GR"/>
        </w:rPr>
        <w:t>Διαχείριση Παραμέτρων Δημόσιου Λογιστικού</w:t>
      </w:r>
    </w:p>
    <w:p w14:paraId="6005CB92" w14:textId="77777777" w:rsidR="00B13284" w:rsidRPr="00FC0BE5" w:rsidRDefault="00B13284" w:rsidP="00B13284">
      <w:pPr>
        <w:rPr>
          <w:rFonts w:cs="Tahoma"/>
        </w:rPr>
      </w:pPr>
      <w:r w:rsidRPr="00FC0BE5">
        <w:rPr>
          <w:rFonts w:cs="Tahoma"/>
          <w:lang w:val="el-GR"/>
        </w:rPr>
        <w:t xml:space="preserve">Το υποσύστημα Παραμέτρων Δημόσιου Λογιστικού διαχειρίζεται τις παραμέτρους που είναι απαραίτητες για την σωστή λειτουργία του Δημόσιου Λογιστικού.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είν</w:t>
      </w:r>
      <w:proofErr w:type="spellEnd"/>
      <w:r w:rsidRPr="00FC0BE5">
        <w:rPr>
          <w:rFonts w:cs="Tahoma"/>
        </w:rPr>
        <w:t>αι:</w:t>
      </w:r>
    </w:p>
    <w:p w14:paraId="595F981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Δημοσίου</w:t>
      </w:r>
      <w:proofErr w:type="spellEnd"/>
      <w:r w:rsidRPr="00FC0BE5">
        <w:rPr>
          <w:rFonts w:cs="Tahoma"/>
        </w:rPr>
        <w:t xml:space="preserve"> </w:t>
      </w:r>
      <w:proofErr w:type="spellStart"/>
      <w:r w:rsidRPr="00FC0BE5">
        <w:rPr>
          <w:rFonts w:cs="Tahoma"/>
        </w:rPr>
        <w:t>Λογιστικού</w:t>
      </w:r>
      <w:proofErr w:type="spellEnd"/>
      <w:r w:rsidRPr="00FC0BE5">
        <w:rPr>
          <w:rFonts w:cs="Tahoma"/>
        </w:rPr>
        <w:t xml:space="preserve"> </w:t>
      </w:r>
    </w:p>
    <w:p w14:paraId="4359EA4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 xml:space="preserve">αλμάτων </w:t>
      </w:r>
    </w:p>
    <w:p w14:paraId="6B7E0D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Γρ</w:t>
      </w:r>
      <w:proofErr w:type="spellEnd"/>
      <w:r w:rsidRPr="00FC0BE5">
        <w:rPr>
          <w:rFonts w:cs="Tahoma"/>
        </w:rPr>
        <w:t xml:space="preserve">αμματίων </w:t>
      </w:r>
      <w:proofErr w:type="spellStart"/>
      <w:r w:rsidRPr="00FC0BE5">
        <w:rPr>
          <w:rFonts w:cs="Tahoma"/>
        </w:rPr>
        <w:t>Είσ</w:t>
      </w:r>
      <w:proofErr w:type="spellEnd"/>
      <w:r w:rsidRPr="00FC0BE5">
        <w:rPr>
          <w:rFonts w:cs="Tahoma"/>
        </w:rPr>
        <w:t xml:space="preserve">πραξης </w:t>
      </w:r>
    </w:p>
    <w:p w14:paraId="5DD7A6B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Σχεδί</w:t>
      </w:r>
      <w:proofErr w:type="spellEnd"/>
      <w:r w:rsidRPr="00FC0BE5">
        <w:rPr>
          <w:rFonts w:cs="Tahoma"/>
        </w:rPr>
        <w:t xml:space="preserve">αση </w:t>
      </w:r>
      <w:proofErr w:type="spellStart"/>
      <w:r w:rsidRPr="00FC0BE5">
        <w:rPr>
          <w:rFonts w:cs="Tahoma"/>
        </w:rPr>
        <w:t>Προϋ</w:t>
      </w:r>
      <w:proofErr w:type="spellEnd"/>
      <w:r w:rsidRPr="00FC0BE5">
        <w:rPr>
          <w:rFonts w:cs="Tahoma"/>
        </w:rPr>
        <w:t>πολογισμού</w:t>
      </w:r>
    </w:p>
    <w:p w14:paraId="3523602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ΚΑΕ </w:t>
      </w:r>
      <w:proofErr w:type="spellStart"/>
      <w:r w:rsidRPr="00FC0BE5">
        <w:rPr>
          <w:rFonts w:cs="Tahoma"/>
        </w:rPr>
        <w:t>Προϋ</w:t>
      </w:r>
      <w:proofErr w:type="spellEnd"/>
      <w:r w:rsidRPr="00FC0BE5">
        <w:rPr>
          <w:rFonts w:cs="Tahoma"/>
        </w:rPr>
        <w:t>πολογισμού</w:t>
      </w:r>
    </w:p>
    <w:p w14:paraId="292D397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Ποσοστών</w:t>
      </w:r>
      <w:proofErr w:type="spellEnd"/>
      <w:r w:rsidRPr="00FC0BE5">
        <w:rPr>
          <w:rFonts w:cs="Tahoma"/>
        </w:rPr>
        <w:t xml:space="preserve"> Απ</w:t>
      </w:r>
      <w:proofErr w:type="spellStart"/>
      <w:r w:rsidRPr="00FC0BE5">
        <w:rPr>
          <w:rFonts w:cs="Tahoma"/>
        </w:rPr>
        <w:t>οδέσμευσης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4702A75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w:t>
      </w:r>
      <w:proofErr w:type="spellEnd"/>
      <w:r w:rsidRPr="00FC0BE5">
        <w:rPr>
          <w:rFonts w:cs="Tahoma"/>
        </w:rPr>
        <w:t xml:space="preserve">αδίων </w:t>
      </w:r>
      <w:proofErr w:type="spellStart"/>
      <w:r w:rsidRPr="00FC0BE5">
        <w:rPr>
          <w:rFonts w:cs="Tahoma"/>
        </w:rPr>
        <w:t>Προϋ</w:t>
      </w:r>
      <w:proofErr w:type="spellEnd"/>
      <w:r w:rsidRPr="00FC0BE5">
        <w:rPr>
          <w:rFonts w:cs="Tahoma"/>
        </w:rPr>
        <w:t>πολογισμού</w:t>
      </w:r>
    </w:p>
    <w:p w14:paraId="4BDB241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r w:rsidRPr="00FC0BE5">
        <w:rPr>
          <w:rFonts w:cs="Tahoma"/>
        </w:rPr>
        <w:t xml:space="preserve">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3103DAD3"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Σύνδεση Κωδικού Κίνησης Γενικής Λογιστικής και Δημόσιου Λογιστικού</w:t>
      </w:r>
    </w:p>
    <w:p w14:paraId="7BEE9608" w14:textId="77777777" w:rsidR="00B13284" w:rsidRPr="00FC0BE5" w:rsidRDefault="00B13284" w:rsidP="00B13284">
      <w:pPr>
        <w:rPr>
          <w:rFonts w:cs="Tahoma"/>
          <w:b/>
          <w:lang w:val="el-GR"/>
        </w:rPr>
      </w:pPr>
    </w:p>
    <w:p w14:paraId="0AFEB8C1" w14:textId="77777777" w:rsidR="00B13284" w:rsidRPr="00FC0BE5" w:rsidRDefault="00B13284" w:rsidP="00B13284">
      <w:pPr>
        <w:rPr>
          <w:rFonts w:cs="Tahoma"/>
          <w:b/>
          <w:lang w:val="el-GR"/>
        </w:rPr>
      </w:pPr>
      <w:r w:rsidRPr="00FC0BE5">
        <w:rPr>
          <w:rFonts w:cs="Tahoma"/>
          <w:b/>
          <w:lang w:val="el-GR"/>
        </w:rPr>
        <w:t>Βοηθητικές Εργασίες Έναρξης Χρήσης</w:t>
      </w:r>
    </w:p>
    <w:p w14:paraId="690283BA" w14:textId="77777777" w:rsidR="00B13284" w:rsidRPr="00FC0BE5" w:rsidRDefault="00B13284" w:rsidP="00B13284">
      <w:pPr>
        <w:rPr>
          <w:rFonts w:cs="Tahoma"/>
          <w:lang w:val="el-GR"/>
        </w:rPr>
      </w:pPr>
      <w:r w:rsidRPr="00FC0BE5">
        <w:rPr>
          <w:rFonts w:cs="Tahoma"/>
          <w:lang w:val="el-GR"/>
        </w:rPr>
        <w:t>Μέσω της επιλογής αυτής, ενεργοποιούνται οι βοηθητικές εργασίες έναρξης Χρήσης σχετικά με την Διαχείριση του Προϋπολογισμού. Οι επιμέρους οθόνες που καλούνται από την επιλογή αυτή είναι:</w:t>
      </w:r>
    </w:p>
    <w:p w14:paraId="2084589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Δημόσιου</w:t>
      </w:r>
      <w:proofErr w:type="spellEnd"/>
      <w:r w:rsidRPr="00FC0BE5">
        <w:rPr>
          <w:rFonts w:cs="Tahoma"/>
        </w:rPr>
        <w:t xml:space="preserve"> </w:t>
      </w:r>
      <w:proofErr w:type="spellStart"/>
      <w:proofErr w:type="gramStart"/>
      <w:r w:rsidRPr="00FC0BE5">
        <w:rPr>
          <w:rFonts w:cs="Tahoma"/>
        </w:rPr>
        <w:t>Λογιστικού</w:t>
      </w:r>
      <w:proofErr w:type="spellEnd"/>
      <w:r w:rsidRPr="00FC0BE5">
        <w:rPr>
          <w:rFonts w:cs="Tahoma"/>
        </w:rPr>
        <w:t xml:space="preserve"> :</w:t>
      </w:r>
      <w:proofErr w:type="gramEnd"/>
    </w:p>
    <w:p w14:paraId="1046EFB9" w14:textId="77777777" w:rsidR="00B13284" w:rsidRPr="00FC0BE5" w:rsidRDefault="00B13284" w:rsidP="00B13284">
      <w:pPr>
        <w:ind w:left="720"/>
        <w:rPr>
          <w:rFonts w:cs="Tahoma"/>
          <w:lang w:val="el-GR"/>
        </w:rPr>
      </w:pPr>
      <w:r w:rsidRPr="00FC0BE5">
        <w:rPr>
          <w:rFonts w:cs="Tahoma"/>
          <w:lang w:val="el-GR"/>
        </w:rPr>
        <w:t>Στην οθόνη αυτή εμφανίζονται οι Κωδικοί ΚΑΕ και τους έχουμε χαρακτηρίσει ως ενεργούς, δηλαδή μπορούν να κινηθούν.</w:t>
      </w:r>
    </w:p>
    <w:p w14:paraId="0C674A67"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Αυτόματη Δημιουργία Απεικόνισης Αρχικού Προϋπολογισμού :</w:t>
      </w:r>
    </w:p>
    <w:p w14:paraId="719DFBC0" w14:textId="77777777" w:rsidR="00B13284" w:rsidRPr="00FC0BE5" w:rsidRDefault="00B13284" w:rsidP="00B13284">
      <w:pPr>
        <w:ind w:left="720"/>
        <w:rPr>
          <w:rFonts w:cs="Tahoma"/>
          <w:lang w:val="el-GR"/>
        </w:rPr>
      </w:pPr>
      <w:r w:rsidRPr="00FC0BE5">
        <w:rPr>
          <w:rFonts w:cs="Tahoma"/>
          <w:lang w:val="el-GR"/>
        </w:rPr>
        <w:t>Στην οθόνη αυτή απεικονίζεται το ποσό καταχώρησης του ΚΑΕ και η εμφάνιση της κίνησης</w:t>
      </w:r>
    </w:p>
    <w:p w14:paraId="54CFE6A4"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lastRenderedPageBreak/>
        <w:t>Αυτόματη Δημιουργία Απεικόνισης Τελικού Προϋπολογισμού :</w:t>
      </w:r>
    </w:p>
    <w:p w14:paraId="46CFFF03" w14:textId="77777777" w:rsidR="00B13284" w:rsidRPr="00FC0BE5" w:rsidRDefault="00B13284" w:rsidP="00B13284">
      <w:pPr>
        <w:ind w:left="720"/>
        <w:rPr>
          <w:rFonts w:cs="Tahoma"/>
          <w:lang w:val="el-GR"/>
        </w:rPr>
      </w:pPr>
      <w:r w:rsidRPr="00FC0BE5">
        <w:rPr>
          <w:rFonts w:cs="Tahoma"/>
          <w:lang w:val="el-GR"/>
        </w:rPr>
        <w:t>Στην οθόνη αυτή απεικονίζεται το ποσό καταχώρησης του ΚΑΕ και η εμφάνιση της κίνησης</w:t>
      </w:r>
    </w:p>
    <w:p w14:paraId="34770356" w14:textId="77777777" w:rsidR="00B13284" w:rsidRPr="00FC0BE5" w:rsidRDefault="00B13284" w:rsidP="00B13284">
      <w:pPr>
        <w:rPr>
          <w:rFonts w:cs="Tahoma"/>
          <w:b/>
          <w:lang w:val="el-GR"/>
        </w:rPr>
      </w:pPr>
      <w:r w:rsidRPr="00FC0BE5">
        <w:rPr>
          <w:rFonts w:cs="Tahoma"/>
          <w:b/>
          <w:lang w:val="el-GR"/>
        </w:rPr>
        <w:t>Διαχείριση Αρχείων Λογιστικής</w:t>
      </w:r>
    </w:p>
    <w:p w14:paraId="54C7CDA3" w14:textId="77777777" w:rsidR="00B13284" w:rsidRPr="00FC0BE5" w:rsidRDefault="00B13284" w:rsidP="00B13284">
      <w:pPr>
        <w:rPr>
          <w:rFonts w:cs="Tahoma"/>
        </w:rPr>
      </w:pPr>
      <w:r w:rsidRPr="00FC0BE5">
        <w:rPr>
          <w:rFonts w:cs="Tahoma"/>
          <w:lang w:val="el-GR"/>
        </w:rPr>
        <w:t xml:space="preserve">Το Υποσύστημα Διαχείρισης Αρχείων Λογιστικής περιλαμβάνει την διαχείριση σημαντικών Αρχείων που πρέπει να ενημερώνονται αρχικά με την ενεργοποίηση της Εφαρμογής καθώς και κάθε φορά που θα χρειαστεί προσθήκη νέων δεδομένων στα αρχεία αυτά.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το</w:t>
      </w:r>
      <w:proofErr w:type="spellEnd"/>
      <w:r w:rsidRPr="00FC0BE5">
        <w:rPr>
          <w:rFonts w:cs="Tahoma"/>
        </w:rPr>
        <w:t xml:space="preserve"> υπ</w:t>
      </w:r>
      <w:proofErr w:type="spellStart"/>
      <w:r w:rsidRPr="00FC0BE5">
        <w:rPr>
          <w:rFonts w:cs="Tahoma"/>
        </w:rPr>
        <w:t>οσύστημ</w:t>
      </w:r>
      <w:proofErr w:type="spellEnd"/>
      <w:r w:rsidRPr="00FC0BE5">
        <w:rPr>
          <w:rFonts w:cs="Tahoma"/>
        </w:rPr>
        <w:t xml:space="preserve">α </w:t>
      </w:r>
      <w:proofErr w:type="spellStart"/>
      <w:r w:rsidRPr="00FC0BE5">
        <w:rPr>
          <w:rFonts w:cs="Tahoma"/>
        </w:rPr>
        <w:t>Δι</w:t>
      </w:r>
      <w:proofErr w:type="spellEnd"/>
      <w:r w:rsidRPr="00FC0BE5">
        <w:rPr>
          <w:rFonts w:cs="Tahoma"/>
        </w:rPr>
        <w:t xml:space="preserve">αχείρισης </w:t>
      </w:r>
      <w:proofErr w:type="spellStart"/>
      <w:r w:rsidRPr="00FC0BE5">
        <w:rPr>
          <w:rFonts w:cs="Tahoma"/>
        </w:rPr>
        <w:t>Αρχείων</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π</w:t>
      </w:r>
      <w:proofErr w:type="spellStart"/>
      <w:r w:rsidRPr="00FC0BE5">
        <w:rPr>
          <w:rFonts w:cs="Tahoma"/>
        </w:rPr>
        <w:t>εριλ</w:t>
      </w:r>
      <w:proofErr w:type="spellEnd"/>
      <w:r w:rsidRPr="00FC0BE5">
        <w:rPr>
          <w:rFonts w:cs="Tahoma"/>
        </w:rPr>
        <w:t>αμβάνει:</w:t>
      </w:r>
    </w:p>
    <w:p w14:paraId="1028C66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p>
    <w:p w14:paraId="0750FFC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Δι</w:t>
      </w:r>
      <w:proofErr w:type="spellEnd"/>
      <w:r w:rsidRPr="00FC0BE5">
        <w:rPr>
          <w:rFonts w:cs="Tahoma"/>
        </w:rPr>
        <w:t>αθεσίμων</w:t>
      </w:r>
    </w:p>
    <w:p w14:paraId="4970D69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Περιόδων</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Χρήσης</w:t>
      </w:r>
      <w:proofErr w:type="spellEnd"/>
    </w:p>
    <w:p w14:paraId="08E48D1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Τύ</w:t>
      </w:r>
      <w:proofErr w:type="spellEnd"/>
      <w:r w:rsidRPr="00FC0BE5">
        <w:rPr>
          <w:rFonts w:cs="Tahoma"/>
        </w:rPr>
        <w:t xml:space="preserve">πων </w:t>
      </w:r>
      <w:proofErr w:type="spellStart"/>
      <w:r w:rsidRPr="00FC0BE5">
        <w:rPr>
          <w:rFonts w:cs="Tahoma"/>
        </w:rPr>
        <w:t>Ημερολογίων</w:t>
      </w:r>
      <w:proofErr w:type="spellEnd"/>
    </w:p>
    <w:p w14:paraId="43063E7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στ</w:t>
      </w:r>
      <w:proofErr w:type="spellEnd"/>
      <w:r w:rsidRPr="00FC0BE5">
        <w:rPr>
          <w:rFonts w:cs="Tahoma"/>
        </w:rPr>
        <w:t xml:space="preserve">ατικών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Δι</w:t>
      </w:r>
      <w:proofErr w:type="spellEnd"/>
      <w:r w:rsidRPr="00FC0BE5">
        <w:rPr>
          <w:rFonts w:cs="Tahoma"/>
        </w:rPr>
        <w:t>αθεσίμων</w:t>
      </w:r>
    </w:p>
    <w:p w14:paraId="6198410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proofErr w:type="gramStart"/>
      <w:r w:rsidRPr="00FC0BE5">
        <w:rPr>
          <w:rFonts w:cs="Tahoma"/>
        </w:rPr>
        <w:t>Δι</w:t>
      </w:r>
      <w:proofErr w:type="spellEnd"/>
      <w:r w:rsidRPr="00FC0BE5">
        <w:rPr>
          <w:rFonts w:cs="Tahoma"/>
        </w:rPr>
        <w:t xml:space="preserve">αχείριση  </w:t>
      </w:r>
      <w:proofErr w:type="spellStart"/>
      <w:r w:rsidRPr="00FC0BE5">
        <w:rPr>
          <w:rFonts w:cs="Tahoma"/>
        </w:rPr>
        <w:t>Συμψηφιστικών</w:t>
      </w:r>
      <w:proofErr w:type="spellEnd"/>
      <w:proofErr w:type="gramEnd"/>
      <w:r w:rsidRPr="00FC0BE5">
        <w:rPr>
          <w:rFonts w:cs="Tahoma"/>
        </w:rPr>
        <w:t xml:space="preserve"> Παρα</w:t>
      </w:r>
      <w:proofErr w:type="spellStart"/>
      <w:r w:rsidRPr="00FC0BE5">
        <w:rPr>
          <w:rFonts w:cs="Tahoma"/>
        </w:rPr>
        <w:t>στ</w:t>
      </w:r>
      <w:proofErr w:type="spellEnd"/>
      <w:r w:rsidRPr="00FC0BE5">
        <w:rPr>
          <w:rFonts w:cs="Tahoma"/>
        </w:rPr>
        <w:t>ατικών</w:t>
      </w:r>
    </w:p>
    <w:p w14:paraId="2902F6B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r w:rsidRPr="00FC0BE5">
        <w:rPr>
          <w:rFonts w:cs="Tahoma"/>
        </w:rPr>
        <w:t>.</w:t>
      </w:r>
    </w:p>
    <w:p w14:paraId="71C0AB04" w14:textId="77777777" w:rsidR="00B13284" w:rsidRPr="00FC0BE5" w:rsidRDefault="00B13284" w:rsidP="00B13284">
      <w:pPr>
        <w:rPr>
          <w:rFonts w:cs="Tahoma"/>
        </w:rPr>
      </w:pPr>
    </w:p>
    <w:p w14:paraId="076DAA0C" w14:textId="77777777" w:rsidR="00B13284" w:rsidRPr="00FC0BE5" w:rsidRDefault="00B13284" w:rsidP="00B13284">
      <w:pPr>
        <w:rPr>
          <w:rFonts w:cs="Tahoma"/>
          <w:b/>
        </w:rPr>
      </w:pPr>
      <w:proofErr w:type="spellStart"/>
      <w:r w:rsidRPr="00FC0BE5">
        <w:rPr>
          <w:rFonts w:cs="Tahoma"/>
          <w:b/>
        </w:rPr>
        <w:t>Βοηθητικά</w:t>
      </w:r>
      <w:proofErr w:type="spellEnd"/>
      <w:r w:rsidRPr="00FC0BE5">
        <w:rPr>
          <w:rFonts w:cs="Tahoma"/>
          <w:b/>
        </w:rPr>
        <w:t xml:space="preserve"> </w:t>
      </w:r>
      <w:proofErr w:type="spellStart"/>
      <w:r w:rsidRPr="00FC0BE5">
        <w:rPr>
          <w:rFonts w:cs="Tahoma"/>
          <w:b/>
        </w:rPr>
        <w:t>Αρχεί</w:t>
      </w:r>
      <w:proofErr w:type="spellEnd"/>
      <w:r w:rsidRPr="00FC0BE5">
        <w:rPr>
          <w:rFonts w:cs="Tahoma"/>
          <w:b/>
        </w:rPr>
        <w:t xml:space="preserve">α </w:t>
      </w:r>
      <w:proofErr w:type="spellStart"/>
      <w:r w:rsidRPr="00FC0BE5">
        <w:rPr>
          <w:rFonts w:cs="Tahoma"/>
          <w:b/>
        </w:rPr>
        <w:t>Εφ</w:t>
      </w:r>
      <w:proofErr w:type="spellEnd"/>
      <w:r w:rsidRPr="00FC0BE5">
        <w:rPr>
          <w:rFonts w:cs="Tahoma"/>
          <w:b/>
        </w:rPr>
        <w:t>αρμογής</w:t>
      </w:r>
    </w:p>
    <w:p w14:paraId="15214FED" w14:textId="77777777" w:rsidR="00B13284" w:rsidRPr="00FC0BE5" w:rsidRDefault="00B13284" w:rsidP="00B13284">
      <w:pPr>
        <w:rPr>
          <w:rFonts w:cs="Tahoma"/>
        </w:rPr>
      </w:pPr>
      <w:proofErr w:type="spellStart"/>
      <w:r w:rsidRPr="00FC0BE5">
        <w:rPr>
          <w:rFonts w:cs="Tahoma"/>
        </w:rPr>
        <w:t>Το</w:t>
      </w:r>
      <w:proofErr w:type="spellEnd"/>
      <w:r w:rsidRPr="00FC0BE5">
        <w:rPr>
          <w:rFonts w:cs="Tahoma"/>
        </w:rPr>
        <w:t xml:space="preserve"> υπ</w:t>
      </w:r>
      <w:proofErr w:type="spellStart"/>
      <w:r w:rsidRPr="00FC0BE5">
        <w:rPr>
          <w:rFonts w:cs="Tahoma"/>
        </w:rPr>
        <w:t>οσύστημ</w:t>
      </w:r>
      <w:proofErr w:type="spellEnd"/>
      <w:r w:rsidRPr="00FC0BE5">
        <w:rPr>
          <w:rFonts w:cs="Tahoma"/>
        </w:rPr>
        <w:t>α α</w:t>
      </w:r>
      <w:proofErr w:type="spellStart"/>
      <w:r w:rsidRPr="00FC0BE5">
        <w:rPr>
          <w:rFonts w:cs="Tahoma"/>
        </w:rPr>
        <w:t>υτό</w:t>
      </w:r>
      <w:proofErr w:type="spellEnd"/>
      <w:r w:rsidRPr="00FC0BE5">
        <w:rPr>
          <w:rFonts w:cs="Tahoma"/>
        </w:rPr>
        <w:t xml:space="preserve"> π</w:t>
      </w:r>
      <w:proofErr w:type="spellStart"/>
      <w:r w:rsidRPr="00FC0BE5">
        <w:rPr>
          <w:rFonts w:cs="Tahoma"/>
        </w:rPr>
        <w:t>εριλ</w:t>
      </w:r>
      <w:proofErr w:type="spellEnd"/>
      <w:r w:rsidRPr="00FC0BE5">
        <w:rPr>
          <w:rFonts w:cs="Tahoma"/>
        </w:rPr>
        <w:t>αμβάνει:</w:t>
      </w:r>
    </w:p>
    <w:p w14:paraId="3A03E81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Επ</w:t>
      </w:r>
      <w:proofErr w:type="spellStart"/>
      <w:r w:rsidRPr="00FC0BE5">
        <w:rPr>
          <w:rFonts w:cs="Tahoma"/>
        </w:rPr>
        <w:t>ιτ</w:t>
      </w:r>
      <w:proofErr w:type="spellEnd"/>
      <w:r w:rsidRPr="00FC0BE5">
        <w:rPr>
          <w:rFonts w:cs="Tahoma"/>
        </w:rPr>
        <w:t>αγών</w:t>
      </w:r>
    </w:p>
    <w:p w14:paraId="42EBFF5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Προμηθευτών</w:t>
      </w:r>
      <w:proofErr w:type="spellEnd"/>
    </w:p>
    <w:p w14:paraId="72AF9AE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Πελ</w:t>
      </w:r>
      <w:proofErr w:type="spellEnd"/>
      <w:r w:rsidRPr="00FC0BE5">
        <w:rPr>
          <w:rFonts w:cs="Tahoma"/>
        </w:rPr>
        <w:t>ατών</w:t>
      </w:r>
    </w:p>
    <w:p w14:paraId="55D651C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Προμηθευτή</w:t>
      </w:r>
      <w:proofErr w:type="spellEnd"/>
    </w:p>
    <w:p w14:paraId="1A0C329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Πελάτη</w:t>
      </w:r>
      <w:proofErr w:type="spellEnd"/>
    </w:p>
    <w:p w14:paraId="60FE530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Ετήσιες</w:t>
      </w:r>
      <w:proofErr w:type="spellEnd"/>
      <w:r w:rsidRPr="00FC0BE5">
        <w:rPr>
          <w:rFonts w:cs="Tahoma"/>
        </w:rPr>
        <w:t xml:space="preserve"> </w:t>
      </w:r>
      <w:proofErr w:type="spellStart"/>
      <w:r w:rsidRPr="00FC0BE5">
        <w:rPr>
          <w:rFonts w:cs="Tahoma"/>
        </w:rPr>
        <w:t>Εργ</w:t>
      </w:r>
      <w:proofErr w:type="spellEnd"/>
      <w:r w:rsidRPr="00FC0BE5">
        <w:rPr>
          <w:rFonts w:cs="Tahoma"/>
        </w:rPr>
        <w:t xml:space="preserve">ασίες </w:t>
      </w:r>
      <w:proofErr w:type="spellStart"/>
      <w:r w:rsidRPr="00FC0BE5">
        <w:rPr>
          <w:rFonts w:cs="Tahoma"/>
        </w:rPr>
        <w:t>Προμηθευτών</w:t>
      </w:r>
      <w:proofErr w:type="spellEnd"/>
    </w:p>
    <w:p w14:paraId="17C5056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Βοηθητικών</w:t>
      </w:r>
      <w:proofErr w:type="spellEnd"/>
      <w:r w:rsidRPr="00FC0BE5">
        <w:rPr>
          <w:rFonts w:cs="Tahoma"/>
        </w:rPr>
        <w:t xml:space="preserve"> </w:t>
      </w:r>
      <w:proofErr w:type="spellStart"/>
      <w:r w:rsidRPr="00FC0BE5">
        <w:rPr>
          <w:rFonts w:cs="Tahoma"/>
        </w:rPr>
        <w:t>Αρχείων</w:t>
      </w:r>
      <w:proofErr w:type="spellEnd"/>
      <w:r w:rsidRPr="00FC0BE5">
        <w:rPr>
          <w:rFonts w:cs="Tahoma"/>
        </w:rPr>
        <w:t xml:space="preserve"> </w:t>
      </w:r>
      <w:proofErr w:type="spellStart"/>
      <w:r w:rsidRPr="00FC0BE5">
        <w:rPr>
          <w:rFonts w:cs="Tahoma"/>
        </w:rPr>
        <w:t>Εφ</w:t>
      </w:r>
      <w:proofErr w:type="spellEnd"/>
      <w:r w:rsidRPr="00FC0BE5">
        <w:rPr>
          <w:rFonts w:cs="Tahoma"/>
        </w:rPr>
        <w:t xml:space="preserve">αρμογής </w:t>
      </w:r>
    </w:p>
    <w:p w14:paraId="7C6CCE34" w14:textId="77777777" w:rsidR="00B13284" w:rsidRPr="00FC0BE5" w:rsidRDefault="00B13284" w:rsidP="0024433B">
      <w:pPr>
        <w:pStyle w:val="aff0"/>
        <w:numPr>
          <w:ilvl w:val="1"/>
          <w:numId w:val="150"/>
        </w:numPr>
        <w:suppressAutoHyphens w:val="0"/>
        <w:spacing w:after="0"/>
        <w:contextualSpacing w:val="0"/>
        <w:rPr>
          <w:rFonts w:cs="Tahoma"/>
          <w:i/>
        </w:rPr>
      </w:pPr>
      <w:proofErr w:type="spellStart"/>
      <w:r w:rsidRPr="00FC0BE5">
        <w:rPr>
          <w:rFonts w:cs="Tahoma"/>
          <w:i/>
        </w:rPr>
        <w:t>Εκτύ</w:t>
      </w:r>
      <w:proofErr w:type="spellEnd"/>
      <w:r w:rsidRPr="00FC0BE5">
        <w:rPr>
          <w:rFonts w:cs="Tahoma"/>
          <w:i/>
        </w:rPr>
        <w:t xml:space="preserve">πωση </w:t>
      </w:r>
      <w:proofErr w:type="spellStart"/>
      <w:r w:rsidRPr="00FC0BE5">
        <w:rPr>
          <w:rFonts w:cs="Tahoma"/>
          <w:i/>
        </w:rPr>
        <w:t>Μητρώου</w:t>
      </w:r>
      <w:proofErr w:type="spellEnd"/>
      <w:r w:rsidRPr="00FC0BE5">
        <w:rPr>
          <w:rFonts w:cs="Tahoma"/>
          <w:i/>
        </w:rPr>
        <w:t xml:space="preserve"> Επ</w:t>
      </w:r>
      <w:proofErr w:type="spellStart"/>
      <w:r w:rsidRPr="00FC0BE5">
        <w:rPr>
          <w:rFonts w:cs="Tahoma"/>
          <w:i/>
        </w:rPr>
        <w:t>ιτ</w:t>
      </w:r>
      <w:proofErr w:type="spellEnd"/>
      <w:r w:rsidRPr="00FC0BE5">
        <w:rPr>
          <w:rFonts w:cs="Tahoma"/>
          <w:i/>
        </w:rPr>
        <w:t>αγών</w:t>
      </w:r>
    </w:p>
    <w:p w14:paraId="752F8AE9" w14:textId="77777777" w:rsidR="00B13284" w:rsidRPr="00FC0BE5" w:rsidRDefault="00B13284" w:rsidP="0024433B">
      <w:pPr>
        <w:pStyle w:val="aff0"/>
        <w:numPr>
          <w:ilvl w:val="1"/>
          <w:numId w:val="150"/>
        </w:numPr>
        <w:suppressAutoHyphens w:val="0"/>
        <w:spacing w:after="0"/>
        <w:contextualSpacing w:val="0"/>
        <w:rPr>
          <w:rFonts w:cs="Tahoma"/>
          <w:i/>
        </w:rPr>
      </w:pPr>
      <w:proofErr w:type="spellStart"/>
      <w:r w:rsidRPr="00FC0BE5">
        <w:rPr>
          <w:rFonts w:cs="Tahoma"/>
          <w:i/>
        </w:rPr>
        <w:t>Εκτύ</w:t>
      </w:r>
      <w:proofErr w:type="spellEnd"/>
      <w:r w:rsidRPr="00FC0BE5">
        <w:rPr>
          <w:rFonts w:cs="Tahoma"/>
          <w:i/>
        </w:rPr>
        <w:t xml:space="preserve">πωση </w:t>
      </w:r>
      <w:proofErr w:type="spellStart"/>
      <w:r w:rsidRPr="00FC0BE5">
        <w:rPr>
          <w:rFonts w:cs="Tahoma"/>
          <w:i/>
        </w:rPr>
        <w:t>Μητρώου</w:t>
      </w:r>
      <w:proofErr w:type="spellEnd"/>
      <w:r w:rsidRPr="00FC0BE5">
        <w:rPr>
          <w:rFonts w:cs="Tahoma"/>
          <w:i/>
        </w:rPr>
        <w:t xml:space="preserve"> </w:t>
      </w:r>
      <w:proofErr w:type="spellStart"/>
      <w:r w:rsidRPr="00FC0BE5">
        <w:rPr>
          <w:rFonts w:cs="Tahoma"/>
          <w:i/>
        </w:rPr>
        <w:t>Προμηθευτών</w:t>
      </w:r>
      <w:proofErr w:type="spellEnd"/>
    </w:p>
    <w:p w14:paraId="3BF10DBF" w14:textId="77777777" w:rsidR="00B13284" w:rsidRPr="00FC0BE5" w:rsidRDefault="00B13284" w:rsidP="0024433B">
      <w:pPr>
        <w:pStyle w:val="aff0"/>
        <w:numPr>
          <w:ilvl w:val="1"/>
          <w:numId w:val="150"/>
        </w:numPr>
        <w:suppressAutoHyphens w:val="0"/>
        <w:spacing w:after="0"/>
        <w:contextualSpacing w:val="0"/>
        <w:rPr>
          <w:rFonts w:cs="Tahoma"/>
          <w:i/>
        </w:rPr>
      </w:pPr>
      <w:proofErr w:type="spellStart"/>
      <w:r w:rsidRPr="00FC0BE5">
        <w:rPr>
          <w:rFonts w:cs="Tahoma"/>
          <w:i/>
        </w:rPr>
        <w:t>Εκτύ</w:t>
      </w:r>
      <w:proofErr w:type="spellEnd"/>
      <w:r w:rsidRPr="00FC0BE5">
        <w:rPr>
          <w:rFonts w:cs="Tahoma"/>
          <w:i/>
        </w:rPr>
        <w:t xml:space="preserve">πωση </w:t>
      </w:r>
      <w:proofErr w:type="spellStart"/>
      <w:r w:rsidRPr="00FC0BE5">
        <w:rPr>
          <w:rFonts w:cs="Tahoma"/>
          <w:i/>
        </w:rPr>
        <w:t>Μητρώου</w:t>
      </w:r>
      <w:proofErr w:type="spellEnd"/>
      <w:r w:rsidRPr="00FC0BE5">
        <w:rPr>
          <w:rFonts w:cs="Tahoma"/>
          <w:i/>
        </w:rPr>
        <w:t xml:space="preserve"> </w:t>
      </w:r>
      <w:proofErr w:type="spellStart"/>
      <w:r w:rsidRPr="00FC0BE5">
        <w:rPr>
          <w:rFonts w:cs="Tahoma"/>
          <w:i/>
        </w:rPr>
        <w:t>Πελ</w:t>
      </w:r>
      <w:proofErr w:type="spellEnd"/>
      <w:r w:rsidRPr="00FC0BE5">
        <w:rPr>
          <w:rFonts w:cs="Tahoma"/>
          <w:i/>
        </w:rPr>
        <w:t>ατών</w:t>
      </w:r>
    </w:p>
    <w:p w14:paraId="29A93107" w14:textId="77777777" w:rsidR="00B13284" w:rsidRPr="00FC0BE5" w:rsidRDefault="00B13284" w:rsidP="00B13284">
      <w:pPr>
        <w:rPr>
          <w:rFonts w:cs="Tahoma"/>
          <w:i/>
        </w:rPr>
      </w:pPr>
    </w:p>
    <w:p w14:paraId="5ACAAECF" w14:textId="77777777" w:rsidR="00B13284" w:rsidRPr="00FC0BE5" w:rsidRDefault="00B13284" w:rsidP="00B13284">
      <w:pPr>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Ημερήσιων</w:t>
      </w:r>
      <w:proofErr w:type="spellEnd"/>
      <w:r w:rsidRPr="00FC0BE5">
        <w:rPr>
          <w:rFonts w:cs="Tahoma"/>
          <w:b/>
        </w:rPr>
        <w:t xml:space="preserve"> </w:t>
      </w:r>
      <w:proofErr w:type="spellStart"/>
      <w:r w:rsidRPr="00FC0BE5">
        <w:rPr>
          <w:rFonts w:cs="Tahoma"/>
          <w:b/>
        </w:rPr>
        <w:t>Κινήσεων</w:t>
      </w:r>
      <w:proofErr w:type="spellEnd"/>
    </w:p>
    <w:p w14:paraId="2CA1302A" w14:textId="77777777" w:rsidR="00B13284" w:rsidRPr="00FC0BE5" w:rsidRDefault="00B13284" w:rsidP="00B13284">
      <w:pPr>
        <w:rPr>
          <w:rFonts w:cs="Tahoma"/>
        </w:rPr>
      </w:pPr>
      <w:r w:rsidRPr="00FC0BE5">
        <w:rPr>
          <w:rFonts w:cs="Tahoma"/>
          <w:lang w:val="el-GR"/>
        </w:rPr>
        <w:t xml:space="preserve">Στο υποσύστημα αυτό πραγματοποιείται η Διαχείριση των Ημερήσιων κινήσεων της Γενικής Λογιστικής και των Λογαριασμών Τάξεως.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3EC1837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Εισ</w:t>
      </w:r>
      <w:proofErr w:type="spellEnd"/>
      <w:r w:rsidRPr="00FC0BE5">
        <w:rPr>
          <w:rFonts w:cs="Tahoma"/>
        </w:rPr>
        <w:t xml:space="preserve">αγωγή </w:t>
      </w:r>
      <w:proofErr w:type="spellStart"/>
      <w:r w:rsidRPr="00FC0BE5">
        <w:rPr>
          <w:rFonts w:cs="Tahoma"/>
        </w:rPr>
        <w:t>Ημερήσιων</w:t>
      </w:r>
      <w:proofErr w:type="spellEnd"/>
      <w:r w:rsidRPr="00FC0BE5">
        <w:rPr>
          <w:rFonts w:cs="Tahoma"/>
        </w:rPr>
        <w:t xml:space="preserve"> </w:t>
      </w:r>
      <w:proofErr w:type="spellStart"/>
      <w:r w:rsidRPr="00FC0BE5">
        <w:rPr>
          <w:rFonts w:cs="Tahoma"/>
        </w:rPr>
        <w:t>Κινήσεων</w:t>
      </w:r>
      <w:proofErr w:type="spellEnd"/>
    </w:p>
    <w:p w14:paraId="20DE3026"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Ελέγχου</w:t>
      </w:r>
      <w:proofErr w:type="spellEnd"/>
      <w:r w:rsidRPr="00FC0BE5">
        <w:rPr>
          <w:rFonts w:cs="Tahoma"/>
        </w:rPr>
        <w:t xml:space="preserve"> Τα</w:t>
      </w:r>
      <w:proofErr w:type="spellStart"/>
      <w:r w:rsidRPr="00FC0BE5">
        <w:rPr>
          <w:rFonts w:cs="Tahoma"/>
        </w:rPr>
        <w:t>μει</w:t>
      </w:r>
      <w:proofErr w:type="spellEnd"/>
      <w:r w:rsidRPr="00FC0BE5">
        <w:rPr>
          <w:rFonts w:cs="Tahoma"/>
        </w:rPr>
        <w:t xml:space="preserve">ακών </w:t>
      </w:r>
      <w:proofErr w:type="spellStart"/>
      <w:r w:rsidRPr="00FC0BE5">
        <w:rPr>
          <w:rFonts w:cs="Tahoma"/>
        </w:rPr>
        <w:t>Κινήσεων</w:t>
      </w:r>
      <w:proofErr w:type="spellEnd"/>
    </w:p>
    <w:p w14:paraId="06E9DE3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54FE0D7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Γρ</w:t>
      </w:r>
      <w:proofErr w:type="spellEnd"/>
      <w:r w:rsidRPr="00FC0BE5">
        <w:rPr>
          <w:rFonts w:cs="Tahoma"/>
        </w:rPr>
        <w:t xml:space="preserve">αμματίων </w:t>
      </w:r>
      <w:proofErr w:type="spellStart"/>
      <w:r w:rsidRPr="00FC0BE5">
        <w:rPr>
          <w:rFonts w:cs="Tahoma"/>
        </w:rPr>
        <w:t>Είσ</w:t>
      </w:r>
      <w:proofErr w:type="spellEnd"/>
      <w:r w:rsidRPr="00FC0BE5">
        <w:rPr>
          <w:rFonts w:cs="Tahoma"/>
        </w:rPr>
        <w:t>πραξης</w:t>
      </w:r>
    </w:p>
    <w:p w14:paraId="31566365" w14:textId="77777777" w:rsidR="00B13284" w:rsidRPr="00FC0BE5" w:rsidRDefault="00B13284" w:rsidP="00B13284">
      <w:pPr>
        <w:rPr>
          <w:rFonts w:cs="Tahoma"/>
          <w:lang w:val="en-US"/>
        </w:rPr>
      </w:pPr>
    </w:p>
    <w:p w14:paraId="5A2FEE22" w14:textId="77777777" w:rsidR="00B13284" w:rsidRPr="00FC0BE5" w:rsidRDefault="00B13284" w:rsidP="00B13284">
      <w:pPr>
        <w:rPr>
          <w:rFonts w:cs="Tahoma"/>
          <w:b/>
          <w:lang w:val="el-GR"/>
        </w:rPr>
      </w:pPr>
      <w:r w:rsidRPr="00FC0BE5">
        <w:rPr>
          <w:rFonts w:cs="Tahoma"/>
          <w:b/>
          <w:lang w:val="el-GR"/>
        </w:rPr>
        <w:t>Διαχείριση Ανάληψης Υποχρεώσεων και Μητρώου Δεσμεύσεων</w:t>
      </w:r>
    </w:p>
    <w:p w14:paraId="7BCF8363" w14:textId="77777777" w:rsidR="00B13284" w:rsidRPr="00FC0BE5" w:rsidRDefault="00B13284" w:rsidP="00B13284">
      <w:pPr>
        <w:rPr>
          <w:rFonts w:cs="Tahoma"/>
        </w:rPr>
      </w:pPr>
      <w:r w:rsidRPr="00FC0BE5">
        <w:rPr>
          <w:rFonts w:cs="Tahoma"/>
          <w:lang w:val="el-GR"/>
        </w:rPr>
        <w:t>Στο υποσύστημα Διαχείρισης Ανάληψης Υποχρεώσεων καταγράφεται η διαχείριση και εκτύπωση των στοιχείων κάθε Απόφασης Ανάληψης Υποχρέωσης Δαπάνης, καθώς και των στοιχείων του Μητρώου Δεσμεύσεων.</w:t>
      </w:r>
      <w:r w:rsidRPr="00FC0BE5">
        <w:rPr>
          <w:rFonts w:cs="Tahoma"/>
          <w:b/>
          <w:lang w:val="el-GR"/>
        </w:rPr>
        <w:t xml:space="preserve">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62F0628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&amp; </w:t>
      </w:r>
      <w:proofErr w:type="spellStart"/>
      <w:r w:rsidRPr="00FC0BE5">
        <w:rPr>
          <w:rFonts w:cs="Tahoma"/>
        </w:rPr>
        <w:t>Εκτύ</w:t>
      </w:r>
      <w:proofErr w:type="spellEnd"/>
      <w:r w:rsidRPr="00FC0BE5">
        <w:rPr>
          <w:rFonts w:cs="Tahoma"/>
        </w:rPr>
        <w:t>πωση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w:t>
      </w:r>
      <w:proofErr w:type="spellEnd"/>
      <w:r w:rsidRPr="00FC0BE5">
        <w:rPr>
          <w:rFonts w:cs="Tahoma"/>
        </w:rPr>
        <w:t xml:space="preserve"> Υπ</w:t>
      </w:r>
      <w:proofErr w:type="spellStart"/>
      <w:r w:rsidRPr="00FC0BE5">
        <w:rPr>
          <w:rFonts w:cs="Tahoma"/>
        </w:rPr>
        <w:t>οχρέωσης</w:t>
      </w:r>
      <w:proofErr w:type="spellEnd"/>
    </w:p>
    <w:p w14:paraId="3B00AEBC"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Ενημέρωση Μητρώου Δεσμεύσεων από Στοιχεία Τιμολογίων</w:t>
      </w:r>
    </w:p>
    <w:p w14:paraId="243C2609"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lastRenderedPageBreak/>
        <w:t>Ενημέρωση Μητρώου Δεσμεύσεων από Πραγματοποίηση Δαπανών</w:t>
      </w:r>
    </w:p>
    <w:p w14:paraId="328BE28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 xml:space="preserve">Διαχείριση Τιμολογίων και Εξοφλήσεων Μητρώου Δεσμεύσεων </w:t>
      </w:r>
    </w:p>
    <w:p w14:paraId="3B7E959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Εξέλιξης</w:t>
      </w:r>
      <w:proofErr w:type="spellEnd"/>
      <w:r w:rsidRPr="00FC0BE5">
        <w:rPr>
          <w:rFonts w:cs="Tahoma"/>
        </w:rPr>
        <w:t xml:space="preserve"> Υπ</w:t>
      </w:r>
      <w:proofErr w:type="spellStart"/>
      <w:r w:rsidRPr="00FC0BE5">
        <w:rPr>
          <w:rFonts w:cs="Tahoma"/>
        </w:rPr>
        <w:t>οχρεώσεων</w:t>
      </w:r>
      <w:proofErr w:type="spellEnd"/>
      <w:r w:rsidRPr="00FC0BE5">
        <w:rPr>
          <w:rFonts w:cs="Tahoma"/>
        </w:rPr>
        <w:t xml:space="preserve"> Δαπα</w:t>
      </w:r>
      <w:proofErr w:type="spellStart"/>
      <w:r w:rsidRPr="00FC0BE5">
        <w:rPr>
          <w:rFonts w:cs="Tahoma"/>
        </w:rPr>
        <w:t>νών</w:t>
      </w:r>
      <w:proofErr w:type="spellEnd"/>
    </w:p>
    <w:p w14:paraId="023E547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Αν</w:t>
      </w:r>
      <w:proofErr w:type="spellEnd"/>
      <w:r w:rsidRPr="00FC0BE5">
        <w:rPr>
          <w:rFonts w:cs="Tahoma"/>
        </w:rPr>
        <w:t>ακλητικών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Ανάληψης</w:t>
      </w:r>
      <w:proofErr w:type="spellEnd"/>
      <w:r w:rsidRPr="00FC0BE5">
        <w:rPr>
          <w:rFonts w:cs="Tahoma"/>
        </w:rPr>
        <w:t xml:space="preserve"> Υπ</w:t>
      </w:r>
      <w:proofErr w:type="spellStart"/>
      <w:r w:rsidRPr="00FC0BE5">
        <w:rPr>
          <w:rFonts w:cs="Tahoma"/>
        </w:rPr>
        <w:t>οχρέωσης</w:t>
      </w:r>
      <w:proofErr w:type="spellEnd"/>
    </w:p>
    <w:p w14:paraId="2C3B4E6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Ακύρωση</w:t>
      </w:r>
      <w:proofErr w:type="spellEnd"/>
      <w:r w:rsidRPr="00FC0BE5">
        <w:rPr>
          <w:rFonts w:cs="Tahoma"/>
        </w:rPr>
        <w:t xml:space="preserve"> </w:t>
      </w:r>
      <w:proofErr w:type="spellStart"/>
      <w:r w:rsidRPr="00FC0BE5">
        <w:rPr>
          <w:rFonts w:cs="Tahoma"/>
        </w:rPr>
        <w:t>Εγγρ</w:t>
      </w:r>
      <w:proofErr w:type="spellEnd"/>
      <w:r w:rsidRPr="00FC0BE5">
        <w:rPr>
          <w:rFonts w:cs="Tahoma"/>
        </w:rPr>
        <w:t xml:space="preserve">αφής </w:t>
      </w:r>
      <w:proofErr w:type="spellStart"/>
      <w:r w:rsidRPr="00FC0BE5">
        <w:rPr>
          <w:rFonts w:cs="Tahoma"/>
        </w:rPr>
        <w:t>Ανάληψης</w:t>
      </w:r>
      <w:proofErr w:type="spellEnd"/>
      <w:r w:rsidRPr="00FC0BE5">
        <w:rPr>
          <w:rFonts w:cs="Tahoma"/>
        </w:rPr>
        <w:t xml:space="preserve"> Υπ</w:t>
      </w:r>
      <w:proofErr w:type="spellStart"/>
      <w:r w:rsidRPr="00FC0BE5">
        <w:rPr>
          <w:rFonts w:cs="Tahoma"/>
        </w:rPr>
        <w:t>οχρέωσης</w:t>
      </w:r>
      <w:proofErr w:type="spellEnd"/>
    </w:p>
    <w:p w14:paraId="7A3C3C02"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Εργασίες Τέλους Χρήσης Αποφάσεων Ανάληψης Υποχρεώσεων</w:t>
      </w:r>
    </w:p>
    <w:p w14:paraId="73D7011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ατροπή </w:t>
      </w:r>
      <w:proofErr w:type="spellStart"/>
      <w:r w:rsidRPr="00FC0BE5">
        <w:rPr>
          <w:rFonts w:cs="Tahoma"/>
        </w:rPr>
        <w:t>Εκκρεμών</w:t>
      </w:r>
      <w:proofErr w:type="spellEnd"/>
      <w:r w:rsidRPr="00FC0BE5">
        <w:rPr>
          <w:rFonts w:cs="Tahoma"/>
        </w:rPr>
        <w:t xml:space="preserve">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Ανάληψης</w:t>
      </w:r>
      <w:proofErr w:type="spellEnd"/>
    </w:p>
    <w:p w14:paraId="1A521D5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ΚΑΕ</w:t>
      </w:r>
    </w:p>
    <w:p w14:paraId="5B3C2C74"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Εξέλιξης</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2E82518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Συνο</w:t>
      </w:r>
      <w:proofErr w:type="spellEnd"/>
      <w:r w:rsidRPr="00FC0BE5">
        <w:rPr>
          <w:rFonts w:cs="Tahoma"/>
        </w:rPr>
        <w:t xml:space="preserve">πτική </w:t>
      </w:r>
      <w:proofErr w:type="spellStart"/>
      <w:r w:rsidRPr="00FC0BE5">
        <w:rPr>
          <w:rFonts w:cs="Tahoma"/>
        </w:rPr>
        <w:t>Εμφάνιση</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587E9DC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Ιστορικά</w:t>
      </w:r>
      <w:proofErr w:type="spellEnd"/>
      <w:r w:rsidRPr="00FC0BE5">
        <w:rPr>
          <w:rFonts w:cs="Tahoma"/>
        </w:rPr>
        <w:t xml:space="preserve"> </w:t>
      </w:r>
      <w:proofErr w:type="spellStart"/>
      <w:r w:rsidRPr="00FC0BE5">
        <w:rPr>
          <w:rFonts w:cs="Tahoma"/>
        </w:rPr>
        <w:t>Στοιχεί</w:t>
      </w:r>
      <w:proofErr w:type="spellEnd"/>
      <w:r w:rsidRPr="00FC0BE5">
        <w:rPr>
          <w:rFonts w:cs="Tahoma"/>
        </w:rPr>
        <w:t xml:space="preserve">α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0C76DCA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46FC40A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Πίν</w:t>
      </w:r>
      <w:proofErr w:type="spellEnd"/>
      <w:r w:rsidRPr="00FC0BE5">
        <w:rPr>
          <w:rFonts w:cs="Tahoma"/>
        </w:rPr>
        <w:t xml:space="preserve">ακας </w:t>
      </w:r>
      <w:proofErr w:type="spellStart"/>
      <w:r w:rsidRPr="00FC0BE5">
        <w:rPr>
          <w:rFonts w:cs="Tahoma"/>
        </w:rPr>
        <w:t>Εκκρεμών</w:t>
      </w:r>
      <w:proofErr w:type="spellEnd"/>
      <w:r w:rsidRPr="00FC0BE5">
        <w:rPr>
          <w:rFonts w:cs="Tahoma"/>
        </w:rPr>
        <w:t xml:space="preserve"> </w:t>
      </w:r>
      <w:proofErr w:type="spellStart"/>
      <w:r w:rsidRPr="00FC0BE5">
        <w:rPr>
          <w:rFonts w:cs="Tahoma"/>
        </w:rPr>
        <w:t>Δεσμεύσεων</w:t>
      </w:r>
      <w:proofErr w:type="spellEnd"/>
      <w:r w:rsidRPr="00FC0BE5">
        <w:rPr>
          <w:rFonts w:cs="Tahoma"/>
        </w:rPr>
        <w:t xml:space="preserve"> </w:t>
      </w:r>
    </w:p>
    <w:p w14:paraId="5648E07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Τυ</w:t>
      </w:r>
      <w:proofErr w:type="spellEnd"/>
      <w:r w:rsidRPr="00FC0BE5">
        <w:rPr>
          <w:rFonts w:cs="Tahoma"/>
        </w:rPr>
        <w:t xml:space="preserve">ποποιημένων </w:t>
      </w:r>
      <w:proofErr w:type="spellStart"/>
      <w:r w:rsidRPr="00FC0BE5">
        <w:rPr>
          <w:rFonts w:cs="Tahoma"/>
        </w:rPr>
        <w:t>Κειμένων</w:t>
      </w:r>
      <w:proofErr w:type="spellEnd"/>
      <w:r w:rsidRPr="00FC0BE5">
        <w:rPr>
          <w:rFonts w:cs="Tahoma"/>
        </w:rPr>
        <w:t xml:space="preserve"> </w:t>
      </w:r>
      <w:proofErr w:type="spellStart"/>
      <w:r w:rsidRPr="00FC0BE5">
        <w:rPr>
          <w:rFonts w:cs="Tahoma"/>
        </w:rPr>
        <w:t>Σχετικών</w:t>
      </w:r>
      <w:proofErr w:type="spellEnd"/>
      <w:r w:rsidRPr="00FC0BE5">
        <w:rPr>
          <w:rFonts w:cs="Tahoma"/>
        </w:rPr>
        <w:t xml:space="preserve"> </w:t>
      </w:r>
      <w:proofErr w:type="spellStart"/>
      <w:r w:rsidRPr="00FC0BE5">
        <w:rPr>
          <w:rFonts w:cs="Tahoma"/>
        </w:rPr>
        <w:t>Δι</w:t>
      </w:r>
      <w:proofErr w:type="spellEnd"/>
      <w:r w:rsidRPr="00FC0BE5">
        <w:rPr>
          <w:rFonts w:cs="Tahoma"/>
        </w:rPr>
        <w:t>ατάξεων</w:t>
      </w:r>
    </w:p>
    <w:p w14:paraId="44D73B79" w14:textId="77777777" w:rsidR="00B13284" w:rsidRPr="00FC0BE5" w:rsidRDefault="00B13284" w:rsidP="00B13284">
      <w:pPr>
        <w:rPr>
          <w:rFonts w:cs="Tahoma"/>
          <w:b/>
          <w:lang w:val="en-US"/>
        </w:rPr>
      </w:pPr>
    </w:p>
    <w:p w14:paraId="1011646E" w14:textId="77777777" w:rsidR="00B13284" w:rsidRPr="00FC0BE5" w:rsidRDefault="00B13284" w:rsidP="00B13284">
      <w:pPr>
        <w:rPr>
          <w:rFonts w:cs="Tahoma"/>
          <w:b/>
        </w:rPr>
      </w:pPr>
      <w:proofErr w:type="spellStart"/>
      <w:r w:rsidRPr="00FC0BE5">
        <w:rPr>
          <w:rFonts w:cs="Tahoma"/>
          <w:b/>
        </w:rPr>
        <w:t>Περιοδικές</w:t>
      </w:r>
      <w:proofErr w:type="spellEnd"/>
      <w:r w:rsidRPr="00FC0BE5">
        <w:rPr>
          <w:rFonts w:cs="Tahoma"/>
          <w:b/>
        </w:rPr>
        <w:t xml:space="preserve"> </w:t>
      </w:r>
      <w:proofErr w:type="spellStart"/>
      <w:r w:rsidRPr="00FC0BE5">
        <w:rPr>
          <w:rFonts w:cs="Tahoma"/>
          <w:b/>
        </w:rPr>
        <w:t>Εργ</w:t>
      </w:r>
      <w:proofErr w:type="spellEnd"/>
      <w:r w:rsidRPr="00FC0BE5">
        <w:rPr>
          <w:rFonts w:cs="Tahoma"/>
          <w:b/>
        </w:rPr>
        <w:t xml:space="preserve">ασίες </w:t>
      </w:r>
      <w:proofErr w:type="spellStart"/>
      <w:r w:rsidRPr="00FC0BE5">
        <w:rPr>
          <w:rFonts w:cs="Tahoma"/>
          <w:b/>
        </w:rPr>
        <w:t>Λογιστικής</w:t>
      </w:r>
      <w:proofErr w:type="spellEnd"/>
    </w:p>
    <w:p w14:paraId="064690C7" w14:textId="77777777" w:rsidR="00B13284" w:rsidRPr="00FC0BE5" w:rsidRDefault="00B13284" w:rsidP="00B13284">
      <w:pPr>
        <w:rPr>
          <w:rFonts w:cs="Tahoma"/>
          <w:lang w:val="el-GR"/>
        </w:rPr>
      </w:pPr>
      <w:r w:rsidRPr="00FC0BE5">
        <w:rPr>
          <w:rFonts w:cs="Tahoma"/>
          <w:lang w:val="el-GR"/>
        </w:rPr>
        <w:t>Το υποσύστημα Περιοδικών Εργασιών Λογιστικής διαχειρίζεται τις παρακάτω οθόνες:</w:t>
      </w:r>
    </w:p>
    <w:p w14:paraId="5C2CDA57"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Έκδοση Συγκεντρωτικής Κατάστασης ΤΧΕ ή ΧΕΠ</w:t>
      </w:r>
    </w:p>
    <w:p w14:paraId="3FC1105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Ενημέρωση Χρηματικών Ενταλμάτων από Αποφάσεις Ελεγκτικού Συνεδρίου</w:t>
      </w:r>
    </w:p>
    <w:p w14:paraId="6C9D10E1"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Εξόφλησης</w:t>
      </w:r>
      <w:proofErr w:type="spellEnd"/>
      <w:r w:rsidRPr="00FC0BE5">
        <w:rPr>
          <w:rFonts w:cs="Tahoma"/>
        </w:rPr>
        <w:t xml:space="preserve">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609D6CD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1264691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Κλείσιμο</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w:t>
      </w:r>
      <w:proofErr w:type="spellStart"/>
      <w:r w:rsidRPr="00FC0BE5">
        <w:rPr>
          <w:rFonts w:cs="Tahoma"/>
        </w:rPr>
        <w:t>Περιόδου</w:t>
      </w:r>
      <w:proofErr w:type="spellEnd"/>
    </w:p>
    <w:p w14:paraId="3121598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Προεκτύ</w:t>
      </w:r>
      <w:proofErr w:type="spellEnd"/>
      <w:r w:rsidRPr="00FC0BE5">
        <w:rPr>
          <w:rFonts w:cs="Tahoma"/>
        </w:rPr>
        <w:t xml:space="preserve">πωση </w:t>
      </w:r>
      <w:proofErr w:type="spellStart"/>
      <w:r w:rsidRPr="00FC0BE5">
        <w:rPr>
          <w:rFonts w:cs="Tahoma"/>
        </w:rPr>
        <w:t>Θεωρημένων</w:t>
      </w:r>
      <w:proofErr w:type="spellEnd"/>
      <w:r w:rsidRPr="00FC0BE5">
        <w:rPr>
          <w:rFonts w:cs="Tahoma"/>
        </w:rPr>
        <w:t xml:space="preserve"> </w:t>
      </w:r>
      <w:proofErr w:type="spellStart"/>
      <w:r w:rsidRPr="00FC0BE5">
        <w:rPr>
          <w:rFonts w:cs="Tahoma"/>
        </w:rPr>
        <w:t>Εντύ</w:t>
      </w:r>
      <w:proofErr w:type="spellEnd"/>
      <w:r w:rsidRPr="00FC0BE5">
        <w:rPr>
          <w:rFonts w:cs="Tahoma"/>
        </w:rPr>
        <w:t>πων</w:t>
      </w:r>
    </w:p>
    <w:p w14:paraId="67752BCB"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Αρίθμησης</w:t>
      </w:r>
      <w:proofErr w:type="spellEnd"/>
      <w:r w:rsidRPr="00FC0BE5">
        <w:rPr>
          <w:rFonts w:cs="Tahoma"/>
        </w:rPr>
        <w:t xml:space="preserve"> </w:t>
      </w:r>
      <w:proofErr w:type="spellStart"/>
      <w:r w:rsidRPr="00FC0BE5">
        <w:rPr>
          <w:rFonts w:cs="Tahoma"/>
        </w:rPr>
        <w:t>Θεωρημένων</w:t>
      </w:r>
      <w:proofErr w:type="spellEnd"/>
    </w:p>
    <w:p w14:paraId="151E0615"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Τα</w:t>
      </w:r>
      <w:proofErr w:type="spellStart"/>
      <w:r w:rsidRPr="00FC0BE5">
        <w:rPr>
          <w:rFonts w:cs="Tahoma"/>
        </w:rPr>
        <w:t>ξινόμηση</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ατικών</w:t>
      </w:r>
    </w:p>
    <w:p w14:paraId="3BDC065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Έκδοση</w:t>
      </w:r>
      <w:proofErr w:type="spellEnd"/>
      <w:r w:rsidRPr="00FC0BE5">
        <w:rPr>
          <w:rFonts w:cs="Tahoma"/>
        </w:rPr>
        <w:t xml:space="preserve">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Φόρου</w:t>
      </w:r>
      <w:proofErr w:type="spellEnd"/>
      <w:r w:rsidRPr="00FC0BE5">
        <w:rPr>
          <w:rFonts w:cs="Tahoma"/>
        </w:rPr>
        <w:t xml:space="preserve"> </w:t>
      </w:r>
      <w:proofErr w:type="spellStart"/>
      <w:r w:rsidRPr="00FC0BE5">
        <w:rPr>
          <w:rFonts w:cs="Tahoma"/>
        </w:rPr>
        <w:t>Εισοδήμ</w:t>
      </w:r>
      <w:proofErr w:type="spellEnd"/>
      <w:r w:rsidRPr="00FC0BE5">
        <w:rPr>
          <w:rFonts w:cs="Tahoma"/>
        </w:rPr>
        <w:t>ατος</w:t>
      </w:r>
    </w:p>
    <w:p w14:paraId="02ECA9C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αίρεση </w:t>
      </w:r>
      <w:proofErr w:type="spellStart"/>
      <w:r w:rsidRPr="00FC0BE5">
        <w:rPr>
          <w:rFonts w:cs="Tahoma"/>
        </w:rPr>
        <w:t>Ενημέρωσης</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4C39ED2A" w14:textId="77777777" w:rsidR="00B13284" w:rsidRPr="00FC0BE5" w:rsidRDefault="00B13284" w:rsidP="00B13284">
      <w:pPr>
        <w:rPr>
          <w:rFonts w:cs="Tahoma"/>
          <w:b/>
        </w:rPr>
      </w:pPr>
    </w:p>
    <w:p w14:paraId="654C551A" w14:textId="77777777" w:rsidR="00B13284" w:rsidRPr="00FC0BE5" w:rsidRDefault="00B13284" w:rsidP="00B13284">
      <w:pPr>
        <w:rPr>
          <w:rFonts w:cs="Tahoma"/>
          <w:b/>
        </w:rPr>
      </w:pPr>
      <w:proofErr w:type="spellStart"/>
      <w:r w:rsidRPr="00FC0BE5">
        <w:rPr>
          <w:rFonts w:cs="Tahoma"/>
          <w:b/>
        </w:rPr>
        <w:t>Εργ</w:t>
      </w:r>
      <w:proofErr w:type="spellEnd"/>
      <w:r w:rsidRPr="00FC0BE5">
        <w:rPr>
          <w:rFonts w:cs="Tahoma"/>
          <w:b/>
        </w:rPr>
        <w:t xml:space="preserve">ασίες </w:t>
      </w:r>
      <w:proofErr w:type="spellStart"/>
      <w:r w:rsidRPr="00FC0BE5">
        <w:rPr>
          <w:rFonts w:cs="Tahoma"/>
          <w:b/>
        </w:rPr>
        <w:t>Τέλους</w:t>
      </w:r>
      <w:proofErr w:type="spellEnd"/>
      <w:r w:rsidRPr="00FC0BE5">
        <w:rPr>
          <w:rFonts w:cs="Tahoma"/>
          <w:b/>
        </w:rPr>
        <w:t xml:space="preserve"> </w:t>
      </w:r>
      <w:proofErr w:type="spellStart"/>
      <w:r w:rsidRPr="00FC0BE5">
        <w:rPr>
          <w:rFonts w:cs="Tahoma"/>
          <w:b/>
        </w:rPr>
        <w:t>Χρήσης</w:t>
      </w:r>
      <w:proofErr w:type="spellEnd"/>
    </w:p>
    <w:p w14:paraId="3C69A60E" w14:textId="77777777" w:rsidR="00B13284" w:rsidRPr="00FC0BE5" w:rsidRDefault="00B13284" w:rsidP="00B13284">
      <w:pPr>
        <w:rPr>
          <w:rFonts w:cs="Tahoma"/>
        </w:rPr>
      </w:pPr>
      <w:r w:rsidRPr="00FC0BE5">
        <w:rPr>
          <w:rFonts w:cs="Tahoma"/>
          <w:lang w:val="el-GR"/>
        </w:rPr>
        <w:t xml:space="preserve">Στο υποσύστημα Εργασίες Τέλους Χρήσης, ενεργοποιούνται οι διαδικασίες κλεισίματος της τελευταίας Οικονομικής Χρήσης και ανοίγματος της επόμενης.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3C14383C"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Δημιουργία Κινήσεων Κλεισίματος Χρήσης Δημόσιου Λογιστικού</w:t>
      </w:r>
    </w:p>
    <w:p w14:paraId="6EBE24C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Εκμετάλλευσης</w:t>
      </w:r>
      <w:proofErr w:type="spellEnd"/>
    </w:p>
    <w:p w14:paraId="0F9584A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Εκμετάλλευσης</w:t>
      </w:r>
      <w:proofErr w:type="spellEnd"/>
      <w:r w:rsidRPr="00FC0BE5">
        <w:rPr>
          <w:rFonts w:cs="Tahoma"/>
        </w:rPr>
        <w:t xml:space="preserve"> </w:t>
      </w:r>
    </w:p>
    <w:p w14:paraId="760E50C8"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Τακτοποίηση Λογαριασμών Εσόδων – Εξόδων Κλεισίματος Χρήσης</w:t>
      </w:r>
    </w:p>
    <w:p w14:paraId="1E3DF44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Χρήσης</w:t>
      </w:r>
      <w:proofErr w:type="spellEnd"/>
    </w:p>
    <w:p w14:paraId="49D0352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Χρήσης</w:t>
      </w:r>
      <w:proofErr w:type="spellEnd"/>
      <w:r w:rsidRPr="00FC0BE5">
        <w:rPr>
          <w:rFonts w:cs="Tahoma"/>
        </w:rPr>
        <w:t xml:space="preserve"> </w:t>
      </w:r>
    </w:p>
    <w:p w14:paraId="53942DA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Προσδιορισμός</w:t>
      </w:r>
      <w:proofErr w:type="spellEnd"/>
      <w:r w:rsidRPr="00FC0BE5">
        <w:rPr>
          <w:rFonts w:cs="Tahoma"/>
        </w:rPr>
        <w:t xml:space="preserve"> Καθα</w:t>
      </w:r>
      <w:proofErr w:type="spellStart"/>
      <w:r w:rsidRPr="00FC0BE5">
        <w:rPr>
          <w:rFonts w:cs="Tahoma"/>
        </w:rPr>
        <w:t>ρών</w:t>
      </w:r>
      <w:proofErr w:type="spellEnd"/>
      <w:r w:rsidRPr="00FC0BE5">
        <w:rPr>
          <w:rFonts w:cs="Tahoma"/>
        </w:rPr>
        <w:t xml:space="preserve">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Χρήσης</w:t>
      </w:r>
      <w:proofErr w:type="spellEnd"/>
      <w:r w:rsidRPr="00FC0BE5">
        <w:rPr>
          <w:rFonts w:cs="Tahoma"/>
        </w:rPr>
        <w:t xml:space="preserve"> </w:t>
      </w:r>
    </w:p>
    <w:p w14:paraId="76A9202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Πίν</w:t>
      </w:r>
      <w:proofErr w:type="spellEnd"/>
      <w:r w:rsidRPr="00FC0BE5">
        <w:rPr>
          <w:rFonts w:cs="Tahoma"/>
        </w:rPr>
        <w:t xml:space="preserve">ακας </w:t>
      </w:r>
      <w:proofErr w:type="spellStart"/>
      <w:r w:rsidRPr="00FC0BE5">
        <w:rPr>
          <w:rFonts w:cs="Tahoma"/>
        </w:rPr>
        <w:t>Δι</w:t>
      </w:r>
      <w:proofErr w:type="spellEnd"/>
      <w:r w:rsidRPr="00FC0BE5">
        <w:rPr>
          <w:rFonts w:cs="Tahoma"/>
        </w:rPr>
        <w:t>αθέσεων Απ</w:t>
      </w:r>
      <w:proofErr w:type="spellStart"/>
      <w:r w:rsidRPr="00FC0BE5">
        <w:rPr>
          <w:rFonts w:cs="Tahoma"/>
        </w:rPr>
        <w:t>οτελεσμάτων</w:t>
      </w:r>
      <w:proofErr w:type="spellEnd"/>
    </w:p>
    <w:p w14:paraId="5142B3D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Ισολογισμού</w:t>
      </w:r>
      <w:proofErr w:type="spellEnd"/>
    </w:p>
    <w:p w14:paraId="06F9D96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Ισολογισμού</w:t>
      </w:r>
      <w:proofErr w:type="spellEnd"/>
    </w:p>
    <w:p w14:paraId="3A163B4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Ανοίγμ</w:t>
      </w:r>
      <w:proofErr w:type="spellEnd"/>
      <w:r w:rsidRPr="00FC0BE5">
        <w:rPr>
          <w:rFonts w:cs="Tahoma"/>
        </w:rPr>
        <w:t xml:space="preserve">ατος </w:t>
      </w:r>
      <w:proofErr w:type="spellStart"/>
      <w:r w:rsidRPr="00FC0BE5">
        <w:rPr>
          <w:rFonts w:cs="Tahoma"/>
        </w:rPr>
        <w:t>Χρήσης</w:t>
      </w:r>
      <w:proofErr w:type="spellEnd"/>
    </w:p>
    <w:p w14:paraId="01EC099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Κλείδωμ</w:t>
      </w:r>
      <w:proofErr w:type="spellEnd"/>
      <w:r w:rsidRPr="00FC0BE5">
        <w:rPr>
          <w:rFonts w:cs="Tahoma"/>
        </w:rPr>
        <w:t xml:space="preserve">α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Χρήσης</w:t>
      </w:r>
      <w:proofErr w:type="spellEnd"/>
    </w:p>
    <w:p w14:paraId="57391C61" w14:textId="77777777" w:rsidR="00B13284" w:rsidRPr="00FC0BE5" w:rsidRDefault="00B13284" w:rsidP="00B13284">
      <w:pPr>
        <w:rPr>
          <w:rFonts w:cs="Tahoma"/>
          <w:b/>
        </w:rPr>
      </w:pPr>
    </w:p>
    <w:p w14:paraId="4502A15D" w14:textId="77777777" w:rsidR="00B13284" w:rsidRPr="00FC0BE5" w:rsidRDefault="00B13284" w:rsidP="00B13284">
      <w:pPr>
        <w:rPr>
          <w:rFonts w:cs="Tahoma"/>
          <w:b/>
        </w:rPr>
      </w:pPr>
      <w:proofErr w:type="spellStart"/>
      <w:r w:rsidRPr="00FC0BE5">
        <w:rPr>
          <w:rFonts w:cs="Tahoma"/>
          <w:b/>
        </w:rPr>
        <w:t>Εμφάνιση</w:t>
      </w:r>
      <w:proofErr w:type="spellEnd"/>
      <w:r w:rsidRPr="00FC0BE5">
        <w:rPr>
          <w:rFonts w:cs="Tahoma"/>
          <w:b/>
        </w:rPr>
        <w:t xml:space="preserve"> </w:t>
      </w:r>
      <w:proofErr w:type="spellStart"/>
      <w:r w:rsidRPr="00FC0BE5">
        <w:rPr>
          <w:rFonts w:cs="Tahoma"/>
          <w:b/>
        </w:rPr>
        <w:t>Κινήσεων</w:t>
      </w:r>
      <w:proofErr w:type="spellEnd"/>
      <w:r w:rsidRPr="00FC0BE5">
        <w:rPr>
          <w:rFonts w:cs="Tahoma"/>
          <w:b/>
        </w:rPr>
        <w:t xml:space="preserve"> </w:t>
      </w:r>
      <w:proofErr w:type="spellStart"/>
      <w:r w:rsidRPr="00FC0BE5">
        <w:rPr>
          <w:rFonts w:cs="Tahoma"/>
          <w:b/>
        </w:rPr>
        <w:t>Λογ</w:t>
      </w:r>
      <w:proofErr w:type="spellEnd"/>
      <w:r w:rsidRPr="00FC0BE5">
        <w:rPr>
          <w:rFonts w:cs="Tahoma"/>
          <w:b/>
        </w:rPr>
        <w:t xml:space="preserve">αριασμών </w:t>
      </w:r>
      <w:proofErr w:type="spellStart"/>
      <w:r w:rsidRPr="00FC0BE5">
        <w:rPr>
          <w:rFonts w:cs="Tahoma"/>
          <w:b/>
        </w:rPr>
        <w:t>Λογιστικής</w:t>
      </w:r>
      <w:proofErr w:type="spellEnd"/>
    </w:p>
    <w:p w14:paraId="10F53B63" w14:textId="77777777" w:rsidR="00B13284" w:rsidRPr="00FC0BE5" w:rsidRDefault="00B13284" w:rsidP="00B13284">
      <w:pPr>
        <w:rPr>
          <w:rFonts w:cs="Tahoma"/>
          <w:lang w:val="el-GR"/>
        </w:rPr>
      </w:pPr>
      <w:r w:rsidRPr="00FC0BE5">
        <w:rPr>
          <w:rFonts w:cs="Tahoma"/>
          <w:lang w:val="el-GR"/>
        </w:rPr>
        <w:lastRenderedPageBreak/>
        <w:t>Το υποσύστημα της Εμφάνισης Κινήσεων των Λογαριασμών Λογιστικής διαχειρίζεται τις παρακάτω οθόνες:</w:t>
      </w:r>
    </w:p>
    <w:p w14:paraId="2AF40D3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Συνο</w:t>
      </w:r>
      <w:proofErr w:type="spellEnd"/>
      <w:r w:rsidRPr="00FC0BE5">
        <w:rPr>
          <w:rFonts w:cs="Tahoma"/>
        </w:rPr>
        <w:t xml:space="preserve">πτική </w:t>
      </w: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6FAB14E6"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Συνοπτική Εμφάνιση Κίνησης Λογαριασμών ανά Ημερομηνία</w:t>
      </w:r>
    </w:p>
    <w:p w14:paraId="114D9E5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Συνο</w:t>
      </w:r>
      <w:proofErr w:type="spellEnd"/>
      <w:r w:rsidRPr="00FC0BE5">
        <w:rPr>
          <w:rFonts w:cs="Tahoma"/>
        </w:rPr>
        <w:t xml:space="preserve">πτική </w:t>
      </w: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ατικό</w:t>
      </w:r>
    </w:p>
    <w:p w14:paraId="69BF261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Προοδευτικά</w:t>
      </w:r>
      <w:proofErr w:type="spellEnd"/>
      <w:r w:rsidRPr="00FC0BE5">
        <w:rPr>
          <w:rFonts w:cs="Tahoma"/>
        </w:rPr>
        <w:t xml:space="preserve"> Υπ</w:t>
      </w:r>
      <w:proofErr w:type="spellStart"/>
      <w:r w:rsidRPr="00FC0BE5">
        <w:rPr>
          <w:rFonts w:cs="Tahoma"/>
        </w:rPr>
        <w:t>όλοι</w:t>
      </w:r>
      <w:proofErr w:type="spellEnd"/>
      <w:r w:rsidRPr="00FC0BE5">
        <w:rPr>
          <w:rFonts w:cs="Tahoma"/>
        </w:rPr>
        <w:t xml:space="preserve">πα </w:t>
      </w:r>
      <w:proofErr w:type="spellStart"/>
      <w:r w:rsidRPr="00FC0BE5">
        <w:rPr>
          <w:rFonts w:cs="Tahoma"/>
        </w:rPr>
        <w:t>Λογ</w:t>
      </w:r>
      <w:proofErr w:type="spellEnd"/>
      <w:r w:rsidRPr="00FC0BE5">
        <w:rPr>
          <w:rFonts w:cs="Tahoma"/>
        </w:rPr>
        <w:t>αριασμών</w:t>
      </w:r>
    </w:p>
    <w:p w14:paraId="652662E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Συγκεντρωτικών</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0CAD2A7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w:t>
      </w:r>
      <w:proofErr w:type="spellStart"/>
      <w:r w:rsidRPr="00FC0BE5">
        <w:rPr>
          <w:rFonts w:cs="Tahoma"/>
        </w:rPr>
        <w:t>Περίοδο</w:t>
      </w:r>
      <w:proofErr w:type="spellEnd"/>
    </w:p>
    <w:p w14:paraId="6A43A6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αριασμού</w:t>
      </w:r>
    </w:p>
    <w:p w14:paraId="4056381D"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Εμφάνιση Σχετικών κινήσεων Λογιστικής ανά Α/Α Κίνησης</w:t>
      </w:r>
    </w:p>
    <w:p w14:paraId="46B3874D" w14:textId="77777777" w:rsidR="00B13284" w:rsidRPr="00FC0BE5" w:rsidRDefault="00B13284" w:rsidP="00B13284">
      <w:pPr>
        <w:rPr>
          <w:rFonts w:cs="Tahoma"/>
          <w:lang w:val="el-GR"/>
        </w:rPr>
      </w:pPr>
    </w:p>
    <w:p w14:paraId="705A7BD9" w14:textId="77777777" w:rsidR="00B13284" w:rsidRPr="00FC0BE5" w:rsidRDefault="00B13284" w:rsidP="00B13284">
      <w:pPr>
        <w:rPr>
          <w:rFonts w:cs="Tahoma"/>
          <w:b/>
          <w:lang w:val="el-GR"/>
        </w:rPr>
      </w:pPr>
      <w:r w:rsidRPr="00FC0BE5">
        <w:rPr>
          <w:rFonts w:cs="Tahoma"/>
          <w:b/>
          <w:lang w:val="el-GR"/>
        </w:rPr>
        <w:t xml:space="preserve">Εμφάνιση Κινήσεων Δημόσιου Λογιστικού </w:t>
      </w:r>
    </w:p>
    <w:p w14:paraId="5A4E1CBB"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01B1172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Εμφάνιση Συγκεντρωτικών Κινήσεων ανά Στάδιο Κ.Α.Ε.</w:t>
      </w:r>
    </w:p>
    <w:p w14:paraId="01D268F3"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Εμφάνιση  Αναλυτικών Κινήσεων ανά Στάδιο Κ.Α.Ε.</w:t>
      </w:r>
    </w:p>
    <w:p w14:paraId="0010D8B9"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Έλεγχος Πραγματοποιημένων Ποσών ανά Κ.Α.Ε. σε σχέση με τη Γενική Λογιστική</w:t>
      </w:r>
    </w:p>
    <w:p w14:paraId="2156DC4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Έλεγχος Σύνδεσης Παραστατικών με Δημόσιο Λογιστικό</w:t>
      </w:r>
    </w:p>
    <w:p w14:paraId="1C4DBFBE" w14:textId="77777777" w:rsidR="00B13284" w:rsidRPr="00FC0BE5" w:rsidRDefault="00B13284" w:rsidP="00B13284">
      <w:pPr>
        <w:rPr>
          <w:rFonts w:cs="Tahoma"/>
          <w:b/>
          <w:lang w:val="el-GR"/>
        </w:rPr>
      </w:pPr>
    </w:p>
    <w:p w14:paraId="6DC1A08B" w14:textId="77777777" w:rsidR="00B13284" w:rsidRPr="00FC0BE5" w:rsidRDefault="00B13284" w:rsidP="00B13284">
      <w:pPr>
        <w:rPr>
          <w:rFonts w:cs="Tahoma"/>
          <w:b/>
          <w:lang w:val="el-GR"/>
        </w:rPr>
      </w:pPr>
      <w:r w:rsidRPr="00FC0BE5">
        <w:rPr>
          <w:rFonts w:cs="Tahoma"/>
          <w:b/>
          <w:lang w:val="el-GR"/>
        </w:rPr>
        <w:t>Εκτυπώσεις Αρχείων Λογιστικής</w:t>
      </w:r>
    </w:p>
    <w:p w14:paraId="3838E5C0"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79D2D28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r w:rsidRPr="00FC0BE5">
        <w:rPr>
          <w:rFonts w:cs="Tahoma"/>
        </w:rPr>
        <w:t xml:space="preserve"> (Matrix)</w:t>
      </w:r>
    </w:p>
    <w:p w14:paraId="27E3BF2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r w:rsidRPr="00FC0BE5">
        <w:rPr>
          <w:rFonts w:cs="Tahoma"/>
        </w:rPr>
        <w:t xml:space="preserve"> (</w:t>
      </w:r>
      <w:r w:rsidRPr="00FC0BE5">
        <w:rPr>
          <w:rFonts w:cs="Tahoma"/>
          <w:lang w:val="en-US"/>
        </w:rPr>
        <w:t>Laser</w:t>
      </w:r>
      <w:r w:rsidRPr="00FC0BE5">
        <w:rPr>
          <w:rFonts w:cs="Tahoma"/>
        </w:rPr>
        <w:t>)</w:t>
      </w:r>
    </w:p>
    <w:p w14:paraId="67298F96"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Λογιστικό Σχέδιο με Αναφορά σε Κ.Α.Ε. (</w:t>
      </w:r>
      <w:r w:rsidRPr="00FC0BE5">
        <w:rPr>
          <w:rFonts w:cs="Tahoma"/>
          <w:lang w:val="en-US"/>
        </w:rPr>
        <w:t>Laser</w:t>
      </w:r>
      <w:r w:rsidRPr="00FC0BE5">
        <w:rPr>
          <w:rFonts w:cs="Tahoma"/>
          <w:lang w:val="el-GR"/>
        </w:rPr>
        <w:t>)</w:t>
      </w:r>
    </w:p>
    <w:p w14:paraId="40766BD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Ημερολογίου</w:t>
      </w:r>
      <w:proofErr w:type="spellEnd"/>
      <w:r w:rsidRPr="00FC0BE5">
        <w:rPr>
          <w:rFonts w:cs="Tahoma"/>
        </w:rPr>
        <w:t xml:space="preserve"> </w:t>
      </w:r>
      <w:proofErr w:type="spellStart"/>
      <w:r w:rsidRPr="00FC0BE5">
        <w:rPr>
          <w:rFonts w:cs="Tahoma"/>
        </w:rPr>
        <w:t>Λογιστικής</w:t>
      </w:r>
      <w:proofErr w:type="spellEnd"/>
    </w:p>
    <w:p w14:paraId="1A133A9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Κίνησης</w:t>
      </w:r>
      <w:proofErr w:type="spellEnd"/>
      <w:r w:rsidRPr="00FC0BE5">
        <w:rPr>
          <w:rFonts w:cs="Tahoma"/>
        </w:rPr>
        <w:t xml:space="preserve"> </w:t>
      </w:r>
      <w:proofErr w:type="spellStart"/>
      <w:r w:rsidRPr="00FC0BE5">
        <w:rPr>
          <w:rFonts w:cs="Tahoma"/>
        </w:rPr>
        <w:t>Ομάδ</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αριασμών</w:t>
      </w:r>
    </w:p>
    <w:p w14:paraId="6EBAC05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ρτέλ</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αριασμού</w:t>
      </w:r>
    </w:p>
    <w:p w14:paraId="0D729B0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Γενικού</w:t>
      </w:r>
      <w:proofErr w:type="spellEnd"/>
      <w:r w:rsidRPr="00FC0BE5">
        <w:rPr>
          <w:rFonts w:cs="Tahoma"/>
        </w:rPr>
        <w:t xml:space="preserve"> Κα</w:t>
      </w:r>
      <w:proofErr w:type="spellStart"/>
      <w:r w:rsidRPr="00FC0BE5">
        <w:rPr>
          <w:rFonts w:cs="Tahoma"/>
        </w:rPr>
        <w:t>θολικού</w:t>
      </w:r>
      <w:proofErr w:type="spellEnd"/>
    </w:p>
    <w:p w14:paraId="00B172D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Ισοζυγίου</w:t>
      </w:r>
      <w:proofErr w:type="spellEnd"/>
      <w:r w:rsidRPr="00FC0BE5">
        <w:rPr>
          <w:rFonts w:cs="Tahoma"/>
        </w:rPr>
        <w:t xml:space="preserve"> </w:t>
      </w:r>
      <w:proofErr w:type="spellStart"/>
      <w:r w:rsidRPr="00FC0BE5">
        <w:rPr>
          <w:rFonts w:cs="Tahoma"/>
        </w:rPr>
        <w:t>Λογιστικής</w:t>
      </w:r>
      <w:proofErr w:type="spellEnd"/>
    </w:p>
    <w:p w14:paraId="32909201"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αση Απ</w:t>
      </w:r>
      <w:proofErr w:type="spellStart"/>
      <w:r w:rsidRPr="00FC0BE5">
        <w:rPr>
          <w:rFonts w:cs="Tahoma"/>
        </w:rPr>
        <w:t>όδοσης</w:t>
      </w:r>
      <w:proofErr w:type="spellEnd"/>
      <w:r w:rsidRPr="00FC0BE5">
        <w:rPr>
          <w:rFonts w:cs="Tahoma"/>
        </w:rPr>
        <w:t xml:space="preserve"> </w:t>
      </w:r>
      <w:proofErr w:type="spellStart"/>
      <w:r w:rsidRPr="00FC0BE5">
        <w:rPr>
          <w:rFonts w:cs="Tahoma"/>
        </w:rPr>
        <w:t>Φόρου</w:t>
      </w:r>
      <w:proofErr w:type="spellEnd"/>
      <w:r w:rsidRPr="00FC0BE5">
        <w:rPr>
          <w:rFonts w:cs="Tahoma"/>
        </w:rPr>
        <w:t xml:space="preserve"> </w:t>
      </w:r>
      <w:proofErr w:type="spellStart"/>
      <w:r w:rsidRPr="00FC0BE5">
        <w:rPr>
          <w:rFonts w:cs="Tahoma"/>
        </w:rPr>
        <w:t>Εισοδήμ</w:t>
      </w:r>
      <w:proofErr w:type="spellEnd"/>
      <w:r w:rsidRPr="00FC0BE5">
        <w:rPr>
          <w:rFonts w:cs="Tahoma"/>
        </w:rPr>
        <w:t>ατος</w:t>
      </w:r>
    </w:p>
    <w:p w14:paraId="6F3E04A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Δήλωση</w:t>
      </w:r>
      <w:proofErr w:type="spellEnd"/>
      <w:r w:rsidRPr="00FC0BE5">
        <w:rPr>
          <w:rFonts w:cs="Tahoma"/>
        </w:rPr>
        <w:t xml:space="preserve"> Απ</w:t>
      </w:r>
      <w:proofErr w:type="spellStart"/>
      <w:r w:rsidRPr="00FC0BE5">
        <w:rPr>
          <w:rFonts w:cs="Tahoma"/>
        </w:rPr>
        <w:t>όδοσης</w:t>
      </w:r>
      <w:proofErr w:type="spellEnd"/>
      <w:r w:rsidRPr="00FC0BE5">
        <w:rPr>
          <w:rFonts w:cs="Tahoma"/>
        </w:rPr>
        <w:t xml:space="preserve"> </w:t>
      </w:r>
      <w:proofErr w:type="spellStart"/>
      <w:r w:rsidRPr="00FC0BE5">
        <w:rPr>
          <w:rFonts w:cs="Tahoma"/>
        </w:rPr>
        <w:t>Φόρου</w:t>
      </w:r>
      <w:proofErr w:type="spellEnd"/>
      <w:r w:rsidRPr="00FC0BE5">
        <w:rPr>
          <w:rFonts w:cs="Tahoma"/>
        </w:rPr>
        <w:t xml:space="preserve"> </w:t>
      </w:r>
      <w:proofErr w:type="spellStart"/>
      <w:r w:rsidRPr="00FC0BE5">
        <w:rPr>
          <w:rFonts w:cs="Tahoma"/>
        </w:rPr>
        <w:t>Εισοδήμ</w:t>
      </w:r>
      <w:proofErr w:type="spellEnd"/>
      <w:r w:rsidRPr="00FC0BE5">
        <w:rPr>
          <w:rFonts w:cs="Tahoma"/>
        </w:rPr>
        <w:t>ατος</w:t>
      </w:r>
    </w:p>
    <w:p w14:paraId="394593A3"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αση Παρα</w:t>
      </w:r>
      <w:proofErr w:type="spellStart"/>
      <w:r w:rsidRPr="00FC0BE5">
        <w:rPr>
          <w:rFonts w:cs="Tahoma"/>
        </w:rPr>
        <w:t>στ</w:t>
      </w:r>
      <w:proofErr w:type="spellEnd"/>
      <w:r w:rsidRPr="00FC0BE5">
        <w:rPr>
          <w:rFonts w:cs="Tahoma"/>
        </w:rPr>
        <w:t xml:space="preserve">ατικών </w:t>
      </w:r>
      <w:proofErr w:type="spellStart"/>
      <w:r w:rsidRPr="00FC0BE5">
        <w:rPr>
          <w:rFonts w:cs="Tahoma"/>
        </w:rPr>
        <w:t>Λογιστικής</w:t>
      </w:r>
      <w:proofErr w:type="spellEnd"/>
    </w:p>
    <w:p w14:paraId="3D3D93FB"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r w:rsidRPr="00FC0BE5">
        <w:rPr>
          <w:rFonts w:cs="Tahoma"/>
        </w:rPr>
        <w:t xml:space="preserve"> </w:t>
      </w:r>
      <w:proofErr w:type="spellStart"/>
      <w:r w:rsidRPr="00FC0BE5">
        <w:rPr>
          <w:rFonts w:cs="Tahoma"/>
        </w:rPr>
        <w:t>Λογιστικής</w:t>
      </w:r>
      <w:proofErr w:type="spellEnd"/>
    </w:p>
    <w:p w14:paraId="7E62CDC2"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Άρθρων</w:t>
      </w:r>
      <w:proofErr w:type="spellEnd"/>
      <w:r w:rsidRPr="00FC0BE5">
        <w:rPr>
          <w:rFonts w:cs="Tahoma"/>
        </w:rPr>
        <w:t xml:space="preserve"> </w:t>
      </w:r>
      <w:proofErr w:type="spellStart"/>
      <w:r w:rsidRPr="00FC0BE5">
        <w:rPr>
          <w:rFonts w:cs="Tahoma"/>
        </w:rPr>
        <w:t>Λογιστικής</w:t>
      </w:r>
      <w:proofErr w:type="spellEnd"/>
    </w:p>
    <w:p w14:paraId="2F7C99EB" w14:textId="77777777" w:rsidR="00B13284" w:rsidRPr="00FC0BE5" w:rsidRDefault="00B13284" w:rsidP="00B13284">
      <w:pPr>
        <w:rPr>
          <w:rFonts w:cs="Tahoma"/>
        </w:rPr>
      </w:pPr>
    </w:p>
    <w:p w14:paraId="5A298B62" w14:textId="77777777" w:rsidR="00B13284" w:rsidRPr="00FC0BE5" w:rsidRDefault="00B13284" w:rsidP="00B13284">
      <w:pPr>
        <w:rPr>
          <w:rFonts w:cs="Tahoma"/>
          <w:b/>
        </w:rPr>
      </w:pPr>
      <w:proofErr w:type="spellStart"/>
      <w:r w:rsidRPr="00FC0BE5">
        <w:rPr>
          <w:rFonts w:cs="Tahoma"/>
          <w:b/>
        </w:rPr>
        <w:t>Εξ</w:t>
      </w:r>
      <w:proofErr w:type="spellEnd"/>
      <w:r w:rsidRPr="00FC0BE5">
        <w:rPr>
          <w:rFonts w:cs="Tahoma"/>
          <w:b/>
        </w:rPr>
        <w:t xml:space="preserve">αγωγή </w:t>
      </w:r>
      <w:proofErr w:type="spellStart"/>
      <w:r w:rsidRPr="00FC0BE5">
        <w:rPr>
          <w:rFonts w:cs="Tahoma"/>
          <w:b/>
        </w:rPr>
        <w:t>Αρχείων</w:t>
      </w:r>
      <w:proofErr w:type="spellEnd"/>
      <w:r w:rsidRPr="00FC0BE5">
        <w:rPr>
          <w:rFonts w:cs="Tahoma"/>
          <w:b/>
        </w:rPr>
        <w:t xml:space="preserve"> </w:t>
      </w:r>
      <w:proofErr w:type="spellStart"/>
      <w:r w:rsidRPr="00FC0BE5">
        <w:rPr>
          <w:rFonts w:cs="Tahoma"/>
          <w:b/>
        </w:rPr>
        <w:t>σε</w:t>
      </w:r>
      <w:proofErr w:type="spellEnd"/>
      <w:r w:rsidRPr="00FC0BE5">
        <w:rPr>
          <w:rFonts w:cs="Tahoma"/>
          <w:b/>
        </w:rPr>
        <w:t xml:space="preserve"> Excel</w:t>
      </w:r>
    </w:p>
    <w:p w14:paraId="06D52597" w14:textId="77777777" w:rsidR="00B13284" w:rsidRPr="00FC0BE5" w:rsidRDefault="00B13284" w:rsidP="00B13284">
      <w:pPr>
        <w:rPr>
          <w:rFonts w:cs="Tahoma"/>
          <w:lang w:val="el-GR"/>
        </w:rPr>
      </w:pPr>
      <w:r w:rsidRPr="00FC0BE5">
        <w:rPr>
          <w:rFonts w:cs="Tahoma"/>
          <w:lang w:val="el-GR"/>
        </w:rPr>
        <w:t xml:space="preserve">Οι οθόνες που διαχειρίζεται το υποσύστημα Εξαγωγή Αρχείων σε </w:t>
      </w:r>
      <w:r w:rsidRPr="00FC0BE5">
        <w:rPr>
          <w:rFonts w:cs="Tahoma"/>
        </w:rPr>
        <w:t>Excel</w:t>
      </w:r>
      <w:r w:rsidRPr="00FC0BE5">
        <w:rPr>
          <w:rFonts w:cs="Tahoma"/>
          <w:lang w:val="el-GR"/>
        </w:rPr>
        <w:t xml:space="preserve"> είναι:</w:t>
      </w:r>
    </w:p>
    <w:p w14:paraId="3A0FD66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 xml:space="preserve">αγωγή </w:t>
      </w:r>
      <w:proofErr w:type="spellStart"/>
      <w:r w:rsidRPr="00FC0BE5">
        <w:rPr>
          <w:rFonts w:cs="Tahoma"/>
        </w:rPr>
        <w:t>Ημερολογίου</w:t>
      </w:r>
      <w:proofErr w:type="spellEnd"/>
      <w:r w:rsidRPr="00FC0BE5">
        <w:rPr>
          <w:rFonts w:cs="Tahoma"/>
        </w:rPr>
        <w:t xml:space="preserve"> </w:t>
      </w:r>
      <w:proofErr w:type="spellStart"/>
      <w:r w:rsidRPr="00FC0BE5">
        <w:rPr>
          <w:rFonts w:cs="Tahoma"/>
        </w:rPr>
        <w:t>Λογιστικής</w:t>
      </w:r>
      <w:proofErr w:type="spellEnd"/>
    </w:p>
    <w:p w14:paraId="0CA1821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αγωγή Κα</w:t>
      </w:r>
      <w:proofErr w:type="spellStart"/>
      <w:r w:rsidRPr="00FC0BE5">
        <w:rPr>
          <w:rFonts w:cs="Tahoma"/>
        </w:rPr>
        <w:t>ρτέλ</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αριασμού</w:t>
      </w:r>
    </w:p>
    <w:p w14:paraId="2B078CA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 xml:space="preserve">αγωγή </w:t>
      </w:r>
      <w:proofErr w:type="spellStart"/>
      <w:r w:rsidRPr="00FC0BE5">
        <w:rPr>
          <w:rFonts w:cs="Tahoma"/>
        </w:rPr>
        <w:t>Γενικού</w:t>
      </w:r>
      <w:proofErr w:type="spellEnd"/>
      <w:r w:rsidRPr="00FC0BE5">
        <w:rPr>
          <w:rFonts w:cs="Tahoma"/>
        </w:rPr>
        <w:t xml:space="preserve"> Κα</w:t>
      </w:r>
      <w:proofErr w:type="spellStart"/>
      <w:r w:rsidRPr="00FC0BE5">
        <w:rPr>
          <w:rFonts w:cs="Tahoma"/>
        </w:rPr>
        <w:t>θολικού</w:t>
      </w:r>
      <w:proofErr w:type="spellEnd"/>
    </w:p>
    <w:p w14:paraId="5BACEC7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 xml:space="preserve">αγωγή </w:t>
      </w:r>
      <w:proofErr w:type="spellStart"/>
      <w:r w:rsidRPr="00FC0BE5">
        <w:rPr>
          <w:rFonts w:cs="Tahoma"/>
        </w:rPr>
        <w:t>Ισοζυγίων</w:t>
      </w:r>
      <w:proofErr w:type="spellEnd"/>
      <w:r w:rsidRPr="00FC0BE5">
        <w:rPr>
          <w:rFonts w:cs="Tahoma"/>
        </w:rPr>
        <w:t xml:space="preserve"> </w:t>
      </w:r>
      <w:proofErr w:type="spellStart"/>
      <w:r w:rsidRPr="00FC0BE5">
        <w:rPr>
          <w:rFonts w:cs="Tahoma"/>
        </w:rPr>
        <w:t>Λογιστικής</w:t>
      </w:r>
      <w:proofErr w:type="spellEnd"/>
    </w:p>
    <w:p w14:paraId="13F96C3A" w14:textId="77777777" w:rsidR="00B13284" w:rsidRPr="00FC0BE5" w:rsidRDefault="00B13284" w:rsidP="00B13284">
      <w:pPr>
        <w:rPr>
          <w:rFonts w:cs="Tahoma"/>
        </w:rPr>
      </w:pPr>
    </w:p>
    <w:p w14:paraId="62B9A75D" w14:textId="77777777" w:rsidR="00B13284" w:rsidRPr="00FC0BE5" w:rsidRDefault="00B13284" w:rsidP="00B13284">
      <w:pPr>
        <w:rPr>
          <w:rFonts w:cs="Tahoma"/>
          <w:b/>
        </w:rPr>
      </w:pPr>
      <w:proofErr w:type="spellStart"/>
      <w:r w:rsidRPr="00FC0BE5">
        <w:rPr>
          <w:rFonts w:cs="Tahoma"/>
          <w:b/>
        </w:rPr>
        <w:t>Εκτυ</w:t>
      </w:r>
      <w:proofErr w:type="spellEnd"/>
      <w:r w:rsidRPr="00FC0BE5">
        <w:rPr>
          <w:rFonts w:cs="Tahoma"/>
          <w:b/>
        </w:rPr>
        <w:t xml:space="preserve">πώσεις </w:t>
      </w:r>
      <w:proofErr w:type="spellStart"/>
      <w:r w:rsidRPr="00FC0BE5">
        <w:rPr>
          <w:rFonts w:cs="Tahoma"/>
          <w:b/>
        </w:rPr>
        <w:t>Δημόσιου</w:t>
      </w:r>
      <w:proofErr w:type="spellEnd"/>
      <w:r w:rsidRPr="00FC0BE5">
        <w:rPr>
          <w:rFonts w:cs="Tahoma"/>
          <w:b/>
        </w:rPr>
        <w:t xml:space="preserve"> </w:t>
      </w:r>
      <w:proofErr w:type="spellStart"/>
      <w:r w:rsidRPr="00FC0BE5">
        <w:rPr>
          <w:rFonts w:cs="Tahoma"/>
          <w:b/>
        </w:rPr>
        <w:t>Λογιστικού</w:t>
      </w:r>
      <w:proofErr w:type="spellEnd"/>
    </w:p>
    <w:p w14:paraId="075680C4"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1C969AD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Εγκεκριμένος</w:t>
      </w:r>
      <w:proofErr w:type="spellEnd"/>
      <w:r w:rsidRPr="00FC0BE5">
        <w:rPr>
          <w:rFonts w:cs="Tahoma"/>
        </w:rPr>
        <w:t xml:space="preserve"> </w:t>
      </w:r>
      <w:proofErr w:type="spellStart"/>
      <w:r w:rsidRPr="00FC0BE5">
        <w:rPr>
          <w:rFonts w:cs="Tahoma"/>
        </w:rPr>
        <w:t>Προϋ</w:t>
      </w:r>
      <w:proofErr w:type="spellEnd"/>
      <w:r w:rsidRPr="00FC0BE5">
        <w:rPr>
          <w:rFonts w:cs="Tahoma"/>
        </w:rPr>
        <w:t xml:space="preserve">πολογισμός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p>
    <w:p w14:paraId="58BF40C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lastRenderedPageBreak/>
        <w:t>Αν</w:t>
      </w:r>
      <w:proofErr w:type="spellEnd"/>
      <w:r w:rsidRPr="00FC0BE5">
        <w:rPr>
          <w:rFonts w:cs="Tahoma"/>
        </w:rPr>
        <w:t xml:space="preserve">αλυτικό </w:t>
      </w:r>
      <w:proofErr w:type="spellStart"/>
      <w:r w:rsidRPr="00FC0BE5">
        <w:rPr>
          <w:rFonts w:cs="Tahoma"/>
        </w:rPr>
        <w:t>Ισοζύγιο</w:t>
      </w:r>
      <w:proofErr w:type="spellEnd"/>
      <w:r w:rsidRPr="00FC0BE5">
        <w:rPr>
          <w:rFonts w:cs="Tahoma"/>
        </w:rPr>
        <w:t xml:space="preserve"> Κα</w:t>
      </w:r>
      <w:proofErr w:type="spellStart"/>
      <w:r w:rsidRPr="00FC0BE5">
        <w:rPr>
          <w:rFonts w:cs="Tahoma"/>
        </w:rPr>
        <w:t>θολικού</w:t>
      </w:r>
      <w:proofErr w:type="spellEnd"/>
      <w:r w:rsidRPr="00FC0BE5">
        <w:rPr>
          <w:rFonts w:cs="Tahoma"/>
        </w:rPr>
        <w:t xml:space="preserve"> </w:t>
      </w:r>
      <w:proofErr w:type="spellStart"/>
      <w:r w:rsidRPr="00FC0BE5">
        <w:rPr>
          <w:rFonts w:cs="Tahoma"/>
        </w:rPr>
        <w:t>Εσόδων</w:t>
      </w:r>
      <w:proofErr w:type="spellEnd"/>
    </w:p>
    <w:p w14:paraId="3C25439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αλυτικό </w:t>
      </w:r>
      <w:proofErr w:type="spellStart"/>
      <w:r w:rsidRPr="00FC0BE5">
        <w:rPr>
          <w:rFonts w:cs="Tahoma"/>
        </w:rPr>
        <w:t>Ισοζύγιο</w:t>
      </w:r>
      <w:proofErr w:type="spellEnd"/>
      <w:r w:rsidRPr="00FC0BE5">
        <w:rPr>
          <w:rFonts w:cs="Tahoma"/>
        </w:rPr>
        <w:t xml:space="preserve"> Κα</w:t>
      </w:r>
      <w:proofErr w:type="spellStart"/>
      <w:r w:rsidRPr="00FC0BE5">
        <w:rPr>
          <w:rFonts w:cs="Tahoma"/>
        </w:rPr>
        <w:t>θολικού</w:t>
      </w:r>
      <w:proofErr w:type="spellEnd"/>
      <w:r w:rsidRPr="00FC0BE5">
        <w:rPr>
          <w:rFonts w:cs="Tahoma"/>
        </w:rPr>
        <w:t xml:space="preserve"> </w:t>
      </w:r>
      <w:proofErr w:type="spellStart"/>
      <w:r w:rsidRPr="00FC0BE5">
        <w:rPr>
          <w:rFonts w:cs="Tahoma"/>
        </w:rPr>
        <w:t>Εξόδων</w:t>
      </w:r>
      <w:proofErr w:type="spellEnd"/>
    </w:p>
    <w:p w14:paraId="7C9E2F19"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Απ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r w:rsidRPr="00FC0BE5">
        <w:rPr>
          <w:rFonts w:cs="Tahoma"/>
        </w:rPr>
        <w:t xml:space="preserve"> </w:t>
      </w:r>
      <w:proofErr w:type="spellStart"/>
      <w:r w:rsidRPr="00FC0BE5">
        <w:rPr>
          <w:rFonts w:cs="Tahoma"/>
        </w:rPr>
        <w:t>Χρήσης</w:t>
      </w:r>
      <w:proofErr w:type="spellEnd"/>
    </w:p>
    <w:p w14:paraId="5B81C3F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Πορεί</w:t>
      </w:r>
      <w:proofErr w:type="spellEnd"/>
      <w:r w:rsidRPr="00FC0BE5">
        <w:rPr>
          <w:rFonts w:cs="Tahoma"/>
        </w:rPr>
        <w:t xml:space="preserve">α </w:t>
      </w:r>
      <w:proofErr w:type="spellStart"/>
      <w:r w:rsidRPr="00FC0BE5">
        <w:rPr>
          <w:rFonts w:cs="Tahoma"/>
        </w:rPr>
        <w:t>Προϋ</w:t>
      </w:r>
      <w:proofErr w:type="spellEnd"/>
      <w:r w:rsidRPr="00FC0BE5">
        <w:rPr>
          <w:rFonts w:cs="Tahoma"/>
        </w:rPr>
        <w:t xml:space="preserve">πολογισμού </w:t>
      </w:r>
      <w:proofErr w:type="spellStart"/>
      <w:r w:rsidRPr="00FC0BE5">
        <w:rPr>
          <w:rFonts w:cs="Tahoma"/>
        </w:rPr>
        <w:t>Εσόδων</w:t>
      </w:r>
      <w:proofErr w:type="spellEnd"/>
    </w:p>
    <w:p w14:paraId="1C4804E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Πορεί</w:t>
      </w:r>
      <w:proofErr w:type="spellEnd"/>
      <w:r w:rsidRPr="00FC0BE5">
        <w:rPr>
          <w:rFonts w:cs="Tahoma"/>
        </w:rPr>
        <w:t xml:space="preserve">α </w:t>
      </w:r>
      <w:proofErr w:type="spellStart"/>
      <w:r w:rsidRPr="00FC0BE5">
        <w:rPr>
          <w:rFonts w:cs="Tahoma"/>
        </w:rPr>
        <w:t>Προϋ</w:t>
      </w:r>
      <w:proofErr w:type="spellEnd"/>
      <w:r w:rsidRPr="00FC0BE5">
        <w:rPr>
          <w:rFonts w:cs="Tahoma"/>
        </w:rPr>
        <w:t xml:space="preserve">πολογισμού </w:t>
      </w:r>
      <w:proofErr w:type="spellStart"/>
      <w:r w:rsidRPr="00FC0BE5">
        <w:rPr>
          <w:rFonts w:cs="Tahoma"/>
        </w:rPr>
        <w:t>Εξόδων</w:t>
      </w:r>
      <w:proofErr w:type="spellEnd"/>
    </w:p>
    <w:p w14:paraId="11F08C1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w:t>
      </w:r>
      <w:proofErr w:type="spellEnd"/>
      <w:r w:rsidRPr="00FC0BE5">
        <w:rPr>
          <w:rFonts w:cs="Tahoma"/>
        </w:rPr>
        <w:t xml:space="preserve">αγματοποιηθέντα </w:t>
      </w:r>
      <w:proofErr w:type="spellStart"/>
      <w:r w:rsidRPr="00FC0BE5">
        <w:rPr>
          <w:rFonts w:cs="Tahoma"/>
        </w:rPr>
        <w:t>Έξοδ</w:t>
      </w:r>
      <w:proofErr w:type="spellEnd"/>
      <w:r w:rsidRPr="00FC0BE5">
        <w:rPr>
          <w:rFonts w:cs="Tahoma"/>
        </w:rPr>
        <w:t xml:space="preserve">α / </w:t>
      </w:r>
      <w:proofErr w:type="spellStart"/>
      <w:r w:rsidRPr="00FC0BE5">
        <w:rPr>
          <w:rFonts w:cs="Tahoma"/>
        </w:rPr>
        <w:t>Έσοδ</w:t>
      </w:r>
      <w:proofErr w:type="spellEnd"/>
      <w:r w:rsidRPr="00FC0BE5">
        <w:rPr>
          <w:rFonts w:cs="Tahoma"/>
        </w:rPr>
        <w:t xml:space="preserve">α </w:t>
      </w:r>
      <w:proofErr w:type="spellStart"/>
      <w:r w:rsidRPr="00FC0BE5">
        <w:rPr>
          <w:rFonts w:cs="Tahoma"/>
        </w:rPr>
        <w:t>Χρήσης</w:t>
      </w:r>
      <w:proofErr w:type="spellEnd"/>
    </w:p>
    <w:p w14:paraId="543A884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proofErr w:type="gramStart"/>
      <w:r w:rsidRPr="00FC0BE5">
        <w:rPr>
          <w:rFonts w:cs="Tahoma"/>
        </w:rPr>
        <w:t>Αντίγρ</w:t>
      </w:r>
      <w:proofErr w:type="spellEnd"/>
      <w:r w:rsidRPr="00FC0BE5">
        <w:rPr>
          <w:rFonts w:cs="Tahoma"/>
        </w:rPr>
        <w:t xml:space="preserve">αφα  </w:t>
      </w:r>
      <w:proofErr w:type="spellStart"/>
      <w:r w:rsidRPr="00FC0BE5">
        <w:rPr>
          <w:rFonts w:cs="Tahoma"/>
        </w:rPr>
        <w:t>Συγκεντρωτικών</w:t>
      </w:r>
      <w:proofErr w:type="spellEnd"/>
      <w:proofErr w:type="gramEnd"/>
      <w:r w:rsidRPr="00FC0BE5">
        <w:rPr>
          <w:rFonts w:cs="Tahoma"/>
        </w:rPr>
        <w:t xml:space="preserve"> Κατα</w:t>
      </w:r>
      <w:proofErr w:type="spellStart"/>
      <w:r w:rsidRPr="00FC0BE5">
        <w:rPr>
          <w:rFonts w:cs="Tahoma"/>
        </w:rPr>
        <w:t>στάσεων</w:t>
      </w:r>
      <w:proofErr w:type="spellEnd"/>
      <w:r w:rsidRPr="00FC0BE5">
        <w:rPr>
          <w:rFonts w:cs="Tahoma"/>
        </w:rPr>
        <w:t xml:space="preserve"> ΤΧΕ &amp; ΧΕΠ</w:t>
      </w:r>
    </w:p>
    <w:p w14:paraId="648BABD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5D4B537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Γρ</w:t>
      </w:r>
      <w:proofErr w:type="spellEnd"/>
      <w:r w:rsidRPr="00FC0BE5">
        <w:rPr>
          <w:rFonts w:cs="Tahoma"/>
        </w:rPr>
        <w:t xml:space="preserve">αμματίων </w:t>
      </w:r>
      <w:proofErr w:type="spellStart"/>
      <w:r w:rsidRPr="00FC0BE5">
        <w:rPr>
          <w:rFonts w:cs="Tahoma"/>
        </w:rPr>
        <w:t>Είσ</w:t>
      </w:r>
      <w:proofErr w:type="spellEnd"/>
      <w:r w:rsidRPr="00FC0BE5">
        <w:rPr>
          <w:rFonts w:cs="Tahoma"/>
        </w:rPr>
        <w:t>πραξης</w:t>
      </w:r>
    </w:p>
    <w:p w14:paraId="2DCD83E0"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Εκτύπωση Μητρώου Κ.Α.Ε.</w:t>
      </w:r>
    </w:p>
    <w:p w14:paraId="4048F01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Στάδι</w:t>
      </w:r>
      <w:proofErr w:type="spellEnd"/>
      <w:r w:rsidRPr="00FC0BE5">
        <w:rPr>
          <w:rFonts w:cs="Tahoma"/>
        </w:rPr>
        <w:t xml:space="preserve">α </w:t>
      </w:r>
      <w:proofErr w:type="spellStart"/>
      <w:r w:rsidRPr="00FC0BE5">
        <w:rPr>
          <w:rFonts w:cs="Tahoma"/>
        </w:rPr>
        <w:t>Προϋ</w:t>
      </w:r>
      <w:proofErr w:type="spellEnd"/>
      <w:r w:rsidRPr="00FC0BE5">
        <w:rPr>
          <w:rFonts w:cs="Tahoma"/>
        </w:rPr>
        <w:t>πολογισμού</w:t>
      </w:r>
    </w:p>
    <w:p w14:paraId="492F28F3"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Σύνδεση Κ. Κίνησης Δ. Λογιστικού με Στάδια</w:t>
      </w:r>
    </w:p>
    <w:p w14:paraId="3142CB85"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Σύνδεση Κ. Κίνησης Γ. Λογιστικής με κ. Κίνησης Δημόσιου Λογιστικού</w:t>
      </w:r>
    </w:p>
    <w:p w14:paraId="6A866D9A" w14:textId="77777777" w:rsidR="00B13284" w:rsidRPr="00FC0BE5" w:rsidRDefault="00B13284" w:rsidP="00B13284">
      <w:pPr>
        <w:rPr>
          <w:rFonts w:cs="Tahoma"/>
          <w:b/>
          <w:lang w:val="el-GR"/>
        </w:rPr>
      </w:pPr>
    </w:p>
    <w:p w14:paraId="4227A74E" w14:textId="77777777" w:rsidR="00B13284" w:rsidRPr="00FC0BE5" w:rsidRDefault="00B13284" w:rsidP="00B13284">
      <w:pPr>
        <w:rPr>
          <w:rFonts w:cs="Tahoma"/>
          <w:b/>
          <w:lang w:val="el-GR"/>
        </w:rPr>
      </w:pPr>
      <w:r w:rsidRPr="00FC0BE5">
        <w:rPr>
          <w:rFonts w:cs="Tahoma"/>
          <w:b/>
          <w:lang w:val="el-GR"/>
        </w:rPr>
        <w:t>Υπολογισμοί – Εκτυπώσεις Στατιστικής</w:t>
      </w:r>
    </w:p>
    <w:p w14:paraId="064A2691" w14:textId="77777777" w:rsidR="00B13284" w:rsidRPr="00FC0BE5" w:rsidRDefault="00B13284" w:rsidP="00B13284">
      <w:pPr>
        <w:rPr>
          <w:rFonts w:cs="Tahoma"/>
          <w:lang w:val="el-GR"/>
        </w:rPr>
      </w:pPr>
      <w:r w:rsidRPr="00FC0BE5">
        <w:rPr>
          <w:rFonts w:cs="Tahoma"/>
          <w:lang w:val="el-GR"/>
        </w:rPr>
        <w:t>Οι Οθόνες τις οποίες διαχειρίζεται το υποσύστημα των Υπολογισμών – Εκτυπώσεων Στατιστικής είναι:</w:t>
      </w:r>
      <w:bookmarkStart w:id="840" w:name="OLE_LINK3"/>
      <w:bookmarkEnd w:id="840"/>
    </w:p>
    <w:p w14:paraId="65B64A3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Ομάδων</w:t>
      </w:r>
      <w:proofErr w:type="spellEnd"/>
      <w:r w:rsidRPr="00FC0BE5">
        <w:rPr>
          <w:rFonts w:cs="Tahoma"/>
        </w:rPr>
        <w:t xml:space="preserve"> </w:t>
      </w:r>
      <w:proofErr w:type="spellStart"/>
      <w:r w:rsidRPr="00FC0BE5">
        <w:rPr>
          <w:rFonts w:cs="Tahoma"/>
        </w:rPr>
        <w:t>Στ</w:t>
      </w:r>
      <w:proofErr w:type="spellEnd"/>
      <w:r w:rsidRPr="00FC0BE5">
        <w:rPr>
          <w:rFonts w:cs="Tahoma"/>
        </w:rPr>
        <w:t>ατιστικών Κατα</w:t>
      </w:r>
      <w:proofErr w:type="spellStart"/>
      <w:r w:rsidRPr="00FC0BE5">
        <w:rPr>
          <w:rFonts w:cs="Tahoma"/>
        </w:rPr>
        <w:t>στάσεων</w:t>
      </w:r>
      <w:proofErr w:type="spellEnd"/>
    </w:p>
    <w:p w14:paraId="1D4ADD8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w:t>
      </w:r>
      <w:proofErr w:type="spellEnd"/>
      <w:r w:rsidRPr="00FC0BE5">
        <w:rPr>
          <w:rFonts w:cs="Tahoma"/>
        </w:rPr>
        <w:t>ατιστική 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p>
    <w:p w14:paraId="5C2155F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Μηνι</w:t>
      </w:r>
      <w:proofErr w:type="spellEnd"/>
      <w:r w:rsidRPr="00FC0BE5">
        <w:rPr>
          <w:rFonts w:cs="Tahoma"/>
        </w:rPr>
        <w:t xml:space="preserve">αία </w:t>
      </w:r>
      <w:proofErr w:type="spellStart"/>
      <w:r w:rsidRPr="00FC0BE5">
        <w:rPr>
          <w:rFonts w:cs="Tahoma"/>
        </w:rPr>
        <w:t>Δελτίο</w:t>
      </w:r>
      <w:proofErr w:type="spellEnd"/>
      <w:r w:rsidRPr="00FC0BE5">
        <w:rPr>
          <w:rFonts w:cs="Tahoma"/>
        </w:rPr>
        <w:t xml:space="preserve"> Παρα</w:t>
      </w:r>
      <w:proofErr w:type="spellStart"/>
      <w:r w:rsidRPr="00FC0BE5">
        <w:rPr>
          <w:rFonts w:cs="Tahoma"/>
        </w:rPr>
        <w:t>κολούθησης</w:t>
      </w:r>
      <w:proofErr w:type="spellEnd"/>
      <w:r w:rsidRPr="00FC0BE5">
        <w:rPr>
          <w:rFonts w:cs="Tahoma"/>
        </w:rPr>
        <w:t xml:space="preserve"> </w:t>
      </w:r>
      <w:bookmarkStart w:id="841" w:name="OLE_LINK2"/>
      <w:proofErr w:type="spellStart"/>
      <w:r w:rsidRPr="00FC0BE5">
        <w:rPr>
          <w:rFonts w:cs="Tahoma"/>
        </w:rPr>
        <w:t>Προϋ</w:t>
      </w:r>
      <w:proofErr w:type="spellEnd"/>
      <w:r w:rsidRPr="00FC0BE5">
        <w:rPr>
          <w:rFonts w:cs="Tahoma"/>
        </w:rPr>
        <w:t>πολογισμού</w:t>
      </w:r>
      <w:bookmarkEnd w:id="841"/>
    </w:p>
    <w:p w14:paraId="05EAC67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Ετήσιο</w:t>
      </w:r>
      <w:proofErr w:type="spellEnd"/>
      <w:r w:rsidRPr="00FC0BE5">
        <w:rPr>
          <w:rFonts w:cs="Tahoma"/>
        </w:rPr>
        <w:t xml:space="preserve"> </w:t>
      </w:r>
      <w:proofErr w:type="spellStart"/>
      <w:r w:rsidRPr="00FC0BE5">
        <w:rPr>
          <w:rFonts w:cs="Tahoma"/>
        </w:rPr>
        <w:t>Δελτίο</w:t>
      </w:r>
      <w:proofErr w:type="spellEnd"/>
      <w:r w:rsidRPr="00FC0BE5">
        <w:rPr>
          <w:rFonts w:cs="Tahoma"/>
        </w:rPr>
        <w:t xml:space="preserve">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1ACD44E9"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τάρτιση</w:t>
      </w:r>
      <w:proofErr w:type="spellEnd"/>
      <w:r w:rsidRPr="00FC0BE5">
        <w:rPr>
          <w:rFonts w:cs="Tahoma"/>
        </w:rPr>
        <w:t xml:space="preserve"> </w:t>
      </w:r>
      <w:proofErr w:type="spellStart"/>
      <w:r w:rsidRPr="00FC0BE5">
        <w:rPr>
          <w:rFonts w:cs="Tahoma"/>
        </w:rPr>
        <w:t>Μηνι</w:t>
      </w:r>
      <w:proofErr w:type="spellEnd"/>
      <w:r w:rsidRPr="00FC0BE5">
        <w:rPr>
          <w:rFonts w:cs="Tahoma"/>
        </w:rPr>
        <w:t xml:space="preserve">αίων </w:t>
      </w:r>
      <w:proofErr w:type="spellStart"/>
      <w:r w:rsidRPr="00FC0BE5">
        <w:rPr>
          <w:rFonts w:cs="Tahoma"/>
        </w:rPr>
        <w:t>Στόχων</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4FD96B8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Μηνι</w:t>
      </w:r>
      <w:proofErr w:type="spellEnd"/>
      <w:r w:rsidRPr="00FC0BE5">
        <w:rPr>
          <w:rFonts w:cs="Tahoma"/>
        </w:rPr>
        <w:t xml:space="preserve">αίων </w:t>
      </w:r>
      <w:proofErr w:type="spellStart"/>
      <w:r w:rsidRPr="00FC0BE5">
        <w:rPr>
          <w:rFonts w:cs="Tahoma"/>
        </w:rPr>
        <w:t>Στόχων</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62FEB51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proofErr w:type="spellStart"/>
      <w:r w:rsidRPr="00FC0BE5">
        <w:rPr>
          <w:rFonts w:cs="Tahoma"/>
        </w:rPr>
        <w:t>Μηνι</w:t>
      </w:r>
      <w:proofErr w:type="spellEnd"/>
      <w:r w:rsidRPr="00FC0BE5">
        <w:rPr>
          <w:rFonts w:cs="Tahoma"/>
        </w:rPr>
        <w:t>αίας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60762326"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Εκτέλεσης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 β</w:t>
      </w:r>
      <w:proofErr w:type="spellStart"/>
      <w:r w:rsidRPr="00FC0BE5">
        <w:rPr>
          <w:rFonts w:cs="Tahoma"/>
        </w:rPr>
        <w:t>άσει</w:t>
      </w:r>
      <w:proofErr w:type="spellEnd"/>
      <w:r w:rsidRPr="00FC0BE5">
        <w:rPr>
          <w:rFonts w:cs="Tahoma"/>
        </w:rPr>
        <w:t xml:space="preserve"> </w:t>
      </w:r>
      <w:proofErr w:type="spellStart"/>
      <w:r w:rsidRPr="00FC0BE5">
        <w:rPr>
          <w:rFonts w:cs="Tahoma"/>
        </w:rPr>
        <w:t>Στόχων</w:t>
      </w:r>
      <w:proofErr w:type="spellEnd"/>
    </w:p>
    <w:p w14:paraId="2F2F42F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w:t>
      </w:r>
      <w:proofErr w:type="spellEnd"/>
      <w:r w:rsidRPr="00FC0BE5">
        <w:rPr>
          <w:rFonts w:cs="Tahoma"/>
        </w:rPr>
        <w:t xml:space="preserve">αγματοποίηση </w:t>
      </w:r>
      <w:proofErr w:type="spellStart"/>
      <w:r w:rsidRPr="00FC0BE5">
        <w:rPr>
          <w:rFonts w:cs="Tahoma"/>
        </w:rPr>
        <w:t>Στόχων</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4328051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Υφιστάμενες</w:t>
      </w:r>
      <w:proofErr w:type="spellEnd"/>
      <w:r w:rsidRPr="00FC0BE5">
        <w:rPr>
          <w:rFonts w:cs="Tahoma"/>
        </w:rPr>
        <w:t xml:space="preserve"> Υπ</w:t>
      </w:r>
      <w:proofErr w:type="spellStart"/>
      <w:r w:rsidRPr="00FC0BE5">
        <w:rPr>
          <w:rFonts w:cs="Tahoma"/>
        </w:rPr>
        <w:t>οχρεώσεις</w:t>
      </w:r>
      <w:proofErr w:type="spellEnd"/>
      <w:r w:rsidRPr="00FC0BE5">
        <w:rPr>
          <w:rFonts w:cs="Tahoma"/>
        </w:rPr>
        <w:t xml:space="preserve"> και Απα</w:t>
      </w:r>
      <w:proofErr w:type="spellStart"/>
      <w:r w:rsidRPr="00FC0BE5">
        <w:rPr>
          <w:rFonts w:cs="Tahoma"/>
        </w:rPr>
        <w:t>ιτήσεις</w:t>
      </w:r>
      <w:proofErr w:type="spellEnd"/>
      <w:r w:rsidRPr="00FC0BE5">
        <w:rPr>
          <w:rFonts w:cs="Tahoma"/>
        </w:rPr>
        <w:t xml:space="preserve"> </w:t>
      </w:r>
      <w:proofErr w:type="spellStart"/>
      <w:r w:rsidRPr="00FC0BE5">
        <w:rPr>
          <w:rFonts w:cs="Tahoma"/>
        </w:rPr>
        <w:t>Οργ</w:t>
      </w:r>
      <w:proofErr w:type="spellEnd"/>
      <w:r w:rsidRPr="00FC0BE5">
        <w:rPr>
          <w:rFonts w:cs="Tahoma"/>
        </w:rPr>
        <w:t>ανισμού</w:t>
      </w:r>
    </w:p>
    <w:p w14:paraId="715858FC"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Ληξι</w:t>
      </w:r>
      <w:proofErr w:type="spellEnd"/>
      <w:r w:rsidRPr="00FC0BE5">
        <w:rPr>
          <w:rFonts w:cs="Tahoma"/>
        </w:rPr>
        <w:t>πρόθεσμων Υπ</w:t>
      </w:r>
      <w:proofErr w:type="spellStart"/>
      <w:r w:rsidRPr="00FC0BE5">
        <w:rPr>
          <w:rFonts w:cs="Tahoma"/>
        </w:rPr>
        <w:t>οχρεώσεων</w:t>
      </w:r>
      <w:proofErr w:type="spellEnd"/>
      <w:r w:rsidRPr="00FC0BE5">
        <w:rPr>
          <w:rFonts w:cs="Tahoma"/>
        </w:rPr>
        <w:t xml:space="preserve"> π</w:t>
      </w:r>
      <w:proofErr w:type="spellStart"/>
      <w:r w:rsidRPr="00FC0BE5">
        <w:rPr>
          <w:rFonts w:cs="Tahoma"/>
        </w:rPr>
        <w:t>ρος</w:t>
      </w:r>
      <w:proofErr w:type="spellEnd"/>
      <w:r w:rsidRPr="00FC0BE5">
        <w:rPr>
          <w:rFonts w:cs="Tahoma"/>
        </w:rPr>
        <w:t xml:space="preserve"> </w:t>
      </w:r>
      <w:proofErr w:type="spellStart"/>
      <w:r w:rsidRPr="00FC0BE5">
        <w:rPr>
          <w:rFonts w:cs="Tahoma"/>
        </w:rPr>
        <w:t>Τρίτους</w:t>
      </w:r>
      <w:proofErr w:type="spellEnd"/>
    </w:p>
    <w:p w14:paraId="655AB1A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Χρημ</w:t>
      </w:r>
      <w:proofErr w:type="spellEnd"/>
      <w:r w:rsidRPr="00FC0BE5">
        <w:rPr>
          <w:rFonts w:cs="Tahoma"/>
        </w:rPr>
        <w:t xml:space="preserve">ατοδοτήσεις – </w:t>
      </w:r>
      <w:proofErr w:type="spellStart"/>
      <w:r w:rsidRPr="00FC0BE5">
        <w:rPr>
          <w:rFonts w:cs="Tahoma"/>
        </w:rPr>
        <w:t>Πληρωμές</w:t>
      </w:r>
      <w:proofErr w:type="spellEnd"/>
      <w:r w:rsidRPr="00FC0BE5">
        <w:rPr>
          <w:rFonts w:cs="Tahoma"/>
        </w:rPr>
        <w:t xml:space="preserve"> </w:t>
      </w:r>
      <w:proofErr w:type="spellStart"/>
      <w:r w:rsidRPr="00FC0BE5">
        <w:rPr>
          <w:rFonts w:cs="Tahoma"/>
        </w:rPr>
        <w:t>Ληξι</w:t>
      </w:r>
      <w:proofErr w:type="spellEnd"/>
      <w:r w:rsidRPr="00FC0BE5">
        <w:rPr>
          <w:rFonts w:cs="Tahoma"/>
        </w:rPr>
        <w:t>πρόθεσμων Υπ</w:t>
      </w:r>
      <w:proofErr w:type="spellStart"/>
      <w:r w:rsidRPr="00FC0BE5">
        <w:rPr>
          <w:rFonts w:cs="Tahoma"/>
        </w:rPr>
        <w:t>οχρεώσεων</w:t>
      </w:r>
      <w:proofErr w:type="spellEnd"/>
    </w:p>
    <w:p w14:paraId="635D77E1"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Εκτύπωση Στατιστικών Στοιχείων προς ΕΛ.ΣΤΑΤ</w:t>
      </w:r>
    </w:p>
    <w:p w14:paraId="13CCDF63" w14:textId="77777777" w:rsidR="00B13284" w:rsidRPr="00FC0BE5" w:rsidRDefault="00B13284" w:rsidP="00B13284">
      <w:pPr>
        <w:rPr>
          <w:rFonts w:cs="Tahoma"/>
          <w:lang w:val="el-GR"/>
        </w:rPr>
      </w:pPr>
    </w:p>
    <w:p w14:paraId="35A29AFA" w14:textId="77777777" w:rsidR="00B13284" w:rsidRPr="00FC0BE5" w:rsidRDefault="00B13284" w:rsidP="00B13284">
      <w:pPr>
        <w:rPr>
          <w:rFonts w:cs="Tahoma"/>
          <w:b/>
          <w:lang w:val="el-GR"/>
        </w:rPr>
      </w:pPr>
      <w:r w:rsidRPr="00FC0BE5">
        <w:rPr>
          <w:rFonts w:cs="Tahoma"/>
          <w:b/>
          <w:lang w:val="el-GR"/>
        </w:rPr>
        <w:t>Ετήσιες Εργασίες για ΚΕΠΥΟ</w:t>
      </w:r>
    </w:p>
    <w:p w14:paraId="3A2043A2" w14:textId="77777777" w:rsidR="00B13284" w:rsidRPr="00FC0BE5" w:rsidRDefault="00B13284" w:rsidP="00B13284">
      <w:pPr>
        <w:rPr>
          <w:rFonts w:cs="Tahoma"/>
          <w:lang w:val="el-GR"/>
        </w:rPr>
      </w:pPr>
      <w:r w:rsidRPr="00FC0BE5">
        <w:rPr>
          <w:rFonts w:cs="Tahoma"/>
          <w:lang w:val="el-GR"/>
        </w:rPr>
        <w:t>Οι Οθόνες τις οποίες διαχειρίζεται το υποσύστημα των Ετήσιων Εργασιών για το ΚΕΠΥΟ είναι:</w:t>
      </w:r>
    </w:p>
    <w:p w14:paraId="02CF7D6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Τίτλου</w:t>
      </w:r>
      <w:proofErr w:type="spellEnd"/>
      <w:r w:rsidRPr="00FC0BE5">
        <w:rPr>
          <w:rFonts w:cs="Tahoma"/>
        </w:rPr>
        <w:t xml:space="preserve"> και </w:t>
      </w:r>
      <w:proofErr w:type="spellStart"/>
      <w:r w:rsidRPr="00FC0BE5">
        <w:rPr>
          <w:rFonts w:cs="Tahoma"/>
        </w:rPr>
        <w:t>Αρχείων</w:t>
      </w:r>
      <w:proofErr w:type="spellEnd"/>
      <w:r w:rsidRPr="00FC0BE5">
        <w:rPr>
          <w:rFonts w:cs="Tahoma"/>
        </w:rPr>
        <w:t xml:space="preserve"> ΚΕΠΥΟ</w:t>
      </w:r>
    </w:p>
    <w:p w14:paraId="6D0A092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Ετ</w:t>
      </w:r>
      <w:proofErr w:type="spellEnd"/>
      <w:r w:rsidRPr="00FC0BE5">
        <w:rPr>
          <w:rFonts w:cs="Tahoma"/>
        </w:rPr>
        <w:t xml:space="preserve">αιρείας </w:t>
      </w:r>
      <w:proofErr w:type="spellStart"/>
      <w:r w:rsidRPr="00FC0BE5">
        <w:rPr>
          <w:rFonts w:cs="Tahoma"/>
        </w:rPr>
        <w:t>γι</w:t>
      </w:r>
      <w:proofErr w:type="spellEnd"/>
      <w:r w:rsidRPr="00FC0BE5">
        <w:rPr>
          <w:rFonts w:cs="Tahoma"/>
        </w:rPr>
        <w:t>α ΚΕΠΥΟ</w:t>
      </w:r>
    </w:p>
    <w:p w14:paraId="350DA38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Μετ</w:t>
      </w:r>
      <w:proofErr w:type="spellEnd"/>
      <w:r w:rsidRPr="00FC0BE5">
        <w:rPr>
          <w:rFonts w:cs="Tahoma"/>
        </w:rPr>
        <w:t xml:space="preserve">αφορά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Πελ</w:t>
      </w:r>
      <w:proofErr w:type="spellEnd"/>
      <w:r w:rsidRPr="00FC0BE5">
        <w:rPr>
          <w:rFonts w:cs="Tahoma"/>
        </w:rPr>
        <w:t xml:space="preserve">ατών – </w:t>
      </w:r>
      <w:proofErr w:type="spellStart"/>
      <w:r w:rsidRPr="00FC0BE5">
        <w:rPr>
          <w:rFonts w:cs="Tahoma"/>
        </w:rPr>
        <w:t>Προμηθευτών</w:t>
      </w:r>
      <w:proofErr w:type="spellEnd"/>
    </w:p>
    <w:p w14:paraId="6747C0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αλυτικών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Πελ</w:t>
      </w:r>
      <w:proofErr w:type="spellEnd"/>
      <w:r w:rsidRPr="00FC0BE5">
        <w:rPr>
          <w:rFonts w:cs="Tahoma"/>
        </w:rPr>
        <w:t>ατών</w:t>
      </w:r>
      <w:bookmarkStart w:id="842" w:name="OLE_LINK4"/>
      <w:bookmarkEnd w:id="842"/>
    </w:p>
    <w:p w14:paraId="46AFA58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αλυτικών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Προμηθευτών</w:t>
      </w:r>
      <w:proofErr w:type="spellEnd"/>
    </w:p>
    <w:p w14:paraId="5B6E993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Σύνολ</w:t>
      </w:r>
      <w:proofErr w:type="spellEnd"/>
      <w:r w:rsidRPr="00FC0BE5">
        <w:rPr>
          <w:rFonts w:cs="Tahoma"/>
        </w:rPr>
        <w:t xml:space="preserve">α </w:t>
      </w:r>
      <w:proofErr w:type="spellStart"/>
      <w:r w:rsidRPr="00FC0BE5">
        <w:rPr>
          <w:rFonts w:cs="Tahoma"/>
        </w:rPr>
        <w:t>Πελ</w:t>
      </w:r>
      <w:proofErr w:type="spellEnd"/>
      <w:r w:rsidRPr="00FC0BE5">
        <w:rPr>
          <w:rFonts w:cs="Tahoma"/>
        </w:rPr>
        <w:t xml:space="preserve">ατών </w:t>
      </w:r>
    </w:p>
    <w:p w14:paraId="3CF7C28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Σύνολ</w:t>
      </w:r>
      <w:proofErr w:type="spellEnd"/>
      <w:r w:rsidRPr="00FC0BE5">
        <w:rPr>
          <w:rFonts w:cs="Tahoma"/>
        </w:rPr>
        <w:t xml:space="preserve">α </w:t>
      </w:r>
      <w:proofErr w:type="spellStart"/>
      <w:r w:rsidRPr="00FC0BE5">
        <w:rPr>
          <w:rFonts w:cs="Tahoma"/>
        </w:rPr>
        <w:t>Προμηθευτών</w:t>
      </w:r>
      <w:proofErr w:type="spellEnd"/>
    </w:p>
    <w:p w14:paraId="07EE3A5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ΚΕΠΥΟ </w:t>
      </w:r>
      <w:proofErr w:type="spellStart"/>
      <w:r w:rsidRPr="00FC0BE5">
        <w:rPr>
          <w:rFonts w:cs="Tahoma"/>
        </w:rPr>
        <w:t>Πελ</w:t>
      </w:r>
      <w:proofErr w:type="spellEnd"/>
      <w:r w:rsidRPr="00FC0BE5">
        <w:rPr>
          <w:rFonts w:cs="Tahoma"/>
        </w:rPr>
        <w:t xml:space="preserve">ατών – </w:t>
      </w:r>
      <w:proofErr w:type="spellStart"/>
      <w:r w:rsidRPr="00FC0BE5">
        <w:rPr>
          <w:rFonts w:cs="Tahoma"/>
        </w:rPr>
        <w:t>Προμηθευτών</w:t>
      </w:r>
      <w:proofErr w:type="spellEnd"/>
    </w:p>
    <w:p w14:paraId="5941D7A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proofErr w:type="spellStart"/>
      <w:r w:rsidRPr="00FC0BE5">
        <w:rPr>
          <w:rFonts w:cs="Tahoma"/>
        </w:rPr>
        <w:t>Ισοζυγίου</w:t>
      </w:r>
      <w:proofErr w:type="spellEnd"/>
      <w:r w:rsidRPr="00FC0BE5">
        <w:rPr>
          <w:rFonts w:cs="Tahoma"/>
        </w:rPr>
        <w:t xml:space="preserve"> </w:t>
      </w:r>
      <w:proofErr w:type="spellStart"/>
      <w:r w:rsidRPr="00FC0BE5">
        <w:rPr>
          <w:rFonts w:cs="Tahoma"/>
        </w:rPr>
        <w:t>Λογιστικής</w:t>
      </w:r>
      <w:proofErr w:type="spellEnd"/>
    </w:p>
    <w:p w14:paraId="4DFB01A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Προμηθευτών</w:t>
      </w:r>
      <w:proofErr w:type="spellEnd"/>
    </w:p>
    <w:p w14:paraId="317B314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Πελ</w:t>
      </w:r>
      <w:proofErr w:type="spellEnd"/>
      <w:r w:rsidRPr="00FC0BE5">
        <w:rPr>
          <w:rFonts w:cs="Tahoma"/>
        </w:rPr>
        <w:t>ατών</w:t>
      </w:r>
    </w:p>
    <w:p w14:paraId="5E1EEAF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Ισοζυγίου</w:t>
      </w:r>
      <w:proofErr w:type="spellEnd"/>
      <w:r w:rsidRPr="00FC0BE5">
        <w:rPr>
          <w:rFonts w:cs="Tahoma"/>
        </w:rPr>
        <w:t xml:space="preserve"> </w:t>
      </w:r>
      <w:proofErr w:type="spellStart"/>
      <w:r w:rsidRPr="00FC0BE5">
        <w:rPr>
          <w:rFonts w:cs="Tahoma"/>
        </w:rPr>
        <w:t>Λογιστικής</w:t>
      </w:r>
      <w:proofErr w:type="spellEnd"/>
    </w:p>
    <w:p w14:paraId="632965C4" w14:textId="77777777" w:rsidR="00B13284" w:rsidRPr="00FC0BE5" w:rsidRDefault="00B13284" w:rsidP="00B13284">
      <w:pPr>
        <w:rPr>
          <w:rFonts w:cs="Tahoma"/>
          <w:b/>
        </w:rPr>
      </w:pPr>
    </w:p>
    <w:p w14:paraId="4631EE17" w14:textId="77777777" w:rsidR="00B13284" w:rsidRPr="0006510B" w:rsidRDefault="00B13284" w:rsidP="00B13284">
      <w:pPr>
        <w:rPr>
          <w:rFonts w:cs="Tahoma"/>
          <w:b/>
          <w:lang w:val="el-GR"/>
        </w:rPr>
      </w:pPr>
      <w:r w:rsidRPr="0006510B">
        <w:rPr>
          <w:rFonts w:cs="Tahoma"/>
          <w:b/>
          <w:lang w:val="el-GR"/>
        </w:rPr>
        <w:lastRenderedPageBreak/>
        <w:t>Καταστάσεις Φορολογικών Στοιχείων</w:t>
      </w:r>
    </w:p>
    <w:p w14:paraId="0487B2B0"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64DEC49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512950C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390C3C9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r w:rsidRPr="00FC0BE5">
        <w:rPr>
          <w:rFonts w:cs="Tahoma"/>
          <w:lang w:val="en-US"/>
        </w:rPr>
        <w:t xml:space="preserve">XML </w:t>
      </w:r>
      <w:r w:rsidRPr="00FC0BE5">
        <w:rPr>
          <w:rFonts w:cs="Tahoma"/>
        </w:rPr>
        <w:t>π</w:t>
      </w:r>
      <w:proofErr w:type="spellStart"/>
      <w:r w:rsidRPr="00FC0BE5">
        <w:rPr>
          <w:rFonts w:cs="Tahoma"/>
        </w:rPr>
        <w:t>ρος</w:t>
      </w:r>
      <w:proofErr w:type="spellEnd"/>
      <w:r w:rsidRPr="00FC0BE5">
        <w:rPr>
          <w:rFonts w:cs="Tahoma"/>
        </w:rPr>
        <w:t xml:space="preserve"> </w:t>
      </w:r>
      <w:r w:rsidRPr="00FC0BE5">
        <w:rPr>
          <w:rFonts w:cs="Tahoma"/>
          <w:lang w:val="en-US"/>
        </w:rPr>
        <w:t>TAXIS</w:t>
      </w:r>
    </w:p>
    <w:p w14:paraId="257DD22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Οριστικο</w:t>
      </w:r>
      <w:proofErr w:type="spellEnd"/>
      <w:r w:rsidRPr="00FC0BE5">
        <w:rPr>
          <w:rFonts w:cs="Tahoma"/>
        </w:rPr>
        <w:t xml:space="preserve">ποίηση </w:t>
      </w:r>
      <w:proofErr w:type="spellStart"/>
      <w:r w:rsidRPr="00FC0BE5">
        <w:rPr>
          <w:rFonts w:cs="Tahoma"/>
        </w:rPr>
        <w:t>Συγκεντρωτικών</w:t>
      </w:r>
      <w:proofErr w:type="spellEnd"/>
      <w:r w:rsidRPr="00FC0BE5">
        <w:rPr>
          <w:rFonts w:cs="Tahoma"/>
        </w:rPr>
        <w:t xml:space="preserve"> Κατα</w:t>
      </w:r>
      <w:proofErr w:type="spellStart"/>
      <w:r w:rsidRPr="00FC0BE5">
        <w:rPr>
          <w:rFonts w:cs="Tahoma"/>
        </w:rPr>
        <w:t>στάσεων</w:t>
      </w:r>
      <w:proofErr w:type="spellEnd"/>
    </w:p>
    <w:p w14:paraId="66F35BA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Έλεγχος</w:t>
      </w:r>
      <w:proofErr w:type="spellEnd"/>
      <w:r w:rsidRPr="00FC0BE5">
        <w:rPr>
          <w:rFonts w:cs="Tahoma"/>
        </w:rPr>
        <w:t xml:space="preserve">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21103F2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αγραφή </w:t>
      </w:r>
      <w:proofErr w:type="spellStart"/>
      <w:r w:rsidRPr="00FC0BE5">
        <w:rPr>
          <w:rFonts w:cs="Tahoma"/>
        </w:rPr>
        <w:t>μη</w:t>
      </w:r>
      <w:proofErr w:type="spellEnd"/>
      <w:r w:rsidRPr="00FC0BE5">
        <w:rPr>
          <w:rFonts w:cs="Tahoma"/>
        </w:rPr>
        <w:t xml:space="preserve">- </w:t>
      </w:r>
      <w:proofErr w:type="spellStart"/>
      <w:r w:rsidRPr="00FC0BE5">
        <w:rPr>
          <w:rFonts w:cs="Tahoma"/>
        </w:rPr>
        <w:t>οριστικο</w:t>
      </w:r>
      <w:proofErr w:type="spellEnd"/>
      <w:r w:rsidRPr="00FC0BE5">
        <w:rPr>
          <w:rFonts w:cs="Tahoma"/>
        </w:rPr>
        <w:t>ποιημένης Κα</w:t>
      </w:r>
      <w:proofErr w:type="spellStart"/>
      <w:r w:rsidRPr="00FC0BE5">
        <w:rPr>
          <w:rFonts w:cs="Tahoma"/>
        </w:rPr>
        <w:t>τάστ</w:t>
      </w:r>
      <w:proofErr w:type="spellEnd"/>
      <w:r w:rsidRPr="00FC0BE5">
        <w:rPr>
          <w:rFonts w:cs="Tahoma"/>
        </w:rPr>
        <w:t>ασης</w:t>
      </w:r>
    </w:p>
    <w:p w14:paraId="0753B66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Συγκεντρωτικών</w:t>
      </w:r>
      <w:proofErr w:type="spellEnd"/>
      <w:r w:rsidRPr="00FC0BE5">
        <w:rPr>
          <w:rFonts w:cs="Tahoma"/>
        </w:rPr>
        <w:t xml:space="preserve"> Κατα</w:t>
      </w:r>
      <w:proofErr w:type="spellStart"/>
      <w:r w:rsidRPr="00FC0BE5">
        <w:rPr>
          <w:rFonts w:cs="Tahoma"/>
        </w:rPr>
        <w:t>στάσεων</w:t>
      </w:r>
      <w:proofErr w:type="spellEnd"/>
    </w:p>
    <w:p w14:paraId="318A45B8" w14:textId="77777777" w:rsidR="00B13284" w:rsidRPr="00FC0BE5" w:rsidRDefault="00B13284" w:rsidP="00B13284">
      <w:pPr>
        <w:rPr>
          <w:rFonts w:cs="Tahoma"/>
          <w:lang w:val="en-US"/>
        </w:rPr>
      </w:pPr>
    </w:p>
    <w:p w14:paraId="20A180AF" w14:textId="77777777" w:rsidR="00B13284" w:rsidRPr="00FC0BE5" w:rsidRDefault="00B13284" w:rsidP="00B13284">
      <w:pPr>
        <w:rPr>
          <w:rFonts w:cs="Tahoma"/>
          <w:b/>
        </w:rPr>
      </w:pPr>
      <w:proofErr w:type="spellStart"/>
      <w:r w:rsidRPr="00FC0BE5">
        <w:rPr>
          <w:rFonts w:cs="Tahoma"/>
          <w:b/>
        </w:rPr>
        <w:t>Δι</w:t>
      </w:r>
      <w:proofErr w:type="spellEnd"/>
      <w:r w:rsidRPr="00FC0BE5">
        <w:rPr>
          <w:rFonts w:cs="Tahoma"/>
          <w:b/>
        </w:rPr>
        <w:t xml:space="preserve">αγραφή </w:t>
      </w:r>
      <w:proofErr w:type="spellStart"/>
      <w:r w:rsidRPr="00FC0BE5">
        <w:rPr>
          <w:rFonts w:cs="Tahoma"/>
          <w:b/>
        </w:rPr>
        <w:t>Οικονομικών</w:t>
      </w:r>
      <w:proofErr w:type="spellEnd"/>
      <w:r w:rsidRPr="00FC0BE5">
        <w:rPr>
          <w:rFonts w:cs="Tahoma"/>
          <w:b/>
        </w:rPr>
        <w:t xml:space="preserve"> </w:t>
      </w:r>
      <w:proofErr w:type="spellStart"/>
      <w:r w:rsidRPr="00FC0BE5">
        <w:rPr>
          <w:rFonts w:cs="Tahoma"/>
          <w:b/>
        </w:rPr>
        <w:t>Στοιχείων</w:t>
      </w:r>
      <w:proofErr w:type="spellEnd"/>
      <w:r w:rsidRPr="00FC0BE5">
        <w:rPr>
          <w:rFonts w:cs="Tahoma"/>
          <w:b/>
        </w:rPr>
        <w:t xml:space="preserve"> </w:t>
      </w:r>
      <w:proofErr w:type="spellStart"/>
      <w:r w:rsidRPr="00FC0BE5">
        <w:rPr>
          <w:rFonts w:cs="Tahoma"/>
          <w:b/>
        </w:rPr>
        <w:t>Χρήσης</w:t>
      </w:r>
      <w:proofErr w:type="spellEnd"/>
    </w:p>
    <w:p w14:paraId="6ED26F12" w14:textId="77777777" w:rsidR="00B13284" w:rsidRPr="00FC0BE5" w:rsidRDefault="00B13284" w:rsidP="00B13284">
      <w:pPr>
        <w:rPr>
          <w:rFonts w:cs="Tahoma"/>
        </w:rPr>
      </w:pPr>
      <w:r w:rsidRPr="00FC0BE5">
        <w:rPr>
          <w:rFonts w:cs="Tahoma"/>
          <w:lang w:val="el-GR"/>
        </w:rPr>
        <w:t xml:space="preserve">Μέσω αυτής της οθόνης είναι δυνατή η διαγραφή όλων των οικονομικών στοιχείων της χρήσης. </w:t>
      </w:r>
      <w:r w:rsidRPr="00FC0BE5">
        <w:rPr>
          <w:rFonts w:cs="Tahoma"/>
        </w:rPr>
        <w:t xml:space="preserve">Τα </w:t>
      </w:r>
      <w:proofErr w:type="spellStart"/>
      <w:r w:rsidRPr="00FC0BE5">
        <w:rPr>
          <w:rFonts w:cs="Tahoma"/>
        </w:rPr>
        <w:t>στοιχεί</w:t>
      </w:r>
      <w:proofErr w:type="spellEnd"/>
      <w:r w:rsidRPr="00FC0BE5">
        <w:rPr>
          <w:rFonts w:cs="Tahoma"/>
        </w:rPr>
        <w:t>α π</w:t>
      </w:r>
      <w:proofErr w:type="spellStart"/>
      <w:r w:rsidRPr="00FC0BE5">
        <w:rPr>
          <w:rFonts w:cs="Tahoma"/>
        </w:rPr>
        <w:t>ου</w:t>
      </w:r>
      <w:proofErr w:type="spellEnd"/>
      <w:r w:rsidRPr="00FC0BE5">
        <w:rPr>
          <w:rFonts w:cs="Tahoma"/>
        </w:rPr>
        <w:t xml:space="preserve"> μπ</w:t>
      </w:r>
      <w:proofErr w:type="spellStart"/>
      <w:r w:rsidRPr="00FC0BE5">
        <w:rPr>
          <w:rFonts w:cs="Tahoma"/>
        </w:rPr>
        <w:t>ορούν</w:t>
      </w:r>
      <w:proofErr w:type="spellEnd"/>
      <w:r w:rsidRPr="00FC0BE5">
        <w:rPr>
          <w:rFonts w:cs="Tahoma"/>
        </w:rPr>
        <w:t xml:space="preserve"> να </w:t>
      </w:r>
      <w:proofErr w:type="spellStart"/>
      <w:r w:rsidRPr="00FC0BE5">
        <w:rPr>
          <w:rFonts w:cs="Tahoma"/>
        </w:rPr>
        <w:t>δι</w:t>
      </w:r>
      <w:proofErr w:type="spellEnd"/>
      <w:r w:rsidRPr="00FC0BE5">
        <w:rPr>
          <w:rFonts w:cs="Tahoma"/>
        </w:rPr>
        <w:t xml:space="preserve">αγραφούν </w:t>
      </w:r>
      <w:proofErr w:type="spellStart"/>
      <w:r w:rsidRPr="00FC0BE5">
        <w:rPr>
          <w:rFonts w:cs="Tahoma"/>
        </w:rPr>
        <w:t>είν</w:t>
      </w:r>
      <w:proofErr w:type="spellEnd"/>
      <w:r w:rsidRPr="00FC0BE5">
        <w:rPr>
          <w:rFonts w:cs="Tahoma"/>
        </w:rPr>
        <w:t>αι:</w:t>
      </w:r>
    </w:p>
    <w:p w14:paraId="19FBF9E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Κινήσεις</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Λογιστικής</w:t>
      </w:r>
      <w:proofErr w:type="spellEnd"/>
    </w:p>
    <w:p w14:paraId="72AEF03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Κινήσεις</w:t>
      </w:r>
      <w:proofErr w:type="spellEnd"/>
      <w:r w:rsidRPr="00FC0BE5">
        <w:rPr>
          <w:rFonts w:cs="Tahoma"/>
        </w:rPr>
        <w:t xml:space="preserve">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3C41DA3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Σχεδί</w:t>
      </w:r>
      <w:proofErr w:type="spellEnd"/>
      <w:r w:rsidRPr="00FC0BE5">
        <w:rPr>
          <w:rFonts w:cs="Tahoma"/>
        </w:rPr>
        <w:t xml:space="preserve">αση </w:t>
      </w:r>
      <w:proofErr w:type="spellStart"/>
      <w:r w:rsidRPr="00FC0BE5">
        <w:rPr>
          <w:rFonts w:cs="Tahoma"/>
        </w:rPr>
        <w:t>Προϋ</w:t>
      </w:r>
      <w:proofErr w:type="spellEnd"/>
      <w:r w:rsidRPr="00FC0BE5">
        <w:rPr>
          <w:rFonts w:cs="Tahoma"/>
        </w:rPr>
        <w:t>πολογισμού</w:t>
      </w:r>
    </w:p>
    <w:p w14:paraId="455CB22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Χρημ</w:t>
      </w:r>
      <w:proofErr w:type="spellEnd"/>
      <w:r w:rsidRPr="00FC0BE5">
        <w:rPr>
          <w:rFonts w:cs="Tahoma"/>
        </w:rPr>
        <w:t xml:space="preserve">ατικά </w:t>
      </w:r>
      <w:proofErr w:type="spellStart"/>
      <w:r w:rsidRPr="00FC0BE5">
        <w:rPr>
          <w:rFonts w:cs="Tahoma"/>
        </w:rPr>
        <w:t>Εντάλμ</w:t>
      </w:r>
      <w:proofErr w:type="spellEnd"/>
      <w:r w:rsidRPr="00FC0BE5">
        <w:rPr>
          <w:rFonts w:cs="Tahoma"/>
        </w:rPr>
        <w:t>ατα</w:t>
      </w:r>
    </w:p>
    <w:p w14:paraId="102BD4B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Γρ</w:t>
      </w:r>
      <w:proofErr w:type="spellEnd"/>
      <w:r w:rsidRPr="00FC0BE5">
        <w:rPr>
          <w:rFonts w:cs="Tahoma"/>
        </w:rPr>
        <w:t xml:space="preserve">αμμάτια </w:t>
      </w:r>
      <w:proofErr w:type="spellStart"/>
      <w:r w:rsidRPr="00FC0BE5">
        <w:rPr>
          <w:rFonts w:cs="Tahoma"/>
        </w:rPr>
        <w:t>Είσ</w:t>
      </w:r>
      <w:proofErr w:type="spellEnd"/>
      <w:r w:rsidRPr="00FC0BE5">
        <w:rPr>
          <w:rFonts w:cs="Tahoma"/>
        </w:rPr>
        <w:t>πραξης</w:t>
      </w:r>
    </w:p>
    <w:p w14:paraId="7C8C5A0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Εργ</w:t>
      </w:r>
      <w:proofErr w:type="spellEnd"/>
      <w:r w:rsidRPr="00FC0BE5">
        <w:rPr>
          <w:rFonts w:cs="Tahoma"/>
        </w:rPr>
        <w:t xml:space="preserve">ασιών </w:t>
      </w:r>
      <w:proofErr w:type="spellStart"/>
      <w:r w:rsidRPr="00FC0BE5">
        <w:rPr>
          <w:rFonts w:cs="Tahoma"/>
        </w:rPr>
        <w:t>Τέλους</w:t>
      </w:r>
      <w:proofErr w:type="spellEnd"/>
      <w:r w:rsidRPr="00FC0BE5">
        <w:rPr>
          <w:rFonts w:cs="Tahoma"/>
        </w:rPr>
        <w:t xml:space="preserve"> </w:t>
      </w:r>
      <w:proofErr w:type="spellStart"/>
      <w:r w:rsidRPr="00FC0BE5">
        <w:rPr>
          <w:rFonts w:cs="Tahoma"/>
        </w:rPr>
        <w:t>Χρήσης</w:t>
      </w:r>
      <w:proofErr w:type="spellEnd"/>
    </w:p>
    <w:p w14:paraId="2F67A24E" w14:textId="77777777" w:rsidR="00B13284" w:rsidRPr="00FC0BE5" w:rsidRDefault="00B13284" w:rsidP="00B13284">
      <w:pPr>
        <w:rPr>
          <w:rFonts w:cs="Tahoma"/>
          <w:b/>
        </w:rPr>
      </w:pPr>
    </w:p>
    <w:p w14:paraId="35CA4E4C" w14:textId="77777777" w:rsidR="00B13284" w:rsidRPr="00FC0BE5" w:rsidRDefault="00B13284" w:rsidP="00B13284">
      <w:pPr>
        <w:rPr>
          <w:rFonts w:cs="Tahoma"/>
          <w:lang w:val="el-GR"/>
        </w:rPr>
      </w:pPr>
      <w:r w:rsidRPr="00FC0BE5">
        <w:rPr>
          <w:rFonts w:cs="Tahoma"/>
          <w:lang w:val="el-GR"/>
        </w:rPr>
        <w:t>Ταυτόχρονα εκτελούνται οι παρακάτω ενημερώσεις:</w:t>
      </w:r>
    </w:p>
    <w:p w14:paraId="2D2A89C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Μηδενισμός</w:t>
      </w:r>
      <w:proofErr w:type="spellEnd"/>
      <w:r w:rsidRPr="00FC0BE5">
        <w:rPr>
          <w:rFonts w:cs="Tahoma"/>
        </w:rPr>
        <w:t xml:space="preserve"> </w:t>
      </w:r>
      <w:proofErr w:type="spellStart"/>
      <w:r w:rsidRPr="00FC0BE5">
        <w:rPr>
          <w:rFonts w:cs="Tahoma"/>
        </w:rPr>
        <w:t>Μετρητών</w:t>
      </w:r>
      <w:proofErr w:type="spellEnd"/>
      <w:r w:rsidRPr="00FC0BE5">
        <w:rPr>
          <w:rFonts w:cs="Tahoma"/>
        </w:rPr>
        <w:t xml:space="preserve"> </w:t>
      </w:r>
      <w:proofErr w:type="spellStart"/>
      <w:r w:rsidRPr="00FC0BE5">
        <w:rPr>
          <w:rFonts w:cs="Tahoma"/>
        </w:rPr>
        <w:t>Αρίθμησης</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ατικών</w:t>
      </w:r>
    </w:p>
    <w:p w14:paraId="53F4A522"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Καθα</w:t>
      </w:r>
      <w:proofErr w:type="spellStart"/>
      <w:r w:rsidRPr="00FC0BE5">
        <w:rPr>
          <w:rFonts w:cs="Tahoma"/>
        </w:rPr>
        <w:t>ρισμός</w:t>
      </w:r>
      <w:proofErr w:type="spellEnd"/>
      <w:r w:rsidRPr="00FC0BE5">
        <w:rPr>
          <w:rFonts w:cs="Tahoma"/>
        </w:rPr>
        <w:t xml:space="preserve"> </w:t>
      </w:r>
      <w:proofErr w:type="spellStart"/>
      <w:r w:rsidRPr="00FC0BE5">
        <w:rPr>
          <w:rFonts w:cs="Tahoma"/>
        </w:rPr>
        <w:t>Ημερομηνιών</w:t>
      </w:r>
      <w:proofErr w:type="spellEnd"/>
      <w:r w:rsidRPr="00FC0BE5">
        <w:rPr>
          <w:rFonts w:cs="Tahoma"/>
        </w:rPr>
        <w:t xml:space="preserve"> </w:t>
      </w:r>
      <w:proofErr w:type="spellStart"/>
      <w:r w:rsidRPr="00FC0BE5">
        <w:rPr>
          <w:rFonts w:cs="Tahoma"/>
        </w:rPr>
        <w:t>Λογιστικο</w:t>
      </w:r>
      <w:proofErr w:type="spellEnd"/>
      <w:r w:rsidRPr="00FC0BE5">
        <w:rPr>
          <w:rFonts w:cs="Tahoma"/>
        </w:rPr>
        <w:t xml:space="preserve">ποίησης </w:t>
      </w:r>
      <w:proofErr w:type="spellStart"/>
      <w:r w:rsidRPr="00FC0BE5">
        <w:rPr>
          <w:rFonts w:cs="Tahoma"/>
        </w:rPr>
        <w:t>Περιόδων</w:t>
      </w:r>
      <w:proofErr w:type="spellEnd"/>
    </w:p>
    <w:p w14:paraId="6B6FDD45"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Μηδενισμός Χρεωστικού και Πιστωτικού Συνόλου Ημερολογίου</w:t>
      </w:r>
    </w:p>
    <w:p w14:paraId="3D888AB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Μηδενισμός</w:t>
      </w:r>
      <w:proofErr w:type="spellEnd"/>
      <w:r w:rsidRPr="00FC0BE5">
        <w:rPr>
          <w:rFonts w:cs="Tahoma"/>
        </w:rPr>
        <w:t xml:space="preserve"> </w:t>
      </w:r>
      <w:proofErr w:type="spellStart"/>
      <w:r w:rsidRPr="00FC0BE5">
        <w:rPr>
          <w:rFonts w:cs="Tahoma"/>
        </w:rPr>
        <w:t>Μετρητή</w:t>
      </w:r>
      <w:proofErr w:type="spellEnd"/>
      <w:r w:rsidRPr="00FC0BE5">
        <w:rPr>
          <w:rFonts w:cs="Tahoma"/>
        </w:rPr>
        <w:t xml:space="preserve"> </w:t>
      </w:r>
      <w:proofErr w:type="spellStart"/>
      <w:r w:rsidRPr="00FC0BE5">
        <w:rPr>
          <w:rFonts w:cs="Tahoma"/>
        </w:rPr>
        <w:t>Αρίθμησης</w:t>
      </w:r>
      <w:proofErr w:type="spellEnd"/>
      <w:r w:rsidRPr="00FC0BE5">
        <w:rPr>
          <w:rFonts w:cs="Tahoma"/>
        </w:rPr>
        <w:t xml:space="preserve"> </w:t>
      </w:r>
      <w:proofErr w:type="spellStart"/>
      <w:r w:rsidRPr="00FC0BE5">
        <w:rPr>
          <w:rFonts w:cs="Tahoma"/>
        </w:rPr>
        <w:t>Ημερολογίου</w:t>
      </w:r>
      <w:proofErr w:type="spellEnd"/>
    </w:p>
    <w:p w14:paraId="3A3D6E0F" w14:textId="77777777" w:rsidR="00B13284" w:rsidRPr="00FC0BE5" w:rsidRDefault="00B13284" w:rsidP="00B13284">
      <w:pPr>
        <w:rPr>
          <w:rFonts w:cs="Tahoma"/>
          <w:lang w:val="en-US"/>
        </w:rPr>
      </w:pPr>
    </w:p>
    <w:p w14:paraId="61B41368" w14:textId="77777777" w:rsidR="00B13284" w:rsidRPr="00FC0BE5" w:rsidRDefault="00B13284" w:rsidP="00B13284">
      <w:pPr>
        <w:rPr>
          <w:rFonts w:cs="Tahoma"/>
          <w:b/>
          <w:lang w:val="el-GR"/>
        </w:rPr>
      </w:pPr>
      <w:bookmarkStart w:id="843" w:name="_Toc42176778"/>
      <w:r w:rsidRPr="00FC0BE5">
        <w:rPr>
          <w:rFonts w:cs="Tahoma"/>
          <w:b/>
          <w:lang w:val="el-GR"/>
        </w:rPr>
        <w:t>β.</w:t>
      </w:r>
      <w:r w:rsidRPr="00FC0BE5">
        <w:rPr>
          <w:rFonts w:cs="Tahoma"/>
          <w:b/>
          <w:lang w:val="el-GR"/>
        </w:rPr>
        <w:tab/>
        <w:t>Υποσύστημα Μισθοδοσίας και Διαχείρισης Προσωπικού</w:t>
      </w:r>
      <w:bookmarkEnd w:id="843"/>
    </w:p>
    <w:p w14:paraId="54597471" w14:textId="77777777" w:rsidR="00B13284" w:rsidRPr="00FC0BE5" w:rsidRDefault="00B13284" w:rsidP="00B13284">
      <w:pPr>
        <w:ind w:firstLine="720"/>
        <w:rPr>
          <w:rFonts w:cs="Tahoma"/>
          <w:lang w:val="el-GR"/>
        </w:rPr>
      </w:pPr>
      <w:r w:rsidRPr="00FC0BE5">
        <w:rPr>
          <w:rFonts w:cs="Tahoma"/>
          <w:lang w:val="el-GR"/>
        </w:rPr>
        <w:t>Ο σκοπός της υφιστάμενης εφαρμογής της Διαχείρισης Μισθοδοσίας -  Προσωπικού  είναι η Διαχείριση, παρουσίαση και εκτύπωση όλων των πληροφοριών του προσωπικού που έχουν σχέση με τη Μισθοδοσία των Υπαλλήλων  και των συνταξιούχων του Οργανισμού, καθώς και η έκδοση και η τήρηση όλων των διαδικασιών Έκδοσης, Ελέγχου, Επικύρωσης και Εκτύπωσης των Μηνιαίων, Περιοδικών και Ετήσιων κινήσεων της Μισθοδοσίας</w:t>
      </w:r>
    </w:p>
    <w:p w14:paraId="06D4EFF7" w14:textId="77777777" w:rsidR="00B13284" w:rsidRPr="00FC0BE5" w:rsidRDefault="00B13284" w:rsidP="00B13284">
      <w:pPr>
        <w:rPr>
          <w:rFonts w:cs="Tahoma"/>
          <w:lang w:val="el-GR"/>
        </w:rPr>
      </w:pPr>
    </w:p>
    <w:p w14:paraId="32069333" w14:textId="77777777" w:rsidR="00B13284" w:rsidRPr="00FC0BE5" w:rsidRDefault="00B13284" w:rsidP="00B13284">
      <w:pPr>
        <w:rPr>
          <w:rFonts w:cs="Tahoma"/>
          <w:b/>
          <w:szCs w:val="20"/>
          <w:lang w:val="el-GR"/>
        </w:rPr>
      </w:pPr>
      <w:r w:rsidRPr="00FC0BE5">
        <w:rPr>
          <w:rFonts w:cs="Tahoma"/>
          <w:b/>
          <w:szCs w:val="20"/>
          <w:lang w:val="el-GR"/>
        </w:rPr>
        <w:t>Γενικές Παράμετροι Μισθοδοσίας</w:t>
      </w:r>
    </w:p>
    <w:p w14:paraId="4149D568" w14:textId="77777777" w:rsidR="00B13284" w:rsidRPr="00FC0BE5" w:rsidRDefault="00B13284" w:rsidP="00B13284">
      <w:pPr>
        <w:rPr>
          <w:rFonts w:cs="Tahoma"/>
        </w:rPr>
      </w:pPr>
      <w:r w:rsidRPr="00FC0BE5">
        <w:rPr>
          <w:rFonts w:cs="Tahoma"/>
          <w:lang w:val="el-GR"/>
        </w:rPr>
        <w:t xml:space="preserve">Στο υποσύστημα των Γενικών Παραμέτρων της Μισθοδοσίας πραγματοποιείται η Διαχείριση των βασικών Στοιχείων των Περιόδων έκδοσης Δώρων και Επιδόματος Αδείας.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είν</w:t>
      </w:r>
      <w:proofErr w:type="spellEnd"/>
      <w:r w:rsidRPr="00FC0BE5">
        <w:rPr>
          <w:rFonts w:cs="Tahoma"/>
        </w:rPr>
        <w:t>αι:</w:t>
      </w:r>
    </w:p>
    <w:p w14:paraId="488CD45E"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Διαχείριση Στοιχείων Περιόδων Δώρων – Επιδόματος Αδείας</w:t>
      </w:r>
    </w:p>
    <w:p w14:paraId="5DBBEEF7"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Περιόδων</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0DCB6B40"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Κλίμ</w:t>
      </w:r>
      <w:proofErr w:type="spellEnd"/>
      <w:r w:rsidRPr="00FC0BE5">
        <w:rPr>
          <w:rFonts w:cs="Tahoma"/>
        </w:rPr>
        <w:t xml:space="preserve">ακα </w:t>
      </w:r>
      <w:proofErr w:type="spellStart"/>
      <w:r w:rsidRPr="00FC0BE5">
        <w:rPr>
          <w:rFonts w:cs="Tahoma"/>
        </w:rPr>
        <w:t>Αντιστοίχησης</w:t>
      </w:r>
      <w:proofErr w:type="spellEnd"/>
      <w:r w:rsidRPr="00FC0BE5">
        <w:rPr>
          <w:rFonts w:cs="Tahoma"/>
        </w:rPr>
        <w:t xml:space="preserve"> </w:t>
      </w:r>
      <w:proofErr w:type="spellStart"/>
      <w:r w:rsidRPr="00FC0BE5">
        <w:rPr>
          <w:rFonts w:cs="Tahoma"/>
        </w:rPr>
        <w:t>Μισθών</w:t>
      </w:r>
      <w:proofErr w:type="spellEnd"/>
      <w:r w:rsidRPr="00FC0BE5">
        <w:rPr>
          <w:rFonts w:cs="Tahoma"/>
        </w:rPr>
        <w:t xml:space="preserve"> – </w:t>
      </w:r>
      <w:proofErr w:type="spellStart"/>
      <w:r w:rsidRPr="00FC0BE5">
        <w:rPr>
          <w:rFonts w:cs="Tahoma"/>
        </w:rPr>
        <w:t>Έκτ</w:t>
      </w:r>
      <w:proofErr w:type="spellEnd"/>
      <w:r w:rsidRPr="00FC0BE5">
        <w:rPr>
          <w:rFonts w:cs="Tahoma"/>
        </w:rPr>
        <w:t xml:space="preserve">ακτου </w:t>
      </w:r>
      <w:proofErr w:type="spellStart"/>
      <w:r w:rsidRPr="00FC0BE5">
        <w:rPr>
          <w:rFonts w:cs="Tahoma"/>
        </w:rPr>
        <w:t>Ποσού</w:t>
      </w:r>
      <w:proofErr w:type="spellEnd"/>
    </w:p>
    <w:p w14:paraId="4FDE30D8" w14:textId="77777777" w:rsidR="00B13284" w:rsidRPr="00FC0BE5" w:rsidRDefault="00B13284" w:rsidP="00B13284">
      <w:pPr>
        <w:rPr>
          <w:rFonts w:cs="Tahoma"/>
          <w:b/>
        </w:rPr>
      </w:pPr>
    </w:p>
    <w:p w14:paraId="1A04A9F5" w14:textId="77777777" w:rsidR="00B13284" w:rsidRPr="00FC0BE5" w:rsidRDefault="00B13284" w:rsidP="00B13284">
      <w:pPr>
        <w:rPr>
          <w:rFonts w:cs="Tahoma"/>
          <w:b/>
          <w:szCs w:val="20"/>
        </w:rPr>
      </w:pPr>
      <w:proofErr w:type="spellStart"/>
      <w:r w:rsidRPr="00FC0BE5">
        <w:rPr>
          <w:rFonts w:cs="Tahoma"/>
          <w:b/>
          <w:szCs w:val="20"/>
        </w:rPr>
        <w:t>Δι</w:t>
      </w:r>
      <w:proofErr w:type="spellEnd"/>
      <w:r w:rsidRPr="00FC0BE5">
        <w:rPr>
          <w:rFonts w:cs="Tahoma"/>
          <w:b/>
          <w:szCs w:val="20"/>
        </w:rPr>
        <w:t xml:space="preserve">αχείριση </w:t>
      </w:r>
      <w:proofErr w:type="spellStart"/>
      <w:r w:rsidRPr="00FC0BE5">
        <w:rPr>
          <w:rFonts w:cs="Tahoma"/>
          <w:b/>
          <w:szCs w:val="20"/>
        </w:rPr>
        <w:t>Αρχείων</w:t>
      </w:r>
      <w:proofErr w:type="spellEnd"/>
      <w:r w:rsidRPr="00FC0BE5">
        <w:rPr>
          <w:rFonts w:cs="Tahoma"/>
          <w:b/>
          <w:szCs w:val="20"/>
        </w:rPr>
        <w:t xml:space="preserve"> </w:t>
      </w:r>
      <w:proofErr w:type="spellStart"/>
      <w:r w:rsidRPr="00FC0BE5">
        <w:rPr>
          <w:rFonts w:cs="Tahoma"/>
          <w:b/>
          <w:szCs w:val="20"/>
        </w:rPr>
        <w:t>Μισθοδοσί</w:t>
      </w:r>
      <w:proofErr w:type="spellEnd"/>
      <w:r w:rsidRPr="00FC0BE5">
        <w:rPr>
          <w:rFonts w:cs="Tahoma"/>
          <w:b/>
          <w:szCs w:val="20"/>
        </w:rPr>
        <w:t>ας</w:t>
      </w:r>
    </w:p>
    <w:p w14:paraId="3FF8ED87" w14:textId="77777777" w:rsidR="00B13284" w:rsidRPr="00FC0BE5" w:rsidRDefault="00B13284" w:rsidP="00B13284">
      <w:pPr>
        <w:rPr>
          <w:rFonts w:cs="Tahoma"/>
        </w:rPr>
      </w:pPr>
      <w:r w:rsidRPr="00FC0BE5">
        <w:rPr>
          <w:rFonts w:cs="Tahoma"/>
          <w:lang w:val="el-GR"/>
        </w:rPr>
        <w:lastRenderedPageBreak/>
        <w:t xml:space="preserve">Στο υποσύστημα της Διαχείρισης Αρχείων Μισθοδοσίας πραγματοποιείται η εισαγωγή, μεταβολή και εμφάνιση των βασικών στοιχείων της Μισθοδοσίας.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4BBD1F7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Ετ</w:t>
      </w:r>
      <w:proofErr w:type="spellEnd"/>
      <w:r w:rsidRPr="00FC0BE5">
        <w:rPr>
          <w:rFonts w:cs="Tahoma"/>
        </w:rPr>
        <w:t xml:space="preserve">αιρειών </w:t>
      </w:r>
      <w:proofErr w:type="spellStart"/>
      <w:r w:rsidRPr="00FC0BE5">
        <w:rPr>
          <w:rFonts w:cs="Tahoma"/>
        </w:rPr>
        <w:t>Μισθοδοσί</w:t>
      </w:r>
      <w:proofErr w:type="spellEnd"/>
      <w:r w:rsidRPr="00FC0BE5">
        <w:rPr>
          <w:rFonts w:cs="Tahoma"/>
        </w:rPr>
        <w:t>ας</w:t>
      </w:r>
    </w:p>
    <w:p w14:paraId="316E219B"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Διαχείριση Μητρώου Δ.Ο.Υ.</w:t>
      </w:r>
    </w:p>
    <w:p w14:paraId="690C024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Ειδικοτήτων</w:t>
      </w:r>
      <w:proofErr w:type="spellEnd"/>
      <w:r w:rsidRPr="00FC0BE5">
        <w:rPr>
          <w:rFonts w:cs="Tahoma"/>
        </w:rPr>
        <w:t xml:space="preserve"> – </w:t>
      </w:r>
      <w:proofErr w:type="spellStart"/>
      <w:r w:rsidRPr="00FC0BE5">
        <w:rPr>
          <w:rFonts w:cs="Tahoma"/>
        </w:rPr>
        <w:t>Θέσεων</w:t>
      </w:r>
      <w:proofErr w:type="spellEnd"/>
      <w:r w:rsidRPr="00FC0BE5">
        <w:rPr>
          <w:rFonts w:cs="Tahoma"/>
        </w:rPr>
        <w:t xml:space="preserve"> </w:t>
      </w:r>
      <w:proofErr w:type="spellStart"/>
      <w:r w:rsidRPr="00FC0BE5">
        <w:rPr>
          <w:rFonts w:cs="Tahoma"/>
        </w:rPr>
        <w:t>Εργ</w:t>
      </w:r>
      <w:proofErr w:type="spellEnd"/>
      <w:r w:rsidRPr="00FC0BE5">
        <w:rPr>
          <w:rFonts w:cs="Tahoma"/>
        </w:rPr>
        <w:t>ασίας</w:t>
      </w:r>
    </w:p>
    <w:p w14:paraId="0CC18A16"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Συντελεστών</w:t>
      </w:r>
      <w:proofErr w:type="spellEnd"/>
      <w:r w:rsidRPr="00FC0BE5">
        <w:rPr>
          <w:rFonts w:cs="Tahoma"/>
        </w:rPr>
        <w:t xml:space="preserve"> ΔΙΑΣ</w:t>
      </w:r>
    </w:p>
    <w:p w14:paraId="77DB2B5B"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Φορολογικής</w:t>
      </w:r>
      <w:proofErr w:type="spellEnd"/>
      <w:r w:rsidRPr="00FC0BE5">
        <w:rPr>
          <w:rFonts w:cs="Tahoma"/>
        </w:rPr>
        <w:t xml:space="preserve"> </w:t>
      </w:r>
      <w:proofErr w:type="spellStart"/>
      <w:r w:rsidRPr="00FC0BE5">
        <w:rPr>
          <w:rFonts w:cs="Tahoma"/>
        </w:rPr>
        <w:t>Κλίμ</w:t>
      </w:r>
      <w:proofErr w:type="spellEnd"/>
      <w:r w:rsidRPr="00FC0BE5">
        <w:rPr>
          <w:rFonts w:cs="Tahoma"/>
        </w:rPr>
        <w:t>ακας</w:t>
      </w:r>
    </w:p>
    <w:p w14:paraId="2E1B3932"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Εκ</w:t>
      </w:r>
      <w:proofErr w:type="spellEnd"/>
      <w:r w:rsidRPr="00FC0BE5">
        <w:rPr>
          <w:rFonts w:cs="Tahoma"/>
        </w:rPr>
        <w:t xml:space="preserve">πτώσεων </w:t>
      </w:r>
      <w:proofErr w:type="spellStart"/>
      <w:r w:rsidRPr="00FC0BE5">
        <w:rPr>
          <w:rFonts w:cs="Tahoma"/>
        </w:rPr>
        <w:t>Φορολογί</w:t>
      </w:r>
      <w:proofErr w:type="spellEnd"/>
      <w:r w:rsidRPr="00FC0BE5">
        <w:rPr>
          <w:rFonts w:cs="Tahoma"/>
        </w:rPr>
        <w:t>ας</w:t>
      </w:r>
    </w:p>
    <w:p w14:paraId="656E05C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Κλιμ</w:t>
      </w:r>
      <w:proofErr w:type="spellEnd"/>
      <w:r w:rsidRPr="00FC0BE5">
        <w:rPr>
          <w:rFonts w:cs="Tahoma"/>
        </w:rPr>
        <w:t xml:space="preserve">ακίων </w:t>
      </w:r>
      <w:proofErr w:type="spellStart"/>
      <w:r w:rsidRPr="00FC0BE5">
        <w:rPr>
          <w:rFonts w:cs="Tahoma"/>
        </w:rPr>
        <w:t>Μισθοδοσί</w:t>
      </w:r>
      <w:proofErr w:type="spellEnd"/>
      <w:r w:rsidRPr="00FC0BE5">
        <w:rPr>
          <w:rFonts w:cs="Tahoma"/>
        </w:rPr>
        <w:t>ας</w:t>
      </w:r>
    </w:p>
    <w:p w14:paraId="48E1BD73"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Κλιμ</w:t>
      </w:r>
      <w:proofErr w:type="spellEnd"/>
      <w:r w:rsidRPr="00FC0BE5">
        <w:rPr>
          <w:rFonts w:cs="Tahoma"/>
        </w:rPr>
        <w:t xml:space="preserve">ακίων </w:t>
      </w:r>
      <w:proofErr w:type="spellStart"/>
      <w:r w:rsidRPr="00FC0BE5">
        <w:rPr>
          <w:rFonts w:cs="Tahoma"/>
        </w:rPr>
        <w:t>Μισθοδοσί</w:t>
      </w:r>
      <w:proofErr w:type="spellEnd"/>
      <w:r w:rsidRPr="00FC0BE5">
        <w:rPr>
          <w:rFonts w:cs="Tahoma"/>
        </w:rPr>
        <w:t xml:space="preserve">ας </w:t>
      </w:r>
      <w:proofErr w:type="spellStart"/>
      <w:r w:rsidRPr="00FC0BE5">
        <w:rPr>
          <w:rFonts w:cs="Tahoma"/>
        </w:rPr>
        <w:t>Ενι</w:t>
      </w:r>
      <w:proofErr w:type="spellEnd"/>
      <w:r w:rsidRPr="00FC0BE5">
        <w:rPr>
          <w:rFonts w:cs="Tahoma"/>
        </w:rPr>
        <w:t xml:space="preserve">αίου </w:t>
      </w:r>
      <w:proofErr w:type="spellStart"/>
      <w:r w:rsidRPr="00FC0BE5">
        <w:rPr>
          <w:rFonts w:cs="Tahoma"/>
        </w:rPr>
        <w:t>Μισθολογίου</w:t>
      </w:r>
      <w:proofErr w:type="spellEnd"/>
    </w:p>
    <w:p w14:paraId="172DCA28"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Διαχείριση Συντελεστών Βασικών Μισθών ανά Κατηγορία</w:t>
      </w:r>
    </w:p>
    <w:p w14:paraId="52B13127"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Εμφάνιση</w:t>
      </w:r>
      <w:proofErr w:type="spellEnd"/>
      <w:r w:rsidRPr="00FC0BE5">
        <w:rPr>
          <w:rFonts w:cs="Tahoma"/>
        </w:rPr>
        <w:t xml:space="preserve"> Βα</w:t>
      </w:r>
      <w:proofErr w:type="spellStart"/>
      <w:r w:rsidRPr="00FC0BE5">
        <w:rPr>
          <w:rFonts w:cs="Tahoma"/>
        </w:rPr>
        <w:t>σικών</w:t>
      </w:r>
      <w:proofErr w:type="spellEnd"/>
      <w:r w:rsidRPr="00FC0BE5">
        <w:rPr>
          <w:rFonts w:cs="Tahoma"/>
        </w:rPr>
        <w:t xml:space="preserve"> </w:t>
      </w:r>
      <w:proofErr w:type="spellStart"/>
      <w:r w:rsidRPr="00FC0BE5">
        <w:rPr>
          <w:rFonts w:cs="Tahoma"/>
        </w:rPr>
        <w:t>Μισθών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Κα</w:t>
      </w:r>
      <w:proofErr w:type="spellStart"/>
      <w:r w:rsidRPr="00FC0BE5">
        <w:rPr>
          <w:rFonts w:cs="Tahoma"/>
        </w:rPr>
        <w:t>τηγορί</w:t>
      </w:r>
      <w:proofErr w:type="spellEnd"/>
      <w:r w:rsidRPr="00FC0BE5">
        <w:rPr>
          <w:rFonts w:cs="Tahoma"/>
        </w:rPr>
        <w:t>α</w:t>
      </w:r>
    </w:p>
    <w:p w14:paraId="72B79016"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Κλιμ</w:t>
      </w:r>
      <w:proofErr w:type="spellEnd"/>
      <w:r w:rsidRPr="00FC0BE5">
        <w:rPr>
          <w:rFonts w:cs="Tahoma"/>
        </w:rPr>
        <w:t>ακίων α</w:t>
      </w:r>
      <w:proofErr w:type="spellStart"/>
      <w:r w:rsidRPr="00FC0BE5">
        <w:rPr>
          <w:rFonts w:cs="Tahoma"/>
        </w:rPr>
        <w:t>νά</w:t>
      </w:r>
      <w:proofErr w:type="spellEnd"/>
      <w:r w:rsidRPr="00FC0BE5">
        <w:rPr>
          <w:rFonts w:cs="Tahoma"/>
        </w:rPr>
        <w:t xml:space="preserve"> Κα</w:t>
      </w:r>
      <w:proofErr w:type="spellStart"/>
      <w:r w:rsidRPr="00FC0BE5">
        <w:rPr>
          <w:rFonts w:cs="Tahoma"/>
        </w:rPr>
        <w:t>τηγορί</w:t>
      </w:r>
      <w:proofErr w:type="spellEnd"/>
      <w:r w:rsidRPr="00FC0BE5">
        <w:rPr>
          <w:rFonts w:cs="Tahoma"/>
        </w:rPr>
        <w:t>α</w:t>
      </w:r>
    </w:p>
    <w:p w14:paraId="071FA3EA"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Διαχείριση Κλιμακίων Ενιαίου Μισθολογίου ανά Κατηγορία</w:t>
      </w:r>
    </w:p>
    <w:p w14:paraId="63E00EAA"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κλίμ</w:t>
      </w:r>
      <w:proofErr w:type="spellEnd"/>
      <w:r w:rsidRPr="00FC0BE5">
        <w:rPr>
          <w:rFonts w:cs="Tahoma"/>
        </w:rPr>
        <w:t xml:space="preserve">ακας </w:t>
      </w:r>
      <w:proofErr w:type="spellStart"/>
      <w:r w:rsidRPr="00FC0BE5">
        <w:rPr>
          <w:rFonts w:cs="Tahoma"/>
        </w:rPr>
        <w:t>Ποσού</w:t>
      </w:r>
      <w:proofErr w:type="spellEnd"/>
      <w:r w:rsidRPr="00FC0BE5">
        <w:rPr>
          <w:rFonts w:cs="Tahoma"/>
        </w:rPr>
        <w:t xml:space="preserve"> </w:t>
      </w:r>
      <w:proofErr w:type="spellStart"/>
      <w:r w:rsidRPr="00FC0BE5">
        <w:rPr>
          <w:rFonts w:cs="Tahoma"/>
        </w:rPr>
        <w:t>Εξομάλυνσης</w:t>
      </w:r>
      <w:proofErr w:type="spellEnd"/>
      <w:r w:rsidRPr="00FC0BE5">
        <w:rPr>
          <w:rFonts w:cs="Tahoma"/>
        </w:rPr>
        <w:t xml:space="preserve"> </w:t>
      </w:r>
      <w:proofErr w:type="spellStart"/>
      <w:r w:rsidRPr="00FC0BE5">
        <w:rPr>
          <w:rFonts w:cs="Tahoma"/>
        </w:rPr>
        <w:t>Συντ</w:t>
      </w:r>
      <w:proofErr w:type="spellEnd"/>
      <w:r w:rsidRPr="00FC0BE5">
        <w:rPr>
          <w:rFonts w:cs="Tahoma"/>
        </w:rPr>
        <w:t>αξιούχων</w:t>
      </w:r>
    </w:p>
    <w:p w14:paraId="259F749D"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Κα</w:t>
      </w:r>
      <w:proofErr w:type="spellStart"/>
      <w:r w:rsidRPr="00FC0BE5">
        <w:rPr>
          <w:rFonts w:cs="Tahoma"/>
        </w:rPr>
        <w:t>θορισμός</w:t>
      </w:r>
      <w:proofErr w:type="spellEnd"/>
      <w:r w:rsidRPr="00FC0BE5">
        <w:rPr>
          <w:rFonts w:cs="Tahoma"/>
        </w:rPr>
        <w:t xml:space="preserve"> </w:t>
      </w:r>
      <w:proofErr w:type="spellStart"/>
      <w:r w:rsidRPr="00FC0BE5">
        <w:rPr>
          <w:rFonts w:cs="Tahoma"/>
        </w:rPr>
        <w:t>Ανώτ</w:t>
      </w:r>
      <w:proofErr w:type="spellEnd"/>
      <w:r w:rsidRPr="00FC0BE5">
        <w:rPr>
          <w:rFonts w:cs="Tahoma"/>
        </w:rPr>
        <w:t>ατων και Κα</w:t>
      </w:r>
      <w:proofErr w:type="spellStart"/>
      <w:r w:rsidRPr="00FC0BE5">
        <w:rPr>
          <w:rFonts w:cs="Tahoma"/>
        </w:rPr>
        <w:t>τώτ</w:t>
      </w:r>
      <w:proofErr w:type="spellEnd"/>
      <w:r w:rsidRPr="00FC0BE5">
        <w:rPr>
          <w:rFonts w:cs="Tahoma"/>
        </w:rPr>
        <w:t>ατων Απ</w:t>
      </w:r>
      <w:proofErr w:type="spellStart"/>
      <w:r w:rsidRPr="00FC0BE5">
        <w:rPr>
          <w:rFonts w:cs="Tahoma"/>
        </w:rPr>
        <w:t>οδοχών</w:t>
      </w:r>
      <w:proofErr w:type="spellEnd"/>
    </w:p>
    <w:p w14:paraId="7149713E"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Επ</w:t>
      </w:r>
      <w:proofErr w:type="spellStart"/>
      <w:r w:rsidRPr="00FC0BE5">
        <w:rPr>
          <w:rFonts w:cs="Tahoma"/>
        </w:rPr>
        <w:t>ιδομάτων</w:t>
      </w:r>
      <w:proofErr w:type="spellEnd"/>
      <w:r w:rsidRPr="00FC0BE5">
        <w:rPr>
          <w:rFonts w:cs="Tahoma"/>
        </w:rPr>
        <w:t xml:space="preserve"> </w:t>
      </w:r>
      <w:proofErr w:type="spellStart"/>
      <w:r w:rsidRPr="00FC0BE5">
        <w:rPr>
          <w:rFonts w:cs="Tahoma"/>
        </w:rPr>
        <w:t>Δώρων</w:t>
      </w:r>
      <w:proofErr w:type="spellEnd"/>
      <w:r w:rsidRPr="00FC0BE5">
        <w:rPr>
          <w:rFonts w:cs="Tahoma"/>
        </w:rPr>
        <w:t xml:space="preserve"> </w:t>
      </w:r>
      <w:proofErr w:type="spellStart"/>
      <w:r w:rsidRPr="00FC0BE5">
        <w:rPr>
          <w:rFonts w:cs="Tahoma"/>
        </w:rPr>
        <w:t>μισθωτών</w:t>
      </w:r>
      <w:proofErr w:type="spellEnd"/>
      <w:r w:rsidRPr="00FC0BE5">
        <w:rPr>
          <w:rFonts w:cs="Tahoma"/>
        </w:rPr>
        <w:t xml:space="preserve"> – </w:t>
      </w:r>
      <w:proofErr w:type="spellStart"/>
      <w:r w:rsidRPr="00FC0BE5">
        <w:rPr>
          <w:rFonts w:cs="Tahoma"/>
        </w:rPr>
        <w:t>Συντ</w:t>
      </w:r>
      <w:proofErr w:type="spellEnd"/>
      <w:r w:rsidRPr="00FC0BE5">
        <w:rPr>
          <w:rFonts w:cs="Tahoma"/>
        </w:rPr>
        <w:t>αξιούχων</w:t>
      </w:r>
    </w:p>
    <w:p w14:paraId="298A38E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Κλίμ</w:t>
      </w:r>
      <w:proofErr w:type="spellEnd"/>
      <w:r w:rsidRPr="00FC0BE5">
        <w:rPr>
          <w:rFonts w:cs="Tahoma"/>
        </w:rPr>
        <w:t xml:space="preserve">ακας </w:t>
      </w:r>
      <w:proofErr w:type="spellStart"/>
      <w:r w:rsidRPr="00FC0BE5">
        <w:rPr>
          <w:rFonts w:cs="Tahoma"/>
        </w:rPr>
        <w:t>Εισφορών</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36B6E165"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Προσω</w:t>
      </w:r>
      <w:proofErr w:type="spellEnd"/>
      <w:r w:rsidRPr="00FC0BE5">
        <w:rPr>
          <w:rFonts w:cs="Tahoma"/>
        </w:rPr>
        <w:t>πικού</w:t>
      </w:r>
    </w:p>
    <w:p w14:paraId="20F1BEDA"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Επ</w:t>
      </w:r>
      <w:proofErr w:type="spellStart"/>
      <w:r w:rsidRPr="00FC0BE5">
        <w:rPr>
          <w:rFonts w:cs="Tahoma"/>
        </w:rPr>
        <w:t>ιδομάτων</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75337EE5"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Ειδών</w:t>
      </w:r>
      <w:proofErr w:type="spellEnd"/>
      <w:r w:rsidRPr="00FC0BE5">
        <w:rPr>
          <w:rFonts w:cs="Tahoma"/>
        </w:rPr>
        <w:t xml:space="preserve">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Προσω</w:t>
      </w:r>
      <w:proofErr w:type="spellEnd"/>
      <w:r w:rsidRPr="00FC0BE5">
        <w:rPr>
          <w:rFonts w:cs="Tahoma"/>
        </w:rPr>
        <w:t>πικού</w:t>
      </w:r>
    </w:p>
    <w:p w14:paraId="5397FEE4"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Σύνδεση κωδικών Ταμείων με Σύστημα Ε.Α.Π.</w:t>
      </w:r>
    </w:p>
    <w:p w14:paraId="091A59A8" w14:textId="77777777" w:rsidR="00B13284" w:rsidRPr="00FC0BE5" w:rsidRDefault="00B13284" w:rsidP="00B13284">
      <w:pPr>
        <w:rPr>
          <w:rFonts w:cs="Tahoma"/>
          <w:lang w:val="el-GR"/>
        </w:rPr>
      </w:pPr>
    </w:p>
    <w:p w14:paraId="52EE39ED" w14:textId="77777777" w:rsidR="00B13284" w:rsidRPr="00FC0BE5" w:rsidRDefault="00B13284" w:rsidP="00B13284">
      <w:pPr>
        <w:rPr>
          <w:rFonts w:cs="Tahoma"/>
          <w:b/>
          <w:szCs w:val="20"/>
          <w:lang w:val="el-GR"/>
        </w:rPr>
      </w:pPr>
      <w:r w:rsidRPr="00FC0BE5">
        <w:rPr>
          <w:rFonts w:cs="Tahoma"/>
          <w:b/>
          <w:szCs w:val="20"/>
          <w:lang w:val="el-GR"/>
        </w:rPr>
        <w:t>Διαχείριση Στοιχείων Προσωπικού</w:t>
      </w:r>
    </w:p>
    <w:p w14:paraId="18312645" w14:textId="77777777" w:rsidR="00B13284" w:rsidRPr="00FC0BE5" w:rsidRDefault="00B13284" w:rsidP="00B13284">
      <w:pPr>
        <w:rPr>
          <w:rFonts w:cs="Tahoma"/>
          <w:lang w:val="el-GR"/>
        </w:rPr>
      </w:pPr>
      <w:r w:rsidRPr="00FC0BE5">
        <w:rPr>
          <w:rFonts w:cs="Tahoma"/>
          <w:lang w:val="el-GR"/>
        </w:rPr>
        <w:t>Οι οθόνες του υποσυστήματος αυτού είναι:</w:t>
      </w:r>
    </w:p>
    <w:p w14:paraId="3095F17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035E531B"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Εκ</w:t>
      </w:r>
      <w:proofErr w:type="spellEnd"/>
      <w:r w:rsidRPr="00FC0BE5">
        <w:rPr>
          <w:rFonts w:cs="Tahoma"/>
        </w:rPr>
        <w:t xml:space="preserve">παίδευσης </w:t>
      </w:r>
      <w:proofErr w:type="spellStart"/>
      <w:r w:rsidRPr="00FC0BE5">
        <w:rPr>
          <w:rFonts w:cs="Tahoma"/>
        </w:rPr>
        <w:t>Προσω</w:t>
      </w:r>
      <w:proofErr w:type="spellEnd"/>
      <w:r w:rsidRPr="00FC0BE5">
        <w:rPr>
          <w:rFonts w:cs="Tahoma"/>
        </w:rPr>
        <w:t>πικού</w:t>
      </w:r>
    </w:p>
    <w:p w14:paraId="54A6EE9A"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Μετ</w:t>
      </w:r>
      <w:proofErr w:type="spellEnd"/>
      <w:r w:rsidRPr="00FC0BE5">
        <w:rPr>
          <w:rFonts w:cs="Tahoma"/>
        </w:rPr>
        <w:t>αβολών Βα</w:t>
      </w:r>
      <w:proofErr w:type="spellStart"/>
      <w:r w:rsidRPr="00FC0BE5">
        <w:rPr>
          <w:rFonts w:cs="Tahoma"/>
        </w:rPr>
        <w:t>θμού</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231C61D7"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Πρόσθετος</w:t>
      </w:r>
      <w:proofErr w:type="spellEnd"/>
      <w:r w:rsidRPr="00FC0BE5">
        <w:rPr>
          <w:rFonts w:cs="Tahoma"/>
        </w:rPr>
        <w:t xml:space="preserve"> </w:t>
      </w:r>
      <w:proofErr w:type="spellStart"/>
      <w:r w:rsidRPr="00FC0BE5">
        <w:rPr>
          <w:rFonts w:cs="Tahoma"/>
        </w:rPr>
        <w:t>Χρόνος</w:t>
      </w:r>
      <w:proofErr w:type="spellEnd"/>
      <w:r w:rsidRPr="00FC0BE5">
        <w:rPr>
          <w:rFonts w:cs="Tahoma"/>
        </w:rPr>
        <w:t xml:space="preserve"> </w:t>
      </w:r>
      <w:proofErr w:type="spellStart"/>
      <w:r w:rsidRPr="00FC0BE5">
        <w:rPr>
          <w:rFonts w:cs="Tahoma"/>
        </w:rPr>
        <w:t>Εξέλιξης</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12E22B0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Οικογενει</w:t>
      </w:r>
      <w:proofErr w:type="spellEnd"/>
      <w:r w:rsidRPr="00FC0BE5">
        <w:rPr>
          <w:rFonts w:cs="Tahoma"/>
        </w:rPr>
        <w:t>ακής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Προσω</w:t>
      </w:r>
      <w:proofErr w:type="spellEnd"/>
      <w:r w:rsidRPr="00FC0BE5">
        <w:rPr>
          <w:rFonts w:cs="Tahoma"/>
        </w:rPr>
        <w:t>πικού</w:t>
      </w:r>
    </w:p>
    <w:p w14:paraId="099A8989"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Συντ</w:t>
      </w:r>
      <w:proofErr w:type="spellEnd"/>
      <w:r w:rsidRPr="00FC0BE5">
        <w:rPr>
          <w:rFonts w:cs="Tahoma"/>
        </w:rPr>
        <w:t>αξιούχων</w:t>
      </w:r>
    </w:p>
    <w:p w14:paraId="089B1142"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αχείριση Επ</w:t>
      </w:r>
      <w:proofErr w:type="spellStart"/>
      <w:r w:rsidRPr="00FC0BE5">
        <w:rPr>
          <w:rFonts w:cs="Tahoma"/>
        </w:rPr>
        <w:t>ιδομάτων</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3FF1C534"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Προσω</w:t>
      </w:r>
      <w:proofErr w:type="spellEnd"/>
      <w:r w:rsidRPr="00FC0BE5">
        <w:rPr>
          <w:rFonts w:cs="Tahoma"/>
        </w:rPr>
        <w:t>πικού</w:t>
      </w:r>
    </w:p>
    <w:p w14:paraId="39272685"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Εξόφλησης</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2DFD92DC"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Προσω</w:t>
      </w:r>
      <w:proofErr w:type="spellEnd"/>
      <w:r w:rsidRPr="00FC0BE5">
        <w:rPr>
          <w:rFonts w:cs="Tahoma"/>
        </w:rPr>
        <w:t>πικού</w:t>
      </w:r>
    </w:p>
    <w:p w14:paraId="73F7D3E4"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Ποινών</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0588C718"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Αρχείου</w:t>
      </w:r>
      <w:proofErr w:type="spellEnd"/>
      <w:r w:rsidRPr="00FC0BE5">
        <w:rPr>
          <w:rFonts w:cs="Tahoma"/>
        </w:rPr>
        <w:t xml:space="preserve"> </w:t>
      </w:r>
      <w:proofErr w:type="spellStart"/>
      <w:r w:rsidRPr="00FC0BE5">
        <w:rPr>
          <w:rFonts w:cs="Tahoma"/>
        </w:rPr>
        <w:t>Ενημέρωσης</w:t>
      </w:r>
      <w:proofErr w:type="spellEnd"/>
      <w:r w:rsidRPr="00FC0BE5">
        <w:rPr>
          <w:rFonts w:cs="Tahoma"/>
        </w:rPr>
        <w:t xml:space="preserve"> ΑΜ ΓΛΚ</w:t>
      </w:r>
    </w:p>
    <w:p w14:paraId="6B4AA188" w14:textId="77777777" w:rsidR="00B13284" w:rsidRPr="00FC0BE5" w:rsidRDefault="00B13284" w:rsidP="00B13284">
      <w:pPr>
        <w:rPr>
          <w:rFonts w:cs="Tahoma"/>
          <w:b/>
          <w:sz w:val="24"/>
          <w:lang w:eastAsia="el-GR"/>
        </w:rPr>
      </w:pPr>
    </w:p>
    <w:p w14:paraId="2923D8FE" w14:textId="77777777" w:rsidR="00B13284" w:rsidRPr="00FC0BE5" w:rsidRDefault="00B13284" w:rsidP="00B13284">
      <w:pPr>
        <w:rPr>
          <w:rFonts w:cs="Tahoma"/>
          <w:b/>
          <w:szCs w:val="20"/>
        </w:rPr>
      </w:pPr>
      <w:proofErr w:type="spellStart"/>
      <w:r w:rsidRPr="00FC0BE5">
        <w:rPr>
          <w:rFonts w:cs="Tahoma"/>
          <w:b/>
          <w:szCs w:val="20"/>
        </w:rPr>
        <w:t>Δι</w:t>
      </w:r>
      <w:proofErr w:type="spellEnd"/>
      <w:r w:rsidRPr="00FC0BE5">
        <w:rPr>
          <w:rFonts w:cs="Tahoma"/>
          <w:b/>
          <w:szCs w:val="20"/>
        </w:rPr>
        <w:t xml:space="preserve">αδικασίες </w:t>
      </w:r>
      <w:proofErr w:type="spellStart"/>
      <w:r w:rsidRPr="00FC0BE5">
        <w:rPr>
          <w:rFonts w:cs="Tahoma"/>
          <w:b/>
          <w:szCs w:val="20"/>
        </w:rPr>
        <w:t>Έκδοσης</w:t>
      </w:r>
      <w:proofErr w:type="spellEnd"/>
      <w:r w:rsidRPr="00FC0BE5">
        <w:rPr>
          <w:rFonts w:cs="Tahoma"/>
          <w:b/>
          <w:szCs w:val="20"/>
        </w:rPr>
        <w:t xml:space="preserve"> </w:t>
      </w:r>
      <w:proofErr w:type="spellStart"/>
      <w:r w:rsidRPr="00FC0BE5">
        <w:rPr>
          <w:rFonts w:cs="Tahoma"/>
          <w:b/>
          <w:szCs w:val="20"/>
        </w:rPr>
        <w:t>Μισθοδοσί</w:t>
      </w:r>
      <w:proofErr w:type="spellEnd"/>
      <w:r w:rsidRPr="00FC0BE5">
        <w:rPr>
          <w:rFonts w:cs="Tahoma"/>
          <w:b/>
          <w:szCs w:val="20"/>
        </w:rPr>
        <w:t>ας</w:t>
      </w:r>
    </w:p>
    <w:p w14:paraId="5F48420B" w14:textId="77777777" w:rsidR="00B13284" w:rsidRPr="00FC0BE5" w:rsidRDefault="00B13284" w:rsidP="00B13284">
      <w:pPr>
        <w:rPr>
          <w:rFonts w:cs="Tahoma"/>
          <w:lang w:val="el-GR"/>
        </w:rPr>
      </w:pPr>
      <w:r w:rsidRPr="00FC0BE5">
        <w:rPr>
          <w:rFonts w:cs="Tahoma"/>
          <w:lang w:val="el-GR"/>
        </w:rPr>
        <w:t>Το υποσύστημα Διαδικασίες Έκδοσης Μισθοδοσίας περιέχει τις παρακάτω οθόνες:</w:t>
      </w:r>
    </w:p>
    <w:p w14:paraId="721A7B8E"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Υπ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αδρομικών </w:t>
      </w:r>
      <w:proofErr w:type="spellStart"/>
      <w:r w:rsidRPr="00FC0BE5">
        <w:rPr>
          <w:rFonts w:cs="Tahoma"/>
        </w:rPr>
        <w:t>Μισθοδοσί</w:t>
      </w:r>
      <w:proofErr w:type="spellEnd"/>
      <w:r w:rsidRPr="00FC0BE5">
        <w:rPr>
          <w:rFonts w:cs="Tahoma"/>
        </w:rPr>
        <w:t>ας</w:t>
      </w:r>
    </w:p>
    <w:p w14:paraId="7D02F570"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Επ</w:t>
      </w:r>
      <w:proofErr w:type="spellStart"/>
      <w:r w:rsidRPr="00FC0BE5">
        <w:rPr>
          <w:rFonts w:cs="Tahoma"/>
        </w:rPr>
        <w:t>ικύρωση</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αδρομικών </w:t>
      </w:r>
      <w:proofErr w:type="spellStart"/>
      <w:r w:rsidRPr="00FC0BE5">
        <w:rPr>
          <w:rFonts w:cs="Tahoma"/>
        </w:rPr>
        <w:t>Μισθοδοσί</w:t>
      </w:r>
      <w:proofErr w:type="spellEnd"/>
      <w:r w:rsidRPr="00FC0BE5">
        <w:rPr>
          <w:rFonts w:cs="Tahoma"/>
        </w:rPr>
        <w:t>ας</w:t>
      </w:r>
    </w:p>
    <w:p w14:paraId="758EB774"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Εισ</w:t>
      </w:r>
      <w:proofErr w:type="spellEnd"/>
      <w:r w:rsidRPr="00FC0BE5">
        <w:rPr>
          <w:rFonts w:cs="Tahoma"/>
        </w:rPr>
        <w:t xml:space="preserve">αγωγή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Προσω</w:t>
      </w:r>
      <w:proofErr w:type="spellEnd"/>
      <w:r w:rsidRPr="00FC0BE5">
        <w:rPr>
          <w:rFonts w:cs="Tahoma"/>
        </w:rPr>
        <w:t>πικού</w:t>
      </w:r>
    </w:p>
    <w:p w14:paraId="7F20E163"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Υπ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2B7383BC"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Επ</w:t>
      </w:r>
      <w:proofErr w:type="spellStart"/>
      <w:r w:rsidRPr="00FC0BE5">
        <w:rPr>
          <w:rFonts w:cs="Tahoma"/>
        </w:rPr>
        <w:t>ικύρωση</w:t>
      </w:r>
      <w:proofErr w:type="spellEnd"/>
      <w:r w:rsidRPr="00FC0BE5">
        <w:rPr>
          <w:rFonts w:cs="Tahoma"/>
        </w:rPr>
        <w:t xml:space="preserve"> </w:t>
      </w:r>
      <w:proofErr w:type="spellStart"/>
      <w:r w:rsidRPr="00FC0BE5">
        <w:rPr>
          <w:rFonts w:cs="Tahoma"/>
        </w:rPr>
        <w:t>Μηνι</w:t>
      </w:r>
      <w:proofErr w:type="spellEnd"/>
      <w:r w:rsidRPr="00FC0BE5">
        <w:rPr>
          <w:rFonts w:cs="Tahoma"/>
        </w:rPr>
        <w:t xml:space="preserve">αίας </w:t>
      </w:r>
      <w:proofErr w:type="spellStart"/>
      <w:r w:rsidRPr="00FC0BE5">
        <w:rPr>
          <w:rFonts w:cs="Tahoma"/>
        </w:rPr>
        <w:t>Μισθοδοσί</w:t>
      </w:r>
      <w:proofErr w:type="spellEnd"/>
      <w:r w:rsidRPr="00FC0BE5">
        <w:rPr>
          <w:rFonts w:cs="Tahoma"/>
        </w:rPr>
        <w:t>ας</w:t>
      </w:r>
    </w:p>
    <w:p w14:paraId="09918503"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Επαναφορά Μισθοδοσίας σε Στάδιο Μη Επικυρωμένη</w:t>
      </w:r>
    </w:p>
    <w:p w14:paraId="2EA88308"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lastRenderedPageBreak/>
        <w:t>Υπ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Ωφελούμενων</w:t>
      </w:r>
      <w:proofErr w:type="spellEnd"/>
    </w:p>
    <w:p w14:paraId="11B79390"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Επ</w:t>
      </w:r>
      <w:proofErr w:type="spellStart"/>
      <w:r w:rsidRPr="00FC0BE5">
        <w:rPr>
          <w:rFonts w:cs="Tahoma"/>
        </w:rPr>
        <w:t>ικύρωση</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Ωφελούμενων</w:t>
      </w:r>
      <w:proofErr w:type="spellEnd"/>
    </w:p>
    <w:p w14:paraId="4AA4C3FE"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Υπ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Δώρων</w:t>
      </w:r>
      <w:proofErr w:type="spellEnd"/>
      <w:r w:rsidRPr="00FC0BE5">
        <w:rPr>
          <w:rFonts w:cs="Tahoma"/>
        </w:rPr>
        <w:t xml:space="preserve"> – Επ</w:t>
      </w:r>
      <w:proofErr w:type="spellStart"/>
      <w:r w:rsidRPr="00FC0BE5">
        <w:rPr>
          <w:rFonts w:cs="Tahoma"/>
        </w:rPr>
        <w:t>ιδόμ</w:t>
      </w:r>
      <w:proofErr w:type="spellEnd"/>
      <w:r w:rsidRPr="00FC0BE5">
        <w:rPr>
          <w:rFonts w:cs="Tahoma"/>
        </w:rPr>
        <w:t xml:space="preserve">ατος </w:t>
      </w:r>
      <w:proofErr w:type="spellStart"/>
      <w:r w:rsidRPr="00FC0BE5">
        <w:rPr>
          <w:rFonts w:cs="Tahoma"/>
        </w:rPr>
        <w:t>Αδεί</w:t>
      </w:r>
      <w:proofErr w:type="spellEnd"/>
      <w:r w:rsidRPr="00FC0BE5">
        <w:rPr>
          <w:rFonts w:cs="Tahoma"/>
        </w:rPr>
        <w:t>ας</w:t>
      </w:r>
    </w:p>
    <w:p w14:paraId="2DFFC875"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ΔΙΑΣ</w:t>
      </w:r>
    </w:p>
    <w:p w14:paraId="48B9FA88"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Κατάσταση Πληρωτέων Κατά Τράπεζα με αμοιβή ΔΙΑΣ</w:t>
      </w:r>
    </w:p>
    <w:p w14:paraId="21CD1EEE" w14:textId="77777777" w:rsidR="00B13284" w:rsidRPr="00FC0BE5" w:rsidRDefault="00B13284" w:rsidP="00B13284">
      <w:pPr>
        <w:rPr>
          <w:rFonts w:cs="Tahoma"/>
          <w:b/>
          <w:lang w:val="el-GR"/>
        </w:rPr>
      </w:pPr>
    </w:p>
    <w:p w14:paraId="55285D09" w14:textId="77777777" w:rsidR="00B13284" w:rsidRPr="00FC0BE5" w:rsidRDefault="00B13284" w:rsidP="00B13284">
      <w:pPr>
        <w:rPr>
          <w:rFonts w:cs="Tahoma"/>
          <w:b/>
          <w:szCs w:val="20"/>
          <w:lang w:val="el-GR"/>
        </w:rPr>
      </w:pPr>
      <w:r w:rsidRPr="00FC0BE5">
        <w:rPr>
          <w:rFonts w:cs="Tahoma"/>
          <w:b/>
          <w:szCs w:val="20"/>
          <w:lang w:val="el-GR"/>
        </w:rPr>
        <w:t>Οικονομικά Αποτελέσματα Διαδικασιών</w:t>
      </w:r>
    </w:p>
    <w:p w14:paraId="0886148A" w14:textId="77777777" w:rsidR="00B13284" w:rsidRPr="00FC0BE5" w:rsidRDefault="00B13284" w:rsidP="00B13284">
      <w:pPr>
        <w:rPr>
          <w:rFonts w:cs="Tahoma"/>
          <w:lang w:val="el-GR"/>
        </w:rPr>
      </w:pPr>
      <w:r w:rsidRPr="00FC0BE5">
        <w:rPr>
          <w:rFonts w:cs="Tahoma"/>
          <w:lang w:val="el-GR"/>
        </w:rPr>
        <w:t>Το υποσύστημα αυτό περιέχει τις παρακάτω οθόνες:</w:t>
      </w:r>
    </w:p>
    <w:p w14:paraId="1ACEA5B0"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Οικονομικών</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04B70338"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Αρχείο Οικονομικών Στοιχείων Προσωπικού (Συγκεντρωτικό)</w:t>
      </w:r>
    </w:p>
    <w:p w14:paraId="7C032A3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Μισθοδοσί</w:t>
      </w:r>
      <w:proofErr w:type="spellEnd"/>
      <w:r w:rsidRPr="00FC0BE5">
        <w:rPr>
          <w:rFonts w:cs="Tahoma"/>
        </w:rPr>
        <w:t>ας</w:t>
      </w:r>
    </w:p>
    <w:p w14:paraId="2078A7DA"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Εξόφλησης</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4FCC1E80"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Επ</w:t>
      </w:r>
      <w:proofErr w:type="spellStart"/>
      <w:r w:rsidRPr="00FC0BE5">
        <w:rPr>
          <w:rFonts w:cs="Tahoma"/>
        </w:rPr>
        <w:t>ιδομάτων</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64BAF934"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Ωφελούμενων</w:t>
      </w:r>
      <w:proofErr w:type="spellEnd"/>
    </w:p>
    <w:p w14:paraId="73F71E86"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αδρομικών </w:t>
      </w:r>
      <w:proofErr w:type="spellStart"/>
      <w:r w:rsidRPr="00FC0BE5">
        <w:rPr>
          <w:rFonts w:cs="Tahoma"/>
        </w:rPr>
        <w:t>Μισθοδοσί</w:t>
      </w:r>
      <w:proofErr w:type="spellEnd"/>
      <w:r w:rsidRPr="00FC0BE5">
        <w:rPr>
          <w:rFonts w:cs="Tahoma"/>
        </w:rPr>
        <w:t>ας</w:t>
      </w:r>
    </w:p>
    <w:p w14:paraId="6A5AE454"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αδρομικών </w:t>
      </w:r>
      <w:proofErr w:type="spellStart"/>
      <w:r w:rsidRPr="00FC0BE5">
        <w:rPr>
          <w:rFonts w:cs="Tahoma"/>
        </w:rPr>
        <w:t>Μισθοδοσί</w:t>
      </w:r>
      <w:proofErr w:type="spellEnd"/>
      <w:r w:rsidRPr="00FC0BE5">
        <w:rPr>
          <w:rFonts w:cs="Tahoma"/>
        </w:rPr>
        <w:t>ας (</w:t>
      </w:r>
      <w:proofErr w:type="spellStart"/>
      <w:r w:rsidRPr="00FC0BE5">
        <w:rPr>
          <w:rFonts w:cs="Tahoma"/>
        </w:rPr>
        <w:t>Συγκεντρωτικό</w:t>
      </w:r>
      <w:proofErr w:type="spellEnd"/>
      <w:r w:rsidRPr="00FC0BE5">
        <w:rPr>
          <w:rFonts w:cs="Tahoma"/>
        </w:rPr>
        <w:t>)</w:t>
      </w:r>
    </w:p>
    <w:p w14:paraId="3BF648DA"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Επ</w:t>
      </w:r>
      <w:proofErr w:type="spellStart"/>
      <w:r w:rsidRPr="00FC0BE5">
        <w:rPr>
          <w:rFonts w:cs="Tahoma"/>
        </w:rPr>
        <w:t>ιδομάτων</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αδρομικών </w:t>
      </w:r>
      <w:proofErr w:type="spellStart"/>
      <w:r w:rsidRPr="00FC0BE5">
        <w:rPr>
          <w:rFonts w:cs="Tahoma"/>
        </w:rPr>
        <w:t>Μισθοδοσί</w:t>
      </w:r>
      <w:proofErr w:type="spellEnd"/>
      <w:r w:rsidRPr="00FC0BE5">
        <w:rPr>
          <w:rFonts w:cs="Tahoma"/>
        </w:rPr>
        <w:t>ας</w:t>
      </w:r>
    </w:p>
    <w:p w14:paraId="7255A0F8"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Αρχείο</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Αν</w:t>
      </w:r>
      <w:proofErr w:type="spellEnd"/>
      <w:r w:rsidRPr="00FC0BE5">
        <w:rPr>
          <w:rFonts w:cs="Tahoma"/>
        </w:rPr>
        <w:t xml:space="preserve">αδρομικών </w:t>
      </w:r>
      <w:proofErr w:type="spellStart"/>
      <w:r w:rsidRPr="00FC0BE5">
        <w:rPr>
          <w:rFonts w:cs="Tahoma"/>
        </w:rPr>
        <w:t>Μισθοδοσί</w:t>
      </w:r>
      <w:proofErr w:type="spellEnd"/>
      <w:r w:rsidRPr="00FC0BE5">
        <w:rPr>
          <w:rFonts w:cs="Tahoma"/>
        </w:rPr>
        <w:t>ας</w:t>
      </w:r>
    </w:p>
    <w:p w14:paraId="5A0D38C3"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Έλεγχος</w:t>
      </w:r>
      <w:proofErr w:type="spellEnd"/>
      <w:r w:rsidRPr="00FC0BE5">
        <w:rPr>
          <w:rFonts w:cs="Tahoma"/>
        </w:rPr>
        <w:t xml:space="preserve"> </w:t>
      </w:r>
      <w:proofErr w:type="spellStart"/>
      <w:r w:rsidRPr="00FC0BE5">
        <w:rPr>
          <w:rFonts w:cs="Tahoma"/>
        </w:rPr>
        <w:t>Ποσοστι</w:t>
      </w:r>
      <w:proofErr w:type="spellEnd"/>
      <w:r w:rsidRPr="00FC0BE5">
        <w:rPr>
          <w:rFonts w:cs="Tahoma"/>
        </w:rPr>
        <w:t xml:space="preserve">αίας </w:t>
      </w:r>
      <w:proofErr w:type="spellStart"/>
      <w:r w:rsidRPr="00FC0BE5">
        <w:rPr>
          <w:rFonts w:cs="Tahoma"/>
        </w:rPr>
        <w:t>Αύξησης</w:t>
      </w:r>
      <w:proofErr w:type="spellEnd"/>
      <w:r w:rsidRPr="00FC0BE5">
        <w:rPr>
          <w:rFonts w:cs="Tahoma"/>
        </w:rPr>
        <w:t xml:space="preserve"> </w:t>
      </w:r>
      <w:proofErr w:type="spellStart"/>
      <w:r w:rsidRPr="00FC0BE5">
        <w:rPr>
          <w:rFonts w:cs="Tahoma"/>
        </w:rPr>
        <w:t>Μισθοδοσί</w:t>
      </w:r>
      <w:proofErr w:type="spellEnd"/>
      <w:r w:rsidRPr="00FC0BE5">
        <w:rPr>
          <w:rFonts w:cs="Tahoma"/>
        </w:rPr>
        <w:t xml:space="preserve">ας </w:t>
      </w:r>
      <w:proofErr w:type="spellStart"/>
      <w:r w:rsidRPr="00FC0BE5">
        <w:rPr>
          <w:rFonts w:cs="Tahoma"/>
        </w:rPr>
        <w:t>Ετησίως</w:t>
      </w:r>
      <w:proofErr w:type="spellEnd"/>
    </w:p>
    <w:p w14:paraId="4847759E" w14:textId="77777777" w:rsidR="00B13284" w:rsidRPr="00FC0BE5" w:rsidRDefault="00B13284" w:rsidP="00B13284">
      <w:pPr>
        <w:rPr>
          <w:rFonts w:cs="Tahoma"/>
          <w:b/>
          <w:szCs w:val="20"/>
        </w:rPr>
      </w:pPr>
    </w:p>
    <w:p w14:paraId="78781400" w14:textId="77777777" w:rsidR="00B13284" w:rsidRPr="00FC0BE5" w:rsidRDefault="00B13284" w:rsidP="00B13284">
      <w:pPr>
        <w:rPr>
          <w:rFonts w:cs="Tahoma"/>
          <w:b/>
        </w:rPr>
      </w:pPr>
      <w:proofErr w:type="spellStart"/>
      <w:r w:rsidRPr="00FC0BE5">
        <w:rPr>
          <w:rFonts w:cs="Tahoma"/>
          <w:b/>
          <w:szCs w:val="20"/>
        </w:rPr>
        <w:t>Περιοδικές</w:t>
      </w:r>
      <w:proofErr w:type="spellEnd"/>
      <w:r w:rsidRPr="00FC0BE5">
        <w:rPr>
          <w:rFonts w:cs="Tahoma"/>
          <w:b/>
          <w:szCs w:val="20"/>
        </w:rPr>
        <w:t xml:space="preserve"> </w:t>
      </w:r>
      <w:proofErr w:type="spellStart"/>
      <w:r w:rsidRPr="00FC0BE5">
        <w:rPr>
          <w:rFonts w:cs="Tahoma"/>
          <w:b/>
          <w:szCs w:val="20"/>
        </w:rPr>
        <w:t>Εργ</w:t>
      </w:r>
      <w:proofErr w:type="spellEnd"/>
      <w:r w:rsidRPr="00FC0BE5">
        <w:rPr>
          <w:rFonts w:cs="Tahoma"/>
          <w:b/>
          <w:szCs w:val="20"/>
        </w:rPr>
        <w:t xml:space="preserve">ασίες </w:t>
      </w:r>
      <w:proofErr w:type="spellStart"/>
      <w:r w:rsidRPr="00FC0BE5">
        <w:rPr>
          <w:rFonts w:cs="Tahoma"/>
          <w:b/>
        </w:rPr>
        <w:t>Μισθοδοσί</w:t>
      </w:r>
      <w:proofErr w:type="spellEnd"/>
      <w:r w:rsidRPr="00FC0BE5">
        <w:rPr>
          <w:rFonts w:cs="Tahoma"/>
          <w:b/>
        </w:rPr>
        <w:t>ας</w:t>
      </w:r>
    </w:p>
    <w:p w14:paraId="31A42987" w14:textId="77777777" w:rsidR="00B13284" w:rsidRPr="00FC0BE5" w:rsidRDefault="00B13284" w:rsidP="00B13284">
      <w:pPr>
        <w:rPr>
          <w:rFonts w:cs="Tahoma"/>
          <w:lang w:val="el-GR"/>
        </w:rPr>
      </w:pPr>
      <w:r w:rsidRPr="00FC0BE5">
        <w:rPr>
          <w:rFonts w:cs="Tahoma"/>
          <w:lang w:val="el-GR"/>
        </w:rPr>
        <w:t>Το υποσύστημα αυτό περιέχει τις παρακάτω οθόνες:</w:t>
      </w:r>
    </w:p>
    <w:p w14:paraId="01D9FEAE"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Επ</w:t>
      </w:r>
      <w:proofErr w:type="spellStart"/>
      <w:r w:rsidRPr="00FC0BE5">
        <w:rPr>
          <w:rFonts w:cs="Tahoma"/>
        </w:rPr>
        <w:t>ιστροφή</w:t>
      </w:r>
      <w:proofErr w:type="spellEnd"/>
      <w:r w:rsidRPr="00FC0BE5">
        <w:rPr>
          <w:rFonts w:cs="Tahoma"/>
        </w:rPr>
        <w:t xml:space="preserve">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με</w:t>
      </w:r>
      <w:proofErr w:type="spellEnd"/>
      <w:r w:rsidRPr="00FC0BE5">
        <w:rPr>
          <w:rFonts w:cs="Tahoma"/>
        </w:rPr>
        <w:t xml:space="preserve"> </w:t>
      </w:r>
      <w:proofErr w:type="spellStart"/>
      <w:r w:rsidRPr="00FC0BE5">
        <w:rPr>
          <w:rFonts w:cs="Tahoma"/>
        </w:rPr>
        <w:t>Δόσεις</w:t>
      </w:r>
      <w:proofErr w:type="spellEnd"/>
    </w:p>
    <w:p w14:paraId="230C1C80"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Λογ</w:t>
      </w:r>
      <w:proofErr w:type="spellEnd"/>
      <w:r w:rsidRPr="00FC0BE5">
        <w:rPr>
          <w:rFonts w:cs="Tahoma"/>
        </w:rPr>
        <w:t>αριασμού ΔΙΑΣ</w:t>
      </w:r>
    </w:p>
    <w:p w14:paraId="22AE1253"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Δημιουργία Αρχείου προς την Ενιαία Αρχή Πληρωμών</w:t>
      </w:r>
    </w:p>
    <w:p w14:paraId="0B01D0F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Κατα</w:t>
      </w:r>
      <w:proofErr w:type="spellStart"/>
      <w:r w:rsidRPr="00FC0BE5">
        <w:rPr>
          <w:rFonts w:cs="Tahoma"/>
        </w:rPr>
        <w:t>στάσεων</w:t>
      </w:r>
      <w:proofErr w:type="spellEnd"/>
      <w:r w:rsidRPr="00FC0BE5">
        <w:rPr>
          <w:rFonts w:cs="Tahoma"/>
        </w:rPr>
        <w:t xml:space="preserve"> </w:t>
      </w:r>
      <w:proofErr w:type="spellStart"/>
      <w:r w:rsidRPr="00FC0BE5">
        <w:rPr>
          <w:rFonts w:cs="Tahoma"/>
        </w:rPr>
        <w:t>Πληρωμών</w:t>
      </w:r>
      <w:proofErr w:type="spellEnd"/>
    </w:p>
    <w:p w14:paraId="5FBB8E1E"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ΑΠΔ</w:t>
      </w:r>
    </w:p>
    <w:p w14:paraId="3947F9AD"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Δημιουργία Αρχείου Η.ΔΙ.Κ.Α.</w:t>
      </w:r>
    </w:p>
    <w:p w14:paraId="19424774"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Δι</w:t>
      </w:r>
      <w:proofErr w:type="spellEnd"/>
      <w:r w:rsidRPr="00FC0BE5">
        <w:rPr>
          <w:rFonts w:cs="Tahoma"/>
        </w:rPr>
        <w:t>αδικασία Κατα</w:t>
      </w:r>
      <w:proofErr w:type="spellStart"/>
      <w:r w:rsidRPr="00FC0BE5">
        <w:rPr>
          <w:rFonts w:cs="Tahoma"/>
        </w:rPr>
        <w:t>γρ</w:t>
      </w:r>
      <w:proofErr w:type="spellEnd"/>
      <w:r w:rsidRPr="00FC0BE5">
        <w:rPr>
          <w:rFonts w:cs="Tahoma"/>
        </w:rPr>
        <w:t xml:space="preserve">αφής </w:t>
      </w:r>
      <w:proofErr w:type="spellStart"/>
      <w:r w:rsidRPr="00FC0BE5">
        <w:rPr>
          <w:rFonts w:cs="Tahoma"/>
        </w:rPr>
        <w:t>Φυσικής</w:t>
      </w:r>
      <w:proofErr w:type="spellEnd"/>
      <w:r w:rsidRPr="00FC0BE5">
        <w:rPr>
          <w:rFonts w:cs="Tahoma"/>
        </w:rPr>
        <w:t xml:space="preserve"> Πα</w:t>
      </w:r>
      <w:proofErr w:type="spellStart"/>
      <w:r w:rsidRPr="00FC0BE5">
        <w:rPr>
          <w:rFonts w:cs="Tahoma"/>
        </w:rPr>
        <w:t>ρουσί</w:t>
      </w:r>
      <w:proofErr w:type="spellEnd"/>
      <w:r w:rsidRPr="00FC0BE5">
        <w:rPr>
          <w:rFonts w:cs="Tahoma"/>
        </w:rPr>
        <w:t>ας</w:t>
      </w:r>
    </w:p>
    <w:p w14:paraId="1EBBEC4F" w14:textId="77777777" w:rsidR="00B13284" w:rsidRPr="00FC0BE5" w:rsidRDefault="00B13284" w:rsidP="00B13284">
      <w:pPr>
        <w:rPr>
          <w:rFonts w:cs="Tahoma"/>
          <w:b/>
          <w:szCs w:val="20"/>
        </w:rPr>
      </w:pPr>
    </w:p>
    <w:p w14:paraId="2A654AE6" w14:textId="77777777" w:rsidR="00B13284" w:rsidRPr="00FC0BE5" w:rsidRDefault="00B13284" w:rsidP="00B13284">
      <w:pPr>
        <w:rPr>
          <w:rFonts w:cs="Tahoma"/>
          <w:b/>
        </w:rPr>
      </w:pPr>
      <w:proofErr w:type="spellStart"/>
      <w:r w:rsidRPr="00FC0BE5">
        <w:rPr>
          <w:rFonts w:cs="Tahoma"/>
          <w:b/>
          <w:szCs w:val="20"/>
        </w:rPr>
        <w:t>Ετήσιες</w:t>
      </w:r>
      <w:proofErr w:type="spellEnd"/>
      <w:r w:rsidRPr="00FC0BE5">
        <w:rPr>
          <w:rFonts w:cs="Tahoma"/>
          <w:b/>
          <w:szCs w:val="20"/>
        </w:rPr>
        <w:t xml:space="preserve"> </w:t>
      </w:r>
      <w:proofErr w:type="spellStart"/>
      <w:r w:rsidRPr="00FC0BE5">
        <w:rPr>
          <w:rFonts w:cs="Tahoma"/>
          <w:b/>
          <w:szCs w:val="20"/>
        </w:rPr>
        <w:t>Εργ</w:t>
      </w:r>
      <w:proofErr w:type="spellEnd"/>
      <w:r w:rsidRPr="00FC0BE5">
        <w:rPr>
          <w:rFonts w:cs="Tahoma"/>
          <w:b/>
          <w:szCs w:val="20"/>
        </w:rPr>
        <w:t xml:space="preserve">ασίες </w:t>
      </w:r>
      <w:proofErr w:type="spellStart"/>
      <w:r w:rsidRPr="00FC0BE5">
        <w:rPr>
          <w:rFonts w:cs="Tahoma"/>
          <w:b/>
        </w:rPr>
        <w:t>Μισθοδοσί</w:t>
      </w:r>
      <w:proofErr w:type="spellEnd"/>
      <w:r w:rsidRPr="00FC0BE5">
        <w:rPr>
          <w:rFonts w:cs="Tahoma"/>
          <w:b/>
        </w:rPr>
        <w:t>ας</w:t>
      </w:r>
    </w:p>
    <w:p w14:paraId="0AF715E0" w14:textId="77777777" w:rsidR="00B13284" w:rsidRPr="00FC0BE5" w:rsidRDefault="00B13284" w:rsidP="00B13284">
      <w:pPr>
        <w:rPr>
          <w:rFonts w:cs="Tahoma"/>
          <w:lang w:val="el-GR"/>
        </w:rPr>
      </w:pPr>
      <w:r w:rsidRPr="00FC0BE5">
        <w:rPr>
          <w:rFonts w:cs="Tahoma"/>
          <w:lang w:val="el-GR"/>
        </w:rPr>
        <w:t>Το υποσύστημα Ετήσιες Εργασίες Μισθοδοσίας περιέχει τις παρακάτω οθόνες:</w:t>
      </w:r>
    </w:p>
    <w:p w14:paraId="440EEE51"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proofErr w:type="spellStart"/>
      <w:r w:rsidRPr="00FC0BE5">
        <w:rPr>
          <w:rFonts w:cs="Tahoma"/>
        </w:rPr>
        <w:t>Βε</w:t>
      </w:r>
      <w:proofErr w:type="spellEnd"/>
      <w:r w:rsidRPr="00FC0BE5">
        <w:rPr>
          <w:rFonts w:cs="Tahoma"/>
        </w:rPr>
        <w:t>βαιώσεων Απ</w:t>
      </w:r>
      <w:proofErr w:type="spellStart"/>
      <w:r w:rsidRPr="00FC0BE5">
        <w:rPr>
          <w:rFonts w:cs="Tahoma"/>
        </w:rPr>
        <w:t>οδοχών</w:t>
      </w:r>
      <w:proofErr w:type="spellEnd"/>
      <w:r w:rsidRPr="00FC0BE5">
        <w:rPr>
          <w:rFonts w:cs="Tahoma"/>
        </w:rPr>
        <w:t xml:space="preserve"> – </w:t>
      </w:r>
      <w:proofErr w:type="spellStart"/>
      <w:r w:rsidRPr="00FC0BE5">
        <w:rPr>
          <w:rFonts w:cs="Tahoma"/>
        </w:rPr>
        <w:t>Συντάξεων</w:t>
      </w:r>
      <w:proofErr w:type="spellEnd"/>
    </w:p>
    <w:p w14:paraId="0BD97F42"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ΚΕΠΥΟ </w:t>
      </w:r>
      <w:proofErr w:type="spellStart"/>
      <w:r w:rsidRPr="00FC0BE5">
        <w:rPr>
          <w:rFonts w:cs="Tahoma"/>
        </w:rPr>
        <w:t>Μισθοδοσί</w:t>
      </w:r>
      <w:proofErr w:type="spellEnd"/>
      <w:r w:rsidRPr="00FC0BE5">
        <w:rPr>
          <w:rFonts w:cs="Tahoma"/>
        </w:rPr>
        <w:t>ας</w:t>
      </w:r>
    </w:p>
    <w:p w14:paraId="31F3B4AF" w14:textId="77777777" w:rsidR="00B13284" w:rsidRPr="00FC0BE5" w:rsidRDefault="00B13284" w:rsidP="0024433B">
      <w:pPr>
        <w:pStyle w:val="aff0"/>
        <w:numPr>
          <w:ilvl w:val="0"/>
          <w:numId w:val="148"/>
        </w:numPr>
        <w:suppressAutoHyphens w:val="0"/>
        <w:spacing w:after="0"/>
        <w:contextualSpacing w:val="0"/>
        <w:jc w:val="left"/>
        <w:rPr>
          <w:rFonts w:cs="Tahoma"/>
          <w:lang w:val="el-GR"/>
        </w:rPr>
      </w:pPr>
      <w:r w:rsidRPr="00FC0BE5">
        <w:rPr>
          <w:rFonts w:cs="Tahoma"/>
          <w:lang w:val="el-GR"/>
        </w:rPr>
        <w:t>Δημιουργία Αρχείου Συντάξεων Γ.Γ.Κ.Α.</w:t>
      </w:r>
    </w:p>
    <w:p w14:paraId="6D676FC5"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Αρχείου</w:t>
      </w:r>
      <w:proofErr w:type="spellEnd"/>
      <w:r w:rsidRPr="00FC0BE5">
        <w:rPr>
          <w:rFonts w:cs="Tahoma"/>
        </w:rPr>
        <w:t xml:space="preserve"> </w:t>
      </w:r>
      <w:proofErr w:type="spellStart"/>
      <w:r w:rsidRPr="00FC0BE5">
        <w:rPr>
          <w:rFonts w:cs="Tahoma"/>
        </w:rPr>
        <w:t>Βε</w:t>
      </w:r>
      <w:proofErr w:type="spellEnd"/>
      <w:r w:rsidRPr="00FC0BE5">
        <w:rPr>
          <w:rFonts w:cs="Tahoma"/>
        </w:rPr>
        <w:t>βαιώσεων Απ</w:t>
      </w:r>
      <w:proofErr w:type="spellStart"/>
      <w:r w:rsidRPr="00FC0BE5">
        <w:rPr>
          <w:rFonts w:cs="Tahoma"/>
        </w:rPr>
        <w:t>οδοχών</w:t>
      </w:r>
      <w:proofErr w:type="spellEnd"/>
      <w:r w:rsidRPr="00FC0BE5">
        <w:rPr>
          <w:rFonts w:cs="Tahoma"/>
        </w:rPr>
        <w:t xml:space="preserve"> – </w:t>
      </w:r>
      <w:proofErr w:type="spellStart"/>
      <w:r w:rsidRPr="00FC0BE5">
        <w:rPr>
          <w:rFonts w:cs="Tahoma"/>
        </w:rPr>
        <w:t>Συντάξεων</w:t>
      </w:r>
      <w:proofErr w:type="spellEnd"/>
    </w:p>
    <w:p w14:paraId="3437BC5F"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Βε</w:t>
      </w:r>
      <w:proofErr w:type="spellEnd"/>
      <w:r w:rsidRPr="00FC0BE5">
        <w:rPr>
          <w:rFonts w:cs="Tahoma"/>
        </w:rPr>
        <w:t xml:space="preserve">βαίωσης </w:t>
      </w:r>
      <w:proofErr w:type="spellStart"/>
      <w:r w:rsidRPr="00FC0BE5">
        <w:rPr>
          <w:rFonts w:cs="Tahoma"/>
        </w:rPr>
        <w:t>Ετήσιων</w:t>
      </w:r>
      <w:proofErr w:type="spellEnd"/>
      <w:r w:rsidRPr="00FC0BE5">
        <w:rPr>
          <w:rFonts w:cs="Tahoma"/>
        </w:rPr>
        <w:t xml:space="preserve"> Απ</w:t>
      </w:r>
      <w:proofErr w:type="spellStart"/>
      <w:r w:rsidRPr="00FC0BE5">
        <w:rPr>
          <w:rFonts w:cs="Tahoma"/>
        </w:rPr>
        <w:t>οδοχών</w:t>
      </w:r>
      <w:proofErr w:type="spellEnd"/>
      <w:r w:rsidRPr="00FC0BE5">
        <w:rPr>
          <w:rFonts w:cs="Tahoma"/>
        </w:rPr>
        <w:t xml:space="preserve"> - </w:t>
      </w:r>
      <w:proofErr w:type="spellStart"/>
      <w:r w:rsidRPr="00FC0BE5">
        <w:rPr>
          <w:rFonts w:cs="Tahoma"/>
        </w:rPr>
        <w:t>Συντάξεων</w:t>
      </w:r>
      <w:proofErr w:type="spellEnd"/>
    </w:p>
    <w:p w14:paraId="59426040" w14:textId="77777777" w:rsidR="00B13284" w:rsidRPr="00FC0BE5" w:rsidRDefault="00B13284" w:rsidP="00B13284">
      <w:pPr>
        <w:rPr>
          <w:rFonts w:cs="Tahoma"/>
          <w:b/>
          <w:szCs w:val="20"/>
        </w:rPr>
      </w:pPr>
    </w:p>
    <w:p w14:paraId="62736BFD" w14:textId="77777777" w:rsidR="00B13284" w:rsidRPr="00FC0BE5" w:rsidRDefault="00B13284" w:rsidP="00B13284">
      <w:pPr>
        <w:rPr>
          <w:rFonts w:cs="Tahoma"/>
          <w:b/>
        </w:rPr>
      </w:pPr>
      <w:proofErr w:type="spellStart"/>
      <w:r w:rsidRPr="00FC0BE5">
        <w:rPr>
          <w:rFonts w:cs="Tahoma"/>
          <w:b/>
          <w:szCs w:val="20"/>
        </w:rPr>
        <w:t>Εκτυ</w:t>
      </w:r>
      <w:proofErr w:type="spellEnd"/>
      <w:r w:rsidRPr="00FC0BE5">
        <w:rPr>
          <w:rFonts w:cs="Tahoma"/>
          <w:b/>
          <w:szCs w:val="20"/>
        </w:rPr>
        <w:t xml:space="preserve">πώσεις </w:t>
      </w:r>
      <w:proofErr w:type="spellStart"/>
      <w:r w:rsidRPr="00FC0BE5">
        <w:rPr>
          <w:rFonts w:cs="Tahoma"/>
          <w:b/>
          <w:szCs w:val="20"/>
        </w:rPr>
        <w:t>Στοιχείων</w:t>
      </w:r>
      <w:proofErr w:type="spellEnd"/>
      <w:r w:rsidRPr="00FC0BE5">
        <w:rPr>
          <w:rFonts w:cs="Tahoma"/>
          <w:b/>
          <w:szCs w:val="20"/>
        </w:rPr>
        <w:t xml:space="preserve"> </w:t>
      </w:r>
      <w:proofErr w:type="spellStart"/>
      <w:r w:rsidRPr="00FC0BE5">
        <w:rPr>
          <w:rFonts w:cs="Tahoma"/>
          <w:b/>
        </w:rPr>
        <w:t>Μισθοδοσί</w:t>
      </w:r>
      <w:proofErr w:type="spellEnd"/>
      <w:r w:rsidRPr="00FC0BE5">
        <w:rPr>
          <w:rFonts w:cs="Tahoma"/>
          <w:b/>
        </w:rPr>
        <w:t>ας</w:t>
      </w:r>
    </w:p>
    <w:p w14:paraId="0102A29A" w14:textId="77777777" w:rsidR="00B13284" w:rsidRPr="00FC0BE5" w:rsidRDefault="00B13284" w:rsidP="00B13284">
      <w:pPr>
        <w:rPr>
          <w:rFonts w:cs="Tahoma"/>
          <w:lang w:val="el-GR"/>
        </w:rPr>
      </w:pPr>
      <w:r w:rsidRPr="00FC0BE5">
        <w:rPr>
          <w:rFonts w:cs="Tahoma"/>
          <w:lang w:val="el-GR"/>
        </w:rPr>
        <w:t>Το υποσύστημα αυτό περιέχει τις παρακάτω οθόνες:</w:t>
      </w:r>
    </w:p>
    <w:p w14:paraId="5D24B1AE"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Αρχείων</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63C141D8"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Προσω</w:t>
      </w:r>
      <w:proofErr w:type="spellEnd"/>
      <w:r w:rsidRPr="00FC0BE5">
        <w:rPr>
          <w:rFonts w:cs="Tahoma"/>
        </w:rPr>
        <w:t>πικού</w:t>
      </w:r>
    </w:p>
    <w:p w14:paraId="0807D46A" w14:textId="77777777" w:rsidR="00B13284" w:rsidRPr="00FC0BE5" w:rsidRDefault="00B13284" w:rsidP="0024433B">
      <w:pPr>
        <w:pStyle w:val="aff0"/>
        <w:numPr>
          <w:ilvl w:val="0"/>
          <w:numId w:val="148"/>
        </w:numPr>
        <w:suppressAutoHyphens w:val="0"/>
        <w:spacing w:after="0"/>
        <w:contextualSpacing w:val="0"/>
        <w:jc w:val="left"/>
        <w:rPr>
          <w:rFonts w:cs="Tahoma"/>
        </w:rPr>
      </w:pPr>
      <w:proofErr w:type="spellStart"/>
      <w:r w:rsidRPr="00FC0BE5">
        <w:rPr>
          <w:rFonts w:cs="Tahoma"/>
        </w:rPr>
        <w:t>Εκτυ</w:t>
      </w:r>
      <w:proofErr w:type="spellEnd"/>
      <w:r w:rsidRPr="00FC0BE5">
        <w:rPr>
          <w:rFonts w:cs="Tahoma"/>
        </w:rPr>
        <w:t>πώσεις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Μισθοδοσί</w:t>
      </w:r>
      <w:proofErr w:type="spellEnd"/>
      <w:r w:rsidRPr="00FC0BE5">
        <w:rPr>
          <w:rFonts w:cs="Tahoma"/>
        </w:rPr>
        <w:t>ας</w:t>
      </w:r>
    </w:p>
    <w:p w14:paraId="2F6C8AED" w14:textId="77777777" w:rsidR="00B13284" w:rsidRPr="00FC0BE5" w:rsidRDefault="00B13284" w:rsidP="0024433B">
      <w:pPr>
        <w:pStyle w:val="aff0"/>
        <w:numPr>
          <w:ilvl w:val="0"/>
          <w:numId w:val="148"/>
        </w:numPr>
        <w:suppressAutoHyphens w:val="0"/>
        <w:spacing w:after="0"/>
        <w:contextualSpacing w:val="0"/>
        <w:jc w:val="left"/>
        <w:rPr>
          <w:rFonts w:cs="Tahoma"/>
        </w:rPr>
      </w:pPr>
      <w:r w:rsidRPr="00FC0BE5">
        <w:rPr>
          <w:rFonts w:cs="Tahoma"/>
        </w:rPr>
        <w:t>Κατα</w:t>
      </w:r>
      <w:proofErr w:type="spellStart"/>
      <w:r w:rsidRPr="00FC0BE5">
        <w:rPr>
          <w:rFonts w:cs="Tahoma"/>
        </w:rPr>
        <w:t>στάσεις</w:t>
      </w:r>
      <w:proofErr w:type="spellEnd"/>
      <w:r w:rsidRPr="00FC0BE5">
        <w:rPr>
          <w:rFonts w:cs="Tahoma"/>
        </w:rPr>
        <w:t xml:space="preserve"> </w:t>
      </w:r>
      <w:proofErr w:type="spellStart"/>
      <w:r w:rsidRPr="00FC0BE5">
        <w:rPr>
          <w:rFonts w:cs="Tahoma"/>
        </w:rPr>
        <w:t>Στ</w:t>
      </w:r>
      <w:proofErr w:type="spellEnd"/>
      <w:r w:rsidRPr="00FC0BE5">
        <w:rPr>
          <w:rFonts w:cs="Tahoma"/>
        </w:rPr>
        <w:t>ατιστικών Απ</w:t>
      </w:r>
      <w:proofErr w:type="spellStart"/>
      <w:r w:rsidRPr="00FC0BE5">
        <w:rPr>
          <w:rFonts w:cs="Tahoma"/>
        </w:rPr>
        <w:t>οτελεσμάτων</w:t>
      </w:r>
      <w:proofErr w:type="spellEnd"/>
    </w:p>
    <w:p w14:paraId="721A6436" w14:textId="77777777" w:rsidR="00B13284" w:rsidRPr="00FC0BE5" w:rsidRDefault="00B13284" w:rsidP="00B13284">
      <w:pPr>
        <w:rPr>
          <w:rFonts w:cs="Tahoma"/>
        </w:rPr>
      </w:pPr>
    </w:p>
    <w:p w14:paraId="79835BB5" w14:textId="77777777" w:rsidR="00B13284" w:rsidRPr="00FC0BE5" w:rsidRDefault="00B13284" w:rsidP="00200A84">
      <w:pPr>
        <w:pStyle w:val="PARARTXI-11111"/>
        <w:rPr>
          <w:rFonts w:ascii="Tahoma" w:hAnsi="Tahoma" w:cs="Tahoma"/>
        </w:rPr>
      </w:pPr>
      <w:bookmarkStart w:id="844" w:name="_Toc42176779"/>
      <w:bookmarkStart w:id="845" w:name="_Toc45198248"/>
      <w:r w:rsidRPr="00FC0BE5">
        <w:rPr>
          <w:rFonts w:ascii="Tahoma" w:hAnsi="Tahoma" w:cs="Tahoma"/>
        </w:rPr>
        <w:lastRenderedPageBreak/>
        <w:t>Εφαρμογή ΜΤΣ – Διεύθυνση Παροχών</w:t>
      </w:r>
      <w:bookmarkEnd w:id="844"/>
      <w:bookmarkEnd w:id="845"/>
    </w:p>
    <w:p w14:paraId="3F6224C4" w14:textId="77777777" w:rsidR="00B13284" w:rsidRPr="00FC0BE5" w:rsidRDefault="00B13284" w:rsidP="00B13284">
      <w:pPr>
        <w:rPr>
          <w:rFonts w:cs="Tahoma"/>
          <w:b/>
          <w:sz w:val="24"/>
          <w:lang w:val="el-GR"/>
        </w:rPr>
      </w:pPr>
      <w:r w:rsidRPr="00FC0BE5">
        <w:rPr>
          <w:rFonts w:cs="Tahoma"/>
          <w:lang w:val="el-GR"/>
        </w:rPr>
        <w:t>Το παραπάνω σύστημα περιλαμβάνει τις εξής λειτουργίες και περαιτέρω υποδιαιρέσεις:</w:t>
      </w:r>
    </w:p>
    <w:p w14:paraId="33295057" w14:textId="77777777" w:rsidR="00B13284" w:rsidRPr="00FC0BE5" w:rsidRDefault="00B13284" w:rsidP="0024433B">
      <w:pPr>
        <w:pStyle w:val="aff0"/>
        <w:numPr>
          <w:ilvl w:val="0"/>
          <w:numId w:val="138"/>
        </w:numPr>
        <w:suppressAutoHyphens w:val="0"/>
        <w:spacing w:before="60" w:line="276" w:lineRule="auto"/>
        <w:ind w:left="0" w:firstLine="284"/>
        <w:contextualSpacing w:val="0"/>
        <w:jc w:val="left"/>
        <w:rPr>
          <w:rFonts w:cs="Tahoma"/>
          <w:lang w:val="el-GR"/>
        </w:rPr>
      </w:pPr>
      <w:r w:rsidRPr="00FC0BE5">
        <w:rPr>
          <w:rFonts w:cs="Tahoma"/>
          <w:lang w:val="el-GR"/>
        </w:rPr>
        <w:t>Υποσύστημα Διαχείρισης Ενεργών Μετόχων, που περιλαμβάνει τις εξής επιμέρους λειτουργίες:</w:t>
      </w:r>
    </w:p>
    <w:p w14:paraId="52FBEAFA"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Μετόχων</w:t>
      </w:r>
      <w:proofErr w:type="spellEnd"/>
    </w:p>
    <w:p w14:paraId="25725CB4"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Μετόχων</w:t>
      </w:r>
      <w:proofErr w:type="spellEnd"/>
    </w:p>
    <w:p w14:paraId="2F5B1DBD"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Αρχείων</w:t>
      </w:r>
      <w:proofErr w:type="spellEnd"/>
      <w:r w:rsidRPr="00FC0BE5">
        <w:rPr>
          <w:rFonts w:cs="Tahoma"/>
        </w:rPr>
        <w:t xml:space="preserve"> από ΕΛΑΑΣ / ΟΛΚΕΣ</w:t>
      </w:r>
    </w:p>
    <w:p w14:paraId="5590A5EA"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Αν</w:t>
      </w:r>
      <w:proofErr w:type="spellEnd"/>
      <w:r w:rsidRPr="00FC0BE5">
        <w:rPr>
          <w:rFonts w:cs="Tahoma"/>
        </w:rPr>
        <w:t xml:space="preserve">αγνωρισμένης </w:t>
      </w:r>
      <w:proofErr w:type="spellStart"/>
      <w:r w:rsidRPr="00FC0BE5">
        <w:rPr>
          <w:rFonts w:cs="Tahoma"/>
        </w:rPr>
        <w:t>Προϋ</w:t>
      </w:r>
      <w:proofErr w:type="spellEnd"/>
      <w:r w:rsidRPr="00FC0BE5">
        <w:rPr>
          <w:rFonts w:cs="Tahoma"/>
        </w:rPr>
        <w:t>πηρεσίας</w:t>
      </w:r>
    </w:p>
    <w:p w14:paraId="2939DC13"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proofErr w:type="spellStart"/>
      <w:r w:rsidRPr="00FC0BE5">
        <w:rPr>
          <w:rFonts w:cs="Tahoma"/>
        </w:rPr>
        <w:t>Περιοδικές</w:t>
      </w:r>
      <w:proofErr w:type="spellEnd"/>
      <w:r w:rsidRPr="00FC0BE5">
        <w:rPr>
          <w:rFonts w:cs="Tahoma"/>
        </w:rPr>
        <w:t xml:space="preserve"> </w:t>
      </w:r>
      <w:proofErr w:type="spellStart"/>
      <w:r w:rsidRPr="00FC0BE5">
        <w:rPr>
          <w:rFonts w:cs="Tahoma"/>
        </w:rPr>
        <w:t>Εργ</w:t>
      </w:r>
      <w:proofErr w:type="spellEnd"/>
      <w:r w:rsidRPr="00FC0BE5">
        <w:rPr>
          <w:rFonts w:cs="Tahoma"/>
        </w:rPr>
        <w:t>ασίες</w:t>
      </w:r>
    </w:p>
    <w:p w14:paraId="2BBC851E"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Μετόχων</w:t>
      </w:r>
      <w:proofErr w:type="spellEnd"/>
    </w:p>
    <w:p w14:paraId="7A4B9CEC"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jc w:val="left"/>
        <w:rPr>
          <w:rFonts w:cs="Tahoma"/>
        </w:rPr>
      </w:pPr>
      <w:r w:rsidRPr="00FC0BE5">
        <w:rPr>
          <w:rFonts w:cs="Tahoma"/>
        </w:rPr>
        <w:t>Κατα</w:t>
      </w:r>
      <w:proofErr w:type="spellStart"/>
      <w:r w:rsidRPr="00FC0BE5">
        <w:rPr>
          <w:rFonts w:cs="Tahoma"/>
        </w:rPr>
        <w:t>στάσεις</w:t>
      </w:r>
      <w:proofErr w:type="spellEnd"/>
      <w:r w:rsidRPr="00FC0BE5">
        <w:rPr>
          <w:rFonts w:cs="Tahoma"/>
        </w:rPr>
        <w:t xml:space="preserve"> </w:t>
      </w:r>
      <w:proofErr w:type="spellStart"/>
      <w:r w:rsidRPr="00FC0BE5">
        <w:rPr>
          <w:rFonts w:cs="Tahoma"/>
        </w:rPr>
        <w:t>Στ</w:t>
      </w:r>
      <w:proofErr w:type="spellEnd"/>
      <w:r w:rsidRPr="00FC0BE5">
        <w:rPr>
          <w:rFonts w:cs="Tahoma"/>
        </w:rPr>
        <w:t>ατιστικών Απ</w:t>
      </w:r>
      <w:proofErr w:type="spellStart"/>
      <w:r w:rsidRPr="00FC0BE5">
        <w:rPr>
          <w:rFonts w:cs="Tahoma"/>
        </w:rPr>
        <w:t>οτελεσμάτων</w:t>
      </w:r>
      <w:proofErr w:type="spellEnd"/>
      <w:r w:rsidRPr="00FC0BE5">
        <w:rPr>
          <w:rFonts w:cs="Tahoma"/>
        </w:rPr>
        <w:t>.</w:t>
      </w:r>
    </w:p>
    <w:p w14:paraId="41CFFF72" w14:textId="77777777" w:rsidR="00B13284" w:rsidRPr="00FC0BE5" w:rsidRDefault="00B13284" w:rsidP="00B13284">
      <w:pPr>
        <w:pStyle w:val="aff0"/>
        <w:ind w:left="2345"/>
        <w:rPr>
          <w:rFonts w:cs="Tahoma"/>
        </w:rPr>
      </w:pPr>
    </w:p>
    <w:p w14:paraId="6387A00A" w14:textId="77777777" w:rsidR="00B13284" w:rsidRPr="00FC0BE5" w:rsidRDefault="00B13284" w:rsidP="0024433B">
      <w:pPr>
        <w:pStyle w:val="aff0"/>
        <w:numPr>
          <w:ilvl w:val="0"/>
          <w:numId w:val="138"/>
        </w:numPr>
        <w:suppressAutoHyphens w:val="0"/>
        <w:spacing w:before="60" w:line="276" w:lineRule="auto"/>
        <w:ind w:left="0" w:firstLine="284"/>
        <w:contextualSpacing w:val="0"/>
        <w:jc w:val="left"/>
        <w:rPr>
          <w:rFonts w:cs="Tahoma"/>
          <w:lang w:val="el-GR"/>
        </w:rPr>
      </w:pPr>
      <w:r w:rsidRPr="00FC0BE5">
        <w:rPr>
          <w:rFonts w:cs="Tahoma"/>
          <w:lang w:val="el-GR"/>
        </w:rPr>
        <w:t>Υποσύστημα Διαχείρισης Μερίσματος, που περιλαμβάνει τις εξής επιμέρους λειτουργίες:</w:t>
      </w:r>
    </w:p>
    <w:p w14:paraId="6513817D"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Απ</w:t>
      </w:r>
      <w:proofErr w:type="spellStart"/>
      <w:r w:rsidRPr="00FC0BE5">
        <w:rPr>
          <w:rFonts w:cs="Tahoma"/>
        </w:rPr>
        <w:t>ονομής</w:t>
      </w:r>
      <w:proofErr w:type="spellEnd"/>
      <w:r w:rsidRPr="00FC0BE5">
        <w:rPr>
          <w:rFonts w:cs="Tahoma"/>
        </w:rPr>
        <w:t xml:space="preserve"> </w:t>
      </w:r>
      <w:proofErr w:type="spellStart"/>
      <w:r w:rsidRPr="00FC0BE5">
        <w:rPr>
          <w:rFonts w:cs="Tahoma"/>
        </w:rPr>
        <w:t>Μερίσμ</w:t>
      </w:r>
      <w:proofErr w:type="spellEnd"/>
      <w:r w:rsidRPr="00FC0BE5">
        <w:rPr>
          <w:rFonts w:cs="Tahoma"/>
        </w:rPr>
        <w:t>ατος</w:t>
      </w:r>
    </w:p>
    <w:p w14:paraId="385B7ACB"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proofErr w:type="spellStart"/>
      <w:r w:rsidRPr="00FC0BE5">
        <w:rPr>
          <w:rFonts w:cs="Tahoma"/>
        </w:rPr>
        <w:t>Γενικές</w:t>
      </w:r>
      <w:proofErr w:type="spellEnd"/>
      <w:r w:rsidRPr="00FC0BE5">
        <w:rPr>
          <w:rFonts w:cs="Tahoma"/>
        </w:rPr>
        <w:t xml:space="preserve"> 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Μερίσμ</w:t>
      </w:r>
      <w:proofErr w:type="spellEnd"/>
      <w:r w:rsidRPr="00FC0BE5">
        <w:rPr>
          <w:rFonts w:cs="Tahoma"/>
        </w:rPr>
        <w:t>ατος</w:t>
      </w:r>
    </w:p>
    <w:p w14:paraId="2882842E"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Ετ</w:t>
      </w:r>
      <w:proofErr w:type="spellEnd"/>
      <w:r w:rsidRPr="00FC0BE5">
        <w:rPr>
          <w:rFonts w:cs="Tahoma"/>
        </w:rPr>
        <w:t xml:space="preserve">αιρειών </w:t>
      </w:r>
      <w:proofErr w:type="spellStart"/>
      <w:r w:rsidRPr="00FC0BE5">
        <w:rPr>
          <w:rFonts w:cs="Tahoma"/>
        </w:rPr>
        <w:t>Μερίσμ</w:t>
      </w:r>
      <w:proofErr w:type="spellEnd"/>
      <w:r w:rsidRPr="00FC0BE5">
        <w:rPr>
          <w:rFonts w:cs="Tahoma"/>
        </w:rPr>
        <w:t>ατος</w:t>
      </w:r>
    </w:p>
    <w:p w14:paraId="3215A8A9"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Μερισμ</w:t>
      </w:r>
      <w:proofErr w:type="spellEnd"/>
      <w:r w:rsidRPr="00FC0BE5">
        <w:rPr>
          <w:rFonts w:cs="Tahoma"/>
        </w:rPr>
        <w:t>ατούχων</w:t>
      </w:r>
    </w:p>
    <w:p w14:paraId="03F42DF8"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proofErr w:type="spellStart"/>
      <w:r w:rsidRPr="00FC0BE5">
        <w:rPr>
          <w:rFonts w:cs="Tahoma"/>
        </w:rPr>
        <w:t>Δι</w:t>
      </w:r>
      <w:proofErr w:type="spellEnd"/>
      <w:r w:rsidRPr="00FC0BE5">
        <w:rPr>
          <w:rFonts w:cs="Tahoma"/>
        </w:rPr>
        <w:t xml:space="preserve">αδικασίες </w:t>
      </w:r>
      <w:proofErr w:type="spellStart"/>
      <w:r w:rsidRPr="00FC0BE5">
        <w:rPr>
          <w:rFonts w:cs="Tahoma"/>
        </w:rPr>
        <w:t>Έκδοσης</w:t>
      </w:r>
      <w:proofErr w:type="spellEnd"/>
      <w:r w:rsidRPr="00FC0BE5">
        <w:rPr>
          <w:rFonts w:cs="Tahoma"/>
        </w:rPr>
        <w:t xml:space="preserve"> </w:t>
      </w:r>
      <w:proofErr w:type="spellStart"/>
      <w:r w:rsidRPr="00FC0BE5">
        <w:rPr>
          <w:rFonts w:cs="Tahoma"/>
        </w:rPr>
        <w:t>Μερίσμ</w:t>
      </w:r>
      <w:proofErr w:type="spellEnd"/>
      <w:r w:rsidRPr="00FC0BE5">
        <w:rPr>
          <w:rFonts w:cs="Tahoma"/>
        </w:rPr>
        <w:t>ατος</w:t>
      </w:r>
    </w:p>
    <w:p w14:paraId="49943D03"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r w:rsidRPr="00FC0BE5">
        <w:rPr>
          <w:rFonts w:cs="Tahoma"/>
        </w:rPr>
        <w:t>Απ</w:t>
      </w:r>
      <w:proofErr w:type="spellStart"/>
      <w:r w:rsidRPr="00FC0BE5">
        <w:rPr>
          <w:rFonts w:cs="Tahoma"/>
        </w:rPr>
        <w:t>οτελέσμ</w:t>
      </w:r>
      <w:proofErr w:type="spellEnd"/>
      <w:r w:rsidRPr="00FC0BE5">
        <w:rPr>
          <w:rFonts w:cs="Tahoma"/>
        </w:rPr>
        <w:t xml:space="preserve">ατα </w:t>
      </w:r>
      <w:proofErr w:type="spellStart"/>
      <w:r w:rsidRPr="00FC0BE5">
        <w:rPr>
          <w:rFonts w:cs="Tahoma"/>
        </w:rPr>
        <w:t>Δι</w:t>
      </w:r>
      <w:proofErr w:type="spellEnd"/>
      <w:r w:rsidRPr="00FC0BE5">
        <w:rPr>
          <w:rFonts w:cs="Tahoma"/>
        </w:rPr>
        <w:t xml:space="preserve">αδικασιών </w:t>
      </w:r>
      <w:proofErr w:type="spellStart"/>
      <w:r w:rsidRPr="00FC0BE5">
        <w:rPr>
          <w:rFonts w:cs="Tahoma"/>
        </w:rPr>
        <w:t>Μερίσμ</w:t>
      </w:r>
      <w:proofErr w:type="spellEnd"/>
      <w:r w:rsidRPr="00FC0BE5">
        <w:rPr>
          <w:rFonts w:cs="Tahoma"/>
        </w:rPr>
        <w:t>ατος</w:t>
      </w:r>
    </w:p>
    <w:p w14:paraId="56F58596"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proofErr w:type="spellStart"/>
      <w:r w:rsidRPr="00FC0BE5">
        <w:rPr>
          <w:rFonts w:cs="Tahoma"/>
        </w:rPr>
        <w:t>Περιοδικές</w:t>
      </w:r>
      <w:proofErr w:type="spellEnd"/>
      <w:r w:rsidRPr="00FC0BE5">
        <w:rPr>
          <w:rFonts w:cs="Tahoma"/>
        </w:rPr>
        <w:t xml:space="preserve"> </w:t>
      </w:r>
      <w:proofErr w:type="spellStart"/>
      <w:r w:rsidRPr="00FC0BE5">
        <w:rPr>
          <w:rFonts w:cs="Tahoma"/>
        </w:rPr>
        <w:t>Εργ</w:t>
      </w:r>
      <w:proofErr w:type="spellEnd"/>
      <w:r w:rsidRPr="00FC0BE5">
        <w:rPr>
          <w:rFonts w:cs="Tahoma"/>
        </w:rPr>
        <w:t>ασίες</w:t>
      </w:r>
    </w:p>
    <w:p w14:paraId="2412C21B" w14:textId="77777777" w:rsidR="00B13284" w:rsidRPr="00FC0BE5" w:rsidRDefault="00B13284" w:rsidP="00B13284">
      <w:pPr>
        <w:pStyle w:val="aff0"/>
        <w:numPr>
          <w:ilvl w:val="1"/>
          <w:numId w:val="112"/>
        </w:numPr>
        <w:tabs>
          <w:tab w:val="left" w:pos="851"/>
        </w:tabs>
        <w:suppressAutoHyphens w:val="0"/>
        <w:spacing w:before="60" w:line="276" w:lineRule="auto"/>
        <w:ind w:left="1440"/>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εφ</w:t>
      </w:r>
      <w:proofErr w:type="spellEnd"/>
      <w:r w:rsidRPr="00FC0BE5">
        <w:rPr>
          <w:rFonts w:cs="Tahoma"/>
        </w:rPr>
        <w:t xml:space="preserve">αρμογής </w:t>
      </w:r>
      <w:proofErr w:type="spellStart"/>
      <w:r w:rsidRPr="00FC0BE5">
        <w:rPr>
          <w:rFonts w:cs="Tahoma"/>
        </w:rPr>
        <w:t>μερίσμ</w:t>
      </w:r>
      <w:proofErr w:type="spellEnd"/>
      <w:r w:rsidRPr="00FC0BE5">
        <w:rPr>
          <w:rFonts w:cs="Tahoma"/>
        </w:rPr>
        <w:t>ατος</w:t>
      </w:r>
    </w:p>
    <w:p w14:paraId="7EAD4DE3" w14:textId="77777777" w:rsidR="00B13284" w:rsidRPr="00FC0BE5" w:rsidRDefault="00B13284" w:rsidP="00B13284">
      <w:pPr>
        <w:pStyle w:val="aff0"/>
        <w:ind w:left="1440"/>
        <w:rPr>
          <w:rFonts w:cs="Tahoma"/>
        </w:rPr>
      </w:pPr>
    </w:p>
    <w:p w14:paraId="5991F3A0" w14:textId="77777777" w:rsidR="00B13284" w:rsidRPr="00FC0BE5" w:rsidRDefault="00B13284" w:rsidP="0024433B">
      <w:pPr>
        <w:pStyle w:val="aff0"/>
        <w:numPr>
          <w:ilvl w:val="0"/>
          <w:numId w:val="138"/>
        </w:numPr>
        <w:tabs>
          <w:tab w:val="left" w:pos="851"/>
        </w:tabs>
        <w:suppressAutoHyphens w:val="0"/>
        <w:spacing w:before="60" w:line="276" w:lineRule="auto"/>
        <w:ind w:left="0" w:firstLine="284"/>
        <w:contextualSpacing w:val="0"/>
        <w:jc w:val="left"/>
        <w:rPr>
          <w:rFonts w:cs="Tahoma"/>
          <w:lang w:val="el-GR"/>
        </w:rPr>
      </w:pPr>
      <w:r w:rsidRPr="00FC0BE5">
        <w:rPr>
          <w:rFonts w:cs="Tahoma"/>
          <w:lang w:val="el-GR"/>
        </w:rPr>
        <w:t>Υποσύστημα Διαχείρισης Βοηθημάτων, που περιλαμβάνει τις εξής επιμέρους λειτουργίες:</w:t>
      </w:r>
    </w:p>
    <w:p w14:paraId="4F3C2C32" w14:textId="77777777" w:rsidR="00B13284" w:rsidRPr="00FC0BE5" w:rsidRDefault="00B13284" w:rsidP="00B13284">
      <w:pPr>
        <w:pStyle w:val="aff0"/>
        <w:ind w:left="1440"/>
        <w:rPr>
          <w:rFonts w:cs="Tahoma"/>
          <w:lang w:val="el-GR"/>
        </w:rPr>
      </w:pPr>
    </w:p>
    <w:p w14:paraId="527869A8"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Βοηθημάτων</w:t>
      </w:r>
      <w:proofErr w:type="spellEnd"/>
      <w:r w:rsidRPr="00FC0BE5">
        <w:rPr>
          <w:rFonts w:cs="Tahoma"/>
        </w:rPr>
        <w:t xml:space="preserve"> </w:t>
      </w:r>
      <w:proofErr w:type="spellStart"/>
      <w:r w:rsidRPr="00FC0BE5">
        <w:rPr>
          <w:rFonts w:cs="Tahoma"/>
        </w:rPr>
        <w:t>Οικογενει</w:t>
      </w:r>
      <w:proofErr w:type="spellEnd"/>
      <w:r w:rsidRPr="00FC0BE5">
        <w:rPr>
          <w:rFonts w:cs="Tahoma"/>
        </w:rPr>
        <w:t xml:space="preserve">ακής </w:t>
      </w:r>
      <w:proofErr w:type="spellStart"/>
      <w:r w:rsidRPr="00FC0BE5">
        <w:rPr>
          <w:rFonts w:cs="Tahoma"/>
        </w:rPr>
        <w:t>Αυτοτέλει</w:t>
      </w:r>
      <w:proofErr w:type="spellEnd"/>
      <w:r w:rsidRPr="00FC0BE5">
        <w:rPr>
          <w:rFonts w:cs="Tahoma"/>
        </w:rPr>
        <w:t>ας</w:t>
      </w:r>
    </w:p>
    <w:p w14:paraId="707A36A8" w14:textId="77777777" w:rsidR="00B13284" w:rsidRPr="00FC0BE5" w:rsidRDefault="00B13284" w:rsidP="00B13284">
      <w:pPr>
        <w:pStyle w:val="aff0"/>
        <w:ind w:left="2345"/>
        <w:rPr>
          <w:rFonts w:cs="Tahoma"/>
        </w:rPr>
      </w:pPr>
      <w:r w:rsidRPr="00FC0BE5">
        <w:rPr>
          <w:rFonts w:cs="Tahoma"/>
        </w:rPr>
        <w:t>α.</w:t>
      </w:r>
      <w:r w:rsidRPr="00FC0BE5">
        <w:rPr>
          <w:rFonts w:cs="Tahoma"/>
        </w:rPr>
        <w:tab/>
      </w:r>
      <w:proofErr w:type="spellStart"/>
      <w:r w:rsidRPr="00FC0BE5">
        <w:rPr>
          <w:rFonts w:cs="Tahoma"/>
        </w:rPr>
        <w:t>Δι</w:t>
      </w:r>
      <w:proofErr w:type="spellEnd"/>
      <w:r w:rsidRPr="00FC0BE5">
        <w:rPr>
          <w:rFonts w:cs="Tahoma"/>
        </w:rPr>
        <w:t xml:space="preserve">αχείριση ΒΕΑ </w:t>
      </w:r>
      <w:proofErr w:type="spellStart"/>
      <w:r w:rsidRPr="00FC0BE5">
        <w:rPr>
          <w:rFonts w:cs="Tahoma"/>
        </w:rPr>
        <w:t>Μερισμ</w:t>
      </w:r>
      <w:proofErr w:type="spellEnd"/>
      <w:r w:rsidRPr="00FC0BE5">
        <w:rPr>
          <w:rFonts w:cs="Tahoma"/>
        </w:rPr>
        <w:t>ατούχων</w:t>
      </w:r>
    </w:p>
    <w:p w14:paraId="1B8FC910" w14:textId="77777777" w:rsidR="00B13284" w:rsidRPr="00FC0BE5" w:rsidRDefault="00B13284" w:rsidP="00B13284">
      <w:pPr>
        <w:pStyle w:val="aff0"/>
        <w:ind w:left="2345"/>
        <w:rPr>
          <w:rFonts w:cs="Tahoma"/>
        </w:rPr>
      </w:pPr>
      <w:r w:rsidRPr="00FC0BE5">
        <w:rPr>
          <w:rFonts w:cs="Tahoma"/>
        </w:rPr>
        <w:t>β.</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Συμ</w:t>
      </w:r>
      <w:proofErr w:type="spellEnd"/>
      <w:r w:rsidRPr="00FC0BE5">
        <w:rPr>
          <w:rFonts w:cs="Tahoma"/>
        </w:rPr>
        <w:t xml:space="preserve">πλ. ΒΕΑ </w:t>
      </w:r>
      <w:proofErr w:type="spellStart"/>
      <w:r w:rsidRPr="00FC0BE5">
        <w:rPr>
          <w:rFonts w:cs="Tahoma"/>
        </w:rPr>
        <w:t>Μερισμ</w:t>
      </w:r>
      <w:proofErr w:type="spellEnd"/>
      <w:r w:rsidRPr="00FC0BE5">
        <w:rPr>
          <w:rFonts w:cs="Tahoma"/>
        </w:rPr>
        <w:t>ατούχων</w:t>
      </w:r>
    </w:p>
    <w:p w14:paraId="7621325E" w14:textId="77777777" w:rsidR="00B13284" w:rsidRPr="00FC0BE5" w:rsidRDefault="00B13284" w:rsidP="00B13284">
      <w:pPr>
        <w:pStyle w:val="aff0"/>
        <w:ind w:left="2345"/>
        <w:rPr>
          <w:rFonts w:cs="Tahoma"/>
          <w:lang w:val="el-GR"/>
        </w:rPr>
      </w:pPr>
      <w:r w:rsidRPr="00FC0BE5">
        <w:rPr>
          <w:rFonts w:cs="Tahoma"/>
          <w:lang w:val="el-GR"/>
        </w:rPr>
        <w:t>γ.</w:t>
      </w:r>
      <w:r w:rsidRPr="00FC0BE5">
        <w:rPr>
          <w:rFonts w:cs="Tahoma"/>
          <w:lang w:val="el-GR"/>
        </w:rPr>
        <w:tab/>
        <w:t>Διαχείριση ΒΕΑ Εν΄ Ενεργεία Μετόχων</w:t>
      </w:r>
    </w:p>
    <w:p w14:paraId="72962BE4" w14:textId="77777777" w:rsidR="00B13284" w:rsidRPr="00FC0BE5" w:rsidRDefault="00B13284" w:rsidP="00B13284">
      <w:pPr>
        <w:pStyle w:val="aff0"/>
        <w:ind w:left="2345"/>
        <w:rPr>
          <w:rFonts w:cs="Tahoma"/>
          <w:lang w:val="el-GR"/>
        </w:rPr>
      </w:pPr>
      <w:r w:rsidRPr="00FC0BE5">
        <w:rPr>
          <w:rFonts w:cs="Tahoma"/>
          <w:lang w:val="el-GR"/>
        </w:rPr>
        <w:t>δ.</w:t>
      </w:r>
      <w:r w:rsidRPr="00FC0BE5">
        <w:rPr>
          <w:rFonts w:cs="Tahoma"/>
          <w:lang w:val="el-GR"/>
        </w:rPr>
        <w:tab/>
        <w:t xml:space="preserve">Διαχείριση </w:t>
      </w:r>
      <w:proofErr w:type="spellStart"/>
      <w:r w:rsidRPr="00FC0BE5">
        <w:rPr>
          <w:rFonts w:cs="Tahoma"/>
          <w:lang w:val="el-GR"/>
        </w:rPr>
        <w:t>Συμπλ</w:t>
      </w:r>
      <w:proofErr w:type="spellEnd"/>
      <w:r w:rsidRPr="00FC0BE5">
        <w:rPr>
          <w:rFonts w:cs="Tahoma"/>
          <w:lang w:val="el-GR"/>
        </w:rPr>
        <w:t>. ΒΕΑ Εν΄ Ενεργεία Μετόχων</w:t>
      </w:r>
    </w:p>
    <w:p w14:paraId="061ED1D4" w14:textId="77777777" w:rsidR="00B13284" w:rsidRPr="00FC0BE5" w:rsidRDefault="00B13284" w:rsidP="00B13284">
      <w:pPr>
        <w:pStyle w:val="aff0"/>
        <w:ind w:left="2345"/>
        <w:rPr>
          <w:rFonts w:cs="Tahoma"/>
          <w:lang w:val="el-GR"/>
        </w:rPr>
      </w:pPr>
      <w:r w:rsidRPr="00FC0BE5">
        <w:rPr>
          <w:rFonts w:cs="Tahoma"/>
          <w:lang w:val="el-GR"/>
        </w:rPr>
        <w:t>ε.</w:t>
      </w:r>
      <w:r w:rsidRPr="00FC0BE5">
        <w:rPr>
          <w:rFonts w:cs="Tahoma"/>
          <w:lang w:val="el-GR"/>
        </w:rPr>
        <w:tab/>
        <w:t>Διαχείριση Συντελεστών Μερίσματος Βοηθημάτων</w:t>
      </w:r>
    </w:p>
    <w:p w14:paraId="67645933" w14:textId="77777777" w:rsidR="00B13284" w:rsidRPr="00FC0BE5" w:rsidRDefault="00B13284" w:rsidP="00B13284">
      <w:pPr>
        <w:pStyle w:val="aff0"/>
        <w:ind w:left="2345"/>
        <w:rPr>
          <w:rFonts w:cs="Tahoma"/>
          <w:lang w:val="el-GR"/>
        </w:rPr>
      </w:pPr>
      <w:proofErr w:type="spellStart"/>
      <w:r w:rsidRPr="00FC0BE5">
        <w:rPr>
          <w:rFonts w:cs="Tahoma"/>
          <w:lang w:val="el-GR"/>
        </w:rPr>
        <w:t>στ</w:t>
      </w:r>
      <w:proofErr w:type="spellEnd"/>
      <w:r w:rsidRPr="00FC0BE5">
        <w:rPr>
          <w:rFonts w:cs="Tahoma"/>
          <w:lang w:val="el-GR"/>
        </w:rPr>
        <w:t>.</w:t>
      </w:r>
      <w:r w:rsidRPr="00FC0BE5">
        <w:rPr>
          <w:rFonts w:cs="Tahoma"/>
          <w:lang w:val="el-GR"/>
        </w:rPr>
        <w:tab/>
        <w:t>Ονομαστική Κατάσταση ΒΕΑ</w:t>
      </w:r>
    </w:p>
    <w:p w14:paraId="0FBEF9A8" w14:textId="77777777" w:rsidR="00B13284" w:rsidRPr="00FC0BE5" w:rsidRDefault="00B13284" w:rsidP="00B13284">
      <w:pPr>
        <w:pStyle w:val="aff0"/>
        <w:ind w:left="2345"/>
        <w:rPr>
          <w:rFonts w:cs="Tahoma"/>
          <w:lang w:val="el-GR"/>
        </w:rPr>
      </w:pPr>
      <w:r w:rsidRPr="00FC0BE5">
        <w:rPr>
          <w:rFonts w:cs="Tahoma"/>
          <w:lang w:val="el-GR"/>
        </w:rPr>
        <w:t>ζ.</w:t>
      </w:r>
      <w:r w:rsidRPr="00FC0BE5">
        <w:rPr>
          <w:rFonts w:cs="Tahoma"/>
          <w:lang w:val="el-GR"/>
        </w:rPr>
        <w:tab/>
        <w:t>Ονομαστική Κατάσταση Συμπληρωματικών ΒΕΑ</w:t>
      </w:r>
    </w:p>
    <w:p w14:paraId="2C7C6CBC" w14:textId="77777777" w:rsidR="00B13284" w:rsidRPr="00FC0BE5" w:rsidRDefault="00B13284" w:rsidP="00B13284">
      <w:pPr>
        <w:pStyle w:val="aff0"/>
        <w:ind w:left="2345"/>
        <w:rPr>
          <w:rFonts w:cs="Tahoma"/>
          <w:lang w:val="el-GR"/>
        </w:rPr>
      </w:pPr>
      <w:r w:rsidRPr="00FC0BE5">
        <w:rPr>
          <w:rFonts w:cs="Tahoma"/>
          <w:lang w:val="el-GR"/>
        </w:rPr>
        <w:t>η.</w:t>
      </w:r>
      <w:r w:rsidRPr="00FC0BE5">
        <w:rPr>
          <w:rFonts w:cs="Tahoma"/>
          <w:lang w:val="el-GR"/>
        </w:rPr>
        <w:tab/>
        <w:t>Εκτυπώσεις ΒΕΑ</w:t>
      </w:r>
    </w:p>
    <w:p w14:paraId="3C6445CF" w14:textId="77777777" w:rsidR="00B13284" w:rsidRPr="00FC0BE5" w:rsidRDefault="00B13284" w:rsidP="00B13284">
      <w:pPr>
        <w:pStyle w:val="aff0"/>
        <w:ind w:left="2345"/>
        <w:rPr>
          <w:rFonts w:cs="Tahoma"/>
        </w:rPr>
      </w:pPr>
      <w:r w:rsidRPr="00FC0BE5">
        <w:rPr>
          <w:rFonts w:cs="Tahoma"/>
        </w:rPr>
        <w:t>θ.</w:t>
      </w:r>
      <w:r w:rsidRPr="00FC0BE5">
        <w:rPr>
          <w:rFonts w:cs="Tahoma"/>
        </w:rPr>
        <w:tab/>
      </w: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Συμ</w:t>
      </w:r>
      <w:proofErr w:type="spellEnd"/>
      <w:r w:rsidRPr="00FC0BE5">
        <w:rPr>
          <w:rFonts w:cs="Tahoma"/>
        </w:rPr>
        <w:t>πληρωματικών ΒΕΑ</w:t>
      </w:r>
    </w:p>
    <w:p w14:paraId="6DD6E40C" w14:textId="77777777" w:rsidR="00B13284" w:rsidRPr="00FC0BE5" w:rsidRDefault="00B13284" w:rsidP="00B13284">
      <w:pPr>
        <w:pStyle w:val="aff0"/>
        <w:ind w:left="2345"/>
        <w:rPr>
          <w:rFonts w:cs="Tahoma"/>
        </w:rPr>
      </w:pPr>
    </w:p>
    <w:p w14:paraId="67F795FF"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Βοηθημάτων</w:t>
      </w:r>
      <w:proofErr w:type="spellEnd"/>
      <w:r w:rsidRPr="00FC0BE5">
        <w:rPr>
          <w:rFonts w:cs="Tahoma"/>
        </w:rPr>
        <w:t xml:space="preserve"> Θα</w:t>
      </w:r>
      <w:proofErr w:type="spellStart"/>
      <w:r w:rsidRPr="00FC0BE5">
        <w:rPr>
          <w:rFonts w:cs="Tahoma"/>
        </w:rPr>
        <w:t>νάτου</w:t>
      </w:r>
      <w:proofErr w:type="spellEnd"/>
    </w:p>
    <w:p w14:paraId="2042385F" w14:textId="77777777" w:rsidR="00B13284" w:rsidRPr="00FC0BE5" w:rsidRDefault="00B13284" w:rsidP="00B13284">
      <w:pPr>
        <w:pStyle w:val="aff0"/>
        <w:ind w:left="2345"/>
        <w:rPr>
          <w:rFonts w:cs="Tahoma"/>
        </w:rPr>
      </w:pPr>
      <w:r w:rsidRPr="00FC0BE5">
        <w:rPr>
          <w:rFonts w:cs="Tahoma"/>
        </w:rPr>
        <w:lastRenderedPageBreak/>
        <w:t>α.</w:t>
      </w:r>
      <w:r w:rsidRPr="00FC0BE5">
        <w:rPr>
          <w:rFonts w:cs="Tahoma"/>
        </w:rPr>
        <w:tab/>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Βοηθημάτων</w:t>
      </w:r>
      <w:proofErr w:type="spellEnd"/>
      <w:r w:rsidRPr="00FC0BE5">
        <w:rPr>
          <w:rFonts w:cs="Tahoma"/>
        </w:rPr>
        <w:t xml:space="preserve"> Θα</w:t>
      </w:r>
      <w:proofErr w:type="spellStart"/>
      <w:r w:rsidRPr="00FC0BE5">
        <w:rPr>
          <w:rFonts w:cs="Tahoma"/>
        </w:rPr>
        <w:t>νάτου</w:t>
      </w:r>
      <w:proofErr w:type="spellEnd"/>
    </w:p>
    <w:p w14:paraId="27795B19" w14:textId="77777777" w:rsidR="00B13284" w:rsidRPr="00FC0BE5" w:rsidRDefault="00B13284" w:rsidP="00B13284">
      <w:pPr>
        <w:pStyle w:val="aff0"/>
        <w:ind w:left="2345"/>
        <w:rPr>
          <w:rFonts w:cs="Tahoma"/>
        </w:rPr>
      </w:pPr>
      <w:r w:rsidRPr="00FC0BE5">
        <w:rPr>
          <w:rFonts w:cs="Tahoma"/>
        </w:rPr>
        <w:t>β.</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Βοηθημάτων</w:t>
      </w:r>
      <w:proofErr w:type="spellEnd"/>
      <w:r w:rsidRPr="00FC0BE5">
        <w:rPr>
          <w:rFonts w:cs="Tahoma"/>
        </w:rPr>
        <w:t xml:space="preserve"> Θα</w:t>
      </w:r>
      <w:proofErr w:type="spellStart"/>
      <w:r w:rsidRPr="00FC0BE5">
        <w:rPr>
          <w:rFonts w:cs="Tahoma"/>
        </w:rPr>
        <w:t>νάτου</w:t>
      </w:r>
      <w:proofErr w:type="spellEnd"/>
      <w:r w:rsidRPr="00FC0BE5">
        <w:rPr>
          <w:rFonts w:cs="Tahoma"/>
        </w:rPr>
        <w:t xml:space="preserve"> </w:t>
      </w:r>
      <w:proofErr w:type="spellStart"/>
      <w:r w:rsidRPr="00FC0BE5">
        <w:rPr>
          <w:rFonts w:cs="Tahoma"/>
        </w:rPr>
        <w:t>Μερισμ</w:t>
      </w:r>
      <w:proofErr w:type="spellEnd"/>
      <w:r w:rsidRPr="00FC0BE5">
        <w:rPr>
          <w:rFonts w:cs="Tahoma"/>
        </w:rPr>
        <w:t>ατούχων</w:t>
      </w:r>
    </w:p>
    <w:p w14:paraId="75A8859A" w14:textId="77777777" w:rsidR="00B13284" w:rsidRPr="00FC0BE5" w:rsidRDefault="00B13284" w:rsidP="00B13284">
      <w:pPr>
        <w:pStyle w:val="aff0"/>
        <w:ind w:left="2345"/>
        <w:rPr>
          <w:rFonts w:cs="Tahoma"/>
          <w:lang w:val="el-GR"/>
        </w:rPr>
      </w:pPr>
      <w:r w:rsidRPr="00FC0BE5">
        <w:rPr>
          <w:rFonts w:cs="Tahoma"/>
          <w:lang w:val="el-GR"/>
        </w:rPr>
        <w:t>γ.</w:t>
      </w:r>
      <w:r w:rsidRPr="00FC0BE5">
        <w:rPr>
          <w:rFonts w:cs="Tahoma"/>
          <w:lang w:val="el-GR"/>
        </w:rPr>
        <w:tab/>
        <w:t>Διαχείριση Βοηθημάτων Θανάτου Εν Ενεργεία Μετόχων</w:t>
      </w:r>
    </w:p>
    <w:p w14:paraId="5D1A55A3" w14:textId="77777777" w:rsidR="00B13284" w:rsidRPr="00FC0BE5" w:rsidRDefault="00B13284" w:rsidP="00B13284">
      <w:pPr>
        <w:pStyle w:val="aff0"/>
        <w:ind w:left="2345"/>
        <w:rPr>
          <w:rFonts w:cs="Tahoma"/>
          <w:lang w:val="el-GR"/>
        </w:rPr>
      </w:pPr>
      <w:r w:rsidRPr="00FC0BE5">
        <w:rPr>
          <w:rFonts w:cs="Tahoma"/>
          <w:lang w:val="el-GR"/>
        </w:rPr>
        <w:t>δ.</w:t>
      </w:r>
      <w:r w:rsidRPr="00FC0BE5">
        <w:rPr>
          <w:rFonts w:cs="Tahoma"/>
          <w:lang w:val="el-GR"/>
        </w:rPr>
        <w:tab/>
        <w:t>Εκτύπωση Ειδοποίησης Ελλιπών Δικαιολογητικών</w:t>
      </w:r>
    </w:p>
    <w:p w14:paraId="56542F3F" w14:textId="77777777" w:rsidR="00B13284" w:rsidRPr="00FC0BE5" w:rsidRDefault="00B13284" w:rsidP="00B13284">
      <w:pPr>
        <w:pStyle w:val="aff0"/>
        <w:ind w:left="2345"/>
        <w:rPr>
          <w:rFonts w:cs="Tahoma"/>
          <w:lang w:val="el-GR"/>
        </w:rPr>
      </w:pPr>
      <w:r w:rsidRPr="00FC0BE5">
        <w:rPr>
          <w:rFonts w:cs="Tahoma"/>
          <w:lang w:val="el-GR"/>
        </w:rPr>
        <w:t>ε.</w:t>
      </w:r>
      <w:r w:rsidRPr="00FC0BE5">
        <w:rPr>
          <w:rFonts w:cs="Tahoma"/>
          <w:lang w:val="el-GR"/>
        </w:rPr>
        <w:tab/>
        <w:t>Ονομαστική Κατάσταση Βοηθημάτων Θανάτου</w:t>
      </w:r>
    </w:p>
    <w:p w14:paraId="76A56657" w14:textId="77777777" w:rsidR="00B13284" w:rsidRPr="00FC0BE5" w:rsidRDefault="00B13284" w:rsidP="00B13284">
      <w:pPr>
        <w:pStyle w:val="aff0"/>
        <w:ind w:left="2345"/>
        <w:rPr>
          <w:rFonts w:cs="Tahoma"/>
          <w:lang w:val="el-GR"/>
        </w:rPr>
      </w:pPr>
      <w:proofErr w:type="spellStart"/>
      <w:r w:rsidRPr="00FC0BE5">
        <w:rPr>
          <w:rFonts w:cs="Tahoma"/>
          <w:lang w:val="el-GR"/>
        </w:rPr>
        <w:t>στ</w:t>
      </w:r>
      <w:proofErr w:type="spellEnd"/>
      <w:r w:rsidRPr="00FC0BE5">
        <w:rPr>
          <w:rFonts w:cs="Tahoma"/>
          <w:lang w:val="el-GR"/>
        </w:rPr>
        <w:t>.</w:t>
      </w:r>
      <w:r w:rsidRPr="00FC0BE5">
        <w:rPr>
          <w:rFonts w:cs="Tahoma"/>
          <w:lang w:val="el-GR"/>
        </w:rPr>
        <w:tab/>
        <w:t>Εκτύπωση Ανεκτέλεστων Β.Θ ανά Περίοδο</w:t>
      </w:r>
    </w:p>
    <w:p w14:paraId="42540B5F" w14:textId="77777777" w:rsidR="00B13284" w:rsidRPr="00FC0BE5" w:rsidRDefault="00B13284" w:rsidP="00B13284">
      <w:pPr>
        <w:pStyle w:val="aff0"/>
        <w:ind w:left="2345"/>
        <w:rPr>
          <w:rFonts w:cs="Tahoma"/>
          <w:lang w:val="el-GR"/>
        </w:rPr>
      </w:pPr>
    </w:p>
    <w:p w14:paraId="2D45076A" w14:textId="77777777" w:rsidR="00B13284" w:rsidRPr="00FC0BE5" w:rsidRDefault="00B13284" w:rsidP="0024433B">
      <w:pPr>
        <w:pStyle w:val="aff0"/>
        <w:numPr>
          <w:ilvl w:val="1"/>
          <w:numId w:val="138"/>
        </w:numPr>
        <w:tabs>
          <w:tab w:val="left" w:pos="851"/>
        </w:tabs>
        <w:suppressAutoHyphens w:val="0"/>
        <w:spacing w:before="60" w:line="276" w:lineRule="auto"/>
        <w:contextualSpacing w:val="0"/>
        <w:rPr>
          <w:rFonts w:cs="Tahoma"/>
        </w:rPr>
      </w:pPr>
      <w:r w:rsidRPr="00FC0BE5">
        <w:rPr>
          <w:rFonts w:cs="Tahoma"/>
        </w:rPr>
        <w:t>Κατα</w:t>
      </w:r>
      <w:proofErr w:type="spellStart"/>
      <w:r w:rsidRPr="00FC0BE5">
        <w:rPr>
          <w:rFonts w:cs="Tahoma"/>
        </w:rPr>
        <w:t>στάσεις</w:t>
      </w:r>
      <w:proofErr w:type="spellEnd"/>
      <w:r w:rsidRPr="00FC0BE5">
        <w:rPr>
          <w:rFonts w:cs="Tahoma"/>
        </w:rPr>
        <w:t xml:space="preserve"> </w:t>
      </w:r>
      <w:proofErr w:type="spellStart"/>
      <w:r w:rsidRPr="00FC0BE5">
        <w:rPr>
          <w:rFonts w:cs="Tahoma"/>
        </w:rPr>
        <w:t>Στ</w:t>
      </w:r>
      <w:proofErr w:type="spellEnd"/>
      <w:r w:rsidRPr="00FC0BE5">
        <w:rPr>
          <w:rFonts w:cs="Tahoma"/>
        </w:rPr>
        <w:t>ατιστικών Απ</w:t>
      </w:r>
      <w:proofErr w:type="spellStart"/>
      <w:r w:rsidRPr="00FC0BE5">
        <w:rPr>
          <w:rFonts w:cs="Tahoma"/>
        </w:rPr>
        <w:t>οτελεσμάτων</w:t>
      </w:r>
      <w:proofErr w:type="spellEnd"/>
    </w:p>
    <w:p w14:paraId="4C3A476C" w14:textId="77777777" w:rsidR="00B13284" w:rsidRPr="00FC0BE5" w:rsidRDefault="00B13284" w:rsidP="0024433B">
      <w:pPr>
        <w:pStyle w:val="aff0"/>
        <w:numPr>
          <w:ilvl w:val="0"/>
          <w:numId w:val="138"/>
        </w:numPr>
        <w:tabs>
          <w:tab w:val="left" w:pos="851"/>
        </w:tabs>
        <w:suppressAutoHyphens w:val="0"/>
        <w:spacing w:before="60" w:line="276" w:lineRule="auto"/>
        <w:contextualSpacing w:val="0"/>
        <w:jc w:val="left"/>
        <w:rPr>
          <w:rFonts w:cs="Tahoma"/>
          <w:lang w:val="el-GR"/>
        </w:rPr>
      </w:pPr>
      <w:r w:rsidRPr="00FC0BE5">
        <w:rPr>
          <w:rFonts w:cs="Tahoma"/>
          <w:lang w:val="el-GR"/>
        </w:rPr>
        <w:t>Υποσύστημα Διαδικασίας Ανάγνωσης Αναδρομικών (Κ.Υ.Α), που περιλαμβάνει τις εξής επιμέρους λειτουργίες:</w:t>
      </w:r>
    </w:p>
    <w:p w14:paraId="72D2D2DF" w14:textId="77777777" w:rsidR="00B13284" w:rsidRPr="00FC0BE5" w:rsidRDefault="00B13284" w:rsidP="00B13284">
      <w:pPr>
        <w:pStyle w:val="aff0"/>
        <w:rPr>
          <w:rFonts w:cs="Tahoma"/>
          <w:lang w:val="el-GR"/>
        </w:rPr>
      </w:pPr>
      <w:r w:rsidRPr="00FC0BE5">
        <w:rPr>
          <w:rFonts w:cs="Tahoma"/>
          <w:lang w:val="el-GR"/>
        </w:rPr>
        <w:t>α.</w:t>
      </w:r>
      <w:r w:rsidRPr="00FC0BE5">
        <w:rPr>
          <w:rFonts w:cs="Tahoma"/>
          <w:lang w:val="el-GR"/>
        </w:rPr>
        <w:tab/>
        <w:t>Ανάγνωση αρχείου ΕΛ.ΑΣ</w:t>
      </w:r>
    </w:p>
    <w:p w14:paraId="1CF0B0A5" w14:textId="77777777" w:rsidR="00B13284" w:rsidRPr="00FC0BE5" w:rsidRDefault="00B13284" w:rsidP="00B13284">
      <w:pPr>
        <w:pStyle w:val="aff0"/>
        <w:rPr>
          <w:rFonts w:cs="Tahoma"/>
          <w:lang w:val="el-GR"/>
        </w:rPr>
      </w:pPr>
      <w:r w:rsidRPr="00FC0BE5">
        <w:rPr>
          <w:rFonts w:cs="Tahoma"/>
          <w:lang w:val="el-GR"/>
        </w:rPr>
        <w:t>β.</w:t>
      </w:r>
      <w:r w:rsidRPr="00FC0BE5">
        <w:rPr>
          <w:rFonts w:cs="Tahoma"/>
          <w:lang w:val="el-GR"/>
        </w:rPr>
        <w:tab/>
        <w:t>Τελικό Αρχείο Αποτελεσμάτων ΕΛ.ΑΣ</w:t>
      </w:r>
    </w:p>
    <w:p w14:paraId="58B578B1" w14:textId="77777777" w:rsidR="00B13284" w:rsidRPr="00FC0BE5" w:rsidRDefault="00B13284" w:rsidP="00B13284">
      <w:pPr>
        <w:pStyle w:val="aff0"/>
        <w:rPr>
          <w:rFonts w:cs="Tahoma"/>
          <w:lang w:val="el-GR"/>
        </w:rPr>
      </w:pPr>
      <w:r w:rsidRPr="00FC0BE5">
        <w:rPr>
          <w:rFonts w:cs="Tahoma"/>
          <w:lang w:val="el-GR"/>
        </w:rPr>
        <w:t>γ.</w:t>
      </w:r>
      <w:r w:rsidRPr="00FC0BE5">
        <w:rPr>
          <w:rFonts w:cs="Tahoma"/>
          <w:lang w:val="el-GR"/>
        </w:rPr>
        <w:tab/>
        <w:t>Εκτυπώσεις Κρατήσεων Μελών ΕΛ.ΑΣ</w:t>
      </w:r>
    </w:p>
    <w:p w14:paraId="44E3F478" w14:textId="77777777" w:rsidR="00B13284" w:rsidRPr="00FC0BE5" w:rsidRDefault="00B13284" w:rsidP="00B13284">
      <w:pPr>
        <w:pStyle w:val="aff0"/>
        <w:rPr>
          <w:rFonts w:cs="Tahoma"/>
          <w:lang w:val="el-GR"/>
        </w:rPr>
      </w:pPr>
      <w:r w:rsidRPr="00FC0BE5">
        <w:rPr>
          <w:rFonts w:cs="Tahoma"/>
          <w:lang w:val="el-GR"/>
        </w:rPr>
        <w:t>δ.</w:t>
      </w:r>
      <w:r w:rsidRPr="00FC0BE5">
        <w:rPr>
          <w:rFonts w:cs="Tahoma"/>
          <w:lang w:val="el-GR"/>
        </w:rPr>
        <w:tab/>
        <w:t>Ανάγνωση αρχείου ΟΛΚΕΣ</w:t>
      </w:r>
    </w:p>
    <w:p w14:paraId="78267515" w14:textId="77777777" w:rsidR="00B13284" w:rsidRPr="00FC0BE5" w:rsidRDefault="00B13284" w:rsidP="00B13284">
      <w:pPr>
        <w:pStyle w:val="aff0"/>
        <w:rPr>
          <w:rFonts w:cs="Tahoma"/>
          <w:lang w:val="el-GR"/>
        </w:rPr>
      </w:pPr>
      <w:r w:rsidRPr="00FC0BE5">
        <w:rPr>
          <w:rFonts w:cs="Tahoma"/>
          <w:lang w:val="el-GR"/>
        </w:rPr>
        <w:t>ε.</w:t>
      </w:r>
      <w:r w:rsidRPr="00FC0BE5">
        <w:rPr>
          <w:rFonts w:cs="Tahoma"/>
          <w:lang w:val="el-GR"/>
        </w:rPr>
        <w:tab/>
        <w:t>Τελικό Αρχείο Αποτελεσμάτων ΟΛΚΕΣ</w:t>
      </w:r>
    </w:p>
    <w:p w14:paraId="7666B07E" w14:textId="77777777" w:rsidR="00B13284" w:rsidRPr="00FC0BE5" w:rsidRDefault="00B13284" w:rsidP="00B13284">
      <w:pPr>
        <w:pStyle w:val="aff0"/>
        <w:rPr>
          <w:rFonts w:cs="Tahoma"/>
        </w:rPr>
      </w:pPr>
      <w:proofErr w:type="spellStart"/>
      <w:r w:rsidRPr="00FC0BE5">
        <w:rPr>
          <w:rFonts w:cs="Tahoma"/>
        </w:rPr>
        <w:t>στ</w:t>
      </w:r>
      <w:proofErr w:type="spellEnd"/>
      <w:r w:rsidRPr="00FC0BE5">
        <w:rPr>
          <w:rFonts w:cs="Tahoma"/>
        </w:rPr>
        <w:t>.</w:t>
      </w:r>
      <w:r w:rsidRPr="00FC0BE5">
        <w:rPr>
          <w:rFonts w:cs="Tahoma"/>
        </w:rPr>
        <w:tab/>
      </w:r>
      <w:proofErr w:type="spellStart"/>
      <w:r w:rsidRPr="00FC0BE5">
        <w:rPr>
          <w:rFonts w:cs="Tahoma"/>
        </w:rPr>
        <w:t>Εκτυ</w:t>
      </w:r>
      <w:proofErr w:type="spellEnd"/>
      <w:r w:rsidRPr="00FC0BE5">
        <w:rPr>
          <w:rFonts w:cs="Tahoma"/>
        </w:rPr>
        <w:t xml:space="preserve">πώσεις </w:t>
      </w:r>
      <w:proofErr w:type="spellStart"/>
      <w:r w:rsidRPr="00FC0BE5">
        <w:rPr>
          <w:rFonts w:cs="Tahoma"/>
        </w:rPr>
        <w:t>Κρ</w:t>
      </w:r>
      <w:proofErr w:type="spellEnd"/>
      <w:r w:rsidRPr="00FC0BE5">
        <w:rPr>
          <w:rFonts w:cs="Tahoma"/>
        </w:rPr>
        <w:t xml:space="preserve">ατήσεων </w:t>
      </w:r>
      <w:proofErr w:type="spellStart"/>
      <w:r w:rsidRPr="00FC0BE5">
        <w:rPr>
          <w:rFonts w:cs="Tahoma"/>
        </w:rPr>
        <w:t>Μελών</w:t>
      </w:r>
      <w:proofErr w:type="spellEnd"/>
      <w:r w:rsidRPr="00FC0BE5">
        <w:rPr>
          <w:rFonts w:cs="Tahoma"/>
        </w:rPr>
        <w:t xml:space="preserve"> ΟΛΚΕΣ</w:t>
      </w:r>
    </w:p>
    <w:p w14:paraId="5C8DDA5E" w14:textId="77777777" w:rsidR="00B13284" w:rsidRPr="00FC0BE5" w:rsidRDefault="00B13284" w:rsidP="00B13284">
      <w:pPr>
        <w:pStyle w:val="aff0"/>
        <w:rPr>
          <w:rFonts w:cs="Tahoma"/>
        </w:rPr>
      </w:pPr>
    </w:p>
    <w:p w14:paraId="48FF2715" w14:textId="77777777" w:rsidR="00B13284" w:rsidRPr="00FC0BE5" w:rsidRDefault="00B13284" w:rsidP="0024433B">
      <w:pPr>
        <w:pStyle w:val="aff0"/>
        <w:numPr>
          <w:ilvl w:val="0"/>
          <w:numId w:val="138"/>
        </w:numPr>
        <w:tabs>
          <w:tab w:val="left" w:pos="851"/>
        </w:tabs>
        <w:suppressAutoHyphens w:val="0"/>
        <w:spacing w:before="60" w:line="276" w:lineRule="auto"/>
        <w:contextualSpacing w:val="0"/>
        <w:jc w:val="left"/>
        <w:rPr>
          <w:rFonts w:cs="Tahoma"/>
          <w:lang w:val="el-GR"/>
        </w:rPr>
      </w:pPr>
      <w:r w:rsidRPr="00FC0BE5">
        <w:rPr>
          <w:rFonts w:cs="Tahoma"/>
          <w:lang w:val="el-GR"/>
        </w:rPr>
        <w:t>Υποσύστημα Διαχείρισης Διαδοχικής Ασφάλισης, που περιλαμβάνει τις εξής επιμέρους λειτουργίες:</w:t>
      </w:r>
    </w:p>
    <w:p w14:paraId="7F8B2FC9" w14:textId="77777777" w:rsidR="00B13284" w:rsidRPr="00FC0BE5" w:rsidRDefault="00B13284" w:rsidP="00B13284">
      <w:pPr>
        <w:rPr>
          <w:rFonts w:cs="Tahoma"/>
          <w:lang w:val="el-GR"/>
        </w:rPr>
      </w:pPr>
    </w:p>
    <w:p w14:paraId="19B52616" w14:textId="77777777" w:rsidR="00B13284" w:rsidRPr="00FC0BE5" w:rsidRDefault="00B13284" w:rsidP="00B13284">
      <w:pPr>
        <w:rPr>
          <w:rFonts w:cs="Tahoma"/>
          <w:lang w:val="el-GR"/>
        </w:rPr>
      </w:pPr>
      <w:r w:rsidRPr="00FC0BE5">
        <w:rPr>
          <w:rFonts w:cs="Tahoma"/>
          <w:lang w:val="el-GR"/>
        </w:rPr>
        <w:tab/>
        <w:t>α.</w:t>
      </w:r>
      <w:r w:rsidRPr="00FC0BE5">
        <w:rPr>
          <w:rFonts w:cs="Tahoma"/>
          <w:lang w:val="el-GR"/>
        </w:rPr>
        <w:tab/>
        <w:t>Διαχείριση Παραμέτρων Διαδοχικής Ασφάλισης</w:t>
      </w:r>
    </w:p>
    <w:p w14:paraId="5582DB67" w14:textId="77777777" w:rsidR="00B13284" w:rsidRPr="00FC0BE5" w:rsidRDefault="00B13284" w:rsidP="00B13284">
      <w:pPr>
        <w:rPr>
          <w:rFonts w:cs="Tahoma"/>
          <w:lang w:val="el-GR"/>
        </w:rPr>
      </w:pPr>
      <w:r w:rsidRPr="00FC0BE5">
        <w:rPr>
          <w:rFonts w:cs="Tahoma"/>
          <w:lang w:val="el-GR"/>
        </w:rPr>
        <w:tab/>
        <w:t>β.</w:t>
      </w:r>
      <w:r w:rsidRPr="00FC0BE5">
        <w:rPr>
          <w:rFonts w:cs="Tahoma"/>
          <w:lang w:val="el-GR"/>
        </w:rPr>
        <w:tab/>
        <w:t>Διαχείριση Στοιχείων Διαδοχικής Ασφάλισης</w:t>
      </w:r>
    </w:p>
    <w:p w14:paraId="1827EE37" w14:textId="77777777" w:rsidR="00B13284" w:rsidRPr="00FC0BE5" w:rsidRDefault="00B13284" w:rsidP="00B13284">
      <w:pPr>
        <w:rPr>
          <w:rFonts w:cs="Tahoma"/>
        </w:rPr>
      </w:pPr>
      <w:r w:rsidRPr="00FC0BE5">
        <w:rPr>
          <w:rFonts w:cs="Tahoma"/>
          <w:lang w:val="el-GR"/>
        </w:rPr>
        <w:tab/>
      </w:r>
      <w:r w:rsidRPr="00FC0BE5">
        <w:rPr>
          <w:rFonts w:cs="Tahoma"/>
        </w:rPr>
        <w:t>γ.</w:t>
      </w:r>
      <w:r w:rsidRPr="00FC0BE5">
        <w:rPr>
          <w:rFonts w:cs="Tahoma"/>
        </w:rPr>
        <w:tab/>
      </w:r>
      <w:proofErr w:type="spellStart"/>
      <w:r w:rsidRPr="00FC0BE5">
        <w:rPr>
          <w:rFonts w:cs="Tahoma"/>
        </w:rPr>
        <w:t>Εκτυ</w:t>
      </w:r>
      <w:proofErr w:type="spellEnd"/>
      <w:r w:rsidRPr="00FC0BE5">
        <w:rPr>
          <w:rFonts w:cs="Tahoma"/>
        </w:rPr>
        <w:t xml:space="preserve">πώσεις </w:t>
      </w:r>
      <w:proofErr w:type="spellStart"/>
      <w:r w:rsidRPr="00FC0BE5">
        <w:rPr>
          <w:rFonts w:cs="Tahoma"/>
        </w:rPr>
        <w:t>Δι</w:t>
      </w:r>
      <w:proofErr w:type="spellEnd"/>
      <w:r w:rsidRPr="00FC0BE5">
        <w:rPr>
          <w:rFonts w:cs="Tahoma"/>
        </w:rPr>
        <w:t xml:space="preserve">αδικασίας </w:t>
      </w:r>
      <w:proofErr w:type="spellStart"/>
      <w:r w:rsidRPr="00FC0BE5">
        <w:rPr>
          <w:rFonts w:cs="Tahoma"/>
        </w:rPr>
        <w:t>Δι</w:t>
      </w:r>
      <w:proofErr w:type="spellEnd"/>
      <w:r w:rsidRPr="00FC0BE5">
        <w:rPr>
          <w:rFonts w:cs="Tahoma"/>
        </w:rPr>
        <w:t xml:space="preserve">αδοχικής </w:t>
      </w:r>
      <w:proofErr w:type="spellStart"/>
      <w:r w:rsidRPr="00FC0BE5">
        <w:rPr>
          <w:rFonts w:cs="Tahoma"/>
        </w:rPr>
        <w:t>Ασφάλισης</w:t>
      </w:r>
      <w:proofErr w:type="spellEnd"/>
    </w:p>
    <w:p w14:paraId="4EEA67C1" w14:textId="77777777" w:rsidR="00B13284" w:rsidRPr="00FC0BE5" w:rsidRDefault="00B13284" w:rsidP="00B13284">
      <w:pPr>
        <w:rPr>
          <w:rFonts w:cs="Tahoma"/>
        </w:rPr>
      </w:pPr>
    </w:p>
    <w:p w14:paraId="119B44A9" w14:textId="77777777" w:rsidR="00B13284" w:rsidRPr="00FC0BE5" w:rsidRDefault="00B13284" w:rsidP="00200A84">
      <w:pPr>
        <w:pStyle w:val="PARARTXI-11111"/>
        <w:rPr>
          <w:rFonts w:ascii="Tahoma" w:hAnsi="Tahoma" w:cs="Tahoma"/>
        </w:rPr>
      </w:pPr>
      <w:bookmarkStart w:id="846" w:name="_Toc42176780"/>
      <w:bookmarkStart w:id="847" w:name="_Toc45198249"/>
      <w:r w:rsidRPr="00FC0BE5">
        <w:rPr>
          <w:rFonts w:ascii="Tahoma" w:hAnsi="Tahoma" w:cs="Tahoma"/>
        </w:rPr>
        <w:t>Εφαρμογή ΜΤΣ – Περιουσία</w:t>
      </w:r>
      <w:bookmarkEnd w:id="846"/>
      <w:bookmarkEnd w:id="847"/>
    </w:p>
    <w:p w14:paraId="0CA5D04E" w14:textId="77777777" w:rsidR="00B13284" w:rsidRPr="00FC0BE5" w:rsidRDefault="00B13284" w:rsidP="00B13284">
      <w:pPr>
        <w:rPr>
          <w:rFonts w:cs="Tahoma"/>
          <w:b/>
        </w:rPr>
      </w:pPr>
    </w:p>
    <w:p w14:paraId="5034E9B2" w14:textId="77777777" w:rsidR="00B13284" w:rsidRPr="00FC0BE5" w:rsidRDefault="00B13284" w:rsidP="00B13284">
      <w:pPr>
        <w:rPr>
          <w:rFonts w:cs="Tahoma"/>
          <w:lang w:val="el-GR"/>
        </w:rPr>
      </w:pPr>
      <w:r w:rsidRPr="00FC0BE5">
        <w:rPr>
          <w:rFonts w:cs="Tahoma"/>
          <w:lang w:val="el-GR"/>
        </w:rPr>
        <w:t>Το σύστημα της Διεύθυνσης Περιουσίας αποτελείται από τα παρακάτω βασικά υποσυστήματα:</w:t>
      </w:r>
    </w:p>
    <w:p w14:paraId="18F635B2" w14:textId="77777777" w:rsidR="00B13284" w:rsidRPr="00FC0BE5" w:rsidRDefault="00B13284" w:rsidP="0024433B">
      <w:pPr>
        <w:pStyle w:val="aff0"/>
        <w:numPr>
          <w:ilvl w:val="0"/>
          <w:numId w:val="139"/>
        </w:numPr>
        <w:tabs>
          <w:tab w:val="left" w:pos="851"/>
        </w:tabs>
        <w:suppressAutoHyphens w:val="0"/>
        <w:spacing w:before="60" w:line="276" w:lineRule="auto"/>
        <w:contextualSpacing w:val="0"/>
        <w:jc w:val="left"/>
        <w:rPr>
          <w:rFonts w:cs="Tahoma"/>
          <w:lang w:val="el-GR"/>
        </w:rPr>
      </w:pPr>
      <w:r w:rsidRPr="00FC0BE5">
        <w:rPr>
          <w:rFonts w:cs="Tahoma"/>
          <w:lang w:val="el-GR"/>
        </w:rPr>
        <w:t>Διαχείριση στοιχείων δανείων, που περιλαμβάνει τις εξής επιμέρους λειτουργίες:</w:t>
      </w:r>
    </w:p>
    <w:p w14:paraId="3876B3F3"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α</w:t>
      </w:r>
      <w:proofErr w:type="spellStart"/>
      <w:r w:rsidRPr="00FC0BE5">
        <w:rPr>
          <w:rFonts w:cs="Tahoma"/>
        </w:rPr>
        <w:t>ίτησης</w:t>
      </w:r>
      <w:proofErr w:type="spellEnd"/>
      <w:r w:rsidRPr="00FC0BE5">
        <w:rPr>
          <w:rFonts w:cs="Tahoma"/>
        </w:rPr>
        <w:t xml:space="preserve"> δα</w:t>
      </w:r>
      <w:proofErr w:type="spellStart"/>
      <w:r w:rsidRPr="00FC0BE5">
        <w:rPr>
          <w:rFonts w:cs="Tahoma"/>
        </w:rPr>
        <w:t>νείου</w:t>
      </w:r>
      <w:proofErr w:type="spellEnd"/>
    </w:p>
    <w:p w14:paraId="3CE2334A"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δα</w:t>
      </w:r>
      <w:proofErr w:type="spellStart"/>
      <w:r w:rsidRPr="00FC0BE5">
        <w:rPr>
          <w:rFonts w:cs="Tahoma"/>
        </w:rPr>
        <w:t>νείου</w:t>
      </w:r>
      <w:proofErr w:type="spellEnd"/>
    </w:p>
    <w:p w14:paraId="4CD678B2"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r w:rsidRPr="00FC0BE5">
        <w:rPr>
          <w:rFonts w:cs="Tahoma"/>
        </w:rPr>
        <w:t>Υπ</w:t>
      </w:r>
      <w:proofErr w:type="spellStart"/>
      <w:r w:rsidRPr="00FC0BE5">
        <w:rPr>
          <w:rFonts w:cs="Tahoma"/>
        </w:rPr>
        <w:t>ολογισμών</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δα</w:t>
      </w:r>
      <w:proofErr w:type="spellStart"/>
      <w:r w:rsidRPr="00FC0BE5">
        <w:rPr>
          <w:rFonts w:cs="Tahoma"/>
        </w:rPr>
        <w:t>νείων</w:t>
      </w:r>
      <w:proofErr w:type="spellEnd"/>
    </w:p>
    <w:p w14:paraId="5AE12432"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lang w:val="el-GR"/>
        </w:rPr>
      </w:pPr>
      <w:r w:rsidRPr="00FC0BE5">
        <w:rPr>
          <w:rFonts w:cs="Tahoma"/>
          <w:lang w:val="el-GR"/>
        </w:rPr>
        <w:t>Διαχείριση στοιχείων Κεντρικών Ταμείων Στρατού (ΚΤΣ)</w:t>
      </w:r>
    </w:p>
    <w:p w14:paraId="0A3682B6"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στοιχείων</w:t>
      </w:r>
      <w:proofErr w:type="spellEnd"/>
      <w:r w:rsidRPr="00FC0BE5">
        <w:rPr>
          <w:rFonts w:cs="Tahoma"/>
        </w:rPr>
        <w:t xml:space="preserve"> δα</w:t>
      </w:r>
      <w:proofErr w:type="spellStart"/>
      <w:r w:rsidRPr="00FC0BE5">
        <w:rPr>
          <w:rFonts w:cs="Tahoma"/>
        </w:rPr>
        <w:t>νείων</w:t>
      </w:r>
      <w:proofErr w:type="spellEnd"/>
    </w:p>
    <w:p w14:paraId="68412CD9" w14:textId="77777777" w:rsidR="00B13284" w:rsidRPr="00FC0BE5" w:rsidRDefault="00B13284" w:rsidP="0024433B">
      <w:pPr>
        <w:pStyle w:val="aff0"/>
        <w:numPr>
          <w:ilvl w:val="0"/>
          <w:numId w:val="139"/>
        </w:numPr>
        <w:tabs>
          <w:tab w:val="left" w:pos="851"/>
        </w:tabs>
        <w:suppressAutoHyphens w:val="0"/>
        <w:spacing w:before="60" w:line="276" w:lineRule="auto"/>
        <w:contextualSpacing w:val="0"/>
        <w:jc w:val="left"/>
        <w:rPr>
          <w:rFonts w:cs="Tahoma"/>
          <w:lang w:val="el-GR"/>
        </w:rPr>
      </w:pPr>
      <w:r w:rsidRPr="00FC0BE5">
        <w:rPr>
          <w:rFonts w:cs="Tahoma"/>
          <w:lang w:val="el-GR"/>
        </w:rPr>
        <w:t>Διαχείριση στοιχείων κινητών αξιών, που περιλαμβάνει τις εξής επιμέρους λειτουργίες:</w:t>
      </w:r>
    </w:p>
    <w:p w14:paraId="27626B88"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κινητών</w:t>
      </w:r>
      <w:proofErr w:type="spellEnd"/>
      <w:r w:rsidRPr="00FC0BE5">
        <w:rPr>
          <w:rFonts w:cs="Tahoma"/>
        </w:rPr>
        <w:t xml:space="preserve"> α</w:t>
      </w:r>
      <w:proofErr w:type="spellStart"/>
      <w:r w:rsidRPr="00FC0BE5">
        <w:rPr>
          <w:rFonts w:cs="Tahoma"/>
        </w:rPr>
        <w:t>ξιών</w:t>
      </w:r>
      <w:proofErr w:type="spellEnd"/>
    </w:p>
    <w:p w14:paraId="05C40D10"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Ημερήσιες</w:t>
      </w:r>
      <w:proofErr w:type="spellEnd"/>
      <w:r w:rsidRPr="00FC0BE5">
        <w:rPr>
          <w:rFonts w:cs="Tahoma"/>
        </w:rPr>
        <w:t xml:space="preserve"> </w:t>
      </w:r>
      <w:proofErr w:type="spellStart"/>
      <w:r w:rsidRPr="00FC0BE5">
        <w:rPr>
          <w:rFonts w:cs="Tahoma"/>
        </w:rPr>
        <w:t>κινήσεις</w:t>
      </w:r>
      <w:proofErr w:type="spellEnd"/>
      <w:r w:rsidRPr="00FC0BE5">
        <w:rPr>
          <w:rFonts w:cs="Tahoma"/>
        </w:rPr>
        <w:t xml:space="preserve"> </w:t>
      </w:r>
      <w:proofErr w:type="spellStart"/>
      <w:r w:rsidRPr="00FC0BE5">
        <w:rPr>
          <w:rFonts w:cs="Tahoma"/>
        </w:rPr>
        <w:t>μετόχων</w:t>
      </w:r>
      <w:proofErr w:type="spellEnd"/>
    </w:p>
    <w:p w14:paraId="4D35CB52"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lastRenderedPageBreak/>
        <w:t>Έλεγχος</w:t>
      </w:r>
      <w:proofErr w:type="spellEnd"/>
      <w:r w:rsidRPr="00FC0BE5">
        <w:rPr>
          <w:rFonts w:cs="Tahoma"/>
        </w:rPr>
        <w:t xml:space="preserve"> </w:t>
      </w:r>
      <w:proofErr w:type="spellStart"/>
      <w:r w:rsidRPr="00FC0BE5">
        <w:rPr>
          <w:rFonts w:cs="Tahoma"/>
        </w:rPr>
        <w:t>ημερήσιων</w:t>
      </w:r>
      <w:proofErr w:type="spellEnd"/>
      <w:r w:rsidRPr="00FC0BE5">
        <w:rPr>
          <w:rFonts w:cs="Tahoma"/>
        </w:rPr>
        <w:t xml:space="preserve"> </w:t>
      </w:r>
      <w:proofErr w:type="spellStart"/>
      <w:r w:rsidRPr="00FC0BE5">
        <w:rPr>
          <w:rFonts w:cs="Tahoma"/>
        </w:rPr>
        <w:t>συν</w:t>
      </w:r>
      <w:proofErr w:type="spellEnd"/>
      <w:r w:rsidRPr="00FC0BE5">
        <w:rPr>
          <w:rFonts w:cs="Tahoma"/>
        </w:rPr>
        <w:t>αλλαγών</w:t>
      </w:r>
    </w:p>
    <w:p w14:paraId="23C5DE96"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κλεισίμ</w:t>
      </w:r>
      <w:proofErr w:type="spellEnd"/>
      <w:r w:rsidRPr="00FC0BE5">
        <w:rPr>
          <w:rFonts w:cs="Tahoma"/>
        </w:rPr>
        <w:t>ατος α</w:t>
      </w:r>
      <w:proofErr w:type="spellStart"/>
      <w:r w:rsidRPr="00FC0BE5">
        <w:rPr>
          <w:rFonts w:cs="Tahoma"/>
        </w:rPr>
        <w:t>ξιών</w:t>
      </w:r>
      <w:proofErr w:type="spellEnd"/>
    </w:p>
    <w:p w14:paraId="78F8D324"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Συγκεντρωτικά</w:t>
      </w:r>
      <w:proofErr w:type="spellEnd"/>
      <w:r w:rsidRPr="00FC0BE5">
        <w:rPr>
          <w:rFonts w:cs="Tahoma"/>
        </w:rPr>
        <w:t xml:space="preserve"> </w:t>
      </w:r>
      <w:proofErr w:type="spellStart"/>
      <w:r w:rsidRPr="00FC0BE5">
        <w:rPr>
          <w:rFonts w:cs="Tahoma"/>
        </w:rPr>
        <w:t>στοιχεί</w:t>
      </w:r>
      <w:proofErr w:type="spellEnd"/>
      <w:r w:rsidRPr="00FC0BE5">
        <w:rPr>
          <w:rFonts w:cs="Tahoma"/>
        </w:rPr>
        <w:t>α χα</w:t>
      </w:r>
      <w:proofErr w:type="spellStart"/>
      <w:r w:rsidRPr="00FC0BE5">
        <w:rPr>
          <w:rFonts w:cs="Tahoma"/>
        </w:rPr>
        <w:t>ρτοφυλ</w:t>
      </w:r>
      <w:proofErr w:type="spellEnd"/>
      <w:r w:rsidRPr="00FC0BE5">
        <w:rPr>
          <w:rFonts w:cs="Tahoma"/>
        </w:rPr>
        <w:t xml:space="preserve">ακίου </w:t>
      </w:r>
      <w:proofErr w:type="spellStart"/>
      <w:r w:rsidRPr="00FC0BE5">
        <w:rPr>
          <w:rFonts w:cs="Tahoma"/>
        </w:rPr>
        <w:t>μετόχων</w:t>
      </w:r>
      <w:proofErr w:type="spellEnd"/>
    </w:p>
    <w:p w14:paraId="7CC9042F"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εντόκων</w:t>
      </w:r>
      <w:proofErr w:type="spellEnd"/>
      <w:r w:rsidRPr="00FC0BE5">
        <w:rPr>
          <w:rFonts w:cs="Tahoma"/>
        </w:rPr>
        <w:t xml:space="preserve"> </w:t>
      </w:r>
      <w:proofErr w:type="spellStart"/>
      <w:r w:rsidRPr="00FC0BE5">
        <w:rPr>
          <w:rFonts w:cs="Tahoma"/>
        </w:rPr>
        <w:t>γρ</w:t>
      </w:r>
      <w:proofErr w:type="spellEnd"/>
      <w:r w:rsidRPr="00FC0BE5">
        <w:rPr>
          <w:rFonts w:cs="Tahoma"/>
        </w:rPr>
        <w:t>αμματίων</w:t>
      </w:r>
    </w:p>
    <w:p w14:paraId="46B285DF"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εντόκων</w:t>
      </w:r>
      <w:proofErr w:type="spellEnd"/>
      <w:r w:rsidRPr="00FC0BE5">
        <w:rPr>
          <w:rFonts w:cs="Tahoma"/>
        </w:rPr>
        <w:t xml:space="preserve"> </w:t>
      </w:r>
      <w:proofErr w:type="spellStart"/>
      <w:r w:rsidRPr="00FC0BE5">
        <w:rPr>
          <w:rFonts w:cs="Tahoma"/>
        </w:rPr>
        <w:t>γρ</w:t>
      </w:r>
      <w:proofErr w:type="spellEnd"/>
      <w:r w:rsidRPr="00FC0BE5">
        <w:rPr>
          <w:rFonts w:cs="Tahoma"/>
        </w:rPr>
        <w:t>αμματίων</w:t>
      </w:r>
    </w:p>
    <w:p w14:paraId="49C68D29"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Συγκεντρωτικά</w:t>
      </w:r>
      <w:proofErr w:type="spellEnd"/>
      <w:r w:rsidRPr="00FC0BE5">
        <w:rPr>
          <w:rFonts w:cs="Tahoma"/>
        </w:rPr>
        <w:t xml:space="preserve"> </w:t>
      </w:r>
      <w:proofErr w:type="spellStart"/>
      <w:r w:rsidRPr="00FC0BE5">
        <w:rPr>
          <w:rFonts w:cs="Tahoma"/>
        </w:rPr>
        <w:t>στοιχεί</w:t>
      </w:r>
      <w:proofErr w:type="spellEnd"/>
      <w:r w:rsidRPr="00FC0BE5">
        <w:rPr>
          <w:rFonts w:cs="Tahoma"/>
        </w:rPr>
        <w:t>α χα</w:t>
      </w:r>
      <w:proofErr w:type="spellStart"/>
      <w:r w:rsidRPr="00FC0BE5">
        <w:rPr>
          <w:rFonts w:cs="Tahoma"/>
        </w:rPr>
        <w:t>ρτοφυλ</w:t>
      </w:r>
      <w:proofErr w:type="spellEnd"/>
      <w:r w:rsidRPr="00FC0BE5">
        <w:rPr>
          <w:rFonts w:cs="Tahoma"/>
        </w:rPr>
        <w:t xml:space="preserve">ακίου </w:t>
      </w:r>
      <w:proofErr w:type="spellStart"/>
      <w:r w:rsidRPr="00FC0BE5">
        <w:rPr>
          <w:rFonts w:cs="Tahoma"/>
        </w:rPr>
        <w:t>εντόκων</w:t>
      </w:r>
      <w:proofErr w:type="spellEnd"/>
      <w:r w:rsidRPr="00FC0BE5">
        <w:rPr>
          <w:rFonts w:cs="Tahoma"/>
        </w:rPr>
        <w:t xml:space="preserve"> </w:t>
      </w:r>
      <w:proofErr w:type="spellStart"/>
      <w:r w:rsidRPr="00FC0BE5">
        <w:rPr>
          <w:rFonts w:cs="Tahoma"/>
        </w:rPr>
        <w:t>γρ</w:t>
      </w:r>
      <w:proofErr w:type="spellEnd"/>
      <w:r w:rsidRPr="00FC0BE5">
        <w:rPr>
          <w:rFonts w:cs="Tahoma"/>
        </w:rPr>
        <w:t>αμματίων</w:t>
      </w:r>
    </w:p>
    <w:p w14:paraId="61222CDE"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αγραφή </w:t>
      </w:r>
      <w:proofErr w:type="spellStart"/>
      <w:r w:rsidRPr="00FC0BE5">
        <w:rPr>
          <w:rFonts w:cs="Tahoma"/>
        </w:rPr>
        <w:t>οικονομικών</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κινητών</w:t>
      </w:r>
      <w:proofErr w:type="spellEnd"/>
      <w:r w:rsidRPr="00FC0BE5">
        <w:rPr>
          <w:rFonts w:cs="Tahoma"/>
        </w:rPr>
        <w:t xml:space="preserve"> α</w:t>
      </w:r>
      <w:proofErr w:type="spellStart"/>
      <w:r w:rsidRPr="00FC0BE5">
        <w:rPr>
          <w:rFonts w:cs="Tahoma"/>
        </w:rPr>
        <w:t>ξιών</w:t>
      </w:r>
      <w:proofErr w:type="spellEnd"/>
    </w:p>
    <w:p w14:paraId="77202BB8"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γι</w:t>
      </w:r>
      <w:proofErr w:type="spellEnd"/>
      <w:r w:rsidRPr="00FC0BE5">
        <w:rPr>
          <w:rFonts w:cs="Tahoma"/>
        </w:rPr>
        <w:t xml:space="preserve">α </w:t>
      </w:r>
      <w:proofErr w:type="spellStart"/>
      <w:r w:rsidRPr="00FC0BE5">
        <w:rPr>
          <w:rFonts w:cs="Tahoma"/>
        </w:rPr>
        <w:t>μετοχές</w:t>
      </w:r>
      <w:proofErr w:type="spellEnd"/>
    </w:p>
    <w:p w14:paraId="283A2157"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γι</w:t>
      </w:r>
      <w:proofErr w:type="spellEnd"/>
      <w:r w:rsidRPr="00FC0BE5">
        <w:rPr>
          <w:rFonts w:cs="Tahoma"/>
        </w:rPr>
        <w:t xml:space="preserve">α </w:t>
      </w:r>
      <w:proofErr w:type="spellStart"/>
      <w:r w:rsidRPr="00FC0BE5">
        <w:rPr>
          <w:rFonts w:cs="Tahoma"/>
        </w:rPr>
        <w:t>έντοκ</w:t>
      </w:r>
      <w:proofErr w:type="spellEnd"/>
      <w:r w:rsidRPr="00FC0BE5">
        <w:rPr>
          <w:rFonts w:cs="Tahoma"/>
        </w:rPr>
        <w:t xml:space="preserve">α </w:t>
      </w:r>
      <w:proofErr w:type="spellStart"/>
      <w:r w:rsidRPr="00FC0BE5">
        <w:rPr>
          <w:rFonts w:cs="Tahoma"/>
        </w:rPr>
        <w:t>γρ</w:t>
      </w:r>
      <w:proofErr w:type="spellEnd"/>
      <w:r w:rsidRPr="00FC0BE5">
        <w:rPr>
          <w:rFonts w:cs="Tahoma"/>
        </w:rPr>
        <w:t>αμμάτια</w:t>
      </w:r>
    </w:p>
    <w:p w14:paraId="591DC4DF" w14:textId="77777777" w:rsidR="00B13284" w:rsidRPr="00FC0BE5" w:rsidRDefault="00B13284" w:rsidP="00B13284">
      <w:pPr>
        <w:ind w:left="360"/>
        <w:rPr>
          <w:rFonts w:cs="Tahoma"/>
          <w:lang w:val="el-GR"/>
        </w:rPr>
      </w:pPr>
      <w:r w:rsidRPr="00FC0BE5">
        <w:rPr>
          <w:rFonts w:cs="Tahoma"/>
          <w:lang w:val="el-GR"/>
        </w:rPr>
        <w:t>Γ.</w:t>
      </w:r>
      <w:r w:rsidRPr="00FC0BE5">
        <w:rPr>
          <w:rFonts w:cs="Tahoma"/>
          <w:lang w:val="el-GR"/>
        </w:rPr>
        <w:tab/>
        <w:t>Διαχείριση εκποιήσιμου υλικού, που περιλαμβάνει τις εξής επιμέρους λειτουργίες:</w:t>
      </w:r>
    </w:p>
    <w:p w14:paraId="661676AD"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jc w:val="left"/>
        <w:rPr>
          <w:rFonts w:cs="Tahoma"/>
        </w:rPr>
      </w:pPr>
      <w:proofErr w:type="spellStart"/>
      <w:r w:rsidRPr="00FC0BE5">
        <w:rPr>
          <w:rFonts w:cs="Tahoma"/>
        </w:rPr>
        <w:t>Αξιο</w:t>
      </w:r>
      <w:proofErr w:type="spellEnd"/>
      <w:r w:rsidRPr="00FC0BE5">
        <w:rPr>
          <w:rFonts w:cs="Tahoma"/>
        </w:rPr>
        <w:t xml:space="preserve">ποίηση </w:t>
      </w:r>
      <w:proofErr w:type="spellStart"/>
      <w:r w:rsidRPr="00FC0BE5">
        <w:rPr>
          <w:rFonts w:cs="Tahoma"/>
        </w:rPr>
        <w:t>υλικού</w:t>
      </w:r>
      <w:proofErr w:type="spellEnd"/>
    </w:p>
    <w:p w14:paraId="06D3B89F"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rPr>
          <w:rFonts w:cs="Tahoma"/>
        </w:rPr>
      </w:pPr>
      <w:proofErr w:type="spellStart"/>
      <w:r w:rsidRPr="00FC0BE5">
        <w:rPr>
          <w:rFonts w:cs="Tahoma"/>
        </w:rPr>
        <w:t>Δι</w:t>
      </w:r>
      <w:proofErr w:type="spellEnd"/>
      <w:r w:rsidRPr="00FC0BE5">
        <w:rPr>
          <w:rFonts w:cs="Tahoma"/>
        </w:rPr>
        <w:t>αχείριση επ</w:t>
      </w:r>
      <w:proofErr w:type="spellStart"/>
      <w:r w:rsidRPr="00FC0BE5">
        <w:rPr>
          <w:rFonts w:cs="Tahoma"/>
        </w:rPr>
        <w:t>ιτοκίων</w:t>
      </w:r>
      <w:proofErr w:type="spellEnd"/>
      <w:r w:rsidRPr="00FC0BE5">
        <w:rPr>
          <w:rFonts w:cs="Tahoma"/>
        </w:rPr>
        <w:t xml:space="preserve"> υπ</w:t>
      </w:r>
      <w:proofErr w:type="spellStart"/>
      <w:r w:rsidRPr="00FC0BE5">
        <w:rPr>
          <w:rFonts w:cs="Tahoma"/>
        </w:rPr>
        <w:t>ερημερί</w:t>
      </w:r>
      <w:proofErr w:type="spellEnd"/>
      <w:r w:rsidRPr="00FC0BE5">
        <w:rPr>
          <w:rFonts w:cs="Tahoma"/>
        </w:rPr>
        <w:t>ας</w:t>
      </w:r>
    </w:p>
    <w:p w14:paraId="035E6336" w14:textId="77777777" w:rsidR="00B13284" w:rsidRPr="00FC0BE5" w:rsidRDefault="00B13284" w:rsidP="0024433B">
      <w:pPr>
        <w:pStyle w:val="aff0"/>
        <w:numPr>
          <w:ilvl w:val="1"/>
          <w:numId w:val="139"/>
        </w:numPr>
        <w:tabs>
          <w:tab w:val="left" w:pos="851"/>
        </w:tabs>
        <w:suppressAutoHyphens w:val="0"/>
        <w:spacing w:before="60" w:line="276" w:lineRule="auto"/>
        <w:contextualSpacing w:val="0"/>
        <w:rPr>
          <w:rFonts w:cs="Tahoma"/>
        </w:rPr>
      </w:pPr>
      <w:proofErr w:type="spellStart"/>
      <w:r w:rsidRPr="00FC0BE5">
        <w:rPr>
          <w:rFonts w:cs="Tahoma"/>
        </w:rPr>
        <w:t>Εκτυ</w:t>
      </w:r>
      <w:proofErr w:type="spellEnd"/>
      <w:r w:rsidRPr="00FC0BE5">
        <w:rPr>
          <w:rFonts w:cs="Tahoma"/>
        </w:rPr>
        <w:t>πώσεις</w:t>
      </w:r>
    </w:p>
    <w:p w14:paraId="5710D1FA" w14:textId="77777777" w:rsidR="00B13284" w:rsidRPr="00FC0BE5" w:rsidRDefault="00B13284" w:rsidP="00B13284">
      <w:pPr>
        <w:pStyle w:val="aff0"/>
        <w:rPr>
          <w:rFonts w:cs="Tahoma"/>
        </w:rPr>
      </w:pPr>
    </w:p>
    <w:p w14:paraId="3B5448F9" w14:textId="77777777" w:rsidR="00B13284" w:rsidRPr="00FC0BE5" w:rsidRDefault="00B13284" w:rsidP="00200A84">
      <w:pPr>
        <w:pStyle w:val="PARARTXI-11111"/>
        <w:rPr>
          <w:rFonts w:ascii="Tahoma" w:hAnsi="Tahoma" w:cs="Tahoma"/>
        </w:rPr>
      </w:pPr>
      <w:bookmarkStart w:id="848" w:name="_Toc42176781"/>
      <w:bookmarkStart w:id="849" w:name="_Toc45198250"/>
      <w:r w:rsidRPr="00FC0BE5">
        <w:rPr>
          <w:rFonts w:ascii="Tahoma" w:hAnsi="Tahoma" w:cs="Tahoma"/>
        </w:rPr>
        <w:t>Εφαρμογή ΜΤΣ – Διαχείριση Αλληλογραφίας</w:t>
      </w:r>
      <w:bookmarkEnd w:id="848"/>
      <w:bookmarkEnd w:id="849"/>
    </w:p>
    <w:p w14:paraId="2B805A8A" w14:textId="77777777" w:rsidR="00B13284" w:rsidRPr="00FC0BE5" w:rsidRDefault="00B13284" w:rsidP="00B13284">
      <w:pPr>
        <w:rPr>
          <w:rFonts w:cs="Tahoma"/>
          <w:lang w:val="el-GR"/>
        </w:rPr>
      </w:pPr>
      <w:r w:rsidRPr="00FC0BE5">
        <w:rPr>
          <w:rFonts w:cs="Tahoma"/>
          <w:lang w:val="el-GR"/>
        </w:rPr>
        <w:t>Το σύστημα της Αλληλογραφίας αποτελείται από τα παρακάτω βασικά υποσυστήματα:</w:t>
      </w:r>
    </w:p>
    <w:p w14:paraId="761E310D"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Οργάνωσης</w:t>
      </w:r>
      <w:proofErr w:type="spellEnd"/>
      <w:r w:rsidRPr="00FC0BE5">
        <w:rPr>
          <w:rFonts w:cs="Tahoma"/>
        </w:rPr>
        <w:t xml:space="preserve"> – </w:t>
      </w:r>
      <w:proofErr w:type="spellStart"/>
      <w:r w:rsidRPr="00FC0BE5">
        <w:rPr>
          <w:rFonts w:cs="Tahoma"/>
        </w:rPr>
        <w:t>Διοίκησης</w:t>
      </w:r>
      <w:proofErr w:type="spellEnd"/>
    </w:p>
    <w:p w14:paraId="7F4CC684"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Αλληλογρ</w:t>
      </w:r>
      <w:proofErr w:type="spellEnd"/>
      <w:r w:rsidRPr="00FC0BE5">
        <w:rPr>
          <w:rFonts w:cs="Tahoma"/>
        </w:rPr>
        <w:t>αφίας</w:t>
      </w:r>
    </w:p>
    <w:p w14:paraId="3F68AD77"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Αλληλογρ</w:t>
      </w:r>
      <w:proofErr w:type="spellEnd"/>
      <w:r w:rsidRPr="00FC0BE5">
        <w:rPr>
          <w:rFonts w:cs="Tahoma"/>
        </w:rPr>
        <w:t>αφίας</w:t>
      </w:r>
    </w:p>
    <w:p w14:paraId="2DD37D48"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αδικασία </w:t>
      </w:r>
      <w:proofErr w:type="spellStart"/>
      <w:r w:rsidRPr="00FC0BE5">
        <w:rPr>
          <w:rFonts w:cs="Tahoma"/>
        </w:rPr>
        <w:t>Εσωτερικής</w:t>
      </w:r>
      <w:proofErr w:type="spellEnd"/>
      <w:r w:rsidRPr="00FC0BE5">
        <w:rPr>
          <w:rFonts w:cs="Tahoma"/>
        </w:rPr>
        <w:t xml:space="preserve"> </w:t>
      </w:r>
      <w:proofErr w:type="spellStart"/>
      <w:r w:rsidRPr="00FC0BE5">
        <w:rPr>
          <w:rFonts w:cs="Tahoma"/>
        </w:rPr>
        <w:t>Δι</w:t>
      </w:r>
      <w:proofErr w:type="spellEnd"/>
      <w:r w:rsidRPr="00FC0BE5">
        <w:rPr>
          <w:rFonts w:cs="Tahoma"/>
        </w:rPr>
        <w:t xml:space="preserve">ακίνησης </w:t>
      </w:r>
      <w:proofErr w:type="spellStart"/>
      <w:r w:rsidRPr="00FC0BE5">
        <w:rPr>
          <w:rFonts w:cs="Tahoma"/>
        </w:rPr>
        <w:t>Εγγράφων</w:t>
      </w:r>
      <w:proofErr w:type="spellEnd"/>
    </w:p>
    <w:p w14:paraId="2579FED6"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πώσεις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Αλληλογρ</w:t>
      </w:r>
      <w:proofErr w:type="spellEnd"/>
      <w:r w:rsidRPr="00FC0BE5">
        <w:rPr>
          <w:rFonts w:cs="Tahoma"/>
        </w:rPr>
        <w:t>αφίας</w:t>
      </w:r>
    </w:p>
    <w:p w14:paraId="54321CC0"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Αλληλογρ</w:t>
      </w:r>
      <w:proofErr w:type="spellEnd"/>
      <w:r w:rsidRPr="00FC0BE5">
        <w:rPr>
          <w:rFonts w:cs="Tahoma"/>
        </w:rPr>
        <w:t>αφίας</w:t>
      </w:r>
    </w:p>
    <w:p w14:paraId="2185D6C1" w14:textId="77777777" w:rsidR="00B13284" w:rsidRPr="00FC0BE5" w:rsidRDefault="00B13284" w:rsidP="0024433B">
      <w:pPr>
        <w:pStyle w:val="aff0"/>
        <w:numPr>
          <w:ilvl w:val="0"/>
          <w:numId w:val="174"/>
        </w:numPr>
        <w:tabs>
          <w:tab w:val="left" w:pos="851"/>
        </w:tabs>
        <w:suppressAutoHyphens w:val="0"/>
        <w:spacing w:before="60" w:line="276" w:lineRule="auto"/>
        <w:contextualSpacing w:val="0"/>
        <w:jc w:val="left"/>
        <w:rPr>
          <w:rFonts w:cs="Tahoma"/>
        </w:rPr>
      </w:pPr>
      <w:proofErr w:type="spellStart"/>
      <w:r w:rsidRPr="00FC0BE5">
        <w:rPr>
          <w:rFonts w:cs="Tahoma"/>
        </w:rPr>
        <w:t>Γρ</w:t>
      </w:r>
      <w:proofErr w:type="spellEnd"/>
      <w:r w:rsidRPr="00FC0BE5">
        <w:rPr>
          <w:rFonts w:cs="Tahoma"/>
        </w:rPr>
        <w:t>αμματεία ΔΣ/ΜΤΣ</w:t>
      </w:r>
    </w:p>
    <w:p w14:paraId="268C7E42" w14:textId="77777777" w:rsidR="00B13284" w:rsidRPr="00FC0BE5" w:rsidRDefault="00B13284" w:rsidP="00B13284">
      <w:pPr>
        <w:pStyle w:val="aff0"/>
        <w:rPr>
          <w:rFonts w:cs="Tahoma"/>
          <w:b/>
          <w:sz w:val="24"/>
        </w:rPr>
      </w:pPr>
    </w:p>
    <w:p w14:paraId="76D48323" w14:textId="77777777" w:rsidR="00B13284" w:rsidRPr="00FC0BE5" w:rsidRDefault="00B13284" w:rsidP="00200A84">
      <w:pPr>
        <w:pStyle w:val="PARARTXI-11111"/>
        <w:rPr>
          <w:rFonts w:ascii="Tahoma" w:hAnsi="Tahoma" w:cs="Tahoma"/>
        </w:rPr>
      </w:pPr>
      <w:bookmarkStart w:id="850" w:name="_Toc42176782"/>
      <w:bookmarkStart w:id="851" w:name="_Toc45198251"/>
      <w:r w:rsidRPr="00FC0BE5">
        <w:rPr>
          <w:rFonts w:ascii="Tahoma" w:hAnsi="Tahoma" w:cs="Tahoma"/>
        </w:rPr>
        <w:t>Εφαρμογή ΜΤΣ – Ηλεκτρονικές Υπηρεσίες</w:t>
      </w:r>
      <w:bookmarkEnd w:id="850"/>
      <w:bookmarkEnd w:id="851"/>
    </w:p>
    <w:p w14:paraId="51B7DBC3" w14:textId="77777777" w:rsidR="00B13284" w:rsidRPr="00FC0BE5" w:rsidRDefault="00B13284" w:rsidP="00B13284">
      <w:pPr>
        <w:rPr>
          <w:rFonts w:cs="Tahoma"/>
          <w:lang w:val="el-GR"/>
        </w:rPr>
      </w:pPr>
      <w:r w:rsidRPr="00FC0BE5">
        <w:rPr>
          <w:rFonts w:cs="Tahoma"/>
          <w:lang w:val="el-GR"/>
        </w:rPr>
        <w:t>Το σύστημα των Ηλεκτρονικών Υπηρεσιών αποτελείται από τα παρακάτω βασικά υποσυστήματα:</w:t>
      </w:r>
    </w:p>
    <w:p w14:paraId="1576A009" w14:textId="77777777" w:rsidR="00B13284" w:rsidRPr="00FC0BE5" w:rsidRDefault="00B13284" w:rsidP="00B13284">
      <w:pPr>
        <w:rPr>
          <w:rFonts w:cs="Tahoma"/>
          <w:lang w:val="el-GR"/>
        </w:rPr>
      </w:pPr>
    </w:p>
    <w:p w14:paraId="02E624BB" w14:textId="77777777" w:rsidR="00B13284" w:rsidRPr="00FC0BE5" w:rsidRDefault="00B13284" w:rsidP="00B13284">
      <w:pPr>
        <w:pStyle w:val="aff0"/>
        <w:numPr>
          <w:ilvl w:val="0"/>
          <w:numId w:val="113"/>
        </w:numPr>
        <w:tabs>
          <w:tab w:val="left" w:pos="851"/>
        </w:tabs>
        <w:suppressAutoHyphens w:val="0"/>
        <w:spacing w:before="60" w:line="276" w:lineRule="auto"/>
        <w:contextualSpacing w:val="0"/>
        <w:jc w:val="left"/>
        <w:rPr>
          <w:rFonts w:cs="Tahoma"/>
        </w:rPr>
      </w:pPr>
      <w:proofErr w:type="spellStart"/>
      <w:r w:rsidRPr="00FC0BE5">
        <w:rPr>
          <w:rFonts w:cs="Tahoma"/>
        </w:rPr>
        <w:t>Φάκελοι</w:t>
      </w:r>
      <w:proofErr w:type="spellEnd"/>
    </w:p>
    <w:p w14:paraId="521BDAE5" w14:textId="77777777" w:rsidR="00B13284" w:rsidRPr="00FC0BE5" w:rsidRDefault="00B13284" w:rsidP="00B13284">
      <w:pPr>
        <w:pStyle w:val="aff0"/>
        <w:ind w:left="1080"/>
        <w:rPr>
          <w:rFonts w:cs="Tahoma"/>
        </w:rPr>
      </w:pPr>
      <w:r w:rsidRPr="00FC0BE5">
        <w:rPr>
          <w:rFonts w:cs="Tahoma"/>
        </w:rPr>
        <w:t>α.</w:t>
      </w:r>
      <w:r w:rsidRPr="00FC0BE5">
        <w:rPr>
          <w:rFonts w:cs="Tahoma"/>
        </w:rPr>
        <w:tab/>
      </w:r>
      <w:proofErr w:type="spellStart"/>
      <w:r w:rsidRPr="00FC0BE5">
        <w:rPr>
          <w:rFonts w:cs="Tahoma"/>
        </w:rPr>
        <w:t>Ψηφιο</w:t>
      </w:r>
      <w:proofErr w:type="spellEnd"/>
      <w:r w:rsidRPr="00FC0BE5">
        <w:rPr>
          <w:rFonts w:cs="Tahoma"/>
        </w:rPr>
        <w:t xml:space="preserve">ποίηση </w:t>
      </w:r>
      <w:proofErr w:type="spellStart"/>
      <w:r w:rsidRPr="00FC0BE5">
        <w:rPr>
          <w:rFonts w:cs="Tahoma"/>
        </w:rPr>
        <w:t>Εγγράφων</w:t>
      </w:r>
      <w:proofErr w:type="spellEnd"/>
      <w:r w:rsidRPr="00FC0BE5">
        <w:rPr>
          <w:rFonts w:cs="Tahoma"/>
        </w:rPr>
        <w:t xml:space="preserve"> φα</w:t>
      </w:r>
      <w:proofErr w:type="spellStart"/>
      <w:r w:rsidRPr="00FC0BE5">
        <w:rPr>
          <w:rFonts w:cs="Tahoma"/>
        </w:rPr>
        <w:t>κέλων</w:t>
      </w:r>
      <w:proofErr w:type="spellEnd"/>
    </w:p>
    <w:p w14:paraId="11A96F8B" w14:textId="77777777" w:rsidR="00B13284" w:rsidRPr="00FC0BE5" w:rsidRDefault="00B13284" w:rsidP="00B13284">
      <w:pPr>
        <w:pStyle w:val="aff0"/>
        <w:ind w:left="1080"/>
        <w:rPr>
          <w:rFonts w:cs="Tahoma"/>
        </w:rPr>
      </w:pPr>
      <w:r w:rsidRPr="00FC0BE5">
        <w:rPr>
          <w:rFonts w:cs="Tahoma"/>
        </w:rPr>
        <w:t>β.</w:t>
      </w:r>
      <w:r w:rsidRPr="00FC0BE5">
        <w:rPr>
          <w:rFonts w:cs="Tahoma"/>
        </w:rPr>
        <w:tab/>
      </w:r>
      <w:proofErr w:type="spellStart"/>
      <w:r w:rsidRPr="00FC0BE5">
        <w:rPr>
          <w:rFonts w:cs="Tahoma"/>
        </w:rPr>
        <w:t>Ηλεκτρονική</w:t>
      </w:r>
      <w:proofErr w:type="spellEnd"/>
      <w:r w:rsidRPr="00FC0BE5">
        <w:rPr>
          <w:rFonts w:cs="Tahoma"/>
        </w:rPr>
        <w:t xml:space="preserve"> </w:t>
      </w:r>
      <w:proofErr w:type="spellStart"/>
      <w:r w:rsidRPr="00FC0BE5">
        <w:rPr>
          <w:rFonts w:cs="Tahoma"/>
        </w:rPr>
        <w:t>Δι</w:t>
      </w:r>
      <w:proofErr w:type="spellEnd"/>
      <w:r w:rsidRPr="00FC0BE5">
        <w:rPr>
          <w:rFonts w:cs="Tahoma"/>
        </w:rPr>
        <w:t>ακίνηση φα</w:t>
      </w:r>
      <w:proofErr w:type="spellStart"/>
      <w:r w:rsidRPr="00FC0BE5">
        <w:rPr>
          <w:rFonts w:cs="Tahoma"/>
        </w:rPr>
        <w:t>κέλων</w:t>
      </w:r>
      <w:proofErr w:type="spellEnd"/>
    </w:p>
    <w:p w14:paraId="2C28E4A4" w14:textId="77777777" w:rsidR="00B13284" w:rsidRPr="00FC0BE5" w:rsidRDefault="00B13284" w:rsidP="00B13284">
      <w:pPr>
        <w:pStyle w:val="aff0"/>
        <w:ind w:left="1080"/>
        <w:rPr>
          <w:rFonts w:cs="Tahoma"/>
        </w:rPr>
      </w:pPr>
    </w:p>
    <w:p w14:paraId="37D82372" w14:textId="77777777" w:rsidR="00B13284" w:rsidRPr="00FC0BE5" w:rsidRDefault="00B13284" w:rsidP="00B13284">
      <w:pPr>
        <w:pStyle w:val="aff0"/>
        <w:numPr>
          <w:ilvl w:val="0"/>
          <w:numId w:val="113"/>
        </w:numPr>
        <w:tabs>
          <w:tab w:val="left" w:pos="851"/>
        </w:tabs>
        <w:suppressAutoHyphens w:val="0"/>
        <w:spacing w:before="60" w:line="276" w:lineRule="auto"/>
        <w:contextualSpacing w:val="0"/>
        <w:jc w:val="left"/>
        <w:rPr>
          <w:rFonts w:cs="Tahoma"/>
        </w:rPr>
      </w:pPr>
      <w:r w:rsidRPr="00FC0BE5">
        <w:rPr>
          <w:rFonts w:cs="Tahoma"/>
        </w:rPr>
        <w:t>Υπ</w:t>
      </w:r>
      <w:proofErr w:type="spellStart"/>
      <w:r w:rsidRPr="00FC0BE5">
        <w:rPr>
          <w:rFonts w:cs="Tahoma"/>
        </w:rPr>
        <w:t>οστήριξη</w:t>
      </w:r>
      <w:proofErr w:type="spellEnd"/>
      <w:r w:rsidRPr="00FC0BE5">
        <w:rPr>
          <w:rFonts w:cs="Tahoma"/>
        </w:rPr>
        <w:t xml:space="preserve"> </w:t>
      </w:r>
      <w:proofErr w:type="spellStart"/>
      <w:r w:rsidRPr="00FC0BE5">
        <w:rPr>
          <w:rFonts w:cs="Tahoma"/>
        </w:rPr>
        <w:t>Αιτημάτων</w:t>
      </w:r>
      <w:proofErr w:type="spellEnd"/>
      <w:r w:rsidRPr="00FC0BE5">
        <w:rPr>
          <w:rFonts w:cs="Tahoma"/>
        </w:rPr>
        <w:t xml:space="preserve"> </w:t>
      </w:r>
      <w:proofErr w:type="spellStart"/>
      <w:r w:rsidRPr="00FC0BE5">
        <w:rPr>
          <w:rFonts w:cs="Tahoma"/>
        </w:rPr>
        <w:t>Ασφ</w:t>
      </w:r>
      <w:proofErr w:type="spellEnd"/>
      <w:r w:rsidRPr="00FC0BE5">
        <w:rPr>
          <w:rFonts w:cs="Tahoma"/>
        </w:rPr>
        <w:t>αλισμένων</w:t>
      </w:r>
    </w:p>
    <w:p w14:paraId="79D4AB45" w14:textId="77777777" w:rsidR="00B13284" w:rsidRPr="00FC0BE5" w:rsidRDefault="00B13284" w:rsidP="00B13284">
      <w:pPr>
        <w:pStyle w:val="aff0"/>
        <w:rPr>
          <w:rFonts w:cs="Tahoma"/>
        </w:rPr>
      </w:pPr>
      <w:r w:rsidRPr="00FC0BE5">
        <w:rPr>
          <w:rFonts w:cs="Tahoma"/>
          <w:b/>
          <w:sz w:val="24"/>
        </w:rPr>
        <w:lastRenderedPageBreak/>
        <w:tab/>
      </w:r>
      <w:r w:rsidRPr="00FC0BE5">
        <w:rPr>
          <w:rFonts w:cs="Tahoma"/>
        </w:rPr>
        <w:tab/>
        <w:t>α.</w:t>
      </w:r>
      <w:r w:rsidRPr="00FC0BE5">
        <w:rPr>
          <w:rFonts w:cs="Tahoma"/>
        </w:rPr>
        <w:tab/>
      </w: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Αιτημάτων</w:t>
      </w:r>
      <w:proofErr w:type="spellEnd"/>
      <w:r w:rsidRPr="00FC0BE5">
        <w:rPr>
          <w:rFonts w:cs="Tahoma"/>
        </w:rPr>
        <w:t xml:space="preserve"> </w:t>
      </w:r>
      <w:proofErr w:type="spellStart"/>
      <w:r w:rsidRPr="00FC0BE5">
        <w:rPr>
          <w:rFonts w:cs="Tahoma"/>
        </w:rPr>
        <w:t>Ασφ</w:t>
      </w:r>
      <w:proofErr w:type="spellEnd"/>
      <w:r w:rsidRPr="00FC0BE5">
        <w:rPr>
          <w:rFonts w:cs="Tahoma"/>
        </w:rPr>
        <w:t>αλισμένων</w:t>
      </w:r>
    </w:p>
    <w:p w14:paraId="6EBB749E" w14:textId="77777777" w:rsidR="00B13284" w:rsidRPr="00FC0BE5" w:rsidRDefault="00B13284" w:rsidP="00B13284">
      <w:pPr>
        <w:pStyle w:val="aff0"/>
        <w:rPr>
          <w:rFonts w:cs="Tahoma"/>
        </w:rPr>
      </w:pPr>
      <w:r w:rsidRPr="00FC0BE5">
        <w:rPr>
          <w:rFonts w:cs="Tahoma"/>
        </w:rPr>
        <w:tab/>
      </w:r>
      <w:r w:rsidRPr="00FC0BE5">
        <w:rPr>
          <w:rFonts w:cs="Tahoma"/>
        </w:rPr>
        <w:tab/>
        <w:t>β.</w:t>
      </w:r>
      <w:r w:rsidRPr="00FC0BE5">
        <w:rPr>
          <w:rFonts w:cs="Tahoma"/>
        </w:rPr>
        <w:tab/>
      </w:r>
      <w:proofErr w:type="spellStart"/>
      <w:r w:rsidRPr="00FC0BE5">
        <w:rPr>
          <w:rFonts w:cs="Tahoma"/>
        </w:rPr>
        <w:t>Δι</w:t>
      </w:r>
      <w:proofErr w:type="spellEnd"/>
      <w:r w:rsidRPr="00FC0BE5">
        <w:rPr>
          <w:rFonts w:cs="Tahoma"/>
        </w:rPr>
        <w:t>αδικασία Υπ</w:t>
      </w:r>
      <w:proofErr w:type="spellStart"/>
      <w:r w:rsidRPr="00FC0BE5">
        <w:rPr>
          <w:rFonts w:cs="Tahoma"/>
        </w:rPr>
        <w:t>οστήριξης</w:t>
      </w:r>
      <w:proofErr w:type="spellEnd"/>
      <w:r w:rsidRPr="00FC0BE5">
        <w:rPr>
          <w:rFonts w:cs="Tahoma"/>
        </w:rPr>
        <w:t xml:space="preserve"> </w:t>
      </w:r>
      <w:proofErr w:type="spellStart"/>
      <w:r w:rsidRPr="00FC0BE5">
        <w:rPr>
          <w:rFonts w:cs="Tahoma"/>
        </w:rPr>
        <w:t>Αιτημάτων</w:t>
      </w:r>
      <w:proofErr w:type="spellEnd"/>
      <w:r w:rsidRPr="00FC0BE5">
        <w:rPr>
          <w:rFonts w:cs="Tahoma"/>
        </w:rPr>
        <w:t xml:space="preserve"> </w:t>
      </w:r>
      <w:proofErr w:type="spellStart"/>
      <w:r w:rsidRPr="00FC0BE5">
        <w:rPr>
          <w:rFonts w:cs="Tahoma"/>
        </w:rPr>
        <w:t>Ασφ</w:t>
      </w:r>
      <w:proofErr w:type="spellEnd"/>
      <w:r w:rsidRPr="00FC0BE5">
        <w:rPr>
          <w:rFonts w:cs="Tahoma"/>
        </w:rPr>
        <w:t>αλισμένων</w:t>
      </w:r>
    </w:p>
    <w:p w14:paraId="2875C9A9" w14:textId="77777777" w:rsidR="00B13284" w:rsidRPr="00FC0BE5" w:rsidRDefault="00B13284" w:rsidP="00B13284">
      <w:pPr>
        <w:pStyle w:val="aff0"/>
        <w:rPr>
          <w:rFonts w:cs="Tahoma"/>
        </w:rPr>
      </w:pPr>
      <w:r w:rsidRPr="00FC0BE5">
        <w:rPr>
          <w:rFonts w:cs="Tahoma"/>
        </w:rPr>
        <w:tab/>
      </w:r>
      <w:r w:rsidRPr="00FC0BE5">
        <w:rPr>
          <w:rFonts w:cs="Tahoma"/>
        </w:rPr>
        <w:tab/>
        <w:t>γ.</w:t>
      </w:r>
      <w:r w:rsidRPr="00FC0BE5">
        <w:rPr>
          <w:rFonts w:cs="Tahoma"/>
        </w:rPr>
        <w:tab/>
      </w:r>
      <w:proofErr w:type="spellStart"/>
      <w:r w:rsidRPr="00FC0BE5">
        <w:rPr>
          <w:rFonts w:cs="Tahoma"/>
        </w:rPr>
        <w:t>Εμφ</w:t>
      </w:r>
      <w:proofErr w:type="spellEnd"/>
      <w:r w:rsidRPr="00FC0BE5">
        <w:rPr>
          <w:rFonts w:cs="Tahoma"/>
        </w:rPr>
        <w:t xml:space="preserve">ανίσεις </w:t>
      </w:r>
      <w:proofErr w:type="spellStart"/>
      <w:r w:rsidRPr="00FC0BE5">
        <w:rPr>
          <w:rFonts w:cs="Tahoma"/>
        </w:rPr>
        <w:t>Αιτημάτων</w:t>
      </w:r>
      <w:proofErr w:type="spellEnd"/>
      <w:r w:rsidRPr="00FC0BE5">
        <w:rPr>
          <w:rFonts w:cs="Tahoma"/>
        </w:rPr>
        <w:t xml:space="preserve"> </w:t>
      </w:r>
      <w:proofErr w:type="spellStart"/>
      <w:r w:rsidRPr="00FC0BE5">
        <w:rPr>
          <w:rFonts w:cs="Tahoma"/>
        </w:rPr>
        <w:t>Ασφ</w:t>
      </w:r>
      <w:proofErr w:type="spellEnd"/>
      <w:r w:rsidRPr="00FC0BE5">
        <w:rPr>
          <w:rFonts w:cs="Tahoma"/>
        </w:rPr>
        <w:t>αλισμένων</w:t>
      </w:r>
    </w:p>
    <w:p w14:paraId="49C62066" w14:textId="77777777" w:rsidR="00B13284" w:rsidRPr="00FC0BE5" w:rsidRDefault="00B13284" w:rsidP="00B13284">
      <w:pPr>
        <w:pStyle w:val="aff0"/>
        <w:rPr>
          <w:rFonts w:cs="Tahoma"/>
        </w:rPr>
      </w:pPr>
      <w:r w:rsidRPr="00FC0BE5">
        <w:rPr>
          <w:rFonts w:cs="Tahoma"/>
        </w:rPr>
        <w:tab/>
      </w:r>
      <w:r w:rsidRPr="00FC0BE5">
        <w:rPr>
          <w:rFonts w:cs="Tahoma"/>
        </w:rPr>
        <w:tab/>
        <w:t>δ.</w:t>
      </w:r>
      <w:r w:rsidRPr="00FC0BE5">
        <w:rPr>
          <w:rFonts w:cs="Tahoma"/>
        </w:rPr>
        <w:tab/>
      </w:r>
      <w:proofErr w:type="spellStart"/>
      <w:r w:rsidRPr="00FC0BE5">
        <w:rPr>
          <w:rFonts w:cs="Tahoma"/>
        </w:rPr>
        <w:t>Ηλεκτρονική</w:t>
      </w:r>
      <w:proofErr w:type="spellEnd"/>
      <w:r w:rsidRPr="00FC0BE5">
        <w:rPr>
          <w:rFonts w:cs="Tahoma"/>
        </w:rPr>
        <w:t xml:space="preserve"> </w:t>
      </w:r>
      <w:proofErr w:type="spellStart"/>
      <w:r w:rsidRPr="00FC0BE5">
        <w:rPr>
          <w:rFonts w:cs="Tahoma"/>
        </w:rPr>
        <w:t>Ενημέρωση</w:t>
      </w:r>
      <w:proofErr w:type="spellEnd"/>
      <w:r w:rsidRPr="00FC0BE5">
        <w:rPr>
          <w:rFonts w:cs="Tahoma"/>
        </w:rPr>
        <w:t xml:space="preserve"> </w:t>
      </w:r>
      <w:proofErr w:type="spellStart"/>
      <w:r w:rsidRPr="00FC0BE5">
        <w:rPr>
          <w:rFonts w:cs="Tahoma"/>
        </w:rPr>
        <w:t>Ασφ</w:t>
      </w:r>
      <w:proofErr w:type="spellEnd"/>
      <w:r w:rsidRPr="00FC0BE5">
        <w:rPr>
          <w:rFonts w:cs="Tahoma"/>
        </w:rPr>
        <w:t>αλισμένων</w:t>
      </w:r>
    </w:p>
    <w:p w14:paraId="50D5D83F" w14:textId="77777777" w:rsidR="00B13284" w:rsidRPr="00FC0BE5" w:rsidRDefault="00B13284" w:rsidP="00B13284">
      <w:pPr>
        <w:pStyle w:val="aff0"/>
        <w:rPr>
          <w:rFonts w:cs="Tahoma"/>
          <w:b/>
          <w:sz w:val="24"/>
        </w:rPr>
      </w:pPr>
      <w:r w:rsidRPr="00FC0BE5">
        <w:rPr>
          <w:rFonts w:cs="Tahoma"/>
        </w:rPr>
        <w:tab/>
      </w:r>
      <w:r w:rsidRPr="00FC0BE5">
        <w:rPr>
          <w:rFonts w:cs="Tahoma"/>
        </w:rPr>
        <w:tab/>
        <w:t>ε.</w:t>
      </w:r>
      <w:r w:rsidRPr="00FC0BE5">
        <w:rPr>
          <w:rFonts w:cs="Tahoma"/>
        </w:rPr>
        <w:tab/>
      </w:r>
      <w:proofErr w:type="spellStart"/>
      <w:r w:rsidRPr="00FC0BE5">
        <w:rPr>
          <w:rFonts w:cs="Tahoma"/>
        </w:rPr>
        <w:t>Εκτυ</w:t>
      </w:r>
      <w:proofErr w:type="spellEnd"/>
      <w:r w:rsidRPr="00FC0BE5">
        <w:rPr>
          <w:rFonts w:cs="Tahoma"/>
        </w:rPr>
        <w:t xml:space="preserve">πώσεις </w:t>
      </w:r>
      <w:proofErr w:type="spellStart"/>
      <w:r w:rsidRPr="00FC0BE5">
        <w:rPr>
          <w:rFonts w:cs="Tahoma"/>
        </w:rPr>
        <w:t>Αιτημάτων</w:t>
      </w:r>
      <w:proofErr w:type="spellEnd"/>
      <w:r w:rsidRPr="00FC0BE5">
        <w:rPr>
          <w:rFonts w:cs="Tahoma"/>
        </w:rPr>
        <w:t xml:space="preserve"> </w:t>
      </w:r>
      <w:proofErr w:type="spellStart"/>
      <w:r w:rsidRPr="00FC0BE5">
        <w:rPr>
          <w:rFonts w:cs="Tahoma"/>
        </w:rPr>
        <w:t>Ασφ</w:t>
      </w:r>
      <w:proofErr w:type="spellEnd"/>
      <w:r w:rsidRPr="00FC0BE5">
        <w:rPr>
          <w:rFonts w:cs="Tahoma"/>
        </w:rPr>
        <w:t>αλισμένων</w:t>
      </w:r>
    </w:p>
    <w:p w14:paraId="36D5D802" w14:textId="77777777" w:rsidR="00B13284" w:rsidRPr="00FC0BE5" w:rsidRDefault="00B13284" w:rsidP="00200A84">
      <w:pPr>
        <w:pStyle w:val="PARARTXI-11111"/>
        <w:rPr>
          <w:rFonts w:ascii="Tahoma" w:hAnsi="Tahoma" w:cs="Tahoma"/>
        </w:rPr>
      </w:pPr>
      <w:bookmarkStart w:id="852" w:name="_Toc42176783"/>
      <w:bookmarkStart w:id="853" w:name="_Toc45198252"/>
      <w:r w:rsidRPr="00FC0BE5">
        <w:rPr>
          <w:rFonts w:ascii="Tahoma" w:hAnsi="Tahoma" w:cs="Tahoma"/>
        </w:rPr>
        <w:t>Εφαρμογή ΜΤΣ – Νομική Υπηρεσία</w:t>
      </w:r>
      <w:bookmarkEnd w:id="852"/>
      <w:bookmarkEnd w:id="853"/>
    </w:p>
    <w:p w14:paraId="44CC8683" w14:textId="77777777" w:rsidR="00B13284" w:rsidRPr="00FC0BE5" w:rsidRDefault="00B13284" w:rsidP="00B13284">
      <w:pPr>
        <w:rPr>
          <w:rFonts w:cs="Tahoma"/>
          <w:lang w:val="el-GR"/>
        </w:rPr>
      </w:pPr>
      <w:r w:rsidRPr="00FC0BE5">
        <w:rPr>
          <w:rFonts w:cs="Tahoma"/>
          <w:lang w:val="el-GR"/>
        </w:rPr>
        <w:t>Το σύστημα της Νομικής Υπηρεσίας αποτελείται από τα παρακάτω βασικά υποσυστήματα:</w:t>
      </w:r>
    </w:p>
    <w:p w14:paraId="75513BDC" w14:textId="77777777" w:rsidR="00B13284" w:rsidRPr="00FC0BE5" w:rsidRDefault="00B13284" w:rsidP="0024433B">
      <w:pPr>
        <w:pStyle w:val="aff0"/>
        <w:numPr>
          <w:ilvl w:val="0"/>
          <w:numId w:val="173"/>
        </w:numPr>
        <w:tabs>
          <w:tab w:val="left" w:pos="851"/>
        </w:tabs>
        <w:suppressAutoHyphens w:val="0"/>
        <w:spacing w:before="60" w:line="276" w:lineRule="auto"/>
        <w:contextualSpacing w:val="0"/>
        <w:rPr>
          <w:rFonts w:cs="Tahoma"/>
          <w:b/>
          <w:sz w:val="24"/>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Δικηγόρων</w:t>
      </w:r>
      <w:proofErr w:type="spellEnd"/>
    </w:p>
    <w:p w14:paraId="487252D2" w14:textId="77777777" w:rsidR="00B13284" w:rsidRPr="00FC0BE5" w:rsidRDefault="00B13284" w:rsidP="0024433B">
      <w:pPr>
        <w:pStyle w:val="aff0"/>
        <w:numPr>
          <w:ilvl w:val="0"/>
          <w:numId w:val="173"/>
        </w:numPr>
        <w:tabs>
          <w:tab w:val="left" w:pos="851"/>
        </w:tabs>
        <w:suppressAutoHyphens w:val="0"/>
        <w:spacing w:before="60" w:line="276" w:lineRule="auto"/>
        <w:contextualSpacing w:val="0"/>
        <w:rPr>
          <w:rFonts w:cs="Tahoma"/>
          <w:b/>
          <w:sz w:val="24"/>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Διοικητικών</w:t>
      </w:r>
      <w:proofErr w:type="spellEnd"/>
      <w:r w:rsidRPr="00FC0BE5">
        <w:rPr>
          <w:rFonts w:cs="Tahoma"/>
        </w:rPr>
        <w:t xml:space="preserve"> Υπ</w:t>
      </w:r>
      <w:proofErr w:type="spellStart"/>
      <w:r w:rsidRPr="00FC0BE5">
        <w:rPr>
          <w:rFonts w:cs="Tahoma"/>
        </w:rPr>
        <w:t>οθέσεων</w:t>
      </w:r>
      <w:proofErr w:type="spellEnd"/>
    </w:p>
    <w:p w14:paraId="64E00B58" w14:textId="77777777" w:rsidR="00B13284" w:rsidRPr="00FC0BE5" w:rsidRDefault="00B13284" w:rsidP="0024433B">
      <w:pPr>
        <w:pStyle w:val="aff0"/>
        <w:numPr>
          <w:ilvl w:val="0"/>
          <w:numId w:val="173"/>
        </w:numPr>
        <w:tabs>
          <w:tab w:val="left" w:pos="851"/>
        </w:tabs>
        <w:suppressAutoHyphens w:val="0"/>
        <w:spacing w:before="60" w:line="276" w:lineRule="auto"/>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Αστικών</w:t>
      </w:r>
      <w:proofErr w:type="spellEnd"/>
      <w:r w:rsidRPr="00FC0BE5">
        <w:rPr>
          <w:rFonts w:cs="Tahoma"/>
        </w:rPr>
        <w:t xml:space="preserve"> Υπ</w:t>
      </w:r>
      <w:proofErr w:type="spellStart"/>
      <w:r w:rsidRPr="00FC0BE5">
        <w:rPr>
          <w:rFonts w:cs="Tahoma"/>
        </w:rPr>
        <w:t>οθέσεων</w:t>
      </w:r>
      <w:proofErr w:type="spellEnd"/>
    </w:p>
    <w:p w14:paraId="02200CA2" w14:textId="77777777" w:rsidR="00B13284" w:rsidRPr="00FC0BE5" w:rsidRDefault="00B13284" w:rsidP="0024433B">
      <w:pPr>
        <w:pStyle w:val="aff0"/>
        <w:numPr>
          <w:ilvl w:val="0"/>
          <w:numId w:val="173"/>
        </w:numPr>
        <w:tabs>
          <w:tab w:val="left" w:pos="851"/>
        </w:tabs>
        <w:suppressAutoHyphens w:val="0"/>
        <w:spacing w:before="60" w:line="276" w:lineRule="auto"/>
        <w:contextualSpacing w:val="0"/>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Νομικής</w:t>
      </w:r>
      <w:proofErr w:type="spellEnd"/>
      <w:r w:rsidRPr="00FC0BE5">
        <w:rPr>
          <w:rFonts w:cs="Tahoma"/>
        </w:rPr>
        <w:t xml:space="preserve"> Υπ</w:t>
      </w:r>
      <w:proofErr w:type="spellStart"/>
      <w:r w:rsidRPr="00FC0BE5">
        <w:rPr>
          <w:rFonts w:cs="Tahoma"/>
        </w:rPr>
        <w:t>ηρεσί</w:t>
      </w:r>
      <w:proofErr w:type="spellEnd"/>
      <w:r w:rsidRPr="00FC0BE5">
        <w:rPr>
          <w:rFonts w:cs="Tahoma"/>
        </w:rPr>
        <w:t>ας</w:t>
      </w:r>
    </w:p>
    <w:p w14:paraId="22915847" w14:textId="77777777" w:rsidR="00B13284" w:rsidRPr="00FC0BE5" w:rsidRDefault="00B13284" w:rsidP="00B13284">
      <w:pPr>
        <w:rPr>
          <w:rFonts w:cs="Tahoma"/>
        </w:rPr>
      </w:pPr>
    </w:p>
    <w:p w14:paraId="3CF462D4" w14:textId="77777777" w:rsidR="00B13284" w:rsidRPr="00FC0BE5" w:rsidRDefault="00B13284" w:rsidP="0024433B">
      <w:pPr>
        <w:pStyle w:val="4"/>
        <w:numPr>
          <w:ilvl w:val="2"/>
          <w:numId w:val="244"/>
        </w:numPr>
        <w:tabs>
          <w:tab w:val="left" w:pos="1134"/>
        </w:tabs>
        <w:rPr>
          <w:rFonts w:ascii="Tahoma" w:eastAsia="SimSun" w:hAnsi="Tahoma" w:cs="Tahoma"/>
          <w:szCs w:val="22"/>
          <w:lang w:val="el-GR"/>
        </w:rPr>
      </w:pPr>
      <w:bookmarkStart w:id="854" w:name="_Toc42176784"/>
      <w:bookmarkStart w:id="855" w:name="_Toc45198253"/>
      <w:bookmarkStart w:id="856" w:name="_Toc61271909"/>
      <w:r w:rsidRPr="00FC0BE5">
        <w:rPr>
          <w:rFonts w:ascii="Tahoma" w:eastAsia="SimSun" w:hAnsi="Tahoma" w:cs="Tahoma"/>
          <w:szCs w:val="22"/>
          <w:lang w:val="el-GR"/>
        </w:rPr>
        <w:t>Εφαρμογή ΕΚΟΕΜΣ</w:t>
      </w:r>
      <w:bookmarkEnd w:id="854"/>
      <w:bookmarkEnd w:id="855"/>
      <w:bookmarkEnd w:id="856"/>
    </w:p>
    <w:p w14:paraId="068030FE" w14:textId="77777777" w:rsidR="00B13284" w:rsidRPr="00FC0BE5" w:rsidRDefault="00B13284" w:rsidP="00B13284">
      <w:pPr>
        <w:pStyle w:val="aff0"/>
        <w:ind w:left="-567" w:firstLine="567"/>
        <w:rPr>
          <w:rFonts w:cs="Tahoma"/>
          <w:lang w:val="el-GR"/>
        </w:rPr>
      </w:pPr>
      <w:r w:rsidRPr="00FC0BE5">
        <w:rPr>
          <w:rFonts w:cs="Tahoma"/>
          <w:lang w:val="el-GR"/>
        </w:rPr>
        <w:t>Η εφαρμογή του ΕΚΟΕΜΣ αποτελείται από τα παρακάτω βασικά συστήματα:</w:t>
      </w:r>
    </w:p>
    <w:p w14:paraId="7EE428CE" w14:textId="77777777" w:rsidR="00B13284" w:rsidRPr="00FC0BE5" w:rsidRDefault="00B13284" w:rsidP="00B13284">
      <w:pPr>
        <w:pStyle w:val="aff0"/>
        <w:ind w:left="885"/>
        <w:rPr>
          <w:rFonts w:cs="Tahoma"/>
        </w:rPr>
      </w:pPr>
      <w:r w:rsidRPr="00FC0BE5">
        <w:rPr>
          <w:rFonts w:cs="Tahoma"/>
          <w:lang w:val="el-GR"/>
        </w:rPr>
        <w:tab/>
      </w:r>
      <w:r w:rsidRPr="00FC0BE5">
        <w:rPr>
          <w:rFonts w:cs="Tahoma"/>
        </w:rPr>
        <w:t>Α.</w:t>
      </w:r>
      <w:r w:rsidRPr="00FC0BE5">
        <w:rPr>
          <w:rFonts w:cs="Tahoma"/>
        </w:rPr>
        <w:tab/>
      </w:r>
      <w:proofErr w:type="spellStart"/>
      <w:r w:rsidRPr="00FC0BE5">
        <w:rPr>
          <w:rFonts w:cs="Tahoma"/>
        </w:rPr>
        <w:t>Οικονομικές</w:t>
      </w:r>
      <w:proofErr w:type="spellEnd"/>
      <w:r w:rsidRPr="00FC0BE5">
        <w:rPr>
          <w:rFonts w:cs="Tahoma"/>
        </w:rPr>
        <w:t xml:space="preserve"> Υπ</w:t>
      </w:r>
      <w:proofErr w:type="spellStart"/>
      <w:r w:rsidRPr="00FC0BE5">
        <w:rPr>
          <w:rFonts w:cs="Tahoma"/>
        </w:rPr>
        <w:t>ηρεσίες</w:t>
      </w:r>
      <w:proofErr w:type="spellEnd"/>
    </w:p>
    <w:p w14:paraId="11FE714E" w14:textId="77777777" w:rsidR="00B13284" w:rsidRPr="00FC0BE5" w:rsidRDefault="00B13284" w:rsidP="00B13284">
      <w:pPr>
        <w:pStyle w:val="aff0"/>
        <w:ind w:left="885"/>
        <w:rPr>
          <w:rFonts w:cs="Tahoma"/>
        </w:rPr>
      </w:pPr>
      <w:r w:rsidRPr="00FC0BE5">
        <w:rPr>
          <w:rFonts w:cs="Tahoma"/>
        </w:rPr>
        <w:tab/>
        <w:t>Β.</w:t>
      </w:r>
      <w:r w:rsidRPr="00FC0BE5">
        <w:rPr>
          <w:rFonts w:cs="Tahoma"/>
        </w:rPr>
        <w:tab/>
        <w:t>Πα</w:t>
      </w:r>
      <w:proofErr w:type="spellStart"/>
      <w:r w:rsidRPr="00FC0BE5">
        <w:rPr>
          <w:rFonts w:cs="Tahoma"/>
        </w:rPr>
        <w:t>ροχές</w:t>
      </w:r>
      <w:proofErr w:type="spellEnd"/>
    </w:p>
    <w:p w14:paraId="7DF893A6" w14:textId="77777777" w:rsidR="00200A84" w:rsidRPr="00FC0BE5" w:rsidRDefault="00200A84" w:rsidP="0024433B">
      <w:pPr>
        <w:pStyle w:val="aff0"/>
        <w:keepNext/>
        <w:numPr>
          <w:ilvl w:val="0"/>
          <w:numId w:val="250"/>
        </w:numPr>
        <w:tabs>
          <w:tab w:val="left" w:pos="1134"/>
        </w:tabs>
        <w:spacing w:before="240" w:after="60"/>
        <w:contextualSpacing w:val="0"/>
        <w:outlineLvl w:val="3"/>
        <w:rPr>
          <w:rFonts w:cs="Tahoma"/>
          <w:b/>
          <w:bCs/>
          <w:vanish/>
          <w:szCs w:val="28"/>
          <w:lang w:val="el-GR"/>
        </w:rPr>
      </w:pPr>
      <w:bookmarkStart w:id="857" w:name="_Toc42176785"/>
      <w:bookmarkStart w:id="858" w:name="_Toc45198254"/>
    </w:p>
    <w:p w14:paraId="30FA7638" w14:textId="77777777" w:rsidR="00200A84" w:rsidRPr="00FC0BE5" w:rsidRDefault="00200A84" w:rsidP="0024433B">
      <w:pPr>
        <w:pStyle w:val="aff0"/>
        <w:keepNext/>
        <w:numPr>
          <w:ilvl w:val="2"/>
          <w:numId w:val="250"/>
        </w:numPr>
        <w:tabs>
          <w:tab w:val="left" w:pos="1134"/>
        </w:tabs>
        <w:spacing w:before="240" w:after="60"/>
        <w:contextualSpacing w:val="0"/>
        <w:outlineLvl w:val="3"/>
        <w:rPr>
          <w:rFonts w:cs="Tahoma"/>
          <w:b/>
          <w:bCs/>
          <w:vanish/>
          <w:szCs w:val="28"/>
          <w:lang w:val="el-GR"/>
        </w:rPr>
      </w:pPr>
    </w:p>
    <w:p w14:paraId="7E6B43C6" w14:textId="77777777" w:rsidR="00200A84" w:rsidRPr="00FC0BE5" w:rsidRDefault="00200A84" w:rsidP="0024433B">
      <w:pPr>
        <w:pStyle w:val="aff0"/>
        <w:keepNext/>
        <w:numPr>
          <w:ilvl w:val="2"/>
          <w:numId w:val="250"/>
        </w:numPr>
        <w:tabs>
          <w:tab w:val="left" w:pos="1134"/>
        </w:tabs>
        <w:spacing w:before="240" w:after="60"/>
        <w:contextualSpacing w:val="0"/>
        <w:outlineLvl w:val="3"/>
        <w:rPr>
          <w:rFonts w:cs="Tahoma"/>
          <w:b/>
          <w:bCs/>
          <w:vanish/>
          <w:szCs w:val="28"/>
          <w:lang w:val="el-GR"/>
        </w:rPr>
      </w:pPr>
    </w:p>
    <w:p w14:paraId="694D8A96" w14:textId="13960C87" w:rsidR="00B13284" w:rsidRPr="00FC0BE5" w:rsidRDefault="00B13284" w:rsidP="0024433B">
      <w:pPr>
        <w:keepNext/>
        <w:numPr>
          <w:ilvl w:val="3"/>
          <w:numId w:val="250"/>
        </w:numPr>
        <w:tabs>
          <w:tab w:val="left" w:pos="1134"/>
        </w:tabs>
        <w:spacing w:before="240" w:after="60"/>
        <w:outlineLvl w:val="3"/>
        <w:rPr>
          <w:rFonts w:cs="Tahoma"/>
          <w:b/>
          <w:bCs/>
          <w:szCs w:val="28"/>
          <w:lang w:val="el-GR"/>
        </w:rPr>
      </w:pPr>
      <w:r w:rsidRPr="00FC0BE5">
        <w:rPr>
          <w:rFonts w:cs="Tahoma"/>
          <w:b/>
          <w:bCs/>
          <w:szCs w:val="28"/>
          <w:lang w:val="el-GR"/>
        </w:rPr>
        <w:t>Εφαρμογή ΕΚΟΕΜΣ – Οικονομικές Υπηρεσίες</w:t>
      </w:r>
      <w:bookmarkEnd w:id="857"/>
      <w:bookmarkEnd w:id="858"/>
    </w:p>
    <w:p w14:paraId="5ECA80BF" w14:textId="77777777" w:rsidR="00B13284" w:rsidRPr="00FC0BE5" w:rsidRDefault="00B13284" w:rsidP="00B13284">
      <w:pPr>
        <w:pStyle w:val="aff0"/>
        <w:rPr>
          <w:rFonts w:cs="Tahoma"/>
          <w:lang w:val="el-GR"/>
        </w:rPr>
      </w:pPr>
      <w:r w:rsidRPr="00FC0BE5">
        <w:rPr>
          <w:rFonts w:cs="Tahoma"/>
          <w:lang w:val="el-GR"/>
        </w:rPr>
        <w:t>Το παραπάνω σύστημα περιλαμβάνει τις εξής λειτουργίες και περαιτέρω υποδιαιρέσεις:</w:t>
      </w:r>
    </w:p>
    <w:p w14:paraId="19B9FA94" w14:textId="77777777" w:rsidR="00B13284" w:rsidRPr="00FC0BE5" w:rsidRDefault="00B13284" w:rsidP="00B13284">
      <w:pPr>
        <w:rPr>
          <w:rFonts w:cs="Tahoma"/>
          <w:lang w:val="el-GR"/>
        </w:rPr>
      </w:pPr>
      <w:r w:rsidRPr="00FC0BE5">
        <w:rPr>
          <w:rFonts w:cs="Tahoma"/>
          <w:lang w:val="el-GR"/>
        </w:rPr>
        <w:t xml:space="preserve">Η υφιστάμενη εφαρμογή Γενικής Λογιστικής με ταυτόχρονη παρακολούθηση του Προϋπολογισμού ανά Στάδιο του ΜΤΣ, λειτουργεί σύμφωνα με τον Κώδικα Βιβλίων και Στοιχείων, το Ν.3871/2010 και τα Π.Δ. 186/1992, 80/1997, 205/1998 και 113/2010. </w:t>
      </w:r>
    </w:p>
    <w:p w14:paraId="0ECEB56B" w14:textId="77777777" w:rsidR="00B13284" w:rsidRPr="00FC0BE5" w:rsidRDefault="00B13284" w:rsidP="00B13284">
      <w:pPr>
        <w:rPr>
          <w:rFonts w:cs="Tahoma"/>
          <w:lang w:val="el-GR"/>
        </w:rPr>
      </w:pPr>
      <w:r w:rsidRPr="00FC0BE5">
        <w:rPr>
          <w:rFonts w:cs="Tahoma"/>
          <w:lang w:val="el-GR"/>
        </w:rPr>
        <w:t xml:space="preserve">Ο σκοπός της υφιστάμενης εφαρμογής της Γενικής Λογιστικής – Προϋπολογισμός ΝΠΔΔ, είναι η συγκέντρωση, τυποποίηση, ομαδοποίηση, ταξινόμηση και αξιολόγηση όλων των οικονομικών στοιχείων του ΝΠΔΔ. Τα οικονομικά στοιχεία είτε καταχωρούνται απευθείας στο αρχείο ημερήσιων κινήσεων, είτε ενημερώνονται μέσω τυποποιημένων Προτύπων Άρθρων, είτε μεταφέρονται από τα περιφερειακά υποσυστήματα (υποσύστημα Πελατών, Προμηθευτών </w:t>
      </w:r>
      <w:proofErr w:type="spellStart"/>
      <w:r w:rsidRPr="00FC0BE5">
        <w:rPr>
          <w:rFonts w:cs="Tahoma"/>
          <w:lang w:val="el-GR"/>
        </w:rPr>
        <w:t>κτλ</w:t>
      </w:r>
      <w:proofErr w:type="spellEnd"/>
      <w:r w:rsidRPr="00FC0BE5">
        <w:rPr>
          <w:rFonts w:cs="Tahoma"/>
          <w:lang w:val="el-GR"/>
        </w:rPr>
        <w:t>).</w:t>
      </w:r>
    </w:p>
    <w:p w14:paraId="2B127F72" w14:textId="77777777" w:rsidR="00B13284" w:rsidRPr="00FC0BE5" w:rsidRDefault="00B13284" w:rsidP="00B13284">
      <w:pPr>
        <w:rPr>
          <w:rFonts w:cs="Tahoma"/>
          <w:b/>
          <w:szCs w:val="20"/>
          <w:lang w:val="el-GR"/>
        </w:rPr>
      </w:pPr>
      <w:r w:rsidRPr="00FC0BE5">
        <w:rPr>
          <w:rFonts w:cs="Tahoma"/>
          <w:b/>
          <w:szCs w:val="20"/>
          <w:lang w:val="el-GR"/>
        </w:rPr>
        <w:t xml:space="preserve">Διαχείριση Παραμέτρων Γενικής Λογιστικής </w:t>
      </w:r>
    </w:p>
    <w:p w14:paraId="7FB00D61" w14:textId="77777777" w:rsidR="00B13284" w:rsidRPr="00FC0BE5" w:rsidRDefault="00B13284" w:rsidP="00B13284">
      <w:pPr>
        <w:rPr>
          <w:rFonts w:cs="Tahoma"/>
        </w:rPr>
      </w:pPr>
      <w:r w:rsidRPr="00FC0BE5">
        <w:rPr>
          <w:rFonts w:cs="Tahoma"/>
          <w:lang w:val="el-GR"/>
        </w:rPr>
        <w:t xml:space="preserve">Στο υποσύστημα Παραμέτρων Γενικής Λογιστικής ενεργοποιούνται οι Βασικές Παράμετροι της Εφαρμογής της Λογιστικής.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είν</w:t>
      </w:r>
      <w:proofErr w:type="spellEnd"/>
      <w:r w:rsidRPr="00FC0BE5">
        <w:rPr>
          <w:rFonts w:cs="Tahoma"/>
        </w:rPr>
        <w:t>αι:</w:t>
      </w:r>
    </w:p>
    <w:p w14:paraId="1FFE41B2" w14:textId="77777777" w:rsidR="00B13284" w:rsidRPr="00FC0BE5" w:rsidRDefault="00B13284" w:rsidP="0024433B">
      <w:pPr>
        <w:pStyle w:val="aff0"/>
        <w:numPr>
          <w:ilvl w:val="0"/>
          <w:numId w:val="148"/>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Μορφής</w:t>
      </w:r>
      <w:proofErr w:type="spellEnd"/>
      <w:r w:rsidRPr="00FC0BE5">
        <w:rPr>
          <w:rFonts w:cs="Tahoma"/>
          <w:b/>
        </w:rPr>
        <w:t xml:space="preserve"> </w:t>
      </w:r>
      <w:proofErr w:type="spellStart"/>
      <w:proofErr w:type="gramStart"/>
      <w:r w:rsidRPr="00FC0BE5">
        <w:rPr>
          <w:rFonts w:cs="Tahoma"/>
          <w:b/>
        </w:rPr>
        <w:t>Λογ</w:t>
      </w:r>
      <w:proofErr w:type="spellEnd"/>
      <w:r w:rsidRPr="00FC0BE5">
        <w:rPr>
          <w:rFonts w:cs="Tahoma"/>
          <w:b/>
        </w:rPr>
        <w:t>αριασμών :</w:t>
      </w:r>
      <w:proofErr w:type="gramEnd"/>
    </w:p>
    <w:p w14:paraId="782AFC16" w14:textId="77777777" w:rsidR="00B13284" w:rsidRPr="00FC0BE5" w:rsidRDefault="00B13284" w:rsidP="00B13284">
      <w:pPr>
        <w:ind w:left="720"/>
        <w:rPr>
          <w:rFonts w:cs="Tahoma"/>
          <w:lang w:val="el-GR"/>
        </w:rPr>
      </w:pPr>
      <w:r w:rsidRPr="00FC0BE5">
        <w:rPr>
          <w:rFonts w:cs="Tahoma"/>
          <w:lang w:val="el-GR"/>
        </w:rPr>
        <w:t>Στην οθόνη αυτή, καθορίζεται η κωδικοποίηση, η ταξιθέτηση και το μέγεθος των Λογαριασμών του Λογιστικού Σχεδίου.</w:t>
      </w:r>
    </w:p>
    <w:p w14:paraId="2415E19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b/>
        </w:rPr>
        <w:t>Δι</w:t>
      </w:r>
      <w:proofErr w:type="spellEnd"/>
      <w:r w:rsidRPr="00FC0BE5">
        <w:rPr>
          <w:rFonts w:cs="Tahoma"/>
          <w:b/>
        </w:rPr>
        <w:t>αχείριση Παρα</w:t>
      </w:r>
      <w:proofErr w:type="spellStart"/>
      <w:r w:rsidRPr="00FC0BE5">
        <w:rPr>
          <w:rFonts w:cs="Tahoma"/>
          <w:b/>
        </w:rPr>
        <w:t>μέτρων</w:t>
      </w:r>
      <w:proofErr w:type="spellEnd"/>
      <w:r w:rsidRPr="00FC0BE5">
        <w:rPr>
          <w:rFonts w:cs="Tahoma"/>
          <w:b/>
        </w:rPr>
        <w:t xml:space="preserve"> </w:t>
      </w:r>
      <w:proofErr w:type="spellStart"/>
      <w:r w:rsidRPr="00FC0BE5">
        <w:rPr>
          <w:rFonts w:cs="Tahoma"/>
          <w:b/>
        </w:rPr>
        <w:t>Γενικής</w:t>
      </w:r>
      <w:proofErr w:type="spellEnd"/>
      <w:r w:rsidRPr="00FC0BE5">
        <w:rPr>
          <w:rFonts w:cs="Tahoma"/>
          <w:b/>
        </w:rPr>
        <w:t xml:space="preserve"> </w:t>
      </w:r>
      <w:proofErr w:type="spellStart"/>
      <w:proofErr w:type="gramStart"/>
      <w:r w:rsidRPr="00FC0BE5">
        <w:rPr>
          <w:rFonts w:cs="Tahoma"/>
          <w:b/>
        </w:rPr>
        <w:t>Λογιστικής</w:t>
      </w:r>
      <w:proofErr w:type="spellEnd"/>
      <w:r w:rsidRPr="00FC0BE5">
        <w:rPr>
          <w:rFonts w:cs="Tahoma"/>
          <w:b/>
        </w:rPr>
        <w:t xml:space="preserve"> :</w:t>
      </w:r>
      <w:proofErr w:type="gramEnd"/>
      <w:r w:rsidRPr="00FC0BE5">
        <w:rPr>
          <w:rFonts w:cs="Tahoma"/>
        </w:rPr>
        <w:t xml:space="preserve"> </w:t>
      </w:r>
    </w:p>
    <w:p w14:paraId="767B17AB" w14:textId="77777777" w:rsidR="00B13284" w:rsidRPr="00FC0BE5" w:rsidRDefault="00B13284" w:rsidP="00B13284">
      <w:pPr>
        <w:ind w:left="720"/>
        <w:rPr>
          <w:rFonts w:cs="Tahoma"/>
          <w:lang w:val="el-GR"/>
        </w:rPr>
      </w:pPr>
      <w:r w:rsidRPr="00FC0BE5">
        <w:rPr>
          <w:rFonts w:cs="Tahoma"/>
          <w:lang w:val="el-GR"/>
        </w:rPr>
        <w:t>Στην οθόνη αυτή καταχωρούνται οι γενικές παράμετροι που αφορούν τον τρόπο λειτουργίας της Εφαρμογής της Γενικής Λογιστικής</w:t>
      </w:r>
    </w:p>
    <w:p w14:paraId="6B47EA76"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Ισοτιμιών</w:t>
      </w:r>
      <w:proofErr w:type="spellEnd"/>
      <w:r w:rsidRPr="00FC0BE5">
        <w:rPr>
          <w:rFonts w:cs="Tahoma"/>
          <w:b/>
        </w:rPr>
        <w:t xml:space="preserve"> </w:t>
      </w:r>
      <w:proofErr w:type="spellStart"/>
      <w:proofErr w:type="gramStart"/>
      <w:r w:rsidRPr="00FC0BE5">
        <w:rPr>
          <w:rFonts w:cs="Tahoma"/>
          <w:b/>
        </w:rPr>
        <w:t>Νομισμάτων</w:t>
      </w:r>
      <w:proofErr w:type="spellEnd"/>
      <w:r w:rsidRPr="00FC0BE5">
        <w:rPr>
          <w:rFonts w:cs="Tahoma"/>
          <w:b/>
        </w:rPr>
        <w:t xml:space="preserve"> :</w:t>
      </w:r>
      <w:proofErr w:type="gramEnd"/>
      <w:r w:rsidRPr="00FC0BE5">
        <w:rPr>
          <w:rFonts w:cs="Tahoma"/>
          <w:b/>
        </w:rPr>
        <w:t xml:space="preserve"> </w:t>
      </w:r>
    </w:p>
    <w:p w14:paraId="40FAAE13" w14:textId="77777777" w:rsidR="00B13284" w:rsidRPr="00FC0BE5" w:rsidRDefault="00B13284" w:rsidP="0024433B">
      <w:pPr>
        <w:pStyle w:val="aff0"/>
        <w:numPr>
          <w:ilvl w:val="1"/>
          <w:numId w:val="149"/>
        </w:numPr>
        <w:suppressAutoHyphens w:val="0"/>
        <w:spacing w:after="0"/>
        <w:contextualSpacing w:val="0"/>
        <w:rPr>
          <w:rFonts w:cs="Tahoma"/>
          <w:lang w:val="el-GR"/>
        </w:rPr>
      </w:pPr>
      <w:r w:rsidRPr="00FC0BE5">
        <w:rPr>
          <w:rFonts w:cs="Tahoma"/>
          <w:i/>
          <w:lang w:val="el-GR"/>
        </w:rPr>
        <w:lastRenderedPageBreak/>
        <w:t xml:space="preserve">Διαχείριση Νομισμάτων κατά Ημερομηνία: </w:t>
      </w:r>
      <w:r w:rsidRPr="00FC0BE5">
        <w:rPr>
          <w:rFonts w:cs="Tahoma"/>
          <w:lang w:val="el-GR"/>
        </w:rPr>
        <w:t>Στην οθόνη αυτή καταχωρούνται τα στοιχεία ισοτιμίας κάθε νομίσματος σε σχέση με το βασικό νόμισμα που μπορεί να χρησιμοποιηθεί στο Φορέα, με βάση την ημερομηνία καταχώρησης τους.</w:t>
      </w:r>
    </w:p>
    <w:p w14:paraId="6BF4D675" w14:textId="77777777" w:rsidR="00B13284" w:rsidRPr="00FC0BE5" w:rsidRDefault="00B13284" w:rsidP="0024433B">
      <w:pPr>
        <w:pStyle w:val="aff0"/>
        <w:numPr>
          <w:ilvl w:val="1"/>
          <w:numId w:val="149"/>
        </w:numPr>
        <w:suppressAutoHyphens w:val="0"/>
        <w:spacing w:after="0"/>
        <w:contextualSpacing w:val="0"/>
        <w:rPr>
          <w:rFonts w:cs="Tahoma"/>
          <w:lang w:val="el-GR"/>
        </w:rPr>
      </w:pPr>
      <w:r w:rsidRPr="00FC0BE5">
        <w:rPr>
          <w:rFonts w:cs="Tahoma"/>
          <w:i/>
          <w:lang w:val="el-GR"/>
        </w:rPr>
        <w:t xml:space="preserve">Διαχείριση Νομισμάτων κατά Κωδικό: </w:t>
      </w:r>
      <w:r w:rsidRPr="00FC0BE5">
        <w:rPr>
          <w:rFonts w:cs="Tahoma"/>
          <w:lang w:val="el-GR"/>
        </w:rPr>
        <w:t>Στην οθόνη αυτή καταχωρούνται τα στοιχεία ισοτιμίας κάθε νομίσματος σε σχέση με το βασικό νόμισμα που μπορεί να χρησιμοποιηθούν στον Φορέα.</w:t>
      </w:r>
    </w:p>
    <w:p w14:paraId="2AD43241" w14:textId="77777777" w:rsidR="00B13284" w:rsidRPr="00FC0BE5" w:rsidRDefault="00B13284" w:rsidP="00B13284">
      <w:pPr>
        <w:pStyle w:val="aff0"/>
        <w:spacing w:after="0"/>
        <w:ind w:left="1440"/>
        <w:rPr>
          <w:rFonts w:cs="Tahoma"/>
          <w:lang w:val="el-GR"/>
        </w:rPr>
      </w:pPr>
    </w:p>
    <w:p w14:paraId="2998A2E2"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Άρθρων</w:t>
      </w:r>
      <w:proofErr w:type="spellEnd"/>
      <w:r w:rsidRPr="00FC0BE5">
        <w:rPr>
          <w:rFonts w:cs="Tahoma"/>
          <w:b/>
        </w:rPr>
        <w:t xml:space="preserve"> </w:t>
      </w:r>
      <w:proofErr w:type="spellStart"/>
      <w:proofErr w:type="gramStart"/>
      <w:r w:rsidRPr="00FC0BE5">
        <w:rPr>
          <w:rFonts w:cs="Tahoma"/>
          <w:b/>
        </w:rPr>
        <w:t>Λογιστικής</w:t>
      </w:r>
      <w:proofErr w:type="spellEnd"/>
      <w:r w:rsidRPr="00FC0BE5">
        <w:rPr>
          <w:rFonts w:cs="Tahoma"/>
          <w:b/>
        </w:rPr>
        <w:t xml:space="preserve"> :</w:t>
      </w:r>
      <w:proofErr w:type="gramEnd"/>
    </w:p>
    <w:p w14:paraId="5FAD8593" w14:textId="77777777" w:rsidR="00B13284" w:rsidRPr="00FC0BE5" w:rsidRDefault="00B13284" w:rsidP="00B13284">
      <w:pPr>
        <w:ind w:left="720"/>
        <w:rPr>
          <w:rFonts w:cs="Tahoma"/>
          <w:lang w:val="el-GR"/>
        </w:rPr>
      </w:pPr>
      <w:r w:rsidRPr="00FC0BE5">
        <w:rPr>
          <w:rFonts w:cs="Tahoma"/>
          <w:lang w:val="el-GR"/>
        </w:rPr>
        <w:t>Στην οθόνη αυτή πραγματοποιείται η διασύνδεση των Λογαριασμών και των ποσών της Λογιστικής, είτε με την μορφή ακέραιων τυποποιημένων ποσών, είτε με την μορφή ποσοστών επί των ποσών.</w:t>
      </w:r>
    </w:p>
    <w:p w14:paraId="1EEA5190"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Κέντρων</w:t>
      </w:r>
      <w:proofErr w:type="spellEnd"/>
      <w:r w:rsidRPr="00FC0BE5">
        <w:rPr>
          <w:rFonts w:cs="Tahoma"/>
          <w:b/>
        </w:rPr>
        <w:t xml:space="preserve"> </w:t>
      </w:r>
      <w:proofErr w:type="spellStart"/>
      <w:proofErr w:type="gramStart"/>
      <w:r w:rsidRPr="00FC0BE5">
        <w:rPr>
          <w:rFonts w:cs="Tahoma"/>
          <w:b/>
        </w:rPr>
        <w:t>Κόστους</w:t>
      </w:r>
      <w:proofErr w:type="spellEnd"/>
      <w:r w:rsidRPr="00FC0BE5">
        <w:rPr>
          <w:rFonts w:cs="Tahoma"/>
          <w:b/>
        </w:rPr>
        <w:t xml:space="preserve"> :</w:t>
      </w:r>
      <w:proofErr w:type="gramEnd"/>
    </w:p>
    <w:p w14:paraId="1E47D024" w14:textId="77777777" w:rsidR="00B13284" w:rsidRPr="00FC0BE5" w:rsidRDefault="00B13284" w:rsidP="00B13284">
      <w:pPr>
        <w:ind w:left="720"/>
        <w:rPr>
          <w:rFonts w:cs="Tahoma"/>
          <w:b/>
        </w:rPr>
      </w:pPr>
      <w:r w:rsidRPr="00FC0BE5">
        <w:rPr>
          <w:rFonts w:cs="Tahoma"/>
          <w:lang w:val="el-GR"/>
        </w:rPr>
        <w:t xml:space="preserve">Στην οθόνη αυτή καταχωρούνται τα στοιχεία Κέντρων Κόστους του Φορέα. </w:t>
      </w:r>
      <w:proofErr w:type="spellStart"/>
      <w:r w:rsidRPr="00FC0BE5">
        <w:rPr>
          <w:rFonts w:cs="Tahoma"/>
        </w:rPr>
        <w:t>Χρησιμο</w:t>
      </w:r>
      <w:proofErr w:type="spellEnd"/>
      <w:r w:rsidRPr="00FC0BE5">
        <w:rPr>
          <w:rFonts w:cs="Tahoma"/>
        </w:rPr>
        <w:t xml:space="preserve">ποιούνται </w:t>
      </w:r>
      <w:proofErr w:type="spellStart"/>
      <w:r w:rsidRPr="00FC0BE5">
        <w:rPr>
          <w:rFonts w:cs="Tahoma"/>
        </w:rPr>
        <w:t>γι</w:t>
      </w:r>
      <w:proofErr w:type="spellEnd"/>
      <w:r w:rsidRPr="00FC0BE5">
        <w:rPr>
          <w:rFonts w:cs="Tahoma"/>
        </w:rPr>
        <w:t xml:space="preserve">α </w:t>
      </w:r>
      <w:proofErr w:type="spellStart"/>
      <w:r w:rsidRPr="00FC0BE5">
        <w:rPr>
          <w:rFonts w:cs="Tahoma"/>
        </w:rPr>
        <w:t>στοιχεί</w:t>
      </w:r>
      <w:proofErr w:type="spellEnd"/>
      <w:r w:rsidRPr="00FC0BE5">
        <w:rPr>
          <w:rFonts w:cs="Tahoma"/>
        </w:rPr>
        <w:t xml:space="preserve">α </w:t>
      </w:r>
      <w:proofErr w:type="spellStart"/>
      <w:r w:rsidRPr="00FC0BE5">
        <w:rPr>
          <w:rFonts w:cs="Tahoma"/>
        </w:rPr>
        <w:t>στ</w:t>
      </w:r>
      <w:proofErr w:type="spellEnd"/>
      <w:r w:rsidRPr="00FC0BE5">
        <w:rPr>
          <w:rFonts w:cs="Tahoma"/>
        </w:rPr>
        <w:t xml:space="preserve">ατιστικής </w:t>
      </w:r>
      <w:proofErr w:type="spellStart"/>
      <w:r w:rsidRPr="00FC0BE5">
        <w:rPr>
          <w:rFonts w:cs="Tahoma"/>
        </w:rPr>
        <w:t>ομ</w:t>
      </w:r>
      <w:proofErr w:type="spellEnd"/>
      <w:r w:rsidRPr="00FC0BE5">
        <w:rPr>
          <w:rFonts w:cs="Tahoma"/>
        </w:rPr>
        <w:t xml:space="preserve">αδοποίησης </w:t>
      </w:r>
      <w:proofErr w:type="spellStart"/>
      <w:r w:rsidRPr="00FC0BE5">
        <w:rPr>
          <w:rFonts w:cs="Tahoma"/>
        </w:rPr>
        <w:t>σε</w:t>
      </w:r>
      <w:proofErr w:type="spellEnd"/>
      <w:r w:rsidRPr="00FC0BE5">
        <w:rPr>
          <w:rFonts w:cs="Tahoma"/>
        </w:rPr>
        <w:t xml:space="preserve"> </w:t>
      </w:r>
      <w:proofErr w:type="spellStart"/>
      <w:r w:rsidRPr="00FC0BE5">
        <w:rPr>
          <w:rFonts w:cs="Tahoma"/>
        </w:rPr>
        <w:t>εκτυ</w:t>
      </w:r>
      <w:proofErr w:type="spellEnd"/>
      <w:r w:rsidRPr="00FC0BE5">
        <w:rPr>
          <w:rFonts w:cs="Tahoma"/>
        </w:rPr>
        <w:t xml:space="preserve">πώσεις </w:t>
      </w:r>
      <w:proofErr w:type="spellStart"/>
      <w:r w:rsidRPr="00FC0BE5">
        <w:rPr>
          <w:rFonts w:cs="Tahoma"/>
        </w:rPr>
        <w:t>της</w:t>
      </w:r>
      <w:proofErr w:type="spellEnd"/>
      <w:r w:rsidRPr="00FC0BE5">
        <w:rPr>
          <w:rFonts w:cs="Tahoma"/>
        </w:rPr>
        <w:t xml:space="preserve"> </w:t>
      </w:r>
      <w:proofErr w:type="spellStart"/>
      <w:r w:rsidRPr="00FC0BE5">
        <w:rPr>
          <w:rFonts w:cs="Tahoma"/>
        </w:rPr>
        <w:t>Εφ</w:t>
      </w:r>
      <w:proofErr w:type="spellEnd"/>
      <w:r w:rsidRPr="00FC0BE5">
        <w:rPr>
          <w:rFonts w:cs="Tahoma"/>
        </w:rPr>
        <w:t>αρμογής.</w:t>
      </w:r>
    </w:p>
    <w:p w14:paraId="4408ABDA" w14:textId="77777777" w:rsidR="00B13284" w:rsidRPr="00FC0BE5" w:rsidRDefault="00B13284" w:rsidP="0024433B">
      <w:pPr>
        <w:pStyle w:val="aff0"/>
        <w:numPr>
          <w:ilvl w:val="0"/>
          <w:numId w:val="147"/>
        </w:numPr>
        <w:suppressAutoHyphens w:val="0"/>
        <w:spacing w:after="0"/>
        <w:contextualSpacing w:val="0"/>
        <w:rPr>
          <w:rFonts w:cs="Tahoma"/>
          <w:b/>
        </w:rPr>
      </w:pPr>
      <w:proofErr w:type="spellStart"/>
      <w:r w:rsidRPr="00FC0BE5">
        <w:rPr>
          <w:rFonts w:cs="Tahoma"/>
          <w:b/>
        </w:rPr>
        <w:t>Δι</w:t>
      </w:r>
      <w:proofErr w:type="spellEnd"/>
      <w:r w:rsidRPr="00FC0BE5">
        <w:rPr>
          <w:rFonts w:cs="Tahoma"/>
          <w:b/>
        </w:rPr>
        <w:t>αχείριση Υπ</w:t>
      </w:r>
      <w:proofErr w:type="spellStart"/>
      <w:r w:rsidRPr="00FC0BE5">
        <w:rPr>
          <w:rFonts w:cs="Tahoma"/>
          <w:b/>
        </w:rPr>
        <w:t>οκ</w:t>
      </w:r>
      <w:proofErr w:type="spellEnd"/>
      <w:r w:rsidRPr="00FC0BE5">
        <w:rPr>
          <w:rFonts w:cs="Tahoma"/>
          <w:b/>
        </w:rPr>
        <w:t xml:space="preserve">αταστημάτων </w:t>
      </w:r>
      <w:proofErr w:type="spellStart"/>
      <w:proofErr w:type="gramStart"/>
      <w:r w:rsidRPr="00FC0BE5">
        <w:rPr>
          <w:rFonts w:cs="Tahoma"/>
          <w:b/>
        </w:rPr>
        <w:t>Τρ</w:t>
      </w:r>
      <w:proofErr w:type="spellEnd"/>
      <w:r w:rsidRPr="00FC0BE5">
        <w:rPr>
          <w:rFonts w:cs="Tahoma"/>
          <w:b/>
        </w:rPr>
        <w:t>απεζών :</w:t>
      </w:r>
      <w:proofErr w:type="gramEnd"/>
    </w:p>
    <w:p w14:paraId="1BB59B92" w14:textId="77777777" w:rsidR="00B13284" w:rsidRPr="00FC0BE5" w:rsidRDefault="00B13284" w:rsidP="00B13284">
      <w:pPr>
        <w:ind w:left="720"/>
        <w:rPr>
          <w:rFonts w:cs="Tahoma"/>
          <w:b/>
          <w:lang w:val="el-GR"/>
        </w:rPr>
      </w:pPr>
      <w:r w:rsidRPr="00FC0BE5">
        <w:rPr>
          <w:rFonts w:cs="Tahoma"/>
          <w:lang w:val="el-GR"/>
        </w:rPr>
        <w:t xml:space="preserve">Στην οθόνη αυτή πραγματοποιείται η εισαγωγή στοιχείων των τραπεζών καθώς και στοιχείων των λογαριασμών που τηρούνται σε κάθε τράπεζα. </w:t>
      </w:r>
    </w:p>
    <w:p w14:paraId="211DED8F" w14:textId="77777777" w:rsidR="00B13284" w:rsidRPr="00FC0BE5" w:rsidRDefault="00B13284" w:rsidP="00B13284">
      <w:pPr>
        <w:rPr>
          <w:rFonts w:cs="Tahoma"/>
          <w:b/>
          <w:szCs w:val="20"/>
          <w:lang w:val="el-GR"/>
        </w:rPr>
      </w:pPr>
      <w:r w:rsidRPr="00FC0BE5">
        <w:rPr>
          <w:rFonts w:cs="Tahoma"/>
          <w:b/>
          <w:szCs w:val="20"/>
          <w:lang w:val="el-GR"/>
        </w:rPr>
        <w:t>Διαχείριση Παραμέτρων Δημόσιου Λογιστικού</w:t>
      </w:r>
    </w:p>
    <w:p w14:paraId="142F3F4C" w14:textId="77777777" w:rsidR="00B13284" w:rsidRPr="00FC0BE5" w:rsidRDefault="00B13284" w:rsidP="00B13284">
      <w:pPr>
        <w:rPr>
          <w:rFonts w:cs="Tahoma"/>
        </w:rPr>
      </w:pPr>
      <w:r w:rsidRPr="00FC0BE5">
        <w:rPr>
          <w:rFonts w:cs="Tahoma"/>
          <w:lang w:val="el-GR"/>
        </w:rPr>
        <w:t xml:space="preserve">Το υποσύστημα Παραμέτρων Δημόσιου Λογιστικού διαχειρίζεται τις παραμέτρους που είναι απαραίτητες για την σωστή λειτουργία του Δημόσιου Λογιστικού.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είν</w:t>
      </w:r>
      <w:proofErr w:type="spellEnd"/>
      <w:r w:rsidRPr="00FC0BE5">
        <w:rPr>
          <w:rFonts w:cs="Tahoma"/>
        </w:rPr>
        <w:t>αι:</w:t>
      </w:r>
    </w:p>
    <w:p w14:paraId="739C10D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Δημοσίου</w:t>
      </w:r>
      <w:proofErr w:type="spellEnd"/>
      <w:r w:rsidRPr="00FC0BE5">
        <w:rPr>
          <w:rFonts w:cs="Tahoma"/>
        </w:rPr>
        <w:t xml:space="preserve"> </w:t>
      </w:r>
      <w:proofErr w:type="spellStart"/>
      <w:r w:rsidRPr="00FC0BE5">
        <w:rPr>
          <w:rFonts w:cs="Tahoma"/>
        </w:rPr>
        <w:t>Λογιστικού</w:t>
      </w:r>
      <w:proofErr w:type="spellEnd"/>
      <w:r w:rsidRPr="00FC0BE5">
        <w:rPr>
          <w:rFonts w:cs="Tahoma"/>
        </w:rPr>
        <w:t xml:space="preserve"> </w:t>
      </w:r>
    </w:p>
    <w:p w14:paraId="453FC85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 xml:space="preserve">αλμάτων </w:t>
      </w:r>
    </w:p>
    <w:p w14:paraId="3AF5E50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Γρ</w:t>
      </w:r>
      <w:proofErr w:type="spellEnd"/>
      <w:r w:rsidRPr="00FC0BE5">
        <w:rPr>
          <w:rFonts w:cs="Tahoma"/>
        </w:rPr>
        <w:t xml:space="preserve">αμματίων </w:t>
      </w:r>
      <w:proofErr w:type="spellStart"/>
      <w:r w:rsidRPr="00FC0BE5">
        <w:rPr>
          <w:rFonts w:cs="Tahoma"/>
        </w:rPr>
        <w:t>Είσ</w:t>
      </w:r>
      <w:proofErr w:type="spellEnd"/>
      <w:r w:rsidRPr="00FC0BE5">
        <w:rPr>
          <w:rFonts w:cs="Tahoma"/>
        </w:rPr>
        <w:t xml:space="preserve">πραξης </w:t>
      </w:r>
    </w:p>
    <w:p w14:paraId="06614B6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Σχεδί</w:t>
      </w:r>
      <w:proofErr w:type="spellEnd"/>
      <w:r w:rsidRPr="00FC0BE5">
        <w:rPr>
          <w:rFonts w:cs="Tahoma"/>
        </w:rPr>
        <w:t xml:space="preserve">αση </w:t>
      </w:r>
      <w:proofErr w:type="spellStart"/>
      <w:r w:rsidRPr="00FC0BE5">
        <w:rPr>
          <w:rFonts w:cs="Tahoma"/>
        </w:rPr>
        <w:t>Προϋ</w:t>
      </w:r>
      <w:proofErr w:type="spellEnd"/>
      <w:r w:rsidRPr="00FC0BE5">
        <w:rPr>
          <w:rFonts w:cs="Tahoma"/>
        </w:rPr>
        <w:t>πολογισμού</w:t>
      </w:r>
    </w:p>
    <w:p w14:paraId="5D96E89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ΚΑΕ </w:t>
      </w:r>
      <w:proofErr w:type="spellStart"/>
      <w:r w:rsidRPr="00FC0BE5">
        <w:rPr>
          <w:rFonts w:cs="Tahoma"/>
        </w:rPr>
        <w:t>Προϋ</w:t>
      </w:r>
      <w:proofErr w:type="spellEnd"/>
      <w:r w:rsidRPr="00FC0BE5">
        <w:rPr>
          <w:rFonts w:cs="Tahoma"/>
        </w:rPr>
        <w:t>πολογισμού</w:t>
      </w:r>
    </w:p>
    <w:p w14:paraId="0166B75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Ποσοστών</w:t>
      </w:r>
      <w:proofErr w:type="spellEnd"/>
      <w:r w:rsidRPr="00FC0BE5">
        <w:rPr>
          <w:rFonts w:cs="Tahoma"/>
        </w:rPr>
        <w:t xml:space="preserve"> Απ</w:t>
      </w:r>
      <w:proofErr w:type="spellStart"/>
      <w:r w:rsidRPr="00FC0BE5">
        <w:rPr>
          <w:rFonts w:cs="Tahoma"/>
        </w:rPr>
        <w:t>οδέσμευσης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5C94321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w:t>
      </w:r>
      <w:proofErr w:type="spellEnd"/>
      <w:r w:rsidRPr="00FC0BE5">
        <w:rPr>
          <w:rFonts w:cs="Tahoma"/>
        </w:rPr>
        <w:t xml:space="preserve">αδίων </w:t>
      </w:r>
      <w:proofErr w:type="spellStart"/>
      <w:r w:rsidRPr="00FC0BE5">
        <w:rPr>
          <w:rFonts w:cs="Tahoma"/>
        </w:rPr>
        <w:t>Προϋ</w:t>
      </w:r>
      <w:proofErr w:type="spellEnd"/>
      <w:r w:rsidRPr="00FC0BE5">
        <w:rPr>
          <w:rFonts w:cs="Tahoma"/>
        </w:rPr>
        <w:t>πολογισμού</w:t>
      </w:r>
    </w:p>
    <w:p w14:paraId="3C5259A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r w:rsidRPr="00FC0BE5">
        <w:rPr>
          <w:rFonts w:cs="Tahoma"/>
        </w:rPr>
        <w:t xml:space="preserve">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3E460A93"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Σύνδεση Κωδικού Κίνησης Γενικής Λογιστικής και Δημόσιου Λογιστικού</w:t>
      </w:r>
    </w:p>
    <w:p w14:paraId="20107801" w14:textId="77777777" w:rsidR="00B13284" w:rsidRPr="00FC0BE5" w:rsidRDefault="00B13284" w:rsidP="00B13284">
      <w:pPr>
        <w:rPr>
          <w:rFonts w:cs="Tahoma"/>
          <w:b/>
          <w:lang w:val="el-GR"/>
        </w:rPr>
      </w:pPr>
    </w:p>
    <w:p w14:paraId="32D88698" w14:textId="77777777" w:rsidR="00B13284" w:rsidRPr="00FC0BE5" w:rsidRDefault="00B13284" w:rsidP="00B13284">
      <w:pPr>
        <w:rPr>
          <w:rFonts w:cs="Tahoma"/>
          <w:b/>
          <w:lang w:val="el-GR"/>
        </w:rPr>
      </w:pPr>
      <w:r w:rsidRPr="00FC0BE5">
        <w:rPr>
          <w:rFonts w:cs="Tahoma"/>
          <w:b/>
          <w:lang w:val="el-GR"/>
        </w:rPr>
        <w:t>Βοηθητικές Εργασίες Έναρξης Χρήσης</w:t>
      </w:r>
    </w:p>
    <w:p w14:paraId="37B052F4" w14:textId="77777777" w:rsidR="00B13284" w:rsidRPr="00FC0BE5" w:rsidRDefault="00B13284" w:rsidP="00B13284">
      <w:pPr>
        <w:rPr>
          <w:rFonts w:cs="Tahoma"/>
          <w:lang w:val="el-GR"/>
        </w:rPr>
      </w:pPr>
      <w:r w:rsidRPr="00FC0BE5">
        <w:rPr>
          <w:rFonts w:cs="Tahoma"/>
          <w:lang w:val="el-GR"/>
        </w:rPr>
        <w:t>Μέσω της επιλογής αυτής, ενεργοποιούνται οι βοηθητικές εργασίες έναρξης Χρήσης σχετικά με την Διαχείριση του Προϋπολογισμού. Οι επιμέρους οθόνες που καλούνται από την επιλογή αυτή είναι:</w:t>
      </w:r>
    </w:p>
    <w:p w14:paraId="026B3D6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Δημόσιου</w:t>
      </w:r>
      <w:proofErr w:type="spellEnd"/>
      <w:r w:rsidRPr="00FC0BE5">
        <w:rPr>
          <w:rFonts w:cs="Tahoma"/>
        </w:rPr>
        <w:t xml:space="preserve"> </w:t>
      </w:r>
      <w:proofErr w:type="spellStart"/>
      <w:proofErr w:type="gramStart"/>
      <w:r w:rsidRPr="00FC0BE5">
        <w:rPr>
          <w:rFonts w:cs="Tahoma"/>
        </w:rPr>
        <w:t>Λογιστικού</w:t>
      </w:r>
      <w:proofErr w:type="spellEnd"/>
      <w:r w:rsidRPr="00FC0BE5">
        <w:rPr>
          <w:rFonts w:cs="Tahoma"/>
        </w:rPr>
        <w:t xml:space="preserve"> :</w:t>
      </w:r>
      <w:proofErr w:type="gramEnd"/>
    </w:p>
    <w:p w14:paraId="671F34F7" w14:textId="77777777" w:rsidR="00B13284" w:rsidRPr="00FC0BE5" w:rsidRDefault="00B13284" w:rsidP="00B13284">
      <w:pPr>
        <w:ind w:left="720"/>
        <w:rPr>
          <w:rFonts w:cs="Tahoma"/>
          <w:lang w:val="el-GR"/>
        </w:rPr>
      </w:pPr>
      <w:r w:rsidRPr="00FC0BE5">
        <w:rPr>
          <w:rFonts w:cs="Tahoma"/>
          <w:lang w:val="el-GR"/>
        </w:rPr>
        <w:t>Στην οθόνη αυτή εμφανίζονται οι Κωδικοί ΚΑΕ και τους έχουμε χαρακτηρίσει ως ενεργούς, δηλαδή μπορούν να κινηθούν.</w:t>
      </w:r>
    </w:p>
    <w:p w14:paraId="333FC971"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Αυτόματη Δημιουργία Απεικόνισης Αρχικού Προϋπολογισμού :</w:t>
      </w:r>
    </w:p>
    <w:p w14:paraId="311FB923" w14:textId="77777777" w:rsidR="00B13284" w:rsidRPr="00FC0BE5" w:rsidRDefault="00B13284" w:rsidP="00B13284">
      <w:pPr>
        <w:ind w:left="720"/>
        <w:rPr>
          <w:rFonts w:cs="Tahoma"/>
          <w:lang w:val="el-GR"/>
        </w:rPr>
      </w:pPr>
      <w:r w:rsidRPr="00FC0BE5">
        <w:rPr>
          <w:rFonts w:cs="Tahoma"/>
          <w:lang w:val="el-GR"/>
        </w:rPr>
        <w:t>Στην οθόνη αυτή απεικονίζεται το ποσό καταχώρησης του ΚΑΕ και η εμφάνιση της κίνησης</w:t>
      </w:r>
    </w:p>
    <w:p w14:paraId="290E3953"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Αυτόματη Δημιουργία Απεικόνισης Τελικού Προϋπολογισμού :</w:t>
      </w:r>
    </w:p>
    <w:p w14:paraId="21B9F52E" w14:textId="77777777" w:rsidR="00B13284" w:rsidRPr="00FC0BE5" w:rsidRDefault="00B13284" w:rsidP="00B13284">
      <w:pPr>
        <w:ind w:left="720"/>
        <w:rPr>
          <w:rFonts w:cs="Tahoma"/>
          <w:lang w:val="el-GR"/>
        </w:rPr>
      </w:pPr>
      <w:r w:rsidRPr="00FC0BE5">
        <w:rPr>
          <w:rFonts w:cs="Tahoma"/>
          <w:lang w:val="el-GR"/>
        </w:rPr>
        <w:t>Στην οθόνη αυτή απεικονίζεται το ποσό καταχώρησης του ΚΑΕ και η εμφάνιση της κίνησης</w:t>
      </w:r>
    </w:p>
    <w:p w14:paraId="75FF98E2" w14:textId="77777777" w:rsidR="00B13284" w:rsidRPr="00FC0BE5" w:rsidRDefault="00B13284" w:rsidP="00B13284">
      <w:pPr>
        <w:rPr>
          <w:rFonts w:cs="Tahoma"/>
          <w:b/>
          <w:lang w:val="el-GR"/>
        </w:rPr>
      </w:pPr>
      <w:r w:rsidRPr="00FC0BE5">
        <w:rPr>
          <w:rFonts w:cs="Tahoma"/>
          <w:b/>
          <w:lang w:val="el-GR"/>
        </w:rPr>
        <w:lastRenderedPageBreak/>
        <w:t>Διαχείριση Αρχείων Λογιστικής</w:t>
      </w:r>
    </w:p>
    <w:p w14:paraId="699918A0" w14:textId="77777777" w:rsidR="00B13284" w:rsidRPr="00FC0BE5" w:rsidRDefault="00B13284" w:rsidP="00B13284">
      <w:pPr>
        <w:rPr>
          <w:rFonts w:cs="Tahoma"/>
        </w:rPr>
      </w:pPr>
      <w:r w:rsidRPr="00FC0BE5">
        <w:rPr>
          <w:rFonts w:cs="Tahoma"/>
          <w:lang w:val="el-GR"/>
        </w:rPr>
        <w:t xml:space="preserve">Το Υποσύστημα Διαχείρισης Αρχείων Λογιστικής περιλαμβάνει την διαχείριση σημαντικών Αρχείων που πρέπει να ενημερώνονται αρχικά με την ενεργοποίηση της Εφαρμογής καθώς και κάθε φορά που θα χρειαστεί προσθήκη νέων δεδομένων στα αρχεία αυτά. </w:t>
      </w:r>
      <w:proofErr w:type="spellStart"/>
      <w:r w:rsidRPr="00FC0BE5">
        <w:rPr>
          <w:rFonts w:cs="Tahoma"/>
        </w:rPr>
        <w:t>Εν</w:t>
      </w:r>
      <w:proofErr w:type="spellEnd"/>
      <w:r w:rsidRPr="00FC0BE5">
        <w:rPr>
          <w:rFonts w:cs="Tahoma"/>
        </w:rPr>
        <w:t xml:space="preserve"> </w:t>
      </w:r>
      <w:proofErr w:type="spellStart"/>
      <w:r w:rsidRPr="00FC0BE5">
        <w:rPr>
          <w:rFonts w:cs="Tahoma"/>
        </w:rPr>
        <w:t>συντομί</w:t>
      </w:r>
      <w:proofErr w:type="spellEnd"/>
      <w:r w:rsidRPr="00FC0BE5">
        <w:rPr>
          <w:rFonts w:cs="Tahoma"/>
        </w:rPr>
        <w:t xml:space="preserve">α </w:t>
      </w:r>
      <w:proofErr w:type="spellStart"/>
      <w:r w:rsidRPr="00FC0BE5">
        <w:rPr>
          <w:rFonts w:cs="Tahoma"/>
        </w:rPr>
        <w:t>το</w:t>
      </w:r>
      <w:proofErr w:type="spellEnd"/>
      <w:r w:rsidRPr="00FC0BE5">
        <w:rPr>
          <w:rFonts w:cs="Tahoma"/>
        </w:rPr>
        <w:t xml:space="preserve"> υπ</w:t>
      </w:r>
      <w:proofErr w:type="spellStart"/>
      <w:r w:rsidRPr="00FC0BE5">
        <w:rPr>
          <w:rFonts w:cs="Tahoma"/>
        </w:rPr>
        <w:t>οσύστημ</w:t>
      </w:r>
      <w:proofErr w:type="spellEnd"/>
      <w:r w:rsidRPr="00FC0BE5">
        <w:rPr>
          <w:rFonts w:cs="Tahoma"/>
        </w:rPr>
        <w:t xml:space="preserve">α </w:t>
      </w:r>
      <w:proofErr w:type="spellStart"/>
      <w:r w:rsidRPr="00FC0BE5">
        <w:rPr>
          <w:rFonts w:cs="Tahoma"/>
        </w:rPr>
        <w:t>Δι</w:t>
      </w:r>
      <w:proofErr w:type="spellEnd"/>
      <w:r w:rsidRPr="00FC0BE5">
        <w:rPr>
          <w:rFonts w:cs="Tahoma"/>
        </w:rPr>
        <w:t xml:space="preserve">αχείρισης </w:t>
      </w:r>
      <w:proofErr w:type="spellStart"/>
      <w:r w:rsidRPr="00FC0BE5">
        <w:rPr>
          <w:rFonts w:cs="Tahoma"/>
        </w:rPr>
        <w:t>Αρχείων</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π</w:t>
      </w:r>
      <w:proofErr w:type="spellStart"/>
      <w:r w:rsidRPr="00FC0BE5">
        <w:rPr>
          <w:rFonts w:cs="Tahoma"/>
        </w:rPr>
        <w:t>εριλ</w:t>
      </w:r>
      <w:proofErr w:type="spellEnd"/>
      <w:r w:rsidRPr="00FC0BE5">
        <w:rPr>
          <w:rFonts w:cs="Tahoma"/>
        </w:rPr>
        <w:t>αμβάνει:</w:t>
      </w:r>
    </w:p>
    <w:p w14:paraId="31529C2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p>
    <w:p w14:paraId="493D38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Δι</w:t>
      </w:r>
      <w:proofErr w:type="spellEnd"/>
      <w:r w:rsidRPr="00FC0BE5">
        <w:rPr>
          <w:rFonts w:cs="Tahoma"/>
        </w:rPr>
        <w:t>αθεσίμων</w:t>
      </w:r>
    </w:p>
    <w:p w14:paraId="4CAC253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Περιόδων</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Χρήσης</w:t>
      </w:r>
      <w:proofErr w:type="spellEnd"/>
    </w:p>
    <w:p w14:paraId="031B9B3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Τύ</w:t>
      </w:r>
      <w:proofErr w:type="spellEnd"/>
      <w:r w:rsidRPr="00FC0BE5">
        <w:rPr>
          <w:rFonts w:cs="Tahoma"/>
        </w:rPr>
        <w:t xml:space="preserve">πων </w:t>
      </w:r>
      <w:proofErr w:type="spellStart"/>
      <w:r w:rsidRPr="00FC0BE5">
        <w:rPr>
          <w:rFonts w:cs="Tahoma"/>
        </w:rPr>
        <w:t>Ημερολογίων</w:t>
      </w:r>
      <w:proofErr w:type="spellEnd"/>
    </w:p>
    <w:p w14:paraId="551EAC0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στ</w:t>
      </w:r>
      <w:proofErr w:type="spellEnd"/>
      <w:r w:rsidRPr="00FC0BE5">
        <w:rPr>
          <w:rFonts w:cs="Tahoma"/>
        </w:rPr>
        <w:t xml:space="preserve">ατικών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Δι</w:t>
      </w:r>
      <w:proofErr w:type="spellEnd"/>
      <w:r w:rsidRPr="00FC0BE5">
        <w:rPr>
          <w:rFonts w:cs="Tahoma"/>
        </w:rPr>
        <w:t>αθεσίμων</w:t>
      </w:r>
    </w:p>
    <w:p w14:paraId="14BB60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proofErr w:type="gramStart"/>
      <w:r w:rsidRPr="00FC0BE5">
        <w:rPr>
          <w:rFonts w:cs="Tahoma"/>
        </w:rPr>
        <w:t>Δι</w:t>
      </w:r>
      <w:proofErr w:type="spellEnd"/>
      <w:r w:rsidRPr="00FC0BE5">
        <w:rPr>
          <w:rFonts w:cs="Tahoma"/>
        </w:rPr>
        <w:t xml:space="preserve">αχείριση  </w:t>
      </w:r>
      <w:proofErr w:type="spellStart"/>
      <w:r w:rsidRPr="00FC0BE5">
        <w:rPr>
          <w:rFonts w:cs="Tahoma"/>
        </w:rPr>
        <w:t>Συμψηφιστικών</w:t>
      </w:r>
      <w:proofErr w:type="spellEnd"/>
      <w:proofErr w:type="gramEnd"/>
      <w:r w:rsidRPr="00FC0BE5">
        <w:rPr>
          <w:rFonts w:cs="Tahoma"/>
        </w:rPr>
        <w:t xml:space="preserve"> Παρα</w:t>
      </w:r>
      <w:proofErr w:type="spellStart"/>
      <w:r w:rsidRPr="00FC0BE5">
        <w:rPr>
          <w:rFonts w:cs="Tahoma"/>
        </w:rPr>
        <w:t>στ</w:t>
      </w:r>
      <w:proofErr w:type="spellEnd"/>
      <w:r w:rsidRPr="00FC0BE5">
        <w:rPr>
          <w:rFonts w:cs="Tahoma"/>
        </w:rPr>
        <w:t>ατικών</w:t>
      </w:r>
    </w:p>
    <w:p w14:paraId="73709BB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r w:rsidRPr="00FC0BE5">
        <w:rPr>
          <w:rFonts w:cs="Tahoma"/>
        </w:rPr>
        <w:t>.</w:t>
      </w:r>
    </w:p>
    <w:p w14:paraId="4213415B" w14:textId="77777777" w:rsidR="00B13284" w:rsidRPr="00FC0BE5" w:rsidRDefault="00B13284" w:rsidP="00B13284">
      <w:pPr>
        <w:rPr>
          <w:rFonts w:cs="Tahoma"/>
        </w:rPr>
      </w:pPr>
    </w:p>
    <w:p w14:paraId="77BF139A" w14:textId="77777777" w:rsidR="00B13284" w:rsidRPr="00FC0BE5" w:rsidRDefault="00B13284" w:rsidP="00B13284">
      <w:pPr>
        <w:rPr>
          <w:rFonts w:cs="Tahoma"/>
          <w:b/>
        </w:rPr>
      </w:pPr>
      <w:proofErr w:type="spellStart"/>
      <w:r w:rsidRPr="00FC0BE5">
        <w:rPr>
          <w:rFonts w:cs="Tahoma"/>
          <w:b/>
        </w:rPr>
        <w:t>Βοηθητικά</w:t>
      </w:r>
      <w:proofErr w:type="spellEnd"/>
      <w:r w:rsidRPr="00FC0BE5">
        <w:rPr>
          <w:rFonts w:cs="Tahoma"/>
          <w:b/>
        </w:rPr>
        <w:t xml:space="preserve"> </w:t>
      </w:r>
      <w:proofErr w:type="spellStart"/>
      <w:r w:rsidRPr="00FC0BE5">
        <w:rPr>
          <w:rFonts w:cs="Tahoma"/>
          <w:b/>
        </w:rPr>
        <w:t>Αρχεί</w:t>
      </w:r>
      <w:proofErr w:type="spellEnd"/>
      <w:r w:rsidRPr="00FC0BE5">
        <w:rPr>
          <w:rFonts w:cs="Tahoma"/>
          <w:b/>
        </w:rPr>
        <w:t xml:space="preserve">α </w:t>
      </w:r>
      <w:proofErr w:type="spellStart"/>
      <w:r w:rsidRPr="00FC0BE5">
        <w:rPr>
          <w:rFonts w:cs="Tahoma"/>
          <w:b/>
        </w:rPr>
        <w:t>Εφ</w:t>
      </w:r>
      <w:proofErr w:type="spellEnd"/>
      <w:r w:rsidRPr="00FC0BE5">
        <w:rPr>
          <w:rFonts w:cs="Tahoma"/>
          <w:b/>
        </w:rPr>
        <w:t>αρμογής</w:t>
      </w:r>
    </w:p>
    <w:p w14:paraId="785FE916" w14:textId="77777777" w:rsidR="00B13284" w:rsidRPr="00FC0BE5" w:rsidRDefault="00B13284" w:rsidP="00B13284">
      <w:pPr>
        <w:rPr>
          <w:rFonts w:cs="Tahoma"/>
        </w:rPr>
      </w:pPr>
      <w:proofErr w:type="spellStart"/>
      <w:r w:rsidRPr="00FC0BE5">
        <w:rPr>
          <w:rFonts w:cs="Tahoma"/>
        </w:rPr>
        <w:t>Το</w:t>
      </w:r>
      <w:proofErr w:type="spellEnd"/>
      <w:r w:rsidRPr="00FC0BE5">
        <w:rPr>
          <w:rFonts w:cs="Tahoma"/>
        </w:rPr>
        <w:t xml:space="preserve"> υπ</w:t>
      </w:r>
      <w:proofErr w:type="spellStart"/>
      <w:r w:rsidRPr="00FC0BE5">
        <w:rPr>
          <w:rFonts w:cs="Tahoma"/>
        </w:rPr>
        <w:t>οσύστημ</w:t>
      </w:r>
      <w:proofErr w:type="spellEnd"/>
      <w:r w:rsidRPr="00FC0BE5">
        <w:rPr>
          <w:rFonts w:cs="Tahoma"/>
        </w:rPr>
        <w:t>α α</w:t>
      </w:r>
      <w:proofErr w:type="spellStart"/>
      <w:r w:rsidRPr="00FC0BE5">
        <w:rPr>
          <w:rFonts w:cs="Tahoma"/>
        </w:rPr>
        <w:t>υτό</w:t>
      </w:r>
      <w:proofErr w:type="spellEnd"/>
      <w:r w:rsidRPr="00FC0BE5">
        <w:rPr>
          <w:rFonts w:cs="Tahoma"/>
        </w:rPr>
        <w:t xml:space="preserve"> π</w:t>
      </w:r>
      <w:proofErr w:type="spellStart"/>
      <w:r w:rsidRPr="00FC0BE5">
        <w:rPr>
          <w:rFonts w:cs="Tahoma"/>
        </w:rPr>
        <w:t>εριλ</w:t>
      </w:r>
      <w:proofErr w:type="spellEnd"/>
      <w:r w:rsidRPr="00FC0BE5">
        <w:rPr>
          <w:rFonts w:cs="Tahoma"/>
        </w:rPr>
        <w:t>αμβάνει:</w:t>
      </w:r>
    </w:p>
    <w:p w14:paraId="127DF1C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Επ</w:t>
      </w:r>
      <w:proofErr w:type="spellStart"/>
      <w:r w:rsidRPr="00FC0BE5">
        <w:rPr>
          <w:rFonts w:cs="Tahoma"/>
        </w:rPr>
        <w:t>ιτ</w:t>
      </w:r>
      <w:proofErr w:type="spellEnd"/>
      <w:r w:rsidRPr="00FC0BE5">
        <w:rPr>
          <w:rFonts w:cs="Tahoma"/>
        </w:rPr>
        <w:t>αγών</w:t>
      </w:r>
    </w:p>
    <w:p w14:paraId="04B1DBE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Προμηθευτών</w:t>
      </w:r>
      <w:proofErr w:type="spellEnd"/>
    </w:p>
    <w:p w14:paraId="364D062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Πελ</w:t>
      </w:r>
      <w:proofErr w:type="spellEnd"/>
      <w:r w:rsidRPr="00FC0BE5">
        <w:rPr>
          <w:rFonts w:cs="Tahoma"/>
        </w:rPr>
        <w:t>ατών</w:t>
      </w:r>
    </w:p>
    <w:p w14:paraId="43F0ED1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Προμηθευτή</w:t>
      </w:r>
      <w:proofErr w:type="spellEnd"/>
    </w:p>
    <w:p w14:paraId="0CC461A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Πελάτη</w:t>
      </w:r>
      <w:proofErr w:type="spellEnd"/>
    </w:p>
    <w:p w14:paraId="64E3E6E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Ετήσιες</w:t>
      </w:r>
      <w:proofErr w:type="spellEnd"/>
      <w:r w:rsidRPr="00FC0BE5">
        <w:rPr>
          <w:rFonts w:cs="Tahoma"/>
        </w:rPr>
        <w:t xml:space="preserve"> </w:t>
      </w:r>
      <w:proofErr w:type="spellStart"/>
      <w:r w:rsidRPr="00FC0BE5">
        <w:rPr>
          <w:rFonts w:cs="Tahoma"/>
        </w:rPr>
        <w:t>Εργ</w:t>
      </w:r>
      <w:proofErr w:type="spellEnd"/>
      <w:r w:rsidRPr="00FC0BE5">
        <w:rPr>
          <w:rFonts w:cs="Tahoma"/>
        </w:rPr>
        <w:t xml:space="preserve">ασίες </w:t>
      </w:r>
      <w:proofErr w:type="spellStart"/>
      <w:r w:rsidRPr="00FC0BE5">
        <w:rPr>
          <w:rFonts w:cs="Tahoma"/>
        </w:rPr>
        <w:t>Προμηθευτών</w:t>
      </w:r>
      <w:proofErr w:type="spellEnd"/>
    </w:p>
    <w:p w14:paraId="161E7A4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Βοηθητικών</w:t>
      </w:r>
      <w:proofErr w:type="spellEnd"/>
      <w:r w:rsidRPr="00FC0BE5">
        <w:rPr>
          <w:rFonts w:cs="Tahoma"/>
        </w:rPr>
        <w:t xml:space="preserve"> </w:t>
      </w:r>
      <w:proofErr w:type="spellStart"/>
      <w:r w:rsidRPr="00FC0BE5">
        <w:rPr>
          <w:rFonts w:cs="Tahoma"/>
        </w:rPr>
        <w:t>Αρχείων</w:t>
      </w:r>
      <w:proofErr w:type="spellEnd"/>
      <w:r w:rsidRPr="00FC0BE5">
        <w:rPr>
          <w:rFonts w:cs="Tahoma"/>
        </w:rPr>
        <w:t xml:space="preserve"> </w:t>
      </w:r>
      <w:proofErr w:type="spellStart"/>
      <w:r w:rsidRPr="00FC0BE5">
        <w:rPr>
          <w:rFonts w:cs="Tahoma"/>
        </w:rPr>
        <w:t>Εφ</w:t>
      </w:r>
      <w:proofErr w:type="spellEnd"/>
      <w:r w:rsidRPr="00FC0BE5">
        <w:rPr>
          <w:rFonts w:cs="Tahoma"/>
        </w:rPr>
        <w:t xml:space="preserve">αρμογής </w:t>
      </w:r>
    </w:p>
    <w:p w14:paraId="2A458C0C" w14:textId="77777777" w:rsidR="00B13284" w:rsidRPr="00FC0BE5" w:rsidRDefault="00B13284" w:rsidP="0024433B">
      <w:pPr>
        <w:pStyle w:val="aff0"/>
        <w:numPr>
          <w:ilvl w:val="1"/>
          <w:numId w:val="150"/>
        </w:numPr>
        <w:suppressAutoHyphens w:val="0"/>
        <w:spacing w:after="0"/>
        <w:contextualSpacing w:val="0"/>
        <w:rPr>
          <w:rFonts w:cs="Tahoma"/>
          <w:i/>
        </w:rPr>
      </w:pPr>
      <w:proofErr w:type="spellStart"/>
      <w:r w:rsidRPr="00FC0BE5">
        <w:rPr>
          <w:rFonts w:cs="Tahoma"/>
          <w:i/>
        </w:rPr>
        <w:t>Εκτύ</w:t>
      </w:r>
      <w:proofErr w:type="spellEnd"/>
      <w:r w:rsidRPr="00FC0BE5">
        <w:rPr>
          <w:rFonts w:cs="Tahoma"/>
          <w:i/>
        </w:rPr>
        <w:t xml:space="preserve">πωση </w:t>
      </w:r>
      <w:proofErr w:type="spellStart"/>
      <w:r w:rsidRPr="00FC0BE5">
        <w:rPr>
          <w:rFonts w:cs="Tahoma"/>
          <w:i/>
        </w:rPr>
        <w:t>Μητρώου</w:t>
      </w:r>
      <w:proofErr w:type="spellEnd"/>
      <w:r w:rsidRPr="00FC0BE5">
        <w:rPr>
          <w:rFonts w:cs="Tahoma"/>
          <w:i/>
        </w:rPr>
        <w:t xml:space="preserve"> Επ</w:t>
      </w:r>
      <w:proofErr w:type="spellStart"/>
      <w:r w:rsidRPr="00FC0BE5">
        <w:rPr>
          <w:rFonts w:cs="Tahoma"/>
          <w:i/>
        </w:rPr>
        <w:t>ιτ</w:t>
      </w:r>
      <w:proofErr w:type="spellEnd"/>
      <w:r w:rsidRPr="00FC0BE5">
        <w:rPr>
          <w:rFonts w:cs="Tahoma"/>
          <w:i/>
        </w:rPr>
        <w:t>αγών</w:t>
      </w:r>
    </w:p>
    <w:p w14:paraId="491A802D" w14:textId="77777777" w:rsidR="00B13284" w:rsidRPr="00FC0BE5" w:rsidRDefault="00B13284" w:rsidP="0024433B">
      <w:pPr>
        <w:pStyle w:val="aff0"/>
        <w:numPr>
          <w:ilvl w:val="1"/>
          <w:numId w:val="150"/>
        </w:numPr>
        <w:suppressAutoHyphens w:val="0"/>
        <w:spacing w:after="0"/>
        <w:contextualSpacing w:val="0"/>
        <w:rPr>
          <w:rFonts w:cs="Tahoma"/>
          <w:i/>
        </w:rPr>
      </w:pPr>
      <w:proofErr w:type="spellStart"/>
      <w:r w:rsidRPr="00FC0BE5">
        <w:rPr>
          <w:rFonts w:cs="Tahoma"/>
          <w:i/>
        </w:rPr>
        <w:t>Εκτύ</w:t>
      </w:r>
      <w:proofErr w:type="spellEnd"/>
      <w:r w:rsidRPr="00FC0BE5">
        <w:rPr>
          <w:rFonts w:cs="Tahoma"/>
          <w:i/>
        </w:rPr>
        <w:t xml:space="preserve">πωση </w:t>
      </w:r>
      <w:proofErr w:type="spellStart"/>
      <w:r w:rsidRPr="00FC0BE5">
        <w:rPr>
          <w:rFonts w:cs="Tahoma"/>
          <w:i/>
        </w:rPr>
        <w:t>Μητρώου</w:t>
      </w:r>
      <w:proofErr w:type="spellEnd"/>
      <w:r w:rsidRPr="00FC0BE5">
        <w:rPr>
          <w:rFonts w:cs="Tahoma"/>
          <w:i/>
        </w:rPr>
        <w:t xml:space="preserve"> </w:t>
      </w:r>
      <w:proofErr w:type="spellStart"/>
      <w:r w:rsidRPr="00FC0BE5">
        <w:rPr>
          <w:rFonts w:cs="Tahoma"/>
          <w:i/>
        </w:rPr>
        <w:t>Προμηθευτών</w:t>
      </w:r>
      <w:proofErr w:type="spellEnd"/>
    </w:p>
    <w:p w14:paraId="18B413B2" w14:textId="77777777" w:rsidR="00B13284" w:rsidRPr="00FC0BE5" w:rsidRDefault="00B13284" w:rsidP="0024433B">
      <w:pPr>
        <w:pStyle w:val="aff0"/>
        <w:numPr>
          <w:ilvl w:val="1"/>
          <w:numId w:val="150"/>
        </w:numPr>
        <w:suppressAutoHyphens w:val="0"/>
        <w:spacing w:after="0"/>
        <w:contextualSpacing w:val="0"/>
        <w:rPr>
          <w:rFonts w:cs="Tahoma"/>
          <w:i/>
        </w:rPr>
      </w:pPr>
      <w:proofErr w:type="spellStart"/>
      <w:r w:rsidRPr="00FC0BE5">
        <w:rPr>
          <w:rFonts w:cs="Tahoma"/>
          <w:i/>
        </w:rPr>
        <w:t>Εκτύ</w:t>
      </w:r>
      <w:proofErr w:type="spellEnd"/>
      <w:r w:rsidRPr="00FC0BE5">
        <w:rPr>
          <w:rFonts w:cs="Tahoma"/>
          <w:i/>
        </w:rPr>
        <w:t xml:space="preserve">πωση </w:t>
      </w:r>
      <w:proofErr w:type="spellStart"/>
      <w:r w:rsidRPr="00FC0BE5">
        <w:rPr>
          <w:rFonts w:cs="Tahoma"/>
          <w:i/>
        </w:rPr>
        <w:t>Μητρώου</w:t>
      </w:r>
      <w:proofErr w:type="spellEnd"/>
      <w:r w:rsidRPr="00FC0BE5">
        <w:rPr>
          <w:rFonts w:cs="Tahoma"/>
          <w:i/>
        </w:rPr>
        <w:t xml:space="preserve"> </w:t>
      </w:r>
      <w:proofErr w:type="spellStart"/>
      <w:r w:rsidRPr="00FC0BE5">
        <w:rPr>
          <w:rFonts w:cs="Tahoma"/>
          <w:i/>
        </w:rPr>
        <w:t>Πελ</w:t>
      </w:r>
      <w:proofErr w:type="spellEnd"/>
      <w:r w:rsidRPr="00FC0BE5">
        <w:rPr>
          <w:rFonts w:cs="Tahoma"/>
          <w:i/>
        </w:rPr>
        <w:t>ατών</w:t>
      </w:r>
    </w:p>
    <w:p w14:paraId="4F6442DE" w14:textId="77777777" w:rsidR="00B13284" w:rsidRPr="00FC0BE5" w:rsidRDefault="00B13284" w:rsidP="00B13284">
      <w:pPr>
        <w:rPr>
          <w:rFonts w:cs="Tahoma"/>
          <w:i/>
        </w:rPr>
      </w:pPr>
    </w:p>
    <w:p w14:paraId="5466291F" w14:textId="77777777" w:rsidR="00B13284" w:rsidRPr="00FC0BE5" w:rsidRDefault="00B13284" w:rsidP="00B13284">
      <w:pPr>
        <w:rPr>
          <w:rFonts w:cs="Tahoma"/>
          <w:b/>
        </w:rPr>
      </w:pPr>
      <w:proofErr w:type="spellStart"/>
      <w:r w:rsidRPr="00FC0BE5">
        <w:rPr>
          <w:rFonts w:cs="Tahoma"/>
          <w:b/>
        </w:rPr>
        <w:t>Δι</w:t>
      </w:r>
      <w:proofErr w:type="spellEnd"/>
      <w:r w:rsidRPr="00FC0BE5">
        <w:rPr>
          <w:rFonts w:cs="Tahoma"/>
          <w:b/>
        </w:rPr>
        <w:t xml:space="preserve">αχείριση </w:t>
      </w:r>
      <w:proofErr w:type="spellStart"/>
      <w:r w:rsidRPr="00FC0BE5">
        <w:rPr>
          <w:rFonts w:cs="Tahoma"/>
          <w:b/>
        </w:rPr>
        <w:t>Ημερήσιων</w:t>
      </w:r>
      <w:proofErr w:type="spellEnd"/>
      <w:r w:rsidRPr="00FC0BE5">
        <w:rPr>
          <w:rFonts w:cs="Tahoma"/>
          <w:b/>
        </w:rPr>
        <w:t xml:space="preserve"> </w:t>
      </w:r>
      <w:proofErr w:type="spellStart"/>
      <w:r w:rsidRPr="00FC0BE5">
        <w:rPr>
          <w:rFonts w:cs="Tahoma"/>
          <w:b/>
        </w:rPr>
        <w:t>Κινήσεων</w:t>
      </w:r>
      <w:proofErr w:type="spellEnd"/>
    </w:p>
    <w:p w14:paraId="6E44685F" w14:textId="77777777" w:rsidR="00B13284" w:rsidRPr="00FC0BE5" w:rsidRDefault="00B13284" w:rsidP="00B13284">
      <w:pPr>
        <w:rPr>
          <w:rFonts w:cs="Tahoma"/>
        </w:rPr>
      </w:pPr>
      <w:r w:rsidRPr="00FC0BE5">
        <w:rPr>
          <w:rFonts w:cs="Tahoma"/>
          <w:lang w:val="el-GR"/>
        </w:rPr>
        <w:t xml:space="preserve">Στο υποσύστημα αυτό πραγματοποιείται η Διαχείριση των Ημερήσιων κινήσεων της Γενικής Λογιστικής και των Λογαριασμών Τάξεως.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5164E3B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Εισ</w:t>
      </w:r>
      <w:proofErr w:type="spellEnd"/>
      <w:r w:rsidRPr="00FC0BE5">
        <w:rPr>
          <w:rFonts w:cs="Tahoma"/>
        </w:rPr>
        <w:t xml:space="preserve">αγωγή </w:t>
      </w:r>
      <w:proofErr w:type="spellStart"/>
      <w:r w:rsidRPr="00FC0BE5">
        <w:rPr>
          <w:rFonts w:cs="Tahoma"/>
        </w:rPr>
        <w:t>Ημερήσιων</w:t>
      </w:r>
      <w:proofErr w:type="spellEnd"/>
      <w:r w:rsidRPr="00FC0BE5">
        <w:rPr>
          <w:rFonts w:cs="Tahoma"/>
        </w:rPr>
        <w:t xml:space="preserve"> </w:t>
      </w:r>
      <w:proofErr w:type="spellStart"/>
      <w:r w:rsidRPr="00FC0BE5">
        <w:rPr>
          <w:rFonts w:cs="Tahoma"/>
        </w:rPr>
        <w:t>Κινήσεων</w:t>
      </w:r>
      <w:proofErr w:type="spellEnd"/>
    </w:p>
    <w:p w14:paraId="2681EB22"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Ελέγχου</w:t>
      </w:r>
      <w:proofErr w:type="spellEnd"/>
      <w:r w:rsidRPr="00FC0BE5">
        <w:rPr>
          <w:rFonts w:cs="Tahoma"/>
        </w:rPr>
        <w:t xml:space="preserve"> Τα</w:t>
      </w:r>
      <w:proofErr w:type="spellStart"/>
      <w:r w:rsidRPr="00FC0BE5">
        <w:rPr>
          <w:rFonts w:cs="Tahoma"/>
        </w:rPr>
        <w:t>μει</w:t>
      </w:r>
      <w:proofErr w:type="spellEnd"/>
      <w:r w:rsidRPr="00FC0BE5">
        <w:rPr>
          <w:rFonts w:cs="Tahoma"/>
        </w:rPr>
        <w:t xml:space="preserve">ακών </w:t>
      </w:r>
      <w:proofErr w:type="spellStart"/>
      <w:r w:rsidRPr="00FC0BE5">
        <w:rPr>
          <w:rFonts w:cs="Tahoma"/>
        </w:rPr>
        <w:t>Κινήσεων</w:t>
      </w:r>
      <w:proofErr w:type="spellEnd"/>
    </w:p>
    <w:p w14:paraId="61263B8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12C6DBD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Γρ</w:t>
      </w:r>
      <w:proofErr w:type="spellEnd"/>
      <w:r w:rsidRPr="00FC0BE5">
        <w:rPr>
          <w:rFonts w:cs="Tahoma"/>
        </w:rPr>
        <w:t xml:space="preserve">αμματίων </w:t>
      </w:r>
      <w:proofErr w:type="spellStart"/>
      <w:r w:rsidRPr="00FC0BE5">
        <w:rPr>
          <w:rFonts w:cs="Tahoma"/>
        </w:rPr>
        <w:t>Είσ</w:t>
      </w:r>
      <w:proofErr w:type="spellEnd"/>
      <w:r w:rsidRPr="00FC0BE5">
        <w:rPr>
          <w:rFonts w:cs="Tahoma"/>
        </w:rPr>
        <w:t>πραξης</w:t>
      </w:r>
    </w:p>
    <w:p w14:paraId="71ECEEF1" w14:textId="77777777" w:rsidR="00B13284" w:rsidRPr="00FC0BE5" w:rsidRDefault="00B13284" w:rsidP="00B13284">
      <w:pPr>
        <w:rPr>
          <w:rFonts w:cs="Tahoma"/>
          <w:lang w:val="en-US"/>
        </w:rPr>
      </w:pPr>
    </w:p>
    <w:p w14:paraId="29978EF6" w14:textId="77777777" w:rsidR="00B13284" w:rsidRPr="00FC0BE5" w:rsidRDefault="00B13284" w:rsidP="00B13284">
      <w:pPr>
        <w:rPr>
          <w:rFonts w:cs="Tahoma"/>
          <w:b/>
          <w:lang w:val="el-GR"/>
        </w:rPr>
      </w:pPr>
      <w:r w:rsidRPr="00FC0BE5">
        <w:rPr>
          <w:rFonts w:cs="Tahoma"/>
          <w:b/>
          <w:lang w:val="el-GR"/>
        </w:rPr>
        <w:t>Διαχείριση Ανάληψης Υποχρεώσεων και Μητρώου Δεσμεύσεων</w:t>
      </w:r>
    </w:p>
    <w:p w14:paraId="36542D23" w14:textId="77777777" w:rsidR="00B13284" w:rsidRPr="00FC0BE5" w:rsidRDefault="00B13284" w:rsidP="00B13284">
      <w:pPr>
        <w:rPr>
          <w:rFonts w:cs="Tahoma"/>
        </w:rPr>
      </w:pPr>
      <w:r w:rsidRPr="00FC0BE5">
        <w:rPr>
          <w:rFonts w:cs="Tahoma"/>
          <w:lang w:val="el-GR"/>
        </w:rPr>
        <w:t>Στο υποσύστημα Διαχείρισης Ανάληψης Υποχρεώσεων καταγράφεται η διαχείριση και εκτύπωση των στοιχείων κάθε Απόφασης Ανάληψης Υποχρέωσης Δαπάνης, καθώς και των στοιχείων του Μητρώου Δεσμεύσεων.</w:t>
      </w:r>
      <w:r w:rsidRPr="00FC0BE5">
        <w:rPr>
          <w:rFonts w:cs="Tahoma"/>
          <w:b/>
          <w:lang w:val="el-GR"/>
        </w:rPr>
        <w:t xml:space="preserve">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5654734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&amp; </w:t>
      </w:r>
      <w:proofErr w:type="spellStart"/>
      <w:r w:rsidRPr="00FC0BE5">
        <w:rPr>
          <w:rFonts w:cs="Tahoma"/>
        </w:rPr>
        <w:t>Εκτύ</w:t>
      </w:r>
      <w:proofErr w:type="spellEnd"/>
      <w:r w:rsidRPr="00FC0BE5">
        <w:rPr>
          <w:rFonts w:cs="Tahoma"/>
        </w:rPr>
        <w:t>πωση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w:t>
      </w:r>
      <w:proofErr w:type="spellEnd"/>
      <w:r w:rsidRPr="00FC0BE5">
        <w:rPr>
          <w:rFonts w:cs="Tahoma"/>
        </w:rPr>
        <w:t xml:space="preserve"> Υπ</w:t>
      </w:r>
      <w:proofErr w:type="spellStart"/>
      <w:r w:rsidRPr="00FC0BE5">
        <w:rPr>
          <w:rFonts w:cs="Tahoma"/>
        </w:rPr>
        <w:t>οχρέωσης</w:t>
      </w:r>
      <w:proofErr w:type="spellEnd"/>
    </w:p>
    <w:p w14:paraId="00D7434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Ενημέρωση Μητρώου Δεσμεύσεων από Στοιχεία Τιμολογίων</w:t>
      </w:r>
    </w:p>
    <w:p w14:paraId="5D3D0ED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Ενημέρωση Μητρώου Δεσμεύσεων από Πραγματοποίηση Δαπανών</w:t>
      </w:r>
    </w:p>
    <w:p w14:paraId="0A6F980B"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 xml:space="preserve">Διαχείριση Τιμολογίων και Εξοφλήσεων Μητρώου Δεσμεύσεων </w:t>
      </w:r>
    </w:p>
    <w:p w14:paraId="76288A9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Εξέλιξης</w:t>
      </w:r>
      <w:proofErr w:type="spellEnd"/>
      <w:r w:rsidRPr="00FC0BE5">
        <w:rPr>
          <w:rFonts w:cs="Tahoma"/>
        </w:rPr>
        <w:t xml:space="preserve"> Υπ</w:t>
      </w:r>
      <w:proofErr w:type="spellStart"/>
      <w:r w:rsidRPr="00FC0BE5">
        <w:rPr>
          <w:rFonts w:cs="Tahoma"/>
        </w:rPr>
        <w:t>οχρεώσεων</w:t>
      </w:r>
      <w:proofErr w:type="spellEnd"/>
      <w:r w:rsidRPr="00FC0BE5">
        <w:rPr>
          <w:rFonts w:cs="Tahoma"/>
        </w:rPr>
        <w:t xml:space="preserve"> Δαπα</w:t>
      </w:r>
      <w:proofErr w:type="spellStart"/>
      <w:r w:rsidRPr="00FC0BE5">
        <w:rPr>
          <w:rFonts w:cs="Tahoma"/>
        </w:rPr>
        <w:t>νών</w:t>
      </w:r>
      <w:proofErr w:type="spellEnd"/>
    </w:p>
    <w:p w14:paraId="0C592C8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lastRenderedPageBreak/>
        <w:t>Δι</w:t>
      </w:r>
      <w:proofErr w:type="spellEnd"/>
      <w:r w:rsidRPr="00FC0BE5">
        <w:rPr>
          <w:rFonts w:cs="Tahoma"/>
        </w:rPr>
        <w:t xml:space="preserve">αχείριση </w:t>
      </w:r>
      <w:proofErr w:type="spellStart"/>
      <w:r w:rsidRPr="00FC0BE5">
        <w:rPr>
          <w:rFonts w:cs="Tahoma"/>
        </w:rPr>
        <w:t>Αν</w:t>
      </w:r>
      <w:proofErr w:type="spellEnd"/>
      <w:r w:rsidRPr="00FC0BE5">
        <w:rPr>
          <w:rFonts w:cs="Tahoma"/>
        </w:rPr>
        <w:t>ακλητικών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Ανάληψης</w:t>
      </w:r>
      <w:proofErr w:type="spellEnd"/>
      <w:r w:rsidRPr="00FC0BE5">
        <w:rPr>
          <w:rFonts w:cs="Tahoma"/>
        </w:rPr>
        <w:t xml:space="preserve"> Υπ</w:t>
      </w:r>
      <w:proofErr w:type="spellStart"/>
      <w:r w:rsidRPr="00FC0BE5">
        <w:rPr>
          <w:rFonts w:cs="Tahoma"/>
        </w:rPr>
        <w:t>οχρέωσης</w:t>
      </w:r>
      <w:proofErr w:type="spellEnd"/>
    </w:p>
    <w:p w14:paraId="540E0C1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Ακύρωση</w:t>
      </w:r>
      <w:proofErr w:type="spellEnd"/>
      <w:r w:rsidRPr="00FC0BE5">
        <w:rPr>
          <w:rFonts w:cs="Tahoma"/>
        </w:rPr>
        <w:t xml:space="preserve"> </w:t>
      </w:r>
      <w:proofErr w:type="spellStart"/>
      <w:r w:rsidRPr="00FC0BE5">
        <w:rPr>
          <w:rFonts w:cs="Tahoma"/>
        </w:rPr>
        <w:t>Εγγρ</w:t>
      </w:r>
      <w:proofErr w:type="spellEnd"/>
      <w:r w:rsidRPr="00FC0BE5">
        <w:rPr>
          <w:rFonts w:cs="Tahoma"/>
        </w:rPr>
        <w:t xml:space="preserve">αφής </w:t>
      </w:r>
      <w:proofErr w:type="spellStart"/>
      <w:r w:rsidRPr="00FC0BE5">
        <w:rPr>
          <w:rFonts w:cs="Tahoma"/>
        </w:rPr>
        <w:t>Ανάληψης</w:t>
      </w:r>
      <w:proofErr w:type="spellEnd"/>
      <w:r w:rsidRPr="00FC0BE5">
        <w:rPr>
          <w:rFonts w:cs="Tahoma"/>
        </w:rPr>
        <w:t xml:space="preserve"> Υπ</w:t>
      </w:r>
      <w:proofErr w:type="spellStart"/>
      <w:r w:rsidRPr="00FC0BE5">
        <w:rPr>
          <w:rFonts w:cs="Tahoma"/>
        </w:rPr>
        <w:t>οχρέωσης</w:t>
      </w:r>
      <w:proofErr w:type="spellEnd"/>
    </w:p>
    <w:p w14:paraId="39F2880D"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Εργασίες Τέλους Χρήσης Αποφάσεων Ανάληψης Υποχρεώσεων</w:t>
      </w:r>
    </w:p>
    <w:p w14:paraId="285A2F5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ατροπή </w:t>
      </w:r>
      <w:proofErr w:type="spellStart"/>
      <w:r w:rsidRPr="00FC0BE5">
        <w:rPr>
          <w:rFonts w:cs="Tahoma"/>
        </w:rPr>
        <w:t>Εκκρεμών</w:t>
      </w:r>
      <w:proofErr w:type="spellEnd"/>
      <w:r w:rsidRPr="00FC0BE5">
        <w:rPr>
          <w:rFonts w:cs="Tahoma"/>
        </w:rPr>
        <w:t xml:space="preserve">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Ανάληψης</w:t>
      </w:r>
      <w:proofErr w:type="spellEnd"/>
    </w:p>
    <w:p w14:paraId="26D6130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ΚΑΕ</w:t>
      </w:r>
    </w:p>
    <w:p w14:paraId="7DA52D96"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Εξέλιξης</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44D2D43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Συνο</w:t>
      </w:r>
      <w:proofErr w:type="spellEnd"/>
      <w:r w:rsidRPr="00FC0BE5">
        <w:rPr>
          <w:rFonts w:cs="Tahoma"/>
        </w:rPr>
        <w:t xml:space="preserve">πτική </w:t>
      </w:r>
      <w:proofErr w:type="spellStart"/>
      <w:r w:rsidRPr="00FC0BE5">
        <w:rPr>
          <w:rFonts w:cs="Tahoma"/>
        </w:rPr>
        <w:t>Εμφάνιση</w:t>
      </w:r>
      <w:proofErr w:type="spellEnd"/>
      <w:r w:rsidRPr="00FC0BE5">
        <w:rPr>
          <w:rFonts w:cs="Tahoma"/>
        </w:rPr>
        <w:t xml:space="preserve">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6724449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Ιστορικά</w:t>
      </w:r>
      <w:proofErr w:type="spellEnd"/>
      <w:r w:rsidRPr="00FC0BE5">
        <w:rPr>
          <w:rFonts w:cs="Tahoma"/>
        </w:rPr>
        <w:t xml:space="preserve"> </w:t>
      </w:r>
      <w:proofErr w:type="spellStart"/>
      <w:r w:rsidRPr="00FC0BE5">
        <w:rPr>
          <w:rFonts w:cs="Tahoma"/>
        </w:rPr>
        <w:t>Στοιχεί</w:t>
      </w:r>
      <w:proofErr w:type="spellEnd"/>
      <w:r w:rsidRPr="00FC0BE5">
        <w:rPr>
          <w:rFonts w:cs="Tahoma"/>
        </w:rPr>
        <w:t xml:space="preserve">α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7567D29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Δεσμεύσεων</w:t>
      </w:r>
      <w:proofErr w:type="spellEnd"/>
    </w:p>
    <w:p w14:paraId="2B07734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Πίν</w:t>
      </w:r>
      <w:proofErr w:type="spellEnd"/>
      <w:r w:rsidRPr="00FC0BE5">
        <w:rPr>
          <w:rFonts w:cs="Tahoma"/>
        </w:rPr>
        <w:t xml:space="preserve">ακας </w:t>
      </w:r>
      <w:proofErr w:type="spellStart"/>
      <w:r w:rsidRPr="00FC0BE5">
        <w:rPr>
          <w:rFonts w:cs="Tahoma"/>
        </w:rPr>
        <w:t>Εκκρεμών</w:t>
      </w:r>
      <w:proofErr w:type="spellEnd"/>
      <w:r w:rsidRPr="00FC0BE5">
        <w:rPr>
          <w:rFonts w:cs="Tahoma"/>
        </w:rPr>
        <w:t xml:space="preserve"> </w:t>
      </w:r>
      <w:proofErr w:type="spellStart"/>
      <w:r w:rsidRPr="00FC0BE5">
        <w:rPr>
          <w:rFonts w:cs="Tahoma"/>
        </w:rPr>
        <w:t>Δεσμεύσεων</w:t>
      </w:r>
      <w:proofErr w:type="spellEnd"/>
      <w:r w:rsidRPr="00FC0BE5">
        <w:rPr>
          <w:rFonts w:cs="Tahoma"/>
        </w:rPr>
        <w:t xml:space="preserve"> </w:t>
      </w:r>
    </w:p>
    <w:p w14:paraId="57DE451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Τυ</w:t>
      </w:r>
      <w:proofErr w:type="spellEnd"/>
      <w:r w:rsidRPr="00FC0BE5">
        <w:rPr>
          <w:rFonts w:cs="Tahoma"/>
        </w:rPr>
        <w:t xml:space="preserve">ποποιημένων </w:t>
      </w:r>
      <w:proofErr w:type="spellStart"/>
      <w:r w:rsidRPr="00FC0BE5">
        <w:rPr>
          <w:rFonts w:cs="Tahoma"/>
        </w:rPr>
        <w:t>Κειμένων</w:t>
      </w:r>
      <w:proofErr w:type="spellEnd"/>
      <w:r w:rsidRPr="00FC0BE5">
        <w:rPr>
          <w:rFonts w:cs="Tahoma"/>
        </w:rPr>
        <w:t xml:space="preserve"> </w:t>
      </w:r>
      <w:proofErr w:type="spellStart"/>
      <w:r w:rsidRPr="00FC0BE5">
        <w:rPr>
          <w:rFonts w:cs="Tahoma"/>
        </w:rPr>
        <w:t>Σχετικών</w:t>
      </w:r>
      <w:proofErr w:type="spellEnd"/>
      <w:r w:rsidRPr="00FC0BE5">
        <w:rPr>
          <w:rFonts w:cs="Tahoma"/>
        </w:rPr>
        <w:t xml:space="preserve"> </w:t>
      </w:r>
      <w:proofErr w:type="spellStart"/>
      <w:r w:rsidRPr="00FC0BE5">
        <w:rPr>
          <w:rFonts w:cs="Tahoma"/>
        </w:rPr>
        <w:t>Δι</w:t>
      </w:r>
      <w:proofErr w:type="spellEnd"/>
      <w:r w:rsidRPr="00FC0BE5">
        <w:rPr>
          <w:rFonts w:cs="Tahoma"/>
        </w:rPr>
        <w:t>ατάξεων</w:t>
      </w:r>
    </w:p>
    <w:p w14:paraId="050D0BC0" w14:textId="77777777" w:rsidR="00B13284" w:rsidRPr="00FC0BE5" w:rsidRDefault="00B13284" w:rsidP="00B13284">
      <w:pPr>
        <w:rPr>
          <w:rFonts w:cs="Tahoma"/>
          <w:b/>
          <w:lang w:val="en-US"/>
        </w:rPr>
      </w:pPr>
    </w:p>
    <w:p w14:paraId="60888569" w14:textId="77777777" w:rsidR="00B13284" w:rsidRPr="00FC0BE5" w:rsidRDefault="00B13284" w:rsidP="00B13284">
      <w:pPr>
        <w:rPr>
          <w:rFonts w:cs="Tahoma"/>
          <w:b/>
        </w:rPr>
      </w:pPr>
      <w:proofErr w:type="spellStart"/>
      <w:r w:rsidRPr="00FC0BE5">
        <w:rPr>
          <w:rFonts w:cs="Tahoma"/>
          <w:b/>
        </w:rPr>
        <w:t>Περιοδικές</w:t>
      </w:r>
      <w:proofErr w:type="spellEnd"/>
      <w:r w:rsidRPr="00FC0BE5">
        <w:rPr>
          <w:rFonts w:cs="Tahoma"/>
          <w:b/>
        </w:rPr>
        <w:t xml:space="preserve"> </w:t>
      </w:r>
      <w:proofErr w:type="spellStart"/>
      <w:r w:rsidRPr="00FC0BE5">
        <w:rPr>
          <w:rFonts w:cs="Tahoma"/>
          <w:b/>
        </w:rPr>
        <w:t>Εργ</w:t>
      </w:r>
      <w:proofErr w:type="spellEnd"/>
      <w:r w:rsidRPr="00FC0BE5">
        <w:rPr>
          <w:rFonts w:cs="Tahoma"/>
          <w:b/>
        </w:rPr>
        <w:t xml:space="preserve">ασίες </w:t>
      </w:r>
      <w:proofErr w:type="spellStart"/>
      <w:r w:rsidRPr="00FC0BE5">
        <w:rPr>
          <w:rFonts w:cs="Tahoma"/>
          <w:b/>
        </w:rPr>
        <w:t>Λογιστικής</w:t>
      </w:r>
      <w:proofErr w:type="spellEnd"/>
    </w:p>
    <w:p w14:paraId="707303FA" w14:textId="77777777" w:rsidR="00B13284" w:rsidRPr="00FC0BE5" w:rsidRDefault="00B13284" w:rsidP="00B13284">
      <w:pPr>
        <w:rPr>
          <w:rFonts w:cs="Tahoma"/>
          <w:lang w:val="el-GR"/>
        </w:rPr>
      </w:pPr>
      <w:r w:rsidRPr="00FC0BE5">
        <w:rPr>
          <w:rFonts w:cs="Tahoma"/>
          <w:lang w:val="el-GR"/>
        </w:rPr>
        <w:t>Το υποσύστημα Περιοδικών Εργασιών Λογιστικής διαχειρίζεται τις παρακάτω οθόνες:</w:t>
      </w:r>
    </w:p>
    <w:p w14:paraId="076C912C"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Έκδοση Συγκεντρωτικής Κατάστασης ΤΧΕ ή ΧΕΠ</w:t>
      </w:r>
    </w:p>
    <w:p w14:paraId="6B0A087E"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Ενημέρωση Χρηματικών Ενταλμάτων από Αποφάσεις Ελεγκτικού Συνεδρίου</w:t>
      </w:r>
    </w:p>
    <w:p w14:paraId="7AF4BCDC"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Εξόφλησης</w:t>
      </w:r>
      <w:proofErr w:type="spellEnd"/>
      <w:r w:rsidRPr="00FC0BE5">
        <w:rPr>
          <w:rFonts w:cs="Tahoma"/>
        </w:rPr>
        <w:t xml:space="preserve">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19FE442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4A88515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Κλείσιμο</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w:t>
      </w:r>
      <w:proofErr w:type="spellStart"/>
      <w:r w:rsidRPr="00FC0BE5">
        <w:rPr>
          <w:rFonts w:cs="Tahoma"/>
        </w:rPr>
        <w:t>Περιόδου</w:t>
      </w:r>
      <w:proofErr w:type="spellEnd"/>
    </w:p>
    <w:p w14:paraId="6AA689D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Προεκτύ</w:t>
      </w:r>
      <w:proofErr w:type="spellEnd"/>
      <w:r w:rsidRPr="00FC0BE5">
        <w:rPr>
          <w:rFonts w:cs="Tahoma"/>
        </w:rPr>
        <w:t xml:space="preserve">πωση </w:t>
      </w:r>
      <w:proofErr w:type="spellStart"/>
      <w:r w:rsidRPr="00FC0BE5">
        <w:rPr>
          <w:rFonts w:cs="Tahoma"/>
        </w:rPr>
        <w:t>Θεωρημένων</w:t>
      </w:r>
      <w:proofErr w:type="spellEnd"/>
      <w:r w:rsidRPr="00FC0BE5">
        <w:rPr>
          <w:rFonts w:cs="Tahoma"/>
        </w:rPr>
        <w:t xml:space="preserve"> </w:t>
      </w:r>
      <w:proofErr w:type="spellStart"/>
      <w:r w:rsidRPr="00FC0BE5">
        <w:rPr>
          <w:rFonts w:cs="Tahoma"/>
        </w:rPr>
        <w:t>Εντύ</w:t>
      </w:r>
      <w:proofErr w:type="spellEnd"/>
      <w:r w:rsidRPr="00FC0BE5">
        <w:rPr>
          <w:rFonts w:cs="Tahoma"/>
        </w:rPr>
        <w:t>πων</w:t>
      </w:r>
    </w:p>
    <w:p w14:paraId="1203FA1E"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Αρίθμησης</w:t>
      </w:r>
      <w:proofErr w:type="spellEnd"/>
      <w:r w:rsidRPr="00FC0BE5">
        <w:rPr>
          <w:rFonts w:cs="Tahoma"/>
        </w:rPr>
        <w:t xml:space="preserve"> </w:t>
      </w:r>
      <w:proofErr w:type="spellStart"/>
      <w:r w:rsidRPr="00FC0BE5">
        <w:rPr>
          <w:rFonts w:cs="Tahoma"/>
        </w:rPr>
        <w:t>Θεωρημένων</w:t>
      </w:r>
      <w:proofErr w:type="spellEnd"/>
    </w:p>
    <w:p w14:paraId="3D9F1D07"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Τα</w:t>
      </w:r>
      <w:proofErr w:type="spellStart"/>
      <w:r w:rsidRPr="00FC0BE5">
        <w:rPr>
          <w:rFonts w:cs="Tahoma"/>
        </w:rPr>
        <w:t>ξινόμηση</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ατικών</w:t>
      </w:r>
    </w:p>
    <w:p w14:paraId="1C295E0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Έκδοση</w:t>
      </w:r>
      <w:proofErr w:type="spellEnd"/>
      <w:r w:rsidRPr="00FC0BE5">
        <w:rPr>
          <w:rFonts w:cs="Tahoma"/>
        </w:rPr>
        <w:t xml:space="preserve">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Φόρου</w:t>
      </w:r>
      <w:proofErr w:type="spellEnd"/>
      <w:r w:rsidRPr="00FC0BE5">
        <w:rPr>
          <w:rFonts w:cs="Tahoma"/>
        </w:rPr>
        <w:t xml:space="preserve"> </w:t>
      </w:r>
      <w:proofErr w:type="spellStart"/>
      <w:r w:rsidRPr="00FC0BE5">
        <w:rPr>
          <w:rFonts w:cs="Tahoma"/>
        </w:rPr>
        <w:t>Εισοδήμ</w:t>
      </w:r>
      <w:proofErr w:type="spellEnd"/>
      <w:r w:rsidRPr="00FC0BE5">
        <w:rPr>
          <w:rFonts w:cs="Tahoma"/>
        </w:rPr>
        <w:t>ατος</w:t>
      </w:r>
    </w:p>
    <w:p w14:paraId="7A07F24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αίρεση </w:t>
      </w:r>
      <w:proofErr w:type="spellStart"/>
      <w:r w:rsidRPr="00FC0BE5">
        <w:rPr>
          <w:rFonts w:cs="Tahoma"/>
        </w:rPr>
        <w:t>Ενημέρωσης</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1DE66430" w14:textId="77777777" w:rsidR="00B13284" w:rsidRPr="00FC0BE5" w:rsidRDefault="00B13284" w:rsidP="00B13284">
      <w:pPr>
        <w:rPr>
          <w:rFonts w:cs="Tahoma"/>
          <w:b/>
        </w:rPr>
      </w:pPr>
    </w:p>
    <w:p w14:paraId="2A9E498D" w14:textId="77777777" w:rsidR="00B13284" w:rsidRPr="00FC0BE5" w:rsidRDefault="00B13284" w:rsidP="00B13284">
      <w:pPr>
        <w:rPr>
          <w:rFonts w:cs="Tahoma"/>
          <w:b/>
        </w:rPr>
      </w:pPr>
      <w:proofErr w:type="spellStart"/>
      <w:r w:rsidRPr="00FC0BE5">
        <w:rPr>
          <w:rFonts w:cs="Tahoma"/>
          <w:b/>
        </w:rPr>
        <w:t>Εργ</w:t>
      </w:r>
      <w:proofErr w:type="spellEnd"/>
      <w:r w:rsidRPr="00FC0BE5">
        <w:rPr>
          <w:rFonts w:cs="Tahoma"/>
          <w:b/>
        </w:rPr>
        <w:t xml:space="preserve">ασίες </w:t>
      </w:r>
      <w:proofErr w:type="spellStart"/>
      <w:r w:rsidRPr="00FC0BE5">
        <w:rPr>
          <w:rFonts w:cs="Tahoma"/>
          <w:b/>
        </w:rPr>
        <w:t>Τέλους</w:t>
      </w:r>
      <w:proofErr w:type="spellEnd"/>
      <w:r w:rsidRPr="00FC0BE5">
        <w:rPr>
          <w:rFonts w:cs="Tahoma"/>
          <w:b/>
        </w:rPr>
        <w:t xml:space="preserve"> </w:t>
      </w:r>
      <w:proofErr w:type="spellStart"/>
      <w:r w:rsidRPr="00FC0BE5">
        <w:rPr>
          <w:rFonts w:cs="Tahoma"/>
          <w:b/>
        </w:rPr>
        <w:t>Χρήσης</w:t>
      </w:r>
      <w:proofErr w:type="spellEnd"/>
    </w:p>
    <w:p w14:paraId="15785DF9" w14:textId="77777777" w:rsidR="00B13284" w:rsidRPr="00FC0BE5" w:rsidRDefault="00B13284" w:rsidP="00B13284">
      <w:pPr>
        <w:rPr>
          <w:rFonts w:cs="Tahoma"/>
        </w:rPr>
      </w:pPr>
      <w:r w:rsidRPr="00FC0BE5">
        <w:rPr>
          <w:rFonts w:cs="Tahoma"/>
          <w:lang w:val="el-GR"/>
        </w:rPr>
        <w:t xml:space="preserve">Στο υποσύστημα Εργασίες Τέλους Χρήσης, ενεργοποιούνται οι διαδικασίες κλεισίματος της τελευταίας Οικονομικής Χρήσης και ανοίγματος της επόμενης. </w:t>
      </w:r>
      <w:proofErr w:type="spellStart"/>
      <w:r w:rsidRPr="00FC0BE5">
        <w:rPr>
          <w:rFonts w:cs="Tahoma"/>
        </w:rPr>
        <w:t>Οι</w:t>
      </w:r>
      <w:proofErr w:type="spellEnd"/>
      <w:r w:rsidRPr="00FC0BE5">
        <w:rPr>
          <w:rFonts w:cs="Tahoma"/>
        </w:rPr>
        <w:t xml:space="preserve"> </w:t>
      </w:r>
      <w:proofErr w:type="spellStart"/>
      <w:r w:rsidRPr="00FC0BE5">
        <w:rPr>
          <w:rFonts w:cs="Tahoma"/>
        </w:rPr>
        <w:t>οθόνες</w:t>
      </w:r>
      <w:proofErr w:type="spellEnd"/>
      <w:r w:rsidRPr="00FC0BE5">
        <w:rPr>
          <w:rFonts w:cs="Tahoma"/>
        </w:rPr>
        <w:t xml:space="preserve"> </w:t>
      </w:r>
      <w:proofErr w:type="spellStart"/>
      <w:r w:rsidRPr="00FC0BE5">
        <w:rPr>
          <w:rFonts w:cs="Tahoma"/>
        </w:rPr>
        <w:t>του</w:t>
      </w:r>
      <w:proofErr w:type="spellEnd"/>
      <w:r w:rsidRPr="00FC0BE5">
        <w:rPr>
          <w:rFonts w:cs="Tahoma"/>
        </w:rPr>
        <w:t xml:space="preserve"> υπ</w:t>
      </w:r>
      <w:proofErr w:type="spellStart"/>
      <w:r w:rsidRPr="00FC0BE5">
        <w:rPr>
          <w:rFonts w:cs="Tahoma"/>
        </w:rPr>
        <w:t>οσυστήμ</w:t>
      </w:r>
      <w:proofErr w:type="spellEnd"/>
      <w:r w:rsidRPr="00FC0BE5">
        <w:rPr>
          <w:rFonts w:cs="Tahoma"/>
        </w:rPr>
        <w:t>ατος α</w:t>
      </w:r>
      <w:proofErr w:type="spellStart"/>
      <w:r w:rsidRPr="00FC0BE5">
        <w:rPr>
          <w:rFonts w:cs="Tahoma"/>
        </w:rPr>
        <w:t>υτού</w:t>
      </w:r>
      <w:proofErr w:type="spellEnd"/>
      <w:r w:rsidRPr="00FC0BE5">
        <w:rPr>
          <w:rFonts w:cs="Tahoma"/>
        </w:rPr>
        <w:t xml:space="preserve"> </w:t>
      </w:r>
      <w:proofErr w:type="spellStart"/>
      <w:r w:rsidRPr="00FC0BE5">
        <w:rPr>
          <w:rFonts w:cs="Tahoma"/>
        </w:rPr>
        <w:t>είν</w:t>
      </w:r>
      <w:proofErr w:type="spellEnd"/>
      <w:r w:rsidRPr="00FC0BE5">
        <w:rPr>
          <w:rFonts w:cs="Tahoma"/>
        </w:rPr>
        <w:t>αι:</w:t>
      </w:r>
    </w:p>
    <w:p w14:paraId="45B9D254"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Δημιουργία Κινήσεων Κλεισίματος Χρήσης Δημόσιου Λογιστικού</w:t>
      </w:r>
    </w:p>
    <w:p w14:paraId="04C6B53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Εκμετάλλευσης</w:t>
      </w:r>
      <w:proofErr w:type="spellEnd"/>
    </w:p>
    <w:p w14:paraId="5621AFA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Εκμετάλλευσης</w:t>
      </w:r>
      <w:proofErr w:type="spellEnd"/>
      <w:r w:rsidRPr="00FC0BE5">
        <w:rPr>
          <w:rFonts w:cs="Tahoma"/>
        </w:rPr>
        <w:t xml:space="preserve"> </w:t>
      </w:r>
    </w:p>
    <w:p w14:paraId="655C82DE"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Τακτοποίηση Λογαριασμών Εσόδων – Εξόδων Κλεισίματος Χρήσης</w:t>
      </w:r>
    </w:p>
    <w:p w14:paraId="2915596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Χρήσης</w:t>
      </w:r>
      <w:proofErr w:type="spellEnd"/>
    </w:p>
    <w:p w14:paraId="3313038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Χρήσης</w:t>
      </w:r>
      <w:proofErr w:type="spellEnd"/>
      <w:r w:rsidRPr="00FC0BE5">
        <w:rPr>
          <w:rFonts w:cs="Tahoma"/>
        </w:rPr>
        <w:t xml:space="preserve"> </w:t>
      </w:r>
    </w:p>
    <w:p w14:paraId="7B7B46B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Προσδιορισμός</w:t>
      </w:r>
      <w:proofErr w:type="spellEnd"/>
      <w:r w:rsidRPr="00FC0BE5">
        <w:rPr>
          <w:rFonts w:cs="Tahoma"/>
        </w:rPr>
        <w:t xml:space="preserve"> Καθα</w:t>
      </w:r>
      <w:proofErr w:type="spellStart"/>
      <w:r w:rsidRPr="00FC0BE5">
        <w:rPr>
          <w:rFonts w:cs="Tahoma"/>
        </w:rPr>
        <w:t>ρών</w:t>
      </w:r>
      <w:proofErr w:type="spellEnd"/>
      <w:r w:rsidRPr="00FC0BE5">
        <w:rPr>
          <w:rFonts w:cs="Tahoma"/>
        </w:rPr>
        <w:t xml:space="preserve"> Απ</w:t>
      </w:r>
      <w:proofErr w:type="spellStart"/>
      <w:r w:rsidRPr="00FC0BE5">
        <w:rPr>
          <w:rFonts w:cs="Tahoma"/>
        </w:rPr>
        <w:t>οτελεσμάτων</w:t>
      </w:r>
      <w:proofErr w:type="spellEnd"/>
      <w:r w:rsidRPr="00FC0BE5">
        <w:rPr>
          <w:rFonts w:cs="Tahoma"/>
        </w:rPr>
        <w:t xml:space="preserve"> </w:t>
      </w:r>
      <w:proofErr w:type="spellStart"/>
      <w:r w:rsidRPr="00FC0BE5">
        <w:rPr>
          <w:rFonts w:cs="Tahoma"/>
        </w:rPr>
        <w:t>Χρήσης</w:t>
      </w:r>
      <w:proofErr w:type="spellEnd"/>
      <w:r w:rsidRPr="00FC0BE5">
        <w:rPr>
          <w:rFonts w:cs="Tahoma"/>
        </w:rPr>
        <w:t xml:space="preserve"> </w:t>
      </w:r>
    </w:p>
    <w:p w14:paraId="4354607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Πίν</w:t>
      </w:r>
      <w:proofErr w:type="spellEnd"/>
      <w:r w:rsidRPr="00FC0BE5">
        <w:rPr>
          <w:rFonts w:cs="Tahoma"/>
        </w:rPr>
        <w:t xml:space="preserve">ακας </w:t>
      </w:r>
      <w:proofErr w:type="spellStart"/>
      <w:r w:rsidRPr="00FC0BE5">
        <w:rPr>
          <w:rFonts w:cs="Tahoma"/>
        </w:rPr>
        <w:t>Δι</w:t>
      </w:r>
      <w:proofErr w:type="spellEnd"/>
      <w:r w:rsidRPr="00FC0BE5">
        <w:rPr>
          <w:rFonts w:cs="Tahoma"/>
        </w:rPr>
        <w:t>αθέσεων Απ</w:t>
      </w:r>
      <w:proofErr w:type="spellStart"/>
      <w:r w:rsidRPr="00FC0BE5">
        <w:rPr>
          <w:rFonts w:cs="Tahoma"/>
        </w:rPr>
        <w:t>οτελεσμάτων</w:t>
      </w:r>
      <w:proofErr w:type="spellEnd"/>
    </w:p>
    <w:p w14:paraId="1705F02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Ισολογισμού</w:t>
      </w:r>
      <w:proofErr w:type="spellEnd"/>
    </w:p>
    <w:p w14:paraId="59DBCF9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Ισολογισμού</w:t>
      </w:r>
      <w:proofErr w:type="spellEnd"/>
    </w:p>
    <w:p w14:paraId="60B83E4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Ανοίγμ</w:t>
      </w:r>
      <w:proofErr w:type="spellEnd"/>
      <w:r w:rsidRPr="00FC0BE5">
        <w:rPr>
          <w:rFonts w:cs="Tahoma"/>
        </w:rPr>
        <w:t xml:space="preserve">ατος </w:t>
      </w:r>
      <w:proofErr w:type="spellStart"/>
      <w:r w:rsidRPr="00FC0BE5">
        <w:rPr>
          <w:rFonts w:cs="Tahoma"/>
        </w:rPr>
        <w:t>Χρήσης</w:t>
      </w:r>
      <w:proofErr w:type="spellEnd"/>
    </w:p>
    <w:p w14:paraId="173B1DB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Κλείδωμ</w:t>
      </w:r>
      <w:proofErr w:type="spellEnd"/>
      <w:r w:rsidRPr="00FC0BE5">
        <w:rPr>
          <w:rFonts w:cs="Tahoma"/>
        </w:rPr>
        <w:t xml:space="preserve">α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Χρήσης</w:t>
      </w:r>
      <w:proofErr w:type="spellEnd"/>
    </w:p>
    <w:p w14:paraId="51F0A89C" w14:textId="77777777" w:rsidR="00B13284" w:rsidRPr="00FC0BE5" w:rsidRDefault="00B13284" w:rsidP="00B13284">
      <w:pPr>
        <w:rPr>
          <w:rFonts w:cs="Tahoma"/>
          <w:b/>
        </w:rPr>
      </w:pPr>
    </w:p>
    <w:p w14:paraId="1881576B" w14:textId="77777777" w:rsidR="00B13284" w:rsidRPr="00FC0BE5" w:rsidRDefault="00B13284" w:rsidP="00B13284">
      <w:pPr>
        <w:rPr>
          <w:rFonts w:cs="Tahoma"/>
          <w:b/>
        </w:rPr>
      </w:pPr>
      <w:proofErr w:type="spellStart"/>
      <w:r w:rsidRPr="00FC0BE5">
        <w:rPr>
          <w:rFonts w:cs="Tahoma"/>
          <w:b/>
        </w:rPr>
        <w:t>Εμφάνιση</w:t>
      </w:r>
      <w:proofErr w:type="spellEnd"/>
      <w:r w:rsidRPr="00FC0BE5">
        <w:rPr>
          <w:rFonts w:cs="Tahoma"/>
          <w:b/>
        </w:rPr>
        <w:t xml:space="preserve"> </w:t>
      </w:r>
      <w:proofErr w:type="spellStart"/>
      <w:r w:rsidRPr="00FC0BE5">
        <w:rPr>
          <w:rFonts w:cs="Tahoma"/>
          <w:b/>
        </w:rPr>
        <w:t>Κινήσεων</w:t>
      </w:r>
      <w:proofErr w:type="spellEnd"/>
      <w:r w:rsidRPr="00FC0BE5">
        <w:rPr>
          <w:rFonts w:cs="Tahoma"/>
          <w:b/>
        </w:rPr>
        <w:t xml:space="preserve"> </w:t>
      </w:r>
      <w:proofErr w:type="spellStart"/>
      <w:r w:rsidRPr="00FC0BE5">
        <w:rPr>
          <w:rFonts w:cs="Tahoma"/>
          <w:b/>
        </w:rPr>
        <w:t>Λογ</w:t>
      </w:r>
      <w:proofErr w:type="spellEnd"/>
      <w:r w:rsidRPr="00FC0BE5">
        <w:rPr>
          <w:rFonts w:cs="Tahoma"/>
          <w:b/>
        </w:rPr>
        <w:t xml:space="preserve">αριασμών </w:t>
      </w:r>
      <w:proofErr w:type="spellStart"/>
      <w:r w:rsidRPr="00FC0BE5">
        <w:rPr>
          <w:rFonts w:cs="Tahoma"/>
          <w:b/>
        </w:rPr>
        <w:t>Λογιστικής</w:t>
      </w:r>
      <w:proofErr w:type="spellEnd"/>
    </w:p>
    <w:p w14:paraId="3503692E" w14:textId="77777777" w:rsidR="00B13284" w:rsidRPr="00FC0BE5" w:rsidRDefault="00B13284" w:rsidP="00B13284">
      <w:pPr>
        <w:rPr>
          <w:rFonts w:cs="Tahoma"/>
          <w:lang w:val="el-GR"/>
        </w:rPr>
      </w:pPr>
      <w:r w:rsidRPr="00FC0BE5">
        <w:rPr>
          <w:rFonts w:cs="Tahoma"/>
          <w:lang w:val="el-GR"/>
        </w:rPr>
        <w:t>Το υποσύστημα της Εμφάνισης Κινήσεων των Λογαριασμών Λογιστικής διαχειρίζεται τις παρακάτω οθόνες:</w:t>
      </w:r>
    </w:p>
    <w:p w14:paraId="5EE6E43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Συνο</w:t>
      </w:r>
      <w:proofErr w:type="spellEnd"/>
      <w:r w:rsidRPr="00FC0BE5">
        <w:rPr>
          <w:rFonts w:cs="Tahoma"/>
        </w:rPr>
        <w:t xml:space="preserve">πτική </w:t>
      </w: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5ACE48BB"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lastRenderedPageBreak/>
        <w:t>Συνοπτική Εμφάνιση Κίνησης Λογαριασμών ανά Ημερομηνία</w:t>
      </w:r>
    </w:p>
    <w:p w14:paraId="36C9089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Συνο</w:t>
      </w:r>
      <w:proofErr w:type="spellEnd"/>
      <w:r w:rsidRPr="00FC0BE5">
        <w:rPr>
          <w:rFonts w:cs="Tahoma"/>
        </w:rPr>
        <w:t xml:space="preserve">πτική </w:t>
      </w: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ατικό</w:t>
      </w:r>
    </w:p>
    <w:p w14:paraId="595BA72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Προοδευτικά</w:t>
      </w:r>
      <w:proofErr w:type="spellEnd"/>
      <w:r w:rsidRPr="00FC0BE5">
        <w:rPr>
          <w:rFonts w:cs="Tahoma"/>
        </w:rPr>
        <w:t xml:space="preserve"> Υπ</w:t>
      </w:r>
      <w:proofErr w:type="spellStart"/>
      <w:r w:rsidRPr="00FC0BE5">
        <w:rPr>
          <w:rFonts w:cs="Tahoma"/>
        </w:rPr>
        <w:t>όλοι</w:t>
      </w:r>
      <w:proofErr w:type="spellEnd"/>
      <w:r w:rsidRPr="00FC0BE5">
        <w:rPr>
          <w:rFonts w:cs="Tahoma"/>
        </w:rPr>
        <w:t xml:space="preserve">πα </w:t>
      </w:r>
      <w:proofErr w:type="spellStart"/>
      <w:r w:rsidRPr="00FC0BE5">
        <w:rPr>
          <w:rFonts w:cs="Tahoma"/>
        </w:rPr>
        <w:t>Λογ</w:t>
      </w:r>
      <w:proofErr w:type="spellEnd"/>
      <w:r w:rsidRPr="00FC0BE5">
        <w:rPr>
          <w:rFonts w:cs="Tahoma"/>
        </w:rPr>
        <w:t>αριασμών</w:t>
      </w:r>
    </w:p>
    <w:p w14:paraId="2C29622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Συγκεντρωτικών</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4AA684B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w:t>
      </w:r>
      <w:proofErr w:type="spellStart"/>
      <w:r w:rsidRPr="00FC0BE5">
        <w:rPr>
          <w:rFonts w:cs="Tahoma"/>
        </w:rPr>
        <w:t>Περίοδο</w:t>
      </w:r>
      <w:proofErr w:type="spellEnd"/>
    </w:p>
    <w:p w14:paraId="713D926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αριασμού</w:t>
      </w:r>
    </w:p>
    <w:p w14:paraId="62266F47"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Εμφάνιση Σχετικών κινήσεων Λογιστικής ανά Α/Α Κίνησης</w:t>
      </w:r>
    </w:p>
    <w:p w14:paraId="7787EC5A" w14:textId="77777777" w:rsidR="00B13284" w:rsidRPr="00FC0BE5" w:rsidRDefault="00B13284" w:rsidP="00B13284">
      <w:pPr>
        <w:rPr>
          <w:rFonts w:cs="Tahoma"/>
          <w:lang w:val="el-GR"/>
        </w:rPr>
      </w:pPr>
    </w:p>
    <w:p w14:paraId="348338AD" w14:textId="77777777" w:rsidR="00B13284" w:rsidRPr="00FC0BE5" w:rsidRDefault="00B13284" w:rsidP="00B13284">
      <w:pPr>
        <w:rPr>
          <w:rFonts w:cs="Tahoma"/>
          <w:b/>
          <w:lang w:val="el-GR"/>
        </w:rPr>
      </w:pPr>
      <w:r w:rsidRPr="00FC0BE5">
        <w:rPr>
          <w:rFonts w:cs="Tahoma"/>
          <w:b/>
          <w:lang w:val="el-GR"/>
        </w:rPr>
        <w:t xml:space="preserve">Εμφάνιση Κινήσεων Δημόσιου Λογιστικού </w:t>
      </w:r>
    </w:p>
    <w:p w14:paraId="2922019E"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18A4C9CA"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Εμφάνιση Συγκεντρωτικών Κινήσεων ανά Στάδιο Κ.Α.Ε.</w:t>
      </w:r>
    </w:p>
    <w:p w14:paraId="04DE177D"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Εμφάνιση  Αναλυτικών Κινήσεων ανά Στάδιο Κ.Α.Ε.</w:t>
      </w:r>
    </w:p>
    <w:p w14:paraId="5737C65D"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Έλεγχος Πραγματοποιημένων Ποσών ανά Κ.Α.Ε. σε σχέση με τη Γενική Λογιστική</w:t>
      </w:r>
    </w:p>
    <w:p w14:paraId="11C1C138"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Έλεγχος Σύνδεσης Παραστατικών με Δημόσιο Λογιστικό</w:t>
      </w:r>
    </w:p>
    <w:p w14:paraId="511E363E" w14:textId="77777777" w:rsidR="00B13284" w:rsidRPr="00FC0BE5" w:rsidRDefault="00B13284" w:rsidP="00B13284">
      <w:pPr>
        <w:rPr>
          <w:rFonts w:cs="Tahoma"/>
          <w:b/>
          <w:lang w:val="el-GR"/>
        </w:rPr>
      </w:pPr>
    </w:p>
    <w:p w14:paraId="0F13CB82" w14:textId="77777777" w:rsidR="00B13284" w:rsidRPr="00FC0BE5" w:rsidRDefault="00B13284" w:rsidP="00B13284">
      <w:pPr>
        <w:rPr>
          <w:rFonts w:cs="Tahoma"/>
          <w:b/>
          <w:lang w:val="el-GR"/>
        </w:rPr>
      </w:pPr>
      <w:r w:rsidRPr="00FC0BE5">
        <w:rPr>
          <w:rFonts w:cs="Tahoma"/>
          <w:b/>
          <w:lang w:val="el-GR"/>
        </w:rPr>
        <w:t>Εκτυπώσεις Αρχείων Λογιστικής</w:t>
      </w:r>
    </w:p>
    <w:p w14:paraId="0572EBAF"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24C8478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r w:rsidRPr="00FC0BE5">
        <w:rPr>
          <w:rFonts w:cs="Tahoma"/>
        </w:rPr>
        <w:t xml:space="preserve"> (Matrix)</w:t>
      </w:r>
    </w:p>
    <w:p w14:paraId="326DE82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r w:rsidRPr="00FC0BE5">
        <w:rPr>
          <w:rFonts w:cs="Tahoma"/>
        </w:rPr>
        <w:t xml:space="preserve"> (</w:t>
      </w:r>
      <w:r w:rsidRPr="00FC0BE5">
        <w:rPr>
          <w:rFonts w:cs="Tahoma"/>
          <w:lang w:val="en-US"/>
        </w:rPr>
        <w:t>Laser</w:t>
      </w:r>
      <w:r w:rsidRPr="00FC0BE5">
        <w:rPr>
          <w:rFonts w:cs="Tahoma"/>
        </w:rPr>
        <w:t>)</w:t>
      </w:r>
    </w:p>
    <w:p w14:paraId="3D700AA4"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Λογιστικό Σχέδιο με Αναφορά σε Κ.Α.Ε. (</w:t>
      </w:r>
      <w:r w:rsidRPr="00FC0BE5">
        <w:rPr>
          <w:rFonts w:cs="Tahoma"/>
          <w:lang w:val="en-US"/>
        </w:rPr>
        <w:t>Laser</w:t>
      </w:r>
      <w:r w:rsidRPr="00FC0BE5">
        <w:rPr>
          <w:rFonts w:cs="Tahoma"/>
          <w:lang w:val="el-GR"/>
        </w:rPr>
        <w:t>)</w:t>
      </w:r>
    </w:p>
    <w:p w14:paraId="0E5513B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Ημερολογίου</w:t>
      </w:r>
      <w:proofErr w:type="spellEnd"/>
      <w:r w:rsidRPr="00FC0BE5">
        <w:rPr>
          <w:rFonts w:cs="Tahoma"/>
        </w:rPr>
        <w:t xml:space="preserve"> </w:t>
      </w:r>
      <w:proofErr w:type="spellStart"/>
      <w:r w:rsidRPr="00FC0BE5">
        <w:rPr>
          <w:rFonts w:cs="Tahoma"/>
        </w:rPr>
        <w:t>Λογιστικής</w:t>
      </w:r>
      <w:proofErr w:type="spellEnd"/>
    </w:p>
    <w:p w14:paraId="70E1262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Κίνησης</w:t>
      </w:r>
      <w:proofErr w:type="spellEnd"/>
      <w:r w:rsidRPr="00FC0BE5">
        <w:rPr>
          <w:rFonts w:cs="Tahoma"/>
        </w:rPr>
        <w:t xml:space="preserve"> </w:t>
      </w:r>
      <w:proofErr w:type="spellStart"/>
      <w:r w:rsidRPr="00FC0BE5">
        <w:rPr>
          <w:rFonts w:cs="Tahoma"/>
        </w:rPr>
        <w:t>Ομάδ</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αριασμών</w:t>
      </w:r>
    </w:p>
    <w:p w14:paraId="08823AA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ρτέλ</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αριασμού</w:t>
      </w:r>
    </w:p>
    <w:p w14:paraId="0710FC6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Γενικού</w:t>
      </w:r>
      <w:proofErr w:type="spellEnd"/>
      <w:r w:rsidRPr="00FC0BE5">
        <w:rPr>
          <w:rFonts w:cs="Tahoma"/>
        </w:rPr>
        <w:t xml:space="preserve"> Κα</w:t>
      </w:r>
      <w:proofErr w:type="spellStart"/>
      <w:r w:rsidRPr="00FC0BE5">
        <w:rPr>
          <w:rFonts w:cs="Tahoma"/>
        </w:rPr>
        <w:t>θολικού</w:t>
      </w:r>
      <w:proofErr w:type="spellEnd"/>
    </w:p>
    <w:p w14:paraId="31AFA5D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Ισοζυγίου</w:t>
      </w:r>
      <w:proofErr w:type="spellEnd"/>
      <w:r w:rsidRPr="00FC0BE5">
        <w:rPr>
          <w:rFonts w:cs="Tahoma"/>
        </w:rPr>
        <w:t xml:space="preserve"> </w:t>
      </w:r>
      <w:proofErr w:type="spellStart"/>
      <w:r w:rsidRPr="00FC0BE5">
        <w:rPr>
          <w:rFonts w:cs="Tahoma"/>
        </w:rPr>
        <w:t>Λογιστικής</w:t>
      </w:r>
      <w:proofErr w:type="spellEnd"/>
    </w:p>
    <w:p w14:paraId="3A798883"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αση Απ</w:t>
      </w:r>
      <w:proofErr w:type="spellStart"/>
      <w:r w:rsidRPr="00FC0BE5">
        <w:rPr>
          <w:rFonts w:cs="Tahoma"/>
        </w:rPr>
        <w:t>όδοσης</w:t>
      </w:r>
      <w:proofErr w:type="spellEnd"/>
      <w:r w:rsidRPr="00FC0BE5">
        <w:rPr>
          <w:rFonts w:cs="Tahoma"/>
        </w:rPr>
        <w:t xml:space="preserve"> </w:t>
      </w:r>
      <w:proofErr w:type="spellStart"/>
      <w:r w:rsidRPr="00FC0BE5">
        <w:rPr>
          <w:rFonts w:cs="Tahoma"/>
        </w:rPr>
        <w:t>Φόρου</w:t>
      </w:r>
      <w:proofErr w:type="spellEnd"/>
      <w:r w:rsidRPr="00FC0BE5">
        <w:rPr>
          <w:rFonts w:cs="Tahoma"/>
        </w:rPr>
        <w:t xml:space="preserve"> </w:t>
      </w:r>
      <w:proofErr w:type="spellStart"/>
      <w:r w:rsidRPr="00FC0BE5">
        <w:rPr>
          <w:rFonts w:cs="Tahoma"/>
        </w:rPr>
        <w:t>Εισοδήμ</w:t>
      </w:r>
      <w:proofErr w:type="spellEnd"/>
      <w:r w:rsidRPr="00FC0BE5">
        <w:rPr>
          <w:rFonts w:cs="Tahoma"/>
        </w:rPr>
        <w:t>ατος</w:t>
      </w:r>
    </w:p>
    <w:p w14:paraId="6376E2E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Δήλωση</w:t>
      </w:r>
      <w:proofErr w:type="spellEnd"/>
      <w:r w:rsidRPr="00FC0BE5">
        <w:rPr>
          <w:rFonts w:cs="Tahoma"/>
        </w:rPr>
        <w:t xml:space="preserve"> Απ</w:t>
      </w:r>
      <w:proofErr w:type="spellStart"/>
      <w:r w:rsidRPr="00FC0BE5">
        <w:rPr>
          <w:rFonts w:cs="Tahoma"/>
        </w:rPr>
        <w:t>όδοσης</w:t>
      </w:r>
      <w:proofErr w:type="spellEnd"/>
      <w:r w:rsidRPr="00FC0BE5">
        <w:rPr>
          <w:rFonts w:cs="Tahoma"/>
        </w:rPr>
        <w:t xml:space="preserve"> </w:t>
      </w:r>
      <w:proofErr w:type="spellStart"/>
      <w:r w:rsidRPr="00FC0BE5">
        <w:rPr>
          <w:rFonts w:cs="Tahoma"/>
        </w:rPr>
        <w:t>Φόρου</w:t>
      </w:r>
      <w:proofErr w:type="spellEnd"/>
      <w:r w:rsidRPr="00FC0BE5">
        <w:rPr>
          <w:rFonts w:cs="Tahoma"/>
        </w:rPr>
        <w:t xml:space="preserve"> </w:t>
      </w:r>
      <w:proofErr w:type="spellStart"/>
      <w:r w:rsidRPr="00FC0BE5">
        <w:rPr>
          <w:rFonts w:cs="Tahoma"/>
        </w:rPr>
        <w:t>Εισοδήμ</w:t>
      </w:r>
      <w:proofErr w:type="spellEnd"/>
      <w:r w:rsidRPr="00FC0BE5">
        <w:rPr>
          <w:rFonts w:cs="Tahoma"/>
        </w:rPr>
        <w:t>ατος</w:t>
      </w:r>
    </w:p>
    <w:p w14:paraId="62EBA589"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αση Παρα</w:t>
      </w:r>
      <w:proofErr w:type="spellStart"/>
      <w:r w:rsidRPr="00FC0BE5">
        <w:rPr>
          <w:rFonts w:cs="Tahoma"/>
        </w:rPr>
        <w:t>στ</w:t>
      </w:r>
      <w:proofErr w:type="spellEnd"/>
      <w:r w:rsidRPr="00FC0BE5">
        <w:rPr>
          <w:rFonts w:cs="Tahoma"/>
        </w:rPr>
        <w:t xml:space="preserve">ατικών </w:t>
      </w:r>
      <w:proofErr w:type="spellStart"/>
      <w:r w:rsidRPr="00FC0BE5">
        <w:rPr>
          <w:rFonts w:cs="Tahoma"/>
        </w:rPr>
        <w:t>Λογιστικής</w:t>
      </w:r>
      <w:proofErr w:type="spellEnd"/>
    </w:p>
    <w:p w14:paraId="053A6F03"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r w:rsidRPr="00FC0BE5">
        <w:rPr>
          <w:rFonts w:cs="Tahoma"/>
        </w:rPr>
        <w:t xml:space="preserve"> </w:t>
      </w:r>
      <w:proofErr w:type="spellStart"/>
      <w:r w:rsidRPr="00FC0BE5">
        <w:rPr>
          <w:rFonts w:cs="Tahoma"/>
        </w:rPr>
        <w:t>Λογιστικής</w:t>
      </w:r>
      <w:proofErr w:type="spellEnd"/>
    </w:p>
    <w:p w14:paraId="2DC16B55"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Άρθρων</w:t>
      </w:r>
      <w:proofErr w:type="spellEnd"/>
      <w:r w:rsidRPr="00FC0BE5">
        <w:rPr>
          <w:rFonts w:cs="Tahoma"/>
        </w:rPr>
        <w:t xml:space="preserve"> </w:t>
      </w:r>
      <w:proofErr w:type="spellStart"/>
      <w:r w:rsidRPr="00FC0BE5">
        <w:rPr>
          <w:rFonts w:cs="Tahoma"/>
        </w:rPr>
        <w:t>Λογιστικής</w:t>
      </w:r>
      <w:proofErr w:type="spellEnd"/>
    </w:p>
    <w:p w14:paraId="703F59EB" w14:textId="77777777" w:rsidR="00B13284" w:rsidRPr="00FC0BE5" w:rsidRDefault="00B13284" w:rsidP="00B13284">
      <w:pPr>
        <w:rPr>
          <w:rFonts w:cs="Tahoma"/>
        </w:rPr>
      </w:pPr>
    </w:p>
    <w:p w14:paraId="4969757F" w14:textId="77777777" w:rsidR="00B13284" w:rsidRPr="00FC0BE5" w:rsidRDefault="00B13284" w:rsidP="00B13284">
      <w:pPr>
        <w:rPr>
          <w:rFonts w:cs="Tahoma"/>
          <w:b/>
        </w:rPr>
      </w:pPr>
      <w:proofErr w:type="spellStart"/>
      <w:r w:rsidRPr="00FC0BE5">
        <w:rPr>
          <w:rFonts w:cs="Tahoma"/>
          <w:b/>
        </w:rPr>
        <w:t>Εξ</w:t>
      </w:r>
      <w:proofErr w:type="spellEnd"/>
      <w:r w:rsidRPr="00FC0BE5">
        <w:rPr>
          <w:rFonts w:cs="Tahoma"/>
          <w:b/>
        </w:rPr>
        <w:t xml:space="preserve">αγωγή </w:t>
      </w:r>
      <w:proofErr w:type="spellStart"/>
      <w:r w:rsidRPr="00FC0BE5">
        <w:rPr>
          <w:rFonts w:cs="Tahoma"/>
          <w:b/>
        </w:rPr>
        <w:t>Αρχείων</w:t>
      </w:r>
      <w:proofErr w:type="spellEnd"/>
      <w:r w:rsidRPr="00FC0BE5">
        <w:rPr>
          <w:rFonts w:cs="Tahoma"/>
          <w:b/>
        </w:rPr>
        <w:t xml:space="preserve"> </w:t>
      </w:r>
      <w:proofErr w:type="spellStart"/>
      <w:r w:rsidRPr="00FC0BE5">
        <w:rPr>
          <w:rFonts w:cs="Tahoma"/>
          <w:b/>
        </w:rPr>
        <w:t>σε</w:t>
      </w:r>
      <w:proofErr w:type="spellEnd"/>
      <w:r w:rsidRPr="00FC0BE5">
        <w:rPr>
          <w:rFonts w:cs="Tahoma"/>
          <w:b/>
        </w:rPr>
        <w:t xml:space="preserve"> Excel</w:t>
      </w:r>
    </w:p>
    <w:p w14:paraId="6DCD5CFB" w14:textId="77777777" w:rsidR="00B13284" w:rsidRPr="00FC0BE5" w:rsidRDefault="00B13284" w:rsidP="00B13284">
      <w:pPr>
        <w:rPr>
          <w:rFonts w:cs="Tahoma"/>
          <w:lang w:val="el-GR"/>
        </w:rPr>
      </w:pPr>
      <w:r w:rsidRPr="00FC0BE5">
        <w:rPr>
          <w:rFonts w:cs="Tahoma"/>
          <w:lang w:val="el-GR"/>
        </w:rPr>
        <w:t xml:space="preserve">Οι οθόνες που διαχειρίζεται το υποσύστημα Εξαγωγή Αρχείων σε </w:t>
      </w:r>
      <w:r w:rsidRPr="00FC0BE5">
        <w:rPr>
          <w:rFonts w:cs="Tahoma"/>
        </w:rPr>
        <w:t>Excel</w:t>
      </w:r>
      <w:r w:rsidRPr="00FC0BE5">
        <w:rPr>
          <w:rFonts w:cs="Tahoma"/>
          <w:lang w:val="el-GR"/>
        </w:rPr>
        <w:t xml:space="preserve"> είναι:</w:t>
      </w:r>
    </w:p>
    <w:p w14:paraId="7A74ECD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 xml:space="preserve">αγωγή </w:t>
      </w:r>
      <w:proofErr w:type="spellStart"/>
      <w:r w:rsidRPr="00FC0BE5">
        <w:rPr>
          <w:rFonts w:cs="Tahoma"/>
        </w:rPr>
        <w:t>Ημερολογίου</w:t>
      </w:r>
      <w:proofErr w:type="spellEnd"/>
      <w:r w:rsidRPr="00FC0BE5">
        <w:rPr>
          <w:rFonts w:cs="Tahoma"/>
        </w:rPr>
        <w:t xml:space="preserve"> </w:t>
      </w:r>
      <w:proofErr w:type="spellStart"/>
      <w:r w:rsidRPr="00FC0BE5">
        <w:rPr>
          <w:rFonts w:cs="Tahoma"/>
        </w:rPr>
        <w:t>Λογιστικής</w:t>
      </w:r>
      <w:proofErr w:type="spellEnd"/>
    </w:p>
    <w:p w14:paraId="72AEBE0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αγωγή Κα</w:t>
      </w:r>
      <w:proofErr w:type="spellStart"/>
      <w:r w:rsidRPr="00FC0BE5">
        <w:rPr>
          <w:rFonts w:cs="Tahoma"/>
        </w:rPr>
        <w:t>ρτέλ</w:t>
      </w:r>
      <w:proofErr w:type="spellEnd"/>
      <w:r w:rsidRPr="00FC0BE5">
        <w:rPr>
          <w:rFonts w:cs="Tahoma"/>
        </w:rPr>
        <w:t xml:space="preserve">ας </w:t>
      </w:r>
      <w:proofErr w:type="spellStart"/>
      <w:r w:rsidRPr="00FC0BE5">
        <w:rPr>
          <w:rFonts w:cs="Tahoma"/>
        </w:rPr>
        <w:t>Λογ</w:t>
      </w:r>
      <w:proofErr w:type="spellEnd"/>
      <w:r w:rsidRPr="00FC0BE5">
        <w:rPr>
          <w:rFonts w:cs="Tahoma"/>
        </w:rPr>
        <w:t>αριασμού</w:t>
      </w:r>
    </w:p>
    <w:p w14:paraId="34BE2A1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 xml:space="preserve">αγωγή </w:t>
      </w:r>
      <w:proofErr w:type="spellStart"/>
      <w:r w:rsidRPr="00FC0BE5">
        <w:rPr>
          <w:rFonts w:cs="Tahoma"/>
        </w:rPr>
        <w:t>Γενικού</w:t>
      </w:r>
      <w:proofErr w:type="spellEnd"/>
      <w:r w:rsidRPr="00FC0BE5">
        <w:rPr>
          <w:rFonts w:cs="Tahoma"/>
        </w:rPr>
        <w:t xml:space="preserve"> Κα</w:t>
      </w:r>
      <w:proofErr w:type="spellStart"/>
      <w:r w:rsidRPr="00FC0BE5">
        <w:rPr>
          <w:rFonts w:cs="Tahoma"/>
        </w:rPr>
        <w:t>θολικού</w:t>
      </w:r>
      <w:proofErr w:type="spellEnd"/>
    </w:p>
    <w:p w14:paraId="7E61190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Εξ</w:t>
      </w:r>
      <w:proofErr w:type="spellEnd"/>
      <w:r w:rsidRPr="00FC0BE5">
        <w:rPr>
          <w:rFonts w:cs="Tahoma"/>
        </w:rPr>
        <w:t xml:space="preserve">αγωγή </w:t>
      </w:r>
      <w:proofErr w:type="spellStart"/>
      <w:r w:rsidRPr="00FC0BE5">
        <w:rPr>
          <w:rFonts w:cs="Tahoma"/>
        </w:rPr>
        <w:t>Ισοζυγίων</w:t>
      </w:r>
      <w:proofErr w:type="spellEnd"/>
      <w:r w:rsidRPr="00FC0BE5">
        <w:rPr>
          <w:rFonts w:cs="Tahoma"/>
        </w:rPr>
        <w:t xml:space="preserve"> </w:t>
      </w:r>
      <w:proofErr w:type="spellStart"/>
      <w:r w:rsidRPr="00FC0BE5">
        <w:rPr>
          <w:rFonts w:cs="Tahoma"/>
        </w:rPr>
        <w:t>Λογιστικής</w:t>
      </w:r>
      <w:proofErr w:type="spellEnd"/>
    </w:p>
    <w:p w14:paraId="6E093019" w14:textId="77777777" w:rsidR="00B13284" w:rsidRPr="00FC0BE5" w:rsidRDefault="00B13284" w:rsidP="00B13284">
      <w:pPr>
        <w:rPr>
          <w:rFonts w:cs="Tahoma"/>
        </w:rPr>
      </w:pPr>
    </w:p>
    <w:p w14:paraId="71872F48" w14:textId="77777777" w:rsidR="00B13284" w:rsidRPr="00FC0BE5" w:rsidRDefault="00B13284" w:rsidP="00B13284">
      <w:pPr>
        <w:rPr>
          <w:rFonts w:cs="Tahoma"/>
          <w:b/>
        </w:rPr>
      </w:pPr>
      <w:proofErr w:type="spellStart"/>
      <w:r w:rsidRPr="00FC0BE5">
        <w:rPr>
          <w:rFonts w:cs="Tahoma"/>
          <w:b/>
        </w:rPr>
        <w:t>Εκτυ</w:t>
      </w:r>
      <w:proofErr w:type="spellEnd"/>
      <w:r w:rsidRPr="00FC0BE5">
        <w:rPr>
          <w:rFonts w:cs="Tahoma"/>
          <w:b/>
        </w:rPr>
        <w:t xml:space="preserve">πώσεις </w:t>
      </w:r>
      <w:proofErr w:type="spellStart"/>
      <w:r w:rsidRPr="00FC0BE5">
        <w:rPr>
          <w:rFonts w:cs="Tahoma"/>
          <w:b/>
        </w:rPr>
        <w:t>Δημόσιου</w:t>
      </w:r>
      <w:proofErr w:type="spellEnd"/>
      <w:r w:rsidRPr="00FC0BE5">
        <w:rPr>
          <w:rFonts w:cs="Tahoma"/>
          <w:b/>
        </w:rPr>
        <w:t xml:space="preserve"> </w:t>
      </w:r>
      <w:proofErr w:type="spellStart"/>
      <w:r w:rsidRPr="00FC0BE5">
        <w:rPr>
          <w:rFonts w:cs="Tahoma"/>
          <w:b/>
        </w:rPr>
        <w:t>Λογιστικού</w:t>
      </w:r>
      <w:proofErr w:type="spellEnd"/>
    </w:p>
    <w:p w14:paraId="6A2DD544"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7B5B722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Εγκεκριμένος</w:t>
      </w:r>
      <w:proofErr w:type="spellEnd"/>
      <w:r w:rsidRPr="00FC0BE5">
        <w:rPr>
          <w:rFonts w:cs="Tahoma"/>
        </w:rPr>
        <w:t xml:space="preserve"> </w:t>
      </w:r>
      <w:proofErr w:type="spellStart"/>
      <w:r w:rsidRPr="00FC0BE5">
        <w:rPr>
          <w:rFonts w:cs="Tahoma"/>
        </w:rPr>
        <w:t>Προϋ</w:t>
      </w:r>
      <w:proofErr w:type="spellEnd"/>
      <w:r w:rsidRPr="00FC0BE5">
        <w:rPr>
          <w:rFonts w:cs="Tahoma"/>
        </w:rPr>
        <w:t xml:space="preserve">πολογισμός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p>
    <w:p w14:paraId="7E3679C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αλυτικό </w:t>
      </w:r>
      <w:proofErr w:type="spellStart"/>
      <w:r w:rsidRPr="00FC0BE5">
        <w:rPr>
          <w:rFonts w:cs="Tahoma"/>
        </w:rPr>
        <w:t>Ισοζύγιο</w:t>
      </w:r>
      <w:proofErr w:type="spellEnd"/>
      <w:r w:rsidRPr="00FC0BE5">
        <w:rPr>
          <w:rFonts w:cs="Tahoma"/>
        </w:rPr>
        <w:t xml:space="preserve"> Κα</w:t>
      </w:r>
      <w:proofErr w:type="spellStart"/>
      <w:r w:rsidRPr="00FC0BE5">
        <w:rPr>
          <w:rFonts w:cs="Tahoma"/>
        </w:rPr>
        <w:t>θολικού</w:t>
      </w:r>
      <w:proofErr w:type="spellEnd"/>
      <w:r w:rsidRPr="00FC0BE5">
        <w:rPr>
          <w:rFonts w:cs="Tahoma"/>
        </w:rPr>
        <w:t xml:space="preserve"> </w:t>
      </w:r>
      <w:proofErr w:type="spellStart"/>
      <w:r w:rsidRPr="00FC0BE5">
        <w:rPr>
          <w:rFonts w:cs="Tahoma"/>
        </w:rPr>
        <w:t>Εσόδων</w:t>
      </w:r>
      <w:proofErr w:type="spellEnd"/>
    </w:p>
    <w:p w14:paraId="0AEB028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Αν</w:t>
      </w:r>
      <w:proofErr w:type="spellEnd"/>
      <w:r w:rsidRPr="00FC0BE5">
        <w:rPr>
          <w:rFonts w:cs="Tahoma"/>
        </w:rPr>
        <w:t xml:space="preserve">αλυτικό </w:t>
      </w:r>
      <w:proofErr w:type="spellStart"/>
      <w:r w:rsidRPr="00FC0BE5">
        <w:rPr>
          <w:rFonts w:cs="Tahoma"/>
        </w:rPr>
        <w:t>Ισοζύγιο</w:t>
      </w:r>
      <w:proofErr w:type="spellEnd"/>
      <w:r w:rsidRPr="00FC0BE5">
        <w:rPr>
          <w:rFonts w:cs="Tahoma"/>
        </w:rPr>
        <w:t xml:space="preserve"> Κα</w:t>
      </w:r>
      <w:proofErr w:type="spellStart"/>
      <w:r w:rsidRPr="00FC0BE5">
        <w:rPr>
          <w:rFonts w:cs="Tahoma"/>
        </w:rPr>
        <w:t>θολικού</w:t>
      </w:r>
      <w:proofErr w:type="spellEnd"/>
      <w:r w:rsidRPr="00FC0BE5">
        <w:rPr>
          <w:rFonts w:cs="Tahoma"/>
        </w:rPr>
        <w:t xml:space="preserve"> </w:t>
      </w:r>
      <w:proofErr w:type="spellStart"/>
      <w:r w:rsidRPr="00FC0BE5">
        <w:rPr>
          <w:rFonts w:cs="Tahoma"/>
        </w:rPr>
        <w:t>Εξόδων</w:t>
      </w:r>
      <w:proofErr w:type="spellEnd"/>
    </w:p>
    <w:p w14:paraId="74CD3EF9"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Απ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r w:rsidRPr="00FC0BE5">
        <w:rPr>
          <w:rFonts w:cs="Tahoma"/>
        </w:rPr>
        <w:t xml:space="preserve"> </w:t>
      </w:r>
      <w:proofErr w:type="spellStart"/>
      <w:r w:rsidRPr="00FC0BE5">
        <w:rPr>
          <w:rFonts w:cs="Tahoma"/>
        </w:rPr>
        <w:t>Χρήσης</w:t>
      </w:r>
      <w:proofErr w:type="spellEnd"/>
    </w:p>
    <w:p w14:paraId="00F5C44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lastRenderedPageBreak/>
        <w:t>Πορεί</w:t>
      </w:r>
      <w:proofErr w:type="spellEnd"/>
      <w:r w:rsidRPr="00FC0BE5">
        <w:rPr>
          <w:rFonts w:cs="Tahoma"/>
        </w:rPr>
        <w:t xml:space="preserve">α </w:t>
      </w:r>
      <w:proofErr w:type="spellStart"/>
      <w:r w:rsidRPr="00FC0BE5">
        <w:rPr>
          <w:rFonts w:cs="Tahoma"/>
        </w:rPr>
        <w:t>Προϋ</w:t>
      </w:r>
      <w:proofErr w:type="spellEnd"/>
      <w:r w:rsidRPr="00FC0BE5">
        <w:rPr>
          <w:rFonts w:cs="Tahoma"/>
        </w:rPr>
        <w:t xml:space="preserve">πολογισμού </w:t>
      </w:r>
      <w:proofErr w:type="spellStart"/>
      <w:r w:rsidRPr="00FC0BE5">
        <w:rPr>
          <w:rFonts w:cs="Tahoma"/>
        </w:rPr>
        <w:t>Εσόδων</w:t>
      </w:r>
      <w:proofErr w:type="spellEnd"/>
    </w:p>
    <w:p w14:paraId="6F78A2E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Πορεί</w:t>
      </w:r>
      <w:proofErr w:type="spellEnd"/>
      <w:r w:rsidRPr="00FC0BE5">
        <w:rPr>
          <w:rFonts w:cs="Tahoma"/>
        </w:rPr>
        <w:t xml:space="preserve">α </w:t>
      </w:r>
      <w:proofErr w:type="spellStart"/>
      <w:r w:rsidRPr="00FC0BE5">
        <w:rPr>
          <w:rFonts w:cs="Tahoma"/>
        </w:rPr>
        <w:t>Προϋ</w:t>
      </w:r>
      <w:proofErr w:type="spellEnd"/>
      <w:r w:rsidRPr="00FC0BE5">
        <w:rPr>
          <w:rFonts w:cs="Tahoma"/>
        </w:rPr>
        <w:t xml:space="preserve">πολογισμού </w:t>
      </w:r>
      <w:proofErr w:type="spellStart"/>
      <w:r w:rsidRPr="00FC0BE5">
        <w:rPr>
          <w:rFonts w:cs="Tahoma"/>
        </w:rPr>
        <w:t>Εξόδων</w:t>
      </w:r>
      <w:proofErr w:type="spellEnd"/>
    </w:p>
    <w:p w14:paraId="020E451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w:t>
      </w:r>
      <w:proofErr w:type="spellEnd"/>
      <w:r w:rsidRPr="00FC0BE5">
        <w:rPr>
          <w:rFonts w:cs="Tahoma"/>
        </w:rPr>
        <w:t xml:space="preserve">αγματοποιηθέντα </w:t>
      </w:r>
      <w:proofErr w:type="spellStart"/>
      <w:r w:rsidRPr="00FC0BE5">
        <w:rPr>
          <w:rFonts w:cs="Tahoma"/>
        </w:rPr>
        <w:t>Έξοδ</w:t>
      </w:r>
      <w:proofErr w:type="spellEnd"/>
      <w:r w:rsidRPr="00FC0BE5">
        <w:rPr>
          <w:rFonts w:cs="Tahoma"/>
        </w:rPr>
        <w:t xml:space="preserve">α / </w:t>
      </w:r>
      <w:proofErr w:type="spellStart"/>
      <w:r w:rsidRPr="00FC0BE5">
        <w:rPr>
          <w:rFonts w:cs="Tahoma"/>
        </w:rPr>
        <w:t>Έσοδ</w:t>
      </w:r>
      <w:proofErr w:type="spellEnd"/>
      <w:r w:rsidRPr="00FC0BE5">
        <w:rPr>
          <w:rFonts w:cs="Tahoma"/>
        </w:rPr>
        <w:t xml:space="preserve">α </w:t>
      </w:r>
      <w:proofErr w:type="spellStart"/>
      <w:r w:rsidRPr="00FC0BE5">
        <w:rPr>
          <w:rFonts w:cs="Tahoma"/>
        </w:rPr>
        <w:t>Χρήσης</w:t>
      </w:r>
      <w:proofErr w:type="spellEnd"/>
    </w:p>
    <w:p w14:paraId="787D928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proofErr w:type="gramStart"/>
      <w:r w:rsidRPr="00FC0BE5">
        <w:rPr>
          <w:rFonts w:cs="Tahoma"/>
        </w:rPr>
        <w:t>Αντίγρ</w:t>
      </w:r>
      <w:proofErr w:type="spellEnd"/>
      <w:r w:rsidRPr="00FC0BE5">
        <w:rPr>
          <w:rFonts w:cs="Tahoma"/>
        </w:rPr>
        <w:t xml:space="preserve">αφα  </w:t>
      </w:r>
      <w:proofErr w:type="spellStart"/>
      <w:r w:rsidRPr="00FC0BE5">
        <w:rPr>
          <w:rFonts w:cs="Tahoma"/>
        </w:rPr>
        <w:t>Συγκεντρωτικών</w:t>
      </w:r>
      <w:proofErr w:type="spellEnd"/>
      <w:proofErr w:type="gramEnd"/>
      <w:r w:rsidRPr="00FC0BE5">
        <w:rPr>
          <w:rFonts w:cs="Tahoma"/>
        </w:rPr>
        <w:t xml:space="preserve"> Κατα</w:t>
      </w:r>
      <w:proofErr w:type="spellStart"/>
      <w:r w:rsidRPr="00FC0BE5">
        <w:rPr>
          <w:rFonts w:cs="Tahoma"/>
        </w:rPr>
        <w:t>στάσεων</w:t>
      </w:r>
      <w:proofErr w:type="spellEnd"/>
      <w:r w:rsidRPr="00FC0BE5">
        <w:rPr>
          <w:rFonts w:cs="Tahoma"/>
        </w:rPr>
        <w:t xml:space="preserve"> ΤΧΕ &amp; ΧΕΠ</w:t>
      </w:r>
    </w:p>
    <w:p w14:paraId="046BBCC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34353C5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Γρ</w:t>
      </w:r>
      <w:proofErr w:type="spellEnd"/>
      <w:r w:rsidRPr="00FC0BE5">
        <w:rPr>
          <w:rFonts w:cs="Tahoma"/>
        </w:rPr>
        <w:t xml:space="preserve">αμματίων </w:t>
      </w:r>
      <w:proofErr w:type="spellStart"/>
      <w:r w:rsidRPr="00FC0BE5">
        <w:rPr>
          <w:rFonts w:cs="Tahoma"/>
        </w:rPr>
        <w:t>Είσ</w:t>
      </w:r>
      <w:proofErr w:type="spellEnd"/>
      <w:r w:rsidRPr="00FC0BE5">
        <w:rPr>
          <w:rFonts w:cs="Tahoma"/>
        </w:rPr>
        <w:t>πραξης</w:t>
      </w:r>
    </w:p>
    <w:p w14:paraId="7959861C"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Εκτύπωση Μητρώου Κ.Α.Ε.</w:t>
      </w:r>
    </w:p>
    <w:p w14:paraId="7A7AE790"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Στάδι</w:t>
      </w:r>
      <w:proofErr w:type="spellEnd"/>
      <w:r w:rsidRPr="00FC0BE5">
        <w:rPr>
          <w:rFonts w:cs="Tahoma"/>
        </w:rPr>
        <w:t xml:space="preserve">α </w:t>
      </w:r>
      <w:proofErr w:type="spellStart"/>
      <w:r w:rsidRPr="00FC0BE5">
        <w:rPr>
          <w:rFonts w:cs="Tahoma"/>
        </w:rPr>
        <w:t>Προϋ</w:t>
      </w:r>
      <w:proofErr w:type="spellEnd"/>
      <w:r w:rsidRPr="00FC0BE5">
        <w:rPr>
          <w:rFonts w:cs="Tahoma"/>
        </w:rPr>
        <w:t>πολογισμού</w:t>
      </w:r>
    </w:p>
    <w:p w14:paraId="58128835"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Σύνδεση Κ. Κίνησης Δ. Λογιστικού με Στάδια</w:t>
      </w:r>
    </w:p>
    <w:p w14:paraId="5A002DB2"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Σύνδεση Κ. Κίνησης Γ. Λογιστικής με κ. Κίνησης Δημόσιου Λογιστικού</w:t>
      </w:r>
    </w:p>
    <w:p w14:paraId="53E5FAB3" w14:textId="77777777" w:rsidR="00B13284" w:rsidRPr="00FC0BE5" w:rsidRDefault="00B13284" w:rsidP="00B13284">
      <w:pPr>
        <w:rPr>
          <w:rFonts w:cs="Tahoma"/>
          <w:b/>
          <w:lang w:val="el-GR"/>
        </w:rPr>
      </w:pPr>
    </w:p>
    <w:p w14:paraId="38CF9A97" w14:textId="77777777" w:rsidR="00B13284" w:rsidRPr="00FC0BE5" w:rsidRDefault="00B13284" w:rsidP="00B13284">
      <w:pPr>
        <w:rPr>
          <w:rFonts w:cs="Tahoma"/>
          <w:b/>
          <w:lang w:val="el-GR"/>
        </w:rPr>
      </w:pPr>
      <w:r w:rsidRPr="00FC0BE5">
        <w:rPr>
          <w:rFonts w:cs="Tahoma"/>
          <w:b/>
          <w:lang w:val="el-GR"/>
        </w:rPr>
        <w:t>Υπολογισμοί – Εκτυπώσεις Στατιστικής</w:t>
      </w:r>
    </w:p>
    <w:p w14:paraId="0F6A6C79" w14:textId="77777777" w:rsidR="00B13284" w:rsidRPr="00FC0BE5" w:rsidRDefault="00B13284" w:rsidP="00B13284">
      <w:pPr>
        <w:rPr>
          <w:rFonts w:cs="Tahoma"/>
          <w:lang w:val="el-GR"/>
        </w:rPr>
      </w:pPr>
      <w:r w:rsidRPr="00FC0BE5">
        <w:rPr>
          <w:rFonts w:cs="Tahoma"/>
          <w:lang w:val="el-GR"/>
        </w:rPr>
        <w:t>Οι Οθόνες τις οποίες διαχειρίζεται το υποσύστημα των Υπολογισμών – Εκτυπώσεων Στατιστικής είναι:</w:t>
      </w:r>
    </w:p>
    <w:p w14:paraId="00D01AB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Ομάδων</w:t>
      </w:r>
      <w:proofErr w:type="spellEnd"/>
      <w:r w:rsidRPr="00FC0BE5">
        <w:rPr>
          <w:rFonts w:cs="Tahoma"/>
        </w:rPr>
        <w:t xml:space="preserve"> </w:t>
      </w:r>
      <w:proofErr w:type="spellStart"/>
      <w:r w:rsidRPr="00FC0BE5">
        <w:rPr>
          <w:rFonts w:cs="Tahoma"/>
        </w:rPr>
        <w:t>Στ</w:t>
      </w:r>
      <w:proofErr w:type="spellEnd"/>
      <w:r w:rsidRPr="00FC0BE5">
        <w:rPr>
          <w:rFonts w:cs="Tahoma"/>
        </w:rPr>
        <w:t>ατιστικών Κατα</w:t>
      </w:r>
      <w:proofErr w:type="spellStart"/>
      <w:r w:rsidRPr="00FC0BE5">
        <w:rPr>
          <w:rFonts w:cs="Tahoma"/>
        </w:rPr>
        <w:t>στάσεων</w:t>
      </w:r>
      <w:proofErr w:type="spellEnd"/>
    </w:p>
    <w:p w14:paraId="4A9E10F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w:t>
      </w:r>
      <w:proofErr w:type="spellEnd"/>
      <w:r w:rsidRPr="00FC0BE5">
        <w:rPr>
          <w:rFonts w:cs="Tahoma"/>
        </w:rPr>
        <w:t>ατιστική 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p>
    <w:p w14:paraId="2CFD7A7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Μηνι</w:t>
      </w:r>
      <w:proofErr w:type="spellEnd"/>
      <w:r w:rsidRPr="00FC0BE5">
        <w:rPr>
          <w:rFonts w:cs="Tahoma"/>
        </w:rPr>
        <w:t xml:space="preserve">αία </w:t>
      </w:r>
      <w:proofErr w:type="spellStart"/>
      <w:r w:rsidRPr="00FC0BE5">
        <w:rPr>
          <w:rFonts w:cs="Tahoma"/>
        </w:rPr>
        <w:t>Δελτίο</w:t>
      </w:r>
      <w:proofErr w:type="spellEnd"/>
      <w:r w:rsidRPr="00FC0BE5">
        <w:rPr>
          <w:rFonts w:cs="Tahoma"/>
        </w:rPr>
        <w:t xml:space="preserve">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13502F6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Ετήσιο</w:t>
      </w:r>
      <w:proofErr w:type="spellEnd"/>
      <w:r w:rsidRPr="00FC0BE5">
        <w:rPr>
          <w:rFonts w:cs="Tahoma"/>
        </w:rPr>
        <w:t xml:space="preserve"> </w:t>
      </w:r>
      <w:proofErr w:type="spellStart"/>
      <w:r w:rsidRPr="00FC0BE5">
        <w:rPr>
          <w:rFonts w:cs="Tahoma"/>
        </w:rPr>
        <w:t>Δελτίο</w:t>
      </w:r>
      <w:proofErr w:type="spellEnd"/>
      <w:r w:rsidRPr="00FC0BE5">
        <w:rPr>
          <w:rFonts w:cs="Tahoma"/>
        </w:rPr>
        <w:t xml:space="preserve">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0636514B"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τάρτιση</w:t>
      </w:r>
      <w:proofErr w:type="spellEnd"/>
      <w:r w:rsidRPr="00FC0BE5">
        <w:rPr>
          <w:rFonts w:cs="Tahoma"/>
        </w:rPr>
        <w:t xml:space="preserve"> </w:t>
      </w:r>
      <w:proofErr w:type="spellStart"/>
      <w:r w:rsidRPr="00FC0BE5">
        <w:rPr>
          <w:rFonts w:cs="Tahoma"/>
        </w:rPr>
        <w:t>Μηνι</w:t>
      </w:r>
      <w:proofErr w:type="spellEnd"/>
      <w:r w:rsidRPr="00FC0BE5">
        <w:rPr>
          <w:rFonts w:cs="Tahoma"/>
        </w:rPr>
        <w:t xml:space="preserve">αίων </w:t>
      </w:r>
      <w:proofErr w:type="spellStart"/>
      <w:r w:rsidRPr="00FC0BE5">
        <w:rPr>
          <w:rFonts w:cs="Tahoma"/>
        </w:rPr>
        <w:t>Στόχων</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6CD94E6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Μηνι</w:t>
      </w:r>
      <w:proofErr w:type="spellEnd"/>
      <w:r w:rsidRPr="00FC0BE5">
        <w:rPr>
          <w:rFonts w:cs="Tahoma"/>
        </w:rPr>
        <w:t xml:space="preserve">αίων </w:t>
      </w:r>
      <w:proofErr w:type="spellStart"/>
      <w:r w:rsidRPr="00FC0BE5">
        <w:rPr>
          <w:rFonts w:cs="Tahoma"/>
        </w:rPr>
        <w:t>Στόχων</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67A2EE4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proofErr w:type="spellStart"/>
      <w:r w:rsidRPr="00FC0BE5">
        <w:rPr>
          <w:rFonts w:cs="Tahoma"/>
        </w:rPr>
        <w:t>Μηνι</w:t>
      </w:r>
      <w:proofErr w:type="spellEnd"/>
      <w:r w:rsidRPr="00FC0BE5">
        <w:rPr>
          <w:rFonts w:cs="Tahoma"/>
        </w:rPr>
        <w:t>αίας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709B5694"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Εκτέλεσης</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 β</w:t>
      </w:r>
      <w:proofErr w:type="spellStart"/>
      <w:r w:rsidRPr="00FC0BE5">
        <w:rPr>
          <w:rFonts w:cs="Tahoma"/>
        </w:rPr>
        <w:t>άσει</w:t>
      </w:r>
      <w:proofErr w:type="spellEnd"/>
      <w:r w:rsidRPr="00FC0BE5">
        <w:rPr>
          <w:rFonts w:cs="Tahoma"/>
        </w:rPr>
        <w:t xml:space="preserve"> </w:t>
      </w:r>
      <w:proofErr w:type="spellStart"/>
      <w:r w:rsidRPr="00FC0BE5">
        <w:rPr>
          <w:rFonts w:cs="Tahoma"/>
        </w:rPr>
        <w:t>Στόχων</w:t>
      </w:r>
      <w:proofErr w:type="spellEnd"/>
    </w:p>
    <w:p w14:paraId="12556E9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Πρ</w:t>
      </w:r>
      <w:proofErr w:type="spellEnd"/>
      <w:r w:rsidRPr="00FC0BE5">
        <w:rPr>
          <w:rFonts w:cs="Tahoma"/>
        </w:rPr>
        <w:t xml:space="preserve">αγματοποίηση </w:t>
      </w:r>
      <w:proofErr w:type="spellStart"/>
      <w:r w:rsidRPr="00FC0BE5">
        <w:rPr>
          <w:rFonts w:cs="Tahoma"/>
        </w:rPr>
        <w:t>Στόχων</w:t>
      </w:r>
      <w:proofErr w:type="spellEnd"/>
      <w:r w:rsidRPr="00FC0BE5">
        <w:rPr>
          <w:rFonts w:cs="Tahoma"/>
        </w:rPr>
        <w:t xml:space="preserve"> </w:t>
      </w:r>
      <w:proofErr w:type="spellStart"/>
      <w:r w:rsidRPr="00FC0BE5">
        <w:rPr>
          <w:rFonts w:cs="Tahoma"/>
        </w:rPr>
        <w:t>Προϋ</w:t>
      </w:r>
      <w:proofErr w:type="spellEnd"/>
      <w:r w:rsidRPr="00FC0BE5">
        <w:rPr>
          <w:rFonts w:cs="Tahoma"/>
        </w:rPr>
        <w:t>πολογισμού</w:t>
      </w:r>
    </w:p>
    <w:p w14:paraId="7280766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Υφιστάμενες</w:t>
      </w:r>
      <w:proofErr w:type="spellEnd"/>
      <w:r w:rsidRPr="00FC0BE5">
        <w:rPr>
          <w:rFonts w:cs="Tahoma"/>
        </w:rPr>
        <w:t xml:space="preserve"> Υπ</w:t>
      </w:r>
      <w:proofErr w:type="spellStart"/>
      <w:r w:rsidRPr="00FC0BE5">
        <w:rPr>
          <w:rFonts w:cs="Tahoma"/>
        </w:rPr>
        <w:t>οχρεώσεις</w:t>
      </w:r>
      <w:proofErr w:type="spellEnd"/>
      <w:r w:rsidRPr="00FC0BE5">
        <w:rPr>
          <w:rFonts w:cs="Tahoma"/>
        </w:rPr>
        <w:t xml:space="preserve"> και Απα</w:t>
      </w:r>
      <w:proofErr w:type="spellStart"/>
      <w:r w:rsidRPr="00FC0BE5">
        <w:rPr>
          <w:rFonts w:cs="Tahoma"/>
        </w:rPr>
        <w:t>ιτήσεις</w:t>
      </w:r>
      <w:proofErr w:type="spellEnd"/>
      <w:r w:rsidRPr="00FC0BE5">
        <w:rPr>
          <w:rFonts w:cs="Tahoma"/>
        </w:rPr>
        <w:t xml:space="preserve"> </w:t>
      </w:r>
      <w:proofErr w:type="spellStart"/>
      <w:r w:rsidRPr="00FC0BE5">
        <w:rPr>
          <w:rFonts w:cs="Tahoma"/>
        </w:rPr>
        <w:t>Οργ</w:t>
      </w:r>
      <w:proofErr w:type="spellEnd"/>
      <w:r w:rsidRPr="00FC0BE5">
        <w:rPr>
          <w:rFonts w:cs="Tahoma"/>
        </w:rPr>
        <w:t>ανισμού</w:t>
      </w:r>
    </w:p>
    <w:p w14:paraId="454AA482"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Ληξι</w:t>
      </w:r>
      <w:proofErr w:type="spellEnd"/>
      <w:r w:rsidRPr="00FC0BE5">
        <w:rPr>
          <w:rFonts w:cs="Tahoma"/>
        </w:rPr>
        <w:t>πρόθεσμων Υπ</w:t>
      </w:r>
      <w:proofErr w:type="spellStart"/>
      <w:r w:rsidRPr="00FC0BE5">
        <w:rPr>
          <w:rFonts w:cs="Tahoma"/>
        </w:rPr>
        <w:t>οχρεώσεων</w:t>
      </w:r>
      <w:proofErr w:type="spellEnd"/>
      <w:r w:rsidRPr="00FC0BE5">
        <w:rPr>
          <w:rFonts w:cs="Tahoma"/>
        </w:rPr>
        <w:t xml:space="preserve"> π</w:t>
      </w:r>
      <w:proofErr w:type="spellStart"/>
      <w:r w:rsidRPr="00FC0BE5">
        <w:rPr>
          <w:rFonts w:cs="Tahoma"/>
        </w:rPr>
        <w:t>ρος</w:t>
      </w:r>
      <w:proofErr w:type="spellEnd"/>
      <w:r w:rsidRPr="00FC0BE5">
        <w:rPr>
          <w:rFonts w:cs="Tahoma"/>
        </w:rPr>
        <w:t xml:space="preserve"> </w:t>
      </w:r>
      <w:proofErr w:type="spellStart"/>
      <w:r w:rsidRPr="00FC0BE5">
        <w:rPr>
          <w:rFonts w:cs="Tahoma"/>
        </w:rPr>
        <w:t>Τρίτους</w:t>
      </w:r>
      <w:proofErr w:type="spellEnd"/>
    </w:p>
    <w:p w14:paraId="5B95E2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Χρημ</w:t>
      </w:r>
      <w:proofErr w:type="spellEnd"/>
      <w:r w:rsidRPr="00FC0BE5">
        <w:rPr>
          <w:rFonts w:cs="Tahoma"/>
        </w:rPr>
        <w:t xml:space="preserve">ατοδοτήσεις – </w:t>
      </w:r>
      <w:proofErr w:type="spellStart"/>
      <w:r w:rsidRPr="00FC0BE5">
        <w:rPr>
          <w:rFonts w:cs="Tahoma"/>
        </w:rPr>
        <w:t>Πληρωμές</w:t>
      </w:r>
      <w:proofErr w:type="spellEnd"/>
      <w:r w:rsidRPr="00FC0BE5">
        <w:rPr>
          <w:rFonts w:cs="Tahoma"/>
        </w:rPr>
        <w:t xml:space="preserve"> </w:t>
      </w:r>
      <w:proofErr w:type="spellStart"/>
      <w:r w:rsidRPr="00FC0BE5">
        <w:rPr>
          <w:rFonts w:cs="Tahoma"/>
        </w:rPr>
        <w:t>Ληξι</w:t>
      </w:r>
      <w:proofErr w:type="spellEnd"/>
      <w:r w:rsidRPr="00FC0BE5">
        <w:rPr>
          <w:rFonts w:cs="Tahoma"/>
        </w:rPr>
        <w:t>πρόθεσμων Υπ</w:t>
      </w:r>
      <w:proofErr w:type="spellStart"/>
      <w:r w:rsidRPr="00FC0BE5">
        <w:rPr>
          <w:rFonts w:cs="Tahoma"/>
        </w:rPr>
        <w:t>οχρεώσεων</w:t>
      </w:r>
      <w:proofErr w:type="spellEnd"/>
    </w:p>
    <w:p w14:paraId="201E0E3B"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Εκτύπωση Στατιστικών Στοιχείων προς ΕΛ.ΣΤΑΤ</w:t>
      </w:r>
    </w:p>
    <w:p w14:paraId="3C14B1D8" w14:textId="77777777" w:rsidR="00B13284" w:rsidRPr="00FC0BE5" w:rsidRDefault="00B13284" w:rsidP="00B13284">
      <w:pPr>
        <w:rPr>
          <w:rFonts w:cs="Tahoma"/>
          <w:lang w:val="el-GR"/>
        </w:rPr>
      </w:pPr>
    </w:p>
    <w:p w14:paraId="00F77F18" w14:textId="77777777" w:rsidR="00B13284" w:rsidRPr="00FC0BE5" w:rsidRDefault="00B13284" w:rsidP="00B13284">
      <w:pPr>
        <w:rPr>
          <w:rFonts w:cs="Tahoma"/>
          <w:b/>
          <w:lang w:val="el-GR"/>
        </w:rPr>
      </w:pPr>
      <w:r w:rsidRPr="00FC0BE5">
        <w:rPr>
          <w:rFonts w:cs="Tahoma"/>
          <w:b/>
          <w:lang w:val="el-GR"/>
        </w:rPr>
        <w:t>Ετήσιες Εργασίες για ΚΕΠΥΟ</w:t>
      </w:r>
    </w:p>
    <w:p w14:paraId="31D3641B" w14:textId="77777777" w:rsidR="00B13284" w:rsidRPr="00FC0BE5" w:rsidRDefault="00B13284" w:rsidP="00B13284">
      <w:pPr>
        <w:rPr>
          <w:rFonts w:cs="Tahoma"/>
          <w:lang w:val="el-GR"/>
        </w:rPr>
      </w:pPr>
      <w:r w:rsidRPr="00FC0BE5">
        <w:rPr>
          <w:rFonts w:cs="Tahoma"/>
          <w:lang w:val="el-GR"/>
        </w:rPr>
        <w:t>Οι Οθόνες τις οποίες διαχειρίζεται το υποσύστημα των Ετήσιων Εργασιών για το ΚΕΠΥΟ είναι:</w:t>
      </w:r>
    </w:p>
    <w:p w14:paraId="15B435F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Τίτλου</w:t>
      </w:r>
      <w:proofErr w:type="spellEnd"/>
      <w:r w:rsidRPr="00FC0BE5">
        <w:rPr>
          <w:rFonts w:cs="Tahoma"/>
        </w:rPr>
        <w:t xml:space="preserve"> και </w:t>
      </w:r>
      <w:proofErr w:type="spellStart"/>
      <w:r w:rsidRPr="00FC0BE5">
        <w:rPr>
          <w:rFonts w:cs="Tahoma"/>
        </w:rPr>
        <w:t>Αρχείων</w:t>
      </w:r>
      <w:proofErr w:type="spellEnd"/>
      <w:r w:rsidRPr="00FC0BE5">
        <w:rPr>
          <w:rFonts w:cs="Tahoma"/>
        </w:rPr>
        <w:t xml:space="preserve"> ΚΕΠΥΟ</w:t>
      </w:r>
    </w:p>
    <w:p w14:paraId="3D8798D1"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Ετ</w:t>
      </w:r>
      <w:proofErr w:type="spellEnd"/>
      <w:r w:rsidRPr="00FC0BE5">
        <w:rPr>
          <w:rFonts w:cs="Tahoma"/>
        </w:rPr>
        <w:t xml:space="preserve">αιρείας </w:t>
      </w:r>
      <w:proofErr w:type="spellStart"/>
      <w:r w:rsidRPr="00FC0BE5">
        <w:rPr>
          <w:rFonts w:cs="Tahoma"/>
        </w:rPr>
        <w:t>γι</w:t>
      </w:r>
      <w:proofErr w:type="spellEnd"/>
      <w:r w:rsidRPr="00FC0BE5">
        <w:rPr>
          <w:rFonts w:cs="Tahoma"/>
        </w:rPr>
        <w:t>α ΚΕΠΥΟ</w:t>
      </w:r>
    </w:p>
    <w:p w14:paraId="15FE55B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Μετ</w:t>
      </w:r>
      <w:proofErr w:type="spellEnd"/>
      <w:r w:rsidRPr="00FC0BE5">
        <w:rPr>
          <w:rFonts w:cs="Tahoma"/>
        </w:rPr>
        <w:t xml:space="preserve">αφορά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Πελ</w:t>
      </w:r>
      <w:proofErr w:type="spellEnd"/>
      <w:r w:rsidRPr="00FC0BE5">
        <w:rPr>
          <w:rFonts w:cs="Tahoma"/>
        </w:rPr>
        <w:t xml:space="preserve">ατών – </w:t>
      </w:r>
      <w:proofErr w:type="spellStart"/>
      <w:r w:rsidRPr="00FC0BE5">
        <w:rPr>
          <w:rFonts w:cs="Tahoma"/>
        </w:rPr>
        <w:t>Προμηθευτών</w:t>
      </w:r>
      <w:proofErr w:type="spellEnd"/>
    </w:p>
    <w:p w14:paraId="592B301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αλυτικών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Πελ</w:t>
      </w:r>
      <w:proofErr w:type="spellEnd"/>
      <w:r w:rsidRPr="00FC0BE5">
        <w:rPr>
          <w:rFonts w:cs="Tahoma"/>
        </w:rPr>
        <w:t>ατών</w:t>
      </w:r>
    </w:p>
    <w:p w14:paraId="68E09754"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Αν</w:t>
      </w:r>
      <w:proofErr w:type="spellEnd"/>
      <w:r w:rsidRPr="00FC0BE5">
        <w:rPr>
          <w:rFonts w:cs="Tahoma"/>
        </w:rPr>
        <w:t xml:space="preserve">αλυτικών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Προμηθευτών</w:t>
      </w:r>
      <w:proofErr w:type="spellEnd"/>
    </w:p>
    <w:p w14:paraId="0B1A5B7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Σύνολ</w:t>
      </w:r>
      <w:proofErr w:type="spellEnd"/>
      <w:r w:rsidRPr="00FC0BE5">
        <w:rPr>
          <w:rFonts w:cs="Tahoma"/>
        </w:rPr>
        <w:t xml:space="preserve">α </w:t>
      </w:r>
      <w:proofErr w:type="spellStart"/>
      <w:r w:rsidRPr="00FC0BE5">
        <w:rPr>
          <w:rFonts w:cs="Tahoma"/>
        </w:rPr>
        <w:t>Πελ</w:t>
      </w:r>
      <w:proofErr w:type="spellEnd"/>
      <w:r w:rsidRPr="00FC0BE5">
        <w:rPr>
          <w:rFonts w:cs="Tahoma"/>
        </w:rPr>
        <w:t xml:space="preserve">ατών </w:t>
      </w:r>
    </w:p>
    <w:p w14:paraId="0D33B7E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Σύνολ</w:t>
      </w:r>
      <w:proofErr w:type="spellEnd"/>
      <w:r w:rsidRPr="00FC0BE5">
        <w:rPr>
          <w:rFonts w:cs="Tahoma"/>
        </w:rPr>
        <w:t xml:space="preserve">α </w:t>
      </w:r>
      <w:proofErr w:type="spellStart"/>
      <w:r w:rsidRPr="00FC0BE5">
        <w:rPr>
          <w:rFonts w:cs="Tahoma"/>
        </w:rPr>
        <w:t>Προμηθευτών</w:t>
      </w:r>
      <w:proofErr w:type="spellEnd"/>
    </w:p>
    <w:p w14:paraId="1423D4D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ΚΕΠΥΟ </w:t>
      </w:r>
      <w:proofErr w:type="spellStart"/>
      <w:r w:rsidRPr="00FC0BE5">
        <w:rPr>
          <w:rFonts w:cs="Tahoma"/>
        </w:rPr>
        <w:t>Πελ</w:t>
      </w:r>
      <w:proofErr w:type="spellEnd"/>
      <w:r w:rsidRPr="00FC0BE5">
        <w:rPr>
          <w:rFonts w:cs="Tahoma"/>
        </w:rPr>
        <w:t xml:space="preserve">ατών – </w:t>
      </w:r>
      <w:proofErr w:type="spellStart"/>
      <w:r w:rsidRPr="00FC0BE5">
        <w:rPr>
          <w:rFonts w:cs="Tahoma"/>
        </w:rPr>
        <w:t>Προμηθευτών</w:t>
      </w:r>
      <w:proofErr w:type="spellEnd"/>
    </w:p>
    <w:p w14:paraId="3DA827F9"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proofErr w:type="spellStart"/>
      <w:r w:rsidRPr="00FC0BE5">
        <w:rPr>
          <w:rFonts w:cs="Tahoma"/>
        </w:rPr>
        <w:t>Ισοζυγίου</w:t>
      </w:r>
      <w:proofErr w:type="spellEnd"/>
      <w:r w:rsidRPr="00FC0BE5">
        <w:rPr>
          <w:rFonts w:cs="Tahoma"/>
        </w:rPr>
        <w:t xml:space="preserve"> </w:t>
      </w:r>
      <w:proofErr w:type="spellStart"/>
      <w:r w:rsidRPr="00FC0BE5">
        <w:rPr>
          <w:rFonts w:cs="Tahoma"/>
        </w:rPr>
        <w:t>Λογιστικής</w:t>
      </w:r>
      <w:proofErr w:type="spellEnd"/>
    </w:p>
    <w:p w14:paraId="77125152"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Προμηθευτών</w:t>
      </w:r>
      <w:proofErr w:type="spellEnd"/>
    </w:p>
    <w:p w14:paraId="14C6BD2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Πελ</w:t>
      </w:r>
      <w:proofErr w:type="spellEnd"/>
      <w:r w:rsidRPr="00FC0BE5">
        <w:rPr>
          <w:rFonts w:cs="Tahoma"/>
        </w:rPr>
        <w:t>ατών</w:t>
      </w:r>
    </w:p>
    <w:p w14:paraId="2752B56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πωση Κα</w:t>
      </w:r>
      <w:proofErr w:type="spellStart"/>
      <w:r w:rsidRPr="00FC0BE5">
        <w:rPr>
          <w:rFonts w:cs="Tahoma"/>
        </w:rPr>
        <w:t>τάστ</w:t>
      </w:r>
      <w:proofErr w:type="spellEnd"/>
      <w:r w:rsidRPr="00FC0BE5">
        <w:rPr>
          <w:rFonts w:cs="Tahoma"/>
        </w:rPr>
        <w:t xml:space="preserve">ασης </w:t>
      </w:r>
      <w:proofErr w:type="spellStart"/>
      <w:r w:rsidRPr="00FC0BE5">
        <w:rPr>
          <w:rFonts w:cs="Tahoma"/>
        </w:rPr>
        <w:t>Ισοζυγίου</w:t>
      </w:r>
      <w:proofErr w:type="spellEnd"/>
      <w:r w:rsidRPr="00FC0BE5">
        <w:rPr>
          <w:rFonts w:cs="Tahoma"/>
        </w:rPr>
        <w:t xml:space="preserve"> </w:t>
      </w:r>
      <w:proofErr w:type="spellStart"/>
      <w:r w:rsidRPr="00FC0BE5">
        <w:rPr>
          <w:rFonts w:cs="Tahoma"/>
        </w:rPr>
        <w:t>Λογιστικής</w:t>
      </w:r>
      <w:proofErr w:type="spellEnd"/>
    </w:p>
    <w:p w14:paraId="2B068B36" w14:textId="77777777" w:rsidR="00B13284" w:rsidRPr="00FC0BE5" w:rsidRDefault="00B13284" w:rsidP="00B13284">
      <w:pPr>
        <w:rPr>
          <w:rFonts w:cs="Tahoma"/>
          <w:b/>
        </w:rPr>
      </w:pPr>
    </w:p>
    <w:p w14:paraId="35175914" w14:textId="77777777" w:rsidR="00B13284" w:rsidRPr="00FC0BE5" w:rsidRDefault="00B13284" w:rsidP="00B13284">
      <w:pPr>
        <w:rPr>
          <w:rFonts w:cs="Tahoma"/>
          <w:b/>
        </w:rPr>
      </w:pPr>
      <w:r w:rsidRPr="00FC0BE5">
        <w:rPr>
          <w:rFonts w:cs="Tahoma"/>
          <w:b/>
        </w:rPr>
        <w:t>Κατα</w:t>
      </w:r>
      <w:proofErr w:type="spellStart"/>
      <w:r w:rsidRPr="00FC0BE5">
        <w:rPr>
          <w:rFonts w:cs="Tahoma"/>
          <w:b/>
        </w:rPr>
        <w:t>στάσεις</w:t>
      </w:r>
      <w:proofErr w:type="spellEnd"/>
      <w:r w:rsidRPr="00FC0BE5">
        <w:rPr>
          <w:rFonts w:cs="Tahoma"/>
          <w:b/>
        </w:rPr>
        <w:t xml:space="preserve"> </w:t>
      </w:r>
      <w:proofErr w:type="spellStart"/>
      <w:r w:rsidRPr="00FC0BE5">
        <w:rPr>
          <w:rFonts w:cs="Tahoma"/>
          <w:b/>
        </w:rPr>
        <w:t>Φορολογικών</w:t>
      </w:r>
      <w:proofErr w:type="spellEnd"/>
      <w:r w:rsidRPr="00FC0BE5">
        <w:rPr>
          <w:rFonts w:cs="Tahoma"/>
          <w:b/>
        </w:rPr>
        <w:t xml:space="preserve"> </w:t>
      </w:r>
      <w:proofErr w:type="spellStart"/>
      <w:r w:rsidRPr="00FC0BE5">
        <w:rPr>
          <w:rFonts w:cs="Tahoma"/>
          <w:b/>
        </w:rPr>
        <w:t>Στοιχείων</w:t>
      </w:r>
      <w:proofErr w:type="spellEnd"/>
    </w:p>
    <w:p w14:paraId="5BC13286" w14:textId="77777777" w:rsidR="00B13284" w:rsidRPr="00FC0BE5" w:rsidRDefault="00B13284" w:rsidP="00B13284">
      <w:pPr>
        <w:rPr>
          <w:rFonts w:cs="Tahoma"/>
          <w:lang w:val="el-GR"/>
        </w:rPr>
      </w:pPr>
      <w:r w:rsidRPr="00FC0BE5">
        <w:rPr>
          <w:rFonts w:cs="Tahoma"/>
          <w:lang w:val="el-GR"/>
        </w:rPr>
        <w:t>Οι οθόνες που διαχειρίζεται το υποσύστημα αυτό είναι:</w:t>
      </w:r>
    </w:p>
    <w:p w14:paraId="1DBC2BD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lastRenderedPageBreak/>
        <w:t>Ενημέρωση</w:t>
      </w:r>
      <w:proofErr w:type="spellEnd"/>
      <w:r w:rsidRPr="00FC0BE5">
        <w:rPr>
          <w:rFonts w:cs="Tahoma"/>
        </w:rPr>
        <w:t xml:space="preserve">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56EB169F"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13CFB618"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r w:rsidRPr="00FC0BE5">
        <w:rPr>
          <w:rFonts w:cs="Tahoma"/>
          <w:lang w:val="en-US"/>
        </w:rPr>
        <w:t xml:space="preserve">XML </w:t>
      </w:r>
      <w:r w:rsidRPr="00FC0BE5">
        <w:rPr>
          <w:rFonts w:cs="Tahoma"/>
        </w:rPr>
        <w:t>π</w:t>
      </w:r>
      <w:proofErr w:type="spellStart"/>
      <w:r w:rsidRPr="00FC0BE5">
        <w:rPr>
          <w:rFonts w:cs="Tahoma"/>
        </w:rPr>
        <w:t>ρος</w:t>
      </w:r>
      <w:proofErr w:type="spellEnd"/>
      <w:r w:rsidRPr="00FC0BE5">
        <w:rPr>
          <w:rFonts w:cs="Tahoma"/>
        </w:rPr>
        <w:t xml:space="preserve"> </w:t>
      </w:r>
      <w:r w:rsidRPr="00FC0BE5">
        <w:rPr>
          <w:rFonts w:cs="Tahoma"/>
          <w:lang w:val="en-US"/>
        </w:rPr>
        <w:t>TAXIS</w:t>
      </w:r>
    </w:p>
    <w:p w14:paraId="2289728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Οριστικο</w:t>
      </w:r>
      <w:proofErr w:type="spellEnd"/>
      <w:r w:rsidRPr="00FC0BE5">
        <w:rPr>
          <w:rFonts w:cs="Tahoma"/>
        </w:rPr>
        <w:t xml:space="preserve">ποίηση </w:t>
      </w:r>
      <w:proofErr w:type="spellStart"/>
      <w:r w:rsidRPr="00FC0BE5">
        <w:rPr>
          <w:rFonts w:cs="Tahoma"/>
        </w:rPr>
        <w:t>Συγκεντρωτικών</w:t>
      </w:r>
      <w:proofErr w:type="spellEnd"/>
      <w:r w:rsidRPr="00FC0BE5">
        <w:rPr>
          <w:rFonts w:cs="Tahoma"/>
        </w:rPr>
        <w:t xml:space="preserve"> Κατα</w:t>
      </w:r>
      <w:proofErr w:type="spellStart"/>
      <w:r w:rsidRPr="00FC0BE5">
        <w:rPr>
          <w:rFonts w:cs="Tahoma"/>
        </w:rPr>
        <w:t>στάσεων</w:t>
      </w:r>
      <w:proofErr w:type="spellEnd"/>
    </w:p>
    <w:p w14:paraId="0DFAE37C"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Έλεγχος</w:t>
      </w:r>
      <w:proofErr w:type="spellEnd"/>
      <w:r w:rsidRPr="00FC0BE5">
        <w:rPr>
          <w:rFonts w:cs="Tahoma"/>
        </w:rPr>
        <w:t xml:space="preserve"> </w:t>
      </w:r>
      <w:proofErr w:type="spellStart"/>
      <w:r w:rsidRPr="00FC0BE5">
        <w:rPr>
          <w:rFonts w:cs="Tahoma"/>
        </w:rPr>
        <w:t>Μετ</w:t>
      </w:r>
      <w:proofErr w:type="spellEnd"/>
      <w:r w:rsidRPr="00FC0BE5">
        <w:rPr>
          <w:rFonts w:cs="Tahoma"/>
        </w:rPr>
        <w:t xml:space="preserve">αβολών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6CF5C1FE"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Δι</w:t>
      </w:r>
      <w:proofErr w:type="spellEnd"/>
      <w:r w:rsidRPr="00FC0BE5">
        <w:rPr>
          <w:rFonts w:cs="Tahoma"/>
        </w:rPr>
        <w:t xml:space="preserve">αγραφή </w:t>
      </w:r>
      <w:proofErr w:type="spellStart"/>
      <w:r w:rsidRPr="00FC0BE5">
        <w:rPr>
          <w:rFonts w:cs="Tahoma"/>
        </w:rPr>
        <w:t>μη</w:t>
      </w:r>
      <w:proofErr w:type="spellEnd"/>
      <w:r w:rsidRPr="00FC0BE5">
        <w:rPr>
          <w:rFonts w:cs="Tahoma"/>
        </w:rPr>
        <w:t xml:space="preserve">- </w:t>
      </w:r>
      <w:proofErr w:type="spellStart"/>
      <w:r w:rsidRPr="00FC0BE5">
        <w:rPr>
          <w:rFonts w:cs="Tahoma"/>
        </w:rPr>
        <w:t>οριστικο</w:t>
      </w:r>
      <w:proofErr w:type="spellEnd"/>
      <w:r w:rsidRPr="00FC0BE5">
        <w:rPr>
          <w:rFonts w:cs="Tahoma"/>
        </w:rPr>
        <w:t>ποιημένης Κα</w:t>
      </w:r>
      <w:proofErr w:type="spellStart"/>
      <w:r w:rsidRPr="00FC0BE5">
        <w:rPr>
          <w:rFonts w:cs="Tahoma"/>
        </w:rPr>
        <w:t>τάστ</w:t>
      </w:r>
      <w:proofErr w:type="spellEnd"/>
      <w:r w:rsidRPr="00FC0BE5">
        <w:rPr>
          <w:rFonts w:cs="Tahoma"/>
        </w:rPr>
        <w:t>ασης</w:t>
      </w:r>
    </w:p>
    <w:p w14:paraId="2B202516"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Εκτύ</w:t>
      </w:r>
      <w:proofErr w:type="spellEnd"/>
      <w:r w:rsidRPr="00FC0BE5">
        <w:rPr>
          <w:rFonts w:cs="Tahoma"/>
        </w:rPr>
        <w:t xml:space="preserve">πωση </w:t>
      </w:r>
      <w:proofErr w:type="spellStart"/>
      <w:r w:rsidRPr="00FC0BE5">
        <w:rPr>
          <w:rFonts w:cs="Tahoma"/>
        </w:rPr>
        <w:t>Συγκεντρωτικών</w:t>
      </w:r>
      <w:proofErr w:type="spellEnd"/>
      <w:r w:rsidRPr="00FC0BE5">
        <w:rPr>
          <w:rFonts w:cs="Tahoma"/>
        </w:rPr>
        <w:t xml:space="preserve"> Κατα</w:t>
      </w:r>
      <w:proofErr w:type="spellStart"/>
      <w:r w:rsidRPr="00FC0BE5">
        <w:rPr>
          <w:rFonts w:cs="Tahoma"/>
        </w:rPr>
        <w:t>στάσεων</w:t>
      </w:r>
      <w:proofErr w:type="spellEnd"/>
    </w:p>
    <w:p w14:paraId="0B3B818E" w14:textId="77777777" w:rsidR="00B13284" w:rsidRPr="00FC0BE5" w:rsidRDefault="00B13284" w:rsidP="00B13284">
      <w:pPr>
        <w:rPr>
          <w:rFonts w:cs="Tahoma"/>
          <w:lang w:val="en-US"/>
        </w:rPr>
      </w:pPr>
    </w:p>
    <w:p w14:paraId="04E5DFC9" w14:textId="77777777" w:rsidR="00B13284" w:rsidRPr="00FC0BE5" w:rsidRDefault="00B13284" w:rsidP="00B13284">
      <w:pPr>
        <w:rPr>
          <w:rFonts w:cs="Tahoma"/>
          <w:b/>
        </w:rPr>
      </w:pPr>
      <w:proofErr w:type="spellStart"/>
      <w:r w:rsidRPr="00FC0BE5">
        <w:rPr>
          <w:rFonts w:cs="Tahoma"/>
          <w:b/>
        </w:rPr>
        <w:t>Δι</w:t>
      </w:r>
      <w:proofErr w:type="spellEnd"/>
      <w:r w:rsidRPr="00FC0BE5">
        <w:rPr>
          <w:rFonts w:cs="Tahoma"/>
          <w:b/>
        </w:rPr>
        <w:t xml:space="preserve">αγραφή </w:t>
      </w:r>
      <w:proofErr w:type="spellStart"/>
      <w:r w:rsidRPr="00FC0BE5">
        <w:rPr>
          <w:rFonts w:cs="Tahoma"/>
          <w:b/>
        </w:rPr>
        <w:t>Οικονομικών</w:t>
      </w:r>
      <w:proofErr w:type="spellEnd"/>
      <w:r w:rsidRPr="00FC0BE5">
        <w:rPr>
          <w:rFonts w:cs="Tahoma"/>
          <w:b/>
        </w:rPr>
        <w:t xml:space="preserve"> </w:t>
      </w:r>
      <w:proofErr w:type="spellStart"/>
      <w:r w:rsidRPr="00FC0BE5">
        <w:rPr>
          <w:rFonts w:cs="Tahoma"/>
          <w:b/>
        </w:rPr>
        <w:t>Στοιχείων</w:t>
      </w:r>
      <w:proofErr w:type="spellEnd"/>
      <w:r w:rsidRPr="00FC0BE5">
        <w:rPr>
          <w:rFonts w:cs="Tahoma"/>
          <w:b/>
        </w:rPr>
        <w:t xml:space="preserve"> </w:t>
      </w:r>
      <w:proofErr w:type="spellStart"/>
      <w:r w:rsidRPr="00FC0BE5">
        <w:rPr>
          <w:rFonts w:cs="Tahoma"/>
          <w:b/>
        </w:rPr>
        <w:t>Χρήσης</w:t>
      </w:r>
      <w:proofErr w:type="spellEnd"/>
    </w:p>
    <w:p w14:paraId="01C6C22B" w14:textId="77777777" w:rsidR="00B13284" w:rsidRPr="00FC0BE5" w:rsidRDefault="00B13284" w:rsidP="00B13284">
      <w:pPr>
        <w:rPr>
          <w:rFonts w:cs="Tahoma"/>
        </w:rPr>
      </w:pPr>
      <w:r w:rsidRPr="00FC0BE5">
        <w:rPr>
          <w:rFonts w:cs="Tahoma"/>
          <w:lang w:val="el-GR"/>
        </w:rPr>
        <w:t xml:space="preserve">Μέσω αυτής της οθόνης είναι δυνατή η διαγραφή όλων των οικονομικών στοιχείων της χρήσης. </w:t>
      </w:r>
      <w:r w:rsidRPr="00FC0BE5">
        <w:rPr>
          <w:rFonts w:cs="Tahoma"/>
        </w:rPr>
        <w:t xml:space="preserve">Τα </w:t>
      </w:r>
      <w:proofErr w:type="spellStart"/>
      <w:r w:rsidRPr="00FC0BE5">
        <w:rPr>
          <w:rFonts w:cs="Tahoma"/>
        </w:rPr>
        <w:t>στοιχεί</w:t>
      </w:r>
      <w:proofErr w:type="spellEnd"/>
      <w:r w:rsidRPr="00FC0BE5">
        <w:rPr>
          <w:rFonts w:cs="Tahoma"/>
        </w:rPr>
        <w:t>α π</w:t>
      </w:r>
      <w:proofErr w:type="spellStart"/>
      <w:r w:rsidRPr="00FC0BE5">
        <w:rPr>
          <w:rFonts w:cs="Tahoma"/>
        </w:rPr>
        <w:t>ου</w:t>
      </w:r>
      <w:proofErr w:type="spellEnd"/>
      <w:r w:rsidRPr="00FC0BE5">
        <w:rPr>
          <w:rFonts w:cs="Tahoma"/>
        </w:rPr>
        <w:t xml:space="preserve"> μπ</w:t>
      </w:r>
      <w:proofErr w:type="spellStart"/>
      <w:r w:rsidRPr="00FC0BE5">
        <w:rPr>
          <w:rFonts w:cs="Tahoma"/>
        </w:rPr>
        <w:t>ορούν</w:t>
      </w:r>
      <w:proofErr w:type="spellEnd"/>
      <w:r w:rsidRPr="00FC0BE5">
        <w:rPr>
          <w:rFonts w:cs="Tahoma"/>
        </w:rPr>
        <w:t xml:space="preserve"> να </w:t>
      </w:r>
      <w:proofErr w:type="spellStart"/>
      <w:r w:rsidRPr="00FC0BE5">
        <w:rPr>
          <w:rFonts w:cs="Tahoma"/>
        </w:rPr>
        <w:t>δι</w:t>
      </w:r>
      <w:proofErr w:type="spellEnd"/>
      <w:r w:rsidRPr="00FC0BE5">
        <w:rPr>
          <w:rFonts w:cs="Tahoma"/>
        </w:rPr>
        <w:t xml:space="preserve">αγραφούν </w:t>
      </w:r>
      <w:proofErr w:type="spellStart"/>
      <w:r w:rsidRPr="00FC0BE5">
        <w:rPr>
          <w:rFonts w:cs="Tahoma"/>
        </w:rPr>
        <w:t>είν</w:t>
      </w:r>
      <w:proofErr w:type="spellEnd"/>
      <w:r w:rsidRPr="00FC0BE5">
        <w:rPr>
          <w:rFonts w:cs="Tahoma"/>
        </w:rPr>
        <w:t>αι:</w:t>
      </w:r>
    </w:p>
    <w:p w14:paraId="41139C2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Κινήσεις</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Λογιστικής</w:t>
      </w:r>
      <w:proofErr w:type="spellEnd"/>
    </w:p>
    <w:p w14:paraId="285B38CD"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Κινήσεις</w:t>
      </w:r>
      <w:proofErr w:type="spellEnd"/>
      <w:r w:rsidRPr="00FC0BE5">
        <w:rPr>
          <w:rFonts w:cs="Tahoma"/>
        </w:rPr>
        <w:t xml:space="preserve">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4E9EE1C5"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Σχεδί</w:t>
      </w:r>
      <w:proofErr w:type="spellEnd"/>
      <w:r w:rsidRPr="00FC0BE5">
        <w:rPr>
          <w:rFonts w:cs="Tahoma"/>
        </w:rPr>
        <w:t xml:space="preserve">αση </w:t>
      </w:r>
      <w:proofErr w:type="spellStart"/>
      <w:r w:rsidRPr="00FC0BE5">
        <w:rPr>
          <w:rFonts w:cs="Tahoma"/>
        </w:rPr>
        <w:t>Προϋ</w:t>
      </w:r>
      <w:proofErr w:type="spellEnd"/>
      <w:r w:rsidRPr="00FC0BE5">
        <w:rPr>
          <w:rFonts w:cs="Tahoma"/>
        </w:rPr>
        <w:t>πολογισμού</w:t>
      </w:r>
    </w:p>
    <w:p w14:paraId="40481F7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Χρημ</w:t>
      </w:r>
      <w:proofErr w:type="spellEnd"/>
      <w:r w:rsidRPr="00FC0BE5">
        <w:rPr>
          <w:rFonts w:cs="Tahoma"/>
        </w:rPr>
        <w:t xml:space="preserve">ατικά </w:t>
      </w:r>
      <w:proofErr w:type="spellStart"/>
      <w:r w:rsidRPr="00FC0BE5">
        <w:rPr>
          <w:rFonts w:cs="Tahoma"/>
        </w:rPr>
        <w:t>Εντάλμ</w:t>
      </w:r>
      <w:proofErr w:type="spellEnd"/>
      <w:r w:rsidRPr="00FC0BE5">
        <w:rPr>
          <w:rFonts w:cs="Tahoma"/>
        </w:rPr>
        <w:t>ατα</w:t>
      </w:r>
    </w:p>
    <w:p w14:paraId="29EC6E27"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Γρ</w:t>
      </w:r>
      <w:proofErr w:type="spellEnd"/>
      <w:r w:rsidRPr="00FC0BE5">
        <w:rPr>
          <w:rFonts w:cs="Tahoma"/>
        </w:rPr>
        <w:t xml:space="preserve">αμμάτια </w:t>
      </w:r>
      <w:proofErr w:type="spellStart"/>
      <w:r w:rsidRPr="00FC0BE5">
        <w:rPr>
          <w:rFonts w:cs="Tahoma"/>
        </w:rPr>
        <w:t>Είσ</w:t>
      </w:r>
      <w:proofErr w:type="spellEnd"/>
      <w:r w:rsidRPr="00FC0BE5">
        <w:rPr>
          <w:rFonts w:cs="Tahoma"/>
        </w:rPr>
        <w:t>πραξης</w:t>
      </w:r>
    </w:p>
    <w:p w14:paraId="6E4A980B"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Εργ</w:t>
      </w:r>
      <w:proofErr w:type="spellEnd"/>
      <w:r w:rsidRPr="00FC0BE5">
        <w:rPr>
          <w:rFonts w:cs="Tahoma"/>
        </w:rPr>
        <w:t xml:space="preserve">ασιών </w:t>
      </w:r>
      <w:proofErr w:type="spellStart"/>
      <w:r w:rsidRPr="00FC0BE5">
        <w:rPr>
          <w:rFonts w:cs="Tahoma"/>
        </w:rPr>
        <w:t>Τέλους</w:t>
      </w:r>
      <w:proofErr w:type="spellEnd"/>
      <w:r w:rsidRPr="00FC0BE5">
        <w:rPr>
          <w:rFonts w:cs="Tahoma"/>
        </w:rPr>
        <w:t xml:space="preserve"> </w:t>
      </w:r>
      <w:proofErr w:type="spellStart"/>
      <w:r w:rsidRPr="00FC0BE5">
        <w:rPr>
          <w:rFonts w:cs="Tahoma"/>
        </w:rPr>
        <w:t>Χρήσης</w:t>
      </w:r>
      <w:proofErr w:type="spellEnd"/>
    </w:p>
    <w:p w14:paraId="3EB7E1F2" w14:textId="77777777" w:rsidR="00B13284" w:rsidRPr="00FC0BE5" w:rsidRDefault="00B13284" w:rsidP="00B13284">
      <w:pPr>
        <w:rPr>
          <w:rFonts w:cs="Tahoma"/>
          <w:b/>
        </w:rPr>
      </w:pPr>
    </w:p>
    <w:p w14:paraId="2F63D5CF" w14:textId="77777777" w:rsidR="00B13284" w:rsidRPr="00FC0BE5" w:rsidRDefault="00B13284" w:rsidP="00B13284">
      <w:pPr>
        <w:rPr>
          <w:rFonts w:cs="Tahoma"/>
          <w:lang w:val="el-GR"/>
        </w:rPr>
      </w:pPr>
      <w:r w:rsidRPr="00FC0BE5">
        <w:rPr>
          <w:rFonts w:cs="Tahoma"/>
          <w:lang w:val="el-GR"/>
        </w:rPr>
        <w:t>Ταυτόχρονα εκτελούνται οι παρακάτω ενημερώσεις:</w:t>
      </w:r>
    </w:p>
    <w:p w14:paraId="240E3853"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Μηδενισμός</w:t>
      </w:r>
      <w:proofErr w:type="spellEnd"/>
      <w:r w:rsidRPr="00FC0BE5">
        <w:rPr>
          <w:rFonts w:cs="Tahoma"/>
        </w:rPr>
        <w:t xml:space="preserve"> </w:t>
      </w:r>
      <w:proofErr w:type="spellStart"/>
      <w:r w:rsidRPr="00FC0BE5">
        <w:rPr>
          <w:rFonts w:cs="Tahoma"/>
        </w:rPr>
        <w:t>Μετρητών</w:t>
      </w:r>
      <w:proofErr w:type="spellEnd"/>
      <w:r w:rsidRPr="00FC0BE5">
        <w:rPr>
          <w:rFonts w:cs="Tahoma"/>
        </w:rPr>
        <w:t xml:space="preserve"> </w:t>
      </w:r>
      <w:proofErr w:type="spellStart"/>
      <w:r w:rsidRPr="00FC0BE5">
        <w:rPr>
          <w:rFonts w:cs="Tahoma"/>
        </w:rPr>
        <w:t>Αρίθμησης</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ατικών</w:t>
      </w:r>
    </w:p>
    <w:p w14:paraId="50937EA0" w14:textId="77777777" w:rsidR="00B13284" w:rsidRPr="00FC0BE5" w:rsidRDefault="00B13284" w:rsidP="0024433B">
      <w:pPr>
        <w:pStyle w:val="aff0"/>
        <w:numPr>
          <w:ilvl w:val="0"/>
          <w:numId w:val="147"/>
        </w:numPr>
        <w:suppressAutoHyphens w:val="0"/>
        <w:spacing w:after="0"/>
        <w:contextualSpacing w:val="0"/>
        <w:rPr>
          <w:rFonts w:cs="Tahoma"/>
        </w:rPr>
      </w:pPr>
      <w:r w:rsidRPr="00FC0BE5">
        <w:rPr>
          <w:rFonts w:cs="Tahoma"/>
        </w:rPr>
        <w:t>Καθα</w:t>
      </w:r>
      <w:proofErr w:type="spellStart"/>
      <w:r w:rsidRPr="00FC0BE5">
        <w:rPr>
          <w:rFonts w:cs="Tahoma"/>
        </w:rPr>
        <w:t>ρισμός</w:t>
      </w:r>
      <w:proofErr w:type="spellEnd"/>
      <w:r w:rsidRPr="00FC0BE5">
        <w:rPr>
          <w:rFonts w:cs="Tahoma"/>
        </w:rPr>
        <w:t xml:space="preserve"> </w:t>
      </w:r>
      <w:proofErr w:type="spellStart"/>
      <w:r w:rsidRPr="00FC0BE5">
        <w:rPr>
          <w:rFonts w:cs="Tahoma"/>
        </w:rPr>
        <w:t>Ημερομηνιών</w:t>
      </w:r>
      <w:proofErr w:type="spellEnd"/>
      <w:r w:rsidRPr="00FC0BE5">
        <w:rPr>
          <w:rFonts w:cs="Tahoma"/>
        </w:rPr>
        <w:t xml:space="preserve"> </w:t>
      </w:r>
      <w:proofErr w:type="spellStart"/>
      <w:r w:rsidRPr="00FC0BE5">
        <w:rPr>
          <w:rFonts w:cs="Tahoma"/>
        </w:rPr>
        <w:t>Λογιστικο</w:t>
      </w:r>
      <w:proofErr w:type="spellEnd"/>
      <w:r w:rsidRPr="00FC0BE5">
        <w:rPr>
          <w:rFonts w:cs="Tahoma"/>
        </w:rPr>
        <w:t xml:space="preserve">ποίησης </w:t>
      </w:r>
      <w:proofErr w:type="spellStart"/>
      <w:r w:rsidRPr="00FC0BE5">
        <w:rPr>
          <w:rFonts w:cs="Tahoma"/>
        </w:rPr>
        <w:t>Περιόδων</w:t>
      </w:r>
      <w:proofErr w:type="spellEnd"/>
    </w:p>
    <w:p w14:paraId="456D9BFD" w14:textId="77777777" w:rsidR="00B13284" w:rsidRPr="00FC0BE5" w:rsidRDefault="00B13284" w:rsidP="0024433B">
      <w:pPr>
        <w:pStyle w:val="aff0"/>
        <w:numPr>
          <w:ilvl w:val="0"/>
          <w:numId w:val="147"/>
        </w:numPr>
        <w:suppressAutoHyphens w:val="0"/>
        <w:spacing w:after="0"/>
        <w:contextualSpacing w:val="0"/>
        <w:rPr>
          <w:rFonts w:cs="Tahoma"/>
          <w:lang w:val="el-GR"/>
        </w:rPr>
      </w:pPr>
      <w:r w:rsidRPr="00FC0BE5">
        <w:rPr>
          <w:rFonts w:cs="Tahoma"/>
          <w:lang w:val="el-GR"/>
        </w:rPr>
        <w:t>Μηδενισμός Χρεωστικού και Πιστωτικού Συνόλου Ημερολογίου</w:t>
      </w:r>
    </w:p>
    <w:p w14:paraId="190606EA" w14:textId="77777777" w:rsidR="00B13284" w:rsidRPr="00FC0BE5" w:rsidRDefault="00B13284" w:rsidP="0024433B">
      <w:pPr>
        <w:pStyle w:val="aff0"/>
        <w:numPr>
          <w:ilvl w:val="0"/>
          <w:numId w:val="147"/>
        </w:numPr>
        <w:suppressAutoHyphens w:val="0"/>
        <w:spacing w:after="0"/>
        <w:contextualSpacing w:val="0"/>
        <w:rPr>
          <w:rFonts w:cs="Tahoma"/>
        </w:rPr>
      </w:pPr>
      <w:proofErr w:type="spellStart"/>
      <w:r w:rsidRPr="00FC0BE5">
        <w:rPr>
          <w:rFonts w:cs="Tahoma"/>
        </w:rPr>
        <w:t>Μηδενισμός</w:t>
      </w:r>
      <w:proofErr w:type="spellEnd"/>
      <w:r w:rsidRPr="00FC0BE5">
        <w:rPr>
          <w:rFonts w:cs="Tahoma"/>
        </w:rPr>
        <w:t xml:space="preserve"> </w:t>
      </w:r>
      <w:proofErr w:type="spellStart"/>
      <w:r w:rsidRPr="00FC0BE5">
        <w:rPr>
          <w:rFonts w:cs="Tahoma"/>
        </w:rPr>
        <w:t>Μετρητή</w:t>
      </w:r>
      <w:proofErr w:type="spellEnd"/>
      <w:r w:rsidRPr="00FC0BE5">
        <w:rPr>
          <w:rFonts w:cs="Tahoma"/>
        </w:rPr>
        <w:t xml:space="preserve"> </w:t>
      </w:r>
      <w:proofErr w:type="spellStart"/>
      <w:r w:rsidRPr="00FC0BE5">
        <w:rPr>
          <w:rFonts w:cs="Tahoma"/>
        </w:rPr>
        <w:t>Αρίθμησης</w:t>
      </w:r>
      <w:proofErr w:type="spellEnd"/>
      <w:r w:rsidRPr="00FC0BE5">
        <w:rPr>
          <w:rFonts w:cs="Tahoma"/>
        </w:rPr>
        <w:t xml:space="preserve"> </w:t>
      </w:r>
      <w:proofErr w:type="spellStart"/>
      <w:r w:rsidRPr="00FC0BE5">
        <w:rPr>
          <w:rFonts w:cs="Tahoma"/>
        </w:rPr>
        <w:t>Ημερολογίου</w:t>
      </w:r>
      <w:proofErr w:type="spellEnd"/>
    </w:p>
    <w:p w14:paraId="1743F5DC" w14:textId="77777777" w:rsidR="00B13284" w:rsidRPr="00FC0BE5" w:rsidRDefault="00B13284" w:rsidP="00B13284">
      <w:pPr>
        <w:rPr>
          <w:rFonts w:cs="Tahoma"/>
          <w:lang w:val="en-US"/>
        </w:rPr>
      </w:pPr>
    </w:p>
    <w:p w14:paraId="253BAAE7" w14:textId="77777777" w:rsidR="00B13284" w:rsidRPr="00FC0BE5" w:rsidRDefault="00B13284" w:rsidP="00B13284">
      <w:pPr>
        <w:pStyle w:val="aff0"/>
        <w:ind w:left="885"/>
        <w:rPr>
          <w:rFonts w:cs="Tahoma"/>
        </w:rPr>
      </w:pPr>
    </w:p>
    <w:p w14:paraId="7D18194F" w14:textId="77777777" w:rsidR="00B13284" w:rsidRPr="00FC0BE5" w:rsidRDefault="00B13284" w:rsidP="0024433B">
      <w:pPr>
        <w:keepNext/>
        <w:numPr>
          <w:ilvl w:val="3"/>
          <w:numId w:val="250"/>
        </w:numPr>
        <w:tabs>
          <w:tab w:val="left" w:pos="1134"/>
        </w:tabs>
        <w:spacing w:before="240" w:after="60"/>
        <w:outlineLvl w:val="3"/>
        <w:rPr>
          <w:rFonts w:cs="Tahoma"/>
          <w:b/>
          <w:bCs/>
          <w:szCs w:val="28"/>
          <w:lang w:val="el-GR"/>
        </w:rPr>
      </w:pPr>
      <w:bookmarkStart w:id="859" w:name="_Toc42176786"/>
      <w:bookmarkStart w:id="860" w:name="_Toc45198255"/>
      <w:r w:rsidRPr="00FC0BE5">
        <w:rPr>
          <w:rFonts w:cs="Tahoma"/>
          <w:b/>
          <w:bCs/>
          <w:szCs w:val="28"/>
          <w:lang w:val="el-GR"/>
        </w:rPr>
        <w:t>Εφαρμογή ΕΚΟΕΜΣ – Παροχές</w:t>
      </w:r>
      <w:bookmarkEnd w:id="859"/>
      <w:bookmarkEnd w:id="860"/>
    </w:p>
    <w:p w14:paraId="208FF126" w14:textId="77777777" w:rsidR="00B13284" w:rsidRPr="00FC0BE5" w:rsidRDefault="00B13284" w:rsidP="00B13284">
      <w:pPr>
        <w:pStyle w:val="aff0"/>
        <w:ind w:left="-426"/>
        <w:rPr>
          <w:rFonts w:cs="Tahoma"/>
        </w:rPr>
      </w:pPr>
    </w:p>
    <w:p w14:paraId="4D23059D" w14:textId="77777777" w:rsidR="00B13284" w:rsidRPr="00FC0BE5" w:rsidRDefault="00B13284" w:rsidP="00B13284">
      <w:pPr>
        <w:ind w:firstLine="360"/>
        <w:rPr>
          <w:rFonts w:cs="Tahoma"/>
          <w:lang w:val="el-GR"/>
        </w:rPr>
      </w:pPr>
      <w:r w:rsidRPr="00FC0BE5">
        <w:rPr>
          <w:rFonts w:cs="Tahoma"/>
          <w:lang w:val="el-GR"/>
        </w:rPr>
        <w:t>Το παραπάνω σύστημα περιλαμβάνει τις εξής λειτουργίες και περαιτέρω υποδιαιρέσεις:</w:t>
      </w:r>
    </w:p>
    <w:p w14:paraId="539B2476" w14:textId="77777777" w:rsidR="00B13284" w:rsidRPr="00FC0BE5" w:rsidRDefault="00B13284" w:rsidP="0024433B">
      <w:pPr>
        <w:pStyle w:val="aff0"/>
        <w:numPr>
          <w:ilvl w:val="0"/>
          <w:numId w:val="171"/>
        </w:numPr>
        <w:tabs>
          <w:tab w:val="left" w:pos="851"/>
        </w:tabs>
        <w:suppressAutoHyphens w:val="0"/>
        <w:spacing w:before="60" w:line="276" w:lineRule="auto"/>
        <w:ind w:left="0" w:firstLine="426"/>
        <w:contextualSpacing w:val="0"/>
        <w:rPr>
          <w:rFonts w:cs="Tahoma"/>
          <w:lang w:val="el-GR"/>
        </w:rPr>
      </w:pPr>
      <w:r w:rsidRPr="00FC0BE5">
        <w:rPr>
          <w:rFonts w:cs="Tahoma"/>
          <w:lang w:val="el-GR"/>
        </w:rPr>
        <w:t>Υποσύστημα Διαχείρισης Ενεργών Μετόχων, που περιλαμβάνει τις εξής επιμέρους λειτουργίες:</w:t>
      </w:r>
    </w:p>
    <w:p w14:paraId="01D2A733" w14:textId="77777777" w:rsidR="00B13284" w:rsidRPr="00FC0BE5" w:rsidRDefault="00B13284" w:rsidP="0024433B">
      <w:pPr>
        <w:pStyle w:val="aff0"/>
        <w:numPr>
          <w:ilvl w:val="1"/>
          <w:numId w:val="171"/>
        </w:numPr>
        <w:tabs>
          <w:tab w:val="left" w:pos="851"/>
        </w:tabs>
        <w:suppressAutoHyphens w:val="0"/>
        <w:spacing w:before="60" w:line="276" w:lineRule="auto"/>
        <w:contextualSpacing w:val="0"/>
        <w:rPr>
          <w:rFonts w:cs="Tahoma"/>
        </w:rPr>
      </w:pPr>
      <w:proofErr w:type="spellStart"/>
      <w:r w:rsidRPr="00FC0BE5">
        <w:rPr>
          <w:rFonts w:cs="Tahoma"/>
        </w:rPr>
        <w:t>Ανάγνωση</w:t>
      </w:r>
      <w:proofErr w:type="spellEnd"/>
      <w:r w:rsidRPr="00FC0BE5">
        <w:rPr>
          <w:rFonts w:cs="Tahoma"/>
        </w:rPr>
        <w:t xml:space="preserve"> </w:t>
      </w:r>
      <w:proofErr w:type="spellStart"/>
      <w:r w:rsidRPr="00FC0BE5">
        <w:rPr>
          <w:rFonts w:cs="Tahoma"/>
        </w:rPr>
        <w:t>Οθονών</w:t>
      </w:r>
      <w:proofErr w:type="spellEnd"/>
      <w:r w:rsidRPr="00FC0BE5">
        <w:rPr>
          <w:rFonts w:cs="Tahoma"/>
        </w:rPr>
        <w:t xml:space="preserve"> ΜΤΣ</w:t>
      </w:r>
    </w:p>
    <w:p w14:paraId="09650B53" w14:textId="77777777" w:rsidR="00B13284" w:rsidRPr="00FC0BE5" w:rsidRDefault="00B13284" w:rsidP="0024433B">
      <w:pPr>
        <w:pStyle w:val="aff0"/>
        <w:numPr>
          <w:ilvl w:val="1"/>
          <w:numId w:val="171"/>
        </w:numPr>
        <w:tabs>
          <w:tab w:val="left" w:pos="851"/>
        </w:tabs>
        <w:suppressAutoHyphens w:val="0"/>
        <w:spacing w:before="60" w:line="276" w:lineRule="auto"/>
        <w:contextualSpacing w:val="0"/>
        <w:rPr>
          <w:rFonts w:cs="Tahoma"/>
        </w:rPr>
      </w:pPr>
      <w:proofErr w:type="spellStart"/>
      <w:r w:rsidRPr="00FC0BE5">
        <w:rPr>
          <w:rFonts w:cs="Tahoma"/>
        </w:rPr>
        <w:t>Εκτύ</w:t>
      </w:r>
      <w:proofErr w:type="spellEnd"/>
      <w:r w:rsidRPr="00FC0BE5">
        <w:rPr>
          <w:rFonts w:cs="Tahoma"/>
        </w:rPr>
        <w:t xml:space="preserve">πωσεις </w:t>
      </w:r>
      <w:proofErr w:type="spellStart"/>
      <w:r w:rsidRPr="00FC0BE5">
        <w:rPr>
          <w:rFonts w:cs="Tahoma"/>
        </w:rPr>
        <w:t>Οθονών</w:t>
      </w:r>
      <w:proofErr w:type="spellEnd"/>
      <w:r w:rsidRPr="00FC0BE5">
        <w:rPr>
          <w:rFonts w:cs="Tahoma"/>
        </w:rPr>
        <w:t xml:space="preserve"> ΜΤΣ</w:t>
      </w:r>
    </w:p>
    <w:p w14:paraId="047020B0" w14:textId="77777777" w:rsidR="00B13284" w:rsidRPr="00FC0BE5" w:rsidRDefault="00B13284" w:rsidP="0024433B">
      <w:pPr>
        <w:pStyle w:val="aff0"/>
        <w:numPr>
          <w:ilvl w:val="0"/>
          <w:numId w:val="171"/>
        </w:numPr>
        <w:tabs>
          <w:tab w:val="left" w:pos="851"/>
        </w:tabs>
        <w:suppressAutoHyphens w:val="0"/>
        <w:spacing w:before="60" w:line="276" w:lineRule="auto"/>
        <w:ind w:left="0" w:firstLine="360"/>
        <w:contextualSpacing w:val="0"/>
        <w:rPr>
          <w:rFonts w:cs="Tahoma"/>
          <w:lang w:val="el-GR"/>
        </w:rPr>
      </w:pPr>
      <w:r w:rsidRPr="00FC0BE5">
        <w:rPr>
          <w:rFonts w:cs="Tahoma"/>
          <w:lang w:val="el-GR"/>
        </w:rPr>
        <w:t>Υποσύστημα Διαχείρισης Οικονομικής Ενίσχυσης, που περιλαμβάνει τις εξής επιμέρους λειτουργίες:</w:t>
      </w:r>
    </w:p>
    <w:p w14:paraId="5CA2A684"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rPr>
          <w:rFonts w:cs="Tahoma"/>
        </w:rPr>
      </w:pPr>
      <w:proofErr w:type="spellStart"/>
      <w:r w:rsidRPr="00FC0BE5">
        <w:rPr>
          <w:rFonts w:cs="Tahoma"/>
        </w:rPr>
        <w:t>Πίν</w:t>
      </w:r>
      <w:proofErr w:type="spellEnd"/>
      <w:r w:rsidRPr="00FC0BE5">
        <w:rPr>
          <w:rFonts w:cs="Tahoma"/>
        </w:rPr>
        <w:t xml:space="preserve">ακας </w:t>
      </w:r>
      <w:proofErr w:type="spellStart"/>
      <w:r w:rsidRPr="00FC0BE5">
        <w:rPr>
          <w:rFonts w:cs="Tahoma"/>
        </w:rPr>
        <w:t>δικ</w:t>
      </w:r>
      <w:proofErr w:type="spellEnd"/>
      <w:r w:rsidRPr="00FC0BE5">
        <w:rPr>
          <w:rFonts w:cs="Tahoma"/>
        </w:rPr>
        <w:t xml:space="preserve">αιούμενης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ενίσχυσης</w:t>
      </w:r>
      <w:proofErr w:type="spellEnd"/>
    </w:p>
    <w:p w14:paraId="66DAF570"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απ</w:t>
      </w:r>
      <w:proofErr w:type="spellStart"/>
      <w:r w:rsidRPr="00FC0BE5">
        <w:rPr>
          <w:rFonts w:cs="Tahoma"/>
        </w:rPr>
        <w:t>ονομής</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ενίσχυσης</w:t>
      </w:r>
      <w:proofErr w:type="spellEnd"/>
    </w:p>
    <w:p w14:paraId="7906BAAD"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ενίσχυσης</w:t>
      </w:r>
      <w:proofErr w:type="spellEnd"/>
    </w:p>
    <w:p w14:paraId="12347BC2"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μερισμ</w:t>
      </w:r>
      <w:proofErr w:type="spellEnd"/>
      <w:r w:rsidRPr="00FC0BE5">
        <w:rPr>
          <w:rFonts w:cs="Tahoma"/>
        </w:rPr>
        <w:t>ατούχων</w:t>
      </w:r>
    </w:p>
    <w:p w14:paraId="027C6D2A"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αδικασίες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ενίσχυσης</w:t>
      </w:r>
      <w:proofErr w:type="spellEnd"/>
    </w:p>
    <w:p w14:paraId="7A7493C2"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r w:rsidRPr="00FC0BE5">
        <w:rPr>
          <w:rFonts w:cs="Tahoma"/>
        </w:rPr>
        <w:lastRenderedPageBreak/>
        <w:t>Απ</w:t>
      </w:r>
      <w:proofErr w:type="spellStart"/>
      <w:r w:rsidRPr="00FC0BE5">
        <w:rPr>
          <w:rFonts w:cs="Tahoma"/>
        </w:rPr>
        <w:t>οτελέσμ</w:t>
      </w:r>
      <w:proofErr w:type="spellEnd"/>
      <w:r w:rsidRPr="00FC0BE5">
        <w:rPr>
          <w:rFonts w:cs="Tahoma"/>
        </w:rPr>
        <w:t xml:space="preserve">ατα </w:t>
      </w:r>
      <w:proofErr w:type="spellStart"/>
      <w:r w:rsidRPr="00FC0BE5">
        <w:rPr>
          <w:rFonts w:cs="Tahoma"/>
        </w:rPr>
        <w:t>δι</w:t>
      </w:r>
      <w:proofErr w:type="spellEnd"/>
      <w:r w:rsidRPr="00FC0BE5">
        <w:rPr>
          <w:rFonts w:cs="Tahoma"/>
        </w:rPr>
        <w:t xml:space="preserve">αδικασιών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ενίσχυσης</w:t>
      </w:r>
      <w:proofErr w:type="spellEnd"/>
    </w:p>
    <w:p w14:paraId="65557FD3"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εφ</w:t>
      </w:r>
      <w:proofErr w:type="spellEnd"/>
      <w:r w:rsidRPr="00FC0BE5">
        <w:rPr>
          <w:rFonts w:cs="Tahoma"/>
        </w:rPr>
        <w:t xml:space="preserve">αρμογής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ενίσχυσης</w:t>
      </w:r>
      <w:proofErr w:type="spellEnd"/>
    </w:p>
    <w:p w14:paraId="1C15A649"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αδικασίες υπ</w:t>
      </w:r>
      <w:proofErr w:type="spellStart"/>
      <w:r w:rsidRPr="00FC0BE5">
        <w:rPr>
          <w:rFonts w:cs="Tahoma"/>
        </w:rPr>
        <w:t>ολογισμού</w:t>
      </w:r>
      <w:proofErr w:type="spellEnd"/>
      <w:r w:rsidRPr="00FC0BE5">
        <w:rPr>
          <w:rFonts w:cs="Tahoma"/>
        </w:rPr>
        <w:t xml:space="preserve"> ανα</w:t>
      </w:r>
      <w:proofErr w:type="spellStart"/>
      <w:r w:rsidRPr="00FC0BE5">
        <w:rPr>
          <w:rFonts w:cs="Tahoma"/>
        </w:rPr>
        <w:t>δρομικών</w:t>
      </w:r>
      <w:proofErr w:type="spellEnd"/>
      <w:r w:rsidRPr="00FC0BE5">
        <w:rPr>
          <w:rFonts w:cs="Tahoma"/>
        </w:rPr>
        <w:t xml:space="preserve"> </w:t>
      </w:r>
    </w:p>
    <w:p w14:paraId="0598EFD4"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αδικασία ανα</w:t>
      </w:r>
      <w:proofErr w:type="spellStart"/>
      <w:r w:rsidRPr="00FC0BE5">
        <w:rPr>
          <w:rFonts w:cs="Tahoma"/>
        </w:rPr>
        <w:t>γνώρισης</w:t>
      </w:r>
      <w:proofErr w:type="spellEnd"/>
      <w:r w:rsidRPr="00FC0BE5">
        <w:rPr>
          <w:rFonts w:cs="Tahoma"/>
        </w:rPr>
        <w:t xml:space="preserve"> ανα</w:t>
      </w:r>
      <w:proofErr w:type="spellStart"/>
      <w:r w:rsidRPr="00FC0BE5">
        <w:rPr>
          <w:rFonts w:cs="Tahoma"/>
        </w:rPr>
        <w:t>δρομικών</w:t>
      </w:r>
      <w:proofErr w:type="spellEnd"/>
    </w:p>
    <w:p w14:paraId="5735390F"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r w:rsidRPr="00FC0BE5">
        <w:rPr>
          <w:rFonts w:cs="Tahoma"/>
        </w:rPr>
        <w:t xml:space="preserve"> </w:t>
      </w:r>
      <w:proofErr w:type="spellStart"/>
      <w:r w:rsidRPr="00FC0BE5">
        <w:rPr>
          <w:rFonts w:cs="Tahoma"/>
        </w:rPr>
        <w:t>Δι</w:t>
      </w:r>
      <w:proofErr w:type="spellEnd"/>
      <w:r w:rsidRPr="00FC0BE5">
        <w:rPr>
          <w:rFonts w:cs="Tahoma"/>
        </w:rPr>
        <w:t>αδικασία υποβ</w:t>
      </w:r>
      <w:proofErr w:type="spellStart"/>
      <w:r w:rsidRPr="00FC0BE5">
        <w:rPr>
          <w:rFonts w:cs="Tahoma"/>
        </w:rPr>
        <w:t>ολής</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π</w:t>
      </w:r>
      <w:proofErr w:type="spellStart"/>
      <w:r w:rsidRPr="00FC0BE5">
        <w:rPr>
          <w:rFonts w:cs="Tahoma"/>
        </w:rPr>
        <w:t>ρος</w:t>
      </w:r>
      <w:proofErr w:type="spellEnd"/>
      <w:r w:rsidRPr="00FC0BE5">
        <w:rPr>
          <w:rFonts w:cs="Tahoma"/>
        </w:rPr>
        <w:t xml:space="preserve"> ΗΔΙΚΑ</w:t>
      </w:r>
    </w:p>
    <w:p w14:paraId="2FDAD243"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r w:rsidRPr="00FC0BE5">
        <w:rPr>
          <w:rFonts w:cs="Tahoma"/>
        </w:rPr>
        <w:t xml:space="preserve"> </w:t>
      </w:r>
      <w:proofErr w:type="spellStart"/>
      <w:r w:rsidRPr="00FC0BE5">
        <w:rPr>
          <w:rFonts w:cs="Tahoma"/>
        </w:rPr>
        <w:t>Δι</w:t>
      </w:r>
      <w:proofErr w:type="spellEnd"/>
      <w:r w:rsidRPr="00FC0BE5">
        <w:rPr>
          <w:rFonts w:cs="Tahoma"/>
        </w:rPr>
        <w:t>αδικασία α</w:t>
      </w:r>
      <w:proofErr w:type="spellStart"/>
      <w:r w:rsidRPr="00FC0BE5">
        <w:rPr>
          <w:rFonts w:cs="Tahoma"/>
        </w:rPr>
        <w:t>νάγνωσης</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από ΗΔΙΚΑ</w:t>
      </w:r>
    </w:p>
    <w:p w14:paraId="78C117B2"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r w:rsidRPr="00FC0BE5">
        <w:rPr>
          <w:rFonts w:cs="Tahoma"/>
        </w:rPr>
        <w:t xml:space="preserve"> </w:t>
      </w:r>
      <w:proofErr w:type="spellStart"/>
      <w:r w:rsidRPr="00FC0BE5">
        <w:rPr>
          <w:rFonts w:cs="Tahoma"/>
        </w:rPr>
        <w:t>Συγκεντρωτικές</w:t>
      </w:r>
      <w:proofErr w:type="spellEnd"/>
      <w:r w:rsidRPr="00FC0BE5">
        <w:rPr>
          <w:rFonts w:cs="Tahoma"/>
        </w:rPr>
        <w:t xml:space="preserve"> </w:t>
      </w:r>
      <w:proofErr w:type="spellStart"/>
      <w:r w:rsidRPr="00FC0BE5">
        <w:rPr>
          <w:rFonts w:cs="Tahoma"/>
        </w:rPr>
        <w:t>εμφ</w:t>
      </w:r>
      <w:proofErr w:type="spellEnd"/>
      <w:r w:rsidRPr="00FC0BE5">
        <w:rPr>
          <w:rFonts w:cs="Tahoma"/>
        </w:rPr>
        <w:t xml:space="preserve">ανίσεις </w:t>
      </w:r>
    </w:p>
    <w:p w14:paraId="22B7132F" w14:textId="77777777" w:rsidR="00B13284" w:rsidRPr="00FC0BE5" w:rsidRDefault="00B13284" w:rsidP="0024433B">
      <w:pPr>
        <w:pStyle w:val="aff0"/>
        <w:numPr>
          <w:ilvl w:val="0"/>
          <w:numId w:val="172"/>
        </w:numPr>
        <w:tabs>
          <w:tab w:val="left" w:pos="851"/>
        </w:tabs>
        <w:suppressAutoHyphens w:val="0"/>
        <w:spacing w:before="60" w:line="276" w:lineRule="auto"/>
        <w:contextualSpacing w:val="0"/>
        <w:jc w:val="left"/>
        <w:rPr>
          <w:rFonts w:cs="Tahoma"/>
        </w:rPr>
      </w:pPr>
      <w:r w:rsidRPr="00FC0BE5">
        <w:rPr>
          <w:rFonts w:cs="Tahoma"/>
        </w:rPr>
        <w:t xml:space="preserve"> </w:t>
      </w:r>
      <w:proofErr w:type="spellStart"/>
      <w:r w:rsidRPr="00FC0BE5">
        <w:rPr>
          <w:rFonts w:cs="Tahoma"/>
        </w:rPr>
        <w:t>Συγκεντρωτικές</w:t>
      </w:r>
      <w:proofErr w:type="spellEnd"/>
      <w:r w:rsidRPr="00FC0BE5">
        <w:rPr>
          <w:rFonts w:cs="Tahoma"/>
        </w:rPr>
        <w:t xml:space="preserve"> </w:t>
      </w:r>
      <w:proofErr w:type="spellStart"/>
      <w:r w:rsidRPr="00FC0BE5">
        <w:rPr>
          <w:rFonts w:cs="Tahoma"/>
        </w:rPr>
        <w:t>εκτυ</w:t>
      </w:r>
      <w:proofErr w:type="spellEnd"/>
      <w:r w:rsidRPr="00FC0BE5">
        <w:rPr>
          <w:rFonts w:cs="Tahoma"/>
        </w:rPr>
        <w:t>πώσεις.</w:t>
      </w:r>
    </w:p>
    <w:p w14:paraId="6467ADF1" w14:textId="77777777" w:rsidR="00B13284" w:rsidRPr="00FC0BE5" w:rsidRDefault="00B13284" w:rsidP="0024433B">
      <w:pPr>
        <w:pStyle w:val="4"/>
        <w:numPr>
          <w:ilvl w:val="2"/>
          <w:numId w:val="244"/>
        </w:numPr>
        <w:tabs>
          <w:tab w:val="left" w:pos="1134"/>
        </w:tabs>
        <w:rPr>
          <w:rFonts w:ascii="Tahoma" w:eastAsia="SimSun" w:hAnsi="Tahoma" w:cs="Tahoma"/>
          <w:szCs w:val="22"/>
          <w:lang w:val="el-GR"/>
        </w:rPr>
      </w:pPr>
      <w:bookmarkStart w:id="861" w:name="_Toc42176787"/>
      <w:bookmarkStart w:id="862" w:name="_Toc45198256"/>
      <w:bookmarkStart w:id="863" w:name="_Toc61271910"/>
      <w:r w:rsidRPr="00FC0BE5">
        <w:rPr>
          <w:rFonts w:ascii="Tahoma" w:eastAsia="SimSun" w:hAnsi="Tahoma" w:cs="Tahoma"/>
          <w:szCs w:val="22"/>
          <w:lang w:val="el-GR"/>
        </w:rPr>
        <w:t>Εφαρμογή ΕΛΟΑΣ</w:t>
      </w:r>
      <w:bookmarkEnd w:id="861"/>
      <w:bookmarkEnd w:id="862"/>
      <w:bookmarkEnd w:id="863"/>
    </w:p>
    <w:p w14:paraId="7888D568" w14:textId="77777777" w:rsidR="00B13284" w:rsidRPr="00FC0BE5" w:rsidRDefault="00B13284" w:rsidP="00B13284">
      <w:pPr>
        <w:rPr>
          <w:rFonts w:cs="Tahoma"/>
          <w:lang w:val="el-GR"/>
        </w:rPr>
      </w:pPr>
      <w:r w:rsidRPr="00FC0BE5">
        <w:rPr>
          <w:rFonts w:cs="Tahoma"/>
          <w:lang w:val="el-GR"/>
        </w:rPr>
        <w:t>Το σύστημα του ΕΛΟΑΣ αποτελείται από τα παρακάτω βασικά υποσυστήματα:</w:t>
      </w:r>
    </w:p>
    <w:p w14:paraId="346FF556" w14:textId="77777777" w:rsidR="00B13284" w:rsidRPr="00FC0BE5" w:rsidRDefault="00B13284" w:rsidP="0024433B">
      <w:pPr>
        <w:pStyle w:val="aff0"/>
        <w:numPr>
          <w:ilvl w:val="0"/>
          <w:numId w:val="143"/>
        </w:numPr>
        <w:tabs>
          <w:tab w:val="left" w:pos="851"/>
        </w:tabs>
        <w:suppressAutoHyphens w:val="0"/>
        <w:spacing w:before="60" w:line="276" w:lineRule="auto"/>
        <w:contextualSpacing w:val="0"/>
        <w:jc w:val="left"/>
        <w:rPr>
          <w:rFonts w:cs="Tahoma"/>
          <w:lang w:val="el-GR"/>
        </w:rPr>
      </w:pPr>
      <w:r w:rsidRPr="00FC0BE5">
        <w:rPr>
          <w:rFonts w:cs="Tahoma"/>
          <w:lang w:val="el-GR"/>
        </w:rPr>
        <w:t>Διαχείριση παροχών μετόχων, που περιλαμβάνει τις εξής επιμέρους λειτουργίες:</w:t>
      </w:r>
    </w:p>
    <w:p w14:paraId="4623B624"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μετόχων</w:t>
      </w:r>
      <w:proofErr w:type="spellEnd"/>
    </w:p>
    <w:p w14:paraId="630F4B02"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αδικασίες απ</w:t>
      </w:r>
      <w:proofErr w:type="spellStart"/>
      <w:r w:rsidRPr="00FC0BE5">
        <w:rPr>
          <w:rFonts w:cs="Tahoma"/>
        </w:rPr>
        <w:t>ονομής</w:t>
      </w:r>
      <w:proofErr w:type="spellEnd"/>
      <w:r w:rsidRPr="00FC0BE5">
        <w:rPr>
          <w:rFonts w:cs="Tahoma"/>
        </w:rPr>
        <w:t xml:space="preserve"> π</w:t>
      </w:r>
      <w:proofErr w:type="spellStart"/>
      <w:r w:rsidRPr="00FC0BE5">
        <w:rPr>
          <w:rFonts w:cs="Tahoma"/>
        </w:rPr>
        <w:t>ροκ</w:t>
      </w:r>
      <w:proofErr w:type="spellEnd"/>
      <w:r w:rsidRPr="00FC0BE5">
        <w:rPr>
          <w:rFonts w:cs="Tahoma"/>
        </w:rPr>
        <w:t>αταβολών</w:t>
      </w:r>
    </w:p>
    <w:p w14:paraId="5CBD73F3"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αδικασίες απ</w:t>
      </w:r>
      <w:proofErr w:type="spellStart"/>
      <w:r w:rsidRPr="00FC0BE5">
        <w:rPr>
          <w:rFonts w:cs="Tahoma"/>
        </w:rPr>
        <w:t>ονομής</w:t>
      </w:r>
      <w:proofErr w:type="spellEnd"/>
      <w:r w:rsidRPr="00FC0BE5">
        <w:rPr>
          <w:rFonts w:cs="Tahoma"/>
        </w:rPr>
        <w:t xml:space="preserve"> </w:t>
      </w:r>
      <w:proofErr w:type="spellStart"/>
      <w:r w:rsidRPr="00FC0BE5">
        <w:rPr>
          <w:rFonts w:cs="Tahoma"/>
        </w:rPr>
        <w:t>εφά</w:t>
      </w:r>
      <w:proofErr w:type="spellEnd"/>
      <w:r w:rsidRPr="00FC0BE5">
        <w:rPr>
          <w:rFonts w:cs="Tahoma"/>
        </w:rPr>
        <w:t>παξ</w:t>
      </w:r>
    </w:p>
    <w:p w14:paraId="6B162484"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αδικασίες απ</w:t>
      </w:r>
      <w:proofErr w:type="spellStart"/>
      <w:r w:rsidRPr="00FC0BE5">
        <w:rPr>
          <w:rFonts w:cs="Tahoma"/>
        </w:rPr>
        <w:t>ονομής</w:t>
      </w:r>
      <w:proofErr w:type="spellEnd"/>
      <w:r w:rsidRPr="00FC0BE5">
        <w:rPr>
          <w:rFonts w:cs="Tahoma"/>
        </w:rPr>
        <w:t xml:space="preserve"> ΕΛΧΑΟΣ</w:t>
      </w:r>
    </w:p>
    <w:p w14:paraId="4B83C3BA"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αδικασίες απ</w:t>
      </w:r>
      <w:proofErr w:type="spellStart"/>
      <w:r w:rsidRPr="00FC0BE5">
        <w:rPr>
          <w:rFonts w:cs="Tahoma"/>
        </w:rPr>
        <w:t>ονομής</w:t>
      </w:r>
      <w:proofErr w:type="spellEnd"/>
      <w:r w:rsidRPr="00FC0BE5">
        <w:rPr>
          <w:rFonts w:cs="Tahoma"/>
        </w:rPr>
        <w:t xml:space="preserve"> ΕΛΧΑΟΪΑ</w:t>
      </w:r>
    </w:p>
    <w:p w14:paraId="18F8A671"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αδικασίες </w:t>
      </w:r>
      <w:proofErr w:type="spellStart"/>
      <w:r w:rsidRPr="00FC0BE5">
        <w:rPr>
          <w:rFonts w:cs="Tahoma"/>
        </w:rPr>
        <w:t>εφά</w:t>
      </w:r>
      <w:proofErr w:type="spellEnd"/>
      <w:r w:rsidRPr="00FC0BE5">
        <w:rPr>
          <w:rFonts w:cs="Tahoma"/>
        </w:rPr>
        <w:t>παξ αναβ</w:t>
      </w:r>
      <w:proofErr w:type="spellStart"/>
      <w:r w:rsidRPr="00FC0BE5">
        <w:rPr>
          <w:rFonts w:cs="Tahoma"/>
        </w:rPr>
        <w:t>ίωσης</w:t>
      </w:r>
      <w:proofErr w:type="spellEnd"/>
      <w:r w:rsidRPr="00FC0BE5">
        <w:rPr>
          <w:rFonts w:cs="Tahoma"/>
        </w:rPr>
        <w:t xml:space="preserve"> </w:t>
      </w:r>
      <w:proofErr w:type="spellStart"/>
      <w:r w:rsidRPr="00FC0BE5">
        <w:rPr>
          <w:rFonts w:cs="Tahoma"/>
        </w:rPr>
        <w:t>μετοχικής</w:t>
      </w:r>
      <w:proofErr w:type="spellEnd"/>
      <w:r w:rsidRPr="00FC0BE5">
        <w:rPr>
          <w:rFonts w:cs="Tahoma"/>
        </w:rPr>
        <w:t xml:space="preserve"> </w:t>
      </w:r>
      <w:proofErr w:type="spellStart"/>
      <w:r w:rsidRPr="00FC0BE5">
        <w:rPr>
          <w:rFonts w:cs="Tahoma"/>
        </w:rPr>
        <w:t>σχέσης</w:t>
      </w:r>
      <w:proofErr w:type="spellEnd"/>
    </w:p>
    <w:p w14:paraId="1615F7CC"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αδικασίες επ</w:t>
      </w:r>
      <w:proofErr w:type="spellStart"/>
      <w:r w:rsidRPr="00FC0BE5">
        <w:rPr>
          <w:rFonts w:cs="Tahoma"/>
        </w:rPr>
        <w:t>ιστροφής</w:t>
      </w:r>
      <w:proofErr w:type="spellEnd"/>
      <w:r w:rsidRPr="00FC0BE5">
        <w:rPr>
          <w:rFonts w:cs="Tahoma"/>
        </w:rPr>
        <w:t xml:space="preserve"> </w:t>
      </w:r>
      <w:proofErr w:type="spellStart"/>
      <w:r w:rsidRPr="00FC0BE5">
        <w:rPr>
          <w:rFonts w:cs="Tahoma"/>
        </w:rPr>
        <w:t>κρ</w:t>
      </w:r>
      <w:proofErr w:type="spellEnd"/>
      <w:r w:rsidRPr="00FC0BE5">
        <w:rPr>
          <w:rFonts w:cs="Tahoma"/>
        </w:rPr>
        <w:t>ατήσεων</w:t>
      </w:r>
    </w:p>
    <w:p w14:paraId="63D0102B"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Στοιχεί</w:t>
      </w:r>
      <w:proofErr w:type="spellEnd"/>
      <w:r w:rsidRPr="00FC0BE5">
        <w:rPr>
          <w:rFonts w:cs="Tahoma"/>
        </w:rPr>
        <w:t xml:space="preserve">α </w:t>
      </w:r>
      <w:proofErr w:type="spellStart"/>
      <w:r w:rsidRPr="00FC0BE5">
        <w:rPr>
          <w:rFonts w:cs="Tahoma"/>
        </w:rPr>
        <w:t>οφειλών</w:t>
      </w:r>
      <w:proofErr w:type="spellEnd"/>
      <w:r w:rsidRPr="00FC0BE5">
        <w:rPr>
          <w:rFonts w:cs="Tahoma"/>
        </w:rPr>
        <w:t xml:space="preserve"> </w:t>
      </w:r>
      <w:proofErr w:type="spellStart"/>
      <w:r w:rsidRPr="00FC0BE5">
        <w:rPr>
          <w:rFonts w:cs="Tahoma"/>
        </w:rPr>
        <w:t>μετόχων</w:t>
      </w:r>
      <w:proofErr w:type="spellEnd"/>
    </w:p>
    <w:p w14:paraId="40093144"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μετόχων</w:t>
      </w:r>
      <w:proofErr w:type="spellEnd"/>
    </w:p>
    <w:p w14:paraId="3BB3C9E8"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Περιοδικές</w:t>
      </w:r>
      <w:proofErr w:type="spellEnd"/>
      <w:r w:rsidRPr="00FC0BE5">
        <w:rPr>
          <w:rFonts w:cs="Tahoma"/>
        </w:rPr>
        <w:t xml:space="preserve"> </w:t>
      </w:r>
      <w:proofErr w:type="spellStart"/>
      <w:r w:rsidRPr="00FC0BE5">
        <w:rPr>
          <w:rFonts w:cs="Tahoma"/>
        </w:rPr>
        <w:t>εργ</w:t>
      </w:r>
      <w:proofErr w:type="spellEnd"/>
      <w:r w:rsidRPr="00FC0BE5">
        <w:rPr>
          <w:rFonts w:cs="Tahoma"/>
        </w:rPr>
        <w:t xml:space="preserve">ασίες </w:t>
      </w:r>
      <w:proofErr w:type="spellStart"/>
      <w:r w:rsidRPr="00FC0BE5">
        <w:rPr>
          <w:rFonts w:cs="Tahoma"/>
        </w:rPr>
        <w:t>μετόχων</w:t>
      </w:r>
      <w:proofErr w:type="spellEnd"/>
    </w:p>
    <w:p w14:paraId="7B5598B4" w14:textId="77777777" w:rsidR="00B13284" w:rsidRPr="00FC0BE5" w:rsidRDefault="00B13284" w:rsidP="0024433B">
      <w:pPr>
        <w:pStyle w:val="aff0"/>
        <w:numPr>
          <w:ilvl w:val="0"/>
          <w:numId w:val="143"/>
        </w:numPr>
        <w:tabs>
          <w:tab w:val="left" w:pos="851"/>
        </w:tabs>
        <w:suppressAutoHyphens w:val="0"/>
        <w:spacing w:before="60" w:line="276" w:lineRule="auto"/>
        <w:contextualSpacing w:val="0"/>
        <w:jc w:val="left"/>
        <w:rPr>
          <w:rFonts w:cs="Tahoma"/>
          <w:lang w:val="el-GR"/>
        </w:rPr>
      </w:pPr>
      <w:r w:rsidRPr="00FC0BE5">
        <w:rPr>
          <w:rFonts w:cs="Tahoma"/>
          <w:lang w:val="el-GR"/>
        </w:rPr>
        <w:t>Διαχείριση ενοικίων ακινήτων, που περιλαμβάνει τις εξής επιμέρους λειτουργίες:</w:t>
      </w:r>
    </w:p>
    <w:p w14:paraId="1DD01FEA"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ενοικίων</w:t>
      </w:r>
      <w:proofErr w:type="spellEnd"/>
    </w:p>
    <w:p w14:paraId="5465047C"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μητρώων</w:t>
      </w:r>
      <w:proofErr w:type="spellEnd"/>
      <w:r w:rsidRPr="00FC0BE5">
        <w:rPr>
          <w:rFonts w:cs="Tahoma"/>
        </w:rPr>
        <w:t xml:space="preserve"> α</w:t>
      </w:r>
      <w:proofErr w:type="spellStart"/>
      <w:r w:rsidRPr="00FC0BE5">
        <w:rPr>
          <w:rFonts w:cs="Tahoma"/>
        </w:rPr>
        <w:t>κινήτων</w:t>
      </w:r>
      <w:proofErr w:type="spellEnd"/>
      <w:r w:rsidRPr="00FC0BE5">
        <w:rPr>
          <w:rFonts w:cs="Tahoma"/>
        </w:rPr>
        <w:t xml:space="preserve"> – </w:t>
      </w:r>
      <w:proofErr w:type="spellStart"/>
      <w:r w:rsidRPr="00FC0BE5">
        <w:rPr>
          <w:rFonts w:cs="Tahoma"/>
        </w:rPr>
        <w:t>ενοικι</w:t>
      </w:r>
      <w:proofErr w:type="spellEnd"/>
      <w:r w:rsidRPr="00FC0BE5">
        <w:rPr>
          <w:rFonts w:cs="Tahoma"/>
        </w:rPr>
        <w:t>αστών</w:t>
      </w:r>
    </w:p>
    <w:p w14:paraId="4269F6E4"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Εμφ</w:t>
      </w:r>
      <w:proofErr w:type="spellEnd"/>
      <w:r w:rsidRPr="00FC0BE5">
        <w:rPr>
          <w:rFonts w:cs="Tahoma"/>
        </w:rPr>
        <w:t xml:space="preserve">ανίσεις </w:t>
      </w:r>
      <w:proofErr w:type="spellStart"/>
      <w:r w:rsidRPr="00FC0BE5">
        <w:rPr>
          <w:rFonts w:cs="Tahoma"/>
        </w:rPr>
        <w:t>στοιχείων</w:t>
      </w:r>
      <w:proofErr w:type="spellEnd"/>
      <w:r w:rsidRPr="00FC0BE5">
        <w:rPr>
          <w:rFonts w:cs="Tahoma"/>
        </w:rPr>
        <w:t xml:space="preserve"> α</w:t>
      </w:r>
      <w:proofErr w:type="spellStart"/>
      <w:r w:rsidRPr="00FC0BE5">
        <w:rPr>
          <w:rFonts w:cs="Tahoma"/>
        </w:rPr>
        <w:t>κινήτων</w:t>
      </w:r>
      <w:proofErr w:type="spellEnd"/>
      <w:r w:rsidRPr="00FC0BE5">
        <w:rPr>
          <w:rFonts w:cs="Tahoma"/>
        </w:rPr>
        <w:t xml:space="preserve"> – </w:t>
      </w:r>
      <w:proofErr w:type="spellStart"/>
      <w:r w:rsidRPr="00FC0BE5">
        <w:rPr>
          <w:rFonts w:cs="Tahoma"/>
        </w:rPr>
        <w:t>ενοικι</w:t>
      </w:r>
      <w:proofErr w:type="spellEnd"/>
      <w:r w:rsidRPr="00FC0BE5">
        <w:rPr>
          <w:rFonts w:cs="Tahoma"/>
        </w:rPr>
        <w:t>αστών</w:t>
      </w:r>
    </w:p>
    <w:p w14:paraId="76316D9B"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στοιχείων</w:t>
      </w:r>
      <w:proofErr w:type="spellEnd"/>
      <w:r w:rsidRPr="00FC0BE5">
        <w:rPr>
          <w:rFonts w:cs="Tahoma"/>
        </w:rPr>
        <w:t xml:space="preserve"> α</w:t>
      </w:r>
      <w:proofErr w:type="spellStart"/>
      <w:r w:rsidRPr="00FC0BE5">
        <w:rPr>
          <w:rFonts w:cs="Tahoma"/>
        </w:rPr>
        <w:t>κινήτων</w:t>
      </w:r>
      <w:proofErr w:type="spellEnd"/>
      <w:r w:rsidRPr="00FC0BE5">
        <w:rPr>
          <w:rFonts w:cs="Tahoma"/>
        </w:rPr>
        <w:t xml:space="preserve"> – </w:t>
      </w:r>
      <w:proofErr w:type="spellStart"/>
      <w:r w:rsidRPr="00FC0BE5">
        <w:rPr>
          <w:rFonts w:cs="Tahoma"/>
        </w:rPr>
        <w:t>ενοικι</w:t>
      </w:r>
      <w:proofErr w:type="spellEnd"/>
      <w:r w:rsidRPr="00FC0BE5">
        <w:rPr>
          <w:rFonts w:cs="Tahoma"/>
        </w:rPr>
        <w:t>αστών</w:t>
      </w:r>
    </w:p>
    <w:p w14:paraId="6146B8E9" w14:textId="77777777" w:rsidR="00B13284" w:rsidRPr="00FC0BE5" w:rsidRDefault="00B13284" w:rsidP="0024433B">
      <w:pPr>
        <w:pStyle w:val="aff0"/>
        <w:numPr>
          <w:ilvl w:val="0"/>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συστήμ</w:t>
      </w:r>
      <w:proofErr w:type="spellEnd"/>
      <w:r w:rsidRPr="00FC0BE5">
        <w:rPr>
          <w:rFonts w:cs="Tahoma"/>
        </w:rPr>
        <w:t>ατος</w:t>
      </w:r>
    </w:p>
    <w:p w14:paraId="7130A82B" w14:textId="77777777" w:rsidR="00B13284" w:rsidRPr="00FC0BE5" w:rsidRDefault="00B13284" w:rsidP="0024433B">
      <w:pPr>
        <w:pStyle w:val="aff0"/>
        <w:numPr>
          <w:ilvl w:val="0"/>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π</w:t>
      </w:r>
      <w:proofErr w:type="spellStart"/>
      <w:r w:rsidRPr="00FC0BE5">
        <w:rPr>
          <w:rFonts w:cs="Tahoma"/>
        </w:rPr>
        <w:t>ρωτοκόλλου</w:t>
      </w:r>
      <w:proofErr w:type="spellEnd"/>
    </w:p>
    <w:p w14:paraId="72B07E8B" w14:textId="77777777" w:rsidR="00B13284" w:rsidRPr="00FC0BE5" w:rsidRDefault="00B13284" w:rsidP="00B13284">
      <w:pPr>
        <w:rPr>
          <w:rFonts w:cs="Tahoma"/>
        </w:rPr>
      </w:pPr>
    </w:p>
    <w:p w14:paraId="77F37D53" w14:textId="77777777" w:rsidR="00B13284" w:rsidRPr="00FC0BE5" w:rsidRDefault="00B13284" w:rsidP="0024433B">
      <w:pPr>
        <w:pStyle w:val="4"/>
        <w:numPr>
          <w:ilvl w:val="2"/>
          <w:numId w:val="244"/>
        </w:numPr>
        <w:tabs>
          <w:tab w:val="left" w:pos="1134"/>
        </w:tabs>
        <w:rPr>
          <w:rFonts w:ascii="Tahoma" w:eastAsia="SimSun" w:hAnsi="Tahoma" w:cs="Tahoma"/>
          <w:szCs w:val="22"/>
          <w:lang w:val="el-GR"/>
        </w:rPr>
      </w:pPr>
      <w:bookmarkStart w:id="864" w:name="_Toc42176788"/>
      <w:bookmarkStart w:id="865" w:name="_Toc45198257"/>
      <w:bookmarkStart w:id="866" w:name="_Toc61271911"/>
      <w:r w:rsidRPr="00FC0BE5">
        <w:rPr>
          <w:rFonts w:ascii="Tahoma" w:eastAsia="SimSun" w:hAnsi="Tahoma" w:cs="Tahoma"/>
          <w:szCs w:val="22"/>
          <w:lang w:val="el-GR"/>
        </w:rPr>
        <w:lastRenderedPageBreak/>
        <w:t>Εφαρμογή TAY-ΜΤΣ</w:t>
      </w:r>
      <w:bookmarkEnd w:id="864"/>
      <w:bookmarkEnd w:id="865"/>
      <w:bookmarkEnd w:id="866"/>
    </w:p>
    <w:p w14:paraId="531BC978" w14:textId="77777777" w:rsidR="00B13284" w:rsidRPr="00FC0BE5" w:rsidRDefault="00B13284" w:rsidP="00B13284">
      <w:pPr>
        <w:rPr>
          <w:rFonts w:cs="Tahoma"/>
          <w:highlight w:val="green"/>
        </w:rPr>
      </w:pPr>
    </w:p>
    <w:p w14:paraId="6C0CE538" w14:textId="77777777" w:rsidR="00B13284" w:rsidRPr="00FC0BE5" w:rsidRDefault="00B13284" w:rsidP="00B13284">
      <w:pPr>
        <w:rPr>
          <w:rFonts w:cs="Tahoma"/>
          <w:b/>
        </w:rPr>
      </w:pPr>
      <w:proofErr w:type="spellStart"/>
      <w:r w:rsidRPr="00FC0BE5">
        <w:rPr>
          <w:rFonts w:cs="Tahoma"/>
          <w:b/>
        </w:rPr>
        <w:t>Γενική</w:t>
      </w:r>
      <w:proofErr w:type="spellEnd"/>
      <w:r w:rsidRPr="00FC0BE5">
        <w:rPr>
          <w:rFonts w:cs="Tahoma"/>
          <w:b/>
        </w:rPr>
        <w:t xml:space="preserve"> </w:t>
      </w:r>
      <w:proofErr w:type="spellStart"/>
      <w:r w:rsidRPr="00FC0BE5">
        <w:rPr>
          <w:rFonts w:cs="Tahoma"/>
          <w:b/>
        </w:rPr>
        <w:t>Λογιστική</w:t>
      </w:r>
      <w:proofErr w:type="spellEnd"/>
      <w:r w:rsidRPr="00FC0BE5">
        <w:rPr>
          <w:rFonts w:cs="Tahoma"/>
          <w:b/>
        </w:rPr>
        <w:t xml:space="preserve"> </w:t>
      </w:r>
    </w:p>
    <w:p w14:paraId="45C29360"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Γενικής</w:t>
      </w:r>
      <w:proofErr w:type="spellEnd"/>
      <w:r w:rsidRPr="00FC0BE5">
        <w:rPr>
          <w:rFonts w:cs="Tahoma"/>
        </w:rPr>
        <w:t xml:space="preserve"> </w:t>
      </w:r>
      <w:proofErr w:type="spellStart"/>
      <w:r w:rsidRPr="00FC0BE5">
        <w:rPr>
          <w:rFonts w:cs="Tahoma"/>
        </w:rPr>
        <w:t>Λογιστικής</w:t>
      </w:r>
      <w:proofErr w:type="spellEnd"/>
    </w:p>
    <w:p w14:paraId="549C916E" w14:textId="77777777" w:rsidR="00B13284" w:rsidRPr="00FC0BE5" w:rsidRDefault="00B13284" w:rsidP="00B13284">
      <w:pPr>
        <w:rPr>
          <w:rFonts w:cs="Tahoma"/>
        </w:rPr>
      </w:pPr>
      <w:r w:rsidRPr="00FC0BE5">
        <w:rPr>
          <w:rFonts w:cs="Tahoma"/>
        </w:rPr>
        <w:tab/>
      </w:r>
      <w:r w:rsidRPr="00FC0BE5">
        <w:rPr>
          <w:rFonts w:cs="Tahoma"/>
        </w:rPr>
        <w:tab/>
        <w:t>α.</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Μορφής</w:t>
      </w:r>
      <w:proofErr w:type="spellEnd"/>
      <w:r w:rsidRPr="00FC0BE5">
        <w:rPr>
          <w:rFonts w:cs="Tahoma"/>
        </w:rPr>
        <w:t xml:space="preserve"> </w:t>
      </w:r>
      <w:proofErr w:type="spellStart"/>
      <w:r w:rsidRPr="00FC0BE5">
        <w:rPr>
          <w:rFonts w:cs="Tahoma"/>
        </w:rPr>
        <w:t>Λογ</w:t>
      </w:r>
      <w:proofErr w:type="spellEnd"/>
      <w:r w:rsidRPr="00FC0BE5">
        <w:rPr>
          <w:rFonts w:cs="Tahoma"/>
        </w:rPr>
        <w:t>αριασμών</w:t>
      </w:r>
    </w:p>
    <w:p w14:paraId="158414B6" w14:textId="77777777" w:rsidR="00B13284" w:rsidRPr="00FC0BE5" w:rsidRDefault="00B13284" w:rsidP="00B13284">
      <w:pPr>
        <w:rPr>
          <w:rFonts w:cs="Tahoma"/>
        </w:rPr>
      </w:pPr>
      <w:r w:rsidRPr="00FC0BE5">
        <w:rPr>
          <w:rFonts w:cs="Tahoma"/>
        </w:rPr>
        <w:tab/>
      </w:r>
      <w:r w:rsidRPr="00FC0BE5">
        <w:rPr>
          <w:rFonts w:cs="Tahoma"/>
        </w:rPr>
        <w:tab/>
        <w:t>β.</w:t>
      </w:r>
      <w:r w:rsidRPr="00FC0BE5">
        <w:rPr>
          <w:rFonts w:cs="Tahoma"/>
        </w:rPr>
        <w:tab/>
      </w: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Γ. </w:t>
      </w:r>
      <w:proofErr w:type="spellStart"/>
      <w:r w:rsidRPr="00FC0BE5">
        <w:rPr>
          <w:rFonts w:cs="Tahoma"/>
        </w:rPr>
        <w:t>Λογιστικής</w:t>
      </w:r>
      <w:proofErr w:type="spellEnd"/>
    </w:p>
    <w:p w14:paraId="071B453D" w14:textId="77777777" w:rsidR="00B13284" w:rsidRPr="00FC0BE5" w:rsidRDefault="00B13284" w:rsidP="00B13284">
      <w:pPr>
        <w:rPr>
          <w:rFonts w:cs="Tahoma"/>
        </w:rPr>
      </w:pPr>
      <w:r w:rsidRPr="00FC0BE5">
        <w:rPr>
          <w:rFonts w:cs="Tahoma"/>
        </w:rPr>
        <w:tab/>
      </w:r>
      <w:r w:rsidRPr="00FC0BE5">
        <w:rPr>
          <w:rFonts w:cs="Tahoma"/>
        </w:rPr>
        <w:tab/>
        <w:t>γ.</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Ισοτιμιών</w:t>
      </w:r>
      <w:proofErr w:type="spellEnd"/>
      <w:r w:rsidRPr="00FC0BE5">
        <w:rPr>
          <w:rFonts w:cs="Tahoma"/>
        </w:rPr>
        <w:t xml:space="preserve"> </w:t>
      </w:r>
      <w:proofErr w:type="spellStart"/>
      <w:r w:rsidRPr="00FC0BE5">
        <w:rPr>
          <w:rFonts w:cs="Tahoma"/>
        </w:rPr>
        <w:t>Νομισμάτων</w:t>
      </w:r>
      <w:proofErr w:type="spellEnd"/>
    </w:p>
    <w:p w14:paraId="3C3BF4B3"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(1)</w:t>
      </w:r>
      <w:r w:rsidRPr="00FC0BE5">
        <w:rPr>
          <w:rFonts w:cs="Tahoma"/>
        </w:rPr>
        <w:tab/>
        <w:t>Κα</w:t>
      </w:r>
      <w:proofErr w:type="spellStart"/>
      <w:r w:rsidRPr="00FC0BE5">
        <w:rPr>
          <w:rFonts w:cs="Tahoma"/>
        </w:rPr>
        <w:t>τά</w:t>
      </w:r>
      <w:proofErr w:type="spellEnd"/>
      <w:r w:rsidRPr="00FC0BE5">
        <w:rPr>
          <w:rFonts w:cs="Tahoma"/>
        </w:rPr>
        <w:t xml:space="preserve"> </w:t>
      </w:r>
      <w:proofErr w:type="spellStart"/>
      <w:r w:rsidRPr="00FC0BE5">
        <w:rPr>
          <w:rFonts w:cs="Tahoma"/>
        </w:rPr>
        <w:t>Ημερομηνί</w:t>
      </w:r>
      <w:proofErr w:type="spellEnd"/>
      <w:r w:rsidRPr="00FC0BE5">
        <w:rPr>
          <w:rFonts w:cs="Tahoma"/>
        </w:rPr>
        <w:t>α</w:t>
      </w:r>
    </w:p>
    <w:p w14:paraId="63275210"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(2)</w:t>
      </w:r>
      <w:r w:rsidRPr="00FC0BE5">
        <w:rPr>
          <w:rFonts w:cs="Tahoma"/>
        </w:rPr>
        <w:tab/>
        <w:t>Κα</w:t>
      </w:r>
      <w:proofErr w:type="spellStart"/>
      <w:r w:rsidRPr="00FC0BE5">
        <w:rPr>
          <w:rFonts w:cs="Tahoma"/>
        </w:rPr>
        <w:t>τά</w:t>
      </w:r>
      <w:proofErr w:type="spellEnd"/>
      <w:r w:rsidRPr="00FC0BE5">
        <w:rPr>
          <w:rFonts w:cs="Tahoma"/>
        </w:rPr>
        <w:t xml:space="preserve"> </w:t>
      </w:r>
      <w:proofErr w:type="spellStart"/>
      <w:r w:rsidRPr="00FC0BE5">
        <w:rPr>
          <w:rFonts w:cs="Tahoma"/>
        </w:rPr>
        <w:t>Κωδικό</w:t>
      </w:r>
      <w:proofErr w:type="spellEnd"/>
    </w:p>
    <w:p w14:paraId="76842440" w14:textId="77777777" w:rsidR="00B13284" w:rsidRPr="00FC0BE5" w:rsidRDefault="00B13284" w:rsidP="00B13284">
      <w:pPr>
        <w:rPr>
          <w:rFonts w:cs="Tahoma"/>
        </w:rPr>
      </w:pPr>
      <w:r w:rsidRPr="00FC0BE5">
        <w:rPr>
          <w:rFonts w:cs="Tahoma"/>
        </w:rPr>
        <w:tab/>
      </w:r>
    </w:p>
    <w:p w14:paraId="466F8F6E"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40DE4341" w14:textId="77777777" w:rsidR="00B13284" w:rsidRPr="00FC0BE5" w:rsidRDefault="00B13284" w:rsidP="00B13284">
      <w:pPr>
        <w:rPr>
          <w:rFonts w:cs="Tahoma"/>
        </w:rPr>
      </w:pPr>
      <w:r w:rsidRPr="00FC0BE5">
        <w:rPr>
          <w:rFonts w:cs="Tahoma"/>
        </w:rPr>
        <w:tab/>
      </w:r>
      <w:r w:rsidRPr="00FC0BE5">
        <w:rPr>
          <w:rFonts w:cs="Tahoma"/>
        </w:rPr>
        <w:tab/>
        <w:t>α.</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Άρθρων</w:t>
      </w:r>
      <w:proofErr w:type="spellEnd"/>
      <w:r w:rsidRPr="00FC0BE5">
        <w:rPr>
          <w:rFonts w:cs="Tahoma"/>
        </w:rPr>
        <w:t xml:space="preserve"> </w:t>
      </w:r>
      <w:proofErr w:type="spellStart"/>
      <w:r w:rsidRPr="00FC0BE5">
        <w:rPr>
          <w:rFonts w:cs="Tahoma"/>
        </w:rPr>
        <w:t>Λογιστικής</w:t>
      </w:r>
      <w:proofErr w:type="spellEnd"/>
    </w:p>
    <w:p w14:paraId="29C6FBB7" w14:textId="77777777" w:rsidR="00B13284" w:rsidRPr="00D4320D" w:rsidRDefault="00B13284" w:rsidP="00B13284">
      <w:pPr>
        <w:rPr>
          <w:rFonts w:cs="Tahoma"/>
          <w:lang w:val="el-GR"/>
        </w:rPr>
      </w:pPr>
      <w:r w:rsidRPr="00FC0BE5">
        <w:rPr>
          <w:rFonts w:cs="Tahoma"/>
        </w:rPr>
        <w:tab/>
      </w:r>
      <w:r w:rsidRPr="00FC0BE5">
        <w:rPr>
          <w:rFonts w:cs="Tahoma"/>
        </w:rPr>
        <w:tab/>
      </w:r>
      <w:r w:rsidRPr="00D4320D">
        <w:rPr>
          <w:rFonts w:cs="Tahoma"/>
          <w:lang w:val="el-GR"/>
        </w:rPr>
        <w:t>β.</w:t>
      </w:r>
      <w:r w:rsidRPr="00D4320D">
        <w:rPr>
          <w:rFonts w:cs="Tahoma"/>
          <w:lang w:val="el-GR"/>
        </w:rPr>
        <w:tab/>
        <w:t>Διαχείριση Κέντρων Κόστους</w:t>
      </w:r>
    </w:p>
    <w:p w14:paraId="51B372EC" w14:textId="77777777" w:rsidR="00B13284" w:rsidRPr="00D4320D" w:rsidRDefault="00B13284" w:rsidP="00B13284">
      <w:pPr>
        <w:rPr>
          <w:rFonts w:cs="Tahoma"/>
          <w:lang w:val="el-GR"/>
        </w:rPr>
      </w:pPr>
      <w:r w:rsidRPr="00D4320D">
        <w:rPr>
          <w:rFonts w:cs="Tahoma"/>
          <w:lang w:val="el-GR"/>
        </w:rPr>
        <w:tab/>
      </w:r>
      <w:r w:rsidRPr="00D4320D">
        <w:rPr>
          <w:rFonts w:cs="Tahoma"/>
          <w:lang w:val="el-GR"/>
        </w:rPr>
        <w:tab/>
        <w:t>γ.</w:t>
      </w:r>
      <w:r w:rsidRPr="00D4320D">
        <w:rPr>
          <w:rFonts w:cs="Tahoma"/>
          <w:lang w:val="el-GR"/>
        </w:rPr>
        <w:tab/>
        <w:t>Διαχείριση Υποκαταστημάτων Τραπεζών</w:t>
      </w:r>
    </w:p>
    <w:p w14:paraId="6C4CA099" w14:textId="77777777" w:rsidR="00B13284" w:rsidRPr="00D4320D" w:rsidRDefault="00B13284" w:rsidP="00B13284">
      <w:pPr>
        <w:rPr>
          <w:rFonts w:cs="Tahoma"/>
          <w:lang w:val="el-GR"/>
        </w:rPr>
      </w:pPr>
      <w:r w:rsidRPr="00D4320D">
        <w:rPr>
          <w:rFonts w:cs="Tahoma"/>
          <w:lang w:val="el-GR"/>
        </w:rPr>
        <w:tab/>
      </w:r>
      <w:r w:rsidRPr="00D4320D">
        <w:rPr>
          <w:rFonts w:cs="Tahoma"/>
          <w:lang w:val="el-GR"/>
        </w:rPr>
        <w:tab/>
        <w:t>δ.</w:t>
      </w:r>
      <w:r w:rsidRPr="00D4320D">
        <w:rPr>
          <w:rFonts w:cs="Tahoma"/>
          <w:lang w:val="el-GR"/>
        </w:rPr>
        <w:tab/>
        <w:t>Διαχείριση Παραμέτρων Δημόσιου Λογιστικού</w:t>
      </w:r>
    </w:p>
    <w:p w14:paraId="52B9F7C1" w14:textId="77777777" w:rsidR="00B13284" w:rsidRPr="00E924A7" w:rsidRDefault="00B13284" w:rsidP="00B13284">
      <w:pPr>
        <w:rPr>
          <w:rFonts w:cs="Tahoma"/>
          <w:lang w:val="el-GR"/>
        </w:rPr>
      </w:pPr>
      <w:r w:rsidRPr="00D4320D">
        <w:rPr>
          <w:rFonts w:cs="Tahoma"/>
          <w:lang w:val="el-GR"/>
        </w:rPr>
        <w:tab/>
      </w:r>
      <w:r w:rsidRPr="00D4320D">
        <w:rPr>
          <w:rFonts w:cs="Tahoma"/>
          <w:lang w:val="el-GR"/>
        </w:rPr>
        <w:tab/>
      </w:r>
      <w:r w:rsidRPr="00E924A7">
        <w:rPr>
          <w:rFonts w:cs="Tahoma"/>
          <w:lang w:val="el-GR"/>
        </w:rPr>
        <w:t>ε.</w:t>
      </w:r>
      <w:r w:rsidRPr="00E924A7">
        <w:rPr>
          <w:rFonts w:cs="Tahoma"/>
          <w:lang w:val="el-GR"/>
        </w:rPr>
        <w:tab/>
        <w:t xml:space="preserve">Διαχείριση Παραμέτρων </w:t>
      </w:r>
      <w:proofErr w:type="spellStart"/>
      <w:r w:rsidRPr="00E924A7">
        <w:rPr>
          <w:rFonts w:cs="Tahoma"/>
          <w:lang w:val="el-GR"/>
        </w:rPr>
        <w:t>Γραμματιών</w:t>
      </w:r>
      <w:proofErr w:type="spellEnd"/>
      <w:r w:rsidRPr="00E924A7">
        <w:rPr>
          <w:rFonts w:cs="Tahoma"/>
          <w:lang w:val="el-GR"/>
        </w:rPr>
        <w:t xml:space="preserve"> Είσπραξης</w:t>
      </w:r>
    </w:p>
    <w:p w14:paraId="43628FCA" w14:textId="77777777" w:rsidR="00B13284" w:rsidRPr="00E924A7" w:rsidRDefault="00B13284" w:rsidP="00B13284">
      <w:pPr>
        <w:rPr>
          <w:rFonts w:cs="Tahoma"/>
          <w:lang w:val="el-GR"/>
        </w:rPr>
      </w:pPr>
      <w:r w:rsidRPr="00E924A7">
        <w:rPr>
          <w:rFonts w:cs="Tahoma"/>
          <w:lang w:val="el-GR"/>
        </w:rPr>
        <w:tab/>
      </w:r>
      <w:r w:rsidRPr="00E924A7">
        <w:rPr>
          <w:rFonts w:cs="Tahoma"/>
          <w:lang w:val="el-GR"/>
        </w:rPr>
        <w:tab/>
      </w:r>
      <w:proofErr w:type="spellStart"/>
      <w:r w:rsidRPr="00E924A7">
        <w:rPr>
          <w:rFonts w:cs="Tahoma"/>
          <w:lang w:val="el-GR"/>
        </w:rPr>
        <w:t>στ</w:t>
      </w:r>
      <w:proofErr w:type="spellEnd"/>
      <w:r w:rsidRPr="00E924A7">
        <w:rPr>
          <w:rFonts w:cs="Tahoma"/>
          <w:lang w:val="el-GR"/>
        </w:rPr>
        <w:t>.</w:t>
      </w:r>
      <w:r w:rsidRPr="00E924A7">
        <w:rPr>
          <w:rFonts w:cs="Tahoma"/>
          <w:lang w:val="el-GR"/>
        </w:rPr>
        <w:tab/>
        <w:t>Διαχείριση Παραμέτρων Χρηματικών Ενταλμάτων</w:t>
      </w:r>
    </w:p>
    <w:p w14:paraId="373308B5" w14:textId="77777777" w:rsidR="00B13284" w:rsidRPr="00E924A7" w:rsidRDefault="00B13284" w:rsidP="00B13284">
      <w:pPr>
        <w:rPr>
          <w:rFonts w:cs="Tahoma"/>
          <w:lang w:val="el-GR"/>
        </w:rPr>
      </w:pPr>
      <w:r w:rsidRPr="00E924A7">
        <w:rPr>
          <w:rFonts w:cs="Tahoma"/>
          <w:lang w:val="el-GR"/>
        </w:rPr>
        <w:tab/>
      </w:r>
      <w:r w:rsidRPr="00E924A7">
        <w:rPr>
          <w:rFonts w:cs="Tahoma"/>
          <w:lang w:val="el-GR"/>
        </w:rPr>
        <w:tab/>
        <w:t>ζ.</w:t>
      </w:r>
      <w:r w:rsidRPr="00E924A7">
        <w:rPr>
          <w:rFonts w:cs="Tahoma"/>
          <w:lang w:val="el-GR"/>
        </w:rPr>
        <w:tab/>
        <w:t xml:space="preserve">Σχεδίαση </w:t>
      </w:r>
      <w:proofErr w:type="spellStart"/>
      <w:r w:rsidRPr="00E924A7">
        <w:rPr>
          <w:rFonts w:cs="Tahoma"/>
          <w:lang w:val="el-GR"/>
        </w:rPr>
        <w:t>Προυπολογισμού</w:t>
      </w:r>
      <w:proofErr w:type="spellEnd"/>
      <w:r w:rsidRPr="00E924A7">
        <w:rPr>
          <w:rFonts w:cs="Tahoma"/>
          <w:lang w:val="el-GR"/>
        </w:rPr>
        <w:t xml:space="preserve"> </w:t>
      </w:r>
    </w:p>
    <w:p w14:paraId="3BE1D6CE"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t>η.</w:t>
      </w:r>
      <w:r w:rsidRPr="00FC0BE5">
        <w:rPr>
          <w:rFonts w:cs="Tahoma"/>
          <w:lang w:val="el-GR"/>
        </w:rPr>
        <w:tab/>
        <w:t xml:space="preserve">Διαχείριση Κ.Α.Ε. </w:t>
      </w:r>
      <w:proofErr w:type="spellStart"/>
      <w:r w:rsidRPr="00FC0BE5">
        <w:rPr>
          <w:rFonts w:cs="Tahoma"/>
          <w:lang w:val="el-GR"/>
        </w:rPr>
        <w:t>Προυπολογισμού</w:t>
      </w:r>
      <w:proofErr w:type="spellEnd"/>
    </w:p>
    <w:p w14:paraId="61FA6883"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t>θ.</w:t>
      </w:r>
      <w:r w:rsidRPr="00FC0BE5">
        <w:rPr>
          <w:rFonts w:cs="Tahoma"/>
          <w:lang w:val="el-GR"/>
        </w:rPr>
        <w:tab/>
        <w:t>Διαχείριση Ποσοστών Αποδέσμευσης Π/Υ</w:t>
      </w:r>
    </w:p>
    <w:p w14:paraId="5E8854F6"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t>ι.</w:t>
      </w:r>
      <w:r w:rsidRPr="00FC0BE5">
        <w:rPr>
          <w:rFonts w:cs="Tahoma"/>
          <w:lang w:val="el-GR"/>
        </w:rPr>
        <w:tab/>
        <w:t>Ενημέρωση Ποσοστών Αποδέσμευσης Π/Υ</w:t>
      </w:r>
    </w:p>
    <w:p w14:paraId="2F30465F"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ια</w:t>
      </w:r>
      <w:proofErr w:type="spellEnd"/>
      <w:r w:rsidRPr="00FC0BE5">
        <w:rPr>
          <w:rFonts w:cs="Tahoma"/>
          <w:lang w:val="el-GR"/>
        </w:rPr>
        <w:t>.</w:t>
      </w:r>
      <w:r w:rsidRPr="00FC0BE5">
        <w:rPr>
          <w:rFonts w:cs="Tahoma"/>
          <w:lang w:val="el-GR"/>
        </w:rPr>
        <w:tab/>
        <w:t xml:space="preserve">Διαχείριση Σταδίων </w:t>
      </w:r>
      <w:proofErr w:type="spellStart"/>
      <w:r w:rsidRPr="00FC0BE5">
        <w:rPr>
          <w:rFonts w:cs="Tahoma"/>
          <w:lang w:val="el-GR"/>
        </w:rPr>
        <w:t>Προυπολογισμού</w:t>
      </w:r>
      <w:proofErr w:type="spellEnd"/>
    </w:p>
    <w:p w14:paraId="6A087EA7"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ιβ</w:t>
      </w:r>
      <w:proofErr w:type="spellEnd"/>
      <w:r w:rsidRPr="00FC0BE5">
        <w:rPr>
          <w:rFonts w:cs="Tahoma"/>
          <w:lang w:val="el-GR"/>
        </w:rPr>
        <w:t>.</w:t>
      </w:r>
      <w:r w:rsidRPr="00FC0BE5">
        <w:rPr>
          <w:rFonts w:cs="Tahoma"/>
          <w:lang w:val="el-GR"/>
        </w:rPr>
        <w:tab/>
        <w:t>Διαχείριση Κωδικών Κίνησης Δημοσίου Λογιστικού</w:t>
      </w:r>
    </w:p>
    <w:p w14:paraId="62EFCC32"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ιγ</w:t>
      </w:r>
      <w:proofErr w:type="spellEnd"/>
      <w:r w:rsidRPr="00FC0BE5">
        <w:rPr>
          <w:rFonts w:cs="Tahoma"/>
          <w:lang w:val="el-GR"/>
        </w:rPr>
        <w:t>.</w:t>
      </w:r>
      <w:r w:rsidRPr="00FC0BE5">
        <w:rPr>
          <w:rFonts w:cs="Tahoma"/>
          <w:lang w:val="el-GR"/>
        </w:rPr>
        <w:tab/>
        <w:t xml:space="preserve">Σύνδεση Κωδικών Κίνησης </w:t>
      </w:r>
      <w:proofErr w:type="spellStart"/>
      <w:r w:rsidRPr="00FC0BE5">
        <w:rPr>
          <w:rFonts w:cs="Tahoma"/>
          <w:lang w:val="el-GR"/>
        </w:rPr>
        <w:t>Γ.Λογιστικής</w:t>
      </w:r>
      <w:proofErr w:type="spellEnd"/>
      <w:r w:rsidRPr="00FC0BE5">
        <w:rPr>
          <w:rFonts w:cs="Tahoma"/>
          <w:lang w:val="el-GR"/>
        </w:rPr>
        <w:t xml:space="preserve"> και Δ.Λ.</w:t>
      </w:r>
    </w:p>
    <w:p w14:paraId="247979D9" w14:textId="77777777" w:rsidR="00B13284" w:rsidRPr="00FC0BE5" w:rsidRDefault="00B13284" w:rsidP="00B13284">
      <w:pPr>
        <w:rPr>
          <w:rFonts w:cs="Tahoma"/>
        </w:rPr>
      </w:pPr>
      <w:r w:rsidRPr="00FC0BE5">
        <w:rPr>
          <w:rFonts w:cs="Tahoma"/>
          <w:lang w:val="el-GR"/>
        </w:rPr>
        <w:tab/>
      </w:r>
      <w:r w:rsidRPr="00FC0BE5">
        <w:rPr>
          <w:rFonts w:cs="Tahoma"/>
          <w:lang w:val="el-GR"/>
        </w:rPr>
        <w:tab/>
      </w:r>
      <w:proofErr w:type="spellStart"/>
      <w:r w:rsidRPr="00FC0BE5">
        <w:rPr>
          <w:rFonts w:cs="Tahoma"/>
        </w:rPr>
        <w:t>ιδ</w:t>
      </w:r>
      <w:proofErr w:type="spellEnd"/>
      <w:r w:rsidRPr="00FC0BE5">
        <w:rPr>
          <w:rFonts w:cs="Tahoma"/>
        </w:rPr>
        <w:t>.</w:t>
      </w:r>
      <w:r w:rsidRPr="00FC0BE5">
        <w:rPr>
          <w:rFonts w:cs="Tahoma"/>
        </w:rPr>
        <w:tab/>
      </w:r>
      <w:proofErr w:type="spellStart"/>
      <w:r w:rsidRPr="00FC0BE5">
        <w:rPr>
          <w:rFonts w:cs="Tahoma"/>
        </w:rPr>
        <w:t>Βοηθητικές</w:t>
      </w:r>
      <w:proofErr w:type="spellEnd"/>
      <w:r w:rsidRPr="00FC0BE5">
        <w:rPr>
          <w:rFonts w:cs="Tahoma"/>
        </w:rPr>
        <w:t xml:space="preserve"> </w:t>
      </w:r>
      <w:proofErr w:type="spellStart"/>
      <w:r w:rsidRPr="00FC0BE5">
        <w:rPr>
          <w:rFonts w:cs="Tahoma"/>
        </w:rPr>
        <w:t>Εργ</w:t>
      </w:r>
      <w:proofErr w:type="spellEnd"/>
      <w:r w:rsidRPr="00FC0BE5">
        <w:rPr>
          <w:rFonts w:cs="Tahoma"/>
        </w:rPr>
        <w:t xml:space="preserve">ασίες </w:t>
      </w:r>
      <w:proofErr w:type="spellStart"/>
      <w:r w:rsidRPr="00FC0BE5">
        <w:rPr>
          <w:rFonts w:cs="Tahoma"/>
        </w:rPr>
        <w:t>Έν</w:t>
      </w:r>
      <w:proofErr w:type="spellEnd"/>
      <w:r w:rsidRPr="00FC0BE5">
        <w:rPr>
          <w:rFonts w:cs="Tahoma"/>
        </w:rPr>
        <w:t xml:space="preserve">αρξης </w:t>
      </w:r>
      <w:proofErr w:type="spellStart"/>
      <w:r w:rsidRPr="00FC0BE5">
        <w:rPr>
          <w:rFonts w:cs="Tahoma"/>
        </w:rPr>
        <w:t>Χρήσης</w:t>
      </w:r>
      <w:proofErr w:type="spellEnd"/>
    </w:p>
    <w:p w14:paraId="634451F2" w14:textId="77777777" w:rsidR="00B13284" w:rsidRPr="00FC0BE5" w:rsidRDefault="00B13284" w:rsidP="00B13284">
      <w:pPr>
        <w:pStyle w:val="aff0"/>
        <w:numPr>
          <w:ilvl w:val="2"/>
          <w:numId w:val="112"/>
        </w:numPr>
        <w:tabs>
          <w:tab w:val="left" w:pos="851"/>
        </w:tabs>
        <w:suppressAutoHyphens w:val="0"/>
        <w:spacing w:before="60" w:line="276" w:lineRule="auto"/>
        <w:ind w:left="2340"/>
        <w:contextualSpacing w:val="0"/>
        <w:jc w:val="left"/>
        <w:rPr>
          <w:rFonts w:cs="Tahoma"/>
        </w:rPr>
      </w:pPr>
      <w:proofErr w:type="spellStart"/>
      <w:r w:rsidRPr="00FC0BE5">
        <w:rPr>
          <w:rFonts w:cs="Tahoma"/>
        </w:rPr>
        <w:t>Δημιουργί</w:t>
      </w:r>
      <w:proofErr w:type="spellEnd"/>
      <w:r w:rsidRPr="00FC0BE5">
        <w:rPr>
          <w:rFonts w:cs="Tahoma"/>
        </w:rPr>
        <w:t xml:space="preserve">α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Δημοσίου</w:t>
      </w:r>
      <w:proofErr w:type="spellEnd"/>
      <w:r w:rsidRPr="00FC0BE5">
        <w:rPr>
          <w:rFonts w:cs="Tahoma"/>
        </w:rPr>
        <w:t xml:space="preserve"> </w:t>
      </w:r>
      <w:proofErr w:type="spellStart"/>
      <w:r w:rsidRPr="00FC0BE5">
        <w:rPr>
          <w:rFonts w:cs="Tahoma"/>
        </w:rPr>
        <w:t>Λογιστικού</w:t>
      </w:r>
      <w:proofErr w:type="spellEnd"/>
    </w:p>
    <w:p w14:paraId="4F08A221" w14:textId="77777777" w:rsidR="00B13284" w:rsidRPr="00FC0BE5" w:rsidRDefault="00B13284" w:rsidP="00B13284">
      <w:pPr>
        <w:pStyle w:val="aff0"/>
        <w:numPr>
          <w:ilvl w:val="2"/>
          <w:numId w:val="112"/>
        </w:numPr>
        <w:tabs>
          <w:tab w:val="left" w:pos="851"/>
        </w:tabs>
        <w:suppressAutoHyphens w:val="0"/>
        <w:spacing w:before="60" w:line="276" w:lineRule="auto"/>
        <w:ind w:left="2340"/>
        <w:contextualSpacing w:val="0"/>
        <w:jc w:val="left"/>
        <w:rPr>
          <w:rFonts w:cs="Tahoma"/>
          <w:lang w:val="el-GR"/>
        </w:rPr>
      </w:pPr>
      <w:r w:rsidRPr="00FC0BE5">
        <w:rPr>
          <w:rFonts w:cs="Tahoma"/>
          <w:lang w:val="el-GR"/>
        </w:rPr>
        <w:t>Αυτόματη Δημιουργία Απεικόνισης Αρχικού Π/Υ</w:t>
      </w:r>
    </w:p>
    <w:p w14:paraId="1940B770" w14:textId="77777777" w:rsidR="00B13284" w:rsidRPr="00FC0BE5" w:rsidRDefault="00B13284" w:rsidP="00B13284">
      <w:pPr>
        <w:pStyle w:val="aff0"/>
        <w:numPr>
          <w:ilvl w:val="2"/>
          <w:numId w:val="112"/>
        </w:numPr>
        <w:tabs>
          <w:tab w:val="left" w:pos="851"/>
        </w:tabs>
        <w:suppressAutoHyphens w:val="0"/>
        <w:spacing w:before="60" w:line="276" w:lineRule="auto"/>
        <w:ind w:left="2340"/>
        <w:contextualSpacing w:val="0"/>
        <w:jc w:val="left"/>
        <w:rPr>
          <w:rFonts w:cs="Tahoma"/>
          <w:lang w:val="el-GR"/>
        </w:rPr>
      </w:pPr>
      <w:r w:rsidRPr="00FC0BE5">
        <w:rPr>
          <w:rFonts w:cs="Tahoma"/>
          <w:lang w:val="el-GR"/>
        </w:rPr>
        <w:t>Αυτόματη Δημιουργία Απεικόνισης Τελικού Π/Υ</w:t>
      </w:r>
    </w:p>
    <w:p w14:paraId="62CA094B" w14:textId="77777777" w:rsidR="00B13284" w:rsidRPr="00FC0BE5" w:rsidRDefault="00B13284" w:rsidP="00B13284">
      <w:pPr>
        <w:pStyle w:val="aff0"/>
        <w:ind w:left="2340"/>
        <w:rPr>
          <w:rFonts w:cs="Tahoma"/>
          <w:lang w:val="el-GR"/>
        </w:rPr>
      </w:pPr>
    </w:p>
    <w:p w14:paraId="7BD378A1" w14:textId="77777777" w:rsidR="00B13284" w:rsidRPr="00FC0BE5" w:rsidRDefault="00B13284" w:rsidP="0024433B">
      <w:pPr>
        <w:pStyle w:val="aff0"/>
        <w:numPr>
          <w:ilvl w:val="1"/>
          <w:numId w:val="143"/>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Αρχείων</w:t>
      </w:r>
      <w:proofErr w:type="spellEnd"/>
    </w:p>
    <w:p w14:paraId="7AC7B863" w14:textId="77777777" w:rsidR="00B13284" w:rsidRPr="00FC0BE5" w:rsidRDefault="00B13284" w:rsidP="00B13284">
      <w:pPr>
        <w:pStyle w:val="aff0"/>
        <w:ind w:left="1440"/>
        <w:rPr>
          <w:rFonts w:cs="Tahoma"/>
        </w:rPr>
      </w:pPr>
      <w:r w:rsidRPr="00FC0BE5">
        <w:rPr>
          <w:rFonts w:cs="Tahoma"/>
        </w:rPr>
        <w:t>α.</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Λογιστικού</w:t>
      </w:r>
      <w:proofErr w:type="spellEnd"/>
      <w:r w:rsidRPr="00FC0BE5">
        <w:rPr>
          <w:rFonts w:cs="Tahoma"/>
        </w:rPr>
        <w:t xml:space="preserve"> </w:t>
      </w:r>
      <w:proofErr w:type="spellStart"/>
      <w:r w:rsidRPr="00FC0BE5">
        <w:rPr>
          <w:rFonts w:cs="Tahoma"/>
        </w:rPr>
        <w:t>Σχεδίου</w:t>
      </w:r>
      <w:proofErr w:type="spellEnd"/>
    </w:p>
    <w:p w14:paraId="5AF9B090" w14:textId="77777777" w:rsidR="00B13284" w:rsidRPr="00FC0BE5" w:rsidRDefault="00B13284" w:rsidP="00B13284">
      <w:pPr>
        <w:ind w:left="426"/>
        <w:rPr>
          <w:rFonts w:cs="Tahoma"/>
        </w:rPr>
      </w:pPr>
      <w:r w:rsidRPr="00FC0BE5">
        <w:rPr>
          <w:rFonts w:cs="Tahoma"/>
        </w:rPr>
        <w:tab/>
      </w:r>
      <w:r w:rsidRPr="00FC0BE5">
        <w:rPr>
          <w:rFonts w:cs="Tahoma"/>
        </w:rPr>
        <w:tab/>
        <w:t>β.</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Δι</w:t>
      </w:r>
      <w:proofErr w:type="spellEnd"/>
      <w:r w:rsidRPr="00FC0BE5">
        <w:rPr>
          <w:rFonts w:cs="Tahoma"/>
        </w:rPr>
        <w:t>αθεσίμων</w:t>
      </w:r>
    </w:p>
    <w:p w14:paraId="37F7753B" w14:textId="77777777" w:rsidR="00B13284" w:rsidRPr="00FC0BE5" w:rsidRDefault="00B13284" w:rsidP="00B13284">
      <w:pPr>
        <w:ind w:left="426"/>
        <w:rPr>
          <w:rFonts w:cs="Tahoma"/>
        </w:rPr>
      </w:pPr>
      <w:r w:rsidRPr="00FC0BE5">
        <w:rPr>
          <w:rFonts w:cs="Tahoma"/>
        </w:rPr>
        <w:tab/>
      </w:r>
      <w:r w:rsidRPr="00FC0BE5">
        <w:rPr>
          <w:rFonts w:cs="Tahoma"/>
        </w:rPr>
        <w:tab/>
        <w:t>γ.</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Περιόδων</w:t>
      </w:r>
      <w:proofErr w:type="spellEnd"/>
      <w:r w:rsidRPr="00FC0BE5">
        <w:rPr>
          <w:rFonts w:cs="Tahoma"/>
        </w:rPr>
        <w:t xml:space="preserve"> </w:t>
      </w:r>
      <w:proofErr w:type="spellStart"/>
      <w:r w:rsidRPr="00FC0BE5">
        <w:rPr>
          <w:rFonts w:cs="Tahoma"/>
        </w:rPr>
        <w:t>Οικονομικής</w:t>
      </w:r>
      <w:proofErr w:type="spellEnd"/>
      <w:r w:rsidRPr="00FC0BE5">
        <w:rPr>
          <w:rFonts w:cs="Tahoma"/>
        </w:rPr>
        <w:t xml:space="preserve"> </w:t>
      </w:r>
      <w:proofErr w:type="spellStart"/>
      <w:r w:rsidRPr="00FC0BE5">
        <w:rPr>
          <w:rFonts w:cs="Tahoma"/>
        </w:rPr>
        <w:t>Χρήσης</w:t>
      </w:r>
      <w:proofErr w:type="spellEnd"/>
    </w:p>
    <w:p w14:paraId="2B592802" w14:textId="77777777" w:rsidR="00B13284" w:rsidRPr="00FC0BE5" w:rsidRDefault="00B13284" w:rsidP="00B13284">
      <w:pPr>
        <w:ind w:left="426"/>
        <w:rPr>
          <w:rFonts w:cs="Tahoma"/>
        </w:rPr>
      </w:pPr>
      <w:r w:rsidRPr="00FC0BE5">
        <w:rPr>
          <w:rFonts w:cs="Tahoma"/>
        </w:rPr>
        <w:tab/>
      </w:r>
      <w:r w:rsidRPr="00FC0BE5">
        <w:rPr>
          <w:rFonts w:cs="Tahoma"/>
        </w:rPr>
        <w:tab/>
        <w:t>δ.</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Τύ</w:t>
      </w:r>
      <w:proofErr w:type="spellEnd"/>
      <w:r w:rsidRPr="00FC0BE5">
        <w:rPr>
          <w:rFonts w:cs="Tahoma"/>
        </w:rPr>
        <w:t xml:space="preserve">πων </w:t>
      </w:r>
      <w:proofErr w:type="spellStart"/>
      <w:r w:rsidRPr="00FC0BE5">
        <w:rPr>
          <w:rFonts w:cs="Tahoma"/>
        </w:rPr>
        <w:t>Ημερολογίων</w:t>
      </w:r>
      <w:proofErr w:type="spellEnd"/>
    </w:p>
    <w:p w14:paraId="1660AAD2" w14:textId="77777777" w:rsidR="00B13284" w:rsidRPr="00FC0BE5" w:rsidRDefault="00B13284" w:rsidP="00B13284">
      <w:pPr>
        <w:ind w:left="426"/>
        <w:rPr>
          <w:rFonts w:cs="Tahoma"/>
        </w:rPr>
      </w:pPr>
      <w:r w:rsidRPr="00FC0BE5">
        <w:rPr>
          <w:rFonts w:cs="Tahoma"/>
        </w:rPr>
        <w:tab/>
      </w:r>
      <w:r w:rsidRPr="00FC0BE5">
        <w:rPr>
          <w:rFonts w:cs="Tahoma"/>
        </w:rPr>
        <w:tab/>
        <w:t>ε.</w:t>
      </w:r>
      <w:r w:rsidRPr="00FC0BE5">
        <w:rPr>
          <w:rFonts w:cs="Tahoma"/>
        </w:rPr>
        <w:tab/>
      </w:r>
      <w:proofErr w:type="spellStart"/>
      <w:r w:rsidRPr="00FC0BE5">
        <w:rPr>
          <w:rFonts w:cs="Tahoma"/>
        </w:rPr>
        <w:t>Δι</w:t>
      </w:r>
      <w:proofErr w:type="spellEnd"/>
      <w:r w:rsidRPr="00FC0BE5">
        <w:rPr>
          <w:rFonts w:cs="Tahoma"/>
        </w:rPr>
        <w:t>αχείριση Παρα</w:t>
      </w:r>
      <w:proofErr w:type="spellStart"/>
      <w:r w:rsidRPr="00FC0BE5">
        <w:rPr>
          <w:rFonts w:cs="Tahoma"/>
        </w:rPr>
        <w:t>στ</w:t>
      </w:r>
      <w:proofErr w:type="spellEnd"/>
      <w:r w:rsidRPr="00FC0BE5">
        <w:rPr>
          <w:rFonts w:cs="Tahoma"/>
        </w:rPr>
        <w:t xml:space="preserve">ατικών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Δι</w:t>
      </w:r>
      <w:proofErr w:type="spellEnd"/>
      <w:r w:rsidRPr="00FC0BE5">
        <w:rPr>
          <w:rFonts w:cs="Tahoma"/>
        </w:rPr>
        <w:t>αθεσίμων</w:t>
      </w:r>
    </w:p>
    <w:p w14:paraId="158608D1" w14:textId="77777777" w:rsidR="00B13284" w:rsidRPr="00FC0BE5" w:rsidRDefault="00B13284" w:rsidP="00B13284">
      <w:pPr>
        <w:ind w:left="426"/>
        <w:rPr>
          <w:rFonts w:cs="Tahoma"/>
        </w:rPr>
      </w:pPr>
      <w:r w:rsidRPr="00FC0BE5">
        <w:rPr>
          <w:rFonts w:cs="Tahoma"/>
        </w:rPr>
        <w:lastRenderedPageBreak/>
        <w:tab/>
      </w:r>
      <w:r w:rsidRPr="00FC0BE5">
        <w:rPr>
          <w:rFonts w:cs="Tahoma"/>
        </w:rPr>
        <w:tab/>
        <w:t>ζ.</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Συμψηφιστικών</w:t>
      </w:r>
      <w:proofErr w:type="spellEnd"/>
      <w:r w:rsidRPr="00FC0BE5">
        <w:rPr>
          <w:rFonts w:cs="Tahoma"/>
        </w:rPr>
        <w:t xml:space="preserve"> Παρα</w:t>
      </w:r>
      <w:proofErr w:type="spellStart"/>
      <w:r w:rsidRPr="00FC0BE5">
        <w:rPr>
          <w:rFonts w:cs="Tahoma"/>
        </w:rPr>
        <w:t>στ</w:t>
      </w:r>
      <w:proofErr w:type="spellEnd"/>
      <w:r w:rsidRPr="00FC0BE5">
        <w:rPr>
          <w:rFonts w:cs="Tahoma"/>
        </w:rPr>
        <w:t>ατικών</w:t>
      </w:r>
    </w:p>
    <w:p w14:paraId="520CFB30" w14:textId="77777777" w:rsidR="00B13284" w:rsidRPr="00FC0BE5" w:rsidRDefault="00B13284" w:rsidP="00B13284">
      <w:pPr>
        <w:ind w:left="426"/>
        <w:rPr>
          <w:rFonts w:cs="Tahoma"/>
        </w:rPr>
      </w:pPr>
      <w:r w:rsidRPr="00FC0BE5">
        <w:rPr>
          <w:rFonts w:cs="Tahoma"/>
        </w:rPr>
        <w:tab/>
      </w:r>
      <w:r w:rsidRPr="00FC0BE5">
        <w:rPr>
          <w:rFonts w:cs="Tahoma"/>
        </w:rPr>
        <w:tab/>
        <w:t>η.</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Κωδικών</w:t>
      </w:r>
      <w:proofErr w:type="spellEnd"/>
      <w:r w:rsidRPr="00FC0BE5">
        <w:rPr>
          <w:rFonts w:cs="Tahoma"/>
        </w:rPr>
        <w:t xml:space="preserve"> </w:t>
      </w:r>
      <w:proofErr w:type="spellStart"/>
      <w:r w:rsidRPr="00FC0BE5">
        <w:rPr>
          <w:rFonts w:cs="Tahoma"/>
        </w:rPr>
        <w:t>Κίνησης</w:t>
      </w:r>
      <w:proofErr w:type="spellEnd"/>
    </w:p>
    <w:p w14:paraId="570D424B" w14:textId="77777777" w:rsidR="00B13284" w:rsidRPr="00FC0BE5" w:rsidRDefault="00B13284" w:rsidP="00B13284">
      <w:pPr>
        <w:pStyle w:val="aff0"/>
        <w:ind w:left="1440"/>
        <w:rPr>
          <w:rFonts w:cs="Tahoma"/>
        </w:rPr>
      </w:pPr>
      <w:r w:rsidRPr="00FC0BE5">
        <w:rPr>
          <w:rFonts w:cs="Tahoma"/>
        </w:rPr>
        <w:t>θ.</w:t>
      </w:r>
      <w:r w:rsidRPr="00FC0BE5">
        <w:rPr>
          <w:rFonts w:cs="Tahoma"/>
        </w:rPr>
        <w:tab/>
      </w:r>
      <w:proofErr w:type="spellStart"/>
      <w:r w:rsidRPr="00FC0BE5">
        <w:rPr>
          <w:rFonts w:cs="Tahoma"/>
        </w:rPr>
        <w:t>Βοηθητικά</w:t>
      </w:r>
      <w:proofErr w:type="spellEnd"/>
      <w:r w:rsidRPr="00FC0BE5">
        <w:rPr>
          <w:rFonts w:cs="Tahoma"/>
        </w:rPr>
        <w:t xml:space="preserve"> </w:t>
      </w:r>
      <w:proofErr w:type="spellStart"/>
      <w:r w:rsidRPr="00FC0BE5">
        <w:rPr>
          <w:rFonts w:cs="Tahoma"/>
        </w:rPr>
        <w:t>Αρχεί</w:t>
      </w:r>
      <w:proofErr w:type="spellEnd"/>
      <w:r w:rsidRPr="00FC0BE5">
        <w:rPr>
          <w:rFonts w:cs="Tahoma"/>
        </w:rPr>
        <w:t xml:space="preserve">α </w:t>
      </w:r>
      <w:proofErr w:type="spellStart"/>
      <w:r w:rsidRPr="00FC0BE5">
        <w:rPr>
          <w:rFonts w:cs="Tahoma"/>
        </w:rPr>
        <w:t>Λογιστικής</w:t>
      </w:r>
      <w:proofErr w:type="spellEnd"/>
    </w:p>
    <w:p w14:paraId="32B519A1" w14:textId="77777777" w:rsidR="00B13284" w:rsidRPr="00FC0BE5" w:rsidRDefault="00B13284" w:rsidP="00B13284">
      <w:pPr>
        <w:pStyle w:val="aff0"/>
        <w:ind w:left="1440"/>
        <w:rPr>
          <w:rFonts w:cs="Tahoma"/>
        </w:rPr>
      </w:pPr>
      <w:r w:rsidRPr="00FC0BE5">
        <w:rPr>
          <w:rFonts w:cs="Tahoma"/>
        </w:rPr>
        <w:tab/>
        <w:t>(1)</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Επ</w:t>
      </w:r>
      <w:proofErr w:type="spellStart"/>
      <w:r w:rsidRPr="00FC0BE5">
        <w:rPr>
          <w:rFonts w:cs="Tahoma"/>
        </w:rPr>
        <w:t>ιτ</w:t>
      </w:r>
      <w:proofErr w:type="spellEnd"/>
      <w:r w:rsidRPr="00FC0BE5">
        <w:rPr>
          <w:rFonts w:cs="Tahoma"/>
        </w:rPr>
        <w:t>αγών</w:t>
      </w:r>
    </w:p>
    <w:p w14:paraId="68A4FBEB" w14:textId="77777777" w:rsidR="00B13284" w:rsidRPr="00FC0BE5" w:rsidRDefault="00B13284" w:rsidP="00B13284">
      <w:pPr>
        <w:ind w:left="426"/>
        <w:rPr>
          <w:rFonts w:cs="Tahoma"/>
        </w:rPr>
      </w:pPr>
      <w:r w:rsidRPr="00FC0BE5">
        <w:rPr>
          <w:rFonts w:cs="Tahoma"/>
        </w:rPr>
        <w:tab/>
      </w:r>
      <w:r w:rsidRPr="00FC0BE5">
        <w:rPr>
          <w:rFonts w:cs="Tahoma"/>
        </w:rPr>
        <w:tab/>
      </w:r>
      <w:r w:rsidRPr="00FC0BE5">
        <w:rPr>
          <w:rFonts w:cs="Tahoma"/>
        </w:rPr>
        <w:tab/>
        <w:t>(2)</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Προμηθευτών</w:t>
      </w:r>
      <w:proofErr w:type="spellEnd"/>
    </w:p>
    <w:p w14:paraId="1C615CAF" w14:textId="77777777" w:rsidR="00B13284" w:rsidRPr="00FC0BE5" w:rsidRDefault="00B13284" w:rsidP="00B13284">
      <w:pPr>
        <w:pStyle w:val="aff0"/>
        <w:numPr>
          <w:ilvl w:val="3"/>
          <w:numId w:val="112"/>
        </w:numPr>
        <w:tabs>
          <w:tab w:val="left" w:pos="851"/>
        </w:tabs>
        <w:suppressAutoHyphens w:val="0"/>
        <w:spacing w:before="60" w:line="276" w:lineRule="auto"/>
        <w:ind w:left="2880" w:hanging="753"/>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Μητρώου</w:t>
      </w:r>
      <w:proofErr w:type="spellEnd"/>
      <w:r w:rsidRPr="00FC0BE5">
        <w:rPr>
          <w:rFonts w:cs="Tahoma"/>
        </w:rPr>
        <w:t xml:space="preserve"> </w:t>
      </w:r>
      <w:proofErr w:type="spellStart"/>
      <w:r w:rsidRPr="00FC0BE5">
        <w:rPr>
          <w:rFonts w:cs="Tahoma"/>
        </w:rPr>
        <w:t>Πελ</w:t>
      </w:r>
      <w:proofErr w:type="spellEnd"/>
      <w:r w:rsidRPr="00FC0BE5">
        <w:rPr>
          <w:rFonts w:cs="Tahoma"/>
        </w:rPr>
        <w:t>ατών</w:t>
      </w:r>
    </w:p>
    <w:p w14:paraId="5E2D7825" w14:textId="77777777" w:rsidR="00B13284" w:rsidRPr="00FC0BE5" w:rsidRDefault="00B13284" w:rsidP="00B13284">
      <w:pPr>
        <w:pStyle w:val="aff0"/>
        <w:numPr>
          <w:ilvl w:val="2"/>
          <w:numId w:val="112"/>
        </w:numPr>
        <w:tabs>
          <w:tab w:val="left" w:pos="851"/>
        </w:tabs>
        <w:suppressAutoHyphens w:val="0"/>
        <w:spacing w:before="60" w:line="276" w:lineRule="auto"/>
        <w:ind w:left="2340" w:hanging="213"/>
        <w:contextualSpacing w:val="0"/>
        <w:jc w:val="left"/>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Προμηθευτή</w:t>
      </w:r>
      <w:proofErr w:type="spellEnd"/>
      <w:r w:rsidRPr="00FC0BE5">
        <w:rPr>
          <w:rFonts w:cs="Tahoma"/>
        </w:rPr>
        <w:t xml:space="preserve"> </w:t>
      </w:r>
    </w:p>
    <w:p w14:paraId="116703BA" w14:textId="77777777" w:rsidR="00B13284" w:rsidRPr="00FC0BE5" w:rsidRDefault="00B13284" w:rsidP="00B13284">
      <w:pPr>
        <w:pStyle w:val="aff0"/>
        <w:numPr>
          <w:ilvl w:val="2"/>
          <w:numId w:val="112"/>
        </w:numPr>
        <w:tabs>
          <w:tab w:val="left" w:pos="851"/>
        </w:tabs>
        <w:suppressAutoHyphens w:val="0"/>
        <w:spacing w:before="60" w:line="276" w:lineRule="auto"/>
        <w:ind w:left="2340" w:hanging="213"/>
        <w:contextualSpacing w:val="0"/>
        <w:jc w:val="left"/>
        <w:rPr>
          <w:rFonts w:cs="Tahoma"/>
        </w:rPr>
      </w:pPr>
      <w:proofErr w:type="spellStart"/>
      <w:r w:rsidRPr="00FC0BE5">
        <w:rPr>
          <w:rFonts w:cs="Tahoma"/>
        </w:rPr>
        <w:t>Εμφάνιση</w:t>
      </w:r>
      <w:proofErr w:type="spellEnd"/>
      <w:r w:rsidRPr="00FC0BE5">
        <w:rPr>
          <w:rFonts w:cs="Tahoma"/>
        </w:rPr>
        <w:t xml:space="preserve"> Κα</w:t>
      </w:r>
      <w:proofErr w:type="spellStart"/>
      <w:r w:rsidRPr="00FC0BE5">
        <w:rPr>
          <w:rFonts w:cs="Tahoma"/>
        </w:rPr>
        <w:t>ρτέλ</w:t>
      </w:r>
      <w:proofErr w:type="spellEnd"/>
      <w:r w:rsidRPr="00FC0BE5">
        <w:rPr>
          <w:rFonts w:cs="Tahoma"/>
        </w:rPr>
        <w:t xml:space="preserve">ας </w:t>
      </w:r>
      <w:proofErr w:type="spellStart"/>
      <w:r w:rsidRPr="00FC0BE5">
        <w:rPr>
          <w:rFonts w:cs="Tahoma"/>
        </w:rPr>
        <w:t>Πελάτη</w:t>
      </w:r>
      <w:proofErr w:type="spellEnd"/>
    </w:p>
    <w:p w14:paraId="3806B9B5" w14:textId="77777777" w:rsidR="00B13284" w:rsidRPr="00FC0BE5" w:rsidRDefault="00B13284" w:rsidP="00B13284">
      <w:pPr>
        <w:pStyle w:val="aff0"/>
        <w:numPr>
          <w:ilvl w:val="2"/>
          <w:numId w:val="112"/>
        </w:numPr>
        <w:tabs>
          <w:tab w:val="left" w:pos="851"/>
        </w:tabs>
        <w:suppressAutoHyphens w:val="0"/>
        <w:spacing w:before="60" w:line="276" w:lineRule="auto"/>
        <w:ind w:left="2340" w:hanging="213"/>
        <w:contextualSpacing w:val="0"/>
        <w:jc w:val="left"/>
        <w:rPr>
          <w:rFonts w:cs="Tahoma"/>
        </w:rPr>
      </w:pPr>
      <w:proofErr w:type="spellStart"/>
      <w:r w:rsidRPr="00FC0BE5">
        <w:rPr>
          <w:rFonts w:cs="Tahoma"/>
        </w:rPr>
        <w:t>Ετήσιες</w:t>
      </w:r>
      <w:proofErr w:type="spellEnd"/>
      <w:r w:rsidRPr="00FC0BE5">
        <w:rPr>
          <w:rFonts w:cs="Tahoma"/>
        </w:rPr>
        <w:t xml:space="preserve"> </w:t>
      </w:r>
      <w:proofErr w:type="spellStart"/>
      <w:r w:rsidRPr="00FC0BE5">
        <w:rPr>
          <w:rFonts w:cs="Tahoma"/>
        </w:rPr>
        <w:t>Εργ</w:t>
      </w:r>
      <w:proofErr w:type="spellEnd"/>
      <w:r w:rsidRPr="00FC0BE5">
        <w:rPr>
          <w:rFonts w:cs="Tahoma"/>
        </w:rPr>
        <w:t>ασίες</w:t>
      </w:r>
    </w:p>
    <w:p w14:paraId="750F2500" w14:textId="77777777" w:rsidR="00B13284" w:rsidRPr="00FC0BE5" w:rsidRDefault="00B13284" w:rsidP="00B13284">
      <w:pPr>
        <w:pStyle w:val="aff0"/>
        <w:ind w:left="187" w:firstLine="2790"/>
        <w:rPr>
          <w:rFonts w:cs="Tahoma"/>
        </w:rPr>
      </w:pPr>
      <w:r w:rsidRPr="00FC0BE5">
        <w:rPr>
          <w:rFonts w:cs="Tahoma"/>
        </w:rPr>
        <w:t>(α)</w:t>
      </w:r>
      <w:r w:rsidRPr="00FC0BE5">
        <w:rPr>
          <w:rFonts w:cs="Tahoma"/>
        </w:rPr>
        <w:tab/>
      </w:r>
      <w:proofErr w:type="spellStart"/>
      <w:r w:rsidRPr="00FC0BE5">
        <w:rPr>
          <w:rFonts w:cs="Tahoma"/>
        </w:rPr>
        <w:t>Ενημέρωση</w:t>
      </w:r>
      <w:proofErr w:type="spellEnd"/>
      <w:r w:rsidRPr="00FC0BE5">
        <w:rPr>
          <w:rFonts w:cs="Tahoma"/>
        </w:rPr>
        <w:t xml:space="preserve"> </w:t>
      </w:r>
      <w:proofErr w:type="spellStart"/>
      <w:r w:rsidRPr="00FC0BE5">
        <w:rPr>
          <w:rFonts w:cs="Tahoma"/>
        </w:rPr>
        <w:t>Αρχείου</w:t>
      </w:r>
      <w:proofErr w:type="spellEnd"/>
      <w:r w:rsidRPr="00FC0BE5">
        <w:rPr>
          <w:rFonts w:cs="Tahoma"/>
        </w:rPr>
        <w:t xml:space="preserve"> </w:t>
      </w:r>
      <w:proofErr w:type="spellStart"/>
      <w:r w:rsidRPr="00FC0BE5">
        <w:rPr>
          <w:rFonts w:cs="Tahoma"/>
        </w:rPr>
        <w:t>Βε</w:t>
      </w:r>
      <w:proofErr w:type="spellEnd"/>
      <w:r w:rsidRPr="00FC0BE5">
        <w:rPr>
          <w:rFonts w:cs="Tahoma"/>
        </w:rPr>
        <w:t xml:space="preserve">βαιώσεων </w:t>
      </w:r>
      <w:proofErr w:type="spellStart"/>
      <w:r w:rsidRPr="00FC0BE5">
        <w:rPr>
          <w:rFonts w:cs="Tahoma"/>
        </w:rPr>
        <w:t>Προμηθευτών</w:t>
      </w:r>
      <w:proofErr w:type="spellEnd"/>
    </w:p>
    <w:p w14:paraId="610B5F71" w14:textId="77777777" w:rsidR="00B13284" w:rsidRPr="00FC0BE5" w:rsidRDefault="00B13284" w:rsidP="00B13284">
      <w:pPr>
        <w:pStyle w:val="aff0"/>
        <w:ind w:left="1440" w:firstLine="1537"/>
        <w:rPr>
          <w:rFonts w:cs="Tahoma"/>
        </w:rPr>
      </w:pPr>
      <w:r w:rsidRPr="00FC0BE5">
        <w:rPr>
          <w:rFonts w:cs="Tahoma"/>
        </w:rPr>
        <w:t>(β)</w:t>
      </w:r>
      <w:r w:rsidRPr="00FC0BE5">
        <w:rPr>
          <w:rFonts w:cs="Tahoma"/>
        </w:rPr>
        <w:tab/>
      </w:r>
      <w:proofErr w:type="spellStart"/>
      <w:r w:rsidRPr="00FC0BE5">
        <w:rPr>
          <w:rFonts w:cs="Tahoma"/>
        </w:rPr>
        <w:t>Δημιουργί</w:t>
      </w:r>
      <w:proofErr w:type="spellEnd"/>
      <w:r w:rsidRPr="00FC0BE5">
        <w:rPr>
          <w:rFonts w:cs="Tahoma"/>
        </w:rPr>
        <w:t xml:space="preserve">α </w:t>
      </w:r>
      <w:proofErr w:type="spellStart"/>
      <w:r w:rsidRPr="00FC0BE5">
        <w:rPr>
          <w:rFonts w:cs="Tahoma"/>
        </w:rPr>
        <w:t>Αρχείου</w:t>
      </w:r>
      <w:proofErr w:type="spellEnd"/>
      <w:r w:rsidRPr="00FC0BE5">
        <w:rPr>
          <w:rFonts w:cs="Tahoma"/>
        </w:rPr>
        <w:t xml:space="preserve"> </w:t>
      </w:r>
      <w:proofErr w:type="spellStart"/>
      <w:r w:rsidRPr="00FC0BE5">
        <w:rPr>
          <w:rFonts w:cs="Tahoma"/>
        </w:rPr>
        <w:t>Φόρου</w:t>
      </w:r>
      <w:proofErr w:type="spellEnd"/>
      <w:r w:rsidRPr="00FC0BE5">
        <w:rPr>
          <w:rFonts w:cs="Tahoma"/>
        </w:rPr>
        <w:t xml:space="preserve"> </w:t>
      </w:r>
      <w:proofErr w:type="spellStart"/>
      <w:r w:rsidRPr="00FC0BE5">
        <w:rPr>
          <w:rFonts w:cs="Tahoma"/>
        </w:rPr>
        <w:t>Προμηθευτών</w:t>
      </w:r>
      <w:proofErr w:type="spellEnd"/>
    </w:p>
    <w:p w14:paraId="0C59685E" w14:textId="77777777" w:rsidR="00B13284" w:rsidRPr="00FC0BE5" w:rsidRDefault="00B13284" w:rsidP="00B13284">
      <w:pPr>
        <w:pStyle w:val="aff0"/>
        <w:ind w:left="1440" w:firstLine="1537"/>
        <w:rPr>
          <w:rFonts w:cs="Tahoma"/>
        </w:rPr>
      </w:pPr>
      <w:r w:rsidRPr="00FC0BE5">
        <w:rPr>
          <w:rFonts w:cs="Tahoma"/>
        </w:rPr>
        <w:t>(γ)</w:t>
      </w:r>
      <w:r w:rsidRPr="00FC0BE5">
        <w:rPr>
          <w:rFonts w:cs="Tahoma"/>
        </w:rPr>
        <w:tab/>
      </w:r>
      <w:proofErr w:type="spellStart"/>
      <w:r w:rsidRPr="00FC0BE5">
        <w:rPr>
          <w:rFonts w:cs="Tahoma"/>
        </w:rPr>
        <w:t>Εμφάνιση</w:t>
      </w:r>
      <w:proofErr w:type="spellEnd"/>
      <w:r w:rsidRPr="00FC0BE5">
        <w:rPr>
          <w:rFonts w:cs="Tahoma"/>
        </w:rPr>
        <w:t xml:space="preserve"> </w:t>
      </w:r>
      <w:proofErr w:type="spellStart"/>
      <w:r w:rsidRPr="00FC0BE5">
        <w:rPr>
          <w:rFonts w:cs="Tahoma"/>
        </w:rPr>
        <w:t>Αρχείου</w:t>
      </w:r>
      <w:proofErr w:type="spellEnd"/>
      <w:r w:rsidRPr="00FC0BE5">
        <w:rPr>
          <w:rFonts w:cs="Tahoma"/>
        </w:rPr>
        <w:t xml:space="preserve"> </w:t>
      </w:r>
      <w:proofErr w:type="spellStart"/>
      <w:r w:rsidRPr="00FC0BE5">
        <w:rPr>
          <w:rFonts w:cs="Tahoma"/>
        </w:rPr>
        <w:t>Βε</w:t>
      </w:r>
      <w:proofErr w:type="spellEnd"/>
      <w:r w:rsidRPr="00FC0BE5">
        <w:rPr>
          <w:rFonts w:cs="Tahoma"/>
        </w:rPr>
        <w:t xml:space="preserve">βαιώσεων </w:t>
      </w:r>
      <w:proofErr w:type="spellStart"/>
      <w:r w:rsidRPr="00FC0BE5">
        <w:rPr>
          <w:rFonts w:cs="Tahoma"/>
        </w:rPr>
        <w:t>Προμηθευτών</w:t>
      </w:r>
      <w:proofErr w:type="spellEnd"/>
    </w:p>
    <w:p w14:paraId="5D058A5B" w14:textId="77777777" w:rsidR="00B13284" w:rsidRPr="00FC0BE5" w:rsidRDefault="00B13284" w:rsidP="00B13284">
      <w:pPr>
        <w:pStyle w:val="aff0"/>
        <w:numPr>
          <w:ilvl w:val="2"/>
          <w:numId w:val="112"/>
        </w:numPr>
        <w:tabs>
          <w:tab w:val="left" w:pos="851"/>
        </w:tabs>
        <w:suppressAutoHyphens w:val="0"/>
        <w:spacing w:before="60" w:line="276" w:lineRule="auto"/>
        <w:ind w:left="2340" w:hanging="213"/>
        <w:contextualSpacing w:val="0"/>
        <w:jc w:val="left"/>
        <w:rPr>
          <w:rFonts w:cs="Tahoma"/>
        </w:rPr>
      </w:pPr>
      <w:proofErr w:type="spellStart"/>
      <w:r w:rsidRPr="00FC0BE5">
        <w:rPr>
          <w:rFonts w:cs="Tahoma"/>
        </w:rPr>
        <w:t>Εκτυ</w:t>
      </w:r>
      <w:proofErr w:type="spellEnd"/>
      <w:r w:rsidRPr="00FC0BE5">
        <w:rPr>
          <w:rFonts w:cs="Tahoma"/>
        </w:rPr>
        <w:t>πώσεις</w:t>
      </w:r>
    </w:p>
    <w:p w14:paraId="3899A558" w14:textId="77777777" w:rsidR="00B13284" w:rsidRPr="00FC0BE5" w:rsidRDefault="00B13284" w:rsidP="00B13284">
      <w:pPr>
        <w:pStyle w:val="aff0"/>
        <w:ind w:left="2340"/>
        <w:rPr>
          <w:rFonts w:cs="Tahoma"/>
        </w:rPr>
      </w:pPr>
      <w:r w:rsidRPr="00FC0BE5">
        <w:rPr>
          <w:rFonts w:cs="Tahoma"/>
        </w:rPr>
        <w:tab/>
        <w:t>(α)</w:t>
      </w:r>
      <w:r w:rsidRPr="00FC0BE5">
        <w:rPr>
          <w:rFonts w:cs="Tahoma"/>
        </w:rPr>
        <w:tab/>
      </w:r>
      <w:proofErr w:type="spellStart"/>
      <w:r w:rsidRPr="00FC0BE5">
        <w:rPr>
          <w:rFonts w:cs="Tahoma"/>
        </w:rPr>
        <w:t>Εκτύ</w:t>
      </w:r>
      <w:proofErr w:type="spellEnd"/>
      <w:r w:rsidRPr="00FC0BE5">
        <w:rPr>
          <w:rFonts w:cs="Tahoma"/>
        </w:rPr>
        <w:t xml:space="preserve">πωση </w:t>
      </w:r>
      <w:proofErr w:type="spellStart"/>
      <w:r w:rsidRPr="00FC0BE5">
        <w:rPr>
          <w:rFonts w:cs="Tahoma"/>
        </w:rPr>
        <w:t>Μητρώου</w:t>
      </w:r>
      <w:proofErr w:type="spellEnd"/>
      <w:r w:rsidRPr="00FC0BE5">
        <w:rPr>
          <w:rFonts w:cs="Tahoma"/>
        </w:rPr>
        <w:t xml:space="preserve"> Επ</w:t>
      </w:r>
      <w:proofErr w:type="spellStart"/>
      <w:r w:rsidRPr="00FC0BE5">
        <w:rPr>
          <w:rFonts w:cs="Tahoma"/>
        </w:rPr>
        <w:t>ιτ</w:t>
      </w:r>
      <w:proofErr w:type="spellEnd"/>
      <w:r w:rsidRPr="00FC0BE5">
        <w:rPr>
          <w:rFonts w:cs="Tahoma"/>
        </w:rPr>
        <w:t xml:space="preserve">αγών </w:t>
      </w:r>
    </w:p>
    <w:p w14:paraId="7968E41A" w14:textId="77777777" w:rsidR="00B13284" w:rsidRPr="00E924A7" w:rsidRDefault="00B13284" w:rsidP="00B13284">
      <w:pPr>
        <w:pStyle w:val="aff0"/>
        <w:ind w:left="2340"/>
        <w:rPr>
          <w:rFonts w:cs="Tahoma"/>
          <w:lang w:val="el-GR"/>
        </w:rPr>
      </w:pPr>
      <w:r w:rsidRPr="00FC0BE5">
        <w:rPr>
          <w:rFonts w:cs="Tahoma"/>
        </w:rPr>
        <w:tab/>
      </w:r>
      <w:r w:rsidRPr="00E924A7">
        <w:rPr>
          <w:rFonts w:cs="Tahoma"/>
          <w:lang w:val="el-GR"/>
        </w:rPr>
        <w:t>(β)</w:t>
      </w:r>
      <w:r w:rsidRPr="00E924A7">
        <w:rPr>
          <w:rFonts w:cs="Tahoma"/>
          <w:lang w:val="el-GR"/>
        </w:rPr>
        <w:tab/>
        <w:t>Εκτύπωση Μητρώου Προμηθευτών</w:t>
      </w:r>
    </w:p>
    <w:p w14:paraId="4803B00E" w14:textId="77777777" w:rsidR="00B13284" w:rsidRPr="00E924A7" w:rsidRDefault="00B13284" w:rsidP="00B13284">
      <w:pPr>
        <w:ind w:left="426"/>
        <w:rPr>
          <w:rFonts w:cs="Tahoma"/>
          <w:lang w:val="el-GR"/>
        </w:rPr>
      </w:pPr>
      <w:r w:rsidRPr="00E924A7">
        <w:rPr>
          <w:rFonts w:cs="Tahoma"/>
          <w:lang w:val="el-GR"/>
        </w:rPr>
        <w:tab/>
      </w:r>
      <w:r w:rsidRPr="00E924A7">
        <w:rPr>
          <w:rFonts w:cs="Tahoma"/>
          <w:lang w:val="el-GR"/>
        </w:rPr>
        <w:tab/>
      </w:r>
      <w:r w:rsidRPr="00E924A7">
        <w:rPr>
          <w:rFonts w:cs="Tahoma"/>
          <w:lang w:val="el-GR"/>
        </w:rPr>
        <w:tab/>
      </w:r>
      <w:r w:rsidRPr="00E924A7">
        <w:rPr>
          <w:rFonts w:cs="Tahoma"/>
          <w:lang w:val="el-GR"/>
        </w:rPr>
        <w:tab/>
        <w:t>(γ)</w:t>
      </w:r>
      <w:r w:rsidRPr="00E924A7">
        <w:rPr>
          <w:rFonts w:cs="Tahoma"/>
          <w:lang w:val="el-GR"/>
        </w:rPr>
        <w:tab/>
        <w:t>Εκτύπωση Μητρώου Πελατών</w:t>
      </w:r>
    </w:p>
    <w:p w14:paraId="5085F79B" w14:textId="77777777" w:rsidR="00B13284" w:rsidRPr="00E924A7" w:rsidRDefault="00B13284" w:rsidP="00B13284">
      <w:pPr>
        <w:pStyle w:val="aff0"/>
        <w:ind w:left="2340" w:firstLine="495"/>
        <w:rPr>
          <w:rFonts w:cs="Tahoma"/>
          <w:lang w:val="el-GR"/>
        </w:rPr>
      </w:pPr>
      <w:r w:rsidRPr="00E924A7">
        <w:rPr>
          <w:rFonts w:cs="Tahoma"/>
          <w:lang w:val="el-GR"/>
        </w:rPr>
        <w:t>(δ)</w:t>
      </w:r>
      <w:r w:rsidRPr="00E924A7">
        <w:rPr>
          <w:rFonts w:cs="Tahoma"/>
          <w:lang w:val="el-GR"/>
        </w:rPr>
        <w:tab/>
        <w:t>Βεβαίωση Παρακράτησης Φόρου Προμηθευτών</w:t>
      </w:r>
    </w:p>
    <w:p w14:paraId="3E78CC13" w14:textId="6797D745" w:rsidR="00B13284" w:rsidRDefault="00B13284" w:rsidP="00B13284">
      <w:pPr>
        <w:pStyle w:val="aff0"/>
        <w:rPr>
          <w:rFonts w:cs="Tahoma"/>
          <w:lang w:val="el-GR"/>
        </w:rPr>
      </w:pPr>
      <w:r w:rsidRPr="00FC0BE5">
        <w:rPr>
          <w:rFonts w:cs="Tahoma"/>
          <w:lang w:val="el-GR"/>
        </w:rPr>
        <w:tab/>
      </w:r>
      <w:r w:rsidRPr="00FC0BE5">
        <w:rPr>
          <w:rFonts w:cs="Tahoma"/>
          <w:lang w:val="el-GR"/>
        </w:rPr>
        <w:tab/>
      </w:r>
      <w:r w:rsidRPr="00FC0BE5">
        <w:rPr>
          <w:rFonts w:cs="Tahoma"/>
          <w:lang w:val="el-GR"/>
        </w:rPr>
        <w:tab/>
        <w:t>(ε)</w:t>
      </w:r>
      <w:r w:rsidRPr="00FC0BE5">
        <w:rPr>
          <w:rFonts w:cs="Tahoma"/>
          <w:lang w:val="el-GR"/>
        </w:rPr>
        <w:tab/>
        <w:t>Βεβαίωση Παρακράτησης Φόρου Ελεύθερων Επαγγελματιών</w:t>
      </w:r>
    </w:p>
    <w:p w14:paraId="787D9533" w14:textId="55F17322" w:rsidR="00E75C73" w:rsidRPr="00E75C73" w:rsidRDefault="00E75C73" w:rsidP="00E75C73">
      <w:pPr>
        <w:pStyle w:val="aff0"/>
        <w:ind w:left="1440"/>
        <w:rPr>
          <w:rFonts w:cs="Tahoma"/>
          <w:lang w:val="el-GR"/>
        </w:rPr>
      </w:pPr>
      <w:r>
        <w:rPr>
          <w:rFonts w:cs="Tahoma"/>
          <w:lang w:val="el-GR"/>
        </w:rPr>
        <w:t>ι</w:t>
      </w:r>
      <w:r w:rsidRPr="00E75C73">
        <w:rPr>
          <w:rFonts w:cs="Tahoma"/>
          <w:lang w:val="el-GR"/>
        </w:rPr>
        <w:t>.</w:t>
      </w:r>
      <w:r w:rsidRPr="00E75C73">
        <w:rPr>
          <w:rFonts w:cs="Tahoma"/>
          <w:lang w:val="el-GR"/>
        </w:rPr>
        <w:tab/>
      </w:r>
      <w:r>
        <w:rPr>
          <w:rFonts w:cs="Tahoma"/>
          <w:lang w:val="el-GR"/>
        </w:rPr>
        <w:t>Αρχεία Εισφορών Μετόχων</w:t>
      </w:r>
    </w:p>
    <w:p w14:paraId="3C7B52F2" w14:textId="77777777" w:rsidR="00E75C73" w:rsidRPr="00394082" w:rsidRDefault="00E75C73" w:rsidP="00E75C73">
      <w:pPr>
        <w:pStyle w:val="Web"/>
        <w:tabs>
          <w:tab w:val="left" w:pos="2268"/>
        </w:tabs>
        <w:ind w:left="2977" w:hanging="850"/>
        <w:rPr>
          <w:rFonts w:ascii="Tahoma" w:hAnsi="Tahoma" w:cs="Tahoma"/>
          <w:color w:val="auto"/>
          <w:sz w:val="22"/>
          <w:lang w:eastAsia="zh-CN"/>
        </w:rPr>
      </w:pPr>
      <w:r w:rsidRPr="00E75C73">
        <w:rPr>
          <w:rFonts w:cs="Tahoma"/>
        </w:rPr>
        <w:tab/>
        <w:t>(1)</w:t>
      </w:r>
      <w:r w:rsidRPr="00E75C73">
        <w:rPr>
          <w:rFonts w:cs="Tahoma"/>
        </w:rPr>
        <w:tab/>
      </w:r>
      <w:r w:rsidRPr="00394082">
        <w:rPr>
          <w:rFonts w:ascii="Tahoma" w:hAnsi="Tahoma" w:cs="Tahoma"/>
          <w:bCs/>
          <w:color w:val="auto"/>
          <w:sz w:val="22"/>
          <w:lang w:eastAsia="zh-CN"/>
        </w:rPr>
        <w:t xml:space="preserve">Δυνατότητα εξαγωγής, σε ηλεκτρονική μορφή (π.χ. </w:t>
      </w:r>
      <w:r w:rsidRPr="00E75C73">
        <w:rPr>
          <w:rFonts w:ascii="Tahoma" w:hAnsi="Tahoma" w:cs="Tahoma"/>
          <w:bCs/>
          <w:color w:val="auto"/>
          <w:sz w:val="22"/>
          <w:lang w:val="en-GB" w:eastAsia="zh-CN"/>
        </w:rPr>
        <w:t>excel</w:t>
      </w:r>
      <w:r w:rsidRPr="00394082">
        <w:rPr>
          <w:rFonts w:ascii="Tahoma" w:hAnsi="Tahoma" w:cs="Tahoma"/>
          <w:bCs/>
          <w:color w:val="auto"/>
          <w:sz w:val="22"/>
          <w:lang w:eastAsia="zh-CN"/>
        </w:rPr>
        <w:t xml:space="preserve">), του συνόλου των εισφορών των μετόχων του ΤΑΥΜΤΣ, με δυνατότητα </w:t>
      </w:r>
      <w:proofErr w:type="gramStart"/>
      <w:r w:rsidRPr="00394082">
        <w:rPr>
          <w:rFonts w:ascii="Tahoma" w:hAnsi="Tahoma" w:cs="Tahoma"/>
          <w:bCs/>
          <w:color w:val="auto"/>
          <w:sz w:val="22"/>
          <w:lang w:eastAsia="zh-CN"/>
        </w:rPr>
        <w:t>ομαδοποιήσεων(</w:t>
      </w:r>
      <w:proofErr w:type="gramEnd"/>
      <w:r w:rsidRPr="00394082">
        <w:rPr>
          <w:rFonts w:ascii="Tahoma" w:hAnsi="Tahoma" w:cs="Tahoma"/>
          <w:bCs/>
          <w:color w:val="auto"/>
          <w:sz w:val="22"/>
          <w:lang w:eastAsia="zh-CN"/>
        </w:rPr>
        <w:t xml:space="preserve">π.χ. ανά μήνα, έτος </w:t>
      </w:r>
      <w:proofErr w:type="spellStart"/>
      <w:r w:rsidRPr="00394082">
        <w:rPr>
          <w:rFonts w:ascii="Tahoma" w:hAnsi="Tahoma" w:cs="Tahoma"/>
          <w:bCs/>
          <w:color w:val="auto"/>
          <w:sz w:val="22"/>
          <w:lang w:eastAsia="zh-CN"/>
        </w:rPr>
        <w:t>παρακρατηθεισών</w:t>
      </w:r>
      <w:proofErr w:type="spellEnd"/>
      <w:r w:rsidRPr="00394082">
        <w:rPr>
          <w:rFonts w:ascii="Tahoma" w:hAnsi="Tahoma" w:cs="Tahoma"/>
          <w:bCs/>
          <w:color w:val="auto"/>
          <w:sz w:val="22"/>
          <w:lang w:eastAsia="zh-CN"/>
        </w:rPr>
        <w:t xml:space="preserve"> εισφορών και αριθμό μητρώου Μετόχου).</w:t>
      </w:r>
    </w:p>
    <w:p w14:paraId="3B39DBC8"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t>4.</w:t>
      </w:r>
      <w:r w:rsidRPr="00FC0BE5">
        <w:rPr>
          <w:rFonts w:cs="Tahoma"/>
          <w:lang w:val="el-GR"/>
        </w:rPr>
        <w:tab/>
        <w:t>Διαχείριση Ημερήσιων Κινήσεων</w:t>
      </w:r>
    </w:p>
    <w:p w14:paraId="35B14A32"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α.</w:t>
      </w:r>
      <w:r w:rsidRPr="00FC0BE5">
        <w:rPr>
          <w:rFonts w:cs="Tahoma"/>
          <w:lang w:val="el-GR"/>
        </w:rPr>
        <w:tab/>
        <w:t>Εισαγωγή Ημερήσιων Κινήσεων</w:t>
      </w:r>
    </w:p>
    <w:p w14:paraId="6D781F07"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β.</w:t>
      </w:r>
      <w:r w:rsidRPr="00FC0BE5">
        <w:rPr>
          <w:rFonts w:cs="Tahoma"/>
          <w:lang w:val="el-GR"/>
        </w:rPr>
        <w:tab/>
        <w:t xml:space="preserve">Κατάσταση Ελέγχου Προσωρινών Κινήσεων </w:t>
      </w:r>
    </w:p>
    <w:p w14:paraId="344B3898"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Κατάσταση Ελέγχου Ταμειακών Κινήσεων</w:t>
      </w:r>
    </w:p>
    <w:p w14:paraId="44C6EC2C"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δ.</w:t>
      </w:r>
      <w:r w:rsidRPr="00FC0BE5">
        <w:rPr>
          <w:rFonts w:cs="Tahoma"/>
          <w:lang w:val="el-GR"/>
        </w:rPr>
        <w:tab/>
        <w:t>Διαχείριση Γραμματίων Είσπραξης</w:t>
      </w:r>
    </w:p>
    <w:p w14:paraId="1E5F1C5E"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ε.</w:t>
      </w:r>
      <w:r w:rsidRPr="00FC0BE5">
        <w:rPr>
          <w:rFonts w:cs="Tahoma"/>
          <w:lang w:val="el-GR"/>
        </w:rPr>
        <w:tab/>
        <w:t>Διαχείριση Χρηματικών Ενταλμάτων</w:t>
      </w:r>
    </w:p>
    <w:p w14:paraId="41D00775" w14:textId="77777777" w:rsidR="00B13284" w:rsidRPr="00FC0BE5" w:rsidRDefault="00B13284" w:rsidP="00B13284">
      <w:pPr>
        <w:rPr>
          <w:rFonts w:cs="Tahoma"/>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rPr>
        <w:t>στ</w:t>
      </w:r>
      <w:proofErr w:type="spellEnd"/>
      <w:r w:rsidRPr="00FC0BE5">
        <w:rPr>
          <w:rFonts w:cs="Tahoma"/>
        </w:rPr>
        <w:t>.</w:t>
      </w:r>
      <w:r w:rsidRPr="00FC0BE5">
        <w:rPr>
          <w:rFonts w:cs="Tahoma"/>
        </w:rPr>
        <w:tab/>
        <w:t>Παρα</w:t>
      </w:r>
      <w:proofErr w:type="spellStart"/>
      <w:r w:rsidRPr="00FC0BE5">
        <w:rPr>
          <w:rFonts w:cs="Tahoma"/>
        </w:rPr>
        <w:t>κολούθηση</w:t>
      </w:r>
      <w:proofErr w:type="spellEnd"/>
      <w:r w:rsidRPr="00FC0BE5">
        <w:rPr>
          <w:rFonts w:cs="Tahoma"/>
        </w:rPr>
        <w:t xml:space="preserve"> </w:t>
      </w:r>
      <w:proofErr w:type="spellStart"/>
      <w:r w:rsidRPr="00FC0BE5">
        <w:rPr>
          <w:rFonts w:cs="Tahoma"/>
        </w:rPr>
        <w:t>Εξόφλησης</w:t>
      </w:r>
      <w:proofErr w:type="spellEnd"/>
      <w:r w:rsidRPr="00FC0BE5">
        <w:rPr>
          <w:rFonts w:cs="Tahoma"/>
        </w:rPr>
        <w:t xml:space="preserve"> </w:t>
      </w:r>
      <w:proofErr w:type="spellStart"/>
      <w:r w:rsidRPr="00FC0BE5">
        <w:rPr>
          <w:rFonts w:cs="Tahoma"/>
        </w:rPr>
        <w:t>Χρημ</w:t>
      </w:r>
      <w:proofErr w:type="spellEnd"/>
      <w:r w:rsidRPr="00FC0BE5">
        <w:rPr>
          <w:rFonts w:cs="Tahoma"/>
        </w:rPr>
        <w:t xml:space="preserve">ατικών </w:t>
      </w:r>
      <w:proofErr w:type="spellStart"/>
      <w:r w:rsidRPr="00FC0BE5">
        <w:rPr>
          <w:rFonts w:cs="Tahoma"/>
        </w:rPr>
        <w:t>Εντ</w:t>
      </w:r>
      <w:proofErr w:type="spellEnd"/>
      <w:r w:rsidRPr="00FC0BE5">
        <w:rPr>
          <w:rFonts w:cs="Tahoma"/>
        </w:rPr>
        <w:t>αλμάτων</w:t>
      </w:r>
    </w:p>
    <w:p w14:paraId="64BAEE04" w14:textId="77777777" w:rsidR="00B13284" w:rsidRPr="00FC0BE5" w:rsidRDefault="00B13284" w:rsidP="00B13284">
      <w:pPr>
        <w:rPr>
          <w:rFonts w:cs="Tahoma"/>
        </w:rPr>
      </w:pPr>
    </w:p>
    <w:p w14:paraId="7249F979" w14:textId="77777777" w:rsidR="00B13284" w:rsidRPr="00FC0BE5" w:rsidRDefault="00B13284" w:rsidP="0024433B">
      <w:pPr>
        <w:pStyle w:val="aff0"/>
        <w:numPr>
          <w:ilvl w:val="0"/>
          <w:numId w:val="173"/>
        </w:numPr>
        <w:tabs>
          <w:tab w:val="left" w:pos="851"/>
        </w:tabs>
        <w:suppressAutoHyphens w:val="0"/>
        <w:spacing w:before="60" w:line="276" w:lineRule="auto"/>
        <w:ind w:left="2268" w:hanging="850"/>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Ανάληψης</w:t>
      </w:r>
      <w:proofErr w:type="spellEnd"/>
      <w:r w:rsidRPr="00FC0BE5">
        <w:rPr>
          <w:rFonts w:cs="Tahoma"/>
        </w:rPr>
        <w:t xml:space="preserve"> Υπ</w:t>
      </w:r>
      <w:proofErr w:type="spellStart"/>
      <w:r w:rsidRPr="00FC0BE5">
        <w:rPr>
          <w:rFonts w:cs="Tahoma"/>
        </w:rPr>
        <w:t>οχρεώσεων</w:t>
      </w:r>
      <w:proofErr w:type="spellEnd"/>
    </w:p>
    <w:p w14:paraId="1AF497FC"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α.</w:t>
      </w:r>
      <w:r w:rsidRPr="00FC0BE5">
        <w:rPr>
          <w:rFonts w:cs="Tahoma"/>
        </w:rPr>
        <w:tab/>
      </w:r>
      <w:proofErr w:type="spellStart"/>
      <w:r w:rsidRPr="00FC0BE5">
        <w:rPr>
          <w:rFonts w:cs="Tahoma"/>
        </w:rPr>
        <w:t>Δι</w:t>
      </w:r>
      <w:proofErr w:type="spellEnd"/>
      <w:r w:rsidRPr="00FC0BE5">
        <w:rPr>
          <w:rFonts w:cs="Tahoma"/>
        </w:rPr>
        <w:t>αχείριση Απ</w:t>
      </w:r>
      <w:proofErr w:type="spellStart"/>
      <w:r w:rsidRPr="00FC0BE5">
        <w:rPr>
          <w:rFonts w:cs="Tahoma"/>
        </w:rPr>
        <w:t>οφάσεων</w:t>
      </w:r>
      <w:proofErr w:type="spellEnd"/>
      <w:r w:rsidRPr="00FC0BE5">
        <w:rPr>
          <w:rFonts w:cs="Tahoma"/>
        </w:rPr>
        <w:t xml:space="preserve"> </w:t>
      </w:r>
      <w:proofErr w:type="spellStart"/>
      <w:r w:rsidRPr="00FC0BE5">
        <w:rPr>
          <w:rFonts w:cs="Tahoma"/>
        </w:rPr>
        <w:t>Ανάληψης</w:t>
      </w:r>
      <w:proofErr w:type="spellEnd"/>
      <w:r w:rsidRPr="00FC0BE5">
        <w:rPr>
          <w:rFonts w:cs="Tahoma"/>
        </w:rPr>
        <w:t xml:space="preserve"> Υπ</w:t>
      </w:r>
      <w:proofErr w:type="spellStart"/>
      <w:r w:rsidRPr="00FC0BE5">
        <w:rPr>
          <w:rFonts w:cs="Tahoma"/>
        </w:rPr>
        <w:t>οχρέωσης</w:t>
      </w:r>
      <w:proofErr w:type="spellEnd"/>
    </w:p>
    <w:p w14:paraId="3477704B" w14:textId="77777777" w:rsidR="00B13284" w:rsidRPr="0040246C" w:rsidRDefault="00B13284" w:rsidP="00B13284">
      <w:pPr>
        <w:rPr>
          <w:rFonts w:cs="Tahoma"/>
          <w:lang w:val="el-GR"/>
        </w:rPr>
      </w:pPr>
      <w:r w:rsidRPr="00FC0BE5">
        <w:rPr>
          <w:rFonts w:cs="Tahoma"/>
        </w:rPr>
        <w:tab/>
      </w:r>
      <w:r w:rsidRPr="00FC0BE5">
        <w:rPr>
          <w:rFonts w:cs="Tahoma"/>
        </w:rPr>
        <w:tab/>
      </w:r>
      <w:r w:rsidRPr="00FC0BE5">
        <w:rPr>
          <w:rFonts w:cs="Tahoma"/>
        </w:rPr>
        <w:tab/>
      </w:r>
      <w:r w:rsidRPr="0040246C">
        <w:rPr>
          <w:rFonts w:cs="Tahoma"/>
          <w:lang w:val="el-GR"/>
        </w:rPr>
        <w:t>β.</w:t>
      </w:r>
      <w:r w:rsidRPr="0040246C">
        <w:rPr>
          <w:rFonts w:cs="Tahoma"/>
          <w:lang w:val="el-GR"/>
        </w:rPr>
        <w:tab/>
        <w:t>Εκτύπωση Απόφασης Ανάληψης Υποχρέωσης</w:t>
      </w:r>
    </w:p>
    <w:p w14:paraId="651BCD9A"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 xml:space="preserve">Ενημέρωση </w:t>
      </w:r>
      <w:proofErr w:type="spellStart"/>
      <w:r w:rsidRPr="00FC0BE5">
        <w:rPr>
          <w:rFonts w:cs="Tahoma"/>
          <w:lang w:val="el-GR"/>
        </w:rPr>
        <w:t>Μ.Δεσμεύσεων</w:t>
      </w:r>
      <w:proofErr w:type="spellEnd"/>
      <w:r w:rsidRPr="00FC0BE5">
        <w:rPr>
          <w:rFonts w:cs="Tahoma"/>
          <w:lang w:val="el-GR"/>
        </w:rPr>
        <w:t xml:space="preserve"> από Στοιχεία Τιμολογίων</w:t>
      </w:r>
    </w:p>
    <w:p w14:paraId="76AB7D69" w14:textId="77777777" w:rsidR="00B13284" w:rsidRPr="00FC0BE5" w:rsidRDefault="00B13284" w:rsidP="00B13284">
      <w:pPr>
        <w:rPr>
          <w:rFonts w:cs="Tahoma"/>
          <w:lang w:val="el-GR"/>
        </w:rPr>
      </w:pPr>
      <w:r w:rsidRPr="00FC0BE5">
        <w:rPr>
          <w:rFonts w:cs="Tahoma"/>
          <w:lang w:val="el-GR"/>
        </w:rPr>
        <w:lastRenderedPageBreak/>
        <w:tab/>
      </w:r>
      <w:r w:rsidRPr="00FC0BE5">
        <w:rPr>
          <w:rFonts w:cs="Tahoma"/>
          <w:lang w:val="el-GR"/>
        </w:rPr>
        <w:tab/>
      </w:r>
      <w:r w:rsidRPr="00FC0BE5">
        <w:rPr>
          <w:rFonts w:cs="Tahoma"/>
          <w:lang w:val="el-GR"/>
        </w:rPr>
        <w:tab/>
        <w:t>δ.</w:t>
      </w:r>
      <w:r w:rsidRPr="00FC0BE5">
        <w:rPr>
          <w:rFonts w:cs="Tahoma"/>
          <w:lang w:val="el-GR"/>
        </w:rPr>
        <w:tab/>
        <w:t xml:space="preserve">Ενημέρωση </w:t>
      </w:r>
      <w:proofErr w:type="spellStart"/>
      <w:r w:rsidRPr="00FC0BE5">
        <w:rPr>
          <w:rFonts w:cs="Tahoma"/>
          <w:lang w:val="el-GR"/>
        </w:rPr>
        <w:t>Μ.Δεσμεύσεων</w:t>
      </w:r>
      <w:proofErr w:type="spellEnd"/>
      <w:r w:rsidRPr="00FC0BE5">
        <w:rPr>
          <w:rFonts w:cs="Tahoma"/>
          <w:lang w:val="el-GR"/>
        </w:rPr>
        <w:t xml:space="preserve"> από Πραγματοποίηση Δαπανών</w:t>
      </w:r>
    </w:p>
    <w:p w14:paraId="2BF717A3"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ε.</w:t>
      </w:r>
      <w:r w:rsidRPr="00FC0BE5">
        <w:rPr>
          <w:rFonts w:cs="Tahoma"/>
          <w:lang w:val="el-GR"/>
        </w:rPr>
        <w:tab/>
        <w:t xml:space="preserve">Διαχείριση Τιμολογίων και Εξοφλήσεων </w:t>
      </w:r>
      <w:proofErr w:type="spellStart"/>
      <w:r w:rsidRPr="00FC0BE5">
        <w:rPr>
          <w:rFonts w:cs="Tahoma"/>
          <w:lang w:val="el-GR"/>
        </w:rPr>
        <w:t>Μ.Δεσμεύσεων</w:t>
      </w:r>
      <w:proofErr w:type="spellEnd"/>
    </w:p>
    <w:p w14:paraId="415290AC"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Εμφάνιση Εξέλιξης Υποχρεώσεων Δαπανών</w:t>
      </w:r>
    </w:p>
    <w:p w14:paraId="1784E2C4"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ζ.</w:t>
      </w:r>
      <w:r w:rsidRPr="00FC0BE5">
        <w:rPr>
          <w:rFonts w:cs="Tahoma"/>
          <w:lang w:val="el-GR"/>
        </w:rPr>
        <w:tab/>
        <w:t>Διαχείριση Ανακλητικών Αποφάσεων Ανάληψης</w:t>
      </w:r>
    </w:p>
    <w:p w14:paraId="5FFC293B"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η.</w:t>
      </w:r>
      <w:r w:rsidRPr="00FC0BE5">
        <w:rPr>
          <w:rFonts w:cs="Tahoma"/>
          <w:lang w:val="el-GR"/>
        </w:rPr>
        <w:tab/>
        <w:t>Ακύρωση Εγγραφής Ανάληψης Υποχρέωσης</w:t>
      </w:r>
      <w:r w:rsidRPr="00FC0BE5">
        <w:rPr>
          <w:rFonts w:cs="Tahoma"/>
          <w:lang w:val="el-GR"/>
        </w:rPr>
        <w:tab/>
      </w:r>
      <w:r w:rsidRPr="00FC0BE5">
        <w:rPr>
          <w:rFonts w:cs="Tahoma"/>
          <w:lang w:val="el-GR"/>
        </w:rPr>
        <w:tab/>
      </w:r>
    </w:p>
    <w:p w14:paraId="67C6A6D4"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θ.</w:t>
      </w:r>
      <w:r w:rsidRPr="00FC0BE5">
        <w:rPr>
          <w:rFonts w:cs="Tahoma"/>
          <w:lang w:val="el-GR"/>
        </w:rPr>
        <w:tab/>
        <w:t>Εργασίες Τέλους Χρήσης</w:t>
      </w:r>
    </w:p>
    <w:p w14:paraId="4AFB1085" w14:textId="77777777" w:rsidR="00B13284" w:rsidRPr="00FC0BE5" w:rsidRDefault="00B13284" w:rsidP="00B13284">
      <w:pPr>
        <w:spacing w:after="0"/>
        <w:rPr>
          <w:rFonts w:cs="Tahoma"/>
          <w:color w:val="000000"/>
          <w:szCs w:val="22"/>
          <w:lang w:val="el-GR" w:eastAsia="el-GR"/>
        </w:rPr>
      </w:pPr>
      <w:r w:rsidRPr="00FC0BE5">
        <w:rPr>
          <w:rFonts w:cs="Tahoma"/>
          <w:lang w:val="el-GR"/>
        </w:rPr>
        <w:tab/>
      </w:r>
      <w:r w:rsidRPr="00FC0BE5">
        <w:rPr>
          <w:rFonts w:cs="Tahoma"/>
          <w:lang w:val="el-GR"/>
        </w:rPr>
        <w:tab/>
      </w:r>
      <w:r w:rsidRPr="00FC0BE5">
        <w:rPr>
          <w:rFonts w:cs="Tahoma"/>
          <w:lang w:val="el-GR"/>
        </w:rPr>
        <w:tab/>
        <w:t>ι.</w:t>
      </w:r>
      <w:r w:rsidRPr="00FC0BE5">
        <w:rPr>
          <w:rFonts w:cs="Tahoma"/>
          <w:lang w:val="el-GR"/>
        </w:rPr>
        <w:tab/>
      </w:r>
      <w:r w:rsidRPr="00FC0BE5">
        <w:rPr>
          <w:rFonts w:cs="Tahoma"/>
          <w:color w:val="000000"/>
          <w:szCs w:val="22"/>
          <w:lang w:val="el-GR" w:eastAsia="el-GR"/>
        </w:rPr>
        <w:t>Ανατροπή Εκκρεμών Αποφάσεων Ανάληψης</w:t>
      </w:r>
    </w:p>
    <w:p w14:paraId="1CB5A1AC"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ια</w:t>
      </w:r>
      <w:proofErr w:type="spellEnd"/>
      <w:r w:rsidRPr="00FC0BE5">
        <w:rPr>
          <w:rFonts w:cs="Tahoma"/>
          <w:lang w:val="el-GR"/>
        </w:rPr>
        <w:t>.</w:t>
      </w:r>
      <w:r w:rsidRPr="00FC0BE5">
        <w:rPr>
          <w:rFonts w:cs="Tahoma"/>
          <w:lang w:val="el-GR"/>
        </w:rPr>
        <w:tab/>
        <w:t xml:space="preserve">Εμφάνιση Μητρώου Δεσμεύσεων </w:t>
      </w:r>
      <w:proofErr w:type="spellStart"/>
      <w:r w:rsidRPr="00FC0BE5">
        <w:rPr>
          <w:rFonts w:cs="Tahoma"/>
          <w:lang w:val="el-GR"/>
        </w:rPr>
        <w:t>ανα</w:t>
      </w:r>
      <w:proofErr w:type="spellEnd"/>
      <w:r w:rsidRPr="00FC0BE5">
        <w:rPr>
          <w:rFonts w:cs="Tahoma"/>
          <w:lang w:val="el-GR"/>
        </w:rPr>
        <w:t xml:space="preserve"> ΚΑΕ</w:t>
      </w:r>
    </w:p>
    <w:p w14:paraId="7F0817C6"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ιβ</w:t>
      </w:r>
      <w:proofErr w:type="spellEnd"/>
      <w:r w:rsidRPr="00FC0BE5">
        <w:rPr>
          <w:rFonts w:cs="Tahoma"/>
          <w:lang w:val="el-GR"/>
        </w:rPr>
        <w:t>.</w:t>
      </w:r>
      <w:r w:rsidRPr="00FC0BE5">
        <w:rPr>
          <w:rFonts w:cs="Tahoma"/>
          <w:lang w:val="el-GR"/>
        </w:rPr>
        <w:tab/>
        <w:t>Παρακολούθηση Εξέλιξης Μητρώου Δεσμεύσεων</w:t>
      </w:r>
    </w:p>
    <w:p w14:paraId="74851464"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ιγ</w:t>
      </w:r>
      <w:proofErr w:type="spellEnd"/>
      <w:r w:rsidRPr="00FC0BE5">
        <w:rPr>
          <w:rFonts w:cs="Tahoma"/>
          <w:lang w:val="el-GR"/>
        </w:rPr>
        <w:t>.</w:t>
      </w:r>
      <w:r w:rsidRPr="00FC0BE5">
        <w:rPr>
          <w:rFonts w:cs="Tahoma"/>
          <w:lang w:val="el-GR"/>
        </w:rPr>
        <w:tab/>
        <w:t xml:space="preserve">Συνοπτική Εμφάνιση Μητρώου Δεσμεύσεων </w:t>
      </w:r>
    </w:p>
    <w:p w14:paraId="306C3E22"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ιδ.</w:t>
      </w:r>
      <w:r w:rsidRPr="00FC0BE5">
        <w:rPr>
          <w:rFonts w:cs="Tahoma"/>
          <w:lang w:val="el-GR"/>
        </w:rPr>
        <w:tab/>
        <w:t>Ιστορικά Στοιχεία Μητρώου Δεσμεύσεων</w:t>
      </w:r>
    </w:p>
    <w:p w14:paraId="4398774B"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ιε</w:t>
      </w:r>
      <w:proofErr w:type="spellEnd"/>
      <w:r w:rsidRPr="00FC0BE5">
        <w:rPr>
          <w:rFonts w:cs="Tahoma"/>
          <w:lang w:val="el-GR"/>
        </w:rPr>
        <w:t>.</w:t>
      </w:r>
      <w:r w:rsidRPr="00FC0BE5">
        <w:rPr>
          <w:rFonts w:cs="Tahoma"/>
          <w:lang w:val="el-GR"/>
        </w:rPr>
        <w:tab/>
        <w:t>Εκτύπωση Μητρώου Δεσμεύσεων</w:t>
      </w:r>
    </w:p>
    <w:p w14:paraId="4B254306"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ιστ.</w:t>
      </w:r>
      <w:r w:rsidRPr="00FC0BE5">
        <w:rPr>
          <w:rFonts w:cs="Tahoma"/>
          <w:lang w:val="el-GR"/>
        </w:rPr>
        <w:tab/>
        <w:t>Πίνακας Εκκρεμών Δεσμεύσεων</w:t>
      </w:r>
    </w:p>
    <w:p w14:paraId="6F8921A8"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ιζ</w:t>
      </w:r>
      <w:proofErr w:type="spellEnd"/>
      <w:r w:rsidRPr="00FC0BE5">
        <w:rPr>
          <w:rFonts w:cs="Tahoma"/>
          <w:lang w:val="el-GR"/>
        </w:rPr>
        <w:t>.</w:t>
      </w:r>
      <w:r w:rsidRPr="00FC0BE5">
        <w:rPr>
          <w:rFonts w:cs="Tahoma"/>
          <w:lang w:val="el-GR"/>
        </w:rPr>
        <w:tab/>
        <w:t>Τυποποιημένα Κείμενα Σχετικών Διατάξεων</w:t>
      </w:r>
    </w:p>
    <w:p w14:paraId="7ADD1A1F" w14:textId="77777777" w:rsidR="00B13284" w:rsidRPr="00FC0BE5" w:rsidRDefault="00B13284" w:rsidP="00B13284">
      <w:pPr>
        <w:rPr>
          <w:rFonts w:cs="Tahoma"/>
          <w:lang w:val="el-GR"/>
        </w:rPr>
      </w:pPr>
    </w:p>
    <w:p w14:paraId="0F400D47" w14:textId="77777777" w:rsidR="00B13284" w:rsidRPr="00FC0BE5" w:rsidRDefault="00B13284" w:rsidP="0024433B">
      <w:pPr>
        <w:pStyle w:val="aff0"/>
        <w:numPr>
          <w:ilvl w:val="0"/>
          <w:numId w:val="173"/>
        </w:numPr>
        <w:tabs>
          <w:tab w:val="left" w:pos="851"/>
        </w:tabs>
        <w:suppressAutoHyphens w:val="0"/>
        <w:spacing w:before="60" w:line="276" w:lineRule="auto"/>
        <w:ind w:left="786" w:firstLine="54"/>
        <w:contextualSpacing w:val="0"/>
        <w:jc w:val="left"/>
        <w:rPr>
          <w:rFonts w:cs="Tahoma"/>
        </w:rPr>
      </w:pPr>
      <w:r w:rsidRPr="00FC0BE5">
        <w:rPr>
          <w:rFonts w:cs="Tahoma"/>
          <w:lang w:val="el-GR"/>
        </w:rPr>
        <w:tab/>
      </w:r>
      <w:proofErr w:type="spellStart"/>
      <w:r w:rsidRPr="00FC0BE5">
        <w:rPr>
          <w:rFonts w:cs="Tahoma"/>
        </w:rPr>
        <w:t>Περιοδικές</w:t>
      </w:r>
      <w:proofErr w:type="spellEnd"/>
      <w:r w:rsidRPr="00FC0BE5">
        <w:rPr>
          <w:rFonts w:cs="Tahoma"/>
        </w:rPr>
        <w:t xml:space="preserve"> </w:t>
      </w:r>
      <w:proofErr w:type="spellStart"/>
      <w:r w:rsidRPr="00FC0BE5">
        <w:rPr>
          <w:rFonts w:cs="Tahoma"/>
        </w:rPr>
        <w:t>Εργ</w:t>
      </w:r>
      <w:proofErr w:type="spellEnd"/>
      <w:r w:rsidRPr="00FC0BE5">
        <w:rPr>
          <w:rFonts w:cs="Tahoma"/>
        </w:rPr>
        <w:t xml:space="preserve">ασίες </w:t>
      </w:r>
      <w:proofErr w:type="spellStart"/>
      <w:r w:rsidRPr="00FC0BE5">
        <w:rPr>
          <w:rFonts w:cs="Tahoma"/>
        </w:rPr>
        <w:t>Λογιστικής</w:t>
      </w:r>
      <w:proofErr w:type="spellEnd"/>
    </w:p>
    <w:p w14:paraId="274A1391" w14:textId="77777777" w:rsidR="00B13284" w:rsidRPr="00FC0BE5" w:rsidRDefault="00B13284" w:rsidP="00B13284">
      <w:pPr>
        <w:ind w:firstLine="1134"/>
        <w:rPr>
          <w:rFonts w:cs="Tahoma"/>
        </w:rPr>
      </w:pPr>
      <w:r w:rsidRPr="00FC0BE5">
        <w:rPr>
          <w:rFonts w:cs="Tahoma"/>
        </w:rPr>
        <w:tab/>
      </w:r>
      <w:r w:rsidRPr="00FC0BE5">
        <w:rPr>
          <w:rFonts w:cs="Tahoma"/>
        </w:rPr>
        <w:tab/>
        <w:t>α.</w:t>
      </w:r>
      <w:r w:rsidRPr="00FC0BE5">
        <w:rPr>
          <w:rFonts w:cs="Tahoma"/>
        </w:rPr>
        <w:tab/>
      </w:r>
      <w:proofErr w:type="spellStart"/>
      <w:r w:rsidRPr="00FC0BE5">
        <w:rPr>
          <w:rFonts w:cs="Tahoma"/>
        </w:rPr>
        <w:t>Ενημέρωση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5FDD730C" w14:textId="77777777" w:rsidR="00B13284" w:rsidRPr="00FC0BE5" w:rsidRDefault="00B13284" w:rsidP="00B13284">
      <w:pPr>
        <w:ind w:left="-142" w:firstLine="1276"/>
        <w:rPr>
          <w:rFonts w:cs="Tahoma"/>
          <w:lang w:val="el-GR"/>
        </w:rPr>
      </w:pPr>
      <w:r w:rsidRPr="00FC0BE5">
        <w:rPr>
          <w:rFonts w:cs="Tahoma"/>
          <w:lang w:val="el-GR"/>
        </w:rPr>
        <w:tab/>
      </w:r>
      <w:r w:rsidRPr="00FC0BE5">
        <w:rPr>
          <w:rFonts w:cs="Tahoma"/>
          <w:lang w:val="el-GR"/>
        </w:rPr>
        <w:tab/>
        <w:t>β.</w:t>
      </w:r>
      <w:r w:rsidRPr="00FC0BE5">
        <w:rPr>
          <w:rFonts w:cs="Tahoma"/>
          <w:lang w:val="el-GR"/>
        </w:rPr>
        <w:tab/>
        <w:t>Έκδοση Συγκεντρωτικής Κατάστασης ΤΧΕ ή ΧΕΠ</w:t>
      </w:r>
    </w:p>
    <w:p w14:paraId="4D93773D" w14:textId="77777777" w:rsidR="00B13284" w:rsidRPr="00FC0BE5" w:rsidRDefault="00B13284" w:rsidP="00B13284">
      <w:pPr>
        <w:ind w:left="-142" w:firstLine="1276"/>
        <w:rPr>
          <w:rFonts w:cs="Tahoma"/>
          <w:lang w:val="el-GR"/>
        </w:rPr>
      </w:pPr>
      <w:r w:rsidRPr="00FC0BE5">
        <w:rPr>
          <w:rFonts w:cs="Tahoma"/>
          <w:lang w:val="el-GR"/>
        </w:rPr>
        <w:tab/>
      </w:r>
      <w:r w:rsidRPr="00FC0BE5">
        <w:rPr>
          <w:rFonts w:cs="Tahoma"/>
          <w:lang w:val="el-GR"/>
        </w:rPr>
        <w:tab/>
        <w:t>γ.</w:t>
      </w:r>
      <w:r w:rsidRPr="00FC0BE5">
        <w:rPr>
          <w:rFonts w:cs="Tahoma"/>
          <w:lang w:val="el-GR"/>
        </w:rPr>
        <w:tab/>
        <w:t>Κλείσιμο Λογιστικής Περιόδου</w:t>
      </w:r>
    </w:p>
    <w:p w14:paraId="2D523DDF" w14:textId="77777777" w:rsidR="00B13284" w:rsidRPr="00FC0BE5" w:rsidRDefault="00B13284" w:rsidP="00B13284">
      <w:pPr>
        <w:ind w:left="-142" w:firstLine="1276"/>
        <w:rPr>
          <w:rFonts w:cs="Tahoma"/>
          <w:lang w:val="el-GR"/>
        </w:rPr>
      </w:pPr>
      <w:r w:rsidRPr="00FC0BE5">
        <w:rPr>
          <w:rFonts w:cs="Tahoma"/>
          <w:lang w:val="el-GR"/>
        </w:rPr>
        <w:tab/>
      </w:r>
      <w:r w:rsidRPr="00FC0BE5">
        <w:rPr>
          <w:rFonts w:cs="Tahoma"/>
          <w:lang w:val="el-GR"/>
        </w:rPr>
        <w:tab/>
        <w:t>δ.</w:t>
      </w:r>
      <w:r w:rsidRPr="00FC0BE5">
        <w:rPr>
          <w:rFonts w:cs="Tahoma"/>
          <w:lang w:val="el-GR"/>
        </w:rPr>
        <w:tab/>
      </w:r>
      <w:proofErr w:type="spellStart"/>
      <w:r w:rsidRPr="00FC0BE5">
        <w:rPr>
          <w:rFonts w:cs="Tahoma"/>
          <w:lang w:val="el-GR"/>
        </w:rPr>
        <w:t>ροεκτύπωση</w:t>
      </w:r>
      <w:proofErr w:type="spellEnd"/>
      <w:r w:rsidRPr="00FC0BE5">
        <w:rPr>
          <w:rFonts w:cs="Tahoma"/>
          <w:lang w:val="el-GR"/>
        </w:rPr>
        <w:t xml:space="preserve"> Θεωρημένων Εντύπων</w:t>
      </w:r>
    </w:p>
    <w:p w14:paraId="471C5E44" w14:textId="77777777" w:rsidR="00B13284" w:rsidRPr="00FC0BE5" w:rsidRDefault="00B13284" w:rsidP="00B13284">
      <w:pPr>
        <w:ind w:left="-142" w:firstLine="1276"/>
        <w:rPr>
          <w:rFonts w:cs="Tahoma"/>
          <w:lang w:val="el-GR"/>
        </w:rPr>
      </w:pPr>
      <w:r w:rsidRPr="00FC0BE5">
        <w:rPr>
          <w:rFonts w:cs="Tahoma"/>
          <w:lang w:val="el-GR"/>
        </w:rPr>
        <w:tab/>
      </w:r>
      <w:r w:rsidRPr="00FC0BE5">
        <w:rPr>
          <w:rFonts w:cs="Tahoma"/>
          <w:lang w:val="el-GR"/>
        </w:rPr>
        <w:tab/>
        <w:t>ε.</w:t>
      </w:r>
      <w:r w:rsidRPr="00FC0BE5">
        <w:rPr>
          <w:rFonts w:cs="Tahoma"/>
          <w:lang w:val="el-GR"/>
        </w:rPr>
        <w:tab/>
        <w:t>Παρακολούθηση Αρίθμησης Θεωρημένων</w:t>
      </w:r>
    </w:p>
    <w:p w14:paraId="265930C5" w14:textId="77777777" w:rsidR="00B13284" w:rsidRPr="00FC0BE5" w:rsidRDefault="00B13284" w:rsidP="00B13284">
      <w:pPr>
        <w:ind w:left="-142" w:firstLine="1276"/>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Ταξινόμηση Παραστατικών</w:t>
      </w:r>
    </w:p>
    <w:p w14:paraId="46B0B5C8" w14:textId="77777777" w:rsidR="00B13284" w:rsidRPr="00FC0BE5" w:rsidRDefault="00B13284" w:rsidP="00B13284">
      <w:pPr>
        <w:ind w:left="-142" w:firstLine="1276"/>
        <w:rPr>
          <w:rFonts w:cs="Tahoma"/>
          <w:lang w:val="el-GR"/>
        </w:rPr>
      </w:pPr>
      <w:r w:rsidRPr="00FC0BE5">
        <w:rPr>
          <w:rFonts w:cs="Tahoma"/>
          <w:lang w:val="el-GR"/>
        </w:rPr>
        <w:tab/>
      </w:r>
      <w:r w:rsidRPr="00FC0BE5">
        <w:rPr>
          <w:rFonts w:cs="Tahoma"/>
          <w:lang w:val="el-GR"/>
        </w:rPr>
        <w:tab/>
        <w:t>ζ.</w:t>
      </w:r>
      <w:r w:rsidRPr="00FC0BE5">
        <w:rPr>
          <w:rFonts w:cs="Tahoma"/>
          <w:lang w:val="el-GR"/>
        </w:rPr>
        <w:tab/>
        <w:t>Έκδοση Κατάστασης Απόδοσης Φόρου Εισοδήματος</w:t>
      </w:r>
    </w:p>
    <w:p w14:paraId="043A86B0" w14:textId="77777777" w:rsidR="00B13284" w:rsidRPr="00FC0BE5" w:rsidRDefault="00B13284" w:rsidP="00B13284">
      <w:pPr>
        <w:ind w:left="-142" w:firstLine="1276"/>
        <w:rPr>
          <w:rFonts w:cs="Tahoma"/>
        </w:rPr>
      </w:pPr>
      <w:r w:rsidRPr="00FC0BE5">
        <w:rPr>
          <w:rFonts w:cs="Tahoma"/>
          <w:lang w:val="el-GR"/>
        </w:rPr>
        <w:tab/>
      </w:r>
      <w:r w:rsidRPr="00FC0BE5">
        <w:rPr>
          <w:rFonts w:cs="Tahoma"/>
          <w:lang w:val="el-GR"/>
        </w:rPr>
        <w:tab/>
      </w:r>
      <w:r w:rsidRPr="00FC0BE5">
        <w:rPr>
          <w:rFonts w:cs="Tahoma"/>
        </w:rPr>
        <w:t>η.</w:t>
      </w:r>
      <w:r w:rsidRPr="00FC0BE5">
        <w:rPr>
          <w:rFonts w:cs="Tahoma"/>
        </w:rPr>
        <w:tab/>
      </w:r>
      <w:proofErr w:type="spellStart"/>
      <w:r w:rsidRPr="00FC0BE5">
        <w:rPr>
          <w:rFonts w:cs="Tahoma"/>
        </w:rPr>
        <w:t>Αν</w:t>
      </w:r>
      <w:proofErr w:type="spellEnd"/>
      <w:r w:rsidRPr="00FC0BE5">
        <w:rPr>
          <w:rFonts w:cs="Tahoma"/>
        </w:rPr>
        <w:t xml:space="preserve">αίρεση </w:t>
      </w:r>
      <w:proofErr w:type="spellStart"/>
      <w:r w:rsidRPr="00FC0BE5">
        <w:rPr>
          <w:rFonts w:cs="Tahoma"/>
        </w:rPr>
        <w:t>Ενημέρωσης</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Λογιστικής</w:t>
      </w:r>
      <w:proofErr w:type="spellEnd"/>
    </w:p>
    <w:p w14:paraId="544DB6EC" w14:textId="77777777" w:rsidR="00B13284" w:rsidRPr="00FC0BE5" w:rsidRDefault="00B13284" w:rsidP="00B13284">
      <w:pPr>
        <w:rPr>
          <w:rFonts w:cs="Tahoma"/>
        </w:rPr>
      </w:pPr>
    </w:p>
    <w:p w14:paraId="446F6349" w14:textId="77777777" w:rsidR="00B13284" w:rsidRPr="00FC0BE5" w:rsidRDefault="00B13284" w:rsidP="0024433B">
      <w:pPr>
        <w:pStyle w:val="aff0"/>
        <w:numPr>
          <w:ilvl w:val="0"/>
          <w:numId w:val="173"/>
        </w:numPr>
        <w:tabs>
          <w:tab w:val="left" w:pos="851"/>
        </w:tabs>
        <w:suppressAutoHyphens w:val="0"/>
        <w:spacing w:before="60" w:line="276" w:lineRule="auto"/>
        <w:ind w:left="786" w:firstLine="54"/>
        <w:contextualSpacing w:val="0"/>
        <w:jc w:val="left"/>
        <w:rPr>
          <w:rFonts w:cs="Tahoma"/>
        </w:rPr>
      </w:pPr>
      <w:r w:rsidRPr="00FC0BE5">
        <w:rPr>
          <w:rFonts w:cs="Tahoma"/>
        </w:rPr>
        <w:tab/>
      </w:r>
      <w:proofErr w:type="spellStart"/>
      <w:r w:rsidRPr="00FC0BE5">
        <w:rPr>
          <w:rFonts w:cs="Tahoma"/>
        </w:rPr>
        <w:t>Εργ</w:t>
      </w:r>
      <w:proofErr w:type="spellEnd"/>
      <w:r w:rsidRPr="00FC0BE5">
        <w:rPr>
          <w:rFonts w:cs="Tahoma"/>
        </w:rPr>
        <w:t xml:space="preserve">ασίες </w:t>
      </w:r>
      <w:proofErr w:type="spellStart"/>
      <w:r w:rsidRPr="00FC0BE5">
        <w:rPr>
          <w:rFonts w:cs="Tahoma"/>
        </w:rPr>
        <w:t>Τέλους</w:t>
      </w:r>
      <w:proofErr w:type="spellEnd"/>
      <w:r w:rsidRPr="00FC0BE5">
        <w:rPr>
          <w:rFonts w:cs="Tahoma"/>
        </w:rPr>
        <w:t xml:space="preserve"> </w:t>
      </w:r>
      <w:proofErr w:type="spellStart"/>
      <w:r w:rsidRPr="00FC0BE5">
        <w:rPr>
          <w:rFonts w:cs="Tahoma"/>
        </w:rPr>
        <w:t>Χρήσης</w:t>
      </w:r>
      <w:proofErr w:type="spellEnd"/>
      <w:r w:rsidRPr="00FC0BE5">
        <w:rPr>
          <w:rFonts w:cs="Tahoma"/>
        </w:rPr>
        <w:t xml:space="preserve"> </w:t>
      </w:r>
    </w:p>
    <w:p w14:paraId="0040C269"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α.</w:t>
      </w:r>
      <w:r w:rsidRPr="00FC0BE5">
        <w:rPr>
          <w:rFonts w:cs="Tahoma"/>
          <w:lang w:val="el-GR"/>
        </w:rPr>
        <w:tab/>
        <w:t>Δημιουργία Κινήσεων Κλεισίματος Χρήσης ΔΛ</w:t>
      </w:r>
    </w:p>
    <w:p w14:paraId="4F6EF648"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β.</w:t>
      </w:r>
      <w:r w:rsidRPr="00FC0BE5">
        <w:rPr>
          <w:rFonts w:cs="Tahoma"/>
          <w:lang w:val="el-GR"/>
        </w:rPr>
        <w:tab/>
        <w:t>Διαχείριση Στοιχείων Γενικής Εκμετάλλευσης</w:t>
      </w:r>
    </w:p>
    <w:p w14:paraId="6EEB1494"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Ενημέρωση Στοιχείων Γενικής Εκμετάλλευσης</w:t>
      </w:r>
    </w:p>
    <w:p w14:paraId="4B81539F"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δ.</w:t>
      </w:r>
      <w:r w:rsidRPr="00FC0BE5">
        <w:rPr>
          <w:rFonts w:cs="Tahoma"/>
          <w:lang w:val="el-GR"/>
        </w:rPr>
        <w:tab/>
        <w:t>Τακτοποίηση Λογαριασμών Εσόδων-Εξόδων</w:t>
      </w:r>
    </w:p>
    <w:p w14:paraId="3B71DD4B"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ε.</w:t>
      </w:r>
      <w:r w:rsidRPr="00FC0BE5">
        <w:rPr>
          <w:rFonts w:cs="Tahoma"/>
          <w:lang w:val="el-GR"/>
        </w:rPr>
        <w:tab/>
        <w:t>Διαχείριση Στοιχείων Αποτελεσμάτων</w:t>
      </w:r>
    </w:p>
    <w:p w14:paraId="1A435A9E"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Ενημέρωση Αποτελεσμάτων Χρήσης</w:t>
      </w:r>
    </w:p>
    <w:p w14:paraId="24F8271B"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ζ.</w:t>
      </w:r>
      <w:r w:rsidRPr="00FC0BE5">
        <w:rPr>
          <w:rFonts w:cs="Tahoma"/>
          <w:lang w:val="el-GR"/>
        </w:rPr>
        <w:tab/>
        <w:t xml:space="preserve">Προσδιορισμός Καθαρών Αποτελεσμάτων Χρήσης </w:t>
      </w:r>
    </w:p>
    <w:p w14:paraId="5F010A21"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θ.</w:t>
      </w:r>
      <w:r w:rsidRPr="00FC0BE5">
        <w:rPr>
          <w:rFonts w:cs="Tahoma"/>
          <w:lang w:val="el-GR"/>
        </w:rPr>
        <w:tab/>
        <w:t>Πίνακας Διαθέσεων Αποτελεσμάτων</w:t>
      </w:r>
    </w:p>
    <w:p w14:paraId="45EE6D3A" w14:textId="77777777" w:rsidR="00B13284" w:rsidRPr="00FC0BE5" w:rsidRDefault="00B13284" w:rsidP="00B13284">
      <w:pPr>
        <w:rPr>
          <w:rFonts w:cs="Tahoma"/>
          <w:lang w:val="el-GR"/>
        </w:rPr>
      </w:pPr>
      <w:r w:rsidRPr="00FC0BE5">
        <w:rPr>
          <w:rFonts w:cs="Tahoma"/>
          <w:lang w:val="el-GR"/>
        </w:rPr>
        <w:lastRenderedPageBreak/>
        <w:tab/>
      </w:r>
      <w:r w:rsidRPr="00FC0BE5">
        <w:rPr>
          <w:rFonts w:cs="Tahoma"/>
          <w:lang w:val="el-GR"/>
        </w:rPr>
        <w:tab/>
      </w:r>
      <w:r w:rsidRPr="00FC0BE5">
        <w:rPr>
          <w:rFonts w:cs="Tahoma"/>
          <w:lang w:val="el-GR"/>
        </w:rPr>
        <w:tab/>
        <w:t>ι.</w:t>
      </w:r>
      <w:r w:rsidRPr="00FC0BE5">
        <w:rPr>
          <w:rFonts w:cs="Tahoma"/>
          <w:lang w:val="el-GR"/>
        </w:rPr>
        <w:tab/>
        <w:t>Ενημέρωση Πίνακα Διαθέσεως Αποτελεσμάτων</w:t>
      </w:r>
    </w:p>
    <w:p w14:paraId="66E130B8"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ια</w:t>
      </w:r>
      <w:proofErr w:type="spellEnd"/>
      <w:r w:rsidRPr="00FC0BE5">
        <w:rPr>
          <w:rFonts w:cs="Tahoma"/>
          <w:lang w:val="el-GR"/>
        </w:rPr>
        <w:t>.</w:t>
      </w:r>
      <w:r w:rsidRPr="00FC0BE5">
        <w:rPr>
          <w:rFonts w:cs="Tahoma"/>
          <w:lang w:val="el-GR"/>
        </w:rPr>
        <w:tab/>
        <w:t>Διαχείριση Στοιχείων Ισολογισμού</w:t>
      </w:r>
    </w:p>
    <w:p w14:paraId="6816FD33"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ιβ</w:t>
      </w:r>
      <w:proofErr w:type="spellEnd"/>
      <w:r w:rsidRPr="00FC0BE5">
        <w:rPr>
          <w:rFonts w:cs="Tahoma"/>
          <w:lang w:val="el-GR"/>
        </w:rPr>
        <w:t>.</w:t>
      </w:r>
      <w:r w:rsidRPr="00FC0BE5">
        <w:rPr>
          <w:rFonts w:cs="Tahoma"/>
          <w:lang w:val="el-GR"/>
        </w:rPr>
        <w:tab/>
        <w:t>Ενημέρωση Στοιχείων Ισολογισμού</w:t>
      </w:r>
    </w:p>
    <w:p w14:paraId="54FC7F1E"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ιγ</w:t>
      </w:r>
      <w:proofErr w:type="spellEnd"/>
      <w:r w:rsidRPr="00FC0BE5">
        <w:rPr>
          <w:rFonts w:cs="Tahoma"/>
          <w:lang w:val="el-GR"/>
        </w:rPr>
        <w:t>.</w:t>
      </w:r>
      <w:r w:rsidRPr="00FC0BE5">
        <w:rPr>
          <w:rFonts w:cs="Tahoma"/>
          <w:lang w:val="el-GR"/>
        </w:rPr>
        <w:tab/>
        <w:t>Δημιουργία Κινήσεων Ανοίγματος Χρήσης</w:t>
      </w:r>
    </w:p>
    <w:p w14:paraId="75A589D2"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ιδ.</w:t>
      </w:r>
      <w:r w:rsidRPr="00FC0BE5">
        <w:rPr>
          <w:rFonts w:cs="Tahoma"/>
          <w:lang w:val="el-GR"/>
        </w:rPr>
        <w:tab/>
        <w:t>Κλείδωμα Στοιχείων Λογιστικής Οικονομικής Χρήσης</w:t>
      </w:r>
    </w:p>
    <w:p w14:paraId="6AA53B04" w14:textId="77777777" w:rsidR="00B13284" w:rsidRPr="00FC0BE5" w:rsidRDefault="00B13284" w:rsidP="00B13284">
      <w:pPr>
        <w:rPr>
          <w:rFonts w:cs="Tahoma"/>
          <w:lang w:val="el-GR"/>
        </w:rPr>
      </w:pPr>
    </w:p>
    <w:p w14:paraId="5FD600DC" w14:textId="77777777" w:rsidR="00B13284" w:rsidRPr="00FC0BE5" w:rsidRDefault="00B13284" w:rsidP="0024433B">
      <w:pPr>
        <w:pStyle w:val="aff0"/>
        <w:numPr>
          <w:ilvl w:val="0"/>
          <w:numId w:val="173"/>
        </w:numPr>
        <w:tabs>
          <w:tab w:val="left" w:pos="851"/>
        </w:tabs>
        <w:suppressAutoHyphens w:val="0"/>
        <w:spacing w:before="60" w:line="276" w:lineRule="auto"/>
        <w:ind w:left="2127" w:hanging="567"/>
        <w:contextualSpacing w:val="0"/>
        <w:jc w:val="left"/>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Λογ</w:t>
      </w:r>
      <w:proofErr w:type="spellEnd"/>
      <w:r w:rsidRPr="00FC0BE5">
        <w:rPr>
          <w:rFonts w:cs="Tahoma"/>
        </w:rPr>
        <w:t xml:space="preserve">αριασμών </w:t>
      </w:r>
      <w:proofErr w:type="spellStart"/>
      <w:r w:rsidRPr="00FC0BE5">
        <w:rPr>
          <w:rFonts w:cs="Tahoma"/>
        </w:rPr>
        <w:t>Λογιστικής</w:t>
      </w:r>
      <w:proofErr w:type="spellEnd"/>
    </w:p>
    <w:p w14:paraId="2FEBF427" w14:textId="77777777" w:rsidR="00B13284" w:rsidRPr="00FC0BE5" w:rsidRDefault="00B13284" w:rsidP="00B13284">
      <w:pPr>
        <w:pStyle w:val="aff0"/>
        <w:ind w:left="2127"/>
        <w:rPr>
          <w:rFonts w:cs="Tahoma"/>
          <w:color w:val="000000"/>
          <w:szCs w:val="22"/>
        </w:rPr>
      </w:pPr>
      <w:r w:rsidRPr="00FC0BE5">
        <w:rPr>
          <w:rFonts w:cs="Tahoma"/>
        </w:rPr>
        <w:t>α.</w:t>
      </w:r>
      <w:r w:rsidRPr="00FC0BE5">
        <w:rPr>
          <w:rFonts w:cs="Tahoma"/>
        </w:rPr>
        <w:tab/>
      </w:r>
      <w:proofErr w:type="spellStart"/>
      <w:r w:rsidRPr="00FC0BE5">
        <w:rPr>
          <w:rFonts w:cs="Tahoma"/>
          <w:color w:val="000000"/>
          <w:szCs w:val="22"/>
        </w:rPr>
        <w:t>Συνο</w:t>
      </w:r>
      <w:proofErr w:type="spellEnd"/>
      <w:r w:rsidRPr="00FC0BE5">
        <w:rPr>
          <w:rFonts w:cs="Tahoma"/>
          <w:color w:val="000000"/>
          <w:szCs w:val="22"/>
        </w:rPr>
        <w:t xml:space="preserve">πτική </w:t>
      </w:r>
      <w:proofErr w:type="spellStart"/>
      <w:r w:rsidRPr="00FC0BE5">
        <w:rPr>
          <w:rFonts w:cs="Tahoma"/>
          <w:color w:val="000000"/>
          <w:szCs w:val="22"/>
        </w:rPr>
        <w:t>Εμφάνιση</w:t>
      </w:r>
      <w:proofErr w:type="spellEnd"/>
      <w:r w:rsidRPr="00FC0BE5">
        <w:rPr>
          <w:rFonts w:cs="Tahoma"/>
          <w:color w:val="000000"/>
          <w:szCs w:val="22"/>
        </w:rPr>
        <w:t xml:space="preserve"> </w:t>
      </w:r>
      <w:proofErr w:type="spellStart"/>
      <w:r w:rsidRPr="00FC0BE5">
        <w:rPr>
          <w:rFonts w:cs="Tahoma"/>
          <w:color w:val="000000"/>
          <w:szCs w:val="22"/>
        </w:rPr>
        <w:t>Κινήσεων</w:t>
      </w:r>
      <w:proofErr w:type="spellEnd"/>
    </w:p>
    <w:p w14:paraId="0A025C28" w14:textId="77777777" w:rsidR="00B13284" w:rsidRPr="00FC0BE5" w:rsidRDefault="00B13284" w:rsidP="00B13284">
      <w:pPr>
        <w:pStyle w:val="aff0"/>
        <w:ind w:left="2127"/>
        <w:rPr>
          <w:rFonts w:cs="Tahoma"/>
          <w:color w:val="000000"/>
          <w:szCs w:val="22"/>
          <w:lang w:val="el-GR"/>
        </w:rPr>
      </w:pPr>
      <w:r w:rsidRPr="00FC0BE5">
        <w:rPr>
          <w:rFonts w:cs="Tahoma"/>
          <w:color w:val="000000"/>
          <w:szCs w:val="22"/>
          <w:lang w:val="el-GR"/>
        </w:rPr>
        <w:t>β.</w:t>
      </w:r>
      <w:r w:rsidRPr="00FC0BE5">
        <w:rPr>
          <w:rFonts w:cs="Tahoma"/>
          <w:color w:val="000000"/>
          <w:szCs w:val="22"/>
          <w:lang w:val="el-GR"/>
        </w:rPr>
        <w:tab/>
        <w:t>Συνοπτική Εμφάνιση Κίνησης Λογαριασμών ανά Ημέρα</w:t>
      </w:r>
    </w:p>
    <w:p w14:paraId="179611CC" w14:textId="77777777" w:rsidR="00B13284" w:rsidRPr="00FC0BE5" w:rsidRDefault="00B13284" w:rsidP="00B13284">
      <w:pPr>
        <w:pStyle w:val="aff0"/>
        <w:ind w:left="2127"/>
        <w:rPr>
          <w:rFonts w:cs="Tahoma"/>
          <w:color w:val="000000"/>
          <w:szCs w:val="22"/>
          <w:lang w:val="el-GR"/>
        </w:rPr>
      </w:pPr>
      <w:r w:rsidRPr="00FC0BE5">
        <w:rPr>
          <w:rFonts w:cs="Tahoma"/>
          <w:color w:val="000000"/>
          <w:szCs w:val="22"/>
          <w:lang w:val="el-GR"/>
        </w:rPr>
        <w:t>γ.</w:t>
      </w:r>
      <w:r w:rsidRPr="00FC0BE5">
        <w:rPr>
          <w:rFonts w:cs="Tahoma"/>
          <w:color w:val="000000"/>
          <w:szCs w:val="22"/>
          <w:lang w:val="el-GR"/>
        </w:rPr>
        <w:tab/>
        <w:t>Συνοπτική Εμφάνιση Κινήσεων ανά Παραστατικό</w:t>
      </w:r>
    </w:p>
    <w:p w14:paraId="7335797A" w14:textId="77777777" w:rsidR="00B13284" w:rsidRPr="00FC0BE5" w:rsidRDefault="00B13284" w:rsidP="00B13284">
      <w:pPr>
        <w:pStyle w:val="aff0"/>
        <w:ind w:left="2127"/>
        <w:rPr>
          <w:rFonts w:cs="Tahoma"/>
          <w:color w:val="000000"/>
          <w:szCs w:val="22"/>
          <w:lang w:val="el-GR"/>
        </w:rPr>
      </w:pPr>
      <w:r w:rsidRPr="00FC0BE5">
        <w:rPr>
          <w:rFonts w:cs="Tahoma"/>
          <w:color w:val="000000"/>
          <w:szCs w:val="22"/>
          <w:lang w:val="el-GR"/>
        </w:rPr>
        <w:t>δ.</w:t>
      </w:r>
      <w:r w:rsidRPr="00FC0BE5">
        <w:rPr>
          <w:rFonts w:cs="Tahoma"/>
          <w:color w:val="000000"/>
          <w:szCs w:val="22"/>
          <w:lang w:val="el-GR"/>
        </w:rPr>
        <w:tab/>
        <w:t>Προοδευτικά Υπόλοιπα Λογαριασμών</w:t>
      </w:r>
    </w:p>
    <w:p w14:paraId="65822A44" w14:textId="77777777" w:rsidR="00B13284" w:rsidRPr="00FC0BE5" w:rsidRDefault="00B13284" w:rsidP="00B13284">
      <w:pPr>
        <w:pStyle w:val="aff0"/>
        <w:ind w:left="2127"/>
        <w:rPr>
          <w:rFonts w:cs="Tahoma"/>
          <w:color w:val="000000"/>
          <w:szCs w:val="22"/>
          <w:lang w:val="el-GR"/>
        </w:rPr>
      </w:pPr>
      <w:r w:rsidRPr="00FC0BE5">
        <w:rPr>
          <w:rFonts w:cs="Tahoma"/>
          <w:color w:val="000000"/>
          <w:szCs w:val="22"/>
          <w:lang w:val="el-GR"/>
        </w:rPr>
        <w:t>ε.</w:t>
      </w:r>
      <w:r w:rsidRPr="00FC0BE5">
        <w:rPr>
          <w:rFonts w:cs="Tahoma"/>
          <w:color w:val="000000"/>
          <w:szCs w:val="22"/>
          <w:lang w:val="el-GR"/>
        </w:rPr>
        <w:tab/>
        <w:t>Εμφάνιση Συγκεντρωτικών Κινήσεων Λογιστικής</w:t>
      </w:r>
    </w:p>
    <w:p w14:paraId="4D9C50BD" w14:textId="77777777" w:rsidR="00B13284" w:rsidRPr="00FC0BE5" w:rsidRDefault="00B13284" w:rsidP="00B13284">
      <w:pPr>
        <w:pStyle w:val="aff0"/>
        <w:ind w:left="2127"/>
        <w:rPr>
          <w:rFonts w:cs="Tahoma"/>
          <w:color w:val="000000"/>
          <w:szCs w:val="22"/>
          <w:lang w:val="el-GR"/>
        </w:rPr>
      </w:pPr>
      <w:proofErr w:type="spellStart"/>
      <w:r w:rsidRPr="00FC0BE5">
        <w:rPr>
          <w:rFonts w:cs="Tahoma"/>
          <w:color w:val="000000"/>
          <w:szCs w:val="22"/>
          <w:lang w:val="el-GR"/>
        </w:rPr>
        <w:t>στ</w:t>
      </w:r>
      <w:proofErr w:type="spellEnd"/>
      <w:r w:rsidRPr="00FC0BE5">
        <w:rPr>
          <w:rFonts w:cs="Tahoma"/>
          <w:color w:val="000000"/>
          <w:szCs w:val="22"/>
          <w:lang w:val="el-GR"/>
        </w:rPr>
        <w:t>.</w:t>
      </w:r>
      <w:r w:rsidRPr="00FC0BE5">
        <w:rPr>
          <w:rFonts w:cs="Tahoma"/>
          <w:color w:val="000000"/>
          <w:szCs w:val="22"/>
          <w:lang w:val="el-GR"/>
        </w:rPr>
        <w:tab/>
        <w:t xml:space="preserve">Εμφάνιση Κινήσεων </w:t>
      </w:r>
      <w:proofErr w:type="spellStart"/>
      <w:r w:rsidRPr="00FC0BE5">
        <w:rPr>
          <w:rFonts w:cs="Tahoma"/>
          <w:color w:val="000000"/>
          <w:szCs w:val="22"/>
          <w:lang w:val="el-GR"/>
        </w:rPr>
        <w:t>ανα</w:t>
      </w:r>
      <w:proofErr w:type="spellEnd"/>
      <w:r w:rsidRPr="00FC0BE5">
        <w:rPr>
          <w:rFonts w:cs="Tahoma"/>
          <w:color w:val="000000"/>
          <w:szCs w:val="22"/>
          <w:lang w:val="el-GR"/>
        </w:rPr>
        <w:t xml:space="preserve"> Περίοδο</w:t>
      </w:r>
    </w:p>
    <w:p w14:paraId="00D23AEE" w14:textId="77777777" w:rsidR="00B13284" w:rsidRPr="00FC0BE5" w:rsidRDefault="00B13284" w:rsidP="00B13284">
      <w:pPr>
        <w:pStyle w:val="aff0"/>
        <w:ind w:left="2127"/>
        <w:rPr>
          <w:rFonts w:cs="Tahoma"/>
          <w:color w:val="000000"/>
          <w:szCs w:val="22"/>
          <w:lang w:val="el-GR"/>
        </w:rPr>
      </w:pPr>
      <w:r w:rsidRPr="00FC0BE5">
        <w:rPr>
          <w:rFonts w:cs="Tahoma"/>
          <w:color w:val="000000"/>
          <w:szCs w:val="22"/>
          <w:lang w:val="el-GR"/>
        </w:rPr>
        <w:t>ζ.</w:t>
      </w:r>
      <w:r w:rsidRPr="00FC0BE5">
        <w:rPr>
          <w:rFonts w:cs="Tahoma"/>
          <w:color w:val="000000"/>
          <w:szCs w:val="22"/>
          <w:lang w:val="el-GR"/>
        </w:rPr>
        <w:tab/>
        <w:t>Εμφάνιση Καρτέλας Λογαριασμού</w:t>
      </w:r>
    </w:p>
    <w:p w14:paraId="1C2B6EE4" w14:textId="77777777" w:rsidR="00B13284" w:rsidRPr="00FC0BE5" w:rsidRDefault="00B13284" w:rsidP="00B13284">
      <w:pPr>
        <w:pStyle w:val="aff0"/>
        <w:ind w:left="2127"/>
        <w:rPr>
          <w:rFonts w:cs="Tahoma"/>
          <w:lang w:val="el-GR"/>
        </w:rPr>
      </w:pPr>
      <w:r w:rsidRPr="00FC0BE5">
        <w:rPr>
          <w:rFonts w:cs="Tahoma"/>
          <w:color w:val="000000"/>
          <w:szCs w:val="22"/>
          <w:lang w:val="el-GR"/>
        </w:rPr>
        <w:t>η.</w:t>
      </w:r>
      <w:r w:rsidRPr="00FC0BE5">
        <w:rPr>
          <w:rFonts w:cs="Tahoma"/>
          <w:color w:val="000000"/>
          <w:szCs w:val="22"/>
          <w:lang w:val="el-GR"/>
        </w:rPr>
        <w:tab/>
        <w:t>Εμφάνιση Σχετικών Κινήσεων ανά Α/Α Κίνησης</w:t>
      </w:r>
    </w:p>
    <w:p w14:paraId="4949DDAC" w14:textId="77777777" w:rsidR="00B13284" w:rsidRPr="00FC0BE5" w:rsidRDefault="00B13284" w:rsidP="00B13284">
      <w:pPr>
        <w:rPr>
          <w:rFonts w:cs="Tahoma"/>
          <w:lang w:val="el-GR"/>
        </w:rPr>
      </w:pPr>
    </w:p>
    <w:p w14:paraId="31C9E158" w14:textId="77777777" w:rsidR="00B13284" w:rsidRPr="00FC0BE5" w:rsidRDefault="00B13284" w:rsidP="0024433B">
      <w:pPr>
        <w:pStyle w:val="aff0"/>
        <w:numPr>
          <w:ilvl w:val="0"/>
          <w:numId w:val="173"/>
        </w:numPr>
        <w:tabs>
          <w:tab w:val="left" w:pos="851"/>
        </w:tabs>
        <w:suppressAutoHyphens w:val="0"/>
        <w:spacing w:before="60" w:line="276" w:lineRule="auto"/>
        <w:ind w:left="786" w:firstLine="480"/>
        <w:contextualSpacing w:val="0"/>
        <w:jc w:val="left"/>
        <w:rPr>
          <w:rFonts w:cs="Tahoma"/>
        </w:rPr>
      </w:pPr>
      <w:proofErr w:type="spellStart"/>
      <w:r w:rsidRPr="00FC0BE5">
        <w:rPr>
          <w:rFonts w:cs="Tahoma"/>
        </w:rPr>
        <w:t>Εμφάνιση</w:t>
      </w:r>
      <w:proofErr w:type="spellEnd"/>
      <w:r w:rsidRPr="00FC0BE5">
        <w:rPr>
          <w:rFonts w:cs="Tahoma"/>
        </w:rPr>
        <w:t xml:space="preserve"> </w:t>
      </w:r>
      <w:proofErr w:type="spellStart"/>
      <w:r w:rsidRPr="00FC0BE5">
        <w:rPr>
          <w:rFonts w:cs="Tahoma"/>
        </w:rPr>
        <w:t>Κινήσεων</w:t>
      </w:r>
      <w:proofErr w:type="spellEnd"/>
      <w:r w:rsidRPr="00FC0BE5">
        <w:rPr>
          <w:rFonts w:cs="Tahoma"/>
        </w:rPr>
        <w:t xml:space="preserve">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28D6C4A3"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α.</w:t>
      </w:r>
      <w:r w:rsidRPr="00FC0BE5">
        <w:rPr>
          <w:rFonts w:cs="Tahoma"/>
          <w:lang w:val="el-GR"/>
        </w:rPr>
        <w:tab/>
        <w:t>Εμφάνιση Συγκεντρωτικών Κινήσεων/Στάδιο ΚΑΕ</w:t>
      </w:r>
    </w:p>
    <w:p w14:paraId="5242689F"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β.</w:t>
      </w:r>
      <w:r w:rsidRPr="00FC0BE5">
        <w:rPr>
          <w:rFonts w:cs="Tahoma"/>
          <w:lang w:val="el-GR"/>
        </w:rPr>
        <w:tab/>
        <w:t>Εμφάνιση Αναλυτικών Κινήσεων/Στάδιο ΚΑΕ</w:t>
      </w:r>
    </w:p>
    <w:p w14:paraId="58B47992"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 xml:space="preserve">Έλεγχος </w:t>
      </w:r>
      <w:proofErr w:type="spellStart"/>
      <w:r w:rsidRPr="00FC0BE5">
        <w:rPr>
          <w:rFonts w:cs="Tahoma"/>
          <w:lang w:val="el-GR"/>
        </w:rPr>
        <w:t>Πραγμ.Ποσών</w:t>
      </w:r>
      <w:proofErr w:type="spellEnd"/>
      <w:r w:rsidRPr="00FC0BE5">
        <w:rPr>
          <w:rFonts w:cs="Tahoma"/>
          <w:lang w:val="el-GR"/>
        </w:rPr>
        <w:t xml:space="preserve"> ανά Κ.Α.Ε. σε σχέση με Γ.Λ.</w:t>
      </w:r>
    </w:p>
    <w:p w14:paraId="1EA8BFC4" w14:textId="77777777" w:rsidR="00B13284" w:rsidRPr="00FC0BE5" w:rsidRDefault="00B13284" w:rsidP="00B13284">
      <w:pPr>
        <w:rPr>
          <w:rFonts w:cs="Tahoma"/>
          <w:lang w:val="el-GR"/>
        </w:rPr>
      </w:pPr>
    </w:p>
    <w:p w14:paraId="4AD180FE" w14:textId="77777777" w:rsidR="00B13284" w:rsidRPr="00FC0BE5" w:rsidRDefault="00B13284" w:rsidP="0024433B">
      <w:pPr>
        <w:pStyle w:val="aff0"/>
        <w:numPr>
          <w:ilvl w:val="0"/>
          <w:numId w:val="173"/>
        </w:numPr>
        <w:tabs>
          <w:tab w:val="left" w:pos="851"/>
        </w:tabs>
        <w:suppressAutoHyphens w:val="0"/>
        <w:spacing w:before="60" w:line="276" w:lineRule="auto"/>
        <w:ind w:left="786" w:firstLine="480"/>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Αρχείων</w:t>
      </w:r>
      <w:proofErr w:type="spellEnd"/>
      <w:r w:rsidRPr="00FC0BE5">
        <w:rPr>
          <w:rFonts w:cs="Tahoma"/>
        </w:rPr>
        <w:t xml:space="preserve"> </w:t>
      </w:r>
      <w:proofErr w:type="spellStart"/>
      <w:r w:rsidRPr="00FC0BE5">
        <w:rPr>
          <w:rFonts w:cs="Tahoma"/>
        </w:rPr>
        <w:t>Λογιστικής</w:t>
      </w:r>
      <w:proofErr w:type="spellEnd"/>
    </w:p>
    <w:p w14:paraId="624E725A" w14:textId="77777777" w:rsidR="00B13284" w:rsidRPr="00FC0BE5" w:rsidRDefault="00B13284" w:rsidP="00B13284">
      <w:pPr>
        <w:pStyle w:val="aff0"/>
        <w:ind w:left="1560"/>
        <w:rPr>
          <w:rFonts w:cs="Tahoma"/>
        </w:rPr>
      </w:pPr>
    </w:p>
    <w:p w14:paraId="7685DDFA" w14:textId="77777777" w:rsidR="00B13284" w:rsidRPr="00FC0BE5" w:rsidRDefault="00B13284" w:rsidP="00B13284">
      <w:pPr>
        <w:pStyle w:val="aff0"/>
        <w:ind w:left="1560"/>
        <w:rPr>
          <w:rFonts w:cs="Tahoma"/>
          <w:lang w:val="el-GR"/>
        </w:rPr>
      </w:pPr>
      <w:r w:rsidRPr="00FC0BE5">
        <w:rPr>
          <w:rFonts w:cs="Tahoma"/>
          <w:lang w:val="el-GR"/>
        </w:rPr>
        <w:tab/>
        <w:t>α.</w:t>
      </w:r>
      <w:r w:rsidRPr="00FC0BE5">
        <w:rPr>
          <w:rFonts w:cs="Tahoma"/>
          <w:lang w:val="el-GR"/>
        </w:rPr>
        <w:tab/>
        <w:t>Εκτύπωση Λογιστικού Σχεδίου (</w:t>
      </w:r>
      <w:r w:rsidRPr="00FC0BE5">
        <w:rPr>
          <w:rFonts w:cs="Tahoma"/>
        </w:rPr>
        <w:t>Matrix</w:t>
      </w:r>
      <w:r w:rsidRPr="00FC0BE5">
        <w:rPr>
          <w:rFonts w:cs="Tahoma"/>
          <w:lang w:val="el-GR"/>
        </w:rPr>
        <w:t>)</w:t>
      </w:r>
    </w:p>
    <w:p w14:paraId="08A1C69F"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β.</w:t>
      </w:r>
      <w:r w:rsidRPr="00FC0BE5">
        <w:rPr>
          <w:rFonts w:cs="Tahoma"/>
          <w:lang w:val="el-GR"/>
        </w:rPr>
        <w:tab/>
        <w:t>Εκτύπωση Λογιστικού Σχεδίου (</w:t>
      </w:r>
      <w:r w:rsidRPr="00FC0BE5">
        <w:rPr>
          <w:rFonts w:cs="Tahoma"/>
        </w:rPr>
        <w:t>Laser</w:t>
      </w:r>
      <w:r w:rsidRPr="00FC0BE5">
        <w:rPr>
          <w:rFonts w:cs="Tahoma"/>
          <w:lang w:val="el-GR"/>
        </w:rPr>
        <w:t>)</w:t>
      </w:r>
    </w:p>
    <w:p w14:paraId="414D6C8C"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Εκτύπωση Λογιστικού Σχεδίου με αναφορά σε ΚΑΕ</w:t>
      </w:r>
    </w:p>
    <w:p w14:paraId="524A05D5"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δ.</w:t>
      </w:r>
      <w:r w:rsidRPr="00FC0BE5">
        <w:rPr>
          <w:rFonts w:cs="Tahoma"/>
          <w:lang w:val="el-GR"/>
        </w:rPr>
        <w:tab/>
        <w:t>Εκτύπωση Ημερολογίου Λογιστικής</w:t>
      </w:r>
    </w:p>
    <w:p w14:paraId="7CCEA773"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ε.</w:t>
      </w:r>
      <w:r w:rsidRPr="00FC0BE5">
        <w:rPr>
          <w:rFonts w:cs="Tahoma"/>
          <w:lang w:val="el-GR"/>
        </w:rPr>
        <w:tab/>
        <w:t>Εκτύπωση Κίνησης Ομάδας Λογαριασμών</w:t>
      </w:r>
    </w:p>
    <w:p w14:paraId="1EFAD646"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Εκτύπωση Καρτέλας Λογαριασμού</w:t>
      </w:r>
    </w:p>
    <w:p w14:paraId="17FAF9B3"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ζ.</w:t>
      </w:r>
      <w:r w:rsidRPr="00FC0BE5">
        <w:rPr>
          <w:rFonts w:cs="Tahoma"/>
          <w:lang w:val="el-GR"/>
        </w:rPr>
        <w:tab/>
        <w:t>Εκτύπωση Γενικού Καθολικού</w:t>
      </w:r>
    </w:p>
    <w:p w14:paraId="1249F955"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η.</w:t>
      </w:r>
      <w:r w:rsidRPr="00FC0BE5">
        <w:rPr>
          <w:rFonts w:cs="Tahoma"/>
          <w:lang w:val="el-GR"/>
        </w:rPr>
        <w:tab/>
        <w:t>Εκτύπωση Ισοζυγίου Γενικού - Αναλυτικών Καθολικών</w:t>
      </w:r>
    </w:p>
    <w:p w14:paraId="3AEEF949"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θ.</w:t>
      </w:r>
      <w:r w:rsidRPr="00FC0BE5">
        <w:rPr>
          <w:rFonts w:cs="Tahoma"/>
          <w:lang w:val="el-GR"/>
        </w:rPr>
        <w:tab/>
        <w:t>Κατάσταση Απόδοσης Φόρου Εισοδήματος</w:t>
      </w:r>
    </w:p>
    <w:p w14:paraId="7CDE4354"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ι.</w:t>
      </w:r>
      <w:r w:rsidRPr="00FC0BE5">
        <w:rPr>
          <w:rFonts w:cs="Tahoma"/>
          <w:lang w:val="el-GR"/>
        </w:rPr>
        <w:tab/>
        <w:t>Δήλωση Απόδοσης Φόρου Εισοδήματος</w:t>
      </w:r>
    </w:p>
    <w:p w14:paraId="75C9D73D"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ια</w:t>
      </w:r>
      <w:proofErr w:type="spellEnd"/>
      <w:r w:rsidRPr="00FC0BE5">
        <w:rPr>
          <w:rFonts w:cs="Tahoma"/>
          <w:lang w:val="el-GR"/>
        </w:rPr>
        <w:t>.</w:t>
      </w:r>
      <w:r w:rsidRPr="00FC0BE5">
        <w:rPr>
          <w:rFonts w:cs="Tahoma"/>
          <w:lang w:val="el-GR"/>
        </w:rPr>
        <w:tab/>
        <w:t>Κατάσταση Παραστατικών Λογιστικής</w:t>
      </w:r>
    </w:p>
    <w:p w14:paraId="5B532463"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ιβ</w:t>
      </w:r>
      <w:proofErr w:type="spellEnd"/>
      <w:r w:rsidRPr="00FC0BE5">
        <w:rPr>
          <w:rFonts w:cs="Tahoma"/>
          <w:lang w:val="el-GR"/>
        </w:rPr>
        <w:t>.</w:t>
      </w:r>
      <w:r w:rsidRPr="00FC0BE5">
        <w:rPr>
          <w:rFonts w:cs="Tahoma"/>
          <w:lang w:val="el-GR"/>
        </w:rPr>
        <w:tab/>
        <w:t>Κατάσταση Κωδικών Κίνησης Λογιστικής</w:t>
      </w:r>
    </w:p>
    <w:p w14:paraId="1FA7D317" w14:textId="77777777" w:rsidR="00B13284" w:rsidRPr="00FC0BE5" w:rsidRDefault="00B13284" w:rsidP="00B13284">
      <w:pPr>
        <w:pStyle w:val="aff0"/>
        <w:ind w:left="1560"/>
        <w:rPr>
          <w:rFonts w:cs="Tahoma"/>
        </w:rPr>
      </w:pPr>
      <w:r w:rsidRPr="00FC0BE5">
        <w:rPr>
          <w:rFonts w:eastAsia="Arial Unicode MS" w:cs="Tahoma"/>
          <w:szCs w:val="18"/>
          <w:lang w:val="el-GR" w:eastAsia="en-US"/>
        </w:rPr>
        <w:tab/>
      </w:r>
      <w:proofErr w:type="spellStart"/>
      <w:r w:rsidRPr="00FC0BE5">
        <w:rPr>
          <w:rFonts w:eastAsia="Arial Unicode MS" w:cs="Tahoma"/>
          <w:szCs w:val="18"/>
          <w:lang w:eastAsia="en-US"/>
        </w:rPr>
        <w:t>ιγ</w:t>
      </w:r>
      <w:proofErr w:type="spellEnd"/>
      <w:r w:rsidRPr="00FC0BE5">
        <w:rPr>
          <w:rFonts w:eastAsia="Arial Unicode MS" w:cs="Tahoma"/>
          <w:szCs w:val="18"/>
          <w:lang w:eastAsia="en-US"/>
        </w:rPr>
        <w:t>.</w:t>
      </w:r>
      <w:r w:rsidRPr="00FC0BE5">
        <w:rPr>
          <w:rFonts w:eastAsia="Arial Unicode MS" w:cs="Tahoma"/>
          <w:szCs w:val="18"/>
          <w:lang w:eastAsia="en-US"/>
        </w:rPr>
        <w:tab/>
      </w:r>
      <w:r w:rsidRPr="00FC0BE5">
        <w:rPr>
          <w:rFonts w:cs="Tahoma"/>
        </w:rPr>
        <w:t>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Άρθρων</w:t>
      </w:r>
      <w:proofErr w:type="spellEnd"/>
      <w:r w:rsidRPr="00FC0BE5">
        <w:rPr>
          <w:rFonts w:cs="Tahoma"/>
        </w:rPr>
        <w:t xml:space="preserve"> </w:t>
      </w:r>
      <w:proofErr w:type="spellStart"/>
      <w:r w:rsidRPr="00FC0BE5">
        <w:rPr>
          <w:rFonts w:cs="Tahoma"/>
        </w:rPr>
        <w:t>Λογιστικής</w:t>
      </w:r>
      <w:proofErr w:type="spellEnd"/>
    </w:p>
    <w:p w14:paraId="0459ED21" w14:textId="77777777" w:rsidR="00B13284" w:rsidRPr="00FC0BE5" w:rsidRDefault="00B13284" w:rsidP="00B13284">
      <w:pPr>
        <w:rPr>
          <w:rFonts w:cs="Tahoma"/>
        </w:rPr>
      </w:pPr>
    </w:p>
    <w:p w14:paraId="08EAC151" w14:textId="77777777" w:rsidR="00B13284" w:rsidRPr="00FC0BE5" w:rsidRDefault="00B13284" w:rsidP="0024433B">
      <w:pPr>
        <w:pStyle w:val="aff0"/>
        <w:numPr>
          <w:ilvl w:val="0"/>
          <w:numId w:val="173"/>
        </w:numPr>
        <w:tabs>
          <w:tab w:val="left" w:pos="851"/>
        </w:tabs>
        <w:suppressAutoHyphens w:val="0"/>
        <w:spacing w:before="60" w:line="276" w:lineRule="auto"/>
        <w:ind w:left="786" w:firstLine="338"/>
        <w:contextualSpacing w:val="0"/>
        <w:jc w:val="left"/>
        <w:rPr>
          <w:rFonts w:cs="Tahoma"/>
        </w:rPr>
      </w:pPr>
      <w:proofErr w:type="spellStart"/>
      <w:r w:rsidRPr="00FC0BE5">
        <w:rPr>
          <w:rFonts w:cs="Tahoma"/>
        </w:rPr>
        <w:lastRenderedPageBreak/>
        <w:t>Εξ</w:t>
      </w:r>
      <w:proofErr w:type="spellEnd"/>
      <w:r w:rsidRPr="00FC0BE5">
        <w:rPr>
          <w:rFonts w:cs="Tahoma"/>
        </w:rPr>
        <w:t xml:space="preserve">αγωγή </w:t>
      </w:r>
      <w:proofErr w:type="spellStart"/>
      <w:r w:rsidRPr="00FC0BE5">
        <w:rPr>
          <w:rFonts w:cs="Tahoma"/>
        </w:rPr>
        <w:t>Αρχείων</w:t>
      </w:r>
      <w:proofErr w:type="spellEnd"/>
      <w:r w:rsidRPr="00FC0BE5">
        <w:rPr>
          <w:rFonts w:cs="Tahoma"/>
        </w:rPr>
        <w:t xml:space="preserve"> </w:t>
      </w:r>
      <w:proofErr w:type="spellStart"/>
      <w:r w:rsidRPr="00FC0BE5">
        <w:rPr>
          <w:rFonts w:cs="Tahoma"/>
        </w:rPr>
        <w:t>Λογιστικής</w:t>
      </w:r>
      <w:proofErr w:type="spellEnd"/>
      <w:r w:rsidRPr="00FC0BE5">
        <w:rPr>
          <w:rFonts w:cs="Tahoma"/>
        </w:rPr>
        <w:t xml:space="preserve"> </w:t>
      </w:r>
      <w:proofErr w:type="spellStart"/>
      <w:r w:rsidRPr="00FC0BE5">
        <w:rPr>
          <w:rFonts w:cs="Tahoma"/>
        </w:rPr>
        <w:t>σε</w:t>
      </w:r>
      <w:proofErr w:type="spellEnd"/>
      <w:r w:rsidRPr="00FC0BE5">
        <w:rPr>
          <w:rFonts w:cs="Tahoma"/>
        </w:rPr>
        <w:t xml:space="preserve"> excel</w:t>
      </w:r>
    </w:p>
    <w:p w14:paraId="3106E7FD"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α.</w:t>
      </w:r>
      <w:r w:rsidRPr="00FC0BE5">
        <w:rPr>
          <w:rFonts w:cs="Tahoma"/>
          <w:lang w:val="el-GR"/>
        </w:rPr>
        <w:tab/>
        <w:t xml:space="preserve">Εξαγωγή Ημερολογίου Λογιστικής σε </w:t>
      </w:r>
      <w:r w:rsidRPr="00FC0BE5">
        <w:rPr>
          <w:rFonts w:cs="Tahoma"/>
        </w:rPr>
        <w:t>excel</w:t>
      </w:r>
    </w:p>
    <w:p w14:paraId="70FEAB26"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β.</w:t>
      </w:r>
      <w:r w:rsidRPr="00FC0BE5">
        <w:rPr>
          <w:rFonts w:cs="Tahoma"/>
          <w:lang w:val="el-GR"/>
        </w:rPr>
        <w:tab/>
        <w:t xml:space="preserve">Εξαγωγή Καρτέλας Λογαριασμού σε </w:t>
      </w:r>
      <w:r w:rsidRPr="00FC0BE5">
        <w:rPr>
          <w:rFonts w:cs="Tahoma"/>
        </w:rPr>
        <w:t>excel</w:t>
      </w:r>
    </w:p>
    <w:p w14:paraId="74F8D3A0"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 xml:space="preserve">Εξαγωγή Γενικού Καθολικού σε </w:t>
      </w:r>
      <w:r w:rsidRPr="00FC0BE5">
        <w:rPr>
          <w:rFonts w:cs="Tahoma"/>
        </w:rPr>
        <w:t>excel</w:t>
      </w:r>
      <w:r w:rsidRPr="00FC0BE5">
        <w:rPr>
          <w:rFonts w:cs="Tahoma"/>
          <w:lang w:val="el-GR"/>
        </w:rPr>
        <w:t xml:space="preserve"> </w:t>
      </w:r>
    </w:p>
    <w:p w14:paraId="08DBA707"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δ.</w:t>
      </w:r>
      <w:r w:rsidRPr="00FC0BE5">
        <w:rPr>
          <w:rFonts w:cs="Tahoma"/>
          <w:lang w:val="el-GR"/>
        </w:rPr>
        <w:tab/>
        <w:t xml:space="preserve">Εξαγωγή Ισοζυγιών Λογιστικής σε </w:t>
      </w:r>
      <w:r w:rsidRPr="00FC0BE5">
        <w:rPr>
          <w:rFonts w:cs="Tahoma"/>
        </w:rPr>
        <w:t>excel</w:t>
      </w:r>
    </w:p>
    <w:p w14:paraId="6DA35B6E" w14:textId="77777777" w:rsidR="00B13284" w:rsidRPr="00FC0BE5" w:rsidRDefault="00B13284" w:rsidP="00B13284">
      <w:pPr>
        <w:rPr>
          <w:rFonts w:cs="Tahoma"/>
          <w:lang w:val="el-GR"/>
        </w:rPr>
      </w:pPr>
    </w:p>
    <w:p w14:paraId="2EF78B64" w14:textId="77777777" w:rsidR="00B13284" w:rsidRPr="00FC0BE5" w:rsidRDefault="00B13284" w:rsidP="0024433B">
      <w:pPr>
        <w:pStyle w:val="aff0"/>
        <w:numPr>
          <w:ilvl w:val="0"/>
          <w:numId w:val="173"/>
        </w:numPr>
        <w:tabs>
          <w:tab w:val="left" w:pos="851"/>
        </w:tabs>
        <w:suppressAutoHyphens w:val="0"/>
        <w:spacing w:before="60" w:line="276" w:lineRule="auto"/>
        <w:ind w:left="786" w:firstLine="338"/>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Δημόσιου</w:t>
      </w:r>
      <w:proofErr w:type="spellEnd"/>
      <w:r w:rsidRPr="00FC0BE5">
        <w:rPr>
          <w:rFonts w:cs="Tahoma"/>
        </w:rPr>
        <w:t xml:space="preserve"> </w:t>
      </w:r>
      <w:proofErr w:type="spellStart"/>
      <w:r w:rsidRPr="00FC0BE5">
        <w:rPr>
          <w:rFonts w:cs="Tahoma"/>
        </w:rPr>
        <w:t>Λογιστικού</w:t>
      </w:r>
      <w:proofErr w:type="spellEnd"/>
    </w:p>
    <w:p w14:paraId="69AB3BB0" w14:textId="77777777" w:rsidR="00B13284" w:rsidRPr="00FC0BE5" w:rsidRDefault="00B13284" w:rsidP="00B13284">
      <w:pPr>
        <w:rPr>
          <w:rFonts w:cs="Tahoma"/>
        </w:rPr>
      </w:pPr>
    </w:p>
    <w:p w14:paraId="691DD043"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α.</w:t>
      </w:r>
      <w:r w:rsidRPr="00FC0BE5">
        <w:rPr>
          <w:rFonts w:cs="Tahoma"/>
        </w:rPr>
        <w:tab/>
      </w:r>
      <w:proofErr w:type="spellStart"/>
      <w:r w:rsidRPr="00FC0BE5">
        <w:rPr>
          <w:rFonts w:cs="Tahoma"/>
        </w:rPr>
        <w:t>Εγκεκριμένος</w:t>
      </w:r>
      <w:proofErr w:type="spellEnd"/>
      <w:r w:rsidRPr="00FC0BE5">
        <w:rPr>
          <w:rFonts w:cs="Tahoma"/>
        </w:rPr>
        <w:t xml:space="preserve"> </w:t>
      </w:r>
      <w:proofErr w:type="spellStart"/>
      <w:r w:rsidRPr="00FC0BE5">
        <w:rPr>
          <w:rFonts w:cs="Tahoma"/>
        </w:rPr>
        <w:t>Πρου</w:t>
      </w:r>
      <w:proofErr w:type="spellEnd"/>
      <w:r w:rsidRPr="00FC0BE5">
        <w:rPr>
          <w:rFonts w:cs="Tahoma"/>
        </w:rPr>
        <w:t xml:space="preserve">πολογισμός </w:t>
      </w:r>
      <w:proofErr w:type="spellStart"/>
      <w:r w:rsidRPr="00FC0BE5">
        <w:rPr>
          <w:rFonts w:cs="Tahoma"/>
        </w:rPr>
        <w:t>Εσόδων</w:t>
      </w:r>
      <w:proofErr w:type="spellEnd"/>
      <w:r w:rsidRPr="00FC0BE5">
        <w:rPr>
          <w:rFonts w:cs="Tahoma"/>
        </w:rPr>
        <w:t>/</w:t>
      </w:r>
      <w:proofErr w:type="spellStart"/>
      <w:r w:rsidRPr="00FC0BE5">
        <w:rPr>
          <w:rFonts w:cs="Tahoma"/>
        </w:rPr>
        <w:t>Εξόδων</w:t>
      </w:r>
      <w:proofErr w:type="spellEnd"/>
    </w:p>
    <w:p w14:paraId="37CB87D0"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β.</w:t>
      </w:r>
      <w:r w:rsidRPr="00FC0BE5">
        <w:rPr>
          <w:rFonts w:cs="Tahoma"/>
        </w:rPr>
        <w:tab/>
      </w:r>
      <w:proofErr w:type="spellStart"/>
      <w:r w:rsidRPr="00FC0BE5">
        <w:rPr>
          <w:rFonts w:cs="Tahoma"/>
        </w:rPr>
        <w:t>Αν</w:t>
      </w:r>
      <w:proofErr w:type="spellEnd"/>
      <w:r w:rsidRPr="00FC0BE5">
        <w:rPr>
          <w:rFonts w:cs="Tahoma"/>
        </w:rPr>
        <w:t xml:space="preserve">αλυτικό </w:t>
      </w:r>
      <w:proofErr w:type="spellStart"/>
      <w:r w:rsidRPr="00FC0BE5">
        <w:rPr>
          <w:rFonts w:cs="Tahoma"/>
        </w:rPr>
        <w:t>Ισοζύγιο</w:t>
      </w:r>
      <w:proofErr w:type="spellEnd"/>
      <w:r w:rsidRPr="00FC0BE5">
        <w:rPr>
          <w:rFonts w:cs="Tahoma"/>
        </w:rPr>
        <w:t xml:space="preserve"> Κα</w:t>
      </w:r>
      <w:proofErr w:type="spellStart"/>
      <w:r w:rsidRPr="00FC0BE5">
        <w:rPr>
          <w:rFonts w:cs="Tahoma"/>
        </w:rPr>
        <w:t>θολικού</w:t>
      </w:r>
      <w:proofErr w:type="spellEnd"/>
      <w:r w:rsidRPr="00FC0BE5">
        <w:rPr>
          <w:rFonts w:cs="Tahoma"/>
        </w:rPr>
        <w:t xml:space="preserve"> </w:t>
      </w:r>
      <w:proofErr w:type="spellStart"/>
      <w:r w:rsidRPr="00FC0BE5">
        <w:rPr>
          <w:rFonts w:cs="Tahoma"/>
        </w:rPr>
        <w:t>Εσόδων</w:t>
      </w:r>
      <w:proofErr w:type="spellEnd"/>
    </w:p>
    <w:p w14:paraId="1625F881"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γ.</w:t>
      </w:r>
      <w:r w:rsidRPr="00FC0BE5">
        <w:rPr>
          <w:rFonts w:cs="Tahoma"/>
        </w:rPr>
        <w:tab/>
      </w:r>
      <w:proofErr w:type="spellStart"/>
      <w:r w:rsidRPr="00FC0BE5">
        <w:rPr>
          <w:rFonts w:cs="Tahoma"/>
        </w:rPr>
        <w:t>Αν</w:t>
      </w:r>
      <w:proofErr w:type="spellEnd"/>
      <w:r w:rsidRPr="00FC0BE5">
        <w:rPr>
          <w:rFonts w:cs="Tahoma"/>
        </w:rPr>
        <w:t xml:space="preserve">αλυτικό </w:t>
      </w:r>
      <w:proofErr w:type="spellStart"/>
      <w:r w:rsidRPr="00FC0BE5">
        <w:rPr>
          <w:rFonts w:cs="Tahoma"/>
        </w:rPr>
        <w:t>Ισοζύγιο</w:t>
      </w:r>
      <w:proofErr w:type="spellEnd"/>
      <w:r w:rsidRPr="00FC0BE5">
        <w:rPr>
          <w:rFonts w:cs="Tahoma"/>
        </w:rPr>
        <w:t xml:space="preserve"> Κα</w:t>
      </w:r>
      <w:proofErr w:type="spellStart"/>
      <w:r w:rsidRPr="00FC0BE5">
        <w:rPr>
          <w:rFonts w:cs="Tahoma"/>
        </w:rPr>
        <w:t>θολικού</w:t>
      </w:r>
      <w:proofErr w:type="spellEnd"/>
      <w:r w:rsidRPr="00FC0BE5">
        <w:rPr>
          <w:rFonts w:cs="Tahoma"/>
        </w:rPr>
        <w:t xml:space="preserve"> </w:t>
      </w:r>
      <w:proofErr w:type="spellStart"/>
      <w:r w:rsidRPr="00FC0BE5">
        <w:rPr>
          <w:rFonts w:cs="Tahoma"/>
        </w:rPr>
        <w:t>Εξόδων</w:t>
      </w:r>
      <w:proofErr w:type="spellEnd"/>
    </w:p>
    <w:p w14:paraId="49BB1A58"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δ.</w:t>
      </w:r>
      <w:r w:rsidRPr="00FC0BE5">
        <w:rPr>
          <w:rFonts w:cs="Tahoma"/>
        </w:rPr>
        <w:tab/>
        <w:t>Απ</w:t>
      </w:r>
      <w:proofErr w:type="spellStart"/>
      <w:r w:rsidRPr="00FC0BE5">
        <w:rPr>
          <w:rFonts w:cs="Tahoma"/>
        </w:rPr>
        <w:t>ολογισμός</w:t>
      </w:r>
      <w:proofErr w:type="spellEnd"/>
      <w:r w:rsidRPr="00FC0BE5">
        <w:rPr>
          <w:rFonts w:cs="Tahoma"/>
        </w:rPr>
        <w:t xml:space="preserve"> </w:t>
      </w:r>
      <w:proofErr w:type="spellStart"/>
      <w:r w:rsidRPr="00FC0BE5">
        <w:rPr>
          <w:rFonts w:cs="Tahoma"/>
        </w:rPr>
        <w:t>Εσόδων</w:t>
      </w:r>
      <w:proofErr w:type="spellEnd"/>
      <w:r w:rsidRPr="00FC0BE5">
        <w:rPr>
          <w:rFonts w:cs="Tahoma"/>
        </w:rPr>
        <w:t>/</w:t>
      </w:r>
      <w:proofErr w:type="spellStart"/>
      <w:r w:rsidRPr="00FC0BE5">
        <w:rPr>
          <w:rFonts w:cs="Tahoma"/>
        </w:rPr>
        <w:t>Εξόδων</w:t>
      </w:r>
      <w:proofErr w:type="spellEnd"/>
      <w:r w:rsidRPr="00FC0BE5">
        <w:rPr>
          <w:rFonts w:cs="Tahoma"/>
        </w:rPr>
        <w:t xml:space="preserve"> </w:t>
      </w:r>
      <w:proofErr w:type="spellStart"/>
      <w:r w:rsidRPr="00FC0BE5">
        <w:rPr>
          <w:rFonts w:cs="Tahoma"/>
        </w:rPr>
        <w:t>Χρήσης</w:t>
      </w:r>
      <w:proofErr w:type="spellEnd"/>
    </w:p>
    <w:p w14:paraId="29EE85A0"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ε.</w:t>
      </w:r>
      <w:r w:rsidRPr="00FC0BE5">
        <w:rPr>
          <w:rFonts w:cs="Tahoma"/>
        </w:rPr>
        <w:tab/>
      </w:r>
      <w:proofErr w:type="spellStart"/>
      <w:r w:rsidRPr="00FC0BE5">
        <w:rPr>
          <w:rFonts w:cs="Tahoma"/>
        </w:rPr>
        <w:t>Πορεί</w:t>
      </w:r>
      <w:proofErr w:type="spellEnd"/>
      <w:r w:rsidRPr="00FC0BE5">
        <w:rPr>
          <w:rFonts w:cs="Tahoma"/>
        </w:rPr>
        <w:t xml:space="preserve">α </w:t>
      </w:r>
      <w:proofErr w:type="spellStart"/>
      <w:r w:rsidRPr="00FC0BE5">
        <w:rPr>
          <w:rFonts w:cs="Tahoma"/>
        </w:rPr>
        <w:t>Πρου</w:t>
      </w:r>
      <w:proofErr w:type="spellEnd"/>
      <w:r w:rsidRPr="00FC0BE5">
        <w:rPr>
          <w:rFonts w:cs="Tahoma"/>
        </w:rPr>
        <w:t xml:space="preserve">πολισμού </w:t>
      </w:r>
      <w:proofErr w:type="spellStart"/>
      <w:r w:rsidRPr="00FC0BE5">
        <w:rPr>
          <w:rFonts w:cs="Tahoma"/>
        </w:rPr>
        <w:t>Εσόδων</w:t>
      </w:r>
      <w:proofErr w:type="spellEnd"/>
    </w:p>
    <w:p w14:paraId="3E8914EE"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r>
      <w:proofErr w:type="spellStart"/>
      <w:r w:rsidRPr="00FC0BE5">
        <w:rPr>
          <w:rFonts w:cs="Tahoma"/>
        </w:rPr>
        <w:t>στ</w:t>
      </w:r>
      <w:proofErr w:type="spellEnd"/>
      <w:r w:rsidRPr="00FC0BE5">
        <w:rPr>
          <w:rFonts w:cs="Tahoma"/>
        </w:rPr>
        <w:t>.</w:t>
      </w:r>
      <w:r w:rsidRPr="00FC0BE5">
        <w:rPr>
          <w:rFonts w:cs="Tahoma"/>
        </w:rPr>
        <w:tab/>
      </w:r>
      <w:proofErr w:type="spellStart"/>
      <w:r w:rsidRPr="00FC0BE5">
        <w:rPr>
          <w:rFonts w:cs="Tahoma"/>
        </w:rPr>
        <w:t>Πορεί</w:t>
      </w:r>
      <w:proofErr w:type="spellEnd"/>
      <w:r w:rsidRPr="00FC0BE5">
        <w:rPr>
          <w:rFonts w:cs="Tahoma"/>
        </w:rPr>
        <w:t xml:space="preserve">α </w:t>
      </w:r>
      <w:proofErr w:type="spellStart"/>
      <w:r w:rsidRPr="00FC0BE5">
        <w:rPr>
          <w:rFonts w:cs="Tahoma"/>
        </w:rPr>
        <w:t>Πρου</w:t>
      </w:r>
      <w:proofErr w:type="spellEnd"/>
      <w:r w:rsidRPr="00FC0BE5">
        <w:rPr>
          <w:rFonts w:cs="Tahoma"/>
        </w:rPr>
        <w:t xml:space="preserve">πολισμού </w:t>
      </w:r>
      <w:proofErr w:type="spellStart"/>
      <w:r w:rsidRPr="00FC0BE5">
        <w:rPr>
          <w:rFonts w:cs="Tahoma"/>
        </w:rPr>
        <w:t>Εξόδων</w:t>
      </w:r>
      <w:proofErr w:type="spellEnd"/>
    </w:p>
    <w:p w14:paraId="2BF4C514"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ζ.</w:t>
      </w:r>
      <w:r w:rsidRPr="00FC0BE5">
        <w:rPr>
          <w:rFonts w:cs="Tahoma"/>
        </w:rPr>
        <w:tab/>
      </w:r>
      <w:proofErr w:type="spellStart"/>
      <w:r w:rsidRPr="00FC0BE5">
        <w:rPr>
          <w:rFonts w:cs="Tahoma"/>
        </w:rPr>
        <w:t>Πρ</w:t>
      </w:r>
      <w:proofErr w:type="spellEnd"/>
      <w:r w:rsidRPr="00FC0BE5">
        <w:rPr>
          <w:rFonts w:cs="Tahoma"/>
        </w:rPr>
        <w:t xml:space="preserve">αγματοποιηθέντα </w:t>
      </w:r>
      <w:proofErr w:type="spellStart"/>
      <w:r w:rsidRPr="00FC0BE5">
        <w:rPr>
          <w:rFonts w:cs="Tahoma"/>
        </w:rPr>
        <w:t>Έσοδ</w:t>
      </w:r>
      <w:proofErr w:type="spellEnd"/>
      <w:r w:rsidRPr="00FC0BE5">
        <w:rPr>
          <w:rFonts w:cs="Tahoma"/>
        </w:rPr>
        <w:t xml:space="preserve">α/Έξοδα </w:t>
      </w:r>
      <w:proofErr w:type="spellStart"/>
      <w:r w:rsidRPr="00FC0BE5">
        <w:rPr>
          <w:rFonts w:cs="Tahoma"/>
        </w:rPr>
        <w:t>Χρήσης</w:t>
      </w:r>
      <w:proofErr w:type="spellEnd"/>
    </w:p>
    <w:p w14:paraId="68396934" w14:textId="77777777" w:rsidR="00B13284" w:rsidRPr="0006510B" w:rsidRDefault="00B13284" w:rsidP="00B13284">
      <w:pPr>
        <w:rPr>
          <w:rFonts w:cs="Tahoma"/>
          <w:lang w:val="el-GR"/>
        </w:rPr>
      </w:pPr>
      <w:r w:rsidRPr="00FC0BE5">
        <w:rPr>
          <w:rFonts w:cs="Tahoma"/>
        </w:rPr>
        <w:tab/>
      </w:r>
      <w:r w:rsidRPr="00FC0BE5">
        <w:rPr>
          <w:rFonts w:cs="Tahoma"/>
        </w:rPr>
        <w:tab/>
      </w:r>
      <w:r w:rsidRPr="00FC0BE5">
        <w:rPr>
          <w:rFonts w:cs="Tahoma"/>
        </w:rPr>
        <w:tab/>
      </w:r>
      <w:r w:rsidRPr="0006510B">
        <w:rPr>
          <w:rFonts w:cs="Tahoma"/>
          <w:lang w:val="el-GR"/>
        </w:rPr>
        <w:t>η.</w:t>
      </w:r>
      <w:r w:rsidRPr="0006510B">
        <w:rPr>
          <w:rFonts w:cs="Tahoma"/>
          <w:lang w:val="el-GR"/>
        </w:rPr>
        <w:tab/>
        <w:t>Αντίγραφα Χρηματικών Ενταλμάτων</w:t>
      </w:r>
    </w:p>
    <w:p w14:paraId="7D85E107" w14:textId="77777777" w:rsidR="00B13284" w:rsidRPr="0006510B" w:rsidRDefault="00B13284" w:rsidP="00B13284">
      <w:pPr>
        <w:rPr>
          <w:rFonts w:cs="Tahoma"/>
          <w:lang w:val="el-GR"/>
        </w:rPr>
      </w:pPr>
      <w:r w:rsidRPr="0006510B">
        <w:rPr>
          <w:rFonts w:cs="Tahoma"/>
          <w:lang w:val="el-GR"/>
        </w:rPr>
        <w:tab/>
      </w:r>
      <w:r w:rsidRPr="0006510B">
        <w:rPr>
          <w:rFonts w:cs="Tahoma"/>
          <w:lang w:val="el-GR"/>
        </w:rPr>
        <w:tab/>
      </w:r>
      <w:r w:rsidRPr="0006510B">
        <w:rPr>
          <w:rFonts w:cs="Tahoma"/>
          <w:lang w:val="el-GR"/>
        </w:rPr>
        <w:tab/>
        <w:t>θ.</w:t>
      </w:r>
      <w:r w:rsidRPr="0006510B">
        <w:rPr>
          <w:rFonts w:cs="Tahoma"/>
          <w:lang w:val="el-GR"/>
        </w:rPr>
        <w:tab/>
        <w:t>Αντίγραφα Γραμματίων Είσπραξης</w:t>
      </w:r>
    </w:p>
    <w:p w14:paraId="1416D463"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proofErr w:type="spellStart"/>
      <w:r w:rsidRPr="00FC0BE5">
        <w:rPr>
          <w:rFonts w:cs="Tahoma"/>
          <w:lang w:val="el-GR"/>
        </w:rPr>
        <w:t>ια</w:t>
      </w:r>
      <w:proofErr w:type="spellEnd"/>
      <w:r w:rsidRPr="00FC0BE5">
        <w:rPr>
          <w:rFonts w:cs="Tahoma"/>
          <w:lang w:val="el-GR"/>
        </w:rPr>
        <w:t>.</w:t>
      </w:r>
      <w:r w:rsidRPr="00FC0BE5">
        <w:rPr>
          <w:rFonts w:cs="Tahoma"/>
          <w:lang w:val="el-GR"/>
        </w:rPr>
        <w:tab/>
        <w:t xml:space="preserve">Αντίγραφα Συγκεντρωτικών </w:t>
      </w:r>
      <w:proofErr w:type="spellStart"/>
      <w:r w:rsidRPr="00FC0BE5">
        <w:rPr>
          <w:rFonts w:cs="Tahoma"/>
          <w:lang w:val="el-GR"/>
        </w:rPr>
        <w:t>Κατατάσεων</w:t>
      </w:r>
      <w:proofErr w:type="spellEnd"/>
      <w:r w:rsidRPr="00FC0BE5">
        <w:rPr>
          <w:rFonts w:cs="Tahoma"/>
          <w:lang w:val="el-GR"/>
        </w:rPr>
        <w:t xml:space="preserve"> ΤΧΕ και ΧΕΠ</w:t>
      </w:r>
    </w:p>
    <w:p w14:paraId="4ADEA3C5" w14:textId="77777777" w:rsidR="00B13284" w:rsidRPr="00FC0BE5" w:rsidRDefault="00B13284" w:rsidP="00B13284">
      <w:pPr>
        <w:ind w:left="2127"/>
        <w:rPr>
          <w:rFonts w:cs="Tahoma"/>
          <w:lang w:val="el-GR"/>
        </w:rPr>
      </w:pPr>
      <w:proofErr w:type="spellStart"/>
      <w:r w:rsidRPr="00FC0BE5">
        <w:rPr>
          <w:rFonts w:cs="Tahoma"/>
          <w:lang w:val="el-GR"/>
        </w:rPr>
        <w:t>ιβ</w:t>
      </w:r>
      <w:proofErr w:type="spellEnd"/>
      <w:r w:rsidRPr="00FC0BE5">
        <w:rPr>
          <w:rFonts w:cs="Tahoma"/>
          <w:lang w:val="el-GR"/>
        </w:rPr>
        <w:t>.</w:t>
      </w:r>
      <w:r w:rsidRPr="00FC0BE5">
        <w:rPr>
          <w:rFonts w:cs="Tahoma"/>
          <w:lang w:val="el-GR"/>
        </w:rPr>
        <w:tab/>
        <w:t xml:space="preserve">Εκτύπωση Χρηματικών Ενταλμάτων </w:t>
      </w:r>
    </w:p>
    <w:p w14:paraId="5A3D932F" w14:textId="77777777" w:rsidR="00B13284" w:rsidRPr="00FC0BE5" w:rsidRDefault="00B13284" w:rsidP="00B13284">
      <w:pPr>
        <w:ind w:left="2127"/>
        <w:rPr>
          <w:rFonts w:cs="Tahoma"/>
          <w:lang w:val="el-GR"/>
        </w:rPr>
      </w:pPr>
      <w:proofErr w:type="spellStart"/>
      <w:r w:rsidRPr="00FC0BE5">
        <w:rPr>
          <w:rFonts w:cs="Tahoma"/>
          <w:lang w:val="el-GR"/>
        </w:rPr>
        <w:t>ιγ</w:t>
      </w:r>
      <w:proofErr w:type="spellEnd"/>
      <w:r w:rsidRPr="00FC0BE5">
        <w:rPr>
          <w:rFonts w:cs="Tahoma"/>
          <w:lang w:val="el-GR"/>
        </w:rPr>
        <w:t>.</w:t>
      </w:r>
      <w:r w:rsidRPr="00FC0BE5">
        <w:rPr>
          <w:rFonts w:cs="Tahoma"/>
          <w:lang w:val="el-GR"/>
        </w:rPr>
        <w:tab/>
        <w:t>Εκτύπωση Γραμματίων Είσπραξης</w:t>
      </w:r>
    </w:p>
    <w:p w14:paraId="07444B05" w14:textId="77777777" w:rsidR="00B13284" w:rsidRPr="00FC0BE5" w:rsidRDefault="00B13284" w:rsidP="00B13284">
      <w:pPr>
        <w:ind w:left="2127"/>
        <w:rPr>
          <w:rFonts w:cs="Tahoma"/>
          <w:lang w:val="el-GR"/>
        </w:rPr>
      </w:pPr>
      <w:r w:rsidRPr="00FC0BE5">
        <w:rPr>
          <w:rFonts w:cs="Tahoma"/>
          <w:lang w:val="el-GR"/>
        </w:rPr>
        <w:t>ιδ.</w:t>
      </w:r>
      <w:r w:rsidRPr="00FC0BE5">
        <w:rPr>
          <w:rFonts w:cs="Tahoma"/>
          <w:lang w:val="el-GR"/>
        </w:rPr>
        <w:tab/>
        <w:t>Εκτύπωση Μητρώου Κ.Α.Ε.</w:t>
      </w:r>
    </w:p>
    <w:p w14:paraId="61FEA33B" w14:textId="77777777" w:rsidR="00B13284" w:rsidRPr="00FC0BE5" w:rsidRDefault="00B13284" w:rsidP="00B13284">
      <w:pPr>
        <w:ind w:left="2127"/>
        <w:rPr>
          <w:rFonts w:cs="Tahoma"/>
          <w:lang w:val="el-GR"/>
        </w:rPr>
      </w:pPr>
      <w:proofErr w:type="spellStart"/>
      <w:r w:rsidRPr="00FC0BE5">
        <w:rPr>
          <w:rFonts w:cs="Tahoma"/>
          <w:lang w:val="el-GR"/>
        </w:rPr>
        <w:t>ιε</w:t>
      </w:r>
      <w:proofErr w:type="spellEnd"/>
      <w:r w:rsidRPr="00FC0BE5">
        <w:rPr>
          <w:rFonts w:cs="Tahoma"/>
          <w:lang w:val="el-GR"/>
        </w:rPr>
        <w:t>.</w:t>
      </w:r>
      <w:r w:rsidRPr="00FC0BE5">
        <w:rPr>
          <w:rFonts w:cs="Tahoma"/>
          <w:lang w:val="el-GR"/>
        </w:rPr>
        <w:tab/>
        <w:t xml:space="preserve">Κατάσταση Σταδίων </w:t>
      </w:r>
      <w:proofErr w:type="spellStart"/>
      <w:r w:rsidRPr="00FC0BE5">
        <w:rPr>
          <w:rFonts w:cs="Tahoma"/>
          <w:lang w:val="el-GR"/>
        </w:rPr>
        <w:t>Προυπολογισμού</w:t>
      </w:r>
      <w:proofErr w:type="spellEnd"/>
    </w:p>
    <w:p w14:paraId="00C8F2EB" w14:textId="77777777" w:rsidR="00B13284" w:rsidRPr="00FC0BE5" w:rsidRDefault="00B13284" w:rsidP="00B13284">
      <w:pPr>
        <w:ind w:left="2127"/>
        <w:rPr>
          <w:rFonts w:cs="Tahoma"/>
          <w:lang w:val="el-GR"/>
        </w:rPr>
      </w:pPr>
      <w:r w:rsidRPr="00FC0BE5">
        <w:rPr>
          <w:rFonts w:cs="Tahoma"/>
          <w:lang w:val="el-GR"/>
        </w:rPr>
        <w:t>ιστ.</w:t>
      </w:r>
      <w:r w:rsidRPr="00FC0BE5">
        <w:rPr>
          <w:rFonts w:cs="Tahoma"/>
          <w:lang w:val="el-GR"/>
        </w:rPr>
        <w:tab/>
        <w:t xml:space="preserve">Σύνδεση </w:t>
      </w:r>
      <w:proofErr w:type="spellStart"/>
      <w:r w:rsidRPr="00FC0BE5">
        <w:rPr>
          <w:rFonts w:cs="Tahoma"/>
          <w:lang w:val="el-GR"/>
        </w:rPr>
        <w:t>Κ.Κίνησης</w:t>
      </w:r>
      <w:proofErr w:type="spellEnd"/>
      <w:r w:rsidRPr="00FC0BE5">
        <w:rPr>
          <w:rFonts w:cs="Tahoma"/>
          <w:lang w:val="el-GR"/>
        </w:rPr>
        <w:t xml:space="preserve"> </w:t>
      </w:r>
      <w:proofErr w:type="spellStart"/>
      <w:r w:rsidRPr="00FC0BE5">
        <w:rPr>
          <w:rFonts w:cs="Tahoma"/>
          <w:lang w:val="el-GR"/>
        </w:rPr>
        <w:t>Δ.Λογιστικού</w:t>
      </w:r>
      <w:proofErr w:type="spellEnd"/>
      <w:r w:rsidRPr="00FC0BE5">
        <w:rPr>
          <w:rFonts w:cs="Tahoma"/>
          <w:lang w:val="el-GR"/>
        </w:rPr>
        <w:t xml:space="preserve"> με Στάδια </w:t>
      </w:r>
    </w:p>
    <w:p w14:paraId="381BC4BD" w14:textId="77777777" w:rsidR="00B13284" w:rsidRPr="00FC0BE5" w:rsidRDefault="00B13284" w:rsidP="00B13284">
      <w:pPr>
        <w:ind w:left="2127"/>
        <w:rPr>
          <w:rFonts w:cs="Tahoma"/>
        </w:rPr>
      </w:pPr>
      <w:proofErr w:type="spellStart"/>
      <w:r w:rsidRPr="00FC0BE5">
        <w:rPr>
          <w:rFonts w:cs="Tahoma"/>
          <w:lang w:val="el-GR"/>
        </w:rPr>
        <w:t>ιζ</w:t>
      </w:r>
      <w:proofErr w:type="spellEnd"/>
      <w:r w:rsidRPr="00FC0BE5">
        <w:rPr>
          <w:rFonts w:cs="Tahoma"/>
          <w:lang w:val="el-GR"/>
        </w:rPr>
        <w:t>.</w:t>
      </w:r>
      <w:r w:rsidRPr="00FC0BE5">
        <w:rPr>
          <w:rFonts w:cs="Tahoma"/>
          <w:lang w:val="el-GR"/>
        </w:rPr>
        <w:tab/>
        <w:t xml:space="preserve">Σύνδεση </w:t>
      </w:r>
      <w:proofErr w:type="spellStart"/>
      <w:r w:rsidRPr="00FC0BE5">
        <w:rPr>
          <w:rFonts w:cs="Tahoma"/>
          <w:lang w:val="el-GR"/>
        </w:rPr>
        <w:t>Κ.Κ.Γ.Λογιστικής</w:t>
      </w:r>
      <w:proofErr w:type="spellEnd"/>
      <w:r w:rsidRPr="00FC0BE5">
        <w:rPr>
          <w:rFonts w:cs="Tahoma"/>
          <w:lang w:val="el-GR"/>
        </w:rPr>
        <w:t xml:space="preserve"> με Κ.Κ. ΔΛ. </w:t>
      </w:r>
      <w:r w:rsidRPr="00FC0BE5">
        <w:rPr>
          <w:rFonts w:cs="Tahoma"/>
        </w:rPr>
        <w:t>(Matrix)</w:t>
      </w:r>
    </w:p>
    <w:p w14:paraId="1C575650" w14:textId="77777777" w:rsidR="00B13284" w:rsidRPr="00FC0BE5" w:rsidRDefault="00B13284" w:rsidP="00B13284">
      <w:pPr>
        <w:rPr>
          <w:rFonts w:cs="Tahoma"/>
        </w:rPr>
      </w:pPr>
    </w:p>
    <w:p w14:paraId="5D96FD39" w14:textId="77777777" w:rsidR="00B13284" w:rsidRPr="00FC0BE5" w:rsidRDefault="00B13284" w:rsidP="00B13284">
      <w:pPr>
        <w:rPr>
          <w:rFonts w:cs="Tahoma"/>
        </w:rPr>
      </w:pPr>
    </w:p>
    <w:p w14:paraId="047D5C76" w14:textId="77777777" w:rsidR="00B13284" w:rsidRPr="00FC0BE5" w:rsidRDefault="00B13284" w:rsidP="00B13284">
      <w:pPr>
        <w:rPr>
          <w:rFonts w:cs="Tahoma"/>
        </w:rPr>
      </w:pPr>
    </w:p>
    <w:p w14:paraId="5850CBCB" w14:textId="77777777" w:rsidR="00B13284" w:rsidRPr="00FC0BE5" w:rsidRDefault="00B13284" w:rsidP="00B13284">
      <w:pPr>
        <w:rPr>
          <w:rFonts w:cs="Tahoma"/>
        </w:rPr>
      </w:pPr>
    </w:p>
    <w:p w14:paraId="2EA71C0A" w14:textId="77777777" w:rsidR="00B13284" w:rsidRPr="00FC0BE5" w:rsidRDefault="00B13284" w:rsidP="0024433B">
      <w:pPr>
        <w:pStyle w:val="aff0"/>
        <w:numPr>
          <w:ilvl w:val="0"/>
          <w:numId w:val="173"/>
        </w:numPr>
        <w:suppressAutoHyphens w:val="0"/>
        <w:spacing w:before="60" w:line="276" w:lineRule="auto"/>
        <w:ind w:left="1418" w:firstLine="0"/>
        <w:contextualSpacing w:val="0"/>
        <w:jc w:val="left"/>
        <w:rPr>
          <w:rFonts w:cs="Tahoma"/>
        </w:rPr>
      </w:pPr>
      <w:proofErr w:type="spellStart"/>
      <w:r w:rsidRPr="00FC0BE5">
        <w:rPr>
          <w:rFonts w:cs="Tahoma"/>
        </w:rPr>
        <w:t>Εκτυ</w:t>
      </w:r>
      <w:proofErr w:type="spellEnd"/>
      <w:r w:rsidRPr="00FC0BE5">
        <w:rPr>
          <w:rFonts w:cs="Tahoma"/>
        </w:rPr>
        <w:t xml:space="preserve">πώσεις </w:t>
      </w:r>
      <w:proofErr w:type="spellStart"/>
      <w:r w:rsidRPr="00FC0BE5">
        <w:rPr>
          <w:rFonts w:cs="Tahoma"/>
        </w:rPr>
        <w:t>Στ</w:t>
      </w:r>
      <w:proofErr w:type="spellEnd"/>
      <w:r w:rsidRPr="00FC0BE5">
        <w:rPr>
          <w:rFonts w:cs="Tahoma"/>
        </w:rPr>
        <w:t xml:space="preserve">ατιστικής </w:t>
      </w:r>
    </w:p>
    <w:p w14:paraId="5BEB77AF" w14:textId="77777777" w:rsidR="00B13284" w:rsidRPr="00FC0BE5" w:rsidRDefault="00B13284" w:rsidP="00B13284">
      <w:pPr>
        <w:ind w:left="426"/>
        <w:rPr>
          <w:rFonts w:cs="Tahoma"/>
        </w:rPr>
      </w:pPr>
      <w:r w:rsidRPr="00FC0BE5">
        <w:rPr>
          <w:rFonts w:cs="Tahoma"/>
        </w:rPr>
        <w:tab/>
      </w:r>
      <w:r w:rsidRPr="00FC0BE5">
        <w:rPr>
          <w:rFonts w:cs="Tahoma"/>
        </w:rPr>
        <w:tab/>
      </w:r>
      <w:r w:rsidRPr="00FC0BE5">
        <w:rPr>
          <w:rFonts w:cs="Tahoma"/>
        </w:rPr>
        <w:tab/>
        <w:t>α.</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Ομάδων</w:t>
      </w:r>
      <w:proofErr w:type="spellEnd"/>
      <w:r w:rsidRPr="00FC0BE5">
        <w:rPr>
          <w:rFonts w:cs="Tahoma"/>
        </w:rPr>
        <w:t xml:space="preserve"> </w:t>
      </w:r>
      <w:proofErr w:type="spellStart"/>
      <w:r w:rsidRPr="00FC0BE5">
        <w:rPr>
          <w:rFonts w:cs="Tahoma"/>
        </w:rPr>
        <w:t>Στ</w:t>
      </w:r>
      <w:proofErr w:type="spellEnd"/>
      <w:r w:rsidRPr="00FC0BE5">
        <w:rPr>
          <w:rFonts w:cs="Tahoma"/>
        </w:rPr>
        <w:t>ατιστικών Κατα</w:t>
      </w:r>
      <w:proofErr w:type="spellStart"/>
      <w:r w:rsidRPr="00FC0BE5">
        <w:rPr>
          <w:rFonts w:cs="Tahoma"/>
        </w:rPr>
        <w:t>στάσεων</w:t>
      </w:r>
      <w:proofErr w:type="spellEnd"/>
    </w:p>
    <w:p w14:paraId="735B5C6C" w14:textId="77777777" w:rsidR="00B13284" w:rsidRPr="00FC0BE5" w:rsidRDefault="00B13284" w:rsidP="00B13284">
      <w:pPr>
        <w:ind w:left="426"/>
        <w:rPr>
          <w:rFonts w:cs="Tahoma"/>
        </w:rPr>
      </w:pPr>
      <w:r w:rsidRPr="00FC0BE5">
        <w:rPr>
          <w:rFonts w:cs="Tahoma"/>
        </w:rPr>
        <w:tab/>
      </w:r>
      <w:r w:rsidRPr="00FC0BE5">
        <w:rPr>
          <w:rFonts w:cs="Tahoma"/>
        </w:rPr>
        <w:tab/>
      </w:r>
      <w:r w:rsidRPr="00FC0BE5">
        <w:rPr>
          <w:rFonts w:cs="Tahoma"/>
        </w:rPr>
        <w:tab/>
        <w:t>β.</w:t>
      </w:r>
      <w:r w:rsidRPr="00FC0BE5">
        <w:rPr>
          <w:rFonts w:cs="Tahoma"/>
        </w:rPr>
        <w:tab/>
      </w:r>
      <w:proofErr w:type="spellStart"/>
      <w:r w:rsidRPr="00FC0BE5">
        <w:rPr>
          <w:rFonts w:cs="Tahoma"/>
        </w:rPr>
        <w:t>Στ</w:t>
      </w:r>
      <w:proofErr w:type="spellEnd"/>
      <w:r w:rsidRPr="00FC0BE5">
        <w:rPr>
          <w:rFonts w:cs="Tahoma"/>
        </w:rPr>
        <w:t>ατιστική Κα</w:t>
      </w:r>
      <w:proofErr w:type="spellStart"/>
      <w:r w:rsidRPr="00FC0BE5">
        <w:rPr>
          <w:rFonts w:cs="Tahoma"/>
        </w:rPr>
        <w:t>τάστ</w:t>
      </w:r>
      <w:proofErr w:type="spellEnd"/>
      <w:r w:rsidRPr="00FC0BE5">
        <w:rPr>
          <w:rFonts w:cs="Tahoma"/>
        </w:rPr>
        <w:t xml:space="preserve">αση </w:t>
      </w:r>
      <w:proofErr w:type="spellStart"/>
      <w:r w:rsidRPr="00FC0BE5">
        <w:rPr>
          <w:rFonts w:cs="Tahoma"/>
        </w:rPr>
        <w:t>Εσόδων</w:t>
      </w:r>
      <w:proofErr w:type="spellEnd"/>
      <w:r w:rsidRPr="00FC0BE5">
        <w:rPr>
          <w:rFonts w:cs="Tahoma"/>
        </w:rPr>
        <w:t xml:space="preserve"> - </w:t>
      </w:r>
      <w:proofErr w:type="spellStart"/>
      <w:r w:rsidRPr="00FC0BE5">
        <w:rPr>
          <w:rFonts w:cs="Tahoma"/>
        </w:rPr>
        <w:t>Εξόδων</w:t>
      </w:r>
      <w:proofErr w:type="spellEnd"/>
    </w:p>
    <w:p w14:paraId="12F59200" w14:textId="77777777" w:rsidR="00B13284" w:rsidRPr="00FC0BE5" w:rsidRDefault="00B13284" w:rsidP="00B13284">
      <w:pPr>
        <w:pStyle w:val="aff0"/>
        <w:ind w:left="1418"/>
        <w:rPr>
          <w:rFonts w:cs="Tahoma"/>
        </w:rPr>
      </w:pPr>
      <w:r w:rsidRPr="00FC0BE5">
        <w:rPr>
          <w:rFonts w:cs="Tahoma"/>
        </w:rPr>
        <w:tab/>
      </w:r>
      <w:r w:rsidRPr="00FC0BE5">
        <w:rPr>
          <w:rFonts w:cs="Tahoma"/>
        </w:rPr>
        <w:tab/>
        <w:t>γ.</w:t>
      </w:r>
      <w:r w:rsidRPr="00FC0BE5">
        <w:rPr>
          <w:rFonts w:cs="Tahoma"/>
        </w:rPr>
        <w:tab/>
      </w:r>
      <w:proofErr w:type="spellStart"/>
      <w:r w:rsidRPr="00FC0BE5">
        <w:rPr>
          <w:rFonts w:cs="Tahoma"/>
        </w:rPr>
        <w:t>Μηνι</w:t>
      </w:r>
      <w:proofErr w:type="spellEnd"/>
      <w:r w:rsidRPr="00FC0BE5">
        <w:rPr>
          <w:rFonts w:cs="Tahoma"/>
        </w:rPr>
        <w:t xml:space="preserve">αίο </w:t>
      </w:r>
      <w:proofErr w:type="spellStart"/>
      <w:r w:rsidRPr="00FC0BE5">
        <w:rPr>
          <w:rFonts w:cs="Tahoma"/>
        </w:rPr>
        <w:t>Δελτίο</w:t>
      </w:r>
      <w:proofErr w:type="spellEnd"/>
      <w:r w:rsidRPr="00FC0BE5">
        <w:rPr>
          <w:rFonts w:cs="Tahoma"/>
        </w:rPr>
        <w:t xml:space="preserve">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Πρου</w:t>
      </w:r>
      <w:proofErr w:type="spellEnd"/>
      <w:r w:rsidRPr="00FC0BE5">
        <w:rPr>
          <w:rFonts w:cs="Tahoma"/>
        </w:rPr>
        <w:t>πολογισμού</w:t>
      </w:r>
    </w:p>
    <w:p w14:paraId="71EEB9BA" w14:textId="77777777" w:rsidR="00B13284" w:rsidRPr="00FC0BE5" w:rsidRDefault="00B13284" w:rsidP="00B13284">
      <w:pPr>
        <w:ind w:left="426"/>
        <w:rPr>
          <w:rFonts w:cs="Tahoma"/>
        </w:rPr>
      </w:pPr>
      <w:r w:rsidRPr="00FC0BE5">
        <w:rPr>
          <w:rFonts w:cs="Tahoma"/>
        </w:rPr>
        <w:tab/>
      </w:r>
      <w:r w:rsidRPr="00FC0BE5">
        <w:rPr>
          <w:rFonts w:cs="Tahoma"/>
        </w:rPr>
        <w:tab/>
      </w:r>
      <w:r w:rsidRPr="00FC0BE5">
        <w:rPr>
          <w:rFonts w:cs="Tahoma"/>
        </w:rPr>
        <w:tab/>
        <w:t>δ.</w:t>
      </w:r>
      <w:r w:rsidRPr="00FC0BE5">
        <w:rPr>
          <w:rFonts w:cs="Tahoma"/>
        </w:rPr>
        <w:tab/>
      </w:r>
      <w:proofErr w:type="spellStart"/>
      <w:r w:rsidRPr="00FC0BE5">
        <w:rPr>
          <w:rFonts w:cs="Tahoma"/>
        </w:rPr>
        <w:t>Ετήσιο</w:t>
      </w:r>
      <w:proofErr w:type="spellEnd"/>
      <w:r w:rsidRPr="00FC0BE5">
        <w:rPr>
          <w:rFonts w:cs="Tahoma"/>
        </w:rPr>
        <w:t xml:space="preserve"> </w:t>
      </w:r>
      <w:proofErr w:type="spellStart"/>
      <w:r w:rsidRPr="00FC0BE5">
        <w:rPr>
          <w:rFonts w:cs="Tahoma"/>
        </w:rPr>
        <w:t>Δελτίο</w:t>
      </w:r>
      <w:proofErr w:type="spellEnd"/>
      <w:r w:rsidRPr="00FC0BE5">
        <w:rPr>
          <w:rFonts w:cs="Tahoma"/>
        </w:rPr>
        <w:t xml:space="preserve"> Παρα</w:t>
      </w:r>
      <w:proofErr w:type="spellStart"/>
      <w:r w:rsidRPr="00FC0BE5">
        <w:rPr>
          <w:rFonts w:cs="Tahoma"/>
        </w:rPr>
        <w:t>κολούθησης</w:t>
      </w:r>
      <w:proofErr w:type="spellEnd"/>
      <w:r w:rsidRPr="00FC0BE5">
        <w:rPr>
          <w:rFonts w:cs="Tahoma"/>
        </w:rPr>
        <w:t xml:space="preserve"> </w:t>
      </w:r>
      <w:proofErr w:type="spellStart"/>
      <w:r w:rsidRPr="00FC0BE5">
        <w:rPr>
          <w:rFonts w:cs="Tahoma"/>
        </w:rPr>
        <w:t>Πρου</w:t>
      </w:r>
      <w:proofErr w:type="spellEnd"/>
      <w:r w:rsidRPr="00FC0BE5">
        <w:rPr>
          <w:rFonts w:cs="Tahoma"/>
        </w:rPr>
        <w:t xml:space="preserve">πολογισμού </w:t>
      </w:r>
    </w:p>
    <w:p w14:paraId="6E580975" w14:textId="77777777" w:rsidR="00B13284" w:rsidRPr="00FC0BE5" w:rsidRDefault="00B13284" w:rsidP="00B13284">
      <w:pPr>
        <w:pStyle w:val="aff0"/>
        <w:ind w:left="1418"/>
        <w:rPr>
          <w:rFonts w:cs="Tahoma"/>
          <w:lang w:val="el-GR"/>
        </w:rPr>
      </w:pPr>
      <w:r w:rsidRPr="00FC0BE5">
        <w:rPr>
          <w:rFonts w:cs="Tahoma"/>
          <w:lang w:val="el-GR"/>
        </w:rPr>
        <w:tab/>
      </w:r>
      <w:r w:rsidRPr="00FC0BE5">
        <w:rPr>
          <w:rFonts w:cs="Tahoma"/>
          <w:lang w:val="el-GR"/>
        </w:rPr>
        <w:tab/>
        <w:t>ε.</w:t>
      </w:r>
      <w:r w:rsidRPr="00FC0BE5">
        <w:rPr>
          <w:rFonts w:cs="Tahoma"/>
          <w:lang w:val="el-GR"/>
        </w:rPr>
        <w:tab/>
        <w:t xml:space="preserve">Δημιουργία Αρχείου </w:t>
      </w:r>
      <w:proofErr w:type="spellStart"/>
      <w:r w:rsidRPr="00FC0BE5">
        <w:rPr>
          <w:rFonts w:cs="Tahoma"/>
          <w:lang w:val="el-GR"/>
        </w:rPr>
        <w:t>Μινιαίας</w:t>
      </w:r>
      <w:proofErr w:type="spellEnd"/>
      <w:r w:rsidRPr="00FC0BE5">
        <w:rPr>
          <w:rFonts w:cs="Tahoma"/>
          <w:lang w:val="el-GR"/>
        </w:rPr>
        <w:t xml:space="preserve"> Παρακολούθησης Π/Υ</w:t>
      </w:r>
    </w:p>
    <w:p w14:paraId="426FB521" w14:textId="77777777" w:rsidR="00B13284" w:rsidRPr="00FC0BE5" w:rsidRDefault="00B13284" w:rsidP="00B13284">
      <w:pPr>
        <w:ind w:left="426"/>
        <w:rPr>
          <w:rFonts w:cs="Tahoma"/>
          <w:lang w:val="el-GR"/>
        </w:rPr>
      </w:pPr>
      <w:r w:rsidRPr="00FC0BE5">
        <w:rPr>
          <w:rFonts w:cs="Tahoma"/>
          <w:lang w:val="el-GR"/>
        </w:rPr>
        <w:lastRenderedPageBreak/>
        <w:tab/>
      </w:r>
      <w:r w:rsidRPr="00FC0BE5">
        <w:rPr>
          <w:rFonts w:cs="Tahoma"/>
          <w:lang w:val="el-GR"/>
        </w:rPr>
        <w:tab/>
      </w: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 xml:space="preserve">Κατάρτιση Μηνιαίων Στόχων </w:t>
      </w:r>
      <w:proofErr w:type="spellStart"/>
      <w:r w:rsidRPr="00FC0BE5">
        <w:rPr>
          <w:rFonts w:cs="Tahoma"/>
          <w:lang w:val="el-GR"/>
        </w:rPr>
        <w:t>Προυπολογισμού</w:t>
      </w:r>
      <w:proofErr w:type="spellEnd"/>
    </w:p>
    <w:p w14:paraId="528494EB" w14:textId="77777777" w:rsidR="00B13284" w:rsidRPr="00FC0BE5" w:rsidRDefault="00B13284" w:rsidP="00B13284">
      <w:pPr>
        <w:pStyle w:val="aff0"/>
        <w:ind w:left="1418"/>
        <w:rPr>
          <w:rFonts w:cs="Tahoma"/>
          <w:lang w:val="el-GR"/>
        </w:rPr>
      </w:pPr>
      <w:r w:rsidRPr="00FC0BE5">
        <w:rPr>
          <w:rFonts w:cs="Tahoma"/>
          <w:lang w:val="el-GR"/>
        </w:rPr>
        <w:tab/>
      </w:r>
      <w:r w:rsidRPr="00FC0BE5">
        <w:rPr>
          <w:rFonts w:cs="Tahoma"/>
          <w:lang w:val="el-GR"/>
        </w:rPr>
        <w:tab/>
        <w:t>ζ.</w:t>
      </w:r>
      <w:r w:rsidRPr="00FC0BE5">
        <w:rPr>
          <w:rFonts w:cs="Tahoma"/>
          <w:lang w:val="el-GR"/>
        </w:rPr>
        <w:tab/>
        <w:t xml:space="preserve">Εκτύπωση Μηνιαίων Στόχων </w:t>
      </w:r>
      <w:proofErr w:type="spellStart"/>
      <w:r w:rsidRPr="00FC0BE5">
        <w:rPr>
          <w:rFonts w:cs="Tahoma"/>
          <w:lang w:val="el-GR"/>
        </w:rPr>
        <w:t>Προυπολογισμού</w:t>
      </w:r>
      <w:proofErr w:type="spellEnd"/>
    </w:p>
    <w:p w14:paraId="4351E4B8" w14:textId="77777777" w:rsidR="00B13284" w:rsidRPr="00FC0BE5" w:rsidRDefault="00B13284" w:rsidP="00B13284">
      <w:pPr>
        <w:ind w:left="426"/>
        <w:rPr>
          <w:rFonts w:cs="Tahoma"/>
          <w:lang w:val="el-GR"/>
        </w:rPr>
      </w:pPr>
      <w:r w:rsidRPr="00FC0BE5">
        <w:rPr>
          <w:rFonts w:cs="Tahoma"/>
          <w:lang w:val="el-GR"/>
        </w:rPr>
        <w:tab/>
      </w:r>
      <w:r w:rsidRPr="00FC0BE5">
        <w:rPr>
          <w:rFonts w:cs="Tahoma"/>
          <w:lang w:val="el-GR"/>
        </w:rPr>
        <w:tab/>
      </w:r>
      <w:r w:rsidRPr="00FC0BE5">
        <w:rPr>
          <w:rFonts w:cs="Tahoma"/>
          <w:lang w:val="el-GR"/>
        </w:rPr>
        <w:tab/>
        <w:t>η.</w:t>
      </w:r>
      <w:r w:rsidRPr="00FC0BE5">
        <w:rPr>
          <w:rFonts w:cs="Tahoma"/>
          <w:lang w:val="el-GR"/>
        </w:rPr>
        <w:tab/>
        <w:t>Παρακολούθηση Εκτέλεσης Π/Υ βάσει Στόχων</w:t>
      </w:r>
    </w:p>
    <w:p w14:paraId="37C04F85" w14:textId="77777777" w:rsidR="00B13284" w:rsidRPr="00FC0BE5" w:rsidRDefault="00B13284" w:rsidP="00B13284">
      <w:pPr>
        <w:pStyle w:val="aff0"/>
        <w:ind w:left="1418"/>
        <w:rPr>
          <w:rFonts w:cs="Tahoma"/>
          <w:lang w:val="el-GR"/>
        </w:rPr>
      </w:pPr>
      <w:r w:rsidRPr="00FC0BE5">
        <w:rPr>
          <w:rFonts w:cs="Tahoma"/>
          <w:lang w:val="el-GR"/>
        </w:rPr>
        <w:tab/>
      </w:r>
      <w:r w:rsidRPr="00FC0BE5">
        <w:rPr>
          <w:rFonts w:cs="Tahoma"/>
          <w:lang w:val="el-GR"/>
        </w:rPr>
        <w:tab/>
        <w:t>θ.</w:t>
      </w:r>
      <w:r w:rsidRPr="00FC0BE5">
        <w:rPr>
          <w:rFonts w:cs="Tahoma"/>
          <w:lang w:val="el-GR"/>
        </w:rPr>
        <w:tab/>
        <w:t xml:space="preserve">Πραγματοποίηση Στόχων </w:t>
      </w:r>
      <w:proofErr w:type="spellStart"/>
      <w:r w:rsidRPr="00FC0BE5">
        <w:rPr>
          <w:rFonts w:cs="Tahoma"/>
          <w:lang w:val="el-GR"/>
        </w:rPr>
        <w:t>Προυπολογισμού</w:t>
      </w:r>
      <w:proofErr w:type="spellEnd"/>
    </w:p>
    <w:p w14:paraId="67B771A3" w14:textId="77777777" w:rsidR="00B13284" w:rsidRPr="00FC0BE5" w:rsidRDefault="00B13284" w:rsidP="00B13284">
      <w:pPr>
        <w:pStyle w:val="aff0"/>
        <w:ind w:left="1418"/>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ια</w:t>
      </w:r>
      <w:proofErr w:type="spellEnd"/>
      <w:r w:rsidRPr="00FC0BE5">
        <w:rPr>
          <w:rFonts w:cs="Tahoma"/>
          <w:lang w:val="el-GR"/>
        </w:rPr>
        <w:t>.</w:t>
      </w:r>
      <w:r w:rsidRPr="00FC0BE5">
        <w:rPr>
          <w:rFonts w:cs="Tahoma"/>
          <w:lang w:val="el-GR"/>
        </w:rPr>
        <w:tab/>
        <w:t>Υφιστάμενες Υποχρεώσεις και Απαιτήσεις</w:t>
      </w:r>
    </w:p>
    <w:p w14:paraId="038F6FA2" w14:textId="77777777" w:rsidR="00B13284" w:rsidRPr="00FC0BE5" w:rsidRDefault="00B13284" w:rsidP="00B13284">
      <w:pPr>
        <w:ind w:firstLine="1276"/>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ιβ</w:t>
      </w:r>
      <w:proofErr w:type="spellEnd"/>
      <w:r w:rsidRPr="00FC0BE5">
        <w:rPr>
          <w:rFonts w:cs="Tahoma"/>
          <w:lang w:val="el-GR"/>
        </w:rPr>
        <w:t>.</w:t>
      </w:r>
      <w:r w:rsidRPr="00FC0BE5">
        <w:rPr>
          <w:rFonts w:cs="Tahoma"/>
          <w:lang w:val="el-GR"/>
        </w:rPr>
        <w:tab/>
        <w:t>Κατάσταση Ληξιπρόθεσμων Υποχρεώσεων προς Τρίτους</w:t>
      </w:r>
    </w:p>
    <w:p w14:paraId="30BA3F2B" w14:textId="77777777" w:rsidR="00B13284" w:rsidRPr="00FC0BE5" w:rsidRDefault="00B13284" w:rsidP="00B13284">
      <w:pPr>
        <w:ind w:firstLine="1418"/>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ιγ</w:t>
      </w:r>
      <w:proofErr w:type="spellEnd"/>
      <w:r w:rsidRPr="00FC0BE5">
        <w:rPr>
          <w:rFonts w:cs="Tahoma"/>
          <w:lang w:val="el-GR"/>
        </w:rPr>
        <w:t>.</w:t>
      </w:r>
      <w:r w:rsidRPr="00FC0BE5">
        <w:rPr>
          <w:rFonts w:cs="Tahoma"/>
          <w:lang w:val="el-GR"/>
        </w:rPr>
        <w:tab/>
        <w:t xml:space="preserve">Χρηματοδοτήσεις - Πληρωμές </w:t>
      </w:r>
      <w:proofErr w:type="spellStart"/>
      <w:r w:rsidRPr="00FC0BE5">
        <w:rPr>
          <w:rFonts w:cs="Tahoma"/>
          <w:lang w:val="el-GR"/>
        </w:rPr>
        <w:t>Ληξ</w:t>
      </w:r>
      <w:proofErr w:type="spellEnd"/>
      <w:r w:rsidRPr="00FC0BE5">
        <w:rPr>
          <w:rFonts w:cs="Tahoma"/>
          <w:lang w:val="el-GR"/>
        </w:rPr>
        <w:t>/</w:t>
      </w:r>
      <w:proofErr w:type="spellStart"/>
      <w:r w:rsidRPr="00FC0BE5">
        <w:rPr>
          <w:rFonts w:cs="Tahoma"/>
          <w:lang w:val="el-GR"/>
        </w:rPr>
        <w:t>σμων</w:t>
      </w:r>
      <w:proofErr w:type="spellEnd"/>
      <w:r w:rsidRPr="00FC0BE5">
        <w:rPr>
          <w:rFonts w:cs="Tahoma"/>
          <w:lang w:val="el-GR"/>
        </w:rPr>
        <w:t xml:space="preserve"> Υποχρεώσεων</w:t>
      </w:r>
    </w:p>
    <w:p w14:paraId="741619A1" w14:textId="77777777" w:rsidR="00B13284" w:rsidRPr="00FC0BE5" w:rsidRDefault="00B13284" w:rsidP="00B13284">
      <w:pPr>
        <w:pStyle w:val="aff0"/>
        <w:ind w:left="1418"/>
        <w:rPr>
          <w:rFonts w:cs="Tahoma"/>
          <w:lang w:val="el-GR"/>
        </w:rPr>
      </w:pPr>
      <w:r w:rsidRPr="00FC0BE5">
        <w:rPr>
          <w:rFonts w:cs="Tahoma"/>
          <w:lang w:val="el-GR"/>
        </w:rPr>
        <w:tab/>
      </w:r>
      <w:r w:rsidRPr="00FC0BE5">
        <w:rPr>
          <w:rFonts w:cs="Tahoma"/>
          <w:lang w:val="el-GR"/>
        </w:rPr>
        <w:tab/>
        <w:t>ιδ.</w:t>
      </w:r>
      <w:r w:rsidRPr="00FC0BE5">
        <w:rPr>
          <w:rFonts w:cs="Tahoma"/>
          <w:lang w:val="el-GR"/>
        </w:rPr>
        <w:tab/>
        <w:t>Εκτύπωση Στατιστικών Στοιχείων προς ΕΛ.ΣΤΑΤ.</w:t>
      </w:r>
    </w:p>
    <w:p w14:paraId="0EE21A7F" w14:textId="77777777" w:rsidR="00B13284" w:rsidRPr="00FC0BE5" w:rsidRDefault="00B13284" w:rsidP="00B13284">
      <w:pPr>
        <w:rPr>
          <w:rFonts w:cs="Tahoma"/>
          <w:lang w:val="el-GR"/>
        </w:rPr>
      </w:pPr>
    </w:p>
    <w:p w14:paraId="131F27EC" w14:textId="77777777" w:rsidR="00B13284" w:rsidRPr="00FC0BE5" w:rsidRDefault="00B13284" w:rsidP="0024433B">
      <w:pPr>
        <w:pStyle w:val="aff0"/>
        <w:numPr>
          <w:ilvl w:val="0"/>
          <w:numId w:val="173"/>
        </w:numPr>
        <w:tabs>
          <w:tab w:val="left" w:pos="851"/>
        </w:tabs>
        <w:suppressAutoHyphens w:val="0"/>
        <w:spacing w:before="60" w:line="276" w:lineRule="auto"/>
        <w:ind w:left="786" w:firstLine="338"/>
        <w:contextualSpacing w:val="0"/>
        <w:jc w:val="left"/>
        <w:rPr>
          <w:rFonts w:cs="Tahoma"/>
        </w:rPr>
      </w:pPr>
      <w:proofErr w:type="spellStart"/>
      <w:r w:rsidRPr="00FC0BE5">
        <w:rPr>
          <w:rFonts w:cs="Tahoma"/>
        </w:rPr>
        <w:t>Ετήσιες</w:t>
      </w:r>
      <w:proofErr w:type="spellEnd"/>
      <w:r w:rsidRPr="00FC0BE5">
        <w:rPr>
          <w:rFonts w:cs="Tahoma"/>
        </w:rPr>
        <w:t xml:space="preserve"> </w:t>
      </w:r>
      <w:proofErr w:type="spellStart"/>
      <w:r w:rsidRPr="00FC0BE5">
        <w:rPr>
          <w:rFonts w:cs="Tahoma"/>
        </w:rPr>
        <w:t>Εργ</w:t>
      </w:r>
      <w:proofErr w:type="spellEnd"/>
      <w:r w:rsidRPr="00FC0BE5">
        <w:rPr>
          <w:rFonts w:cs="Tahoma"/>
        </w:rPr>
        <w:t xml:space="preserve">ασίες </w:t>
      </w:r>
      <w:proofErr w:type="spellStart"/>
      <w:r w:rsidRPr="00FC0BE5">
        <w:rPr>
          <w:rFonts w:cs="Tahoma"/>
        </w:rPr>
        <w:t>γι</w:t>
      </w:r>
      <w:proofErr w:type="spellEnd"/>
      <w:r w:rsidRPr="00FC0BE5">
        <w:rPr>
          <w:rFonts w:cs="Tahoma"/>
        </w:rPr>
        <w:t>α ΚΕΠΥΟ</w:t>
      </w:r>
    </w:p>
    <w:p w14:paraId="2D4B3B8A" w14:textId="77777777" w:rsidR="00B13284" w:rsidRPr="00075FBA" w:rsidRDefault="00B13284" w:rsidP="00B13284">
      <w:pPr>
        <w:pStyle w:val="aff0"/>
        <w:ind w:left="1080"/>
        <w:rPr>
          <w:rFonts w:cs="Tahoma"/>
          <w:lang w:val="el-GR"/>
        </w:rPr>
      </w:pPr>
      <w:r w:rsidRPr="00FC0BE5">
        <w:rPr>
          <w:rFonts w:cs="Tahoma"/>
        </w:rPr>
        <w:tab/>
      </w:r>
      <w:r w:rsidRPr="00FC0BE5">
        <w:rPr>
          <w:rFonts w:cs="Tahoma"/>
        </w:rPr>
        <w:tab/>
      </w:r>
      <w:r w:rsidRPr="00075FBA">
        <w:rPr>
          <w:rFonts w:cs="Tahoma"/>
          <w:lang w:val="el-GR"/>
        </w:rPr>
        <w:t>α.</w:t>
      </w:r>
      <w:r w:rsidRPr="00075FBA">
        <w:rPr>
          <w:rFonts w:cs="Tahoma"/>
          <w:lang w:val="el-GR"/>
        </w:rPr>
        <w:tab/>
        <w:t xml:space="preserve">Υπολογισμός Συνόλου Πελατών </w:t>
      </w:r>
    </w:p>
    <w:p w14:paraId="3A37D674" w14:textId="77777777" w:rsidR="00B13284" w:rsidRPr="00FC0BE5" w:rsidRDefault="00B13284" w:rsidP="00B13284">
      <w:pPr>
        <w:ind w:left="1135"/>
        <w:rPr>
          <w:rFonts w:cs="Tahoma"/>
          <w:lang w:val="el-GR"/>
        </w:rPr>
      </w:pPr>
      <w:r w:rsidRPr="00075FBA">
        <w:rPr>
          <w:rFonts w:cs="Tahoma"/>
          <w:lang w:val="el-GR"/>
        </w:rPr>
        <w:tab/>
      </w:r>
      <w:r w:rsidRPr="00075FBA">
        <w:rPr>
          <w:rFonts w:cs="Tahoma"/>
          <w:lang w:val="el-GR"/>
        </w:rPr>
        <w:tab/>
      </w:r>
      <w:r w:rsidRPr="00FC0BE5">
        <w:rPr>
          <w:rFonts w:cs="Tahoma"/>
          <w:lang w:val="el-GR"/>
        </w:rPr>
        <w:t>β.</w:t>
      </w:r>
      <w:r w:rsidRPr="00FC0BE5">
        <w:rPr>
          <w:rFonts w:cs="Tahoma"/>
          <w:lang w:val="el-GR"/>
        </w:rPr>
        <w:tab/>
        <w:t>Σύνολο Πελατών (Χρεωστικό)</w:t>
      </w:r>
    </w:p>
    <w:p w14:paraId="0B2AF843" w14:textId="77777777" w:rsidR="00B13284" w:rsidRPr="00FC0BE5" w:rsidRDefault="00B13284" w:rsidP="00B13284">
      <w:pPr>
        <w:ind w:left="1135"/>
        <w:rPr>
          <w:rFonts w:cs="Tahoma"/>
          <w:lang w:val="el-GR"/>
        </w:rPr>
      </w:pPr>
      <w:r w:rsidRPr="00FC0BE5">
        <w:rPr>
          <w:rFonts w:cs="Tahoma"/>
          <w:lang w:val="el-GR"/>
        </w:rPr>
        <w:tab/>
      </w:r>
      <w:r w:rsidRPr="00FC0BE5">
        <w:rPr>
          <w:rFonts w:cs="Tahoma"/>
          <w:lang w:val="el-GR"/>
        </w:rPr>
        <w:tab/>
        <w:t>γ.</w:t>
      </w:r>
      <w:r w:rsidRPr="00FC0BE5">
        <w:rPr>
          <w:rFonts w:cs="Tahoma"/>
          <w:lang w:val="el-GR"/>
        </w:rPr>
        <w:tab/>
        <w:t>Σύνολο Πελατών (Πιστωτικό)</w:t>
      </w:r>
    </w:p>
    <w:p w14:paraId="0A82C6D5" w14:textId="77777777" w:rsidR="00B13284" w:rsidRPr="00FC0BE5" w:rsidRDefault="00B13284" w:rsidP="00B13284">
      <w:pPr>
        <w:ind w:left="1135"/>
        <w:rPr>
          <w:rFonts w:cs="Tahoma"/>
          <w:lang w:val="el-GR"/>
        </w:rPr>
      </w:pPr>
      <w:r w:rsidRPr="00FC0BE5">
        <w:rPr>
          <w:rFonts w:cs="Tahoma"/>
          <w:lang w:val="el-GR"/>
        </w:rPr>
        <w:tab/>
      </w:r>
      <w:r w:rsidRPr="00FC0BE5">
        <w:rPr>
          <w:rFonts w:cs="Tahoma"/>
          <w:lang w:val="el-GR"/>
        </w:rPr>
        <w:tab/>
        <w:t>δ.</w:t>
      </w:r>
      <w:r w:rsidRPr="00FC0BE5">
        <w:rPr>
          <w:rFonts w:cs="Tahoma"/>
          <w:lang w:val="el-GR"/>
        </w:rPr>
        <w:tab/>
        <w:t xml:space="preserve">Υπολογισμός Συνόλου Προμηθευτών </w:t>
      </w:r>
    </w:p>
    <w:p w14:paraId="56129E76" w14:textId="77777777" w:rsidR="00B13284" w:rsidRPr="00FC0BE5" w:rsidRDefault="00B13284" w:rsidP="00B13284">
      <w:pPr>
        <w:ind w:left="1135"/>
        <w:rPr>
          <w:rFonts w:cs="Tahoma"/>
          <w:lang w:val="el-GR"/>
        </w:rPr>
      </w:pPr>
      <w:r w:rsidRPr="00FC0BE5">
        <w:rPr>
          <w:rFonts w:cs="Tahoma"/>
          <w:lang w:val="el-GR"/>
        </w:rPr>
        <w:tab/>
      </w:r>
      <w:r w:rsidRPr="00FC0BE5">
        <w:rPr>
          <w:rFonts w:cs="Tahoma"/>
          <w:lang w:val="el-GR"/>
        </w:rPr>
        <w:tab/>
        <w:t>ε.</w:t>
      </w:r>
      <w:r w:rsidRPr="00FC0BE5">
        <w:rPr>
          <w:rFonts w:cs="Tahoma"/>
          <w:lang w:val="el-GR"/>
        </w:rPr>
        <w:tab/>
        <w:t>Σύνολο Προμηθευτών (Χρεωστικό)</w:t>
      </w:r>
    </w:p>
    <w:p w14:paraId="235600D7" w14:textId="77777777" w:rsidR="00B13284" w:rsidRPr="00FC0BE5" w:rsidRDefault="00B13284" w:rsidP="00B13284">
      <w:pPr>
        <w:ind w:left="1135"/>
        <w:rPr>
          <w:rFonts w:cs="Tahoma"/>
          <w:lang w:val="el-GR"/>
        </w:rPr>
      </w:pPr>
      <w:r w:rsidRPr="00FC0BE5">
        <w:rPr>
          <w:rFonts w:cs="Tahoma"/>
          <w:lang w:val="el-GR"/>
        </w:rPr>
        <w:tab/>
      </w: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 xml:space="preserve">Σύνολο </w:t>
      </w:r>
      <w:proofErr w:type="spellStart"/>
      <w:r w:rsidRPr="00FC0BE5">
        <w:rPr>
          <w:rFonts w:cs="Tahoma"/>
          <w:lang w:val="el-GR"/>
        </w:rPr>
        <w:t>Προθευτών</w:t>
      </w:r>
      <w:proofErr w:type="spellEnd"/>
      <w:r w:rsidRPr="00FC0BE5">
        <w:rPr>
          <w:rFonts w:cs="Tahoma"/>
          <w:lang w:val="el-GR"/>
        </w:rPr>
        <w:t xml:space="preserve"> (Πιστωτικό)</w:t>
      </w:r>
    </w:p>
    <w:p w14:paraId="356B0821" w14:textId="77777777" w:rsidR="00B13284" w:rsidRPr="00FC0BE5" w:rsidRDefault="00B13284" w:rsidP="00B13284">
      <w:pPr>
        <w:ind w:left="1135"/>
        <w:rPr>
          <w:rFonts w:cs="Tahoma"/>
          <w:lang w:val="el-GR"/>
        </w:rPr>
      </w:pPr>
      <w:r w:rsidRPr="00FC0BE5">
        <w:rPr>
          <w:rFonts w:cs="Tahoma"/>
          <w:lang w:val="el-GR"/>
        </w:rPr>
        <w:tab/>
      </w:r>
      <w:r w:rsidRPr="00FC0BE5">
        <w:rPr>
          <w:rFonts w:cs="Tahoma"/>
          <w:lang w:val="el-GR"/>
        </w:rPr>
        <w:tab/>
        <w:t>ζ.</w:t>
      </w:r>
      <w:r w:rsidRPr="00FC0BE5">
        <w:rPr>
          <w:rFonts w:cs="Tahoma"/>
          <w:lang w:val="el-GR"/>
        </w:rPr>
        <w:tab/>
        <w:t>Αρχεία ΚΕΠΥΟ Πελατών - Προμηθευτών</w:t>
      </w:r>
    </w:p>
    <w:p w14:paraId="6623B387" w14:textId="77777777" w:rsidR="00B13284" w:rsidRPr="00075FBA" w:rsidRDefault="00B13284" w:rsidP="00B13284">
      <w:pPr>
        <w:pStyle w:val="aff0"/>
        <w:ind w:left="1080"/>
        <w:rPr>
          <w:rFonts w:cs="Tahoma"/>
          <w:lang w:val="el-GR"/>
        </w:rPr>
      </w:pPr>
      <w:r w:rsidRPr="00FC0BE5">
        <w:rPr>
          <w:rFonts w:cs="Tahoma"/>
          <w:lang w:val="el-GR"/>
        </w:rPr>
        <w:tab/>
      </w:r>
      <w:r w:rsidRPr="00FC0BE5">
        <w:rPr>
          <w:rFonts w:cs="Tahoma"/>
          <w:lang w:val="el-GR"/>
        </w:rPr>
        <w:tab/>
      </w:r>
      <w:r w:rsidRPr="00075FBA">
        <w:rPr>
          <w:rFonts w:cs="Tahoma"/>
          <w:lang w:val="el-GR"/>
        </w:rPr>
        <w:t>η.</w:t>
      </w:r>
      <w:r w:rsidRPr="00075FBA">
        <w:rPr>
          <w:rFonts w:cs="Tahoma"/>
          <w:lang w:val="el-GR"/>
        </w:rPr>
        <w:tab/>
        <w:t>Αρχείο Ισοζυγίου Λογιστικής</w:t>
      </w:r>
    </w:p>
    <w:p w14:paraId="02AB1E35" w14:textId="77777777" w:rsidR="00B13284" w:rsidRPr="00075FBA" w:rsidRDefault="00B13284" w:rsidP="00B13284">
      <w:pPr>
        <w:rPr>
          <w:rFonts w:cs="Tahoma"/>
          <w:lang w:val="el-GR"/>
        </w:rPr>
      </w:pPr>
    </w:p>
    <w:p w14:paraId="79B29AC3" w14:textId="77777777" w:rsidR="00B13284" w:rsidRPr="00FC0BE5" w:rsidRDefault="00B13284" w:rsidP="0024433B">
      <w:pPr>
        <w:pStyle w:val="aff0"/>
        <w:numPr>
          <w:ilvl w:val="0"/>
          <w:numId w:val="173"/>
        </w:numPr>
        <w:tabs>
          <w:tab w:val="left" w:pos="851"/>
        </w:tabs>
        <w:suppressAutoHyphens w:val="0"/>
        <w:spacing w:before="60" w:line="276" w:lineRule="auto"/>
        <w:ind w:left="786" w:firstLine="338"/>
        <w:contextualSpacing w:val="0"/>
        <w:jc w:val="left"/>
        <w:rPr>
          <w:rFonts w:cs="Tahoma"/>
        </w:rPr>
      </w:pPr>
      <w:r w:rsidRPr="00FC0BE5">
        <w:rPr>
          <w:rFonts w:cs="Tahoma"/>
        </w:rPr>
        <w:t>Κατα</w:t>
      </w:r>
      <w:proofErr w:type="spellStart"/>
      <w:r w:rsidRPr="00FC0BE5">
        <w:rPr>
          <w:rFonts w:cs="Tahoma"/>
        </w:rPr>
        <w:t>στάσεις</w:t>
      </w:r>
      <w:proofErr w:type="spellEnd"/>
      <w:r w:rsidRPr="00FC0BE5">
        <w:rPr>
          <w:rFonts w:cs="Tahoma"/>
        </w:rPr>
        <w:t xml:space="preserve">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p>
    <w:p w14:paraId="53E81DEE" w14:textId="77777777" w:rsidR="00B13284" w:rsidRPr="00FC0BE5" w:rsidRDefault="00B13284" w:rsidP="00B13284">
      <w:pPr>
        <w:pStyle w:val="aff0"/>
        <w:ind w:left="1080" w:firstLine="905"/>
        <w:rPr>
          <w:rFonts w:cs="Tahoma"/>
        </w:rPr>
      </w:pPr>
      <w:r w:rsidRPr="00FC0BE5">
        <w:rPr>
          <w:rFonts w:cs="Tahoma"/>
        </w:rPr>
        <w:tab/>
        <w:t>α.</w:t>
      </w:r>
      <w:r w:rsidRPr="00FC0BE5">
        <w:rPr>
          <w:rFonts w:cs="Tahoma"/>
        </w:rPr>
        <w:tab/>
      </w:r>
      <w:proofErr w:type="spellStart"/>
      <w:r w:rsidRPr="00FC0BE5">
        <w:rPr>
          <w:rFonts w:cs="Tahoma"/>
        </w:rPr>
        <w:t>Ενημέρωση</w:t>
      </w:r>
      <w:proofErr w:type="spellEnd"/>
      <w:r w:rsidRPr="00FC0BE5">
        <w:rPr>
          <w:rFonts w:cs="Tahoma"/>
        </w:rPr>
        <w:t xml:space="preserve"> </w:t>
      </w:r>
      <w:proofErr w:type="spellStart"/>
      <w:r w:rsidRPr="00FC0BE5">
        <w:rPr>
          <w:rFonts w:cs="Tahoma"/>
        </w:rPr>
        <w:t>Φορολγικών</w:t>
      </w:r>
      <w:proofErr w:type="spellEnd"/>
      <w:r w:rsidRPr="00FC0BE5">
        <w:rPr>
          <w:rFonts w:cs="Tahoma"/>
        </w:rPr>
        <w:t xml:space="preserve"> </w:t>
      </w:r>
      <w:proofErr w:type="spellStart"/>
      <w:r w:rsidRPr="00FC0BE5">
        <w:rPr>
          <w:rFonts w:cs="Tahoma"/>
        </w:rPr>
        <w:t>Στοιχείων</w:t>
      </w:r>
      <w:proofErr w:type="spellEnd"/>
    </w:p>
    <w:p w14:paraId="0AD12462" w14:textId="77777777" w:rsidR="00B13284" w:rsidRPr="00FC0BE5" w:rsidRDefault="00B13284" w:rsidP="00B13284">
      <w:pPr>
        <w:ind w:left="1135" w:firstLine="905"/>
        <w:rPr>
          <w:rFonts w:cs="Tahoma"/>
        </w:rPr>
      </w:pPr>
      <w:r w:rsidRPr="00FC0BE5">
        <w:rPr>
          <w:rFonts w:cs="Tahoma"/>
        </w:rPr>
        <w:tab/>
        <w:t>β.</w:t>
      </w:r>
      <w:r w:rsidRPr="00FC0BE5">
        <w:rPr>
          <w:rFonts w:cs="Tahoma"/>
        </w:rPr>
        <w:tab/>
      </w:r>
      <w:proofErr w:type="spellStart"/>
      <w:r w:rsidRPr="00FC0BE5">
        <w:rPr>
          <w:rFonts w:cs="Tahoma"/>
        </w:rPr>
        <w:t>Εμφάνιση</w:t>
      </w:r>
      <w:proofErr w:type="spellEnd"/>
      <w:r w:rsidRPr="00FC0BE5">
        <w:rPr>
          <w:rFonts w:cs="Tahoma"/>
        </w:rPr>
        <w:t xml:space="preserve"> </w:t>
      </w:r>
      <w:proofErr w:type="spellStart"/>
      <w:r w:rsidRPr="00FC0BE5">
        <w:rPr>
          <w:rFonts w:cs="Tahoma"/>
        </w:rPr>
        <w:t>Φορολογικών</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
    <w:p w14:paraId="146D6CD1" w14:textId="77777777" w:rsidR="00B13284" w:rsidRPr="00FC0BE5" w:rsidRDefault="00B13284" w:rsidP="00B13284">
      <w:pPr>
        <w:ind w:left="1135" w:firstLine="905"/>
        <w:rPr>
          <w:rFonts w:cs="Tahoma"/>
          <w:lang w:val="el-GR"/>
        </w:rPr>
      </w:pPr>
      <w:r w:rsidRPr="00FC0BE5">
        <w:rPr>
          <w:rFonts w:cs="Tahoma"/>
          <w:lang w:val="el-GR"/>
        </w:rPr>
        <w:tab/>
        <w:t>γ.</w:t>
      </w:r>
      <w:r w:rsidRPr="00FC0BE5">
        <w:rPr>
          <w:rFonts w:cs="Tahoma"/>
          <w:lang w:val="el-GR"/>
        </w:rPr>
        <w:tab/>
        <w:t xml:space="preserve">Δημιουργία Αρχείου </w:t>
      </w:r>
      <w:r w:rsidRPr="00FC0BE5">
        <w:rPr>
          <w:rFonts w:cs="Tahoma"/>
        </w:rPr>
        <w:t>XML</w:t>
      </w:r>
      <w:r w:rsidRPr="00FC0BE5">
        <w:rPr>
          <w:rFonts w:cs="Tahoma"/>
          <w:lang w:val="el-GR"/>
        </w:rPr>
        <w:t xml:space="preserve"> προς </w:t>
      </w:r>
      <w:r w:rsidRPr="00FC0BE5">
        <w:rPr>
          <w:rFonts w:cs="Tahoma"/>
        </w:rPr>
        <w:t>TAXIS</w:t>
      </w:r>
    </w:p>
    <w:p w14:paraId="44F43DA8" w14:textId="77777777" w:rsidR="00B13284" w:rsidRPr="00FC0BE5" w:rsidRDefault="00B13284" w:rsidP="00B13284">
      <w:pPr>
        <w:ind w:left="1135" w:firstLine="905"/>
        <w:rPr>
          <w:rFonts w:cs="Tahoma"/>
          <w:lang w:val="el-GR"/>
        </w:rPr>
      </w:pPr>
      <w:r w:rsidRPr="00FC0BE5">
        <w:rPr>
          <w:rFonts w:cs="Tahoma"/>
          <w:lang w:val="el-GR"/>
        </w:rPr>
        <w:tab/>
        <w:t>δ.</w:t>
      </w:r>
      <w:r w:rsidRPr="00FC0BE5">
        <w:rPr>
          <w:rFonts w:cs="Tahoma"/>
          <w:lang w:val="el-GR"/>
        </w:rPr>
        <w:tab/>
        <w:t>Οριστικοποίηση Συγκεντρωτικών Καταστάσεων</w:t>
      </w:r>
    </w:p>
    <w:p w14:paraId="68EE248E" w14:textId="77777777" w:rsidR="00B13284" w:rsidRPr="00FC0BE5" w:rsidRDefault="00B13284" w:rsidP="00B13284">
      <w:pPr>
        <w:ind w:left="1135" w:firstLine="905"/>
        <w:rPr>
          <w:rFonts w:cs="Tahoma"/>
          <w:lang w:val="el-GR"/>
        </w:rPr>
      </w:pPr>
      <w:r w:rsidRPr="00FC0BE5">
        <w:rPr>
          <w:rFonts w:cs="Tahoma"/>
          <w:lang w:val="el-GR"/>
        </w:rPr>
        <w:tab/>
        <w:t>ε.</w:t>
      </w:r>
      <w:r w:rsidRPr="00FC0BE5">
        <w:rPr>
          <w:rFonts w:cs="Tahoma"/>
          <w:lang w:val="el-GR"/>
        </w:rPr>
        <w:tab/>
        <w:t>Έλεγχος Μεταβολών Φορολογικών Στοιχείων</w:t>
      </w:r>
    </w:p>
    <w:p w14:paraId="12FD4337" w14:textId="77777777" w:rsidR="00B13284" w:rsidRPr="00FC0BE5" w:rsidRDefault="00B13284" w:rsidP="00B13284">
      <w:pPr>
        <w:ind w:left="1135" w:firstLine="905"/>
        <w:rPr>
          <w:rFonts w:cs="Tahoma"/>
          <w:lang w:val="el-GR"/>
        </w:rPr>
      </w:pPr>
      <w:r w:rsidRPr="00FC0BE5">
        <w:rPr>
          <w:rFonts w:cs="Tahoma"/>
          <w:lang w:val="el-GR"/>
        </w:rPr>
        <w:tab/>
      </w:r>
      <w:proofErr w:type="spellStart"/>
      <w:r w:rsidRPr="00FC0BE5">
        <w:rPr>
          <w:rFonts w:cs="Tahoma"/>
          <w:lang w:val="el-GR"/>
        </w:rPr>
        <w:t>στ</w:t>
      </w:r>
      <w:proofErr w:type="spellEnd"/>
      <w:r w:rsidRPr="00FC0BE5">
        <w:rPr>
          <w:rFonts w:cs="Tahoma"/>
          <w:lang w:val="el-GR"/>
        </w:rPr>
        <w:t>.</w:t>
      </w:r>
      <w:r w:rsidRPr="00FC0BE5">
        <w:rPr>
          <w:rFonts w:cs="Tahoma"/>
          <w:lang w:val="el-GR"/>
        </w:rPr>
        <w:tab/>
        <w:t xml:space="preserve">Διαγραφή μη-οριστικοποιημένης Κατάστασης </w:t>
      </w:r>
    </w:p>
    <w:p w14:paraId="1908507A" w14:textId="77777777" w:rsidR="00B13284" w:rsidRPr="00FC0BE5" w:rsidRDefault="00B13284" w:rsidP="00B13284">
      <w:pPr>
        <w:pStyle w:val="aff0"/>
        <w:ind w:left="1080" w:firstLine="905"/>
        <w:rPr>
          <w:rFonts w:cs="Tahoma"/>
          <w:lang w:val="el-GR"/>
        </w:rPr>
      </w:pPr>
      <w:r w:rsidRPr="00FC0BE5">
        <w:rPr>
          <w:rFonts w:cs="Tahoma"/>
          <w:lang w:val="el-GR"/>
        </w:rPr>
        <w:tab/>
        <w:t>ζ.</w:t>
      </w:r>
      <w:r w:rsidRPr="00FC0BE5">
        <w:rPr>
          <w:rFonts w:cs="Tahoma"/>
          <w:lang w:val="el-GR"/>
        </w:rPr>
        <w:tab/>
        <w:t>Εκτύπωση Συγκεντρωτικών Καταστάσεων</w:t>
      </w:r>
    </w:p>
    <w:p w14:paraId="6F041456" w14:textId="77777777" w:rsidR="00B13284" w:rsidRPr="00FC0BE5" w:rsidRDefault="00B13284" w:rsidP="00B13284">
      <w:pPr>
        <w:rPr>
          <w:rFonts w:cs="Tahoma"/>
          <w:lang w:val="el-GR"/>
        </w:rPr>
      </w:pPr>
    </w:p>
    <w:p w14:paraId="0A8D140B" w14:textId="77777777" w:rsidR="00B13284" w:rsidRPr="00FC0BE5" w:rsidRDefault="00B13284" w:rsidP="0024433B">
      <w:pPr>
        <w:pStyle w:val="aff0"/>
        <w:numPr>
          <w:ilvl w:val="0"/>
          <w:numId w:val="173"/>
        </w:numPr>
        <w:suppressAutoHyphens w:val="0"/>
        <w:spacing w:before="60" w:line="276" w:lineRule="auto"/>
        <w:ind w:left="786" w:firstLine="338"/>
        <w:contextualSpacing w:val="0"/>
        <w:jc w:val="left"/>
        <w:rPr>
          <w:rFonts w:cs="Tahoma"/>
        </w:rPr>
      </w:pPr>
      <w:r w:rsidRPr="00FC0BE5">
        <w:rPr>
          <w:rFonts w:cs="Tahoma"/>
        </w:rPr>
        <w:t>Πα</w:t>
      </w:r>
      <w:proofErr w:type="spellStart"/>
      <w:r w:rsidRPr="00FC0BE5">
        <w:rPr>
          <w:rFonts w:cs="Tahoma"/>
        </w:rPr>
        <w:t>ράμετροι</w:t>
      </w:r>
      <w:proofErr w:type="spellEnd"/>
      <w:r w:rsidRPr="00FC0BE5">
        <w:rPr>
          <w:rFonts w:cs="Tahoma"/>
        </w:rPr>
        <w:t xml:space="preserve"> </w:t>
      </w:r>
      <w:proofErr w:type="spellStart"/>
      <w:r w:rsidRPr="00FC0BE5">
        <w:rPr>
          <w:rFonts w:cs="Tahoma"/>
        </w:rPr>
        <w:t>Συστήμ</w:t>
      </w:r>
      <w:proofErr w:type="spellEnd"/>
      <w:r w:rsidRPr="00FC0BE5">
        <w:rPr>
          <w:rFonts w:cs="Tahoma"/>
        </w:rPr>
        <w:t>ατος</w:t>
      </w:r>
    </w:p>
    <w:p w14:paraId="61469394"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t>α.</w:t>
      </w:r>
      <w:r w:rsidRPr="00FC0BE5">
        <w:rPr>
          <w:rFonts w:cs="Tahoma"/>
        </w:rPr>
        <w:tab/>
      </w: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Συστήμ</w:t>
      </w:r>
      <w:proofErr w:type="spellEnd"/>
      <w:r w:rsidRPr="00FC0BE5">
        <w:rPr>
          <w:rFonts w:cs="Tahoma"/>
        </w:rPr>
        <w:t>ατος</w:t>
      </w:r>
    </w:p>
    <w:p w14:paraId="6B988DB3"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r>
      <w:r w:rsidRPr="00FC0BE5">
        <w:rPr>
          <w:rFonts w:cs="Tahoma"/>
        </w:rPr>
        <w:tab/>
        <w:t>(</w:t>
      </w:r>
      <w:proofErr w:type="spellStart"/>
      <w:r w:rsidRPr="00FC0BE5">
        <w:rPr>
          <w:rFonts w:cs="Tahoma"/>
          <w:lang w:val="en-US"/>
        </w:rPr>
        <w:t>i</w:t>
      </w:r>
      <w:proofErr w:type="spellEnd"/>
      <w:r w:rsidRPr="00FC0BE5">
        <w:rPr>
          <w:rFonts w:cs="Tahoma"/>
        </w:rPr>
        <w:t>)</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Ετ</w:t>
      </w:r>
      <w:proofErr w:type="spellEnd"/>
      <w:r w:rsidRPr="00FC0BE5">
        <w:rPr>
          <w:rFonts w:cs="Tahoma"/>
        </w:rPr>
        <w:t>αιρείας</w:t>
      </w:r>
    </w:p>
    <w:p w14:paraId="5680EC4F"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r>
      <w:r w:rsidRPr="00FC0BE5">
        <w:rPr>
          <w:rFonts w:cs="Tahoma"/>
        </w:rPr>
        <w:tab/>
        <w:t>(</w:t>
      </w:r>
      <w:r w:rsidRPr="00FC0BE5">
        <w:rPr>
          <w:rFonts w:cs="Tahoma"/>
          <w:lang w:val="en-US"/>
        </w:rPr>
        <w:t>ii</w:t>
      </w:r>
      <w:r w:rsidRPr="00FC0BE5">
        <w:rPr>
          <w:rFonts w:cs="Tahoma"/>
        </w:rPr>
        <w:t>)</w:t>
      </w:r>
      <w:r w:rsidRPr="00FC0BE5">
        <w:rPr>
          <w:rFonts w:cs="Tahoma"/>
        </w:rPr>
        <w:tab/>
      </w:r>
      <w:proofErr w:type="spellStart"/>
      <w:r w:rsidRPr="00FC0BE5">
        <w:rPr>
          <w:rFonts w:cs="Tahoma"/>
        </w:rPr>
        <w:t>Δι</w:t>
      </w:r>
      <w:proofErr w:type="spellEnd"/>
      <w:r w:rsidRPr="00FC0BE5">
        <w:rPr>
          <w:rFonts w:cs="Tahoma"/>
        </w:rPr>
        <w:t>αχείριση Παρα</w:t>
      </w:r>
      <w:proofErr w:type="spellStart"/>
      <w:r w:rsidRPr="00FC0BE5">
        <w:rPr>
          <w:rFonts w:cs="Tahoma"/>
        </w:rPr>
        <w:t>μέτρων</w:t>
      </w:r>
      <w:proofErr w:type="spellEnd"/>
      <w:r w:rsidRPr="00FC0BE5">
        <w:rPr>
          <w:rFonts w:cs="Tahoma"/>
        </w:rPr>
        <w:t xml:space="preserve"> </w:t>
      </w:r>
      <w:proofErr w:type="spellStart"/>
      <w:r w:rsidRPr="00FC0BE5">
        <w:rPr>
          <w:rFonts w:cs="Tahoma"/>
        </w:rPr>
        <w:t>Συστήμ</w:t>
      </w:r>
      <w:proofErr w:type="spellEnd"/>
      <w:r w:rsidRPr="00FC0BE5">
        <w:rPr>
          <w:rFonts w:cs="Tahoma"/>
        </w:rPr>
        <w:t>ατος</w:t>
      </w:r>
    </w:p>
    <w:p w14:paraId="2AF67C46" w14:textId="77777777" w:rsidR="00B13284" w:rsidRPr="00FC0BE5" w:rsidRDefault="00B13284" w:rsidP="00B13284">
      <w:pPr>
        <w:rPr>
          <w:rFonts w:cs="Tahoma"/>
        </w:rPr>
      </w:pPr>
      <w:r w:rsidRPr="00FC0BE5">
        <w:rPr>
          <w:rFonts w:cs="Tahoma"/>
        </w:rPr>
        <w:tab/>
      </w:r>
      <w:r w:rsidRPr="00FC0BE5">
        <w:rPr>
          <w:rFonts w:cs="Tahoma"/>
        </w:rPr>
        <w:tab/>
      </w:r>
      <w:r w:rsidRPr="00FC0BE5">
        <w:rPr>
          <w:rFonts w:cs="Tahoma"/>
        </w:rPr>
        <w:tab/>
      </w:r>
      <w:r w:rsidRPr="00FC0BE5">
        <w:rPr>
          <w:rFonts w:cs="Tahoma"/>
        </w:rPr>
        <w:tab/>
        <w:t>(</w:t>
      </w:r>
      <w:r w:rsidRPr="00FC0BE5">
        <w:rPr>
          <w:rFonts w:cs="Tahoma"/>
          <w:lang w:val="en-US"/>
        </w:rPr>
        <w:t>iii</w:t>
      </w:r>
      <w:r w:rsidRPr="00FC0BE5">
        <w:rPr>
          <w:rFonts w:cs="Tahoma"/>
        </w:rPr>
        <w:t>)</w:t>
      </w:r>
      <w:r w:rsidRPr="00FC0BE5">
        <w:rPr>
          <w:rFonts w:cs="Tahoma"/>
        </w:rPr>
        <w:tab/>
      </w:r>
      <w:proofErr w:type="spellStart"/>
      <w:r w:rsidRPr="00FC0BE5">
        <w:rPr>
          <w:rFonts w:cs="Tahoma"/>
        </w:rPr>
        <w:t>Δι</w:t>
      </w:r>
      <w:proofErr w:type="spellEnd"/>
      <w:r w:rsidRPr="00FC0BE5">
        <w:rPr>
          <w:rFonts w:cs="Tahoma"/>
        </w:rPr>
        <w:t xml:space="preserve">αχείριση </w:t>
      </w:r>
      <w:proofErr w:type="spellStart"/>
      <w:r w:rsidRPr="00FC0BE5">
        <w:rPr>
          <w:rFonts w:cs="Tahoma"/>
        </w:rPr>
        <w:t>Μηνυμάτων</w:t>
      </w:r>
      <w:proofErr w:type="spellEnd"/>
      <w:r w:rsidRPr="00FC0BE5">
        <w:rPr>
          <w:rFonts w:cs="Tahoma"/>
        </w:rPr>
        <w:t xml:space="preserve"> </w:t>
      </w:r>
      <w:proofErr w:type="spellStart"/>
      <w:r w:rsidRPr="00FC0BE5">
        <w:rPr>
          <w:rFonts w:cs="Tahoma"/>
        </w:rPr>
        <w:t>Εφ</w:t>
      </w:r>
      <w:proofErr w:type="spellEnd"/>
      <w:r w:rsidRPr="00FC0BE5">
        <w:rPr>
          <w:rFonts w:cs="Tahoma"/>
        </w:rPr>
        <w:t>αρμογών</w:t>
      </w:r>
    </w:p>
    <w:p w14:paraId="4D0A60A5" w14:textId="77777777" w:rsidR="00B13284" w:rsidRPr="00FC0BE5" w:rsidRDefault="00B13284" w:rsidP="00B13284">
      <w:pPr>
        <w:rPr>
          <w:rFonts w:cs="Tahoma"/>
        </w:rPr>
      </w:pPr>
    </w:p>
    <w:p w14:paraId="222A8444" w14:textId="77777777" w:rsidR="00B13284" w:rsidRPr="00FC0BE5" w:rsidRDefault="00B13284" w:rsidP="00B13284">
      <w:pPr>
        <w:rPr>
          <w:rFonts w:cs="Tahoma"/>
          <w:lang w:val="el-GR"/>
        </w:rPr>
      </w:pPr>
      <w:r w:rsidRPr="00FC0BE5">
        <w:rPr>
          <w:rFonts w:cs="Tahoma"/>
        </w:rPr>
        <w:tab/>
      </w:r>
      <w:r w:rsidRPr="00FC0BE5">
        <w:rPr>
          <w:rFonts w:cs="Tahoma"/>
        </w:rPr>
        <w:tab/>
      </w:r>
      <w:r w:rsidRPr="00FC0BE5">
        <w:rPr>
          <w:rFonts w:cs="Tahoma"/>
        </w:rPr>
        <w:tab/>
      </w:r>
      <w:r w:rsidRPr="00FC0BE5">
        <w:rPr>
          <w:rFonts w:cs="Tahoma"/>
          <w:lang w:val="el-GR"/>
        </w:rPr>
        <w:t>β.</w:t>
      </w:r>
      <w:r w:rsidRPr="00FC0BE5">
        <w:rPr>
          <w:rFonts w:cs="Tahoma"/>
          <w:lang w:val="el-GR"/>
        </w:rPr>
        <w:tab/>
        <w:t>Εκτύπωση Παραμέτρων Συστήματος</w:t>
      </w:r>
    </w:p>
    <w:p w14:paraId="5420F4E0" w14:textId="77777777" w:rsidR="00B13284" w:rsidRPr="00FC0BE5" w:rsidRDefault="00B13284" w:rsidP="00B13284">
      <w:pPr>
        <w:rPr>
          <w:rFonts w:cs="Tahoma"/>
          <w:lang w:val="el-GR"/>
        </w:rPr>
      </w:pPr>
      <w:r w:rsidRPr="00FC0BE5">
        <w:rPr>
          <w:rFonts w:cs="Tahoma"/>
          <w:lang w:val="el-GR"/>
        </w:rPr>
        <w:lastRenderedPageBreak/>
        <w:tab/>
      </w:r>
      <w:r w:rsidRPr="00FC0BE5">
        <w:rPr>
          <w:rFonts w:cs="Tahoma"/>
          <w:lang w:val="el-GR"/>
        </w:rPr>
        <w:tab/>
      </w:r>
      <w:r w:rsidRPr="00FC0BE5">
        <w:rPr>
          <w:rFonts w:cs="Tahoma"/>
          <w:lang w:val="el-GR"/>
        </w:rPr>
        <w:tab/>
      </w:r>
      <w:r w:rsidRPr="00FC0BE5">
        <w:rPr>
          <w:rFonts w:cs="Tahoma"/>
          <w:lang w:val="el-GR"/>
        </w:rPr>
        <w:tab/>
        <w:t>(</w:t>
      </w:r>
      <w:proofErr w:type="spellStart"/>
      <w:r w:rsidRPr="00FC0BE5">
        <w:rPr>
          <w:rFonts w:cs="Tahoma"/>
          <w:lang w:val="en-US"/>
        </w:rPr>
        <w:t>i</w:t>
      </w:r>
      <w:proofErr w:type="spellEnd"/>
      <w:r w:rsidRPr="00FC0BE5">
        <w:rPr>
          <w:rFonts w:cs="Tahoma"/>
          <w:lang w:val="el-GR"/>
        </w:rPr>
        <w:t>)</w:t>
      </w:r>
      <w:r w:rsidRPr="00FC0BE5">
        <w:rPr>
          <w:rFonts w:cs="Tahoma"/>
          <w:lang w:val="el-GR"/>
        </w:rPr>
        <w:tab/>
        <w:t>Εκτύπωση Παραμέτρων Συστήματος</w:t>
      </w:r>
    </w:p>
    <w:p w14:paraId="0F5F1CDB"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r w:rsidRPr="00FC0BE5">
        <w:rPr>
          <w:rFonts w:cs="Tahoma"/>
          <w:lang w:val="el-GR"/>
        </w:rPr>
        <w:tab/>
        <w:t>(</w:t>
      </w:r>
      <w:r w:rsidRPr="00FC0BE5">
        <w:rPr>
          <w:rFonts w:cs="Tahoma"/>
          <w:lang w:val="en-US"/>
        </w:rPr>
        <w:t>ii</w:t>
      </w:r>
      <w:r w:rsidRPr="00FC0BE5">
        <w:rPr>
          <w:rFonts w:cs="Tahoma"/>
          <w:lang w:val="el-GR"/>
        </w:rPr>
        <w:t>)</w:t>
      </w:r>
      <w:r w:rsidRPr="00FC0BE5">
        <w:rPr>
          <w:rFonts w:cs="Tahoma"/>
          <w:lang w:val="el-GR"/>
        </w:rPr>
        <w:tab/>
        <w:t>Εκτύπωση Μηνυμάτων Εφαρμογών</w:t>
      </w:r>
    </w:p>
    <w:p w14:paraId="4EE2AB1D" w14:textId="77777777" w:rsidR="00B13284" w:rsidRPr="00FC0BE5" w:rsidRDefault="00B13284" w:rsidP="00B13284">
      <w:pPr>
        <w:rPr>
          <w:rFonts w:cs="Tahoma"/>
          <w:lang w:val="el-GR"/>
        </w:rPr>
      </w:pPr>
    </w:p>
    <w:p w14:paraId="68CB6228"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t>γ.</w:t>
      </w:r>
      <w:r w:rsidRPr="00FC0BE5">
        <w:rPr>
          <w:rFonts w:cs="Tahoma"/>
          <w:lang w:val="el-GR"/>
        </w:rPr>
        <w:tab/>
        <w:t xml:space="preserve">Διαδικασία Αλλαγής Οικονομικής Χρήσης </w:t>
      </w:r>
    </w:p>
    <w:p w14:paraId="5D818494"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r w:rsidRPr="00FC0BE5">
        <w:rPr>
          <w:rFonts w:cs="Tahoma"/>
          <w:lang w:val="el-GR"/>
        </w:rPr>
        <w:tab/>
        <w:t>(</w:t>
      </w:r>
      <w:proofErr w:type="spellStart"/>
      <w:r w:rsidRPr="00FC0BE5">
        <w:rPr>
          <w:rFonts w:cs="Tahoma"/>
          <w:lang w:val="en-US"/>
        </w:rPr>
        <w:t>i</w:t>
      </w:r>
      <w:proofErr w:type="spellEnd"/>
      <w:r w:rsidRPr="00FC0BE5">
        <w:rPr>
          <w:rFonts w:cs="Tahoma"/>
          <w:lang w:val="el-GR"/>
        </w:rPr>
        <w:t>)</w:t>
      </w:r>
      <w:r w:rsidRPr="00FC0BE5">
        <w:rPr>
          <w:rFonts w:cs="Tahoma"/>
          <w:lang w:val="el-GR"/>
        </w:rPr>
        <w:tab/>
        <w:t xml:space="preserve">Διαχείριση </w:t>
      </w:r>
      <w:proofErr w:type="spellStart"/>
      <w:r w:rsidRPr="00FC0BE5">
        <w:rPr>
          <w:rFonts w:cs="Tahoma"/>
          <w:lang w:val="el-GR"/>
        </w:rPr>
        <w:t>Πινακών</w:t>
      </w:r>
      <w:proofErr w:type="spellEnd"/>
      <w:r w:rsidRPr="00FC0BE5">
        <w:rPr>
          <w:rFonts w:cs="Tahoma"/>
          <w:lang w:val="el-GR"/>
        </w:rPr>
        <w:t xml:space="preserve"> προς Μεταφορά</w:t>
      </w:r>
    </w:p>
    <w:p w14:paraId="4CC7F8C2"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r w:rsidRPr="00FC0BE5">
        <w:rPr>
          <w:rFonts w:cs="Tahoma"/>
          <w:lang w:val="el-GR"/>
        </w:rPr>
        <w:tab/>
        <w:t>(</w:t>
      </w:r>
      <w:r w:rsidRPr="00FC0BE5">
        <w:rPr>
          <w:rFonts w:cs="Tahoma"/>
          <w:lang w:val="en-US"/>
        </w:rPr>
        <w:t>ii</w:t>
      </w:r>
      <w:r w:rsidRPr="00FC0BE5">
        <w:rPr>
          <w:rFonts w:cs="Tahoma"/>
          <w:lang w:val="el-GR"/>
        </w:rPr>
        <w:t>)</w:t>
      </w:r>
      <w:r w:rsidRPr="00FC0BE5">
        <w:rPr>
          <w:rFonts w:cs="Tahoma"/>
          <w:lang w:val="el-GR"/>
        </w:rPr>
        <w:tab/>
        <w:t xml:space="preserve">Δημιουργία Νέας Οικονομικής Χρήσης </w:t>
      </w:r>
    </w:p>
    <w:p w14:paraId="2E9EFFE5" w14:textId="77777777" w:rsidR="00B13284" w:rsidRPr="00FC0BE5" w:rsidRDefault="00B13284" w:rsidP="00B13284">
      <w:pPr>
        <w:rPr>
          <w:rFonts w:cs="Tahoma"/>
          <w:lang w:val="el-GR"/>
        </w:rPr>
      </w:pPr>
      <w:r w:rsidRPr="00FC0BE5">
        <w:rPr>
          <w:rFonts w:cs="Tahoma"/>
          <w:lang w:val="el-GR"/>
        </w:rPr>
        <w:tab/>
      </w:r>
      <w:r w:rsidRPr="00FC0BE5">
        <w:rPr>
          <w:rFonts w:cs="Tahoma"/>
          <w:lang w:val="el-GR"/>
        </w:rPr>
        <w:tab/>
      </w:r>
      <w:r w:rsidRPr="00FC0BE5">
        <w:rPr>
          <w:rFonts w:cs="Tahoma"/>
          <w:lang w:val="el-GR"/>
        </w:rPr>
        <w:tab/>
      </w:r>
      <w:r w:rsidRPr="00FC0BE5">
        <w:rPr>
          <w:rFonts w:cs="Tahoma"/>
          <w:lang w:val="el-GR"/>
        </w:rPr>
        <w:tab/>
        <w:t>(</w:t>
      </w:r>
      <w:r w:rsidRPr="00FC0BE5">
        <w:rPr>
          <w:rFonts w:cs="Tahoma"/>
          <w:lang w:val="en-US"/>
        </w:rPr>
        <w:t>iii</w:t>
      </w:r>
      <w:r w:rsidRPr="00FC0BE5">
        <w:rPr>
          <w:rFonts w:cs="Tahoma"/>
          <w:lang w:val="el-GR"/>
        </w:rPr>
        <w:t>)</w:t>
      </w:r>
      <w:r w:rsidRPr="00FC0BE5">
        <w:rPr>
          <w:rFonts w:cs="Tahoma"/>
          <w:lang w:val="el-GR"/>
        </w:rPr>
        <w:tab/>
        <w:t>Αρχικοποίηση Νέας Οικονομικής Χρήσης</w:t>
      </w:r>
    </w:p>
    <w:p w14:paraId="24CBD0BB" w14:textId="77777777" w:rsidR="00B13284" w:rsidRPr="00FC0BE5" w:rsidRDefault="00B13284" w:rsidP="00B13284">
      <w:pPr>
        <w:rPr>
          <w:rFonts w:cs="Tahoma"/>
          <w:lang w:val="el-GR"/>
        </w:rPr>
      </w:pPr>
      <w:r w:rsidRPr="00FC0BE5">
        <w:rPr>
          <w:rFonts w:cs="Tahoma"/>
          <w:lang w:val="el-GR"/>
        </w:rPr>
        <w:tab/>
      </w:r>
    </w:p>
    <w:p w14:paraId="3A1355EC" w14:textId="77777777" w:rsidR="00B13284" w:rsidRPr="00FC0BE5" w:rsidRDefault="00B13284" w:rsidP="00B13284">
      <w:pPr>
        <w:pStyle w:val="aff0"/>
        <w:ind w:left="1080"/>
        <w:rPr>
          <w:rFonts w:cs="Tahoma"/>
          <w:lang w:val="el-GR"/>
        </w:rPr>
      </w:pPr>
      <w:r w:rsidRPr="00FC0BE5">
        <w:rPr>
          <w:rFonts w:cs="Tahoma"/>
          <w:lang w:val="el-GR"/>
        </w:rPr>
        <w:tab/>
      </w:r>
      <w:r w:rsidRPr="00FC0BE5">
        <w:rPr>
          <w:rFonts w:cs="Tahoma"/>
          <w:lang w:val="el-GR"/>
        </w:rPr>
        <w:tab/>
        <w:t>δ.</w:t>
      </w:r>
      <w:r w:rsidRPr="00FC0BE5">
        <w:rPr>
          <w:rFonts w:cs="Tahoma"/>
          <w:lang w:val="el-GR"/>
        </w:rPr>
        <w:tab/>
        <w:t>Πρόσθετες Λειτουργίες Εφαρμογής</w:t>
      </w:r>
    </w:p>
    <w:p w14:paraId="12D41D39" w14:textId="77777777" w:rsidR="00B13284" w:rsidRPr="00FC0BE5" w:rsidRDefault="00B13284" w:rsidP="00B13284">
      <w:pPr>
        <w:pStyle w:val="aff0"/>
        <w:ind w:left="1080"/>
        <w:rPr>
          <w:rFonts w:cs="Tahoma"/>
          <w:lang w:val="el-GR"/>
        </w:rPr>
      </w:pPr>
      <w:r w:rsidRPr="00FC0BE5">
        <w:rPr>
          <w:rFonts w:cs="Tahoma"/>
          <w:lang w:val="el-GR"/>
        </w:rPr>
        <w:tab/>
      </w:r>
      <w:r w:rsidRPr="00FC0BE5">
        <w:rPr>
          <w:rFonts w:cs="Tahoma"/>
          <w:lang w:val="el-GR"/>
        </w:rPr>
        <w:tab/>
      </w:r>
      <w:r w:rsidRPr="00FC0BE5">
        <w:rPr>
          <w:rFonts w:cs="Tahoma"/>
          <w:lang w:val="el-GR"/>
        </w:rPr>
        <w:tab/>
        <w:t>(</w:t>
      </w:r>
      <w:proofErr w:type="spellStart"/>
      <w:r w:rsidRPr="00FC0BE5">
        <w:rPr>
          <w:rFonts w:cs="Tahoma"/>
          <w:lang w:val="en-US"/>
        </w:rPr>
        <w:t>i</w:t>
      </w:r>
      <w:proofErr w:type="spellEnd"/>
      <w:r w:rsidRPr="00FC0BE5">
        <w:rPr>
          <w:rFonts w:cs="Tahoma"/>
          <w:lang w:val="el-GR"/>
        </w:rPr>
        <w:t>)</w:t>
      </w:r>
      <w:r w:rsidRPr="00FC0BE5">
        <w:rPr>
          <w:rFonts w:cs="Tahoma"/>
          <w:lang w:val="el-GR"/>
        </w:rPr>
        <w:tab/>
        <w:t xml:space="preserve">Μητρώο Υπογραφόντων </w:t>
      </w:r>
    </w:p>
    <w:p w14:paraId="6E71C90E" w14:textId="77777777" w:rsidR="00B13284" w:rsidRPr="00FC0BE5" w:rsidRDefault="00B13284" w:rsidP="00B13284">
      <w:pPr>
        <w:pStyle w:val="aff0"/>
        <w:ind w:left="1080"/>
        <w:rPr>
          <w:rFonts w:cs="Tahoma"/>
          <w:lang w:val="el-GR"/>
        </w:rPr>
      </w:pPr>
      <w:r w:rsidRPr="00FC0BE5">
        <w:rPr>
          <w:rFonts w:cs="Tahoma"/>
          <w:lang w:val="el-GR"/>
        </w:rPr>
        <w:tab/>
      </w:r>
      <w:r w:rsidRPr="00FC0BE5">
        <w:rPr>
          <w:rFonts w:cs="Tahoma"/>
          <w:lang w:val="el-GR"/>
        </w:rPr>
        <w:tab/>
      </w:r>
      <w:r w:rsidRPr="00FC0BE5">
        <w:rPr>
          <w:rFonts w:cs="Tahoma"/>
          <w:lang w:val="el-GR"/>
        </w:rPr>
        <w:tab/>
        <w:t>(</w:t>
      </w:r>
      <w:r w:rsidRPr="00FC0BE5">
        <w:rPr>
          <w:rFonts w:cs="Tahoma"/>
          <w:lang w:val="en-US"/>
        </w:rPr>
        <w:t>ii</w:t>
      </w:r>
      <w:r w:rsidRPr="00FC0BE5">
        <w:rPr>
          <w:rFonts w:cs="Tahoma"/>
          <w:lang w:val="el-GR"/>
        </w:rPr>
        <w:t>)</w:t>
      </w:r>
      <w:r w:rsidRPr="00FC0BE5">
        <w:rPr>
          <w:rFonts w:cs="Tahoma"/>
          <w:lang w:val="el-GR"/>
        </w:rPr>
        <w:tab/>
        <w:t xml:space="preserve">Διαχείριση Στοιχείων Βοήθειας Χρηστών </w:t>
      </w:r>
    </w:p>
    <w:p w14:paraId="1E3B0484" w14:textId="77777777" w:rsidR="00B13284" w:rsidRPr="00FC0BE5" w:rsidRDefault="00B13284" w:rsidP="0024433B">
      <w:pPr>
        <w:pStyle w:val="aff0"/>
        <w:numPr>
          <w:ilvl w:val="0"/>
          <w:numId w:val="176"/>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αδικασία </w:t>
      </w:r>
      <w:proofErr w:type="spellStart"/>
      <w:r w:rsidRPr="00FC0BE5">
        <w:rPr>
          <w:rFonts w:cs="Tahoma"/>
        </w:rPr>
        <w:t>Ελέγχου</w:t>
      </w:r>
      <w:proofErr w:type="spellEnd"/>
      <w:r w:rsidRPr="00FC0BE5">
        <w:rPr>
          <w:rFonts w:cs="Tahoma"/>
        </w:rPr>
        <w:t xml:space="preserve"> και </w:t>
      </w:r>
      <w:proofErr w:type="spellStart"/>
      <w:r w:rsidRPr="00FC0BE5">
        <w:rPr>
          <w:rFonts w:cs="Tahoma"/>
        </w:rPr>
        <w:t>Ενημέρωσης</w:t>
      </w:r>
      <w:proofErr w:type="spellEnd"/>
      <w:r w:rsidRPr="00FC0BE5">
        <w:rPr>
          <w:rFonts w:cs="Tahoma"/>
        </w:rPr>
        <w:t xml:space="preserve"> </w:t>
      </w:r>
      <w:proofErr w:type="spellStart"/>
      <w:r w:rsidRPr="00FC0BE5">
        <w:rPr>
          <w:rFonts w:cs="Tahoma"/>
        </w:rPr>
        <w:t>Στοιχείων</w:t>
      </w:r>
      <w:proofErr w:type="spellEnd"/>
    </w:p>
    <w:p w14:paraId="5928FB1E" w14:textId="77777777" w:rsidR="00B13284" w:rsidRPr="00FC0BE5" w:rsidRDefault="00B13284" w:rsidP="00B13284">
      <w:pPr>
        <w:rPr>
          <w:rFonts w:cs="Tahoma"/>
        </w:rPr>
      </w:pPr>
      <w:r w:rsidRPr="00FC0BE5">
        <w:rPr>
          <w:rFonts w:cs="Tahoma"/>
        </w:rPr>
        <w:tab/>
      </w:r>
    </w:p>
    <w:p w14:paraId="14368C76" w14:textId="77777777" w:rsidR="00B13284" w:rsidRPr="007969DB" w:rsidRDefault="00B13284" w:rsidP="00B13284">
      <w:pPr>
        <w:rPr>
          <w:rFonts w:cs="Tahoma"/>
          <w:lang w:val="el-GR"/>
        </w:rPr>
      </w:pPr>
      <w:r w:rsidRPr="00FC0BE5">
        <w:rPr>
          <w:rFonts w:cs="Tahoma"/>
        </w:rPr>
        <w:tab/>
      </w:r>
      <w:r w:rsidRPr="00FC0BE5">
        <w:rPr>
          <w:rFonts w:cs="Tahoma"/>
        </w:rPr>
        <w:tab/>
      </w:r>
      <w:r w:rsidRPr="00FC0BE5">
        <w:rPr>
          <w:rFonts w:cs="Tahoma"/>
        </w:rPr>
        <w:tab/>
      </w:r>
      <w:r w:rsidRPr="007969DB">
        <w:rPr>
          <w:rFonts w:cs="Tahoma"/>
          <w:lang w:val="el-GR"/>
        </w:rPr>
        <w:t>ε.</w:t>
      </w:r>
      <w:r w:rsidRPr="007969DB">
        <w:rPr>
          <w:rFonts w:cs="Tahoma"/>
          <w:lang w:val="el-GR"/>
        </w:rPr>
        <w:tab/>
        <w:t>Διαχείριση Ασφάλειας Συστήματος</w:t>
      </w:r>
    </w:p>
    <w:p w14:paraId="0BB74730" w14:textId="77777777" w:rsidR="00B13284" w:rsidRPr="007969DB" w:rsidRDefault="00B13284" w:rsidP="00B13284">
      <w:pPr>
        <w:rPr>
          <w:rFonts w:cs="Tahoma"/>
          <w:lang w:val="el-GR"/>
        </w:rPr>
      </w:pPr>
      <w:r w:rsidRPr="007969DB">
        <w:rPr>
          <w:rFonts w:cs="Tahoma"/>
          <w:lang w:val="el-GR"/>
        </w:rPr>
        <w:tab/>
      </w:r>
      <w:r w:rsidRPr="007969DB">
        <w:rPr>
          <w:rFonts w:cs="Tahoma"/>
          <w:lang w:val="el-GR"/>
        </w:rPr>
        <w:tab/>
      </w:r>
      <w:r w:rsidRPr="007969DB">
        <w:rPr>
          <w:rFonts w:cs="Tahoma"/>
          <w:lang w:val="el-GR"/>
        </w:rPr>
        <w:tab/>
      </w:r>
      <w:r w:rsidRPr="007969DB">
        <w:rPr>
          <w:rFonts w:cs="Tahoma"/>
          <w:lang w:val="el-GR"/>
        </w:rPr>
        <w:tab/>
        <w:t>(</w:t>
      </w:r>
      <w:proofErr w:type="spellStart"/>
      <w:r w:rsidRPr="00FC0BE5">
        <w:rPr>
          <w:rFonts w:cs="Tahoma"/>
          <w:lang w:val="en-US"/>
        </w:rPr>
        <w:t>i</w:t>
      </w:r>
      <w:proofErr w:type="spellEnd"/>
      <w:r w:rsidRPr="007969DB">
        <w:rPr>
          <w:rFonts w:cs="Tahoma"/>
          <w:lang w:val="el-GR"/>
        </w:rPr>
        <w:t>)</w:t>
      </w:r>
      <w:r w:rsidRPr="007969DB">
        <w:rPr>
          <w:rFonts w:cs="Tahoma"/>
          <w:lang w:val="el-GR"/>
        </w:rPr>
        <w:tab/>
        <w:t>Διαχείριση Ομάδων Χρηστών</w:t>
      </w:r>
    </w:p>
    <w:p w14:paraId="1132B862" w14:textId="77777777" w:rsidR="00B13284" w:rsidRPr="007969DB" w:rsidRDefault="00B13284" w:rsidP="00B13284">
      <w:pPr>
        <w:rPr>
          <w:rFonts w:cs="Tahoma"/>
          <w:lang w:val="el-GR"/>
        </w:rPr>
      </w:pPr>
      <w:r w:rsidRPr="007969DB">
        <w:rPr>
          <w:rFonts w:cs="Tahoma"/>
          <w:lang w:val="el-GR"/>
        </w:rPr>
        <w:tab/>
      </w:r>
      <w:r w:rsidRPr="007969DB">
        <w:rPr>
          <w:rFonts w:cs="Tahoma"/>
          <w:lang w:val="el-GR"/>
        </w:rPr>
        <w:tab/>
      </w:r>
      <w:r w:rsidRPr="007969DB">
        <w:rPr>
          <w:rFonts w:cs="Tahoma"/>
          <w:lang w:val="el-GR"/>
        </w:rPr>
        <w:tab/>
      </w:r>
      <w:r w:rsidRPr="007969DB">
        <w:rPr>
          <w:rFonts w:cs="Tahoma"/>
          <w:lang w:val="el-GR"/>
        </w:rPr>
        <w:tab/>
        <w:t>(</w:t>
      </w:r>
      <w:r w:rsidRPr="00FC0BE5">
        <w:rPr>
          <w:rFonts w:cs="Tahoma"/>
          <w:lang w:val="en-US"/>
        </w:rPr>
        <w:t>ii</w:t>
      </w:r>
      <w:r w:rsidRPr="007969DB">
        <w:rPr>
          <w:rFonts w:cs="Tahoma"/>
          <w:lang w:val="el-GR"/>
        </w:rPr>
        <w:t>)</w:t>
      </w:r>
      <w:r w:rsidRPr="007969DB">
        <w:rPr>
          <w:rFonts w:cs="Tahoma"/>
          <w:lang w:val="el-GR"/>
        </w:rPr>
        <w:tab/>
        <w:t>Διαχείριση Στοιχείων Ασφάλειας Χρηστών</w:t>
      </w:r>
    </w:p>
    <w:p w14:paraId="61D84710" w14:textId="77777777" w:rsidR="00B13284" w:rsidRPr="007969DB" w:rsidRDefault="00B13284" w:rsidP="00B13284">
      <w:pPr>
        <w:rPr>
          <w:rFonts w:cs="Tahoma"/>
          <w:lang w:val="el-GR"/>
        </w:rPr>
      </w:pPr>
      <w:r w:rsidRPr="007969DB">
        <w:rPr>
          <w:rFonts w:cs="Tahoma"/>
          <w:lang w:val="el-GR"/>
        </w:rPr>
        <w:tab/>
      </w:r>
      <w:r w:rsidRPr="007969DB">
        <w:rPr>
          <w:rFonts w:cs="Tahoma"/>
          <w:lang w:val="el-GR"/>
        </w:rPr>
        <w:tab/>
      </w:r>
      <w:r w:rsidRPr="007969DB">
        <w:rPr>
          <w:rFonts w:cs="Tahoma"/>
          <w:lang w:val="el-GR"/>
        </w:rPr>
        <w:tab/>
      </w:r>
      <w:r w:rsidRPr="007969DB">
        <w:rPr>
          <w:rFonts w:cs="Tahoma"/>
          <w:lang w:val="el-GR"/>
        </w:rPr>
        <w:tab/>
        <w:t>(</w:t>
      </w:r>
      <w:r w:rsidRPr="00FC0BE5">
        <w:rPr>
          <w:rFonts w:cs="Tahoma"/>
        </w:rPr>
        <w:t>iii</w:t>
      </w:r>
      <w:r w:rsidRPr="007969DB">
        <w:rPr>
          <w:rFonts w:cs="Tahoma"/>
          <w:lang w:val="el-GR"/>
        </w:rPr>
        <w:t>)</w:t>
      </w:r>
      <w:r w:rsidRPr="007969DB">
        <w:rPr>
          <w:rFonts w:cs="Tahoma"/>
          <w:lang w:val="el-GR"/>
        </w:rPr>
        <w:tab/>
        <w:t xml:space="preserve">Αλλαγή Κωδικού Ασφάλειας Χρηστών </w:t>
      </w:r>
    </w:p>
    <w:p w14:paraId="412B2B3F" w14:textId="77777777" w:rsidR="00B13284" w:rsidRPr="00FC0BE5" w:rsidRDefault="00B13284" w:rsidP="0024433B">
      <w:pPr>
        <w:pStyle w:val="aff0"/>
        <w:numPr>
          <w:ilvl w:val="0"/>
          <w:numId w:val="176"/>
        </w:numPr>
        <w:tabs>
          <w:tab w:val="left" w:pos="851"/>
        </w:tabs>
        <w:suppressAutoHyphens w:val="0"/>
        <w:spacing w:before="60" w:line="276" w:lineRule="auto"/>
        <w:contextualSpacing w:val="0"/>
        <w:jc w:val="left"/>
        <w:rPr>
          <w:rFonts w:cs="Tahoma"/>
        </w:rPr>
      </w:pPr>
      <w:proofErr w:type="spellStart"/>
      <w:r w:rsidRPr="00FC0BE5">
        <w:rPr>
          <w:rFonts w:cs="Tahoma"/>
        </w:rPr>
        <w:t>Ενημέρωση</w:t>
      </w:r>
      <w:proofErr w:type="spellEnd"/>
      <w:r w:rsidRPr="00FC0BE5">
        <w:rPr>
          <w:rFonts w:cs="Tahoma"/>
        </w:rPr>
        <w:t xml:space="preserve">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Συνδεδεμένων</w:t>
      </w:r>
      <w:proofErr w:type="spellEnd"/>
      <w:r w:rsidRPr="00FC0BE5">
        <w:rPr>
          <w:rFonts w:cs="Tahoma"/>
        </w:rPr>
        <w:t xml:space="preserve"> </w:t>
      </w:r>
      <w:proofErr w:type="spellStart"/>
      <w:r w:rsidRPr="00FC0BE5">
        <w:rPr>
          <w:rFonts w:cs="Tahoma"/>
        </w:rPr>
        <w:t>Χρηστών</w:t>
      </w:r>
      <w:proofErr w:type="spellEnd"/>
    </w:p>
    <w:p w14:paraId="3026E216" w14:textId="77777777" w:rsidR="00B13284" w:rsidRPr="00FC0BE5" w:rsidRDefault="00B13284" w:rsidP="0024433B">
      <w:pPr>
        <w:pStyle w:val="aff0"/>
        <w:numPr>
          <w:ilvl w:val="0"/>
          <w:numId w:val="176"/>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αχείριση Υπ</w:t>
      </w:r>
      <w:proofErr w:type="spellStart"/>
      <w:r w:rsidRPr="00FC0BE5">
        <w:rPr>
          <w:rFonts w:cs="Tahoma"/>
        </w:rPr>
        <w:t>οσυστημάτων</w:t>
      </w:r>
      <w:proofErr w:type="spellEnd"/>
      <w:r w:rsidRPr="00FC0BE5">
        <w:rPr>
          <w:rFonts w:cs="Tahoma"/>
        </w:rPr>
        <w:t xml:space="preserve"> α</w:t>
      </w:r>
      <w:proofErr w:type="spellStart"/>
      <w:r w:rsidRPr="00FC0BE5">
        <w:rPr>
          <w:rFonts w:cs="Tahoma"/>
        </w:rPr>
        <w:t>νά</w:t>
      </w:r>
      <w:proofErr w:type="spellEnd"/>
      <w:r w:rsidRPr="00FC0BE5">
        <w:rPr>
          <w:rFonts w:cs="Tahoma"/>
        </w:rPr>
        <w:t xml:space="preserve"> </w:t>
      </w:r>
      <w:proofErr w:type="spellStart"/>
      <w:r w:rsidRPr="00FC0BE5">
        <w:rPr>
          <w:rFonts w:cs="Tahoma"/>
        </w:rPr>
        <w:t>Εφ</w:t>
      </w:r>
      <w:proofErr w:type="spellEnd"/>
      <w:r w:rsidRPr="00FC0BE5">
        <w:rPr>
          <w:rFonts w:cs="Tahoma"/>
        </w:rPr>
        <w:t>αρμογή</w:t>
      </w:r>
    </w:p>
    <w:p w14:paraId="5EBC236F" w14:textId="77777777" w:rsidR="00B13284" w:rsidRPr="00FC0BE5" w:rsidRDefault="00B13284" w:rsidP="0024433B">
      <w:pPr>
        <w:pStyle w:val="aff0"/>
        <w:numPr>
          <w:ilvl w:val="0"/>
          <w:numId w:val="176"/>
        </w:numPr>
        <w:tabs>
          <w:tab w:val="left" w:pos="851"/>
        </w:tabs>
        <w:suppressAutoHyphens w:val="0"/>
        <w:spacing w:before="60" w:line="276" w:lineRule="auto"/>
        <w:contextualSpacing w:val="0"/>
        <w:jc w:val="left"/>
        <w:rPr>
          <w:rFonts w:cs="Tahoma"/>
        </w:rPr>
      </w:pPr>
      <w:proofErr w:type="spellStart"/>
      <w:r w:rsidRPr="00FC0BE5">
        <w:rPr>
          <w:rFonts w:cs="Tahoma"/>
        </w:rPr>
        <w:t>Δι</w:t>
      </w:r>
      <w:proofErr w:type="spellEnd"/>
      <w:r w:rsidRPr="00FC0BE5">
        <w:rPr>
          <w:rFonts w:cs="Tahoma"/>
        </w:rPr>
        <w:t xml:space="preserve">αχείριση </w:t>
      </w:r>
      <w:proofErr w:type="spellStart"/>
      <w:r w:rsidRPr="00FC0BE5">
        <w:rPr>
          <w:rFonts w:cs="Tahoma"/>
        </w:rPr>
        <w:t>Στοιχείων</w:t>
      </w:r>
      <w:proofErr w:type="spellEnd"/>
      <w:r w:rsidRPr="00FC0BE5">
        <w:rPr>
          <w:rFonts w:cs="Tahoma"/>
        </w:rPr>
        <w:t xml:space="preserve"> </w:t>
      </w:r>
      <w:proofErr w:type="spellStart"/>
      <w:r w:rsidRPr="00FC0BE5">
        <w:rPr>
          <w:rFonts w:cs="Tahoma"/>
        </w:rPr>
        <w:t>Πρόσ</w:t>
      </w:r>
      <w:proofErr w:type="spellEnd"/>
      <w:r w:rsidRPr="00FC0BE5">
        <w:rPr>
          <w:rFonts w:cs="Tahoma"/>
        </w:rPr>
        <w:t xml:space="preserve">βασης </w:t>
      </w:r>
      <w:proofErr w:type="spellStart"/>
      <w:r w:rsidRPr="00FC0BE5">
        <w:rPr>
          <w:rFonts w:cs="Tahoma"/>
        </w:rPr>
        <w:t>Οθονών</w:t>
      </w:r>
      <w:proofErr w:type="spellEnd"/>
      <w:r w:rsidRPr="00FC0BE5">
        <w:rPr>
          <w:rFonts w:cs="Tahoma"/>
        </w:rPr>
        <w:t xml:space="preserve"> </w:t>
      </w:r>
    </w:p>
    <w:p w14:paraId="72A83110" w14:textId="77777777" w:rsidR="00B13284" w:rsidRPr="00FC0BE5" w:rsidRDefault="00B13284" w:rsidP="0024433B">
      <w:pPr>
        <w:pStyle w:val="aff0"/>
        <w:numPr>
          <w:ilvl w:val="0"/>
          <w:numId w:val="176"/>
        </w:numPr>
        <w:tabs>
          <w:tab w:val="left" w:pos="851"/>
        </w:tabs>
        <w:suppressAutoHyphens w:val="0"/>
        <w:spacing w:before="60" w:line="276" w:lineRule="auto"/>
        <w:ind w:left="0" w:firstLine="2835"/>
        <w:contextualSpacing w:val="0"/>
        <w:jc w:val="left"/>
        <w:rPr>
          <w:rFonts w:cs="Tahoma"/>
        </w:rPr>
      </w:pPr>
      <w:proofErr w:type="spellStart"/>
      <w:r w:rsidRPr="00FC0BE5">
        <w:rPr>
          <w:rFonts w:cs="Tahoma"/>
        </w:rPr>
        <w:t>Δι</w:t>
      </w:r>
      <w:proofErr w:type="spellEnd"/>
      <w:r w:rsidRPr="00FC0BE5">
        <w:rPr>
          <w:rFonts w:cs="Tahoma"/>
        </w:rPr>
        <w:t>αχείριση Υπ</w:t>
      </w:r>
      <w:proofErr w:type="spellStart"/>
      <w:r w:rsidRPr="00FC0BE5">
        <w:rPr>
          <w:rFonts w:cs="Tahoma"/>
        </w:rPr>
        <w:t>οσυστημάτων</w:t>
      </w:r>
      <w:proofErr w:type="spellEnd"/>
      <w:r w:rsidRPr="00FC0BE5">
        <w:rPr>
          <w:rFonts w:cs="Tahoma"/>
        </w:rPr>
        <w:t xml:space="preserve"> και Επιπ</w:t>
      </w:r>
      <w:proofErr w:type="spellStart"/>
      <w:r w:rsidRPr="00FC0BE5">
        <w:rPr>
          <w:rFonts w:cs="Tahoma"/>
        </w:rPr>
        <w:t>έδου</w:t>
      </w:r>
      <w:proofErr w:type="spellEnd"/>
      <w:r w:rsidRPr="00FC0BE5">
        <w:rPr>
          <w:rFonts w:cs="Tahoma"/>
        </w:rPr>
        <w:t xml:space="preserve"> </w:t>
      </w:r>
      <w:proofErr w:type="spellStart"/>
      <w:r w:rsidRPr="00FC0BE5">
        <w:rPr>
          <w:rFonts w:cs="Tahoma"/>
        </w:rPr>
        <w:t>Οθονών</w:t>
      </w:r>
      <w:proofErr w:type="spellEnd"/>
    </w:p>
    <w:p w14:paraId="396F278D" w14:textId="77777777" w:rsidR="00B13284" w:rsidRPr="00FC0BE5" w:rsidRDefault="00B13284" w:rsidP="0024433B">
      <w:pPr>
        <w:pStyle w:val="aff0"/>
        <w:numPr>
          <w:ilvl w:val="0"/>
          <w:numId w:val="176"/>
        </w:numPr>
        <w:suppressAutoHyphens w:val="0"/>
        <w:spacing w:before="60" w:line="276" w:lineRule="auto"/>
        <w:ind w:left="0" w:firstLine="2835"/>
        <w:contextualSpacing w:val="0"/>
        <w:jc w:val="left"/>
        <w:rPr>
          <w:rFonts w:cs="Tahoma"/>
        </w:rPr>
      </w:pPr>
      <w:proofErr w:type="spellStart"/>
      <w:r w:rsidRPr="00FC0BE5">
        <w:rPr>
          <w:rFonts w:cs="Tahoma"/>
        </w:rPr>
        <w:t>Εκτύ</w:t>
      </w:r>
      <w:proofErr w:type="spellEnd"/>
      <w:r w:rsidRPr="00FC0BE5">
        <w:rPr>
          <w:rFonts w:cs="Tahoma"/>
        </w:rPr>
        <w:t>πωση Κατα</w:t>
      </w:r>
      <w:proofErr w:type="spellStart"/>
      <w:r w:rsidRPr="00FC0BE5">
        <w:rPr>
          <w:rFonts w:cs="Tahoma"/>
        </w:rPr>
        <w:t>νομής</w:t>
      </w:r>
      <w:proofErr w:type="spellEnd"/>
      <w:r w:rsidRPr="00FC0BE5">
        <w:rPr>
          <w:rFonts w:cs="Tahoma"/>
        </w:rPr>
        <w:t xml:space="preserve"> </w:t>
      </w:r>
      <w:proofErr w:type="spellStart"/>
      <w:r w:rsidRPr="00FC0BE5">
        <w:rPr>
          <w:rFonts w:cs="Tahoma"/>
        </w:rPr>
        <w:t>Πρόσ</w:t>
      </w:r>
      <w:proofErr w:type="spellEnd"/>
      <w:r w:rsidRPr="00FC0BE5">
        <w:rPr>
          <w:rFonts w:cs="Tahoma"/>
        </w:rPr>
        <w:t xml:space="preserve">βασης </w:t>
      </w:r>
      <w:proofErr w:type="spellStart"/>
      <w:r w:rsidRPr="00FC0BE5">
        <w:rPr>
          <w:rFonts w:cs="Tahoma"/>
        </w:rPr>
        <w:t>Ομάδων</w:t>
      </w:r>
      <w:proofErr w:type="spellEnd"/>
      <w:r w:rsidRPr="00FC0BE5">
        <w:rPr>
          <w:rFonts w:cs="Tahoma"/>
        </w:rPr>
        <w:t xml:space="preserve"> </w:t>
      </w:r>
      <w:proofErr w:type="spellStart"/>
      <w:r w:rsidRPr="00FC0BE5">
        <w:rPr>
          <w:rFonts w:cs="Tahoma"/>
        </w:rPr>
        <w:t>Χρηστών</w:t>
      </w:r>
      <w:proofErr w:type="spellEnd"/>
    </w:p>
    <w:p w14:paraId="784D260F" w14:textId="77777777" w:rsidR="00B13284" w:rsidRPr="00FC0BE5" w:rsidRDefault="00B13284" w:rsidP="00B13284">
      <w:pPr>
        <w:rPr>
          <w:rFonts w:cs="Tahoma"/>
        </w:rPr>
      </w:pPr>
    </w:p>
    <w:p w14:paraId="42BA057C" w14:textId="77777777" w:rsidR="00B13284" w:rsidRPr="00FC0BE5" w:rsidRDefault="00B13284" w:rsidP="00B13284">
      <w:pPr>
        <w:rPr>
          <w:rFonts w:cs="Tahoma"/>
        </w:rPr>
      </w:pPr>
    </w:p>
    <w:p w14:paraId="75713F95" w14:textId="77777777" w:rsidR="00B13284" w:rsidRPr="00FC0BE5" w:rsidRDefault="00B13284" w:rsidP="00B13284">
      <w:pPr>
        <w:rPr>
          <w:rFonts w:cs="Tahoma"/>
        </w:rPr>
      </w:pPr>
    </w:p>
    <w:p w14:paraId="14A139A8" w14:textId="77777777" w:rsidR="00B13284" w:rsidRPr="00FC0BE5" w:rsidRDefault="00B13284" w:rsidP="006967C7">
      <w:pPr>
        <w:pStyle w:val="4"/>
        <w:numPr>
          <w:ilvl w:val="2"/>
          <w:numId w:val="244"/>
        </w:numPr>
        <w:tabs>
          <w:tab w:val="left" w:pos="1134"/>
        </w:tabs>
        <w:jc w:val="left"/>
        <w:rPr>
          <w:rFonts w:ascii="Tahoma" w:eastAsia="SimSun" w:hAnsi="Tahoma" w:cs="Tahoma"/>
          <w:szCs w:val="22"/>
          <w:lang w:val="el-GR"/>
        </w:rPr>
      </w:pPr>
      <w:bookmarkStart w:id="867" w:name="_Toc42075883"/>
      <w:bookmarkStart w:id="868" w:name="_Toc42176789"/>
      <w:bookmarkStart w:id="869" w:name="_Toc45198258"/>
      <w:bookmarkStart w:id="870" w:name="_Toc61271912"/>
      <w:r w:rsidRPr="00FC0BE5">
        <w:rPr>
          <w:rFonts w:ascii="Tahoma" w:eastAsia="SimSun" w:hAnsi="Tahoma" w:cs="Tahoma"/>
          <w:szCs w:val="22"/>
          <w:lang w:val="el-GR"/>
        </w:rPr>
        <w:t>Υφιστάμενες υποδομές πληροφορικής και δικτύων</w:t>
      </w:r>
      <w:bookmarkEnd w:id="867"/>
      <w:bookmarkEnd w:id="868"/>
      <w:bookmarkEnd w:id="869"/>
      <w:bookmarkEnd w:id="870"/>
    </w:p>
    <w:p w14:paraId="315F532C" w14:textId="77777777" w:rsidR="00200A84" w:rsidRPr="00FC0BE5" w:rsidRDefault="00200A84" w:rsidP="0024433B">
      <w:pPr>
        <w:pStyle w:val="aff0"/>
        <w:keepNext/>
        <w:numPr>
          <w:ilvl w:val="2"/>
          <w:numId w:val="250"/>
        </w:numPr>
        <w:tabs>
          <w:tab w:val="left" w:pos="1134"/>
        </w:tabs>
        <w:spacing w:before="240" w:after="60"/>
        <w:contextualSpacing w:val="0"/>
        <w:outlineLvl w:val="3"/>
        <w:rPr>
          <w:rFonts w:cs="Tahoma"/>
          <w:b/>
          <w:bCs/>
          <w:vanish/>
          <w:szCs w:val="28"/>
          <w:lang w:val="el-GR"/>
        </w:rPr>
      </w:pPr>
      <w:bookmarkStart w:id="871" w:name="_Toc42176790"/>
      <w:bookmarkStart w:id="872" w:name="_Toc45198259"/>
    </w:p>
    <w:p w14:paraId="635B7CC1" w14:textId="77777777" w:rsidR="00200A84" w:rsidRPr="00FC0BE5" w:rsidRDefault="00200A84" w:rsidP="0024433B">
      <w:pPr>
        <w:pStyle w:val="aff0"/>
        <w:keepNext/>
        <w:numPr>
          <w:ilvl w:val="2"/>
          <w:numId w:val="250"/>
        </w:numPr>
        <w:tabs>
          <w:tab w:val="left" w:pos="1134"/>
        </w:tabs>
        <w:spacing w:before="240" w:after="60"/>
        <w:contextualSpacing w:val="0"/>
        <w:outlineLvl w:val="3"/>
        <w:rPr>
          <w:rFonts w:cs="Tahoma"/>
          <w:b/>
          <w:bCs/>
          <w:vanish/>
          <w:szCs w:val="28"/>
          <w:lang w:val="el-GR"/>
        </w:rPr>
      </w:pPr>
    </w:p>
    <w:p w14:paraId="43828FAF" w14:textId="77777777" w:rsidR="00200A84" w:rsidRPr="00FC0BE5" w:rsidRDefault="00200A84" w:rsidP="0024433B">
      <w:pPr>
        <w:pStyle w:val="aff0"/>
        <w:keepNext/>
        <w:numPr>
          <w:ilvl w:val="2"/>
          <w:numId w:val="250"/>
        </w:numPr>
        <w:tabs>
          <w:tab w:val="left" w:pos="1134"/>
        </w:tabs>
        <w:spacing w:before="240" w:after="60"/>
        <w:contextualSpacing w:val="0"/>
        <w:outlineLvl w:val="3"/>
        <w:rPr>
          <w:rFonts w:cs="Tahoma"/>
          <w:b/>
          <w:bCs/>
          <w:vanish/>
          <w:szCs w:val="28"/>
          <w:lang w:val="el-GR"/>
        </w:rPr>
      </w:pPr>
    </w:p>
    <w:p w14:paraId="082DA5B2" w14:textId="47CDF6D1" w:rsidR="00B13284" w:rsidRPr="00FC0BE5" w:rsidRDefault="00B13284" w:rsidP="0024433B">
      <w:pPr>
        <w:keepNext/>
        <w:numPr>
          <w:ilvl w:val="3"/>
          <w:numId w:val="250"/>
        </w:numPr>
        <w:tabs>
          <w:tab w:val="left" w:pos="1134"/>
        </w:tabs>
        <w:spacing w:before="240" w:after="60"/>
        <w:outlineLvl w:val="3"/>
        <w:rPr>
          <w:rFonts w:cs="Tahoma"/>
          <w:b/>
          <w:bCs/>
          <w:szCs w:val="28"/>
          <w:lang w:val="el-GR"/>
        </w:rPr>
      </w:pPr>
      <w:r w:rsidRPr="00FC0BE5">
        <w:rPr>
          <w:rFonts w:cs="Tahoma"/>
          <w:b/>
          <w:bCs/>
          <w:szCs w:val="28"/>
          <w:lang w:val="el-GR"/>
        </w:rPr>
        <w:t xml:space="preserve">Computer </w:t>
      </w:r>
      <w:proofErr w:type="spellStart"/>
      <w:r w:rsidRPr="00FC0BE5">
        <w:rPr>
          <w:rFonts w:cs="Tahoma"/>
          <w:b/>
          <w:bCs/>
          <w:szCs w:val="28"/>
          <w:lang w:val="el-GR"/>
        </w:rPr>
        <w:t>Room</w:t>
      </w:r>
      <w:bookmarkEnd w:id="871"/>
      <w:bookmarkEnd w:id="872"/>
      <w:proofErr w:type="spellEnd"/>
    </w:p>
    <w:p w14:paraId="5A3A51F6" w14:textId="77777777" w:rsidR="00B13284" w:rsidRPr="00FC0BE5" w:rsidRDefault="00B13284" w:rsidP="00B13284">
      <w:pPr>
        <w:rPr>
          <w:rFonts w:cs="Tahoma"/>
          <w:lang w:val="el-GR"/>
        </w:rPr>
      </w:pPr>
      <w:r w:rsidRPr="00FC0BE5">
        <w:rPr>
          <w:rFonts w:cs="Tahoma"/>
          <w:lang w:val="el-GR"/>
        </w:rPr>
        <w:tab/>
        <w:t>Στον 2</w:t>
      </w:r>
      <w:r w:rsidRPr="00FC0BE5">
        <w:rPr>
          <w:rFonts w:cs="Tahoma"/>
          <w:vertAlign w:val="superscript"/>
          <w:lang w:val="el-GR"/>
        </w:rPr>
        <w:t>ο</w:t>
      </w:r>
      <w:r w:rsidRPr="00FC0BE5">
        <w:rPr>
          <w:rFonts w:cs="Tahoma"/>
          <w:lang w:val="el-GR"/>
        </w:rPr>
        <w:t xml:space="preserve"> όροφο του κτιρίου του Μ.Τ.Σ και συγκεκριμένα δίπλα στη Διεύθυνση Πληροφορικής, έχει διαμορφωθεί και χρησιμοποιείται ως </w:t>
      </w:r>
      <w:r w:rsidRPr="00FC0BE5">
        <w:rPr>
          <w:rFonts w:cs="Tahoma"/>
          <w:lang w:val="en-US"/>
        </w:rPr>
        <w:t>Computer</w:t>
      </w:r>
      <w:r w:rsidRPr="00FC0BE5">
        <w:rPr>
          <w:rFonts w:cs="Tahoma"/>
          <w:lang w:val="el-GR"/>
        </w:rPr>
        <w:t xml:space="preserve"> </w:t>
      </w:r>
      <w:r w:rsidRPr="00FC0BE5">
        <w:rPr>
          <w:rFonts w:cs="Tahoma"/>
          <w:lang w:val="en-US"/>
        </w:rPr>
        <w:t>Room</w:t>
      </w:r>
      <w:r w:rsidRPr="00FC0BE5">
        <w:rPr>
          <w:rFonts w:cs="Tahoma"/>
          <w:lang w:val="el-GR"/>
        </w:rPr>
        <w:t>, χώρος κατάλληλων προδιαγραφών.</w:t>
      </w:r>
    </w:p>
    <w:p w14:paraId="366862F0" w14:textId="77777777" w:rsidR="00B13284" w:rsidRPr="00FC0BE5" w:rsidRDefault="00B13284" w:rsidP="00B13284">
      <w:pPr>
        <w:rPr>
          <w:rFonts w:cs="Tahoma"/>
          <w:lang w:val="el-GR"/>
        </w:rPr>
      </w:pPr>
    </w:p>
    <w:p w14:paraId="5DA86388" w14:textId="77777777" w:rsidR="00B13284" w:rsidRPr="00FC0BE5" w:rsidRDefault="00B13284" w:rsidP="0024433B">
      <w:pPr>
        <w:keepNext/>
        <w:numPr>
          <w:ilvl w:val="3"/>
          <w:numId w:val="250"/>
        </w:numPr>
        <w:tabs>
          <w:tab w:val="left" w:pos="1134"/>
        </w:tabs>
        <w:spacing w:before="240" w:after="60"/>
        <w:outlineLvl w:val="3"/>
        <w:rPr>
          <w:rFonts w:cs="Tahoma"/>
          <w:b/>
          <w:bCs/>
          <w:szCs w:val="28"/>
          <w:lang w:val="el-GR"/>
        </w:rPr>
      </w:pPr>
      <w:bookmarkStart w:id="873" w:name="_Toc42176791"/>
      <w:bookmarkStart w:id="874" w:name="_Toc45198260"/>
      <w:proofErr w:type="spellStart"/>
      <w:r w:rsidRPr="00FC0BE5">
        <w:rPr>
          <w:rFonts w:cs="Tahoma"/>
          <w:b/>
          <w:bCs/>
          <w:szCs w:val="28"/>
          <w:lang w:val="el-GR"/>
        </w:rPr>
        <w:lastRenderedPageBreak/>
        <w:t>Rack</w:t>
      </w:r>
      <w:bookmarkEnd w:id="873"/>
      <w:bookmarkEnd w:id="874"/>
      <w:proofErr w:type="spellEnd"/>
    </w:p>
    <w:p w14:paraId="1FFF4A26" w14:textId="77777777" w:rsidR="00B13284" w:rsidRPr="00FC0BE5" w:rsidRDefault="00B13284" w:rsidP="00B13284">
      <w:pPr>
        <w:ind w:firstLine="504"/>
        <w:rPr>
          <w:rFonts w:cs="Tahoma"/>
          <w:lang w:val="el-GR"/>
        </w:rPr>
      </w:pPr>
      <w:r w:rsidRPr="00FC0BE5">
        <w:rPr>
          <w:rFonts w:cs="Tahoma"/>
          <w:lang w:val="el-GR"/>
        </w:rPr>
        <w:t xml:space="preserve">Στο </w:t>
      </w:r>
      <w:r w:rsidRPr="00FC0BE5">
        <w:rPr>
          <w:rFonts w:cs="Tahoma"/>
          <w:lang w:val="en-US"/>
        </w:rPr>
        <w:t>computer</w:t>
      </w:r>
      <w:r w:rsidRPr="00FC0BE5">
        <w:rPr>
          <w:rFonts w:cs="Tahoma"/>
          <w:lang w:val="el-GR"/>
        </w:rPr>
        <w:t xml:space="preserve"> </w:t>
      </w:r>
      <w:r w:rsidRPr="00FC0BE5">
        <w:rPr>
          <w:rFonts w:cs="Tahoma"/>
          <w:lang w:val="en-US"/>
        </w:rPr>
        <w:t>room</w:t>
      </w:r>
      <w:r w:rsidRPr="00FC0BE5">
        <w:rPr>
          <w:rFonts w:cs="Tahoma"/>
          <w:lang w:val="el-GR"/>
        </w:rPr>
        <w:t xml:space="preserve"> του ΜΤΣ είναι εγκατεστημένο ένα </w:t>
      </w:r>
      <w:r w:rsidRPr="00FC0BE5">
        <w:rPr>
          <w:rFonts w:cs="Tahoma"/>
          <w:lang w:val="en-US"/>
        </w:rPr>
        <w:t>rack</w:t>
      </w:r>
      <w:r w:rsidRPr="00FC0BE5">
        <w:rPr>
          <w:rFonts w:cs="Tahoma"/>
          <w:lang w:val="el-GR"/>
        </w:rPr>
        <w:t>, ο χώρος του οποίου είναι κατειλημμένος από εξυπηρετητές εφαρμογών (</w:t>
      </w:r>
      <w:r w:rsidRPr="00FC0BE5">
        <w:rPr>
          <w:rFonts w:cs="Tahoma"/>
          <w:lang w:val="en-US"/>
        </w:rPr>
        <w:t>servers</w:t>
      </w:r>
      <w:r w:rsidRPr="00FC0BE5">
        <w:rPr>
          <w:rFonts w:cs="Tahoma"/>
          <w:lang w:val="el-GR"/>
        </w:rPr>
        <w:t xml:space="preserve">), </w:t>
      </w:r>
      <w:proofErr w:type="spellStart"/>
      <w:r w:rsidRPr="00FC0BE5">
        <w:rPr>
          <w:rFonts w:cs="Tahoma"/>
          <w:lang w:val="el-GR"/>
        </w:rPr>
        <w:t>μεταγωγείς</w:t>
      </w:r>
      <w:proofErr w:type="spellEnd"/>
      <w:r w:rsidRPr="00FC0BE5">
        <w:rPr>
          <w:rFonts w:cs="Tahoma"/>
          <w:lang w:val="el-GR"/>
        </w:rPr>
        <w:t xml:space="preserve"> (</w:t>
      </w:r>
      <w:r w:rsidRPr="00FC0BE5">
        <w:rPr>
          <w:rFonts w:cs="Tahoma"/>
          <w:lang w:val="en-US"/>
        </w:rPr>
        <w:t>switches</w:t>
      </w:r>
      <w:r w:rsidRPr="00FC0BE5">
        <w:rPr>
          <w:rFonts w:cs="Tahoma"/>
          <w:lang w:val="el-GR"/>
        </w:rPr>
        <w:t>)  καθώς και μια εξωτερική οθόνη, σε συρόμενη βάση.</w:t>
      </w:r>
    </w:p>
    <w:p w14:paraId="7F0A7675" w14:textId="77777777" w:rsidR="00B13284" w:rsidRPr="00FC0BE5" w:rsidRDefault="00B13284" w:rsidP="00B13284">
      <w:pPr>
        <w:rPr>
          <w:rFonts w:cs="Tahoma"/>
          <w:lang w:val="el-GR"/>
        </w:rPr>
      </w:pPr>
    </w:p>
    <w:p w14:paraId="4F6F5F83" w14:textId="77777777" w:rsidR="00B13284" w:rsidRPr="00FC0BE5" w:rsidRDefault="00B13284" w:rsidP="0024433B">
      <w:pPr>
        <w:keepNext/>
        <w:numPr>
          <w:ilvl w:val="3"/>
          <w:numId w:val="250"/>
        </w:numPr>
        <w:tabs>
          <w:tab w:val="left" w:pos="1134"/>
        </w:tabs>
        <w:spacing w:before="240" w:after="60"/>
        <w:outlineLvl w:val="3"/>
        <w:rPr>
          <w:rFonts w:cs="Tahoma"/>
          <w:b/>
          <w:bCs/>
          <w:szCs w:val="28"/>
          <w:lang w:val="el-GR"/>
        </w:rPr>
      </w:pPr>
      <w:bookmarkStart w:id="875" w:name="_Toc42176792"/>
      <w:bookmarkStart w:id="876" w:name="_Toc45198261"/>
      <w:r w:rsidRPr="00FC0BE5">
        <w:rPr>
          <w:rFonts w:cs="Tahoma"/>
          <w:b/>
          <w:bCs/>
          <w:szCs w:val="28"/>
          <w:lang w:val="el-GR"/>
        </w:rPr>
        <w:t>Δίκτυο</w:t>
      </w:r>
      <w:bookmarkEnd w:id="875"/>
      <w:bookmarkEnd w:id="876"/>
    </w:p>
    <w:p w14:paraId="7EB00BEA" w14:textId="77777777" w:rsidR="00B13284" w:rsidRPr="00FC0BE5" w:rsidRDefault="00B13284" w:rsidP="00B13284">
      <w:pPr>
        <w:ind w:firstLine="504"/>
        <w:rPr>
          <w:rFonts w:cs="Tahoma"/>
          <w:lang w:val="el-GR"/>
        </w:rPr>
      </w:pPr>
      <w:r w:rsidRPr="00FC0BE5">
        <w:rPr>
          <w:rFonts w:cs="Tahoma"/>
          <w:lang w:val="el-GR"/>
        </w:rPr>
        <w:t xml:space="preserve">Το ΜΤΣ διαθέτει δύο δίκτυα, εκ των οποίων το ένα εξυπηρετεί τις εφαρμογές εσωτερικού δικτύου, και λειτουργεί απομονωμένο από το διαδίκτυο και ένα το οποίο παρέχει σύνδεση </w:t>
      </w:r>
      <w:r w:rsidRPr="00FC0BE5">
        <w:rPr>
          <w:rFonts w:cs="Tahoma"/>
          <w:lang w:val="en-US"/>
        </w:rPr>
        <w:t>internet</w:t>
      </w:r>
      <w:r w:rsidRPr="00FC0BE5">
        <w:rPr>
          <w:rFonts w:cs="Tahoma"/>
          <w:lang w:val="el-GR"/>
        </w:rPr>
        <w:t xml:space="preserve"> στους χρήστες. Από τους κεντρικούς </w:t>
      </w:r>
      <w:proofErr w:type="spellStart"/>
      <w:r w:rsidRPr="00FC0BE5">
        <w:rPr>
          <w:rFonts w:cs="Tahoma"/>
          <w:lang w:val="el-GR"/>
        </w:rPr>
        <w:t>μεταγωγείς</w:t>
      </w:r>
      <w:proofErr w:type="spellEnd"/>
      <w:r w:rsidRPr="00FC0BE5">
        <w:rPr>
          <w:rFonts w:cs="Tahoma"/>
          <w:lang w:val="el-GR"/>
        </w:rPr>
        <w:t xml:space="preserve"> (</w:t>
      </w:r>
      <w:r w:rsidRPr="00FC0BE5">
        <w:rPr>
          <w:rFonts w:cs="Tahoma"/>
          <w:lang w:val="en-US"/>
        </w:rPr>
        <w:t>switch</w:t>
      </w:r>
      <w:r w:rsidRPr="00FC0BE5">
        <w:rPr>
          <w:rFonts w:cs="Tahoma"/>
          <w:lang w:val="el-GR"/>
        </w:rPr>
        <w:t>) του 2</w:t>
      </w:r>
      <w:r w:rsidRPr="00FC0BE5">
        <w:rPr>
          <w:rFonts w:cs="Tahoma"/>
          <w:vertAlign w:val="superscript"/>
          <w:lang w:val="el-GR"/>
        </w:rPr>
        <w:t>ου</w:t>
      </w:r>
      <w:r w:rsidRPr="00FC0BE5">
        <w:rPr>
          <w:rFonts w:cs="Tahoma"/>
          <w:lang w:val="el-GR"/>
        </w:rPr>
        <w:t xml:space="preserve"> ορόφου, δημιουργούνται δύο συνδέσεις προς κάθε όροφο. Μία σύνδεση πραγματοποιείται ανά όροφο με το κατάλληλο </w:t>
      </w:r>
      <w:r w:rsidRPr="00FC0BE5">
        <w:rPr>
          <w:rFonts w:cs="Tahoma"/>
          <w:lang w:val="en-US"/>
        </w:rPr>
        <w:t>switch</w:t>
      </w:r>
      <w:r w:rsidRPr="00FC0BE5">
        <w:rPr>
          <w:rFonts w:cs="Tahoma"/>
          <w:lang w:val="el-GR"/>
        </w:rPr>
        <w:t xml:space="preserve"> ορόφου προκειμένου να διανείμει εσωτερικό δίκτυο στους χρήστες και μια δεύτερη σύνδεση γίνεται προκειμένου να παρέχει πρόσβαση </w:t>
      </w:r>
      <w:r w:rsidRPr="00FC0BE5">
        <w:rPr>
          <w:rFonts w:cs="Tahoma"/>
          <w:lang w:val="en-US"/>
        </w:rPr>
        <w:t>internet</w:t>
      </w:r>
      <w:r w:rsidRPr="00FC0BE5">
        <w:rPr>
          <w:rFonts w:cs="Tahoma"/>
          <w:lang w:val="el-GR"/>
        </w:rPr>
        <w:t xml:space="preserve"> στους χρήστες.</w:t>
      </w:r>
    </w:p>
    <w:p w14:paraId="42C5FC5B" w14:textId="77777777" w:rsidR="00B13284" w:rsidRPr="00FC0BE5" w:rsidRDefault="00B13284" w:rsidP="00B13284">
      <w:pPr>
        <w:ind w:firstLine="504"/>
        <w:rPr>
          <w:rFonts w:cs="Tahoma"/>
          <w:lang w:val="el-GR"/>
        </w:rPr>
      </w:pPr>
      <w:r w:rsidRPr="00FC0BE5">
        <w:rPr>
          <w:rFonts w:cs="Tahoma"/>
          <w:lang w:val="el-GR"/>
        </w:rPr>
        <w:t>Το εσωτερικό δίκτυο του ΜΤΣ, δεν είναι συνδεδεμένο με το ΣΥΖΕΥΞΙΣ κατά την τρέχουσα χρονική στιγμή, αλλά έχει γίνει αίτημα για τέτοια σύνδεση.</w:t>
      </w:r>
    </w:p>
    <w:p w14:paraId="406EFBB6" w14:textId="77777777" w:rsidR="00B13284" w:rsidRPr="00FC0BE5" w:rsidRDefault="00B13284" w:rsidP="00B13284">
      <w:pPr>
        <w:ind w:firstLine="504"/>
        <w:rPr>
          <w:rFonts w:cs="Tahoma"/>
          <w:lang w:val="el-GR"/>
        </w:rPr>
      </w:pPr>
      <w:r w:rsidRPr="00FC0BE5">
        <w:rPr>
          <w:rFonts w:cs="Tahoma"/>
          <w:lang w:val="el-GR"/>
        </w:rPr>
        <w:t xml:space="preserve">Στα πλαίσια του Έργου θα χρησιμοποιηθεί το υφιστάμενο εσωτερικό δίκτυο. </w:t>
      </w:r>
    </w:p>
    <w:p w14:paraId="37C58AB4" w14:textId="77777777" w:rsidR="00B13284" w:rsidRPr="00FC0BE5" w:rsidRDefault="00B13284" w:rsidP="00B13284">
      <w:pPr>
        <w:rPr>
          <w:rFonts w:cs="Tahoma"/>
          <w:lang w:val="el-GR"/>
        </w:rPr>
      </w:pPr>
    </w:p>
    <w:p w14:paraId="3066F47B" w14:textId="77777777" w:rsidR="00B13284" w:rsidRPr="00FC0BE5" w:rsidRDefault="00B13284" w:rsidP="0024433B">
      <w:pPr>
        <w:keepNext/>
        <w:numPr>
          <w:ilvl w:val="3"/>
          <w:numId w:val="250"/>
        </w:numPr>
        <w:tabs>
          <w:tab w:val="left" w:pos="1134"/>
        </w:tabs>
        <w:spacing w:before="240" w:after="60"/>
        <w:outlineLvl w:val="3"/>
        <w:rPr>
          <w:rFonts w:cs="Tahoma"/>
          <w:b/>
          <w:bCs/>
          <w:szCs w:val="28"/>
          <w:lang w:val="el-GR"/>
        </w:rPr>
      </w:pPr>
      <w:bookmarkStart w:id="877" w:name="_Toc42176793"/>
      <w:bookmarkStart w:id="878" w:name="_Toc45198262"/>
      <w:r w:rsidRPr="00FC0BE5">
        <w:rPr>
          <w:rFonts w:cs="Tahoma"/>
          <w:b/>
          <w:bCs/>
          <w:szCs w:val="28"/>
          <w:lang w:val="el-GR"/>
        </w:rPr>
        <w:t>Δικτυακός εξοπλισμός</w:t>
      </w:r>
      <w:bookmarkEnd w:id="877"/>
      <w:bookmarkEnd w:id="878"/>
    </w:p>
    <w:p w14:paraId="78BDEB65" w14:textId="77777777" w:rsidR="00B13284" w:rsidRPr="00FC0BE5" w:rsidRDefault="00B13284" w:rsidP="00B13284">
      <w:pPr>
        <w:ind w:firstLine="504"/>
        <w:rPr>
          <w:rFonts w:cs="Tahoma"/>
          <w:lang w:val="el-GR"/>
        </w:rPr>
      </w:pPr>
      <w:r w:rsidRPr="00FC0BE5">
        <w:rPr>
          <w:rFonts w:cs="Tahoma"/>
          <w:lang w:val="el-GR"/>
        </w:rPr>
        <w:t>Υφίσταται ενεργός εξοπλισμός δικτύου (</w:t>
      </w:r>
      <w:r w:rsidRPr="00FC0BE5">
        <w:rPr>
          <w:rFonts w:cs="Tahoma"/>
        </w:rPr>
        <w:t>switches</w:t>
      </w:r>
      <w:r w:rsidRPr="00FC0BE5">
        <w:rPr>
          <w:rFonts w:cs="Tahoma"/>
          <w:lang w:val="el-GR"/>
        </w:rPr>
        <w:t xml:space="preserve">), ο οποίος εξυπηρετεί τις υφιστάμενες εφαρμογές, </w:t>
      </w:r>
      <w:r w:rsidRPr="00FC0BE5">
        <w:rPr>
          <w:rFonts w:cs="Tahoma"/>
        </w:rPr>
        <w:t>servers</w:t>
      </w:r>
      <w:r w:rsidRPr="00FC0BE5">
        <w:rPr>
          <w:rFonts w:cs="Tahoma"/>
          <w:lang w:val="el-GR"/>
        </w:rPr>
        <w:t xml:space="preserve"> και τους εσωτερικούς χρήστες του ΜΤΣ.</w:t>
      </w:r>
    </w:p>
    <w:p w14:paraId="0C261D9B" w14:textId="77777777" w:rsidR="00B13284" w:rsidRPr="00FC0BE5" w:rsidRDefault="00B13284" w:rsidP="0024433B">
      <w:pPr>
        <w:keepNext/>
        <w:numPr>
          <w:ilvl w:val="3"/>
          <w:numId w:val="250"/>
        </w:numPr>
        <w:tabs>
          <w:tab w:val="left" w:pos="1134"/>
        </w:tabs>
        <w:spacing w:before="240" w:after="60"/>
        <w:outlineLvl w:val="3"/>
        <w:rPr>
          <w:rFonts w:cs="Tahoma"/>
          <w:b/>
          <w:bCs/>
          <w:szCs w:val="28"/>
          <w:lang w:val="el-GR"/>
        </w:rPr>
      </w:pPr>
      <w:bookmarkStart w:id="879" w:name="_Toc42176794"/>
      <w:bookmarkStart w:id="880" w:name="_Toc45198263"/>
      <w:proofErr w:type="spellStart"/>
      <w:r w:rsidRPr="00FC0BE5">
        <w:rPr>
          <w:rFonts w:cs="Tahoma"/>
          <w:b/>
          <w:bCs/>
          <w:szCs w:val="28"/>
          <w:lang w:val="el-GR"/>
        </w:rPr>
        <w:t>Servers</w:t>
      </w:r>
      <w:bookmarkEnd w:id="879"/>
      <w:bookmarkEnd w:id="880"/>
      <w:proofErr w:type="spellEnd"/>
    </w:p>
    <w:p w14:paraId="2D4A7969" w14:textId="10736DC6" w:rsidR="00B13284" w:rsidRPr="00FC0BE5" w:rsidRDefault="00B13284" w:rsidP="00B13284">
      <w:pPr>
        <w:rPr>
          <w:rFonts w:cs="Tahoma"/>
          <w:lang w:val="el-GR"/>
        </w:rPr>
        <w:sectPr w:rsidR="00B13284" w:rsidRPr="00FC0BE5">
          <w:headerReference w:type="default" r:id="rId36"/>
          <w:footerReference w:type="default" r:id="rId37"/>
          <w:pgSz w:w="11906" w:h="16838"/>
          <w:pgMar w:top="1440" w:right="1797" w:bottom="1440" w:left="1797" w:header="709" w:footer="709" w:gutter="0"/>
          <w:cols w:space="720"/>
          <w:formProt w:val="0"/>
          <w:docGrid w:linePitch="360"/>
        </w:sectPr>
      </w:pPr>
      <w:r w:rsidRPr="00FC0BE5">
        <w:rPr>
          <w:rFonts w:cs="Tahoma"/>
          <w:lang w:val="el-GR"/>
        </w:rPr>
        <w:t>Ο υφιστάμενος εξοπλισμός εξυπηρετητών απε</w:t>
      </w:r>
      <w:r w:rsidR="00703807" w:rsidRPr="00FC0BE5">
        <w:rPr>
          <w:rFonts w:cs="Tahoma"/>
          <w:lang w:val="el-GR"/>
        </w:rPr>
        <w:t>ικονίζεται στον παρακάτω πίνακα:</w:t>
      </w:r>
    </w:p>
    <w:p w14:paraId="1D206A2B" w14:textId="77777777" w:rsidR="00B13284" w:rsidRPr="00FC0BE5" w:rsidRDefault="00B13284" w:rsidP="00B13284">
      <w:pPr>
        <w:ind w:left="720"/>
        <w:rPr>
          <w:rFonts w:cs="Tahoma"/>
          <w:lang w:val="el-GR"/>
        </w:rPr>
      </w:pPr>
    </w:p>
    <w:tbl>
      <w:tblPr>
        <w:tblW w:w="3508" w:type="pct"/>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523"/>
        <w:gridCol w:w="1104"/>
        <w:gridCol w:w="1144"/>
        <w:gridCol w:w="1328"/>
        <w:gridCol w:w="659"/>
        <w:gridCol w:w="1268"/>
        <w:gridCol w:w="76"/>
        <w:gridCol w:w="951"/>
        <w:gridCol w:w="880"/>
        <w:gridCol w:w="1938"/>
      </w:tblGrid>
      <w:tr w:rsidR="00B13284" w:rsidRPr="00FC0BE5" w14:paraId="2C888CA0" w14:textId="77777777" w:rsidTr="006967C7">
        <w:trPr>
          <w:trHeight w:val="353"/>
          <w:tblHeader/>
        </w:trPr>
        <w:tc>
          <w:tcPr>
            <w:tcW w:w="5000" w:type="pct"/>
            <w:gridSpan w:val="10"/>
            <w:tcBorders>
              <w:top w:val="single" w:sz="4" w:space="0" w:color="00000A"/>
              <w:left w:val="single" w:sz="4" w:space="0" w:color="00000A"/>
              <w:bottom w:val="single" w:sz="4" w:space="0" w:color="00000A"/>
              <w:right w:val="single" w:sz="4" w:space="0" w:color="00000A"/>
            </w:tcBorders>
            <w:shd w:val="pct20" w:color="auto" w:fill="auto"/>
          </w:tcPr>
          <w:p w14:paraId="7F95AFDC" w14:textId="77777777" w:rsidR="00B13284" w:rsidRPr="00FC0BE5" w:rsidRDefault="00B13284" w:rsidP="006967C7">
            <w:pPr>
              <w:jc w:val="center"/>
              <w:rPr>
                <w:rFonts w:cs="Tahoma"/>
                <w:b/>
                <w:sz w:val="18"/>
              </w:rPr>
            </w:pPr>
            <w:r w:rsidRPr="00FC0BE5">
              <w:rPr>
                <w:rFonts w:cs="Tahoma"/>
                <w:b/>
                <w:sz w:val="18"/>
              </w:rPr>
              <w:t xml:space="preserve">ΜΤΣ </w:t>
            </w:r>
            <w:r w:rsidRPr="00FC0BE5">
              <w:rPr>
                <w:rFonts w:cs="Tahoma"/>
                <w:b/>
                <w:sz w:val="18"/>
                <w:lang w:val="en-US"/>
              </w:rPr>
              <w:t>/</w:t>
            </w:r>
            <w:r w:rsidRPr="00FC0BE5">
              <w:rPr>
                <w:rFonts w:cs="Tahoma"/>
                <w:b/>
                <w:sz w:val="18"/>
              </w:rPr>
              <w:t xml:space="preserve"> ΕΚΟΕΜΣ</w:t>
            </w:r>
          </w:p>
        </w:tc>
      </w:tr>
      <w:tr w:rsidR="006967C7" w:rsidRPr="00FC0BE5" w14:paraId="6B927B8F"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0D8799CA" w14:textId="77777777" w:rsidR="00B13284" w:rsidRPr="00FC0BE5" w:rsidRDefault="00B13284" w:rsidP="00CF39B3">
            <w:pPr>
              <w:rPr>
                <w:rFonts w:cs="Tahoma"/>
                <w:b/>
                <w:sz w:val="16"/>
                <w:szCs w:val="16"/>
              </w:rPr>
            </w:pPr>
            <w:r w:rsidRPr="00FC0BE5">
              <w:rPr>
                <w:rFonts w:cs="Tahoma"/>
                <w:b/>
                <w:sz w:val="16"/>
                <w:szCs w:val="16"/>
              </w:rPr>
              <w:t>A/A</w:t>
            </w: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26238EAF" w14:textId="77777777" w:rsidR="00B13284" w:rsidRPr="00FC0BE5" w:rsidRDefault="00B13284" w:rsidP="00CF39B3">
            <w:pPr>
              <w:rPr>
                <w:rFonts w:cs="Tahoma"/>
                <w:b/>
                <w:sz w:val="16"/>
                <w:szCs w:val="16"/>
              </w:rPr>
            </w:pPr>
            <w:proofErr w:type="spellStart"/>
            <w:r w:rsidRPr="00FC0BE5">
              <w:rPr>
                <w:rFonts w:cs="Tahoma"/>
                <w:b/>
                <w:sz w:val="16"/>
                <w:szCs w:val="16"/>
              </w:rPr>
              <w:t>Ρόλος</w:t>
            </w:r>
            <w:proofErr w:type="spellEnd"/>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3D25A12C" w14:textId="77777777" w:rsidR="00B13284" w:rsidRPr="00FC0BE5" w:rsidRDefault="00B13284" w:rsidP="00CF39B3">
            <w:pPr>
              <w:rPr>
                <w:rFonts w:cs="Tahoma"/>
                <w:b/>
                <w:sz w:val="16"/>
                <w:szCs w:val="16"/>
              </w:rPr>
            </w:pPr>
            <w:proofErr w:type="spellStart"/>
            <w:r w:rsidRPr="00FC0BE5">
              <w:rPr>
                <w:rFonts w:cs="Tahoma"/>
                <w:b/>
                <w:sz w:val="16"/>
                <w:szCs w:val="16"/>
              </w:rPr>
              <w:t>Μοντέλο</w:t>
            </w:r>
            <w:proofErr w:type="spellEnd"/>
            <w:r w:rsidRPr="00FC0BE5">
              <w:rPr>
                <w:rFonts w:cs="Tahoma"/>
                <w:b/>
                <w:sz w:val="16"/>
                <w:szCs w:val="16"/>
              </w:rPr>
              <w:t xml:space="preserve"> Υπ</w:t>
            </w:r>
            <w:proofErr w:type="spellStart"/>
            <w:r w:rsidRPr="00FC0BE5">
              <w:rPr>
                <w:rFonts w:cs="Tahoma"/>
                <w:b/>
                <w:sz w:val="16"/>
                <w:szCs w:val="16"/>
              </w:rPr>
              <w:t>ολογιστή</w:t>
            </w:r>
            <w:proofErr w:type="spellEnd"/>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67A4E767" w14:textId="77777777" w:rsidR="00B13284" w:rsidRPr="00FC0BE5" w:rsidRDefault="00B13284" w:rsidP="00CF39B3">
            <w:pPr>
              <w:rPr>
                <w:rFonts w:cs="Tahoma"/>
                <w:b/>
                <w:sz w:val="16"/>
                <w:szCs w:val="16"/>
              </w:rPr>
            </w:pPr>
            <w:r w:rsidRPr="00FC0BE5">
              <w:rPr>
                <w:rFonts w:cs="Tahoma"/>
                <w:b/>
                <w:sz w:val="16"/>
                <w:szCs w:val="16"/>
              </w:rPr>
              <w:t>Επ</w:t>
            </w:r>
            <w:proofErr w:type="spellStart"/>
            <w:r w:rsidRPr="00FC0BE5">
              <w:rPr>
                <w:rFonts w:cs="Tahoma"/>
                <w:b/>
                <w:sz w:val="16"/>
                <w:szCs w:val="16"/>
              </w:rPr>
              <w:t>εξεργ</w:t>
            </w:r>
            <w:proofErr w:type="spellEnd"/>
            <w:r w:rsidRPr="00FC0BE5">
              <w:rPr>
                <w:rFonts w:cs="Tahoma"/>
                <w:b/>
                <w:sz w:val="16"/>
                <w:szCs w:val="16"/>
              </w:rPr>
              <w:t>αστής</w:t>
            </w: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3C4E5321" w14:textId="77777777" w:rsidR="00B13284" w:rsidRPr="00FC0BE5" w:rsidRDefault="00B13284" w:rsidP="00CF39B3">
            <w:pPr>
              <w:rPr>
                <w:rFonts w:cs="Tahoma"/>
                <w:b/>
                <w:sz w:val="16"/>
                <w:szCs w:val="16"/>
              </w:rPr>
            </w:pPr>
            <w:r w:rsidRPr="00FC0BE5">
              <w:rPr>
                <w:rFonts w:cs="Tahoma"/>
                <w:b/>
                <w:sz w:val="16"/>
                <w:szCs w:val="16"/>
              </w:rPr>
              <w:t>RAM</w:t>
            </w:r>
          </w:p>
        </w:tc>
        <w:tc>
          <w:tcPr>
            <w:tcW w:w="687" w:type="pct"/>
            <w:gridSpan w:val="2"/>
            <w:tcBorders>
              <w:top w:val="single" w:sz="4" w:space="0" w:color="00000A"/>
              <w:left w:val="single" w:sz="4" w:space="0" w:color="00000A"/>
              <w:bottom w:val="single" w:sz="4" w:space="0" w:color="00000A"/>
              <w:right w:val="single" w:sz="4" w:space="0" w:color="00000A"/>
            </w:tcBorders>
            <w:shd w:val="clear" w:color="auto" w:fill="auto"/>
          </w:tcPr>
          <w:p w14:paraId="23D7E45E" w14:textId="77777777" w:rsidR="00B13284" w:rsidRPr="00FC0BE5" w:rsidRDefault="00B13284" w:rsidP="00CF39B3">
            <w:pPr>
              <w:rPr>
                <w:rFonts w:cs="Tahoma"/>
                <w:b/>
                <w:sz w:val="16"/>
                <w:szCs w:val="16"/>
              </w:rPr>
            </w:pPr>
            <w:proofErr w:type="spellStart"/>
            <w:r w:rsidRPr="00FC0BE5">
              <w:rPr>
                <w:rFonts w:cs="Tahoma"/>
                <w:b/>
                <w:sz w:val="16"/>
                <w:szCs w:val="16"/>
              </w:rPr>
              <w:t>Αρχιτεκτονική</w:t>
            </w:r>
            <w:proofErr w:type="spellEnd"/>
            <w:r w:rsidRPr="00FC0BE5">
              <w:rPr>
                <w:rFonts w:cs="Tahoma"/>
                <w:b/>
                <w:sz w:val="16"/>
                <w:szCs w:val="16"/>
              </w:rPr>
              <w:t xml:space="preserve"> </w:t>
            </w:r>
            <w:proofErr w:type="spellStart"/>
            <w:r w:rsidRPr="00FC0BE5">
              <w:rPr>
                <w:rFonts w:cs="Tahoma"/>
                <w:b/>
                <w:sz w:val="16"/>
                <w:szCs w:val="16"/>
              </w:rPr>
              <w:t>Λειτουργικού</w:t>
            </w:r>
            <w:proofErr w:type="spellEnd"/>
            <w:r w:rsidRPr="00FC0BE5">
              <w:rPr>
                <w:rFonts w:cs="Tahoma"/>
                <w:b/>
                <w:sz w:val="16"/>
                <w:szCs w:val="16"/>
              </w:rPr>
              <w:t xml:space="preserve"> </w:t>
            </w:r>
            <w:proofErr w:type="spellStart"/>
            <w:r w:rsidRPr="00FC0BE5">
              <w:rPr>
                <w:rFonts w:cs="Tahoma"/>
                <w:b/>
                <w:sz w:val="16"/>
                <w:szCs w:val="16"/>
              </w:rPr>
              <w:t>Συστήμ</w:t>
            </w:r>
            <w:proofErr w:type="spellEnd"/>
            <w:r w:rsidRPr="00FC0BE5">
              <w:rPr>
                <w:rFonts w:cs="Tahoma"/>
                <w:b/>
                <w:sz w:val="16"/>
                <w:szCs w:val="16"/>
              </w:rPr>
              <w:t>ατος</w:t>
            </w:r>
          </w:p>
        </w:tc>
        <w:tc>
          <w:tcPr>
            <w:tcW w:w="486" w:type="pct"/>
            <w:tcBorders>
              <w:top w:val="single" w:sz="4" w:space="0" w:color="00000A"/>
              <w:left w:val="single" w:sz="4" w:space="0" w:color="00000A"/>
              <w:bottom w:val="single" w:sz="4" w:space="0" w:color="00000A"/>
              <w:right w:val="single" w:sz="4" w:space="0" w:color="00000A"/>
            </w:tcBorders>
            <w:shd w:val="clear" w:color="auto" w:fill="auto"/>
          </w:tcPr>
          <w:p w14:paraId="2C60B9A6" w14:textId="77777777" w:rsidR="00B13284" w:rsidRPr="00FC0BE5" w:rsidRDefault="00B13284" w:rsidP="00CF39B3">
            <w:pPr>
              <w:rPr>
                <w:rFonts w:cs="Tahoma"/>
                <w:b/>
                <w:sz w:val="16"/>
                <w:szCs w:val="16"/>
              </w:rPr>
            </w:pPr>
            <w:r w:rsidRPr="00FC0BE5">
              <w:rPr>
                <w:rFonts w:cs="Tahoma"/>
                <w:b/>
                <w:sz w:val="16"/>
                <w:szCs w:val="16"/>
              </w:rPr>
              <w:t>Windows Edition</w:t>
            </w: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15BEE46F" w14:textId="77777777" w:rsidR="00B13284" w:rsidRPr="00FC0BE5" w:rsidRDefault="00B13284" w:rsidP="00CF39B3">
            <w:pPr>
              <w:rPr>
                <w:rFonts w:cs="Tahoma"/>
                <w:b/>
                <w:sz w:val="16"/>
                <w:szCs w:val="16"/>
              </w:rPr>
            </w:pPr>
            <w:proofErr w:type="spellStart"/>
            <w:r w:rsidRPr="00FC0BE5">
              <w:rPr>
                <w:rFonts w:cs="Tahoma"/>
                <w:b/>
                <w:sz w:val="16"/>
                <w:szCs w:val="16"/>
              </w:rPr>
              <w:t>Σκληρός</w:t>
            </w:r>
            <w:proofErr w:type="spellEnd"/>
            <w:r w:rsidRPr="00FC0BE5">
              <w:rPr>
                <w:rFonts w:cs="Tahoma"/>
                <w:b/>
                <w:sz w:val="16"/>
                <w:szCs w:val="16"/>
              </w:rPr>
              <w:t xml:space="preserve"> </w:t>
            </w:r>
            <w:proofErr w:type="spellStart"/>
            <w:r w:rsidRPr="00FC0BE5">
              <w:rPr>
                <w:rFonts w:cs="Tahoma"/>
                <w:b/>
                <w:sz w:val="16"/>
                <w:szCs w:val="16"/>
              </w:rPr>
              <w:t>Δίσκος</w:t>
            </w:r>
            <w:proofErr w:type="spellEnd"/>
          </w:p>
        </w:tc>
        <w:tc>
          <w:tcPr>
            <w:tcW w:w="990" w:type="pct"/>
            <w:tcBorders>
              <w:top w:val="single" w:sz="4" w:space="0" w:color="00000A"/>
              <w:left w:val="single" w:sz="4" w:space="0" w:color="00000A"/>
              <w:bottom w:val="single" w:sz="4" w:space="0" w:color="00000A"/>
              <w:right w:val="single" w:sz="4" w:space="0" w:color="00000A"/>
            </w:tcBorders>
            <w:shd w:val="clear" w:color="auto" w:fill="auto"/>
          </w:tcPr>
          <w:p w14:paraId="574E229B" w14:textId="77777777" w:rsidR="00B13284" w:rsidRPr="00FC0BE5" w:rsidRDefault="00B13284" w:rsidP="00CF39B3">
            <w:pPr>
              <w:rPr>
                <w:rFonts w:cs="Tahoma"/>
                <w:b/>
                <w:sz w:val="16"/>
                <w:szCs w:val="16"/>
              </w:rPr>
            </w:pPr>
            <w:r w:rsidRPr="00FC0BE5">
              <w:rPr>
                <w:rFonts w:cs="Tahoma"/>
                <w:b/>
                <w:sz w:val="16"/>
                <w:szCs w:val="16"/>
              </w:rPr>
              <w:t>Παρα</w:t>
            </w:r>
            <w:proofErr w:type="spellStart"/>
            <w:r w:rsidRPr="00FC0BE5">
              <w:rPr>
                <w:rFonts w:cs="Tahoma"/>
                <w:b/>
                <w:sz w:val="16"/>
                <w:szCs w:val="16"/>
              </w:rPr>
              <w:t>τηρήσεις</w:t>
            </w:r>
            <w:proofErr w:type="spellEnd"/>
          </w:p>
        </w:tc>
      </w:tr>
      <w:tr w:rsidR="006967C7" w:rsidRPr="00727312" w14:paraId="73902BD4"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6D9B0253" w14:textId="77777777" w:rsidR="00B13284" w:rsidRPr="00FC0BE5" w:rsidRDefault="00B13284" w:rsidP="00CF39B3">
            <w:pPr>
              <w:rPr>
                <w:rFonts w:cs="Tahoma"/>
                <w:sz w:val="18"/>
              </w:rPr>
            </w:pPr>
            <w:r w:rsidRPr="00FC0BE5">
              <w:rPr>
                <w:rFonts w:cs="Tahoma"/>
                <w:sz w:val="18"/>
              </w:rPr>
              <w:t>1</w:t>
            </w: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2CD85121" w14:textId="668ABE98" w:rsidR="00B13284" w:rsidRPr="00FC0BE5" w:rsidRDefault="00B13284" w:rsidP="00CF39B3">
            <w:pPr>
              <w:rPr>
                <w:rFonts w:cs="Tahoma"/>
                <w:sz w:val="18"/>
                <w:lang w:val="en-US"/>
              </w:rPr>
            </w:pPr>
            <w:r w:rsidRPr="00FC0BE5">
              <w:rPr>
                <w:rFonts w:cs="Tahoma"/>
                <w:sz w:val="18"/>
              </w:rPr>
              <w:t>Antivirus Server</w:t>
            </w:r>
            <w:r w:rsidR="00B15B10" w:rsidRPr="00FC0BE5">
              <w:rPr>
                <w:rFonts w:cs="Tahoma"/>
                <w:sz w:val="18"/>
              </w:rPr>
              <w:t xml:space="preserve"> </w:t>
            </w:r>
            <w:r w:rsidR="00B15B10" w:rsidRPr="00FC0BE5">
              <w:rPr>
                <w:rFonts w:cs="Tahoma"/>
                <w:sz w:val="18"/>
                <w:lang w:val="en-US"/>
              </w:rPr>
              <w:t>&amp;</w:t>
            </w:r>
          </w:p>
          <w:p w14:paraId="30305F76" w14:textId="77777777" w:rsidR="00B15B10" w:rsidRPr="00FC0BE5" w:rsidRDefault="00B15B10" w:rsidP="00CF39B3">
            <w:pPr>
              <w:rPr>
                <w:rFonts w:cs="Tahoma"/>
                <w:sz w:val="18"/>
                <w:lang w:val="en-US"/>
              </w:rPr>
            </w:pPr>
            <w:r w:rsidRPr="00FC0BE5">
              <w:rPr>
                <w:rFonts w:cs="Tahoma"/>
                <w:sz w:val="18"/>
                <w:lang w:val="en-US"/>
              </w:rPr>
              <w:t>Secondary</w:t>
            </w:r>
          </w:p>
          <w:p w14:paraId="0E8C8F9F" w14:textId="77777777" w:rsidR="00B15B10" w:rsidRPr="00FC0BE5" w:rsidRDefault="00B15B10" w:rsidP="00B15B10">
            <w:pPr>
              <w:rPr>
                <w:rFonts w:cs="Tahoma"/>
                <w:sz w:val="18"/>
                <w:lang w:val="en-US"/>
              </w:rPr>
            </w:pPr>
            <w:r w:rsidRPr="00FC0BE5">
              <w:rPr>
                <w:rFonts w:cs="Tahoma"/>
                <w:sz w:val="18"/>
                <w:lang w:val="en-US"/>
              </w:rPr>
              <w:t>Domain Controller&amp;</w:t>
            </w:r>
          </w:p>
          <w:p w14:paraId="7F5FAD3A" w14:textId="77777777" w:rsidR="00B15B10" w:rsidRPr="00FC0BE5" w:rsidRDefault="00B15B10" w:rsidP="00B15B10">
            <w:pPr>
              <w:rPr>
                <w:rFonts w:cs="Tahoma"/>
                <w:sz w:val="18"/>
                <w:lang w:val="en-US"/>
              </w:rPr>
            </w:pPr>
            <w:r w:rsidRPr="00FC0BE5">
              <w:rPr>
                <w:rFonts w:cs="Tahoma"/>
                <w:sz w:val="18"/>
                <w:lang w:val="en-US"/>
              </w:rPr>
              <w:t xml:space="preserve">WSUS </w:t>
            </w:r>
          </w:p>
          <w:p w14:paraId="6EB52136" w14:textId="616FB8AD" w:rsidR="00B15B10" w:rsidRPr="00FC0BE5" w:rsidRDefault="00B15B10" w:rsidP="00B15B10">
            <w:pPr>
              <w:rPr>
                <w:rFonts w:cs="Tahoma"/>
                <w:sz w:val="18"/>
                <w:lang w:val="en-US"/>
              </w:rPr>
            </w:pPr>
            <w:r w:rsidRPr="00FC0BE5">
              <w:rPr>
                <w:rFonts w:cs="Tahoma"/>
                <w:sz w:val="18"/>
                <w:lang w:val="en-US"/>
              </w:rPr>
              <w:t>Server</w:t>
            </w:r>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35C80696" w14:textId="77777777" w:rsidR="00B13284" w:rsidRPr="00FC0BE5" w:rsidRDefault="00B13284" w:rsidP="00CF39B3">
            <w:pPr>
              <w:rPr>
                <w:rFonts w:cs="Tahoma"/>
                <w:sz w:val="18"/>
                <w:lang w:val="en-US"/>
              </w:rPr>
            </w:pPr>
            <w:r w:rsidRPr="00FC0BE5">
              <w:rPr>
                <w:rFonts w:cs="Tahoma"/>
                <w:sz w:val="18"/>
                <w:lang w:val="en-US"/>
              </w:rPr>
              <w:t>DELL Power Edge R230 Intel Xeon CPU E3-1220 v5</w:t>
            </w:r>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55B1669B" w14:textId="77777777" w:rsidR="00B13284" w:rsidRPr="00FC0BE5" w:rsidRDefault="00B13284" w:rsidP="00CF39B3">
            <w:pPr>
              <w:rPr>
                <w:rFonts w:cs="Tahoma"/>
                <w:sz w:val="18"/>
                <w:lang w:val="en-US"/>
              </w:rPr>
            </w:pPr>
            <w:r w:rsidRPr="00FC0BE5">
              <w:rPr>
                <w:rFonts w:cs="Tahoma"/>
                <w:sz w:val="18"/>
                <w:lang w:val="en-US"/>
              </w:rPr>
              <w:t>Intel Xeon CPU E3-1220 V5 @ 3.00GHz</w:t>
            </w: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11BA3868" w14:textId="77777777" w:rsidR="00B13284" w:rsidRPr="00FC0BE5" w:rsidRDefault="00B13284" w:rsidP="00CF39B3">
            <w:pPr>
              <w:rPr>
                <w:rFonts w:cs="Tahoma"/>
                <w:sz w:val="18"/>
              </w:rPr>
            </w:pPr>
            <w:r w:rsidRPr="00FC0BE5">
              <w:rPr>
                <w:rFonts w:cs="Tahoma"/>
                <w:sz w:val="18"/>
              </w:rPr>
              <w:t>8.00 GB</w:t>
            </w:r>
          </w:p>
        </w:tc>
        <w:tc>
          <w:tcPr>
            <w:tcW w:w="648" w:type="pct"/>
            <w:tcBorders>
              <w:top w:val="single" w:sz="4" w:space="0" w:color="00000A"/>
              <w:left w:val="single" w:sz="4" w:space="0" w:color="00000A"/>
              <w:bottom w:val="single" w:sz="4" w:space="0" w:color="00000A"/>
              <w:right w:val="single" w:sz="4" w:space="0" w:color="00000A"/>
            </w:tcBorders>
            <w:shd w:val="clear" w:color="auto" w:fill="auto"/>
          </w:tcPr>
          <w:p w14:paraId="30129711" w14:textId="77777777" w:rsidR="00B13284" w:rsidRPr="00FC0BE5" w:rsidRDefault="00B13284" w:rsidP="00CF39B3">
            <w:pPr>
              <w:rPr>
                <w:rFonts w:cs="Tahoma"/>
                <w:sz w:val="18"/>
                <w:lang w:val="en-US"/>
              </w:rPr>
            </w:pPr>
            <w:r w:rsidRPr="00FC0BE5">
              <w:rPr>
                <w:rFonts w:cs="Tahoma"/>
                <w:sz w:val="18"/>
                <w:lang w:val="en-US"/>
              </w:rPr>
              <w:t>64-bit OS, x64-based processor</w:t>
            </w:r>
          </w:p>
        </w:tc>
        <w:tc>
          <w:tcPr>
            <w:tcW w:w="526" w:type="pct"/>
            <w:gridSpan w:val="2"/>
            <w:tcBorders>
              <w:top w:val="single" w:sz="4" w:space="0" w:color="00000A"/>
              <w:left w:val="single" w:sz="4" w:space="0" w:color="00000A"/>
              <w:bottom w:val="single" w:sz="4" w:space="0" w:color="00000A"/>
              <w:right w:val="single" w:sz="4" w:space="0" w:color="00000A"/>
            </w:tcBorders>
            <w:shd w:val="clear" w:color="auto" w:fill="auto"/>
          </w:tcPr>
          <w:p w14:paraId="543A443C" w14:textId="77777777" w:rsidR="00B13284" w:rsidRPr="00FC0BE5" w:rsidRDefault="00B13284" w:rsidP="00CF39B3">
            <w:pPr>
              <w:rPr>
                <w:rFonts w:cs="Tahoma"/>
                <w:sz w:val="18"/>
              </w:rPr>
            </w:pPr>
            <w:r w:rsidRPr="00FC0BE5">
              <w:rPr>
                <w:rFonts w:cs="Tahoma"/>
                <w:sz w:val="18"/>
              </w:rPr>
              <w:t>Windows Server 2016 Standard</w:t>
            </w: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5A58A290" w14:textId="77777777" w:rsidR="00B13284" w:rsidRPr="00FC0BE5" w:rsidRDefault="00B13284" w:rsidP="00CF39B3">
            <w:pPr>
              <w:rPr>
                <w:rFonts w:cs="Tahoma"/>
                <w:sz w:val="18"/>
              </w:rPr>
            </w:pPr>
          </w:p>
        </w:tc>
        <w:tc>
          <w:tcPr>
            <w:tcW w:w="990" w:type="pct"/>
            <w:tcBorders>
              <w:top w:val="single" w:sz="4" w:space="0" w:color="00000A"/>
              <w:left w:val="single" w:sz="4" w:space="0" w:color="00000A"/>
              <w:bottom w:val="single" w:sz="4" w:space="0" w:color="00000A"/>
              <w:right w:val="single" w:sz="4" w:space="0" w:color="00000A"/>
            </w:tcBorders>
            <w:shd w:val="clear" w:color="auto" w:fill="auto"/>
            <w:vAlign w:val="bottom"/>
          </w:tcPr>
          <w:p w14:paraId="15615651" w14:textId="77777777" w:rsidR="00B13284" w:rsidRPr="00FC0BE5" w:rsidRDefault="00B13284" w:rsidP="00CF39B3">
            <w:pPr>
              <w:rPr>
                <w:rFonts w:cs="Tahoma"/>
                <w:sz w:val="18"/>
                <w:lang w:val="el-GR"/>
              </w:rPr>
            </w:pPr>
            <w:r w:rsidRPr="00FC0BE5">
              <w:rPr>
                <w:rFonts w:cs="Tahoma"/>
                <w:sz w:val="18"/>
                <w:lang w:val="el-GR"/>
              </w:rPr>
              <w:t xml:space="preserve">Ο </w:t>
            </w:r>
            <w:r w:rsidRPr="00FC0BE5">
              <w:rPr>
                <w:rFonts w:cs="Tahoma"/>
                <w:sz w:val="18"/>
              </w:rPr>
              <w:t>Antivirus</w:t>
            </w:r>
            <w:r w:rsidRPr="00FC0BE5">
              <w:rPr>
                <w:rFonts w:cs="Tahoma"/>
                <w:sz w:val="18"/>
                <w:lang w:val="el-GR"/>
              </w:rPr>
              <w:t xml:space="preserve"> </w:t>
            </w:r>
            <w:r w:rsidRPr="00FC0BE5">
              <w:rPr>
                <w:rFonts w:cs="Tahoma"/>
                <w:sz w:val="18"/>
              </w:rPr>
              <w:t>Server</w:t>
            </w:r>
            <w:r w:rsidRPr="00FC0BE5">
              <w:rPr>
                <w:rFonts w:cs="Tahoma"/>
                <w:sz w:val="18"/>
                <w:lang w:val="el-GR"/>
              </w:rPr>
              <w:t xml:space="preserve"> σε τακτά χρονικά διαστήματα αποσυνδέεται από το εσωτερικό δίκτυο και συνδέεται στο </w:t>
            </w:r>
            <w:r w:rsidRPr="00FC0BE5">
              <w:rPr>
                <w:rFonts w:cs="Tahoma"/>
                <w:sz w:val="18"/>
              </w:rPr>
              <w:t>internet</w:t>
            </w:r>
            <w:r w:rsidRPr="00FC0BE5">
              <w:rPr>
                <w:rFonts w:cs="Tahoma"/>
                <w:sz w:val="18"/>
                <w:lang w:val="el-GR"/>
              </w:rPr>
              <w:t xml:space="preserve"> (Αυτό γίνεται με καλωδιακή αποσύνδεση/σύνδεση στο </w:t>
            </w:r>
            <w:r w:rsidRPr="00FC0BE5">
              <w:rPr>
                <w:rFonts w:cs="Tahoma"/>
                <w:sz w:val="18"/>
              </w:rPr>
              <w:t>switch</w:t>
            </w:r>
            <w:r w:rsidRPr="00FC0BE5">
              <w:rPr>
                <w:rFonts w:cs="Tahoma"/>
                <w:sz w:val="18"/>
                <w:lang w:val="el-GR"/>
              </w:rPr>
              <w:t xml:space="preserve">, χειροκίνητα από τον </w:t>
            </w:r>
            <w:r w:rsidRPr="00FC0BE5">
              <w:rPr>
                <w:rFonts w:cs="Tahoma"/>
                <w:sz w:val="18"/>
              </w:rPr>
              <w:t>administrator</w:t>
            </w:r>
            <w:r w:rsidRPr="00FC0BE5">
              <w:rPr>
                <w:rFonts w:cs="Tahoma"/>
                <w:sz w:val="18"/>
                <w:lang w:val="el-GR"/>
              </w:rPr>
              <w:t xml:space="preserve">). </w:t>
            </w:r>
          </w:p>
          <w:p w14:paraId="52391965" w14:textId="77777777" w:rsidR="00B13284" w:rsidRPr="00FC0BE5" w:rsidRDefault="00B13284" w:rsidP="00CF39B3">
            <w:pPr>
              <w:rPr>
                <w:rFonts w:cs="Tahoma"/>
                <w:sz w:val="18"/>
                <w:lang w:val="el-GR"/>
              </w:rPr>
            </w:pPr>
            <w:r w:rsidRPr="00FC0BE5">
              <w:rPr>
                <w:rFonts w:cs="Tahoma"/>
                <w:sz w:val="18"/>
                <w:lang w:val="el-GR"/>
              </w:rPr>
              <w:t xml:space="preserve">Λαμβάνει ενημερώσεις του </w:t>
            </w:r>
            <w:r w:rsidRPr="00FC0BE5">
              <w:rPr>
                <w:rFonts w:cs="Tahoma"/>
                <w:sz w:val="18"/>
              </w:rPr>
              <w:t>Antivirus</w:t>
            </w:r>
            <w:r w:rsidRPr="00FC0BE5">
              <w:rPr>
                <w:rFonts w:cs="Tahoma"/>
                <w:sz w:val="18"/>
                <w:lang w:val="el-GR"/>
              </w:rPr>
              <w:t xml:space="preserve"> λογισμικού και στη συνέχεια επανασυνδέεται με τον ίδιο χειροκίνητο τρόπο στο εσωτερικό δίκτυο, όπου παραμένει συνδεμένος και παρέχει ενημερώσεις σε όλους τους χρήστες.</w:t>
            </w:r>
          </w:p>
        </w:tc>
      </w:tr>
      <w:tr w:rsidR="006967C7" w:rsidRPr="00727312" w14:paraId="46F22F7F"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7CEE52AE" w14:textId="416E72AC" w:rsidR="00B13284" w:rsidRPr="00FC0BE5" w:rsidRDefault="00B13284" w:rsidP="00CF39B3">
            <w:pPr>
              <w:rPr>
                <w:rFonts w:cs="Tahoma"/>
                <w:sz w:val="18"/>
              </w:rPr>
            </w:pPr>
            <w:r w:rsidRPr="00FC0BE5">
              <w:rPr>
                <w:rFonts w:cs="Tahoma"/>
                <w:sz w:val="18"/>
              </w:rPr>
              <w:t>2</w:t>
            </w: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5DE6E85A" w14:textId="77777777" w:rsidR="00B13284" w:rsidRPr="00FC0BE5" w:rsidRDefault="00B13284" w:rsidP="00CF39B3">
            <w:pPr>
              <w:rPr>
                <w:rFonts w:cs="Tahoma"/>
                <w:sz w:val="18"/>
              </w:rPr>
            </w:pPr>
            <w:r w:rsidRPr="00FC0BE5">
              <w:rPr>
                <w:rFonts w:cs="Tahoma"/>
                <w:sz w:val="18"/>
              </w:rPr>
              <w:t>Domain Controller</w:t>
            </w:r>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7E6CAA5F" w14:textId="77777777" w:rsidR="00B13284" w:rsidRPr="00FC0BE5" w:rsidRDefault="00B13284" w:rsidP="00CF39B3">
            <w:pPr>
              <w:rPr>
                <w:rFonts w:cs="Tahoma"/>
                <w:sz w:val="18"/>
                <w:lang w:val="en-US"/>
              </w:rPr>
            </w:pPr>
            <w:r w:rsidRPr="00FC0BE5">
              <w:rPr>
                <w:rFonts w:cs="Tahoma"/>
                <w:sz w:val="18"/>
                <w:lang w:val="en-US"/>
              </w:rPr>
              <w:t xml:space="preserve">HP PROLIANT DL180 G6 </w:t>
            </w:r>
            <w:r w:rsidRPr="00FC0BE5">
              <w:rPr>
                <w:rFonts w:cs="Tahoma"/>
                <w:sz w:val="18"/>
                <w:lang w:val="en-US"/>
              </w:rPr>
              <w:lastRenderedPageBreak/>
              <w:t>Intel Xeon CPU E5504</w:t>
            </w:r>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29D0EB02" w14:textId="77777777" w:rsidR="00B13284" w:rsidRPr="00FC0BE5" w:rsidRDefault="00B13284" w:rsidP="00CF39B3">
            <w:pPr>
              <w:rPr>
                <w:rFonts w:cs="Tahoma"/>
                <w:sz w:val="18"/>
                <w:lang w:val="en-US"/>
              </w:rPr>
            </w:pPr>
            <w:r w:rsidRPr="00FC0BE5">
              <w:rPr>
                <w:rFonts w:cs="Tahoma"/>
                <w:sz w:val="18"/>
                <w:lang w:val="en-US"/>
              </w:rPr>
              <w:lastRenderedPageBreak/>
              <w:t>Intel Xeon CPU E5504 @ 2.00GHz</w:t>
            </w: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4ED4862A" w14:textId="77777777" w:rsidR="00B13284" w:rsidRPr="00FC0BE5" w:rsidRDefault="00B13284" w:rsidP="00CF39B3">
            <w:pPr>
              <w:rPr>
                <w:rFonts w:cs="Tahoma"/>
                <w:sz w:val="18"/>
              </w:rPr>
            </w:pPr>
            <w:r w:rsidRPr="00FC0BE5">
              <w:rPr>
                <w:rFonts w:cs="Tahoma"/>
                <w:sz w:val="18"/>
              </w:rPr>
              <w:t>2.00 GB</w:t>
            </w:r>
          </w:p>
        </w:tc>
        <w:tc>
          <w:tcPr>
            <w:tcW w:w="648" w:type="pct"/>
            <w:tcBorders>
              <w:top w:val="single" w:sz="4" w:space="0" w:color="00000A"/>
              <w:left w:val="single" w:sz="4" w:space="0" w:color="00000A"/>
              <w:bottom w:val="single" w:sz="4" w:space="0" w:color="00000A"/>
              <w:right w:val="single" w:sz="4" w:space="0" w:color="00000A"/>
            </w:tcBorders>
            <w:shd w:val="clear" w:color="auto" w:fill="auto"/>
          </w:tcPr>
          <w:p w14:paraId="4A2BDC50" w14:textId="77777777" w:rsidR="00B13284" w:rsidRPr="00FC0BE5" w:rsidRDefault="00B13284" w:rsidP="00CF39B3">
            <w:pPr>
              <w:rPr>
                <w:rFonts w:cs="Tahoma"/>
                <w:sz w:val="18"/>
              </w:rPr>
            </w:pPr>
            <w:r w:rsidRPr="00FC0BE5">
              <w:rPr>
                <w:rFonts w:cs="Tahoma"/>
                <w:sz w:val="18"/>
              </w:rPr>
              <w:t>32-bit OS</w:t>
            </w:r>
          </w:p>
        </w:tc>
        <w:tc>
          <w:tcPr>
            <w:tcW w:w="526" w:type="pct"/>
            <w:gridSpan w:val="2"/>
            <w:tcBorders>
              <w:top w:val="single" w:sz="4" w:space="0" w:color="00000A"/>
              <w:left w:val="single" w:sz="4" w:space="0" w:color="00000A"/>
              <w:bottom w:val="single" w:sz="4" w:space="0" w:color="00000A"/>
              <w:right w:val="single" w:sz="4" w:space="0" w:color="00000A"/>
            </w:tcBorders>
            <w:shd w:val="clear" w:color="auto" w:fill="auto"/>
          </w:tcPr>
          <w:p w14:paraId="0FAFC7DA" w14:textId="77777777" w:rsidR="00B13284" w:rsidRPr="00FC0BE5" w:rsidRDefault="00B13284" w:rsidP="00CF39B3">
            <w:pPr>
              <w:rPr>
                <w:rFonts w:cs="Tahoma"/>
                <w:sz w:val="18"/>
              </w:rPr>
            </w:pPr>
            <w:r w:rsidRPr="00FC0BE5">
              <w:rPr>
                <w:rFonts w:cs="Tahoma"/>
                <w:sz w:val="18"/>
              </w:rPr>
              <w:t>Windows server Standard 2007 SP1</w:t>
            </w: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6592A10D" w14:textId="77777777" w:rsidR="00B13284" w:rsidRPr="00FC0BE5" w:rsidRDefault="00B13284" w:rsidP="00CF39B3">
            <w:pPr>
              <w:rPr>
                <w:rFonts w:cs="Tahoma"/>
                <w:sz w:val="18"/>
                <w:lang w:val="en-US"/>
              </w:rPr>
            </w:pPr>
            <w:r w:rsidRPr="00FC0BE5">
              <w:rPr>
                <w:rFonts w:cs="Tahoma"/>
                <w:sz w:val="18"/>
                <w:lang w:val="en-US"/>
              </w:rPr>
              <w:t xml:space="preserve">3G 7.2K SATA 250GB SPARE: </w:t>
            </w:r>
            <w:r w:rsidRPr="00FC0BE5">
              <w:rPr>
                <w:rFonts w:cs="Tahoma"/>
                <w:sz w:val="18"/>
                <w:lang w:val="en-US"/>
              </w:rPr>
              <w:lastRenderedPageBreak/>
              <w:t>571516-001</w:t>
            </w:r>
          </w:p>
        </w:tc>
        <w:tc>
          <w:tcPr>
            <w:tcW w:w="990" w:type="pct"/>
            <w:tcBorders>
              <w:top w:val="single" w:sz="4" w:space="0" w:color="00000A"/>
              <w:left w:val="single" w:sz="4" w:space="0" w:color="00000A"/>
              <w:bottom w:val="single" w:sz="4" w:space="0" w:color="00000A"/>
              <w:right w:val="single" w:sz="4" w:space="0" w:color="00000A"/>
            </w:tcBorders>
            <w:shd w:val="clear" w:color="auto" w:fill="auto"/>
          </w:tcPr>
          <w:p w14:paraId="45396C07" w14:textId="77777777" w:rsidR="00B13284" w:rsidRPr="00FC0BE5" w:rsidRDefault="00B13284" w:rsidP="00CF39B3">
            <w:pPr>
              <w:rPr>
                <w:rFonts w:cs="Tahoma"/>
                <w:sz w:val="18"/>
                <w:lang w:val="el-GR"/>
              </w:rPr>
            </w:pPr>
            <w:r w:rsidRPr="00FC0BE5">
              <w:rPr>
                <w:rFonts w:cs="Tahoma"/>
                <w:sz w:val="18"/>
                <w:lang w:val="el-GR"/>
              </w:rPr>
              <w:lastRenderedPageBreak/>
              <w:t xml:space="preserve">Ο εν λόγω </w:t>
            </w:r>
            <w:r w:rsidRPr="00FC0BE5">
              <w:rPr>
                <w:rFonts w:cs="Tahoma"/>
                <w:sz w:val="18"/>
              </w:rPr>
              <w:t>server</w:t>
            </w:r>
            <w:r w:rsidRPr="00FC0BE5">
              <w:rPr>
                <w:rFonts w:cs="Tahoma"/>
                <w:sz w:val="18"/>
                <w:lang w:val="el-GR"/>
              </w:rPr>
              <w:t xml:space="preserve">, είναι συνδεδεμένος στο εσωτερικό δίκτυο και σε αυτόν λειτουργεί το </w:t>
            </w:r>
            <w:r w:rsidRPr="00FC0BE5">
              <w:rPr>
                <w:rFonts w:cs="Tahoma"/>
                <w:sz w:val="18"/>
              </w:rPr>
              <w:t>Active</w:t>
            </w:r>
            <w:r w:rsidRPr="00FC0BE5">
              <w:rPr>
                <w:rFonts w:cs="Tahoma"/>
                <w:sz w:val="18"/>
                <w:lang w:val="el-GR"/>
              </w:rPr>
              <w:t xml:space="preserve"> </w:t>
            </w:r>
            <w:r w:rsidRPr="00FC0BE5">
              <w:rPr>
                <w:rFonts w:cs="Tahoma"/>
                <w:sz w:val="18"/>
              </w:rPr>
              <w:lastRenderedPageBreak/>
              <w:t>Directory</w:t>
            </w:r>
            <w:r w:rsidRPr="00FC0BE5">
              <w:rPr>
                <w:rFonts w:cs="Tahoma"/>
                <w:sz w:val="18"/>
                <w:lang w:val="el-GR"/>
              </w:rPr>
              <w:t xml:space="preserve"> που χρησιμοποιούν οι χρήστες.</w:t>
            </w:r>
          </w:p>
        </w:tc>
      </w:tr>
      <w:tr w:rsidR="006967C7" w:rsidRPr="00727312" w14:paraId="11BA4A80"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7CAFF871" w14:textId="77777777" w:rsidR="00B13284" w:rsidRPr="00FC0BE5" w:rsidRDefault="00B13284" w:rsidP="00CF39B3">
            <w:pPr>
              <w:rPr>
                <w:rFonts w:cs="Tahoma"/>
                <w:sz w:val="18"/>
                <w:lang w:val="el-GR"/>
              </w:rPr>
            </w:pP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05DB12A5" w14:textId="77777777" w:rsidR="00B13284" w:rsidRPr="00FC0BE5" w:rsidRDefault="00B13284" w:rsidP="00CF39B3">
            <w:pPr>
              <w:rPr>
                <w:rFonts w:cs="Tahoma"/>
                <w:sz w:val="18"/>
                <w:lang w:val="el-GR"/>
              </w:rPr>
            </w:pPr>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406706B4" w14:textId="77777777" w:rsidR="00B13284" w:rsidRPr="00FC0BE5" w:rsidRDefault="00B13284" w:rsidP="00CF39B3">
            <w:pPr>
              <w:rPr>
                <w:rFonts w:cs="Tahoma"/>
                <w:sz w:val="18"/>
                <w:lang w:val="el-GR"/>
              </w:rPr>
            </w:pPr>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4B78FB29" w14:textId="77777777" w:rsidR="00B13284" w:rsidRPr="00FC0BE5" w:rsidRDefault="00B13284" w:rsidP="00CF39B3">
            <w:pPr>
              <w:rPr>
                <w:rFonts w:cs="Tahoma"/>
                <w:sz w:val="18"/>
                <w:lang w:val="el-GR"/>
              </w:rPr>
            </w:pP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7B483094" w14:textId="77777777" w:rsidR="00B13284" w:rsidRPr="00FC0BE5" w:rsidRDefault="00B13284" w:rsidP="00CF39B3">
            <w:pPr>
              <w:rPr>
                <w:rFonts w:cs="Tahoma"/>
                <w:sz w:val="18"/>
                <w:lang w:val="el-GR"/>
              </w:rPr>
            </w:pPr>
          </w:p>
        </w:tc>
        <w:tc>
          <w:tcPr>
            <w:tcW w:w="648" w:type="pct"/>
            <w:tcBorders>
              <w:top w:val="single" w:sz="4" w:space="0" w:color="00000A"/>
              <w:left w:val="single" w:sz="4" w:space="0" w:color="00000A"/>
              <w:bottom w:val="single" w:sz="4" w:space="0" w:color="00000A"/>
              <w:right w:val="single" w:sz="4" w:space="0" w:color="00000A"/>
            </w:tcBorders>
            <w:shd w:val="clear" w:color="auto" w:fill="auto"/>
          </w:tcPr>
          <w:p w14:paraId="1B7C920F" w14:textId="77777777" w:rsidR="00B13284" w:rsidRPr="00FC0BE5" w:rsidRDefault="00B13284" w:rsidP="00CF39B3">
            <w:pPr>
              <w:rPr>
                <w:rFonts w:cs="Tahoma"/>
                <w:sz w:val="18"/>
                <w:lang w:val="el-GR"/>
              </w:rPr>
            </w:pPr>
          </w:p>
        </w:tc>
        <w:tc>
          <w:tcPr>
            <w:tcW w:w="526" w:type="pct"/>
            <w:gridSpan w:val="2"/>
            <w:tcBorders>
              <w:top w:val="single" w:sz="4" w:space="0" w:color="00000A"/>
              <w:left w:val="single" w:sz="4" w:space="0" w:color="00000A"/>
              <w:bottom w:val="single" w:sz="4" w:space="0" w:color="00000A"/>
              <w:right w:val="single" w:sz="4" w:space="0" w:color="00000A"/>
            </w:tcBorders>
            <w:shd w:val="clear" w:color="auto" w:fill="auto"/>
          </w:tcPr>
          <w:p w14:paraId="14FBF955" w14:textId="77777777" w:rsidR="00B13284" w:rsidRPr="00FC0BE5" w:rsidRDefault="00B13284" w:rsidP="00CF39B3">
            <w:pPr>
              <w:rPr>
                <w:rFonts w:cs="Tahoma"/>
                <w:sz w:val="18"/>
                <w:lang w:val="el-GR"/>
              </w:rPr>
            </w:pP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2198E7FB" w14:textId="77777777" w:rsidR="00B13284" w:rsidRPr="00FC0BE5" w:rsidRDefault="00B13284" w:rsidP="00CF39B3">
            <w:pPr>
              <w:rPr>
                <w:rFonts w:cs="Tahoma"/>
                <w:sz w:val="18"/>
                <w:lang w:val="el-GR"/>
              </w:rPr>
            </w:pPr>
          </w:p>
        </w:tc>
        <w:tc>
          <w:tcPr>
            <w:tcW w:w="990" w:type="pct"/>
            <w:tcBorders>
              <w:top w:val="single" w:sz="4" w:space="0" w:color="00000A"/>
              <w:left w:val="single" w:sz="4" w:space="0" w:color="00000A"/>
              <w:bottom w:val="single" w:sz="4" w:space="0" w:color="00000A"/>
              <w:right w:val="single" w:sz="4" w:space="0" w:color="00000A"/>
            </w:tcBorders>
            <w:shd w:val="clear" w:color="auto" w:fill="auto"/>
          </w:tcPr>
          <w:p w14:paraId="02084135" w14:textId="77777777" w:rsidR="00B13284" w:rsidRPr="00FC0BE5" w:rsidRDefault="00B13284" w:rsidP="00CF39B3">
            <w:pPr>
              <w:rPr>
                <w:rFonts w:cs="Tahoma"/>
                <w:sz w:val="18"/>
                <w:lang w:val="el-GR"/>
              </w:rPr>
            </w:pPr>
          </w:p>
        </w:tc>
      </w:tr>
      <w:tr w:rsidR="006967C7" w:rsidRPr="00FC0BE5" w14:paraId="492841B0"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5414E4A4" w14:textId="77777777" w:rsidR="00B13284" w:rsidRPr="00FC0BE5" w:rsidRDefault="00B13284" w:rsidP="00CF39B3">
            <w:pPr>
              <w:rPr>
                <w:rFonts w:cs="Tahoma"/>
                <w:sz w:val="18"/>
              </w:rPr>
            </w:pPr>
            <w:r w:rsidRPr="00FC0BE5">
              <w:rPr>
                <w:rFonts w:cs="Tahoma"/>
                <w:sz w:val="18"/>
              </w:rPr>
              <w:t>3</w:t>
            </w: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409448AF" w14:textId="77777777" w:rsidR="00B13284" w:rsidRPr="00FC0BE5" w:rsidRDefault="00B13284" w:rsidP="00CF39B3">
            <w:pPr>
              <w:rPr>
                <w:rFonts w:cs="Tahoma"/>
                <w:sz w:val="18"/>
              </w:rPr>
            </w:pPr>
            <w:r w:rsidRPr="00FC0BE5">
              <w:rPr>
                <w:rFonts w:cs="Tahoma"/>
                <w:sz w:val="18"/>
              </w:rPr>
              <w:t>Oracle Database Server</w:t>
            </w:r>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13B54B00" w14:textId="77777777" w:rsidR="00B13284" w:rsidRPr="00FC0BE5" w:rsidRDefault="00B13284" w:rsidP="00CF39B3">
            <w:pPr>
              <w:rPr>
                <w:rFonts w:cs="Tahoma"/>
                <w:sz w:val="18"/>
                <w:lang w:val="en-US"/>
              </w:rPr>
            </w:pPr>
            <w:r w:rsidRPr="00FC0BE5">
              <w:rPr>
                <w:rFonts w:cs="Tahoma"/>
                <w:sz w:val="18"/>
                <w:lang w:val="en-US"/>
              </w:rPr>
              <w:t>HP PROLIANT DL380 G5 2400MHz Intel Xeon CPU E5420</w:t>
            </w:r>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2D0B0848" w14:textId="77777777" w:rsidR="00B13284" w:rsidRPr="00FC0BE5" w:rsidRDefault="00B13284" w:rsidP="00CF39B3">
            <w:pPr>
              <w:rPr>
                <w:rFonts w:cs="Tahoma"/>
                <w:sz w:val="18"/>
                <w:lang w:val="en-US"/>
              </w:rPr>
            </w:pPr>
            <w:r w:rsidRPr="00FC0BE5">
              <w:rPr>
                <w:rFonts w:cs="Tahoma"/>
                <w:sz w:val="18"/>
                <w:lang w:val="en-US"/>
              </w:rPr>
              <w:t>Intel Xeon CPU E5420 @ 2.50GHz</w:t>
            </w: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1B497E5C" w14:textId="77777777" w:rsidR="00B13284" w:rsidRPr="00FC0BE5" w:rsidRDefault="00B13284" w:rsidP="00CF39B3">
            <w:pPr>
              <w:rPr>
                <w:rFonts w:cs="Tahoma"/>
                <w:sz w:val="18"/>
              </w:rPr>
            </w:pPr>
            <w:r w:rsidRPr="00FC0BE5">
              <w:rPr>
                <w:rFonts w:cs="Tahoma"/>
                <w:sz w:val="18"/>
              </w:rPr>
              <w:t xml:space="preserve">4.00 GB </w:t>
            </w:r>
          </w:p>
        </w:tc>
        <w:tc>
          <w:tcPr>
            <w:tcW w:w="648" w:type="pct"/>
            <w:tcBorders>
              <w:top w:val="single" w:sz="4" w:space="0" w:color="00000A"/>
              <w:left w:val="single" w:sz="4" w:space="0" w:color="00000A"/>
              <w:bottom w:val="single" w:sz="4" w:space="0" w:color="00000A"/>
              <w:right w:val="single" w:sz="4" w:space="0" w:color="00000A"/>
            </w:tcBorders>
            <w:shd w:val="clear" w:color="auto" w:fill="auto"/>
          </w:tcPr>
          <w:p w14:paraId="6D815ED8" w14:textId="77777777" w:rsidR="00B13284" w:rsidRPr="00FC0BE5" w:rsidRDefault="00B13284" w:rsidP="00CF39B3">
            <w:pPr>
              <w:rPr>
                <w:rFonts w:cs="Tahoma"/>
                <w:sz w:val="18"/>
              </w:rPr>
            </w:pPr>
            <w:r w:rsidRPr="00FC0BE5">
              <w:rPr>
                <w:rFonts w:cs="Tahoma"/>
                <w:sz w:val="18"/>
              </w:rPr>
              <w:t>32-bit OS</w:t>
            </w:r>
          </w:p>
        </w:tc>
        <w:tc>
          <w:tcPr>
            <w:tcW w:w="526" w:type="pct"/>
            <w:gridSpan w:val="2"/>
            <w:tcBorders>
              <w:top w:val="single" w:sz="4" w:space="0" w:color="00000A"/>
              <w:left w:val="single" w:sz="4" w:space="0" w:color="00000A"/>
              <w:bottom w:val="single" w:sz="4" w:space="0" w:color="00000A"/>
              <w:right w:val="single" w:sz="4" w:space="0" w:color="00000A"/>
            </w:tcBorders>
            <w:shd w:val="clear" w:color="auto" w:fill="auto"/>
          </w:tcPr>
          <w:p w14:paraId="172072FE" w14:textId="77777777" w:rsidR="00B13284" w:rsidRPr="00FC0BE5" w:rsidRDefault="00B13284" w:rsidP="00CF39B3">
            <w:pPr>
              <w:rPr>
                <w:rFonts w:cs="Tahoma"/>
                <w:sz w:val="18"/>
                <w:lang w:val="en-US"/>
              </w:rPr>
            </w:pPr>
            <w:r w:rsidRPr="00FC0BE5">
              <w:rPr>
                <w:rFonts w:cs="Tahoma"/>
                <w:sz w:val="18"/>
                <w:lang w:val="en-US"/>
              </w:rPr>
              <w:t>Windows Server 2003 R2 Standard Edition SP2</w:t>
            </w: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52E82AC0" w14:textId="77777777" w:rsidR="00B13284" w:rsidRPr="00FC0BE5" w:rsidRDefault="00B13284" w:rsidP="00CF39B3">
            <w:pPr>
              <w:rPr>
                <w:rFonts w:cs="Tahoma"/>
                <w:sz w:val="18"/>
                <w:lang w:val="en-US"/>
              </w:rPr>
            </w:pPr>
            <w:r w:rsidRPr="00FC0BE5">
              <w:rPr>
                <w:rFonts w:cs="Tahoma"/>
                <w:sz w:val="18"/>
                <w:lang w:val="en-US"/>
              </w:rPr>
              <w:t>Dual Port 10K SAS 146GB SPARE: 418399-001</w:t>
            </w:r>
          </w:p>
        </w:tc>
        <w:tc>
          <w:tcPr>
            <w:tcW w:w="990" w:type="pct"/>
            <w:tcBorders>
              <w:top w:val="single" w:sz="4" w:space="0" w:color="00000A"/>
              <w:left w:val="single" w:sz="4" w:space="0" w:color="00000A"/>
              <w:bottom w:val="single" w:sz="4" w:space="0" w:color="00000A"/>
              <w:right w:val="single" w:sz="4" w:space="0" w:color="00000A"/>
            </w:tcBorders>
            <w:shd w:val="clear" w:color="auto" w:fill="auto"/>
          </w:tcPr>
          <w:p w14:paraId="2FBCF599" w14:textId="77777777" w:rsidR="00B13284" w:rsidRPr="00FC0BE5" w:rsidRDefault="00B13284" w:rsidP="00CF39B3">
            <w:pPr>
              <w:rPr>
                <w:rFonts w:cs="Tahoma"/>
                <w:sz w:val="18"/>
                <w:lang w:val="el-GR"/>
              </w:rPr>
            </w:pPr>
            <w:r w:rsidRPr="00FC0BE5">
              <w:rPr>
                <w:rFonts w:cs="Tahoma"/>
                <w:sz w:val="18"/>
                <w:lang w:val="el-GR"/>
              </w:rPr>
              <w:t xml:space="preserve">Ο εν λόγω </w:t>
            </w:r>
            <w:r w:rsidRPr="00FC0BE5">
              <w:rPr>
                <w:rFonts w:cs="Tahoma"/>
                <w:sz w:val="18"/>
              </w:rPr>
              <w:t>server</w:t>
            </w:r>
            <w:r w:rsidRPr="00FC0BE5">
              <w:rPr>
                <w:rFonts w:cs="Tahoma"/>
                <w:sz w:val="18"/>
                <w:lang w:val="el-GR"/>
              </w:rPr>
              <w:t xml:space="preserve">, είναι συνδεδεμένος στο εσωτερικό δίκτυο και σε αυτόν είναι εγκατεστημένα όλα τα επίπεδα λειτουργικότητας των εφαρμογών: </w:t>
            </w:r>
            <w:r w:rsidRPr="00FC0BE5">
              <w:rPr>
                <w:rFonts w:cs="Tahoma"/>
                <w:sz w:val="18"/>
              </w:rPr>
              <w:t>Database</w:t>
            </w:r>
            <w:r w:rsidRPr="00FC0BE5">
              <w:rPr>
                <w:rFonts w:cs="Tahoma"/>
                <w:sz w:val="18"/>
                <w:lang w:val="el-GR"/>
              </w:rPr>
              <w:t xml:space="preserve"> </w:t>
            </w:r>
            <w:r w:rsidRPr="00FC0BE5">
              <w:rPr>
                <w:rFonts w:cs="Tahoma"/>
                <w:sz w:val="18"/>
              </w:rPr>
              <w:t>Application</w:t>
            </w:r>
            <w:r w:rsidRPr="00FC0BE5">
              <w:rPr>
                <w:rFonts w:cs="Tahoma"/>
                <w:sz w:val="18"/>
                <w:lang w:val="el-GR"/>
              </w:rPr>
              <w:t xml:space="preserve">, και </w:t>
            </w:r>
            <w:r w:rsidRPr="00FC0BE5">
              <w:rPr>
                <w:rFonts w:cs="Tahoma"/>
                <w:sz w:val="18"/>
              </w:rPr>
              <w:t>Web</w:t>
            </w:r>
            <w:r w:rsidRPr="00FC0BE5">
              <w:rPr>
                <w:rFonts w:cs="Tahoma"/>
                <w:sz w:val="18"/>
                <w:lang w:val="el-GR"/>
              </w:rPr>
              <w:t xml:space="preserve"> </w:t>
            </w:r>
            <w:r w:rsidRPr="00FC0BE5">
              <w:rPr>
                <w:rFonts w:cs="Tahoma"/>
                <w:sz w:val="18"/>
              </w:rPr>
              <w:t>Server</w:t>
            </w:r>
            <w:r w:rsidRPr="00FC0BE5">
              <w:rPr>
                <w:rFonts w:cs="Tahoma"/>
                <w:sz w:val="18"/>
                <w:lang w:val="el-GR"/>
              </w:rPr>
              <w:t>.</w:t>
            </w:r>
          </w:p>
          <w:p w14:paraId="7F26ACFE" w14:textId="77777777" w:rsidR="00B13284" w:rsidRPr="00FC0BE5" w:rsidRDefault="00B13284" w:rsidP="00CF39B3">
            <w:pPr>
              <w:rPr>
                <w:rFonts w:cs="Tahoma"/>
                <w:sz w:val="18"/>
                <w:lang w:val="el-GR"/>
              </w:rPr>
            </w:pPr>
            <w:r w:rsidRPr="00FC0BE5">
              <w:rPr>
                <w:rFonts w:cs="Tahoma"/>
                <w:sz w:val="18"/>
                <w:lang w:val="el-GR"/>
              </w:rPr>
              <w:t xml:space="preserve">Κατά συνέπεια, οι χρήστες </w:t>
            </w:r>
            <w:proofErr w:type="spellStart"/>
            <w:r w:rsidRPr="00FC0BE5">
              <w:rPr>
                <w:rFonts w:cs="Tahoma"/>
                <w:sz w:val="18"/>
                <w:lang w:val="el-GR"/>
              </w:rPr>
              <w:t>προσπελαύνουν</w:t>
            </w:r>
            <w:proofErr w:type="spellEnd"/>
            <w:r w:rsidRPr="00FC0BE5">
              <w:rPr>
                <w:rFonts w:cs="Tahoma"/>
                <w:sz w:val="18"/>
                <w:lang w:val="el-GR"/>
              </w:rPr>
              <w:t xml:space="preserve"> αυτόν τον </w:t>
            </w:r>
            <w:r w:rsidRPr="00FC0BE5">
              <w:rPr>
                <w:rFonts w:cs="Tahoma"/>
                <w:sz w:val="18"/>
              </w:rPr>
              <w:t>server</w:t>
            </w:r>
            <w:r w:rsidRPr="00FC0BE5">
              <w:rPr>
                <w:rFonts w:cs="Tahoma"/>
                <w:sz w:val="18"/>
                <w:lang w:val="el-GR"/>
              </w:rPr>
              <w:t xml:space="preserve">, όπου πραγματοποιείται η επεξεργασία των εφαρμογών του επιπέδου </w:t>
            </w:r>
            <w:r w:rsidRPr="00FC0BE5">
              <w:rPr>
                <w:rFonts w:cs="Tahoma"/>
                <w:sz w:val="18"/>
              </w:rPr>
              <w:t>application</w:t>
            </w:r>
            <w:r w:rsidRPr="00FC0BE5">
              <w:rPr>
                <w:rFonts w:cs="Tahoma"/>
                <w:sz w:val="18"/>
                <w:lang w:val="el-GR"/>
              </w:rPr>
              <w:t xml:space="preserve">. Στη συνέχεια οι εφαρμογές αντλούν τα απαραίτητα για τη λειτουργία τους δεδομένα από την </w:t>
            </w:r>
            <w:r w:rsidRPr="00FC0BE5">
              <w:rPr>
                <w:rFonts w:cs="Tahoma"/>
                <w:sz w:val="18"/>
              </w:rPr>
              <w:t>Database</w:t>
            </w:r>
            <w:r w:rsidRPr="00FC0BE5">
              <w:rPr>
                <w:rFonts w:cs="Tahoma"/>
                <w:sz w:val="18"/>
                <w:lang w:val="el-GR"/>
              </w:rPr>
              <w:t xml:space="preserve"> που είναι εγκατεστημένη στον ίδιο </w:t>
            </w:r>
            <w:r w:rsidRPr="00FC0BE5">
              <w:rPr>
                <w:rFonts w:cs="Tahoma"/>
                <w:sz w:val="18"/>
              </w:rPr>
              <w:t>server</w:t>
            </w:r>
            <w:r w:rsidRPr="00FC0BE5">
              <w:rPr>
                <w:rFonts w:cs="Tahoma"/>
                <w:sz w:val="18"/>
                <w:lang w:val="el-GR"/>
              </w:rPr>
              <w:t>.</w:t>
            </w:r>
          </w:p>
          <w:p w14:paraId="09C7983E" w14:textId="77777777" w:rsidR="00B13284" w:rsidRPr="00FC0BE5" w:rsidRDefault="00B13284" w:rsidP="00CF39B3">
            <w:pPr>
              <w:rPr>
                <w:rFonts w:cs="Tahoma"/>
                <w:sz w:val="18"/>
              </w:rPr>
            </w:pPr>
            <w:proofErr w:type="spellStart"/>
            <w:r w:rsidRPr="00FC0BE5">
              <w:rPr>
                <w:rFonts w:cs="Tahoma"/>
                <w:sz w:val="18"/>
              </w:rPr>
              <w:t>Έχει</w:t>
            </w:r>
            <w:proofErr w:type="spellEnd"/>
            <w:r w:rsidRPr="00FC0BE5">
              <w:rPr>
                <w:rFonts w:cs="Tahoma"/>
                <w:sz w:val="18"/>
              </w:rPr>
              <w:t xml:space="preserve"> </w:t>
            </w:r>
            <w:proofErr w:type="spellStart"/>
            <w:r w:rsidRPr="00FC0BE5">
              <w:rPr>
                <w:rFonts w:cs="Tahoma"/>
                <w:sz w:val="18"/>
              </w:rPr>
              <w:t>εγκ</w:t>
            </w:r>
            <w:proofErr w:type="spellEnd"/>
            <w:r w:rsidRPr="00FC0BE5">
              <w:rPr>
                <w:rFonts w:cs="Tahoma"/>
                <w:sz w:val="18"/>
              </w:rPr>
              <w:t>ατεστημένη Oracle 10g</w:t>
            </w:r>
          </w:p>
        </w:tc>
      </w:tr>
      <w:tr w:rsidR="006967C7" w:rsidRPr="00FC0BE5" w14:paraId="7FFA099C"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286CDB80" w14:textId="77777777" w:rsidR="00B13284" w:rsidRPr="00FC0BE5" w:rsidRDefault="00B13284" w:rsidP="00CF39B3">
            <w:pPr>
              <w:rPr>
                <w:rFonts w:cs="Tahoma"/>
                <w:sz w:val="18"/>
              </w:rPr>
            </w:pPr>
            <w:r w:rsidRPr="00FC0BE5">
              <w:rPr>
                <w:rFonts w:cs="Tahoma"/>
                <w:sz w:val="18"/>
              </w:rPr>
              <w:lastRenderedPageBreak/>
              <w:t>4</w:t>
            </w: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732D79D1" w14:textId="77777777" w:rsidR="00B13284" w:rsidRPr="00FC0BE5" w:rsidRDefault="00B13284" w:rsidP="00CF39B3">
            <w:pPr>
              <w:rPr>
                <w:rFonts w:cs="Tahoma"/>
                <w:sz w:val="18"/>
                <w:lang w:val="en-US"/>
              </w:rPr>
            </w:pPr>
            <w:r w:rsidRPr="00FC0BE5">
              <w:rPr>
                <w:rFonts w:cs="Tahoma"/>
                <w:sz w:val="18"/>
                <w:lang w:val="en-US"/>
              </w:rPr>
              <w:t>ESXI SERVER</w:t>
            </w:r>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32A7293C" w14:textId="77777777" w:rsidR="00B13284" w:rsidRPr="00FC0BE5" w:rsidRDefault="00B13284" w:rsidP="00CF39B3">
            <w:pPr>
              <w:rPr>
                <w:rFonts w:cs="Tahoma"/>
                <w:sz w:val="18"/>
                <w:lang w:val="en-US"/>
              </w:rPr>
            </w:pPr>
            <w:r w:rsidRPr="00FC0BE5">
              <w:rPr>
                <w:rFonts w:cs="Tahoma"/>
                <w:sz w:val="18"/>
                <w:lang w:val="en-US"/>
              </w:rPr>
              <w:t xml:space="preserve">Dell </w:t>
            </w:r>
            <w:proofErr w:type="spellStart"/>
            <w:r w:rsidRPr="00FC0BE5">
              <w:rPr>
                <w:rFonts w:cs="Tahoma"/>
                <w:sz w:val="18"/>
                <w:lang w:val="en-US"/>
              </w:rPr>
              <w:t>Poweredge</w:t>
            </w:r>
            <w:proofErr w:type="spellEnd"/>
            <w:r w:rsidRPr="00FC0BE5">
              <w:rPr>
                <w:rFonts w:cs="Tahoma"/>
                <w:sz w:val="18"/>
                <w:lang w:val="en-US"/>
              </w:rPr>
              <w:t xml:space="preserve"> 2950 </w:t>
            </w:r>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51E5A243" w14:textId="77777777" w:rsidR="00B13284" w:rsidRPr="00FC0BE5" w:rsidRDefault="00B13284" w:rsidP="00CF39B3">
            <w:pPr>
              <w:rPr>
                <w:rFonts w:cs="Tahoma"/>
                <w:sz w:val="18"/>
                <w:lang w:val="en-US"/>
              </w:rPr>
            </w:pPr>
            <w:r w:rsidRPr="00FC0BE5">
              <w:rPr>
                <w:rFonts w:cs="Tahoma"/>
                <w:sz w:val="18"/>
                <w:lang w:val="en-US"/>
              </w:rPr>
              <w:t>2x Intel Xeon CPU @ 3.00GHz</w:t>
            </w: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718EB868" w14:textId="77777777" w:rsidR="00B13284" w:rsidRPr="00FC0BE5" w:rsidRDefault="00B13284" w:rsidP="00CF39B3">
            <w:pPr>
              <w:rPr>
                <w:rFonts w:cs="Tahoma"/>
                <w:sz w:val="18"/>
                <w:lang w:val="en-US"/>
              </w:rPr>
            </w:pPr>
            <w:r w:rsidRPr="00FC0BE5">
              <w:rPr>
                <w:rFonts w:cs="Tahoma"/>
                <w:sz w:val="18"/>
              </w:rPr>
              <w:t>24.</w:t>
            </w:r>
            <w:r w:rsidRPr="00FC0BE5">
              <w:rPr>
                <w:rFonts w:cs="Tahoma"/>
                <w:sz w:val="18"/>
                <w:lang w:val="en-US"/>
              </w:rPr>
              <w:t>00</w:t>
            </w:r>
            <w:r w:rsidRPr="00FC0BE5">
              <w:rPr>
                <w:rFonts w:cs="Tahoma"/>
                <w:sz w:val="18"/>
              </w:rPr>
              <w:t xml:space="preserve"> </w:t>
            </w:r>
            <w:r w:rsidRPr="00FC0BE5">
              <w:rPr>
                <w:rFonts w:cs="Tahoma"/>
                <w:sz w:val="18"/>
                <w:lang w:val="en-US"/>
              </w:rPr>
              <w:t>GB</w:t>
            </w:r>
          </w:p>
        </w:tc>
        <w:tc>
          <w:tcPr>
            <w:tcW w:w="648" w:type="pct"/>
            <w:tcBorders>
              <w:top w:val="single" w:sz="4" w:space="0" w:color="00000A"/>
              <w:left w:val="single" w:sz="4" w:space="0" w:color="00000A"/>
              <w:bottom w:val="single" w:sz="4" w:space="0" w:color="00000A"/>
              <w:right w:val="single" w:sz="4" w:space="0" w:color="00000A"/>
            </w:tcBorders>
            <w:shd w:val="clear" w:color="auto" w:fill="auto"/>
          </w:tcPr>
          <w:p w14:paraId="0B456658" w14:textId="77777777" w:rsidR="00B13284" w:rsidRPr="00FC0BE5" w:rsidRDefault="00B13284" w:rsidP="00CF39B3">
            <w:pPr>
              <w:rPr>
                <w:rFonts w:cs="Tahoma"/>
                <w:sz w:val="18"/>
                <w:lang w:val="en-US"/>
              </w:rPr>
            </w:pPr>
          </w:p>
        </w:tc>
        <w:tc>
          <w:tcPr>
            <w:tcW w:w="526" w:type="pct"/>
            <w:gridSpan w:val="2"/>
            <w:tcBorders>
              <w:top w:val="single" w:sz="4" w:space="0" w:color="00000A"/>
              <w:left w:val="single" w:sz="4" w:space="0" w:color="00000A"/>
              <w:bottom w:val="single" w:sz="4" w:space="0" w:color="00000A"/>
              <w:right w:val="single" w:sz="4" w:space="0" w:color="00000A"/>
            </w:tcBorders>
            <w:shd w:val="clear" w:color="auto" w:fill="auto"/>
          </w:tcPr>
          <w:p w14:paraId="0073FB7D" w14:textId="77777777" w:rsidR="00B13284" w:rsidRPr="00FC0BE5" w:rsidRDefault="00B13284" w:rsidP="00CF39B3">
            <w:pPr>
              <w:rPr>
                <w:rFonts w:cs="Tahoma"/>
                <w:sz w:val="18"/>
                <w:lang w:val="en-US"/>
              </w:rPr>
            </w:pPr>
            <w:r w:rsidRPr="00FC0BE5">
              <w:rPr>
                <w:rFonts w:cs="Tahoma"/>
              </w:rPr>
              <w:t xml:space="preserve">VMware </w:t>
            </w:r>
            <w:proofErr w:type="spellStart"/>
            <w:r w:rsidRPr="00FC0BE5">
              <w:rPr>
                <w:rFonts w:cs="Tahoma"/>
              </w:rPr>
              <w:t>ESXi</w:t>
            </w:r>
            <w:proofErr w:type="spellEnd"/>
            <w:r w:rsidRPr="00FC0BE5">
              <w:rPr>
                <w:rFonts w:cs="Tahoma"/>
                <w:lang w:val="en-US"/>
              </w:rPr>
              <w:t xml:space="preserve"> 5.5</w:t>
            </w: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7C83A2C1" w14:textId="77777777" w:rsidR="00B13284" w:rsidRPr="00FC0BE5" w:rsidRDefault="00B13284" w:rsidP="00CF39B3">
            <w:pPr>
              <w:rPr>
                <w:rFonts w:cs="Tahoma"/>
                <w:sz w:val="18"/>
                <w:lang w:val="en-US"/>
              </w:rPr>
            </w:pPr>
            <w:r w:rsidRPr="00FC0BE5">
              <w:rPr>
                <w:rFonts w:cs="Tahoma"/>
                <w:sz w:val="18"/>
                <w:lang w:val="en-US"/>
              </w:rPr>
              <w:t xml:space="preserve">4x15K SAS 300GB </w:t>
            </w:r>
          </w:p>
        </w:tc>
        <w:tc>
          <w:tcPr>
            <w:tcW w:w="990" w:type="pct"/>
            <w:tcBorders>
              <w:top w:val="single" w:sz="4" w:space="0" w:color="00000A"/>
              <w:left w:val="single" w:sz="4" w:space="0" w:color="00000A"/>
              <w:bottom w:val="single" w:sz="4" w:space="0" w:color="00000A"/>
              <w:right w:val="single" w:sz="4" w:space="0" w:color="00000A"/>
            </w:tcBorders>
            <w:shd w:val="clear" w:color="auto" w:fill="auto"/>
          </w:tcPr>
          <w:p w14:paraId="6107B6BB" w14:textId="77777777" w:rsidR="00B13284" w:rsidRPr="00FC0BE5" w:rsidRDefault="00B13284" w:rsidP="00CF39B3">
            <w:pPr>
              <w:rPr>
                <w:rFonts w:cs="Tahoma"/>
                <w:sz w:val="18"/>
                <w:lang w:val="en-US"/>
              </w:rPr>
            </w:pPr>
            <w:r w:rsidRPr="00FC0BE5">
              <w:rPr>
                <w:rFonts w:cs="Tahoma"/>
                <w:sz w:val="18"/>
                <w:lang w:val="en-US"/>
              </w:rPr>
              <w:t>Virtualization Server</w:t>
            </w:r>
          </w:p>
        </w:tc>
      </w:tr>
      <w:tr w:rsidR="006967C7" w:rsidRPr="00FC0BE5" w14:paraId="0F5321E4" w14:textId="77777777" w:rsidTr="006967C7">
        <w:trPr>
          <w:trHeight w:val="300"/>
        </w:trPr>
        <w:tc>
          <w:tcPr>
            <w:tcW w:w="282" w:type="pct"/>
            <w:tcBorders>
              <w:top w:val="single" w:sz="4" w:space="0" w:color="00000A"/>
              <w:left w:val="single" w:sz="4" w:space="0" w:color="00000A"/>
              <w:bottom w:val="single" w:sz="4" w:space="0" w:color="00000A"/>
              <w:right w:val="single" w:sz="4" w:space="0" w:color="00000A"/>
            </w:tcBorders>
            <w:shd w:val="clear" w:color="auto" w:fill="auto"/>
          </w:tcPr>
          <w:p w14:paraId="364F922B" w14:textId="77777777" w:rsidR="00B13284" w:rsidRPr="00FC0BE5" w:rsidRDefault="00B13284" w:rsidP="00CF39B3">
            <w:pPr>
              <w:rPr>
                <w:rFonts w:cs="Tahoma"/>
                <w:sz w:val="18"/>
              </w:rPr>
            </w:pPr>
            <w:r w:rsidRPr="00FC0BE5">
              <w:rPr>
                <w:rFonts w:cs="Tahoma"/>
                <w:sz w:val="18"/>
              </w:rPr>
              <w:t>5</w:t>
            </w:r>
          </w:p>
        </w:tc>
        <w:tc>
          <w:tcPr>
            <w:tcW w:w="504" w:type="pct"/>
            <w:tcBorders>
              <w:top w:val="single" w:sz="4" w:space="0" w:color="00000A"/>
              <w:left w:val="single" w:sz="4" w:space="0" w:color="00000A"/>
              <w:bottom w:val="single" w:sz="4" w:space="0" w:color="00000A"/>
              <w:right w:val="single" w:sz="4" w:space="0" w:color="00000A"/>
            </w:tcBorders>
            <w:shd w:val="clear" w:color="auto" w:fill="auto"/>
          </w:tcPr>
          <w:p w14:paraId="25A75610" w14:textId="77777777" w:rsidR="00B13284" w:rsidRPr="00FC0BE5" w:rsidRDefault="00B13284" w:rsidP="00CF39B3">
            <w:pPr>
              <w:rPr>
                <w:rFonts w:cs="Tahoma"/>
                <w:sz w:val="18"/>
              </w:rPr>
            </w:pPr>
            <w:r w:rsidRPr="00FC0BE5">
              <w:rPr>
                <w:rFonts w:cs="Tahoma"/>
                <w:sz w:val="18"/>
              </w:rPr>
              <w:t>UPS</w:t>
            </w:r>
          </w:p>
        </w:tc>
        <w:tc>
          <w:tcPr>
            <w:tcW w:w="585" w:type="pct"/>
            <w:tcBorders>
              <w:top w:val="single" w:sz="4" w:space="0" w:color="00000A"/>
              <w:left w:val="single" w:sz="4" w:space="0" w:color="00000A"/>
              <w:bottom w:val="single" w:sz="4" w:space="0" w:color="00000A"/>
              <w:right w:val="single" w:sz="4" w:space="0" w:color="00000A"/>
            </w:tcBorders>
            <w:shd w:val="clear" w:color="auto" w:fill="auto"/>
          </w:tcPr>
          <w:p w14:paraId="1F9D6082" w14:textId="77777777" w:rsidR="00B13284" w:rsidRPr="00FC0BE5" w:rsidRDefault="00B13284" w:rsidP="00CF39B3">
            <w:pPr>
              <w:rPr>
                <w:rFonts w:cs="Tahoma"/>
                <w:sz w:val="18"/>
              </w:rPr>
            </w:pPr>
            <w:r w:rsidRPr="00FC0BE5">
              <w:rPr>
                <w:rFonts w:cs="Tahoma"/>
                <w:sz w:val="18"/>
              </w:rPr>
              <w:t xml:space="preserve">APC </w:t>
            </w:r>
            <w:proofErr w:type="spellStart"/>
            <w:r w:rsidRPr="00FC0BE5">
              <w:rPr>
                <w:rFonts w:cs="Tahoma"/>
                <w:sz w:val="18"/>
              </w:rPr>
              <w:t>SmartUPS</w:t>
            </w:r>
            <w:proofErr w:type="spellEnd"/>
            <w:r w:rsidRPr="00FC0BE5">
              <w:rPr>
                <w:rFonts w:cs="Tahoma"/>
                <w:sz w:val="18"/>
              </w:rPr>
              <w:t xml:space="preserve"> RT3000</w:t>
            </w:r>
          </w:p>
        </w:tc>
        <w:tc>
          <w:tcPr>
            <w:tcW w:w="679" w:type="pct"/>
            <w:tcBorders>
              <w:top w:val="single" w:sz="4" w:space="0" w:color="00000A"/>
              <w:left w:val="single" w:sz="4" w:space="0" w:color="00000A"/>
              <w:bottom w:val="single" w:sz="4" w:space="0" w:color="00000A"/>
              <w:right w:val="single" w:sz="4" w:space="0" w:color="00000A"/>
            </w:tcBorders>
            <w:shd w:val="clear" w:color="auto" w:fill="auto"/>
          </w:tcPr>
          <w:p w14:paraId="738C13A5" w14:textId="77777777" w:rsidR="00B13284" w:rsidRPr="00FC0BE5" w:rsidRDefault="00B13284" w:rsidP="00CF39B3">
            <w:pPr>
              <w:rPr>
                <w:rFonts w:cs="Tahoma"/>
                <w:sz w:val="18"/>
              </w:rPr>
            </w:pPr>
          </w:p>
        </w:tc>
        <w:tc>
          <w:tcPr>
            <w:tcW w:w="337" w:type="pct"/>
            <w:tcBorders>
              <w:top w:val="single" w:sz="4" w:space="0" w:color="00000A"/>
              <w:left w:val="single" w:sz="4" w:space="0" w:color="00000A"/>
              <w:bottom w:val="single" w:sz="4" w:space="0" w:color="00000A"/>
              <w:right w:val="single" w:sz="4" w:space="0" w:color="00000A"/>
            </w:tcBorders>
            <w:shd w:val="clear" w:color="auto" w:fill="auto"/>
          </w:tcPr>
          <w:p w14:paraId="5FDA9886" w14:textId="77777777" w:rsidR="00B13284" w:rsidRPr="00FC0BE5" w:rsidRDefault="00B13284" w:rsidP="00CF39B3">
            <w:pPr>
              <w:rPr>
                <w:rFonts w:cs="Tahoma"/>
                <w:sz w:val="18"/>
              </w:rPr>
            </w:pPr>
          </w:p>
        </w:tc>
        <w:tc>
          <w:tcPr>
            <w:tcW w:w="648" w:type="pct"/>
            <w:tcBorders>
              <w:top w:val="single" w:sz="4" w:space="0" w:color="00000A"/>
              <w:left w:val="single" w:sz="4" w:space="0" w:color="00000A"/>
              <w:bottom w:val="single" w:sz="4" w:space="0" w:color="00000A"/>
              <w:right w:val="single" w:sz="4" w:space="0" w:color="00000A"/>
            </w:tcBorders>
            <w:shd w:val="clear" w:color="auto" w:fill="auto"/>
          </w:tcPr>
          <w:p w14:paraId="601A48FC" w14:textId="77777777" w:rsidR="00B13284" w:rsidRPr="00FC0BE5" w:rsidRDefault="00B13284" w:rsidP="00CF39B3">
            <w:pPr>
              <w:rPr>
                <w:rFonts w:cs="Tahoma"/>
                <w:sz w:val="18"/>
              </w:rPr>
            </w:pPr>
          </w:p>
        </w:tc>
        <w:tc>
          <w:tcPr>
            <w:tcW w:w="526" w:type="pct"/>
            <w:gridSpan w:val="2"/>
            <w:tcBorders>
              <w:top w:val="single" w:sz="4" w:space="0" w:color="00000A"/>
              <w:left w:val="single" w:sz="4" w:space="0" w:color="00000A"/>
              <w:bottom w:val="single" w:sz="4" w:space="0" w:color="00000A"/>
              <w:right w:val="single" w:sz="4" w:space="0" w:color="00000A"/>
            </w:tcBorders>
            <w:shd w:val="clear" w:color="auto" w:fill="auto"/>
          </w:tcPr>
          <w:p w14:paraId="6B6ED27F" w14:textId="77777777" w:rsidR="00B13284" w:rsidRPr="00FC0BE5" w:rsidRDefault="00B13284" w:rsidP="00CF39B3">
            <w:pPr>
              <w:rPr>
                <w:rFonts w:cs="Tahoma"/>
                <w:sz w:val="18"/>
                <w:lang w:val="en-US"/>
              </w:rPr>
            </w:pPr>
          </w:p>
        </w:tc>
        <w:tc>
          <w:tcPr>
            <w:tcW w:w="450" w:type="pct"/>
            <w:tcBorders>
              <w:top w:val="single" w:sz="4" w:space="0" w:color="00000A"/>
              <w:left w:val="single" w:sz="4" w:space="0" w:color="00000A"/>
              <w:bottom w:val="single" w:sz="4" w:space="0" w:color="00000A"/>
              <w:right w:val="single" w:sz="4" w:space="0" w:color="00000A"/>
            </w:tcBorders>
            <w:shd w:val="clear" w:color="auto" w:fill="auto"/>
          </w:tcPr>
          <w:p w14:paraId="158E4202" w14:textId="77777777" w:rsidR="00B13284" w:rsidRPr="00FC0BE5" w:rsidRDefault="00B13284" w:rsidP="00CF39B3">
            <w:pPr>
              <w:rPr>
                <w:rFonts w:cs="Tahoma"/>
                <w:sz w:val="18"/>
                <w:lang w:val="en-US"/>
              </w:rPr>
            </w:pPr>
          </w:p>
        </w:tc>
        <w:tc>
          <w:tcPr>
            <w:tcW w:w="990" w:type="pct"/>
            <w:tcBorders>
              <w:top w:val="single" w:sz="4" w:space="0" w:color="00000A"/>
              <w:left w:val="single" w:sz="4" w:space="0" w:color="00000A"/>
              <w:bottom w:val="single" w:sz="4" w:space="0" w:color="00000A"/>
              <w:right w:val="single" w:sz="4" w:space="0" w:color="00000A"/>
            </w:tcBorders>
            <w:shd w:val="clear" w:color="auto" w:fill="auto"/>
          </w:tcPr>
          <w:p w14:paraId="0D87018C" w14:textId="77777777" w:rsidR="00B13284" w:rsidRPr="00FC0BE5" w:rsidRDefault="00B13284" w:rsidP="00CF39B3">
            <w:pPr>
              <w:rPr>
                <w:rFonts w:cs="Tahoma"/>
                <w:sz w:val="18"/>
              </w:rPr>
            </w:pPr>
            <w:r w:rsidRPr="00FC0BE5">
              <w:rPr>
                <w:rFonts w:cs="Tahoma"/>
                <w:sz w:val="18"/>
              </w:rPr>
              <w:t>UPS</w:t>
            </w:r>
          </w:p>
        </w:tc>
      </w:tr>
    </w:tbl>
    <w:p w14:paraId="0347ECFE" w14:textId="77777777" w:rsidR="00B13284" w:rsidRPr="00FC0BE5" w:rsidRDefault="00B13284" w:rsidP="00B13284">
      <w:pPr>
        <w:rPr>
          <w:rFonts w:cs="Tahoma"/>
        </w:rPr>
      </w:pPr>
    </w:p>
    <w:p w14:paraId="795B727C" w14:textId="77777777" w:rsidR="00B13284" w:rsidRPr="00FC0BE5" w:rsidRDefault="00B13284" w:rsidP="00B13284">
      <w:pPr>
        <w:rPr>
          <w:rFonts w:cs="Tahoma"/>
        </w:rPr>
      </w:pPr>
    </w:p>
    <w:tbl>
      <w:tblPr>
        <w:tblW w:w="3555" w:type="pct"/>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564"/>
        <w:gridCol w:w="991"/>
        <w:gridCol w:w="1144"/>
        <w:gridCol w:w="1407"/>
        <w:gridCol w:w="659"/>
        <w:gridCol w:w="1344"/>
        <w:gridCol w:w="974"/>
        <w:gridCol w:w="880"/>
        <w:gridCol w:w="1954"/>
      </w:tblGrid>
      <w:tr w:rsidR="00B13284" w:rsidRPr="00FC0BE5" w14:paraId="7D8D7AFA" w14:textId="77777777" w:rsidTr="00D32B9F">
        <w:trPr>
          <w:trHeight w:val="300"/>
          <w:tblHeader/>
        </w:trPr>
        <w:tc>
          <w:tcPr>
            <w:tcW w:w="9918" w:type="dxa"/>
            <w:gridSpan w:val="9"/>
            <w:tcBorders>
              <w:top w:val="single" w:sz="4" w:space="0" w:color="00000A"/>
              <w:left w:val="single" w:sz="4" w:space="0" w:color="00000A"/>
              <w:bottom w:val="single" w:sz="4" w:space="0" w:color="00000A"/>
              <w:right w:val="single" w:sz="4" w:space="0" w:color="00000A"/>
            </w:tcBorders>
            <w:shd w:val="pct20" w:color="auto" w:fill="auto"/>
          </w:tcPr>
          <w:p w14:paraId="4443F151" w14:textId="77777777" w:rsidR="00B13284" w:rsidRPr="00FC0BE5" w:rsidRDefault="00B13284" w:rsidP="00587E39">
            <w:pPr>
              <w:jc w:val="center"/>
              <w:rPr>
                <w:rFonts w:cs="Tahoma"/>
                <w:b/>
                <w:sz w:val="16"/>
                <w:szCs w:val="16"/>
              </w:rPr>
            </w:pPr>
            <w:r w:rsidRPr="00FC0BE5">
              <w:rPr>
                <w:rFonts w:cs="Tahoma"/>
                <w:b/>
                <w:sz w:val="16"/>
                <w:szCs w:val="16"/>
              </w:rPr>
              <w:t>ΕΛΟΑΣ</w:t>
            </w:r>
          </w:p>
        </w:tc>
      </w:tr>
      <w:tr w:rsidR="00B13284" w:rsidRPr="00FC0BE5" w14:paraId="3AAB3EDA" w14:textId="77777777" w:rsidTr="00D32B9F">
        <w:trPr>
          <w:trHeight w:val="300"/>
        </w:trPr>
        <w:tc>
          <w:tcPr>
            <w:tcW w:w="564" w:type="dxa"/>
            <w:tcBorders>
              <w:top w:val="single" w:sz="4" w:space="0" w:color="00000A"/>
              <w:left w:val="single" w:sz="4" w:space="0" w:color="00000A"/>
              <w:bottom w:val="single" w:sz="4" w:space="0" w:color="00000A"/>
              <w:right w:val="single" w:sz="4" w:space="0" w:color="00000A"/>
            </w:tcBorders>
            <w:shd w:val="clear" w:color="auto" w:fill="auto"/>
          </w:tcPr>
          <w:p w14:paraId="37B3BEC2" w14:textId="77777777" w:rsidR="00B13284" w:rsidRPr="00FC0BE5" w:rsidRDefault="00B13284" w:rsidP="00CF39B3">
            <w:pPr>
              <w:rPr>
                <w:rFonts w:cs="Tahoma"/>
                <w:b/>
                <w:sz w:val="16"/>
                <w:szCs w:val="16"/>
              </w:rPr>
            </w:pPr>
            <w:r w:rsidRPr="00FC0BE5">
              <w:rPr>
                <w:rFonts w:cs="Tahoma"/>
                <w:b/>
                <w:sz w:val="16"/>
                <w:szCs w:val="16"/>
              </w:rPr>
              <w:t>A/A</w:t>
            </w:r>
          </w:p>
        </w:tc>
        <w:tc>
          <w:tcPr>
            <w:tcW w:w="991" w:type="dxa"/>
            <w:tcBorders>
              <w:top w:val="single" w:sz="4" w:space="0" w:color="00000A"/>
              <w:left w:val="single" w:sz="4" w:space="0" w:color="00000A"/>
              <w:bottom w:val="single" w:sz="4" w:space="0" w:color="00000A"/>
              <w:right w:val="single" w:sz="4" w:space="0" w:color="00000A"/>
            </w:tcBorders>
            <w:shd w:val="clear" w:color="auto" w:fill="auto"/>
          </w:tcPr>
          <w:p w14:paraId="05A9EEB9" w14:textId="77777777" w:rsidR="00B13284" w:rsidRPr="00FC0BE5" w:rsidRDefault="00B13284" w:rsidP="00CF39B3">
            <w:pPr>
              <w:rPr>
                <w:rFonts w:cs="Tahoma"/>
                <w:b/>
                <w:sz w:val="16"/>
                <w:szCs w:val="16"/>
              </w:rPr>
            </w:pPr>
            <w:proofErr w:type="spellStart"/>
            <w:r w:rsidRPr="00FC0BE5">
              <w:rPr>
                <w:rFonts w:cs="Tahoma"/>
                <w:b/>
                <w:sz w:val="16"/>
                <w:szCs w:val="16"/>
              </w:rPr>
              <w:t>Ρόλος</w:t>
            </w:r>
            <w:proofErr w:type="spellEnd"/>
          </w:p>
        </w:tc>
        <w:tc>
          <w:tcPr>
            <w:tcW w:w="1144" w:type="dxa"/>
            <w:tcBorders>
              <w:top w:val="single" w:sz="4" w:space="0" w:color="00000A"/>
              <w:left w:val="single" w:sz="4" w:space="0" w:color="00000A"/>
              <w:bottom w:val="single" w:sz="4" w:space="0" w:color="00000A"/>
              <w:right w:val="single" w:sz="4" w:space="0" w:color="00000A"/>
            </w:tcBorders>
            <w:shd w:val="clear" w:color="auto" w:fill="auto"/>
          </w:tcPr>
          <w:p w14:paraId="6337E54E" w14:textId="77777777" w:rsidR="00B13284" w:rsidRPr="00FC0BE5" w:rsidRDefault="00B13284" w:rsidP="00CF39B3">
            <w:pPr>
              <w:rPr>
                <w:rFonts w:cs="Tahoma"/>
                <w:b/>
                <w:sz w:val="16"/>
                <w:szCs w:val="16"/>
              </w:rPr>
            </w:pPr>
            <w:proofErr w:type="spellStart"/>
            <w:r w:rsidRPr="00FC0BE5">
              <w:rPr>
                <w:rFonts w:cs="Tahoma"/>
                <w:b/>
                <w:sz w:val="16"/>
                <w:szCs w:val="16"/>
              </w:rPr>
              <w:t>Μοντέλο</w:t>
            </w:r>
            <w:proofErr w:type="spellEnd"/>
            <w:r w:rsidRPr="00FC0BE5">
              <w:rPr>
                <w:rFonts w:cs="Tahoma"/>
                <w:b/>
                <w:sz w:val="16"/>
                <w:szCs w:val="16"/>
              </w:rPr>
              <w:t xml:space="preserve"> Υπ</w:t>
            </w:r>
            <w:proofErr w:type="spellStart"/>
            <w:r w:rsidRPr="00FC0BE5">
              <w:rPr>
                <w:rFonts w:cs="Tahoma"/>
                <w:b/>
                <w:sz w:val="16"/>
                <w:szCs w:val="16"/>
              </w:rPr>
              <w:t>ολογιστή</w:t>
            </w:r>
            <w:proofErr w:type="spellEnd"/>
          </w:p>
        </w:tc>
        <w:tc>
          <w:tcPr>
            <w:tcW w:w="1407" w:type="dxa"/>
            <w:tcBorders>
              <w:top w:val="single" w:sz="4" w:space="0" w:color="00000A"/>
              <w:left w:val="single" w:sz="4" w:space="0" w:color="00000A"/>
              <w:bottom w:val="single" w:sz="4" w:space="0" w:color="00000A"/>
              <w:right w:val="single" w:sz="4" w:space="0" w:color="00000A"/>
            </w:tcBorders>
            <w:shd w:val="clear" w:color="auto" w:fill="auto"/>
          </w:tcPr>
          <w:p w14:paraId="7264C0B8" w14:textId="77777777" w:rsidR="00B13284" w:rsidRPr="00FC0BE5" w:rsidRDefault="00B13284" w:rsidP="00CF39B3">
            <w:pPr>
              <w:rPr>
                <w:rFonts w:cs="Tahoma"/>
                <w:b/>
                <w:sz w:val="16"/>
                <w:szCs w:val="16"/>
              </w:rPr>
            </w:pPr>
            <w:r w:rsidRPr="00FC0BE5">
              <w:rPr>
                <w:rFonts w:cs="Tahoma"/>
                <w:b/>
                <w:sz w:val="16"/>
                <w:szCs w:val="16"/>
              </w:rPr>
              <w:t>Επ</w:t>
            </w:r>
            <w:proofErr w:type="spellStart"/>
            <w:r w:rsidRPr="00FC0BE5">
              <w:rPr>
                <w:rFonts w:cs="Tahoma"/>
                <w:b/>
                <w:sz w:val="16"/>
                <w:szCs w:val="16"/>
              </w:rPr>
              <w:t>εξεργ</w:t>
            </w:r>
            <w:proofErr w:type="spellEnd"/>
            <w:r w:rsidRPr="00FC0BE5">
              <w:rPr>
                <w:rFonts w:cs="Tahoma"/>
                <w:b/>
                <w:sz w:val="16"/>
                <w:szCs w:val="16"/>
              </w:rPr>
              <w:t>αστής</w:t>
            </w:r>
          </w:p>
        </w:tc>
        <w:tc>
          <w:tcPr>
            <w:tcW w:w="659" w:type="dxa"/>
            <w:tcBorders>
              <w:top w:val="single" w:sz="4" w:space="0" w:color="00000A"/>
              <w:left w:val="single" w:sz="4" w:space="0" w:color="00000A"/>
              <w:bottom w:val="single" w:sz="4" w:space="0" w:color="00000A"/>
              <w:right w:val="single" w:sz="4" w:space="0" w:color="00000A"/>
            </w:tcBorders>
            <w:shd w:val="clear" w:color="auto" w:fill="auto"/>
          </w:tcPr>
          <w:p w14:paraId="1E423574" w14:textId="77777777" w:rsidR="00B13284" w:rsidRPr="00FC0BE5" w:rsidRDefault="00B13284" w:rsidP="00CF39B3">
            <w:pPr>
              <w:rPr>
                <w:rFonts w:cs="Tahoma"/>
                <w:b/>
                <w:sz w:val="16"/>
                <w:szCs w:val="16"/>
              </w:rPr>
            </w:pPr>
            <w:r w:rsidRPr="00FC0BE5">
              <w:rPr>
                <w:rFonts w:cs="Tahoma"/>
                <w:b/>
                <w:sz w:val="16"/>
                <w:szCs w:val="16"/>
              </w:rPr>
              <w:t>RAM</w:t>
            </w:r>
          </w:p>
        </w:tc>
        <w:tc>
          <w:tcPr>
            <w:tcW w:w="1344" w:type="dxa"/>
            <w:tcBorders>
              <w:top w:val="single" w:sz="4" w:space="0" w:color="00000A"/>
              <w:left w:val="single" w:sz="4" w:space="0" w:color="00000A"/>
              <w:bottom w:val="single" w:sz="4" w:space="0" w:color="00000A"/>
              <w:right w:val="single" w:sz="4" w:space="0" w:color="00000A"/>
            </w:tcBorders>
            <w:shd w:val="clear" w:color="auto" w:fill="auto"/>
          </w:tcPr>
          <w:p w14:paraId="6D09581D" w14:textId="77777777" w:rsidR="00B13284" w:rsidRPr="00FC0BE5" w:rsidRDefault="00B13284" w:rsidP="00CF39B3">
            <w:pPr>
              <w:rPr>
                <w:rFonts w:cs="Tahoma"/>
                <w:b/>
                <w:sz w:val="16"/>
                <w:szCs w:val="16"/>
              </w:rPr>
            </w:pPr>
            <w:proofErr w:type="spellStart"/>
            <w:r w:rsidRPr="00FC0BE5">
              <w:rPr>
                <w:rFonts w:cs="Tahoma"/>
                <w:b/>
                <w:sz w:val="16"/>
                <w:szCs w:val="16"/>
              </w:rPr>
              <w:t>Αρχιτεκτονική</w:t>
            </w:r>
            <w:proofErr w:type="spellEnd"/>
            <w:r w:rsidRPr="00FC0BE5">
              <w:rPr>
                <w:rFonts w:cs="Tahoma"/>
                <w:b/>
                <w:sz w:val="16"/>
                <w:szCs w:val="16"/>
              </w:rPr>
              <w:t xml:space="preserve"> </w:t>
            </w:r>
            <w:proofErr w:type="spellStart"/>
            <w:r w:rsidRPr="00FC0BE5">
              <w:rPr>
                <w:rFonts w:cs="Tahoma"/>
                <w:b/>
                <w:sz w:val="16"/>
                <w:szCs w:val="16"/>
              </w:rPr>
              <w:t>Λειτουργικού</w:t>
            </w:r>
            <w:proofErr w:type="spellEnd"/>
            <w:r w:rsidRPr="00FC0BE5">
              <w:rPr>
                <w:rFonts w:cs="Tahoma"/>
                <w:b/>
                <w:sz w:val="16"/>
                <w:szCs w:val="16"/>
              </w:rPr>
              <w:t xml:space="preserve"> </w:t>
            </w:r>
            <w:proofErr w:type="spellStart"/>
            <w:r w:rsidRPr="00FC0BE5">
              <w:rPr>
                <w:rFonts w:cs="Tahoma"/>
                <w:b/>
                <w:sz w:val="16"/>
                <w:szCs w:val="16"/>
              </w:rPr>
              <w:t>Συστήμ</w:t>
            </w:r>
            <w:proofErr w:type="spellEnd"/>
            <w:r w:rsidRPr="00FC0BE5">
              <w:rPr>
                <w:rFonts w:cs="Tahoma"/>
                <w:b/>
                <w:sz w:val="16"/>
                <w:szCs w:val="16"/>
              </w:rPr>
              <w:t>ατος</w:t>
            </w:r>
          </w:p>
        </w:tc>
        <w:tc>
          <w:tcPr>
            <w:tcW w:w="974" w:type="dxa"/>
            <w:tcBorders>
              <w:top w:val="single" w:sz="4" w:space="0" w:color="00000A"/>
              <w:left w:val="single" w:sz="4" w:space="0" w:color="00000A"/>
              <w:bottom w:val="single" w:sz="4" w:space="0" w:color="00000A"/>
              <w:right w:val="single" w:sz="4" w:space="0" w:color="00000A"/>
            </w:tcBorders>
            <w:shd w:val="clear" w:color="auto" w:fill="auto"/>
          </w:tcPr>
          <w:p w14:paraId="1A863A7D" w14:textId="77777777" w:rsidR="00B13284" w:rsidRPr="00FC0BE5" w:rsidRDefault="00B13284" w:rsidP="00CF39B3">
            <w:pPr>
              <w:rPr>
                <w:rFonts w:cs="Tahoma"/>
                <w:b/>
                <w:sz w:val="16"/>
                <w:szCs w:val="16"/>
              </w:rPr>
            </w:pPr>
            <w:r w:rsidRPr="00FC0BE5">
              <w:rPr>
                <w:rFonts w:cs="Tahoma"/>
                <w:b/>
                <w:sz w:val="16"/>
                <w:szCs w:val="16"/>
              </w:rPr>
              <w:t>Windows Edition</w:t>
            </w:r>
          </w:p>
        </w:tc>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2A7E7AE5" w14:textId="77777777" w:rsidR="00B13284" w:rsidRPr="00FC0BE5" w:rsidRDefault="00B13284" w:rsidP="00CF39B3">
            <w:pPr>
              <w:rPr>
                <w:rFonts w:cs="Tahoma"/>
                <w:b/>
                <w:sz w:val="16"/>
                <w:szCs w:val="16"/>
              </w:rPr>
            </w:pPr>
            <w:proofErr w:type="spellStart"/>
            <w:r w:rsidRPr="00FC0BE5">
              <w:rPr>
                <w:rFonts w:cs="Tahoma"/>
                <w:b/>
                <w:sz w:val="16"/>
                <w:szCs w:val="16"/>
              </w:rPr>
              <w:t>Σκληρός</w:t>
            </w:r>
            <w:proofErr w:type="spellEnd"/>
            <w:r w:rsidRPr="00FC0BE5">
              <w:rPr>
                <w:rFonts w:cs="Tahoma"/>
                <w:b/>
                <w:sz w:val="16"/>
                <w:szCs w:val="16"/>
              </w:rPr>
              <w:t xml:space="preserve"> </w:t>
            </w:r>
            <w:proofErr w:type="spellStart"/>
            <w:r w:rsidRPr="00FC0BE5">
              <w:rPr>
                <w:rFonts w:cs="Tahoma"/>
                <w:b/>
                <w:sz w:val="16"/>
                <w:szCs w:val="16"/>
              </w:rPr>
              <w:t>Δίσκος</w:t>
            </w:r>
            <w:proofErr w:type="spellEnd"/>
          </w:p>
        </w:tc>
        <w:tc>
          <w:tcPr>
            <w:tcW w:w="1955" w:type="dxa"/>
            <w:tcBorders>
              <w:top w:val="single" w:sz="4" w:space="0" w:color="00000A"/>
              <w:left w:val="single" w:sz="4" w:space="0" w:color="00000A"/>
              <w:bottom w:val="single" w:sz="4" w:space="0" w:color="00000A"/>
              <w:right w:val="single" w:sz="4" w:space="0" w:color="00000A"/>
            </w:tcBorders>
            <w:shd w:val="clear" w:color="auto" w:fill="auto"/>
          </w:tcPr>
          <w:p w14:paraId="513D607B" w14:textId="77777777" w:rsidR="00B13284" w:rsidRPr="00FC0BE5" w:rsidRDefault="00B13284" w:rsidP="00CF39B3">
            <w:pPr>
              <w:rPr>
                <w:rFonts w:cs="Tahoma"/>
                <w:b/>
                <w:sz w:val="16"/>
                <w:szCs w:val="16"/>
              </w:rPr>
            </w:pPr>
            <w:r w:rsidRPr="00FC0BE5">
              <w:rPr>
                <w:rFonts w:cs="Tahoma"/>
                <w:b/>
                <w:sz w:val="16"/>
                <w:szCs w:val="16"/>
              </w:rPr>
              <w:t>Παρα</w:t>
            </w:r>
            <w:proofErr w:type="spellStart"/>
            <w:r w:rsidRPr="00FC0BE5">
              <w:rPr>
                <w:rFonts w:cs="Tahoma"/>
                <w:b/>
                <w:sz w:val="16"/>
                <w:szCs w:val="16"/>
              </w:rPr>
              <w:t>τηρήσεις</w:t>
            </w:r>
            <w:proofErr w:type="spellEnd"/>
          </w:p>
        </w:tc>
      </w:tr>
      <w:tr w:rsidR="00B13284" w:rsidRPr="00FC0BE5" w14:paraId="3F9BBA75" w14:textId="77777777" w:rsidTr="00D32B9F">
        <w:trPr>
          <w:trHeight w:val="300"/>
        </w:trPr>
        <w:tc>
          <w:tcPr>
            <w:tcW w:w="564" w:type="dxa"/>
            <w:tcBorders>
              <w:top w:val="single" w:sz="4" w:space="0" w:color="00000A"/>
              <w:left w:val="single" w:sz="4" w:space="0" w:color="00000A"/>
              <w:bottom w:val="single" w:sz="4" w:space="0" w:color="00000A"/>
              <w:right w:val="single" w:sz="4" w:space="0" w:color="00000A"/>
            </w:tcBorders>
            <w:shd w:val="clear" w:color="auto" w:fill="auto"/>
          </w:tcPr>
          <w:p w14:paraId="569707D0" w14:textId="77777777" w:rsidR="00B13284" w:rsidRPr="00FC0BE5" w:rsidRDefault="00B13284" w:rsidP="00CF39B3">
            <w:pPr>
              <w:rPr>
                <w:rFonts w:cs="Tahoma"/>
                <w:sz w:val="18"/>
              </w:rPr>
            </w:pPr>
            <w:r w:rsidRPr="00FC0BE5">
              <w:rPr>
                <w:rFonts w:cs="Tahoma"/>
                <w:sz w:val="18"/>
              </w:rPr>
              <w:t>1</w:t>
            </w:r>
          </w:p>
        </w:tc>
        <w:tc>
          <w:tcPr>
            <w:tcW w:w="991" w:type="dxa"/>
            <w:tcBorders>
              <w:top w:val="single" w:sz="4" w:space="0" w:color="00000A"/>
              <w:left w:val="single" w:sz="4" w:space="0" w:color="00000A"/>
              <w:bottom w:val="single" w:sz="4" w:space="0" w:color="00000A"/>
              <w:right w:val="single" w:sz="4" w:space="0" w:color="00000A"/>
            </w:tcBorders>
            <w:shd w:val="clear" w:color="auto" w:fill="auto"/>
          </w:tcPr>
          <w:p w14:paraId="7B138F80" w14:textId="77777777" w:rsidR="00B13284" w:rsidRPr="00FC0BE5" w:rsidRDefault="00B13284" w:rsidP="00CF39B3">
            <w:pPr>
              <w:rPr>
                <w:rFonts w:cs="Tahoma"/>
                <w:sz w:val="18"/>
              </w:rPr>
            </w:pPr>
            <w:r w:rsidRPr="00FC0BE5">
              <w:rPr>
                <w:rFonts w:cs="Tahoma"/>
                <w:sz w:val="18"/>
              </w:rPr>
              <w:t>Windows Server 2012 R2 Standard</w:t>
            </w:r>
          </w:p>
        </w:tc>
        <w:tc>
          <w:tcPr>
            <w:tcW w:w="1144" w:type="dxa"/>
            <w:tcBorders>
              <w:top w:val="single" w:sz="4" w:space="0" w:color="00000A"/>
              <w:left w:val="single" w:sz="4" w:space="0" w:color="00000A"/>
              <w:bottom w:val="single" w:sz="4" w:space="0" w:color="00000A"/>
              <w:right w:val="single" w:sz="4" w:space="0" w:color="00000A"/>
            </w:tcBorders>
            <w:shd w:val="clear" w:color="auto" w:fill="auto"/>
          </w:tcPr>
          <w:p w14:paraId="387512A4" w14:textId="77777777" w:rsidR="00B13284" w:rsidRPr="00FC0BE5" w:rsidRDefault="00B13284" w:rsidP="00CF39B3">
            <w:pPr>
              <w:rPr>
                <w:rFonts w:cs="Tahoma"/>
                <w:sz w:val="18"/>
              </w:rPr>
            </w:pPr>
            <w:r w:rsidRPr="00FC0BE5">
              <w:rPr>
                <w:rFonts w:cs="Tahoma"/>
                <w:sz w:val="18"/>
              </w:rPr>
              <w:t>HP PROLIANT ML350 Gen9</w:t>
            </w:r>
          </w:p>
        </w:tc>
        <w:tc>
          <w:tcPr>
            <w:tcW w:w="1407" w:type="dxa"/>
            <w:tcBorders>
              <w:top w:val="single" w:sz="4" w:space="0" w:color="00000A"/>
              <w:left w:val="single" w:sz="4" w:space="0" w:color="00000A"/>
              <w:bottom w:val="single" w:sz="4" w:space="0" w:color="00000A"/>
              <w:right w:val="single" w:sz="4" w:space="0" w:color="00000A"/>
            </w:tcBorders>
            <w:shd w:val="clear" w:color="auto" w:fill="auto"/>
          </w:tcPr>
          <w:p w14:paraId="7E590234" w14:textId="77777777" w:rsidR="00B13284" w:rsidRPr="00FC0BE5" w:rsidRDefault="00B13284" w:rsidP="00CF39B3">
            <w:pPr>
              <w:rPr>
                <w:rFonts w:cs="Tahoma"/>
                <w:sz w:val="18"/>
                <w:lang w:val="en-US"/>
              </w:rPr>
            </w:pPr>
            <w:r w:rsidRPr="00FC0BE5">
              <w:rPr>
                <w:rFonts w:cs="Tahoma"/>
                <w:sz w:val="18"/>
                <w:lang w:val="en-US"/>
              </w:rPr>
              <w:t>Intel Xeon CPU E5-2620 V3 @ 2.40GHz 2.39 GHz</w:t>
            </w:r>
          </w:p>
        </w:tc>
        <w:tc>
          <w:tcPr>
            <w:tcW w:w="659" w:type="dxa"/>
            <w:tcBorders>
              <w:top w:val="single" w:sz="4" w:space="0" w:color="00000A"/>
              <w:left w:val="single" w:sz="4" w:space="0" w:color="00000A"/>
              <w:bottom w:val="single" w:sz="4" w:space="0" w:color="00000A"/>
              <w:right w:val="single" w:sz="4" w:space="0" w:color="00000A"/>
            </w:tcBorders>
            <w:shd w:val="clear" w:color="auto" w:fill="auto"/>
          </w:tcPr>
          <w:p w14:paraId="37B682EC" w14:textId="77777777" w:rsidR="00B13284" w:rsidRPr="00FC0BE5" w:rsidRDefault="00B13284" w:rsidP="00CF39B3">
            <w:pPr>
              <w:rPr>
                <w:rFonts w:cs="Tahoma"/>
                <w:sz w:val="18"/>
              </w:rPr>
            </w:pPr>
            <w:r w:rsidRPr="00FC0BE5">
              <w:rPr>
                <w:rFonts w:cs="Tahoma"/>
                <w:sz w:val="18"/>
              </w:rPr>
              <w:t>16.00 GB</w:t>
            </w:r>
          </w:p>
        </w:tc>
        <w:tc>
          <w:tcPr>
            <w:tcW w:w="1344" w:type="dxa"/>
            <w:tcBorders>
              <w:top w:val="single" w:sz="4" w:space="0" w:color="00000A"/>
              <w:left w:val="single" w:sz="4" w:space="0" w:color="00000A"/>
              <w:bottom w:val="single" w:sz="4" w:space="0" w:color="00000A"/>
              <w:right w:val="single" w:sz="4" w:space="0" w:color="00000A"/>
            </w:tcBorders>
            <w:shd w:val="clear" w:color="auto" w:fill="auto"/>
          </w:tcPr>
          <w:p w14:paraId="6FC95F4A" w14:textId="77777777" w:rsidR="00B13284" w:rsidRPr="00FC0BE5" w:rsidRDefault="00B13284" w:rsidP="00CF39B3">
            <w:pPr>
              <w:rPr>
                <w:rFonts w:cs="Tahoma"/>
                <w:sz w:val="18"/>
                <w:lang w:val="en-US"/>
              </w:rPr>
            </w:pPr>
            <w:r w:rsidRPr="00FC0BE5">
              <w:rPr>
                <w:rFonts w:cs="Tahoma"/>
                <w:sz w:val="18"/>
                <w:lang w:val="en-US"/>
              </w:rPr>
              <w:t>64-bit OS, x64-based processor</w:t>
            </w:r>
          </w:p>
        </w:tc>
        <w:tc>
          <w:tcPr>
            <w:tcW w:w="974" w:type="dxa"/>
            <w:tcBorders>
              <w:top w:val="single" w:sz="4" w:space="0" w:color="00000A"/>
              <w:left w:val="single" w:sz="4" w:space="0" w:color="00000A"/>
              <w:bottom w:val="single" w:sz="4" w:space="0" w:color="00000A"/>
              <w:right w:val="single" w:sz="4" w:space="0" w:color="00000A"/>
            </w:tcBorders>
            <w:shd w:val="clear" w:color="auto" w:fill="auto"/>
          </w:tcPr>
          <w:p w14:paraId="1B5985A2" w14:textId="77777777" w:rsidR="00B13284" w:rsidRPr="00FC0BE5" w:rsidRDefault="00B13284" w:rsidP="00CF39B3">
            <w:pPr>
              <w:rPr>
                <w:rFonts w:cs="Tahoma"/>
                <w:sz w:val="18"/>
              </w:rPr>
            </w:pPr>
            <w:r w:rsidRPr="00FC0BE5">
              <w:rPr>
                <w:rFonts w:cs="Tahoma"/>
                <w:sz w:val="18"/>
              </w:rPr>
              <w:t>Windows Server 2012 R2 Standard</w:t>
            </w:r>
          </w:p>
        </w:tc>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5468531E" w14:textId="77777777" w:rsidR="00B13284" w:rsidRPr="00FC0BE5" w:rsidRDefault="00B13284" w:rsidP="00CF39B3">
            <w:pPr>
              <w:rPr>
                <w:rFonts w:cs="Tahoma"/>
                <w:sz w:val="18"/>
              </w:rPr>
            </w:pPr>
            <w:r w:rsidRPr="00FC0BE5">
              <w:rPr>
                <w:rFonts w:cs="Tahoma"/>
                <w:sz w:val="18"/>
              </w:rPr>
              <w:t>128GB</w:t>
            </w:r>
          </w:p>
        </w:tc>
        <w:tc>
          <w:tcPr>
            <w:tcW w:w="1955" w:type="dxa"/>
            <w:tcBorders>
              <w:top w:val="single" w:sz="4" w:space="0" w:color="00000A"/>
              <w:left w:val="single" w:sz="4" w:space="0" w:color="00000A"/>
              <w:bottom w:val="single" w:sz="4" w:space="0" w:color="00000A"/>
              <w:right w:val="single" w:sz="4" w:space="0" w:color="00000A"/>
            </w:tcBorders>
            <w:shd w:val="clear" w:color="auto" w:fill="auto"/>
          </w:tcPr>
          <w:p w14:paraId="414999BD" w14:textId="77777777" w:rsidR="00B13284" w:rsidRPr="00FC0BE5" w:rsidRDefault="00B13284" w:rsidP="00CF39B3">
            <w:pPr>
              <w:rPr>
                <w:rFonts w:cs="Tahoma"/>
                <w:sz w:val="18"/>
              </w:rPr>
            </w:pPr>
          </w:p>
        </w:tc>
      </w:tr>
      <w:tr w:rsidR="005C1033" w:rsidRPr="00FC0BE5" w14:paraId="6072FCF6" w14:textId="77777777" w:rsidTr="00D32B9F">
        <w:trPr>
          <w:trHeight w:val="300"/>
        </w:trPr>
        <w:tc>
          <w:tcPr>
            <w:tcW w:w="564" w:type="dxa"/>
            <w:tcBorders>
              <w:top w:val="single" w:sz="4" w:space="0" w:color="00000A"/>
              <w:left w:val="single" w:sz="4" w:space="0" w:color="00000A"/>
              <w:bottom w:val="single" w:sz="4" w:space="0" w:color="00000A"/>
              <w:right w:val="single" w:sz="4" w:space="0" w:color="00000A"/>
            </w:tcBorders>
            <w:shd w:val="clear" w:color="auto" w:fill="auto"/>
          </w:tcPr>
          <w:p w14:paraId="5C6C0292" w14:textId="365F5F28" w:rsidR="005C1033" w:rsidRPr="00FC0BE5" w:rsidRDefault="005C1033" w:rsidP="00CF39B3">
            <w:pPr>
              <w:rPr>
                <w:rFonts w:cs="Tahoma"/>
                <w:sz w:val="18"/>
              </w:rPr>
            </w:pPr>
            <w:r w:rsidRPr="00FC0BE5">
              <w:rPr>
                <w:rFonts w:cs="Tahoma"/>
                <w:sz w:val="18"/>
              </w:rPr>
              <w:t>2</w:t>
            </w:r>
          </w:p>
        </w:tc>
        <w:tc>
          <w:tcPr>
            <w:tcW w:w="991" w:type="dxa"/>
            <w:tcBorders>
              <w:top w:val="single" w:sz="4" w:space="0" w:color="00000A"/>
              <w:left w:val="single" w:sz="4" w:space="0" w:color="00000A"/>
              <w:bottom w:val="single" w:sz="4" w:space="0" w:color="00000A"/>
              <w:right w:val="single" w:sz="4" w:space="0" w:color="00000A"/>
            </w:tcBorders>
            <w:shd w:val="clear" w:color="auto" w:fill="auto"/>
          </w:tcPr>
          <w:p w14:paraId="36AB776D" w14:textId="77777777" w:rsidR="005C1033" w:rsidRPr="00FC0BE5" w:rsidRDefault="005C1033" w:rsidP="00CF39B3">
            <w:pPr>
              <w:rPr>
                <w:rFonts w:cs="Tahoma"/>
                <w:sz w:val="18"/>
              </w:rPr>
            </w:pPr>
          </w:p>
        </w:tc>
        <w:tc>
          <w:tcPr>
            <w:tcW w:w="1144" w:type="dxa"/>
            <w:tcBorders>
              <w:top w:val="single" w:sz="4" w:space="0" w:color="00000A"/>
              <w:left w:val="single" w:sz="4" w:space="0" w:color="00000A"/>
              <w:bottom w:val="single" w:sz="4" w:space="0" w:color="00000A"/>
              <w:right w:val="single" w:sz="4" w:space="0" w:color="00000A"/>
            </w:tcBorders>
            <w:shd w:val="clear" w:color="auto" w:fill="auto"/>
          </w:tcPr>
          <w:p w14:paraId="6B116903" w14:textId="77777777" w:rsidR="005C1033" w:rsidRPr="00FC0BE5" w:rsidRDefault="005C1033" w:rsidP="00CF39B3">
            <w:pPr>
              <w:rPr>
                <w:rFonts w:cs="Tahoma"/>
                <w:sz w:val="18"/>
              </w:rPr>
            </w:pPr>
          </w:p>
        </w:tc>
        <w:tc>
          <w:tcPr>
            <w:tcW w:w="1407" w:type="dxa"/>
            <w:tcBorders>
              <w:top w:val="single" w:sz="4" w:space="0" w:color="00000A"/>
              <w:left w:val="single" w:sz="4" w:space="0" w:color="00000A"/>
              <w:bottom w:val="single" w:sz="4" w:space="0" w:color="00000A"/>
              <w:right w:val="single" w:sz="4" w:space="0" w:color="00000A"/>
            </w:tcBorders>
            <w:shd w:val="clear" w:color="auto" w:fill="auto"/>
          </w:tcPr>
          <w:p w14:paraId="15F67ED2" w14:textId="77777777" w:rsidR="005C1033" w:rsidRPr="00FC0BE5" w:rsidRDefault="005C1033" w:rsidP="00CF39B3">
            <w:pPr>
              <w:rPr>
                <w:rFonts w:cs="Tahoma"/>
                <w:sz w:val="18"/>
                <w:lang w:val="en-US"/>
              </w:rPr>
            </w:pPr>
          </w:p>
        </w:tc>
        <w:tc>
          <w:tcPr>
            <w:tcW w:w="659" w:type="dxa"/>
            <w:tcBorders>
              <w:top w:val="single" w:sz="4" w:space="0" w:color="00000A"/>
              <w:left w:val="single" w:sz="4" w:space="0" w:color="00000A"/>
              <w:bottom w:val="single" w:sz="4" w:space="0" w:color="00000A"/>
              <w:right w:val="single" w:sz="4" w:space="0" w:color="00000A"/>
            </w:tcBorders>
            <w:shd w:val="clear" w:color="auto" w:fill="auto"/>
          </w:tcPr>
          <w:p w14:paraId="2C6BF2F7" w14:textId="77777777" w:rsidR="005C1033" w:rsidRPr="00FC0BE5" w:rsidRDefault="005C1033" w:rsidP="00CF39B3">
            <w:pPr>
              <w:rPr>
                <w:rFonts w:cs="Tahoma"/>
                <w:sz w:val="18"/>
              </w:rPr>
            </w:pPr>
          </w:p>
        </w:tc>
        <w:tc>
          <w:tcPr>
            <w:tcW w:w="1344" w:type="dxa"/>
            <w:tcBorders>
              <w:top w:val="single" w:sz="4" w:space="0" w:color="00000A"/>
              <w:left w:val="single" w:sz="4" w:space="0" w:color="00000A"/>
              <w:bottom w:val="single" w:sz="4" w:space="0" w:color="00000A"/>
              <w:right w:val="single" w:sz="4" w:space="0" w:color="00000A"/>
            </w:tcBorders>
            <w:shd w:val="clear" w:color="auto" w:fill="auto"/>
          </w:tcPr>
          <w:p w14:paraId="4454BBCE" w14:textId="77777777" w:rsidR="005C1033" w:rsidRPr="00FC0BE5" w:rsidRDefault="005C1033" w:rsidP="00CF39B3">
            <w:pPr>
              <w:rPr>
                <w:rFonts w:cs="Tahoma"/>
                <w:sz w:val="18"/>
                <w:lang w:val="en-US"/>
              </w:rPr>
            </w:pPr>
          </w:p>
        </w:tc>
        <w:tc>
          <w:tcPr>
            <w:tcW w:w="974" w:type="dxa"/>
            <w:tcBorders>
              <w:top w:val="single" w:sz="4" w:space="0" w:color="00000A"/>
              <w:left w:val="single" w:sz="4" w:space="0" w:color="00000A"/>
              <w:bottom w:val="single" w:sz="4" w:space="0" w:color="00000A"/>
              <w:right w:val="single" w:sz="4" w:space="0" w:color="00000A"/>
            </w:tcBorders>
            <w:shd w:val="clear" w:color="auto" w:fill="auto"/>
          </w:tcPr>
          <w:p w14:paraId="01B5B205" w14:textId="77777777" w:rsidR="005C1033" w:rsidRPr="00FC0BE5" w:rsidRDefault="005C1033" w:rsidP="00CF39B3">
            <w:pPr>
              <w:rPr>
                <w:rFonts w:cs="Tahoma"/>
                <w:sz w:val="18"/>
              </w:rPr>
            </w:pPr>
          </w:p>
        </w:tc>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27B17AC" w14:textId="77777777" w:rsidR="005C1033" w:rsidRPr="00FC0BE5" w:rsidRDefault="005C1033" w:rsidP="00CF39B3">
            <w:pPr>
              <w:rPr>
                <w:rFonts w:cs="Tahoma"/>
                <w:sz w:val="18"/>
              </w:rPr>
            </w:pPr>
          </w:p>
        </w:tc>
        <w:tc>
          <w:tcPr>
            <w:tcW w:w="1955" w:type="dxa"/>
            <w:tcBorders>
              <w:top w:val="single" w:sz="4" w:space="0" w:color="00000A"/>
              <w:left w:val="single" w:sz="4" w:space="0" w:color="00000A"/>
              <w:bottom w:val="single" w:sz="4" w:space="0" w:color="00000A"/>
              <w:right w:val="single" w:sz="4" w:space="0" w:color="00000A"/>
            </w:tcBorders>
            <w:shd w:val="clear" w:color="auto" w:fill="auto"/>
          </w:tcPr>
          <w:p w14:paraId="3748019F" w14:textId="77777777" w:rsidR="005C1033" w:rsidRPr="00FC0BE5" w:rsidRDefault="005C1033" w:rsidP="00CF39B3">
            <w:pPr>
              <w:rPr>
                <w:rFonts w:cs="Tahoma"/>
                <w:sz w:val="18"/>
              </w:rPr>
            </w:pPr>
          </w:p>
        </w:tc>
      </w:tr>
      <w:tr w:rsidR="00B13284" w:rsidRPr="00FC0BE5" w14:paraId="4B5779C2" w14:textId="77777777" w:rsidTr="00D32B9F">
        <w:trPr>
          <w:trHeight w:val="300"/>
        </w:trPr>
        <w:tc>
          <w:tcPr>
            <w:tcW w:w="564" w:type="dxa"/>
            <w:tcBorders>
              <w:top w:val="single" w:sz="4" w:space="0" w:color="00000A"/>
              <w:left w:val="single" w:sz="4" w:space="0" w:color="00000A"/>
              <w:bottom w:val="single" w:sz="4" w:space="0" w:color="00000A"/>
              <w:right w:val="single" w:sz="4" w:space="0" w:color="00000A"/>
            </w:tcBorders>
            <w:shd w:val="clear" w:color="auto" w:fill="auto"/>
          </w:tcPr>
          <w:p w14:paraId="544CE954" w14:textId="77777777" w:rsidR="00B13284" w:rsidRPr="00FC0BE5" w:rsidRDefault="00B13284" w:rsidP="00CF39B3">
            <w:pPr>
              <w:rPr>
                <w:rFonts w:cs="Tahoma"/>
                <w:sz w:val="18"/>
              </w:rPr>
            </w:pPr>
            <w:r w:rsidRPr="00FC0BE5">
              <w:rPr>
                <w:rFonts w:cs="Tahoma"/>
                <w:sz w:val="18"/>
              </w:rPr>
              <w:t>2</w:t>
            </w:r>
          </w:p>
        </w:tc>
        <w:tc>
          <w:tcPr>
            <w:tcW w:w="991" w:type="dxa"/>
            <w:tcBorders>
              <w:top w:val="single" w:sz="4" w:space="0" w:color="00000A"/>
              <w:left w:val="single" w:sz="4" w:space="0" w:color="00000A"/>
              <w:bottom w:val="single" w:sz="4" w:space="0" w:color="00000A"/>
              <w:right w:val="single" w:sz="4" w:space="0" w:color="00000A"/>
            </w:tcBorders>
            <w:shd w:val="clear" w:color="auto" w:fill="auto"/>
          </w:tcPr>
          <w:p w14:paraId="25A018A7" w14:textId="77777777" w:rsidR="00B13284" w:rsidRPr="00FC0BE5" w:rsidRDefault="00B13284" w:rsidP="00CF39B3">
            <w:pPr>
              <w:rPr>
                <w:rFonts w:cs="Tahoma"/>
                <w:sz w:val="18"/>
              </w:rPr>
            </w:pPr>
            <w:r w:rsidRPr="00FC0BE5">
              <w:rPr>
                <w:rFonts w:cs="Tahoma"/>
                <w:sz w:val="18"/>
              </w:rPr>
              <w:t xml:space="preserve">UPS </w:t>
            </w:r>
          </w:p>
        </w:tc>
        <w:tc>
          <w:tcPr>
            <w:tcW w:w="1144" w:type="dxa"/>
            <w:tcBorders>
              <w:top w:val="single" w:sz="4" w:space="0" w:color="00000A"/>
              <w:left w:val="single" w:sz="4" w:space="0" w:color="00000A"/>
              <w:bottom w:val="single" w:sz="4" w:space="0" w:color="00000A"/>
              <w:right w:val="single" w:sz="4" w:space="0" w:color="00000A"/>
            </w:tcBorders>
            <w:shd w:val="clear" w:color="auto" w:fill="auto"/>
          </w:tcPr>
          <w:p w14:paraId="09DE900B" w14:textId="77777777" w:rsidR="00B13284" w:rsidRPr="00FC0BE5" w:rsidRDefault="00B13284" w:rsidP="00CF39B3">
            <w:pPr>
              <w:rPr>
                <w:rFonts w:cs="Tahoma"/>
                <w:sz w:val="18"/>
              </w:rPr>
            </w:pPr>
            <w:r w:rsidRPr="00FC0BE5">
              <w:rPr>
                <w:rFonts w:cs="Tahoma"/>
                <w:sz w:val="18"/>
              </w:rPr>
              <w:t xml:space="preserve">APC </w:t>
            </w:r>
            <w:proofErr w:type="spellStart"/>
            <w:r w:rsidRPr="00FC0BE5">
              <w:rPr>
                <w:rFonts w:cs="Tahoma"/>
                <w:sz w:val="18"/>
              </w:rPr>
              <w:t>SmartUPS</w:t>
            </w:r>
            <w:proofErr w:type="spellEnd"/>
            <w:r w:rsidRPr="00FC0BE5">
              <w:rPr>
                <w:rFonts w:cs="Tahoma"/>
                <w:sz w:val="18"/>
              </w:rPr>
              <w:t xml:space="preserve"> RT3000</w:t>
            </w:r>
          </w:p>
        </w:tc>
        <w:tc>
          <w:tcPr>
            <w:tcW w:w="1407" w:type="dxa"/>
            <w:tcBorders>
              <w:top w:val="single" w:sz="4" w:space="0" w:color="00000A"/>
              <w:left w:val="single" w:sz="4" w:space="0" w:color="00000A"/>
              <w:bottom w:val="single" w:sz="4" w:space="0" w:color="00000A"/>
              <w:right w:val="single" w:sz="4" w:space="0" w:color="00000A"/>
            </w:tcBorders>
            <w:shd w:val="clear" w:color="auto" w:fill="auto"/>
          </w:tcPr>
          <w:p w14:paraId="3A48B383" w14:textId="77777777" w:rsidR="00B13284" w:rsidRPr="00FC0BE5" w:rsidRDefault="00B13284" w:rsidP="00CF39B3">
            <w:pPr>
              <w:rPr>
                <w:rFonts w:cs="Tahoma"/>
                <w:sz w:val="18"/>
              </w:rPr>
            </w:pPr>
          </w:p>
        </w:tc>
        <w:tc>
          <w:tcPr>
            <w:tcW w:w="659" w:type="dxa"/>
            <w:tcBorders>
              <w:top w:val="single" w:sz="4" w:space="0" w:color="00000A"/>
              <w:left w:val="single" w:sz="4" w:space="0" w:color="00000A"/>
              <w:bottom w:val="single" w:sz="4" w:space="0" w:color="00000A"/>
              <w:right w:val="single" w:sz="4" w:space="0" w:color="00000A"/>
            </w:tcBorders>
            <w:shd w:val="clear" w:color="auto" w:fill="auto"/>
          </w:tcPr>
          <w:p w14:paraId="121B874D" w14:textId="77777777" w:rsidR="00B13284" w:rsidRPr="00FC0BE5" w:rsidRDefault="00B13284" w:rsidP="00CF39B3">
            <w:pPr>
              <w:rPr>
                <w:rFonts w:cs="Tahoma"/>
                <w:sz w:val="18"/>
              </w:rPr>
            </w:pPr>
          </w:p>
        </w:tc>
        <w:tc>
          <w:tcPr>
            <w:tcW w:w="1344" w:type="dxa"/>
            <w:tcBorders>
              <w:top w:val="single" w:sz="4" w:space="0" w:color="00000A"/>
              <w:left w:val="single" w:sz="4" w:space="0" w:color="00000A"/>
              <w:bottom w:val="single" w:sz="4" w:space="0" w:color="00000A"/>
              <w:right w:val="single" w:sz="4" w:space="0" w:color="00000A"/>
            </w:tcBorders>
            <w:shd w:val="clear" w:color="auto" w:fill="auto"/>
          </w:tcPr>
          <w:p w14:paraId="45225F3A" w14:textId="77777777" w:rsidR="00B13284" w:rsidRPr="00FC0BE5" w:rsidRDefault="00B13284" w:rsidP="00CF39B3">
            <w:pPr>
              <w:rPr>
                <w:rFonts w:cs="Tahoma"/>
                <w:sz w:val="18"/>
              </w:rPr>
            </w:pPr>
          </w:p>
        </w:tc>
        <w:tc>
          <w:tcPr>
            <w:tcW w:w="974" w:type="dxa"/>
            <w:tcBorders>
              <w:top w:val="single" w:sz="4" w:space="0" w:color="00000A"/>
              <w:left w:val="single" w:sz="4" w:space="0" w:color="00000A"/>
              <w:bottom w:val="single" w:sz="4" w:space="0" w:color="00000A"/>
              <w:right w:val="single" w:sz="4" w:space="0" w:color="00000A"/>
            </w:tcBorders>
            <w:shd w:val="clear" w:color="auto" w:fill="auto"/>
          </w:tcPr>
          <w:p w14:paraId="52AC0E22" w14:textId="77777777" w:rsidR="00B13284" w:rsidRPr="00FC0BE5" w:rsidRDefault="00B13284" w:rsidP="00CF39B3">
            <w:pPr>
              <w:rPr>
                <w:rFonts w:cs="Tahoma"/>
                <w:sz w:val="18"/>
              </w:rPr>
            </w:pPr>
          </w:p>
        </w:tc>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2DA714EE" w14:textId="77777777" w:rsidR="00B13284" w:rsidRPr="00FC0BE5" w:rsidRDefault="00B13284" w:rsidP="00CF39B3">
            <w:pPr>
              <w:rPr>
                <w:rFonts w:cs="Tahoma"/>
                <w:sz w:val="18"/>
              </w:rPr>
            </w:pPr>
          </w:p>
        </w:tc>
        <w:tc>
          <w:tcPr>
            <w:tcW w:w="1955" w:type="dxa"/>
            <w:tcBorders>
              <w:top w:val="single" w:sz="4" w:space="0" w:color="00000A"/>
              <w:left w:val="single" w:sz="4" w:space="0" w:color="00000A"/>
              <w:bottom w:val="single" w:sz="4" w:space="0" w:color="00000A"/>
              <w:right w:val="single" w:sz="4" w:space="0" w:color="00000A"/>
            </w:tcBorders>
            <w:shd w:val="clear" w:color="auto" w:fill="auto"/>
          </w:tcPr>
          <w:p w14:paraId="7DDABB7C" w14:textId="77777777" w:rsidR="00B13284" w:rsidRPr="00FC0BE5" w:rsidRDefault="00B13284" w:rsidP="00CF39B3">
            <w:pPr>
              <w:rPr>
                <w:rFonts w:cs="Tahoma"/>
                <w:sz w:val="18"/>
              </w:rPr>
            </w:pPr>
            <w:r w:rsidRPr="00FC0BE5">
              <w:rPr>
                <w:rFonts w:cs="Tahoma"/>
                <w:sz w:val="18"/>
              </w:rPr>
              <w:t>UPS</w:t>
            </w:r>
          </w:p>
        </w:tc>
      </w:tr>
    </w:tbl>
    <w:p w14:paraId="75E6EF19" w14:textId="77777777" w:rsidR="00B13284" w:rsidRPr="00FC0BE5" w:rsidRDefault="00B13284" w:rsidP="00B13284">
      <w:pPr>
        <w:rPr>
          <w:rFonts w:cs="Tahoma"/>
        </w:rPr>
      </w:pPr>
    </w:p>
    <w:p w14:paraId="376F9A4D" w14:textId="77777777" w:rsidR="00B13284" w:rsidRPr="00FC0BE5" w:rsidRDefault="00B13284" w:rsidP="00B13284">
      <w:pPr>
        <w:rPr>
          <w:rFonts w:cs="Tahoma"/>
        </w:rPr>
        <w:sectPr w:rsidR="00B13284" w:rsidRPr="00FC0BE5">
          <w:headerReference w:type="default" r:id="rId38"/>
          <w:footerReference w:type="default" r:id="rId39"/>
          <w:pgSz w:w="16838" w:h="11906" w:orient="landscape"/>
          <w:pgMar w:top="1800" w:right="1440" w:bottom="1800" w:left="1440" w:header="708" w:footer="708" w:gutter="0"/>
          <w:cols w:space="720"/>
          <w:formProt w:val="0"/>
          <w:docGrid w:linePitch="360"/>
        </w:sectPr>
      </w:pPr>
    </w:p>
    <w:p w14:paraId="4F7F5E81" w14:textId="77777777" w:rsidR="00B13284" w:rsidRPr="00FC0BE5" w:rsidRDefault="00B13284" w:rsidP="0024433B">
      <w:pPr>
        <w:keepNext/>
        <w:numPr>
          <w:ilvl w:val="3"/>
          <w:numId w:val="250"/>
        </w:numPr>
        <w:tabs>
          <w:tab w:val="left" w:pos="1134"/>
        </w:tabs>
        <w:spacing w:before="240" w:after="60"/>
        <w:outlineLvl w:val="3"/>
        <w:rPr>
          <w:rFonts w:cs="Tahoma"/>
          <w:b/>
          <w:bCs/>
          <w:szCs w:val="28"/>
          <w:lang w:val="el-GR"/>
        </w:rPr>
      </w:pPr>
      <w:bookmarkStart w:id="881" w:name="_Toc42176795"/>
      <w:bookmarkStart w:id="882" w:name="_Toc45198264"/>
      <w:proofErr w:type="spellStart"/>
      <w:r w:rsidRPr="00FC0BE5">
        <w:rPr>
          <w:rFonts w:cs="Tahoma"/>
          <w:b/>
          <w:bCs/>
          <w:szCs w:val="28"/>
          <w:lang w:val="el-GR"/>
        </w:rPr>
        <w:lastRenderedPageBreak/>
        <w:t>Backup</w:t>
      </w:r>
      <w:proofErr w:type="spellEnd"/>
      <w:r w:rsidRPr="00FC0BE5">
        <w:rPr>
          <w:rFonts w:cs="Tahoma"/>
          <w:b/>
          <w:bCs/>
          <w:szCs w:val="28"/>
          <w:lang w:val="el-GR"/>
        </w:rPr>
        <w:t xml:space="preserve"> σύστημα</w:t>
      </w:r>
      <w:bookmarkEnd w:id="881"/>
      <w:bookmarkEnd w:id="882"/>
      <w:r w:rsidRPr="00FC0BE5">
        <w:rPr>
          <w:rFonts w:cs="Tahoma"/>
          <w:b/>
          <w:bCs/>
          <w:szCs w:val="28"/>
          <w:lang w:val="el-GR"/>
        </w:rPr>
        <w:t xml:space="preserve"> </w:t>
      </w:r>
    </w:p>
    <w:p w14:paraId="64594F3B" w14:textId="77777777" w:rsidR="00B13284" w:rsidRPr="00FC0BE5" w:rsidRDefault="00B13284" w:rsidP="00B13284">
      <w:pPr>
        <w:ind w:firstLine="504"/>
        <w:rPr>
          <w:rFonts w:cs="Tahoma"/>
          <w:lang w:val="el-GR"/>
        </w:rPr>
      </w:pPr>
      <w:r w:rsidRPr="00FC0BE5">
        <w:rPr>
          <w:rFonts w:cs="Tahoma"/>
          <w:lang w:val="el-GR"/>
        </w:rPr>
        <w:t xml:space="preserve">Στον υφιστάμενο εξοπλισμό, περιλαμβάνεται ένα </w:t>
      </w:r>
      <w:r w:rsidRPr="00FC0BE5">
        <w:rPr>
          <w:rFonts w:cs="Tahoma"/>
        </w:rPr>
        <w:t>Tape</w:t>
      </w:r>
      <w:r w:rsidRPr="00FC0BE5">
        <w:rPr>
          <w:rFonts w:cs="Tahoma"/>
          <w:lang w:val="el-GR"/>
        </w:rPr>
        <w:t xml:space="preserve"> </w:t>
      </w:r>
      <w:r w:rsidRPr="00FC0BE5">
        <w:rPr>
          <w:rFonts w:cs="Tahoma"/>
        </w:rPr>
        <w:t>Drive</w:t>
      </w:r>
      <w:r w:rsidRPr="00FC0BE5">
        <w:rPr>
          <w:rFonts w:cs="Tahoma"/>
          <w:lang w:val="el-GR"/>
        </w:rPr>
        <w:t xml:space="preserve"> </w:t>
      </w:r>
      <w:r w:rsidRPr="00FC0BE5">
        <w:rPr>
          <w:rFonts w:cs="Tahoma"/>
          <w:b/>
          <w:lang w:val="en-US"/>
        </w:rPr>
        <w:t>HP</w:t>
      </w:r>
      <w:r w:rsidRPr="00FC0BE5">
        <w:rPr>
          <w:rFonts w:cs="Tahoma"/>
          <w:b/>
          <w:lang w:val="el-GR"/>
        </w:rPr>
        <w:t xml:space="preserve"> </w:t>
      </w:r>
      <w:r w:rsidRPr="00FC0BE5">
        <w:rPr>
          <w:rFonts w:cs="Tahoma"/>
          <w:b/>
          <w:lang w:val="en-US"/>
        </w:rPr>
        <w:t>Storage</w:t>
      </w:r>
      <w:r w:rsidRPr="00FC0BE5">
        <w:rPr>
          <w:rFonts w:cs="Tahoma"/>
          <w:b/>
          <w:lang w:val="el-GR"/>
        </w:rPr>
        <w:t xml:space="preserve"> </w:t>
      </w:r>
      <w:r w:rsidRPr="00FC0BE5">
        <w:rPr>
          <w:rFonts w:cs="Tahoma"/>
          <w:b/>
          <w:lang w:val="en-US"/>
        </w:rPr>
        <w:t>Works</w:t>
      </w:r>
      <w:r w:rsidRPr="00FC0BE5">
        <w:rPr>
          <w:rFonts w:cs="Tahoma"/>
          <w:b/>
          <w:lang w:val="el-GR"/>
        </w:rPr>
        <w:t xml:space="preserve"> </w:t>
      </w:r>
      <w:r w:rsidRPr="00FC0BE5">
        <w:rPr>
          <w:rFonts w:cs="Tahoma"/>
          <w:b/>
          <w:lang w:val="en-US"/>
        </w:rPr>
        <w:t>DAT</w:t>
      </w:r>
      <w:r w:rsidRPr="00FC0BE5">
        <w:rPr>
          <w:rFonts w:cs="Tahoma"/>
          <w:b/>
          <w:lang w:val="el-GR"/>
        </w:rPr>
        <w:t xml:space="preserve"> 72 </w:t>
      </w:r>
      <w:r w:rsidRPr="00FC0BE5">
        <w:rPr>
          <w:rFonts w:cs="Tahoma"/>
          <w:b/>
          <w:lang w:val="en-US"/>
        </w:rPr>
        <w:t>USB</w:t>
      </w:r>
      <w:r w:rsidRPr="00FC0BE5">
        <w:rPr>
          <w:rFonts w:cs="Tahoma"/>
          <w:lang w:val="el-GR"/>
        </w:rPr>
        <w:t>, το οποίο χρησιμοποιείται για τη δημιουργία αντιγράφων ασφαλείας του συστήματος (</w:t>
      </w:r>
      <w:r w:rsidRPr="00FC0BE5">
        <w:rPr>
          <w:rFonts w:cs="Tahoma"/>
          <w:lang w:val="en-US"/>
        </w:rPr>
        <w:t>backups</w:t>
      </w:r>
      <w:r w:rsidRPr="00FC0BE5">
        <w:rPr>
          <w:rFonts w:cs="Tahoma"/>
          <w:lang w:val="el-GR"/>
        </w:rPr>
        <w:t xml:space="preserve">). Υπάρχουν 10 ταινίες για τη λήψη </w:t>
      </w:r>
      <w:r w:rsidRPr="00FC0BE5">
        <w:rPr>
          <w:rFonts w:cs="Tahoma"/>
          <w:lang w:val="en-US"/>
        </w:rPr>
        <w:t>backup</w:t>
      </w:r>
      <w:r w:rsidRPr="00FC0BE5">
        <w:rPr>
          <w:rFonts w:cs="Tahoma"/>
          <w:lang w:val="el-GR"/>
        </w:rPr>
        <w:t xml:space="preserve">. Η τρέχουσα πολιτική λήψης αντιγράφων ασφαλείας, περιλαμβάνει την τήρηση αρχείου </w:t>
      </w:r>
      <w:r w:rsidRPr="00FC0BE5">
        <w:rPr>
          <w:rFonts w:cs="Tahoma"/>
          <w:lang w:val="en-US"/>
        </w:rPr>
        <w:t>backup</w:t>
      </w:r>
      <w:r w:rsidRPr="00FC0BE5">
        <w:rPr>
          <w:rFonts w:cs="Tahoma"/>
          <w:lang w:val="el-GR"/>
        </w:rPr>
        <w:t xml:space="preserve"> με ιστορικότητα 10 εργάσιμων ημερών. </w:t>
      </w:r>
    </w:p>
    <w:p w14:paraId="51417881" w14:textId="77777777" w:rsidR="00B13284" w:rsidRPr="00FC0BE5" w:rsidRDefault="00B13284" w:rsidP="00B13284">
      <w:pPr>
        <w:ind w:firstLine="504"/>
        <w:rPr>
          <w:rFonts w:cs="Tahoma"/>
          <w:lang w:val="el-GR"/>
        </w:rPr>
      </w:pPr>
      <w:r w:rsidRPr="00FC0BE5">
        <w:rPr>
          <w:rFonts w:cs="Tahoma"/>
          <w:lang w:val="el-GR"/>
        </w:rPr>
        <w:t xml:space="preserve">Την ενδέκατη εργάσιμη ημέρα, χρησιμοποιείται και πάλι η ταινία της πρώτης ημέρας και γίνεται </w:t>
      </w:r>
      <w:r w:rsidRPr="00FC0BE5">
        <w:rPr>
          <w:rFonts w:cs="Tahoma"/>
          <w:lang w:val="en-US"/>
        </w:rPr>
        <w:t>overwrite</w:t>
      </w:r>
      <w:r w:rsidRPr="00FC0BE5">
        <w:rPr>
          <w:rFonts w:cs="Tahoma"/>
          <w:lang w:val="el-GR"/>
        </w:rPr>
        <w:t>.</w:t>
      </w:r>
    </w:p>
    <w:p w14:paraId="683E90FA" w14:textId="77777777" w:rsidR="007F64C2" w:rsidRPr="00FC0BE5" w:rsidRDefault="007F64C2" w:rsidP="007F64C2">
      <w:pPr>
        <w:ind w:firstLine="504"/>
        <w:rPr>
          <w:rFonts w:cs="Tahoma"/>
          <w:lang w:val="el-GR"/>
        </w:rPr>
      </w:pPr>
    </w:p>
    <w:p w14:paraId="2BB24DF6" w14:textId="77777777" w:rsidR="00B71E07" w:rsidRPr="00FC0BE5" w:rsidRDefault="00B71E07" w:rsidP="007F64C2">
      <w:pPr>
        <w:ind w:firstLine="504"/>
        <w:rPr>
          <w:rFonts w:cs="Tahoma"/>
          <w:lang w:val="el-GR"/>
        </w:rPr>
      </w:pPr>
    </w:p>
    <w:p w14:paraId="72659142" w14:textId="77777777" w:rsidR="00B71E07" w:rsidRPr="00FC0BE5" w:rsidRDefault="00B71E07" w:rsidP="007F64C2">
      <w:pPr>
        <w:ind w:firstLine="504"/>
        <w:rPr>
          <w:rFonts w:cs="Tahoma"/>
          <w:lang w:val="el-GR"/>
        </w:rPr>
      </w:pPr>
    </w:p>
    <w:p w14:paraId="3D828856" w14:textId="77777777" w:rsidR="00B71E07" w:rsidRPr="00FC0BE5" w:rsidRDefault="00B71E07" w:rsidP="007F64C2">
      <w:pPr>
        <w:ind w:firstLine="504"/>
        <w:rPr>
          <w:rFonts w:cs="Tahoma"/>
          <w:lang w:val="el-GR"/>
        </w:rPr>
      </w:pPr>
    </w:p>
    <w:p w14:paraId="434CAE5F" w14:textId="77777777" w:rsidR="007F64C2" w:rsidRPr="00FC0BE5" w:rsidRDefault="007F64C2" w:rsidP="007F64C2">
      <w:pPr>
        <w:ind w:firstLine="504"/>
        <w:rPr>
          <w:rFonts w:cs="Tahoma"/>
          <w:lang w:val="el-GR"/>
        </w:rPr>
      </w:pPr>
    </w:p>
    <w:p w14:paraId="6FCA4D66" w14:textId="77777777" w:rsidR="007F64C2" w:rsidRPr="00FC0BE5" w:rsidRDefault="007F64C2" w:rsidP="007F64C2">
      <w:pPr>
        <w:ind w:firstLine="504"/>
        <w:rPr>
          <w:rFonts w:cs="Tahoma"/>
          <w:lang w:val="el-GR"/>
        </w:rPr>
      </w:pPr>
    </w:p>
    <w:p w14:paraId="3F08288F" w14:textId="77777777" w:rsidR="007F64C2" w:rsidRPr="00FC0BE5" w:rsidRDefault="007F64C2" w:rsidP="007F64C2">
      <w:pPr>
        <w:ind w:firstLine="504"/>
        <w:rPr>
          <w:rFonts w:cs="Tahoma"/>
          <w:lang w:val="el-GR"/>
        </w:rPr>
      </w:pPr>
    </w:p>
    <w:p w14:paraId="3708BC02" w14:textId="77777777" w:rsidR="007F64C2" w:rsidRPr="00FC0BE5" w:rsidRDefault="007F64C2" w:rsidP="007F64C2">
      <w:pPr>
        <w:ind w:firstLine="504"/>
        <w:rPr>
          <w:rFonts w:cs="Tahoma"/>
          <w:lang w:val="el-GR"/>
        </w:rPr>
      </w:pPr>
    </w:p>
    <w:p w14:paraId="65216C32" w14:textId="77777777" w:rsidR="007F64C2" w:rsidRPr="00FC0BE5" w:rsidRDefault="007F64C2" w:rsidP="007F64C2">
      <w:pPr>
        <w:ind w:firstLine="504"/>
        <w:rPr>
          <w:rFonts w:cs="Tahoma"/>
          <w:lang w:val="el-GR"/>
        </w:rPr>
      </w:pPr>
    </w:p>
    <w:p w14:paraId="4E40A157" w14:textId="77777777" w:rsidR="007F64C2" w:rsidRPr="00FC0BE5" w:rsidRDefault="007F64C2" w:rsidP="007F64C2">
      <w:pPr>
        <w:ind w:firstLine="504"/>
        <w:rPr>
          <w:rFonts w:cs="Tahoma"/>
          <w:lang w:val="el-GR"/>
        </w:rPr>
      </w:pPr>
    </w:p>
    <w:p w14:paraId="207A6504" w14:textId="77777777" w:rsidR="007F64C2" w:rsidRPr="00FC0BE5" w:rsidRDefault="007F64C2" w:rsidP="007F64C2">
      <w:pPr>
        <w:ind w:firstLine="504"/>
        <w:rPr>
          <w:rFonts w:cs="Tahoma"/>
          <w:lang w:val="el-GR"/>
        </w:rPr>
      </w:pPr>
    </w:p>
    <w:p w14:paraId="12821F33" w14:textId="77777777" w:rsidR="007F64C2" w:rsidRPr="00FC0BE5" w:rsidRDefault="007F64C2" w:rsidP="007F64C2">
      <w:pPr>
        <w:ind w:firstLine="504"/>
        <w:rPr>
          <w:rFonts w:cs="Tahoma"/>
          <w:lang w:val="el-GR"/>
        </w:rPr>
      </w:pPr>
    </w:p>
    <w:p w14:paraId="24F3ABB7" w14:textId="77777777" w:rsidR="007F64C2" w:rsidRPr="00FC0BE5" w:rsidRDefault="007F64C2" w:rsidP="007F64C2">
      <w:pPr>
        <w:ind w:firstLine="504"/>
        <w:rPr>
          <w:rFonts w:cs="Tahoma"/>
          <w:lang w:val="el-GR"/>
        </w:rPr>
      </w:pPr>
    </w:p>
    <w:p w14:paraId="330F4A32" w14:textId="77777777" w:rsidR="007F64C2" w:rsidRPr="00FC0BE5" w:rsidRDefault="007F64C2" w:rsidP="007F64C2">
      <w:pPr>
        <w:ind w:firstLine="504"/>
        <w:rPr>
          <w:rFonts w:cs="Tahoma"/>
          <w:lang w:val="el-GR"/>
        </w:rPr>
      </w:pPr>
    </w:p>
    <w:p w14:paraId="6C9E3B46" w14:textId="77777777" w:rsidR="007F64C2" w:rsidRPr="00FC0BE5" w:rsidRDefault="007F64C2" w:rsidP="007F64C2">
      <w:pPr>
        <w:ind w:firstLine="504"/>
        <w:rPr>
          <w:rFonts w:cs="Tahoma"/>
          <w:lang w:val="el-GR"/>
        </w:rPr>
      </w:pPr>
    </w:p>
    <w:p w14:paraId="0D54E7D7" w14:textId="77777777" w:rsidR="007F64C2" w:rsidRPr="00FC0BE5" w:rsidRDefault="007F64C2" w:rsidP="007F64C2">
      <w:pPr>
        <w:ind w:firstLine="504"/>
        <w:rPr>
          <w:rFonts w:cs="Tahoma"/>
          <w:lang w:val="el-GR"/>
        </w:rPr>
      </w:pPr>
    </w:p>
    <w:p w14:paraId="0D4EDCE1" w14:textId="77777777" w:rsidR="007F64C2" w:rsidRPr="00FC0BE5" w:rsidRDefault="007F64C2" w:rsidP="007F64C2">
      <w:pPr>
        <w:ind w:firstLine="504"/>
        <w:rPr>
          <w:rFonts w:cs="Tahoma"/>
          <w:lang w:val="el-GR"/>
        </w:rPr>
      </w:pPr>
    </w:p>
    <w:p w14:paraId="257C58F0" w14:textId="77777777" w:rsidR="007F64C2" w:rsidRPr="00FC0BE5" w:rsidRDefault="007F64C2" w:rsidP="007F64C2">
      <w:pPr>
        <w:ind w:firstLine="504"/>
        <w:rPr>
          <w:rFonts w:cs="Tahoma"/>
          <w:lang w:val="el-GR"/>
        </w:rPr>
      </w:pPr>
    </w:p>
    <w:p w14:paraId="2E6CC7AE" w14:textId="77777777" w:rsidR="007F64C2" w:rsidRPr="00FC0BE5" w:rsidRDefault="007F64C2" w:rsidP="007F64C2">
      <w:pPr>
        <w:ind w:firstLine="504"/>
        <w:rPr>
          <w:rFonts w:cs="Tahoma"/>
          <w:lang w:val="el-GR"/>
        </w:rPr>
      </w:pPr>
    </w:p>
    <w:p w14:paraId="1E35258C" w14:textId="77777777" w:rsidR="007F64C2" w:rsidRPr="00FC0BE5" w:rsidRDefault="007F64C2" w:rsidP="007F64C2">
      <w:pPr>
        <w:ind w:firstLine="504"/>
        <w:rPr>
          <w:rFonts w:cs="Tahoma"/>
          <w:lang w:val="el-GR"/>
        </w:rPr>
      </w:pPr>
    </w:p>
    <w:p w14:paraId="77EE1C56" w14:textId="77777777" w:rsidR="007F64C2" w:rsidRPr="00FC0BE5" w:rsidRDefault="007F64C2" w:rsidP="007F64C2">
      <w:pPr>
        <w:ind w:firstLine="504"/>
        <w:rPr>
          <w:rFonts w:cs="Tahoma"/>
          <w:lang w:val="el-GR"/>
        </w:rPr>
      </w:pPr>
    </w:p>
    <w:p w14:paraId="04C1FD17" w14:textId="77777777" w:rsidR="007F64C2" w:rsidRPr="00FC0BE5" w:rsidRDefault="007F64C2" w:rsidP="007F64C2">
      <w:pPr>
        <w:ind w:firstLine="504"/>
        <w:rPr>
          <w:rFonts w:cs="Tahoma"/>
          <w:lang w:val="el-GR"/>
        </w:rPr>
      </w:pPr>
    </w:p>
    <w:p w14:paraId="211719EC" w14:textId="77777777" w:rsidR="007F64C2" w:rsidRPr="00FC0BE5" w:rsidRDefault="007F64C2" w:rsidP="007F64C2">
      <w:pPr>
        <w:ind w:firstLine="504"/>
        <w:rPr>
          <w:rFonts w:cs="Tahoma"/>
          <w:lang w:val="el-GR"/>
        </w:rPr>
      </w:pPr>
    </w:p>
    <w:p w14:paraId="0E4A3FEA" w14:textId="77777777" w:rsidR="007F64C2" w:rsidRPr="00FC0BE5" w:rsidRDefault="007F64C2" w:rsidP="007F64C2">
      <w:pPr>
        <w:ind w:firstLine="504"/>
        <w:rPr>
          <w:rFonts w:cs="Tahoma"/>
          <w:lang w:val="el-GR"/>
        </w:rPr>
      </w:pPr>
    </w:p>
    <w:p w14:paraId="5182AAEE" w14:textId="77777777" w:rsidR="007F64C2" w:rsidRPr="00FC0BE5" w:rsidRDefault="007F64C2" w:rsidP="007F64C2">
      <w:pPr>
        <w:ind w:firstLine="504"/>
        <w:rPr>
          <w:rFonts w:cs="Tahoma"/>
          <w:lang w:val="el-GR"/>
        </w:rPr>
      </w:pPr>
    </w:p>
    <w:p w14:paraId="1CE44BC6" w14:textId="77777777" w:rsidR="007F64C2" w:rsidRPr="00FC0BE5" w:rsidRDefault="007F64C2" w:rsidP="007F64C2">
      <w:pPr>
        <w:ind w:firstLine="504"/>
        <w:rPr>
          <w:rFonts w:cs="Tahoma"/>
          <w:lang w:val="el-GR"/>
        </w:rPr>
      </w:pPr>
    </w:p>
    <w:p w14:paraId="7D3BA033" w14:textId="77777777" w:rsidR="007F64C2" w:rsidRPr="00FC0BE5" w:rsidRDefault="007F64C2" w:rsidP="007F64C2">
      <w:pPr>
        <w:ind w:firstLine="504"/>
        <w:rPr>
          <w:rFonts w:cs="Tahoma"/>
          <w:lang w:val="el-GR"/>
        </w:rPr>
      </w:pPr>
    </w:p>
    <w:p w14:paraId="737DCA59" w14:textId="77777777" w:rsidR="007F64C2" w:rsidRPr="00FC0BE5" w:rsidRDefault="007F64C2" w:rsidP="007F64C2">
      <w:pPr>
        <w:ind w:firstLine="504"/>
        <w:rPr>
          <w:rFonts w:cs="Tahoma"/>
          <w:lang w:val="el-GR"/>
        </w:rPr>
      </w:pPr>
    </w:p>
    <w:p w14:paraId="51BD02D6" w14:textId="77777777" w:rsidR="004E58CF" w:rsidRDefault="004E58CF">
      <w:pPr>
        <w:suppressAutoHyphens w:val="0"/>
        <w:spacing w:after="0"/>
        <w:jc w:val="left"/>
        <w:rPr>
          <w:rFonts w:cs="Tahoma"/>
          <w:b/>
          <w:color w:val="002060"/>
          <w:szCs w:val="22"/>
          <w:lang w:val="el-GR"/>
        </w:rPr>
      </w:pPr>
      <w:r>
        <w:rPr>
          <w:rFonts w:cs="Tahoma"/>
          <w:lang w:val="el-GR"/>
        </w:rPr>
        <w:br w:type="page"/>
      </w:r>
    </w:p>
    <w:p w14:paraId="4F58B61F" w14:textId="422CF4ED" w:rsidR="007F64C2" w:rsidRPr="00FC0BE5" w:rsidRDefault="007F64C2" w:rsidP="007F64C2">
      <w:pPr>
        <w:pStyle w:val="20"/>
        <w:rPr>
          <w:rFonts w:ascii="Tahoma" w:hAnsi="Tahoma" w:cs="Tahoma"/>
          <w:sz w:val="22"/>
          <w:lang w:val="el-GR"/>
        </w:rPr>
      </w:pPr>
      <w:bookmarkStart w:id="883" w:name="_Ref59115144"/>
      <w:bookmarkStart w:id="884" w:name="_Ref59115163"/>
      <w:bookmarkStart w:id="885" w:name="_Ref60240006"/>
      <w:bookmarkStart w:id="886" w:name="_Toc61271913"/>
      <w:r w:rsidRPr="00FC0BE5">
        <w:rPr>
          <w:rFonts w:ascii="Tahoma" w:hAnsi="Tahoma" w:cs="Tahoma"/>
          <w:sz w:val="22"/>
          <w:lang w:val="el-GR"/>
        </w:rPr>
        <w:lastRenderedPageBreak/>
        <w:t>ΠΑΡΑΡΤΗΜΑ ΧI – ΠΙΝΑΚΑΣ ΔΕΙΓΜΑΤΟΛΗΨΙΑΣ ANSI Z1.4_2003</w:t>
      </w:r>
      <w:bookmarkEnd w:id="883"/>
      <w:bookmarkEnd w:id="884"/>
      <w:bookmarkEnd w:id="885"/>
      <w:bookmarkEnd w:id="886"/>
    </w:p>
    <w:p w14:paraId="5B9C60F7" w14:textId="77777777" w:rsidR="007F64C2" w:rsidRPr="00FC0BE5" w:rsidRDefault="007F64C2" w:rsidP="00B13284">
      <w:pPr>
        <w:jc w:val="left"/>
        <w:rPr>
          <w:rFonts w:cs="Tahoma"/>
          <w:sz w:val="16"/>
          <w:szCs w:val="16"/>
          <w:lang w:val="el-GR"/>
        </w:rPr>
      </w:pPr>
    </w:p>
    <w:p w14:paraId="323250F6" w14:textId="618E0998" w:rsidR="007F64C2" w:rsidRPr="00FC0BE5" w:rsidRDefault="006C47E5" w:rsidP="00B13284">
      <w:pPr>
        <w:jc w:val="left"/>
        <w:rPr>
          <w:rFonts w:cs="Tahoma"/>
          <w:sz w:val="16"/>
          <w:szCs w:val="16"/>
        </w:rPr>
      </w:pPr>
      <w:r>
        <w:rPr>
          <w:rFonts w:cs="Tahoma"/>
          <w:noProof/>
          <w:sz w:val="16"/>
          <w:szCs w:val="16"/>
        </w:rPr>
        <w:drawing>
          <wp:inline distT="0" distB="0" distL="0" distR="0" wp14:anchorId="4A2C21EB" wp14:editId="20185BFF">
            <wp:extent cx="5867400" cy="4046220"/>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67400" cy="4046220"/>
                    </a:xfrm>
                    <a:prstGeom prst="rect">
                      <a:avLst/>
                    </a:prstGeom>
                    <a:noFill/>
                    <a:ln>
                      <a:noFill/>
                    </a:ln>
                  </pic:spPr>
                </pic:pic>
              </a:graphicData>
            </a:graphic>
          </wp:inline>
        </w:drawing>
      </w:r>
    </w:p>
    <w:p w14:paraId="1940C045" w14:textId="77777777" w:rsidR="007F64C2" w:rsidRPr="00FC0BE5" w:rsidRDefault="007F64C2" w:rsidP="00B13284">
      <w:pPr>
        <w:jc w:val="left"/>
        <w:rPr>
          <w:rFonts w:cs="Tahoma"/>
          <w:szCs w:val="22"/>
          <w:lang w:val="el-GR"/>
        </w:rPr>
      </w:pPr>
    </w:p>
    <w:p w14:paraId="0E3A8382" w14:textId="16E96615" w:rsidR="007F64C2" w:rsidRPr="00FC0BE5" w:rsidRDefault="006C47E5" w:rsidP="00B13284">
      <w:pPr>
        <w:jc w:val="left"/>
        <w:rPr>
          <w:rFonts w:cs="Tahoma"/>
          <w:szCs w:val="22"/>
          <w:lang w:val="el-GR"/>
        </w:rPr>
      </w:pPr>
      <w:r>
        <w:rPr>
          <w:rFonts w:cs="Tahoma"/>
          <w:noProof/>
          <w:sz w:val="16"/>
          <w:szCs w:val="16"/>
        </w:rPr>
        <w:lastRenderedPageBreak/>
        <w:drawing>
          <wp:inline distT="0" distB="0" distL="0" distR="0" wp14:anchorId="6692AD9C" wp14:editId="763629AA">
            <wp:extent cx="6096000" cy="4389120"/>
            <wp:effectExtent l="0" t="0" r="0" b="0"/>
            <wp:docPr id="4" name="Picture 2" descr="ANSI Sampling Si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SI Sampling Singl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96000" cy="4389120"/>
                    </a:xfrm>
                    <a:prstGeom prst="rect">
                      <a:avLst/>
                    </a:prstGeom>
                    <a:noFill/>
                    <a:ln>
                      <a:noFill/>
                    </a:ln>
                  </pic:spPr>
                </pic:pic>
              </a:graphicData>
            </a:graphic>
          </wp:inline>
        </w:drawing>
      </w:r>
    </w:p>
    <w:sectPr w:rsidR="007F64C2" w:rsidRPr="00FC0BE5" w:rsidSect="00317788">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3F9D1B" w14:textId="77777777" w:rsidR="00727312" w:rsidRDefault="00727312">
      <w:pPr>
        <w:spacing w:after="0"/>
      </w:pPr>
      <w:r>
        <w:separator/>
      </w:r>
    </w:p>
  </w:endnote>
  <w:endnote w:type="continuationSeparator" w:id="0">
    <w:p w14:paraId="6CE03675" w14:textId="77777777" w:rsidR="00727312" w:rsidRDefault="00727312">
      <w:pPr>
        <w:spacing w:after="0"/>
      </w:pPr>
      <w:r>
        <w:continuationSeparator/>
      </w:r>
    </w:p>
  </w:endnote>
  <w:endnote w:type="continuationNotice" w:id="1">
    <w:p w14:paraId="4B747E35" w14:textId="77777777" w:rsidR="00727312" w:rsidRDefault="00727312">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Arial Unicode MS"/>
    <w:charset w:val="00"/>
    <w:family w:val="auto"/>
    <w:pitch w:val="variable"/>
  </w:font>
  <w:font w:name="Angsana New">
    <w:panose1 w:val="02020603050405020304"/>
    <w:charset w:val="DE"/>
    <w:family w:val="roman"/>
    <w:pitch w:val="variable"/>
    <w:sig w:usb0="81000003" w:usb1="00000000" w:usb2="00000000" w:usb3="00000000" w:csb0="00010001" w:csb1="00000000"/>
  </w:font>
  <w:font w:name="Tahoma">
    <w:panose1 w:val="020B0604030504040204"/>
    <w:charset w:val="A1"/>
    <w:family w:val="swiss"/>
    <w:pitch w:val="variable"/>
    <w:sig w:usb0="E1002EFF" w:usb1="C000605B" w:usb2="00000029" w:usb3="00000000" w:csb0="0001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roadway">
    <w:panose1 w:val="04040905080B02020502"/>
    <w:charset w:val="00"/>
    <w:family w:val="decorativ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Verdana">
    <w:panose1 w:val="020B0604030504040204"/>
    <w:charset w:val="A1"/>
    <w:family w:val="swiss"/>
    <w:pitch w:val="variable"/>
    <w:sig w:usb0="A00006FF" w:usb1="4000205B" w:usb2="00000010" w:usb3="00000000" w:csb0="0000019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27312" w:rsidRPr="00FD7F2F" w14:paraId="4E5457F9" w14:textId="77777777" w:rsidTr="003366E9">
      <w:tc>
        <w:tcPr>
          <w:tcW w:w="8747" w:type="dxa"/>
          <w:tcBorders>
            <w:top w:val="single" w:sz="4" w:space="0" w:color="auto"/>
          </w:tcBorders>
        </w:tcPr>
        <w:p w14:paraId="169DABE9" w14:textId="55E07064" w:rsidR="00727312" w:rsidRPr="0006510B" w:rsidRDefault="00727312" w:rsidP="006B55CD">
          <w:pPr>
            <w:pStyle w:val="af3"/>
            <w:spacing w:after="0"/>
            <w:rPr>
              <w:rStyle w:val="a4"/>
              <w:sz w:val="20"/>
              <w:szCs w:val="22"/>
              <w:lang w:val="el-GR"/>
            </w:rPr>
          </w:pPr>
          <w:r w:rsidRPr="0006510B">
            <w:rPr>
              <w:rStyle w:val="a4"/>
              <w:sz w:val="20"/>
              <w:szCs w:val="22"/>
              <w:lang w:val="el-GR"/>
            </w:rPr>
            <w:t xml:space="preserve">Κοινωνία της Πληροφορίας </w:t>
          </w:r>
          <w:r>
            <w:rPr>
              <w:rStyle w:val="a4"/>
              <w:sz w:val="20"/>
              <w:szCs w:val="22"/>
              <w:lang w:val="el-GR"/>
            </w:rPr>
            <w:t>Μ.</w:t>
          </w:r>
          <w:r w:rsidRPr="0006510B">
            <w:rPr>
              <w:rStyle w:val="a4"/>
              <w:sz w:val="20"/>
              <w:szCs w:val="22"/>
              <w:lang w:val="el-GR"/>
            </w:rPr>
            <w:t xml:space="preserve">Α.Ε. </w:t>
          </w:r>
        </w:p>
      </w:tc>
      <w:tc>
        <w:tcPr>
          <w:tcW w:w="1108" w:type="dxa"/>
          <w:tcBorders>
            <w:top w:val="single" w:sz="4" w:space="0" w:color="auto"/>
          </w:tcBorders>
        </w:tcPr>
        <w:p w14:paraId="39D8D446" w14:textId="59562B40" w:rsidR="00727312" w:rsidRPr="0006510B" w:rsidRDefault="00727312" w:rsidP="006B55CD">
          <w:pPr>
            <w:pStyle w:val="af3"/>
            <w:spacing w:after="0"/>
            <w:rPr>
              <w:rStyle w:val="a4"/>
              <w:sz w:val="20"/>
              <w:szCs w:val="22"/>
            </w:rPr>
          </w:pPr>
          <w:r w:rsidRPr="0006510B">
            <w:rPr>
              <w:rStyle w:val="a4"/>
              <w:sz w:val="20"/>
              <w:szCs w:val="22"/>
            </w:rPr>
            <w:fldChar w:fldCharType="begin"/>
          </w:r>
          <w:r w:rsidRPr="0006510B">
            <w:rPr>
              <w:rStyle w:val="a4"/>
              <w:sz w:val="20"/>
              <w:szCs w:val="22"/>
            </w:rPr>
            <w:instrText xml:space="preserve"> PAGE </w:instrText>
          </w:r>
          <w:r w:rsidRPr="0006510B">
            <w:rPr>
              <w:rStyle w:val="a4"/>
              <w:sz w:val="20"/>
              <w:szCs w:val="22"/>
            </w:rPr>
            <w:fldChar w:fldCharType="separate"/>
          </w:r>
          <w:r>
            <w:rPr>
              <w:rStyle w:val="a4"/>
              <w:noProof/>
              <w:sz w:val="20"/>
              <w:szCs w:val="22"/>
            </w:rPr>
            <w:t>3</w:t>
          </w:r>
          <w:r w:rsidRPr="0006510B">
            <w:rPr>
              <w:rStyle w:val="a4"/>
              <w:sz w:val="20"/>
              <w:szCs w:val="22"/>
            </w:rPr>
            <w:fldChar w:fldCharType="end"/>
          </w:r>
          <w:r w:rsidRPr="0006510B">
            <w:rPr>
              <w:rStyle w:val="a4"/>
              <w:sz w:val="20"/>
              <w:szCs w:val="22"/>
            </w:rPr>
            <w:t xml:space="preserve"> - </w:t>
          </w:r>
          <w:r w:rsidRPr="0006510B">
            <w:rPr>
              <w:rStyle w:val="a4"/>
              <w:sz w:val="20"/>
              <w:szCs w:val="22"/>
            </w:rPr>
            <w:fldChar w:fldCharType="begin"/>
          </w:r>
          <w:r w:rsidRPr="0006510B">
            <w:rPr>
              <w:rStyle w:val="a4"/>
              <w:sz w:val="20"/>
              <w:szCs w:val="22"/>
            </w:rPr>
            <w:instrText xml:space="preserve"> NUMPAGES </w:instrText>
          </w:r>
          <w:r w:rsidRPr="0006510B">
            <w:rPr>
              <w:rStyle w:val="a4"/>
              <w:sz w:val="20"/>
              <w:szCs w:val="22"/>
            </w:rPr>
            <w:fldChar w:fldCharType="separate"/>
          </w:r>
          <w:r>
            <w:rPr>
              <w:rStyle w:val="a4"/>
              <w:noProof/>
              <w:sz w:val="20"/>
              <w:szCs w:val="22"/>
            </w:rPr>
            <w:t>236</w:t>
          </w:r>
          <w:r w:rsidRPr="0006510B">
            <w:rPr>
              <w:rStyle w:val="a4"/>
              <w:sz w:val="20"/>
              <w:szCs w:val="22"/>
            </w:rPr>
            <w:fldChar w:fldCharType="end"/>
          </w:r>
        </w:p>
      </w:tc>
    </w:tr>
  </w:tbl>
  <w:p w14:paraId="14BFBD6E" w14:textId="77777777" w:rsidR="00727312" w:rsidRPr="00603221" w:rsidRDefault="00727312">
    <w:pPr>
      <w:pStyle w:val="af3"/>
      <w:rPr>
        <w:rFonts w:cs="Tahoma"/>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27312" w:rsidRPr="00D25E85" w14:paraId="05A23A4C" w14:textId="77777777" w:rsidTr="00A70F57">
      <w:tc>
        <w:tcPr>
          <w:tcW w:w="8747" w:type="dxa"/>
          <w:tcBorders>
            <w:top w:val="single" w:sz="4" w:space="0" w:color="auto"/>
          </w:tcBorders>
        </w:tcPr>
        <w:p w14:paraId="072B538D" w14:textId="1E449B99" w:rsidR="00727312" w:rsidRPr="00D25E85" w:rsidRDefault="00727312" w:rsidP="00FD7F2F">
          <w:pPr>
            <w:pStyle w:val="af3"/>
            <w:spacing w:after="0"/>
            <w:rPr>
              <w:rStyle w:val="a4"/>
              <w:sz w:val="20"/>
              <w:szCs w:val="22"/>
              <w:lang w:val="el-GR"/>
            </w:rPr>
          </w:pPr>
          <w:r w:rsidRPr="00D25E85">
            <w:rPr>
              <w:rStyle w:val="a4"/>
              <w:sz w:val="20"/>
              <w:szCs w:val="22"/>
              <w:lang w:val="el-GR"/>
            </w:rPr>
            <w:t xml:space="preserve">Κοινωνία της Πληροφορίας </w:t>
          </w:r>
          <w:r>
            <w:rPr>
              <w:rStyle w:val="a4"/>
              <w:sz w:val="20"/>
              <w:szCs w:val="22"/>
              <w:lang w:val="el-GR"/>
            </w:rPr>
            <w:t>Μ.</w:t>
          </w:r>
          <w:r w:rsidRPr="00D25E85">
            <w:rPr>
              <w:rStyle w:val="a4"/>
              <w:sz w:val="20"/>
              <w:szCs w:val="22"/>
              <w:lang w:val="el-GR"/>
            </w:rPr>
            <w:t xml:space="preserve">Α.Ε. </w:t>
          </w:r>
        </w:p>
      </w:tc>
      <w:tc>
        <w:tcPr>
          <w:tcW w:w="1108" w:type="dxa"/>
          <w:tcBorders>
            <w:top w:val="single" w:sz="4" w:space="0" w:color="auto"/>
          </w:tcBorders>
        </w:tcPr>
        <w:p w14:paraId="2430F7E1" w14:textId="77777777" w:rsidR="00727312" w:rsidRPr="00D25E85" w:rsidRDefault="00727312" w:rsidP="00FD7F2F">
          <w:pPr>
            <w:pStyle w:val="af3"/>
            <w:spacing w:after="0"/>
            <w:rPr>
              <w:rStyle w:val="a4"/>
              <w:sz w:val="20"/>
              <w:szCs w:val="22"/>
            </w:rPr>
          </w:pPr>
          <w:r w:rsidRPr="00D25E85">
            <w:rPr>
              <w:rStyle w:val="a4"/>
              <w:sz w:val="20"/>
              <w:szCs w:val="22"/>
            </w:rPr>
            <w:fldChar w:fldCharType="begin"/>
          </w:r>
          <w:r w:rsidRPr="00D25E85">
            <w:rPr>
              <w:rStyle w:val="a4"/>
              <w:sz w:val="20"/>
              <w:szCs w:val="22"/>
            </w:rPr>
            <w:instrText xml:space="preserve"> PAGE </w:instrText>
          </w:r>
          <w:r w:rsidRPr="00D25E85">
            <w:rPr>
              <w:rStyle w:val="a4"/>
              <w:sz w:val="20"/>
              <w:szCs w:val="22"/>
            </w:rPr>
            <w:fldChar w:fldCharType="separate"/>
          </w:r>
          <w:r>
            <w:rPr>
              <w:rStyle w:val="a4"/>
              <w:noProof/>
              <w:sz w:val="20"/>
              <w:szCs w:val="22"/>
            </w:rPr>
            <w:t>7</w:t>
          </w:r>
          <w:r w:rsidRPr="00D25E85">
            <w:rPr>
              <w:rStyle w:val="a4"/>
              <w:sz w:val="20"/>
              <w:szCs w:val="22"/>
            </w:rPr>
            <w:fldChar w:fldCharType="end"/>
          </w:r>
          <w:r w:rsidRPr="00D25E85">
            <w:rPr>
              <w:rStyle w:val="a4"/>
              <w:sz w:val="20"/>
              <w:szCs w:val="22"/>
            </w:rPr>
            <w:t xml:space="preserve"> - </w:t>
          </w:r>
          <w:r w:rsidRPr="00D25E85">
            <w:rPr>
              <w:rStyle w:val="a4"/>
              <w:sz w:val="20"/>
              <w:szCs w:val="22"/>
            </w:rPr>
            <w:fldChar w:fldCharType="begin"/>
          </w:r>
          <w:r w:rsidRPr="00D25E85">
            <w:rPr>
              <w:rStyle w:val="a4"/>
              <w:sz w:val="20"/>
              <w:szCs w:val="22"/>
            </w:rPr>
            <w:instrText xml:space="preserve"> NUMPAGES </w:instrText>
          </w:r>
          <w:r w:rsidRPr="00D25E85">
            <w:rPr>
              <w:rStyle w:val="a4"/>
              <w:sz w:val="20"/>
              <w:szCs w:val="22"/>
            </w:rPr>
            <w:fldChar w:fldCharType="separate"/>
          </w:r>
          <w:r>
            <w:rPr>
              <w:rStyle w:val="a4"/>
              <w:noProof/>
              <w:sz w:val="20"/>
              <w:szCs w:val="22"/>
            </w:rPr>
            <w:t>236</w:t>
          </w:r>
          <w:r w:rsidRPr="00D25E85">
            <w:rPr>
              <w:rStyle w:val="a4"/>
              <w:sz w:val="20"/>
              <w:szCs w:val="22"/>
            </w:rPr>
            <w:fldChar w:fldCharType="end"/>
          </w:r>
        </w:p>
      </w:tc>
    </w:tr>
  </w:tbl>
  <w:p w14:paraId="660535AF" w14:textId="77777777" w:rsidR="00727312" w:rsidRDefault="00727312">
    <w:pPr>
      <w:pStyle w:val="af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331"/>
      <w:gridCol w:w="1307"/>
    </w:tblGrid>
    <w:tr w:rsidR="00727312" w:rsidRPr="00FD7F2F" w14:paraId="07D5BD93" w14:textId="77777777" w:rsidTr="00D81616">
      <w:tc>
        <w:tcPr>
          <w:tcW w:w="4322" w:type="pct"/>
        </w:tcPr>
        <w:p w14:paraId="731693C7" w14:textId="49120C4E" w:rsidR="00727312" w:rsidRPr="0006510B" w:rsidRDefault="00727312" w:rsidP="00D81616">
          <w:pPr>
            <w:pStyle w:val="af3"/>
            <w:jc w:val="left"/>
            <w:rPr>
              <w:rStyle w:val="a4"/>
              <w:sz w:val="20"/>
              <w:szCs w:val="22"/>
              <w:lang w:val="pt-BR"/>
            </w:rPr>
          </w:pPr>
          <w:r w:rsidRPr="0006510B">
            <w:rPr>
              <w:rStyle w:val="a4"/>
              <w:sz w:val="20"/>
              <w:szCs w:val="22"/>
              <w:lang w:val="el-GR"/>
            </w:rPr>
            <w:t xml:space="preserve">Κοινωνία της Πληροφορίας </w:t>
          </w:r>
          <w:r>
            <w:rPr>
              <w:rStyle w:val="a4"/>
              <w:sz w:val="20"/>
              <w:szCs w:val="22"/>
              <w:lang w:val="el-GR"/>
            </w:rPr>
            <w:t>Μ.</w:t>
          </w:r>
          <w:r w:rsidRPr="0006510B">
            <w:rPr>
              <w:rStyle w:val="a4"/>
              <w:sz w:val="20"/>
              <w:szCs w:val="22"/>
              <w:lang w:val="el-GR"/>
            </w:rPr>
            <w:t xml:space="preserve">Α.Ε.  </w:t>
          </w:r>
        </w:p>
      </w:tc>
      <w:tc>
        <w:tcPr>
          <w:tcW w:w="678" w:type="pct"/>
        </w:tcPr>
        <w:p w14:paraId="44303107" w14:textId="77777777" w:rsidR="00727312" w:rsidRPr="0006510B" w:rsidRDefault="00727312" w:rsidP="00D81616">
          <w:pPr>
            <w:pStyle w:val="af3"/>
            <w:rPr>
              <w:rStyle w:val="a4"/>
              <w:sz w:val="20"/>
              <w:szCs w:val="22"/>
            </w:rPr>
          </w:pPr>
          <w:r w:rsidRPr="0006510B">
            <w:rPr>
              <w:rStyle w:val="a4"/>
              <w:sz w:val="20"/>
              <w:szCs w:val="22"/>
            </w:rPr>
            <w:fldChar w:fldCharType="begin"/>
          </w:r>
          <w:r w:rsidRPr="0006510B">
            <w:rPr>
              <w:rStyle w:val="a4"/>
              <w:sz w:val="20"/>
              <w:szCs w:val="22"/>
            </w:rPr>
            <w:instrText xml:space="preserve"> PAGE </w:instrText>
          </w:r>
          <w:r w:rsidRPr="0006510B">
            <w:rPr>
              <w:rStyle w:val="a4"/>
              <w:sz w:val="20"/>
              <w:szCs w:val="22"/>
            </w:rPr>
            <w:fldChar w:fldCharType="separate"/>
          </w:r>
          <w:r>
            <w:rPr>
              <w:rStyle w:val="a4"/>
              <w:noProof/>
              <w:sz w:val="20"/>
              <w:szCs w:val="22"/>
            </w:rPr>
            <w:t>8</w:t>
          </w:r>
          <w:r w:rsidRPr="0006510B">
            <w:rPr>
              <w:rStyle w:val="a4"/>
              <w:sz w:val="20"/>
              <w:szCs w:val="22"/>
            </w:rPr>
            <w:fldChar w:fldCharType="end"/>
          </w:r>
          <w:r w:rsidRPr="0006510B">
            <w:rPr>
              <w:rStyle w:val="a4"/>
              <w:sz w:val="20"/>
              <w:szCs w:val="22"/>
            </w:rPr>
            <w:t xml:space="preserve"> - </w:t>
          </w:r>
          <w:r w:rsidRPr="0006510B">
            <w:rPr>
              <w:rStyle w:val="a4"/>
              <w:sz w:val="20"/>
              <w:szCs w:val="22"/>
            </w:rPr>
            <w:fldChar w:fldCharType="begin"/>
          </w:r>
          <w:r w:rsidRPr="0006510B">
            <w:rPr>
              <w:rStyle w:val="a4"/>
              <w:sz w:val="20"/>
              <w:szCs w:val="22"/>
            </w:rPr>
            <w:instrText xml:space="preserve"> NUMPAGES </w:instrText>
          </w:r>
          <w:r w:rsidRPr="0006510B">
            <w:rPr>
              <w:rStyle w:val="a4"/>
              <w:sz w:val="20"/>
              <w:szCs w:val="22"/>
            </w:rPr>
            <w:fldChar w:fldCharType="separate"/>
          </w:r>
          <w:r>
            <w:rPr>
              <w:rStyle w:val="a4"/>
              <w:noProof/>
              <w:sz w:val="20"/>
              <w:szCs w:val="22"/>
            </w:rPr>
            <w:t>236</w:t>
          </w:r>
          <w:r w:rsidRPr="0006510B">
            <w:rPr>
              <w:rStyle w:val="a4"/>
              <w:sz w:val="20"/>
              <w:szCs w:val="22"/>
            </w:rPr>
            <w:fldChar w:fldCharType="end"/>
          </w:r>
        </w:p>
      </w:tc>
    </w:tr>
  </w:tbl>
  <w:p w14:paraId="2DD676B0" w14:textId="77777777" w:rsidR="00727312" w:rsidRPr="0064231C" w:rsidRDefault="00727312" w:rsidP="00D81616">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CD9FFF" w14:textId="77777777" w:rsidR="00727312" w:rsidRDefault="00727312">
    <w:pPr>
      <w:pStyle w:val="af3"/>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727312" w:rsidRPr="00FD7F2F" w14:paraId="4422C396" w14:textId="77777777" w:rsidTr="003366E9">
      <w:tc>
        <w:tcPr>
          <w:tcW w:w="8747" w:type="dxa"/>
          <w:tcBorders>
            <w:top w:val="single" w:sz="4" w:space="0" w:color="auto"/>
          </w:tcBorders>
        </w:tcPr>
        <w:p w14:paraId="1B7FFB31" w14:textId="546EF05D" w:rsidR="00727312" w:rsidRPr="0006510B" w:rsidRDefault="00727312" w:rsidP="006B55CD">
          <w:pPr>
            <w:pStyle w:val="af3"/>
            <w:spacing w:after="0"/>
            <w:rPr>
              <w:rStyle w:val="a4"/>
              <w:sz w:val="20"/>
              <w:szCs w:val="22"/>
              <w:lang w:val="el-GR"/>
            </w:rPr>
          </w:pPr>
          <w:r w:rsidRPr="0006510B">
            <w:rPr>
              <w:rStyle w:val="a4"/>
              <w:sz w:val="20"/>
              <w:szCs w:val="22"/>
              <w:lang w:val="el-GR"/>
            </w:rPr>
            <w:t xml:space="preserve">Κοινωνία της Πληροφορίας </w:t>
          </w:r>
          <w:r>
            <w:rPr>
              <w:rStyle w:val="a4"/>
              <w:sz w:val="20"/>
              <w:szCs w:val="22"/>
              <w:lang w:val="el-GR"/>
            </w:rPr>
            <w:t>Μ.</w:t>
          </w:r>
          <w:r w:rsidRPr="0006510B">
            <w:rPr>
              <w:rStyle w:val="a4"/>
              <w:sz w:val="20"/>
              <w:szCs w:val="22"/>
              <w:lang w:val="el-GR"/>
            </w:rPr>
            <w:t xml:space="preserve">Α.Ε. </w:t>
          </w:r>
        </w:p>
      </w:tc>
      <w:tc>
        <w:tcPr>
          <w:tcW w:w="1108" w:type="dxa"/>
          <w:tcBorders>
            <w:top w:val="single" w:sz="4" w:space="0" w:color="auto"/>
          </w:tcBorders>
        </w:tcPr>
        <w:p w14:paraId="17D43C87" w14:textId="77777777" w:rsidR="00727312" w:rsidRPr="0006510B" w:rsidRDefault="00727312" w:rsidP="006B55CD">
          <w:pPr>
            <w:pStyle w:val="af3"/>
            <w:spacing w:after="0"/>
            <w:rPr>
              <w:rStyle w:val="a4"/>
              <w:sz w:val="20"/>
              <w:szCs w:val="22"/>
            </w:rPr>
          </w:pPr>
          <w:r w:rsidRPr="0006510B">
            <w:rPr>
              <w:rStyle w:val="a4"/>
              <w:sz w:val="20"/>
              <w:szCs w:val="22"/>
            </w:rPr>
            <w:fldChar w:fldCharType="begin"/>
          </w:r>
          <w:r w:rsidRPr="0006510B">
            <w:rPr>
              <w:rStyle w:val="a4"/>
              <w:sz w:val="20"/>
              <w:szCs w:val="22"/>
            </w:rPr>
            <w:instrText xml:space="preserve"> PAGE </w:instrText>
          </w:r>
          <w:r w:rsidRPr="0006510B">
            <w:rPr>
              <w:rStyle w:val="a4"/>
              <w:sz w:val="20"/>
              <w:szCs w:val="22"/>
            </w:rPr>
            <w:fldChar w:fldCharType="separate"/>
          </w:r>
          <w:r>
            <w:rPr>
              <w:rStyle w:val="a4"/>
              <w:noProof/>
              <w:sz w:val="20"/>
              <w:szCs w:val="22"/>
            </w:rPr>
            <w:t>153</w:t>
          </w:r>
          <w:r w:rsidRPr="0006510B">
            <w:rPr>
              <w:rStyle w:val="a4"/>
              <w:sz w:val="20"/>
              <w:szCs w:val="22"/>
            </w:rPr>
            <w:fldChar w:fldCharType="end"/>
          </w:r>
          <w:r w:rsidRPr="0006510B">
            <w:rPr>
              <w:rStyle w:val="a4"/>
              <w:sz w:val="20"/>
              <w:szCs w:val="22"/>
            </w:rPr>
            <w:t xml:space="preserve"> - </w:t>
          </w:r>
          <w:r w:rsidRPr="0006510B">
            <w:rPr>
              <w:rStyle w:val="a4"/>
              <w:sz w:val="20"/>
              <w:szCs w:val="22"/>
            </w:rPr>
            <w:fldChar w:fldCharType="begin"/>
          </w:r>
          <w:r w:rsidRPr="0006510B">
            <w:rPr>
              <w:rStyle w:val="a4"/>
              <w:sz w:val="20"/>
              <w:szCs w:val="22"/>
            </w:rPr>
            <w:instrText xml:space="preserve"> NUMPAGES </w:instrText>
          </w:r>
          <w:r w:rsidRPr="0006510B">
            <w:rPr>
              <w:rStyle w:val="a4"/>
              <w:sz w:val="20"/>
              <w:szCs w:val="22"/>
            </w:rPr>
            <w:fldChar w:fldCharType="separate"/>
          </w:r>
          <w:r>
            <w:rPr>
              <w:rStyle w:val="a4"/>
              <w:noProof/>
              <w:sz w:val="20"/>
              <w:szCs w:val="22"/>
            </w:rPr>
            <w:t>236</w:t>
          </w:r>
          <w:r w:rsidRPr="0006510B">
            <w:rPr>
              <w:rStyle w:val="a4"/>
              <w:sz w:val="20"/>
              <w:szCs w:val="22"/>
            </w:rPr>
            <w:fldChar w:fldCharType="end"/>
          </w:r>
        </w:p>
      </w:tc>
    </w:tr>
  </w:tbl>
  <w:p w14:paraId="04B62258" w14:textId="77777777" w:rsidR="00727312" w:rsidRDefault="00727312">
    <w:pPr>
      <w:pStyle w:val="af3"/>
      <w:spacing w:after="0"/>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27312" w:rsidRPr="00D25E85" w14:paraId="126BC18D" w14:textId="77777777" w:rsidTr="00A70F57">
      <w:tc>
        <w:tcPr>
          <w:tcW w:w="8747" w:type="dxa"/>
          <w:tcBorders>
            <w:top w:val="single" w:sz="4" w:space="0" w:color="auto"/>
          </w:tcBorders>
        </w:tcPr>
        <w:p w14:paraId="02298456" w14:textId="3F080C6E" w:rsidR="00727312" w:rsidRPr="00D25E85" w:rsidRDefault="00727312" w:rsidP="00FD7F2F">
          <w:pPr>
            <w:pStyle w:val="af3"/>
            <w:spacing w:after="0"/>
            <w:rPr>
              <w:rStyle w:val="a4"/>
              <w:sz w:val="20"/>
              <w:szCs w:val="22"/>
              <w:lang w:val="el-GR"/>
            </w:rPr>
          </w:pPr>
          <w:r w:rsidRPr="00D25E85">
            <w:rPr>
              <w:rStyle w:val="a4"/>
              <w:sz w:val="20"/>
              <w:szCs w:val="22"/>
              <w:lang w:val="el-GR"/>
            </w:rPr>
            <w:t xml:space="preserve">Κοινωνία της Πληροφορίας </w:t>
          </w:r>
          <w:r>
            <w:rPr>
              <w:rStyle w:val="a4"/>
              <w:sz w:val="20"/>
              <w:szCs w:val="22"/>
              <w:lang w:val="el-GR"/>
            </w:rPr>
            <w:t>Μ.</w:t>
          </w:r>
          <w:r w:rsidRPr="00D25E85">
            <w:rPr>
              <w:rStyle w:val="a4"/>
              <w:sz w:val="20"/>
              <w:szCs w:val="22"/>
              <w:lang w:val="el-GR"/>
            </w:rPr>
            <w:t xml:space="preserve">Α.Ε. </w:t>
          </w:r>
        </w:p>
      </w:tc>
      <w:tc>
        <w:tcPr>
          <w:tcW w:w="1108" w:type="dxa"/>
          <w:tcBorders>
            <w:top w:val="single" w:sz="4" w:space="0" w:color="auto"/>
          </w:tcBorders>
        </w:tcPr>
        <w:p w14:paraId="0DC67B10" w14:textId="77777777" w:rsidR="00727312" w:rsidRPr="00D25E85" w:rsidRDefault="00727312" w:rsidP="00FD7F2F">
          <w:pPr>
            <w:pStyle w:val="af3"/>
            <w:spacing w:after="0"/>
            <w:rPr>
              <w:rStyle w:val="a4"/>
              <w:sz w:val="20"/>
              <w:szCs w:val="22"/>
            </w:rPr>
          </w:pPr>
          <w:r w:rsidRPr="00D25E85">
            <w:rPr>
              <w:rStyle w:val="a4"/>
              <w:sz w:val="20"/>
              <w:szCs w:val="22"/>
            </w:rPr>
            <w:fldChar w:fldCharType="begin"/>
          </w:r>
          <w:r w:rsidRPr="00D25E85">
            <w:rPr>
              <w:rStyle w:val="a4"/>
              <w:sz w:val="20"/>
              <w:szCs w:val="22"/>
            </w:rPr>
            <w:instrText xml:space="preserve"> PAGE </w:instrText>
          </w:r>
          <w:r w:rsidRPr="00D25E85">
            <w:rPr>
              <w:rStyle w:val="a4"/>
              <w:sz w:val="20"/>
              <w:szCs w:val="22"/>
            </w:rPr>
            <w:fldChar w:fldCharType="separate"/>
          </w:r>
          <w:r>
            <w:rPr>
              <w:rStyle w:val="a4"/>
              <w:noProof/>
              <w:sz w:val="20"/>
              <w:szCs w:val="22"/>
            </w:rPr>
            <w:t>230</w:t>
          </w:r>
          <w:r w:rsidRPr="00D25E85">
            <w:rPr>
              <w:rStyle w:val="a4"/>
              <w:sz w:val="20"/>
              <w:szCs w:val="22"/>
            </w:rPr>
            <w:fldChar w:fldCharType="end"/>
          </w:r>
          <w:r w:rsidRPr="00D25E85">
            <w:rPr>
              <w:rStyle w:val="a4"/>
              <w:sz w:val="20"/>
              <w:szCs w:val="22"/>
            </w:rPr>
            <w:t xml:space="preserve"> - </w:t>
          </w:r>
          <w:r w:rsidRPr="00D25E85">
            <w:rPr>
              <w:rStyle w:val="a4"/>
              <w:sz w:val="20"/>
              <w:szCs w:val="22"/>
            </w:rPr>
            <w:fldChar w:fldCharType="begin"/>
          </w:r>
          <w:r w:rsidRPr="00D25E85">
            <w:rPr>
              <w:rStyle w:val="a4"/>
              <w:sz w:val="20"/>
              <w:szCs w:val="22"/>
            </w:rPr>
            <w:instrText xml:space="preserve"> NUMPAGES </w:instrText>
          </w:r>
          <w:r w:rsidRPr="00D25E85">
            <w:rPr>
              <w:rStyle w:val="a4"/>
              <w:sz w:val="20"/>
              <w:szCs w:val="22"/>
            </w:rPr>
            <w:fldChar w:fldCharType="separate"/>
          </w:r>
          <w:r>
            <w:rPr>
              <w:rStyle w:val="a4"/>
              <w:noProof/>
              <w:sz w:val="20"/>
              <w:szCs w:val="22"/>
            </w:rPr>
            <w:t>236</w:t>
          </w:r>
          <w:r w:rsidRPr="00D25E85">
            <w:rPr>
              <w:rStyle w:val="a4"/>
              <w:sz w:val="20"/>
              <w:szCs w:val="22"/>
            </w:rPr>
            <w:fldChar w:fldCharType="end"/>
          </w:r>
        </w:p>
      </w:tc>
    </w:tr>
  </w:tbl>
  <w:p w14:paraId="6F83B1D7" w14:textId="42918D72" w:rsidR="00727312" w:rsidRDefault="00727312">
    <w:pPr>
      <w:pStyle w:val="af3"/>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727312" w:rsidRPr="00D25E85" w14:paraId="065377CC" w14:textId="77777777" w:rsidTr="00A70F57">
      <w:tc>
        <w:tcPr>
          <w:tcW w:w="8747" w:type="dxa"/>
          <w:tcBorders>
            <w:top w:val="single" w:sz="4" w:space="0" w:color="auto"/>
          </w:tcBorders>
        </w:tcPr>
        <w:p w14:paraId="0D24CFBE" w14:textId="32D1C056" w:rsidR="00727312" w:rsidRPr="00D25E85" w:rsidRDefault="00727312" w:rsidP="00FD7F2F">
          <w:pPr>
            <w:pStyle w:val="af3"/>
            <w:spacing w:after="0"/>
            <w:rPr>
              <w:rStyle w:val="a4"/>
              <w:sz w:val="20"/>
              <w:szCs w:val="22"/>
              <w:lang w:val="el-GR"/>
            </w:rPr>
          </w:pPr>
          <w:r w:rsidRPr="00D25E85">
            <w:rPr>
              <w:rStyle w:val="a4"/>
              <w:sz w:val="20"/>
              <w:szCs w:val="22"/>
              <w:lang w:val="el-GR"/>
            </w:rPr>
            <w:t xml:space="preserve">Κοινωνία της Πληροφορίας </w:t>
          </w:r>
          <w:r>
            <w:rPr>
              <w:rStyle w:val="a4"/>
              <w:sz w:val="20"/>
              <w:szCs w:val="22"/>
              <w:lang w:val="el-GR"/>
            </w:rPr>
            <w:t>Μ.</w:t>
          </w:r>
          <w:r w:rsidRPr="00D25E85">
            <w:rPr>
              <w:rStyle w:val="a4"/>
              <w:sz w:val="20"/>
              <w:szCs w:val="22"/>
              <w:lang w:val="el-GR"/>
            </w:rPr>
            <w:t xml:space="preserve">Α.Ε. </w:t>
          </w:r>
        </w:p>
      </w:tc>
      <w:tc>
        <w:tcPr>
          <w:tcW w:w="1108" w:type="dxa"/>
          <w:tcBorders>
            <w:top w:val="single" w:sz="4" w:space="0" w:color="auto"/>
          </w:tcBorders>
        </w:tcPr>
        <w:p w14:paraId="58426617" w14:textId="77777777" w:rsidR="00727312" w:rsidRPr="00D25E85" w:rsidRDefault="00727312" w:rsidP="00FD7F2F">
          <w:pPr>
            <w:pStyle w:val="af3"/>
            <w:spacing w:after="0"/>
            <w:rPr>
              <w:rStyle w:val="a4"/>
              <w:sz w:val="20"/>
              <w:szCs w:val="22"/>
            </w:rPr>
          </w:pPr>
          <w:r w:rsidRPr="00D25E85">
            <w:rPr>
              <w:rStyle w:val="a4"/>
              <w:sz w:val="20"/>
              <w:szCs w:val="22"/>
            </w:rPr>
            <w:fldChar w:fldCharType="begin"/>
          </w:r>
          <w:r w:rsidRPr="00D25E85">
            <w:rPr>
              <w:rStyle w:val="a4"/>
              <w:sz w:val="20"/>
              <w:szCs w:val="22"/>
            </w:rPr>
            <w:instrText xml:space="preserve"> PAGE </w:instrText>
          </w:r>
          <w:r w:rsidRPr="00D25E85">
            <w:rPr>
              <w:rStyle w:val="a4"/>
              <w:sz w:val="20"/>
              <w:szCs w:val="22"/>
            </w:rPr>
            <w:fldChar w:fldCharType="separate"/>
          </w:r>
          <w:r>
            <w:rPr>
              <w:rStyle w:val="a4"/>
              <w:noProof/>
              <w:sz w:val="20"/>
              <w:szCs w:val="22"/>
            </w:rPr>
            <w:t>236</w:t>
          </w:r>
          <w:r w:rsidRPr="00D25E85">
            <w:rPr>
              <w:rStyle w:val="a4"/>
              <w:sz w:val="20"/>
              <w:szCs w:val="22"/>
            </w:rPr>
            <w:fldChar w:fldCharType="end"/>
          </w:r>
          <w:r w:rsidRPr="00D25E85">
            <w:rPr>
              <w:rStyle w:val="a4"/>
              <w:sz w:val="20"/>
              <w:szCs w:val="22"/>
            </w:rPr>
            <w:t xml:space="preserve"> - </w:t>
          </w:r>
          <w:r w:rsidRPr="00D25E85">
            <w:rPr>
              <w:rStyle w:val="a4"/>
              <w:sz w:val="20"/>
              <w:szCs w:val="22"/>
            </w:rPr>
            <w:fldChar w:fldCharType="begin"/>
          </w:r>
          <w:r w:rsidRPr="00D25E85">
            <w:rPr>
              <w:rStyle w:val="a4"/>
              <w:sz w:val="20"/>
              <w:szCs w:val="22"/>
            </w:rPr>
            <w:instrText xml:space="preserve"> NUMPAGES </w:instrText>
          </w:r>
          <w:r w:rsidRPr="00D25E85">
            <w:rPr>
              <w:rStyle w:val="a4"/>
              <w:sz w:val="20"/>
              <w:szCs w:val="22"/>
            </w:rPr>
            <w:fldChar w:fldCharType="separate"/>
          </w:r>
          <w:r>
            <w:rPr>
              <w:rStyle w:val="a4"/>
              <w:noProof/>
              <w:sz w:val="20"/>
              <w:szCs w:val="22"/>
            </w:rPr>
            <w:t>236</w:t>
          </w:r>
          <w:r w:rsidRPr="00D25E85">
            <w:rPr>
              <w:rStyle w:val="a4"/>
              <w:sz w:val="20"/>
              <w:szCs w:val="22"/>
            </w:rPr>
            <w:fldChar w:fldCharType="end"/>
          </w:r>
        </w:p>
      </w:tc>
    </w:tr>
  </w:tbl>
  <w:p w14:paraId="19287E4B" w14:textId="75B5EABF" w:rsidR="00727312" w:rsidRDefault="00727312">
    <w:pPr>
      <w:pStyle w:val="af3"/>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917F16" w14:textId="77777777" w:rsidR="00727312" w:rsidRDefault="00727312">
      <w:pPr>
        <w:spacing w:after="0"/>
      </w:pPr>
      <w:r>
        <w:separator/>
      </w:r>
    </w:p>
  </w:footnote>
  <w:footnote w:type="continuationSeparator" w:id="0">
    <w:p w14:paraId="43B5E2FB" w14:textId="77777777" w:rsidR="00727312" w:rsidRDefault="00727312">
      <w:pPr>
        <w:spacing w:after="0"/>
      </w:pPr>
      <w:r>
        <w:continuationSeparator/>
      </w:r>
    </w:p>
  </w:footnote>
  <w:footnote w:type="continuationNotice" w:id="1">
    <w:p w14:paraId="0B47D2C0" w14:textId="77777777" w:rsidR="00727312" w:rsidRDefault="00727312">
      <w:pPr>
        <w:spacing w:after="0"/>
      </w:pPr>
    </w:p>
  </w:footnote>
  <w:footnote w:id="2">
    <w:p w14:paraId="478EF790" w14:textId="77777777" w:rsidR="00727312" w:rsidRPr="007D3A48" w:rsidRDefault="00727312">
      <w:pPr>
        <w:pStyle w:val="fooot"/>
        <w:ind w:left="425" w:hanging="425"/>
        <w:rPr>
          <w:lang w:val="el-GR"/>
        </w:rPr>
      </w:pPr>
      <w:r>
        <w:rPr>
          <w:rStyle w:val="a5"/>
        </w:rPr>
        <w:footnoteRef/>
      </w:r>
      <w:r>
        <w:rPr>
          <w:lang w:val="el-GR"/>
        </w:rPr>
        <w:tab/>
        <w:t xml:space="preserve">Μόνο για συμβάσεις άνω των ορίων </w:t>
      </w:r>
    </w:p>
  </w:footnote>
  <w:footnote w:id="3">
    <w:p w14:paraId="52BC343D" w14:textId="77777777" w:rsidR="00727312" w:rsidRPr="007D3A48" w:rsidRDefault="00727312">
      <w:pPr>
        <w:pStyle w:val="fooot"/>
        <w:ind w:left="425" w:hanging="425"/>
        <w:rPr>
          <w:lang w:val="el-GR"/>
        </w:rPr>
      </w:pPr>
      <w:r>
        <w:rPr>
          <w:rStyle w:val="a5"/>
        </w:rPr>
        <w:footnoteRef/>
      </w:r>
      <w:r>
        <w:rPr>
          <w:rStyle w:val="a5"/>
          <w:vertAlign w:val="baseline"/>
          <w:lang w:val="el-GR"/>
        </w:rPr>
        <w:tab/>
        <w:t xml:space="preserve">Μόνο για συμβάσεις άνω των ορίων </w:t>
      </w:r>
    </w:p>
  </w:footnote>
  <w:footnote w:id="4">
    <w:p w14:paraId="15DD1B27" w14:textId="77777777" w:rsidR="00727312" w:rsidRPr="006B2C94" w:rsidRDefault="00727312" w:rsidP="00E87EA9">
      <w:pPr>
        <w:pStyle w:val="af5"/>
        <w:rPr>
          <w:lang w:val="el-GR"/>
        </w:rPr>
      </w:pPr>
      <w:r>
        <w:rPr>
          <w:rStyle w:val="a5"/>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5E676043" w14:textId="77777777" w:rsidR="00727312" w:rsidRPr="006B2C94" w:rsidRDefault="00727312" w:rsidP="00E87EA9">
      <w:pPr>
        <w:pStyle w:val="af5"/>
        <w:rPr>
          <w:lang w:val="el-GR"/>
        </w:rPr>
      </w:pPr>
    </w:p>
  </w:footnote>
  <w:footnote w:id="5">
    <w:p w14:paraId="25F08A6E" w14:textId="77777777" w:rsidR="00727312" w:rsidRPr="0006510B" w:rsidRDefault="00727312" w:rsidP="008F29B5">
      <w:pPr>
        <w:pStyle w:val="af5"/>
        <w:rPr>
          <w:lang w:val="en-US"/>
        </w:rPr>
      </w:pPr>
      <w:r>
        <w:rPr>
          <w:rStyle w:val="a5"/>
        </w:rPr>
        <w:footnoteRef/>
      </w:r>
      <w:r w:rsidRPr="0006510B">
        <w:rPr>
          <w:lang w:val="en-US"/>
        </w:rPr>
        <w:tab/>
      </w:r>
      <w:proofErr w:type="spellStart"/>
      <w:r w:rsidRPr="006B2C94">
        <w:rPr>
          <w:lang w:val="el-GR"/>
        </w:rPr>
        <w:t>Πρβλ</w:t>
      </w:r>
      <w:proofErr w:type="spellEnd"/>
      <w:r w:rsidRPr="0006510B">
        <w:rPr>
          <w:lang w:val="en-US"/>
        </w:rPr>
        <w:t xml:space="preserve"> </w:t>
      </w:r>
      <w:r w:rsidRPr="006B2C94">
        <w:rPr>
          <w:lang w:val="el-GR"/>
        </w:rPr>
        <w:t>άρθρο</w:t>
      </w:r>
      <w:r w:rsidRPr="0006510B">
        <w:rPr>
          <w:lang w:val="en-US"/>
        </w:rPr>
        <w:t xml:space="preserve"> 83 </w:t>
      </w:r>
      <w:r w:rsidRPr="006B2C94">
        <w:rPr>
          <w:lang w:val="el-GR"/>
        </w:rPr>
        <w:t>ν</w:t>
      </w:r>
      <w:r w:rsidRPr="0006510B">
        <w:rPr>
          <w:lang w:val="en-US"/>
        </w:rPr>
        <w:t xml:space="preserve">. 4412/2016. </w:t>
      </w:r>
    </w:p>
  </w:footnote>
  <w:footnote w:id="6">
    <w:p w14:paraId="1F2E1BEB" w14:textId="77777777" w:rsidR="00727312" w:rsidRPr="00EE7F42" w:rsidRDefault="00727312" w:rsidP="006E4901">
      <w:pPr>
        <w:pStyle w:val="af5"/>
        <w:rPr>
          <w:lang w:val="en-US"/>
        </w:rPr>
      </w:pPr>
      <w:r>
        <w:rPr>
          <w:rStyle w:val="ac"/>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proofErr w:type="spellStart"/>
      <w:r>
        <w:rPr>
          <w:lang w:val="en-US"/>
        </w:rPr>
        <w:t>anager</w:t>
      </w:r>
      <w:proofErr w:type="spellEnd"/>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proofErr w:type="spellStart"/>
      <w:r w:rsidRPr="00603221">
        <w:rPr>
          <w:lang w:val="el-GR"/>
        </w:rPr>
        <w:t>κλπ</w:t>
      </w:r>
      <w:proofErr w:type="spellEnd"/>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19"/>
      <w:gridCol w:w="7511"/>
    </w:tblGrid>
    <w:tr w:rsidR="00727312" w:rsidRPr="00727312" w14:paraId="15FF1864" w14:textId="77777777" w:rsidTr="00A70F57">
      <w:trPr>
        <w:trHeight w:val="417"/>
      </w:trPr>
      <w:tc>
        <w:tcPr>
          <w:tcW w:w="2019" w:type="dxa"/>
          <w:vMerge w:val="restart"/>
          <w:tcBorders>
            <w:top w:val="nil"/>
            <w:left w:val="nil"/>
            <w:bottom w:val="nil"/>
            <w:right w:val="nil"/>
          </w:tcBorders>
          <w:shd w:val="clear" w:color="auto" w:fill="auto"/>
        </w:tcPr>
        <w:p w14:paraId="70E9608D" w14:textId="77777777" w:rsidR="00727312" w:rsidRPr="00FC0EB4" w:rsidRDefault="00727312" w:rsidP="00FD7F2F">
          <w:pPr>
            <w:spacing w:after="0"/>
            <w:ind w:right="-442"/>
            <w:jc w:val="left"/>
            <w:rPr>
              <w:rFonts w:cs="Tahoma"/>
              <w:b/>
              <w:lang w:val="en-US"/>
            </w:rPr>
          </w:pPr>
          <w:r>
            <w:rPr>
              <w:noProof/>
              <w:lang w:val="el-GR" w:eastAsia="el-GR"/>
            </w:rPr>
            <w:drawing>
              <wp:inline distT="0" distB="0" distL="0" distR="0" wp14:anchorId="1BF498B1" wp14:editId="487B2349">
                <wp:extent cx="678873" cy="694909"/>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22191" t="19055" r="18961" b="17578"/>
                        <a:stretch>
                          <a:fillRect/>
                        </a:stretch>
                      </pic:blipFill>
                      <pic:spPr bwMode="auto">
                        <a:xfrm>
                          <a:off x="0" y="0"/>
                          <a:ext cx="684325" cy="700490"/>
                        </a:xfrm>
                        <a:prstGeom prst="rect">
                          <a:avLst/>
                        </a:prstGeom>
                        <a:noFill/>
                        <a:ln>
                          <a:noFill/>
                        </a:ln>
                      </pic:spPr>
                    </pic:pic>
                  </a:graphicData>
                </a:graphic>
              </wp:inline>
            </w:drawing>
          </w:r>
        </w:p>
      </w:tc>
      <w:tc>
        <w:tcPr>
          <w:tcW w:w="7511" w:type="dxa"/>
          <w:tcBorders>
            <w:top w:val="nil"/>
            <w:left w:val="nil"/>
            <w:bottom w:val="single" w:sz="4" w:space="0" w:color="auto"/>
            <w:right w:val="nil"/>
          </w:tcBorders>
          <w:shd w:val="clear" w:color="auto" w:fill="auto"/>
          <w:vAlign w:val="center"/>
        </w:tcPr>
        <w:p w14:paraId="4429E33B" w14:textId="77777777" w:rsidR="00727312" w:rsidRPr="00C82832" w:rsidRDefault="00727312" w:rsidP="00FD7F2F">
          <w:pPr>
            <w:tabs>
              <w:tab w:val="right" w:pos="8306"/>
            </w:tabs>
            <w:spacing w:after="0"/>
            <w:ind w:right="-102"/>
            <w:jc w:val="center"/>
            <w:rPr>
              <w:rFonts w:cs="Tahoma"/>
              <w:sz w:val="16"/>
              <w:szCs w:val="16"/>
              <w:lang w:val="el-GR"/>
            </w:rPr>
          </w:pPr>
          <w:r w:rsidRPr="00C82832">
            <w:rPr>
              <w:rFonts w:cs="Tahoma"/>
              <w:noProof/>
              <w:sz w:val="16"/>
              <w:szCs w:val="16"/>
              <w:lang w:val="el-GR"/>
            </w:rPr>
            <w:t>Χανδρή</w:t>
          </w:r>
          <w:r w:rsidRPr="00C82832">
            <w:rPr>
              <w:rFonts w:cs="Tahoma"/>
              <w:sz w:val="16"/>
              <w:szCs w:val="16"/>
              <w:lang w:val="el-GR"/>
            </w:rPr>
            <w:t xml:space="preserve"> 3, 183 46 - Μοσχάτο (Αττική)  </w:t>
          </w:r>
          <w:r w:rsidRPr="00FC0EB4">
            <w:rPr>
              <w:rFonts w:cs="Tahoma"/>
              <w:sz w:val="16"/>
              <w:szCs w:val="16"/>
            </w:rPr>
            <w:sym w:font="Symbol" w:char="00B7"/>
          </w:r>
          <w:r w:rsidRPr="00C82832">
            <w:rPr>
              <w:rFonts w:cs="Tahoma"/>
              <w:sz w:val="16"/>
              <w:szCs w:val="16"/>
              <w:lang w:val="el-GR"/>
            </w:rPr>
            <w:t xml:space="preserve">  </w:t>
          </w:r>
          <w:proofErr w:type="spellStart"/>
          <w:r w:rsidRPr="00C82832">
            <w:rPr>
              <w:rFonts w:cs="Tahoma"/>
              <w:sz w:val="16"/>
              <w:szCs w:val="16"/>
              <w:lang w:val="el-GR"/>
            </w:rPr>
            <w:t>Τηλ</w:t>
          </w:r>
          <w:proofErr w:type="spellEnd"/>
          <w:r w:rsidRPr="00C82832">
            <w:rPr>
              <w:rFonts w:cs="Tahoma"/>
              <w:sz w:val="16"/>
              <w:szCs w:val="16"/>
              <w:lang w:val="el-GR"/>
            </w:rPr>
            <w:t xml:space="preserve">.: 213 1300 700  </w:t>
          </w:r>
          <w:r w:rsidRPr="00FC0EB4">
            <w:rPr>
              <w:rFonts w:cs="Tahoma"/>
              <w:sz w:val="16"/>
              <w:szCs w:val="16"/>
            </w:rPr>
            <w:sym w:font="Symbol" w:char="00B7"/>
          </w:r>
          <w:r w:rsidRPr="00C82832">
            <w:rPr>
              <w:rFonts w:cs="Tahoma"/>
              <w:sz w:val="16"/>
              <w:szCs w:val="16"/>
              <w:lang w:val="el-GR"/>
            </w:rPr>
            <w:t xml:space="preserve">  </w:t>
          </w:r>
          <w:r w:rsidRPr="00FC0EB4">
            <w:rPr>
              <w:rFonts w:cs="Tahoma"/>
              <w:sz w:val="16"/>
              <w:szCs w:val="16"/>
            </w:rPr>
            <w:t>Fax</w:t>
          </w:r>
          <w:r w:rsidRPr="00C82832">
            <w:rPr>
              <w:rFonts w:cs="Tahoma"/>
              <w:sz w:val="16"/>
              <w:szCs w:val="16"/>
              <w:lang w:val="el-GR"/>
            </w:rPr>
            <w:t>: 213 1300 800-1</w:t>
          </w:r>
        </w:p>
      </w:tc>
    </w:tr>
    <w:tr w:rsidR="00727312" w:rsidRPr="00FC0EB4" w14:paraId="5A1F4A0E" w14:textId="77777777" w:rsidTr="00A70F57">
      <w:tc>
        <w:tcPr>
          <w:tcW w:w="2019" w:type="dxa"/>
          <w:vMerge/>
          <w:tcBorders>
            <w:left w:val="nil"/>
            <w:bottom w:val="nil"/>
            <w:right w:val="nil"/>
          </w:tcBorders>
          <w:shd w:val="clear" w:color="auto" w:fill="auto"/>
        </w:tcPr>
        <w:p w14:paraId="76577284" w14:textId="77777777" w:rsidR="00727312" w:rsidRPr="00C82832" w:rsidRDefault="00727312" w:rsidP="00FD7F2F">
          <w:pPr>
            <w:spacing w:after="0"/>
            <w:ind w:right="-442"/>
            <w:jc w:val="left"/>
            <w:rPr>
              <w:rFonts w:cs="Tahoma"/>
              <w:b/>
              <w:lang w:val="el-GR"/>
            </w:rPr>
          </w:pPr>
        </w:p>
      </w:tc>
      <w:tc>
        <w:tcPr>
          <w:tcW w:w="7511" w:type="dxa"/>
          <w:tcBorders>
            <w:left w:val="nil"/>
            <w:bottom w:val="nil"/>
            <w:right w:val="nil"/>
          </w:tcBorders>
          <w:shd w:val="clear" w:color="auto" w:fill="auto"/>
          <w:vAlign w:val="center"/>
        </w:tcPr>
        <w:p w14:paraId="13D12904" w14:textId="77777777" w:rsidR="00727312" w:rsidRPr="00FC0EB4" w:rsidRDefault="00727312" w:rsidP="0006510B">
          <w:pPr>
            <w:tabs>
              <w:tab w:val="center" w:pos="4153"/>
              <w:tab w:val="right" w:pos="8306"/>
            </w:tabs>
            <w:ind w:right="-261"/>
            <w:jc w:val="center"/>
            <w:rPr>
              <w:rFonts w:cs="Tahoma"/>
              <w:noProof/>
              <w:sz w:val="16"/>
              <w:szCs w:val="16"/>
              <w:lang w:val="en-US"/>
            </w:rPr>
          </w:pPr>
          <w:r w:rsidRPr="00FC0EB4">
            <w:rPr>
              <w:rFonts w:cs="Tahoma"/>
              <w:noProof/>
              <w:sz w:val="16"/>
              <w:szCs w:val="16"/>
              <w:lang w:val="en-US"/>
            </w:rPr>
            <w:t xml:space="preserve">http://www.ktpae.gr </w:t>
          </w:r>
          <w:r w:rsidRPr="00FC0EB4">
            <w:rPr>
              <w:rFonts w:cs="Tahoma"/>
              <w:noProof/>
              <w:sz w:val="16"/>
              <w:szCs w:val="16"/>
            </w:rPr>
            <w:sym w:font="Symbol" w:char="00B7"/>
          </w:r>
          <w:r w:rsidRPr="00FC0EB4">
            <w:rPr>
              <w:rFonts w:cs="Tahoma"/>
              <w:noProof/>
              <w:sz w:val="16"/>
              <w:szCs w:val="16"/>
              <w:lang w:val="en-US"/>
            </w:rPr>
            <w:t xml:space="preserve"> e-mail: </w:t>
          </w:r>
          <w:hyperlink r:id="rId2" w:history="1">
            <w:r w:rsidRPr="00FC0EB4">
              <w:rPr>
                <w:rFonts w:cs="Tahoma"/>
                <w:noProof/>
                <w:color w:val="0000FF"/>
                <w:sz w:val="16"/>
                <w:szCs w:val="16"/>
                <w:u w:val="single"/>
                <w:lang w:val="en-US"/>
              </w:rPr>
              <w:t>info@ktpae.gr</w:t>
            </w:r>
          </w:hyperlink>
        </w:p>
      </w:tc>
    </w:tr>
    <w:tr w:rsidR="00727312" w:rsidRPr="00727312" w14:paraId="6CF2069D" w14:textId="77777777" w:rsidTr="0006510B">
      <w:trPr>
        <w:trHeight w:val="503"/>
      </w:trPr>
      <w:tc>
        <w:tcPr>
          <w:tcW w:w="2019" w:type="dxa"/>
          <w:vMerge/>
          <w:tcBorders>
            <w:left w:val="nil"/>
            <w:bottom w:val="nil"/>
            <w:right w:val="nil"/>
          </w:tcBorders>
          <w:shd w:val="clear" w:color="auto" w:fill="auto"/>
        </w:tcPr>
        <w:p w14:paraId="7D68DF7D" w14:textId="77777777" w:rsidR="00727312" w:rsidRPr="00FC0EB4" w:rsidRDefault="00727312" w:rsidP="00FD7F2F">
          <w:pPr>
            <w:spacing w:after="0"/>
            <w:ind w:right="-442"/>
            <w:jc w:val="left"/>
            <w:rPr>
              <w:rFonts w:cs="Tahoma"/>
              <w:b/>
              <w:lang w:val="en-US"/>
            </w:rPr>
          </w:pPr>
        </w:p>
      </w:tc>
      <w:tc>
        <w:tcPr>
          <w:tcW w:w="7511" w:type="dxa"/>
          <w:tcBorders>
            <w:top w:val="nil"/>
            <w:left w:val="nil"/>
            <w:bottom w:val="nil"/>
            <w:right w:val="nil"/>
          </w:tcBorders>
          <w:shd w:val="clear" w:color="auto" w:fill="auto"/>
        </w:tcPr>
        <w:p w14:paraId="3B52A789" w14:textId="77777777" w:rsidR="00727312" w:rsidRPr="00C82832" w:rsidRDefault="00727312" w:rsidP="00FD7F2F">
          <w:pPr>
            <w:tabs>
              <w:tab w:val="center" w:pos="4153"/>
              <w:tab w:val="right" w:pos="8306"/>
            </w:tabs>
            <w:spacing w:after="0"/>
            <w:ind w:right="-261"/>
            <w:jc w:val="center"/>
            <w:rPr>
              <w:rFonts w:cs="Tahoma"/>
              <w:noProof/>
              <w:sz w:val="16"/>
              <w:szCs w:val="16"/>
              <w:lang w:val="el-GR"/>
            </w:rPr>
          </w:pPr>
          <w:r w:rsidRPr="00C82832">
            <w:rPr>
              <w:rFonts w:cs="Tahoma"/>
              <w:noProof/>
              <w:sz w:val="16"/>
              <w:szCs w:val="16"/>
              <w:lang w:val="el-GR"/>
            </w:rPr>
            <w:t xml:space="preserve">ΝΠΙΔ Μη Κερδοσκοπικό </w:t>
          </w:r>
          <w:r w:rsidRPr="00FC0EB4">
            <w:rPr>
              <w:rFonts w:cs="Tahoma"/>
              <w:noProof/>
              <w:sz w:val="16"/>
              <w:szCs w:val="16"/>
            </w:rPr>
            <w:sym w:font="Symbol" w:char="00B7"/>
          </w:r>
          <w:r w:rsidRPr="00C82832">
            <w:rPr>
              <w:rFonts w:cs="Tahoma"/>
              <w:noProof/>
              <w:sz w:val="16"/>
              <w:szCs w:val="16"/>
              <w:lang w:val="el-GR"/>
            </w:rPr>
            <w:t xml:space="preserve"> Αρ. ΓΕΜΗ: </w:t>
          </w:r>
          <w:r w:rsidRPr="00C82832">
            <w:rPr>
              <w:rFonts w:cs="Tahoma"/>
              <w:sz w:val="16"/>
              <w:szCs w:val="16"/>
              <w:lang w:val="el-GR"/>
            </w:rPr>
            <w:t>004261201000</w:t>
          </w:r>
        </w:p>
      </w:tc>
    </w:tr>
  </w:tbl>
  <w:p w14:paraId="1AEB7116" w14:textId="11ACBEB4" w:rsidR="00727312" w:rsidRPr="001B6985" w:rsidRDefault="00727312" w:rsidP="0006510B">
    <w:pPr>
      <w:spacing w:after="0"/>
      <w:jc w:val="left"/>
      <w:rPr>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D9251A" w14:textId="77777777" w:rsidR="00727312" w:rsidRPr="001B6985" w:rsidRDefault="00727312" w:rsidP="00B35C6B">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p w14:paraId="1BF0C223" w14:textId="77777777" w:rsidR="00727312" w:rsidRPr="0006510B" w:rsidRDefault="00727312">
    <w:pPr>
      <w:pStyle w:val="af4"/>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792084" w14:textId="77777777" w:rsidR="00727312" w:rsidRPr="001B6985" w:rsidRDefault="00727312" w:rsidP="00FD7F2F">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p w14:paraId="65A1C938" w14:textId="077C9B06" w:rsidR="00727312" w:rsidRPr="001B6985" w:rsidRDefault="00727312" w:rsidP="0006510B">
    <w:pPr>
      <w:spacing w:after="0"/>
      <w:jc w:val="left"/>
      <w:rPr>
        <w:lang w:val="el-GR"/>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BCEB3A" w14:textId="77777777" w:rsidR="00727312" w:rsidRPr="001B6985" w:rsidRDefault="00727312" w:rsidP="00B35C6B">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p w14:paraId="29E22307" w14:textId="75AD023F" w:rsidR="00727312" w:rsidRPr="00E74A00" w:rsidRDefault="00727312" w:rsidP="00E74A00">
    <w:pPr>
      <w:pStyle w:val="af4"/>
      <w:rPr>
        <w:lang w:val="el-G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B2F8E5" w14:textId="77777777" w:rsidR="00727312" w:rsidRPr="001B6985" w:rsidRDefault="00727312" w:rsidP="00B35C6B">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p w14:paraId="66DFE3ED" w14:textId="3E9DA642" w:rsidR="00727312" w:rsidRPr="00075FBA" w:rsidRDefault="00727312" w:rsidP="00075FBA">
    <w:pPr>
      <w:pStyle w:val="af4"/>
      <w:rPr>
        <w:lang w:val="el-GR"/>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ECF359" w14:textId="77777777" w:rsidR="00727312" w:rsidRPr="001B6985" w:rsidRDefault="00727312" w:rsidP="00B35C6B">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p w14:paraId="32414103" w14:textId="3A115FC1" w:rsidR="00727312" w:rsidRPr="00714869" w:rsidRDefault="00727312" w:rsidP="00714869">
    <w:pPr>
      <w:pStyle w:val="af4"/>
      <w:rPr>
        <w:lang w:val="el-GR"/>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900944" w14:textId="77777777" w:rsidR="00727312" w:rsidRPr="001B6985" w:rsidRDefault="00727312" w:rsidP="00B35C6B">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p w14:paraId="7D62D77A" w14:textId="763AA324" w:rsidR="00727312" w:rsidRPr="00714869" w:rsidRDefault="00727312" w:rsidP="00714869">
    <w:pPr>
      <w:pStyle w:val="af4"/>
      <w:rPr>
        <w:lang w:val="el-GR"/>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199684" w14:textId="51CE62EC" w:rsidR="00727312" w:rsidRPr="00714869" w:rsidRDefault="00727312" w:rsidP="0006510B">
    <w:pPr>
      <w:pBdr>
        <w:bottom w:val="single" w:sz="4" w:space="1" w:color="auto"/>
      </w:pBdr>
      <w:spacing w:after="0"/>
      <w:jc w:val="left"/>
      <w:rPr>
        <w:lang w:val="el-GR"/>
      </w:rPr>
    </w:pPr>
    <w:r w:rsidRPr="00714869">
      <w:rPr>
        <w:rFonts w:cs="Tahoma"/>
        <w:sz w:val="20"/>
        <w:szCs w:val="20"/>
        <w:lang w:val="el-GR"/>
      </w:rPr>
      <w:t xml:space="preserve">Διακήρυξη Ηλεκτρονικού Ανοικτού (Διεθνούς) Άνω των Ορίων Διαγωνισμού για το Έργο «Ανάπτυξη Ψηφιακών υπηρεσιών, </w:t>
    </w:r>
    <w:proofErr w:type="spellStart"/>
    <w:r w:rsidRPr="00714869">
      <w:rPr>
        <w:rFonts w:cs="Tahoma"/>
        <w:sz w:val="20"/>
        <w:szCs w:val="20"/>
        <w:lang w:val="el-GR"/>
      </w:rPr>
      <w:t>Ψηφιοποίηση</w:t>
    </w:r>
    <w:proofErr w:type="spellEnd"/>
    <w:r w:rsidRPr="00714869">
      <w:rPr>
        <w:rFonts w:cs="Tahoma"/>
        <w:sz w:val="20"/>
        <w:szCs w:val="20"/>
        <w:lang w:val="el-GR"/>
      </w:rPr>
      <w:t xml:space="preserve"> Αρχείου και Ενοποιημένες Υπηρεσίες </w:t>
    </w:r>
    <w:proofErr w:type="spellStart"/>
    <w:r w:rsidRPr="00714869">
      <w:rPr>
        <w:rFonts w:cs="Tahoma"/>
        <w:sz w:val="20"/>
        <w:szCs w:val="20"/>
        <w:lang w:val="el-GR"/>
      </w:rPr>
      <w:t>Διαλειτουργικότητας</w:t>
    </w:r>
    <w:proofErr w:type="spellEnd"/>
    <w:r w:rsidRPr="00714869">
      <w:rPr>
        <w:rFonts w:cs="Tahoma"/>
        <w:sz w:val="20"/>
        <w:szCs w:val="20"/>
        <w:lang w:val="el-GR"/>
      </w:rPr>
      <w:t xml:space="preserve"> Μετοχικού Ταμείου Στρατού»</w:t>
    </w:r>
    <w:r w:rsidRPr="00714869" w:rsidDel="00024DF2">
      <w:rPr>
        <w:rFonts w:cs="Tahoma"/>
        <w:sz w:val="20"/>
        <w:szCs w:val="20"/>
        <w:lang w:val="el-G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EEF4BD8A"/>
    <w:lvl w:ilvl="0">
      <w:start w:val="1"/>
      <w:numFmt w:val="decimal"/>
      <w:pStyle w:val="a"/>
      <w:lvlText w:val="%1."/>
      <w:lvlJc w:val="left"/>
      <w:pPr>
        <w:tabs>
          <w:tab w:val="num" w:pos="360"/>
        </w:tabs>
        <w:ind w:left="360" w:hanging="360"/>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pStyle w:val="5"/>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0100A7C"/>
    <w:multiLevelType w:val="hybridMultilevel"/>
    <w:tmpl w:val="B3741D4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0BD7538"/>
    <w:multiLevelType w:val="hybridMultilevel"/>
    <w:tmpl w:val="8D9AE93C"/>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0D80FE8"/>
    <w:multiLevelType w:val="hybridMultilevel"/>
    <w:tmpl w:val="657A6D62"/>
    <w:lvl w:ilvl="0" w:tplc="9FA6132A">
      <w:start w:val="1"/>
      <w:numFmt w:val="decimal"/>
      <w:pStyle w:val="PARARTX-11121"/>
      <w:lvlText w:val="1.1.1.2.%1."/>
      <w:lvlJc w:val="left"/>
      <w:pPr>
        <w:ind w:left="2356" w:hanging="360"/>
      </w:pPr>
      <w:rPr>
        <w:rFonts w:hint="default"/>
      </w:rPr>
    </w:lvl>
    <w:lvl w:ilvl="1" w:tplc="04080019" w:tentative="1">
      <w:start w:val="1"/>
      <w:numFmt w:val="lowerLetter"/>
      <w:lvlText w:val="%2."/>
      <w:lvlJc w:val="left"/>
      <w:pPr>
        <w:ind w:left="3076" w:hanging="360"/>
      </w:pPr>
    </w:lvl>
    <w:lvl w:ilvl="2" w:tplc="0408001B" w:tentative="1">
      <w:start w:val="1"/>
      <w:numFmt w:val="lowerRoman"/>
      <w:lvlText w:val="%3."/>
      <w:lvlJc w:val="right"/>
      <w:pPr>
        <w:ind w:left="3796" w:hanging="180"/>
      </w:pPr>
    </w:lvl>
    <w:lvl w:ilvl="3" w:tplc="0408000F" w:tentative="1">
      <w:start w:val="1"/>
      <w:numFmt w:val="decimal"/>
      <w:lvlText w:val="%4."/>
      <w:lvlJc w:val="left"/>
      <w:pPr>
        <w:ind w:left="4516" w:hanging="360"/>
      </w:pPr>
    </w:lvl>
    <w:lvl w:ilvl="4" w:tplc="04080019" w:tentative="1">
      <w:start w:val="1"/>
      <w:numFmt w:val="lowerLetter"/>
      <w:lvlText w:val="%5."/>
      <w:lvlJc w:val="left"/>
      <w:pPr>
        <w:ind w:left="5236" w:hanging="360"/>
      </w:pPr>
    </w:lvl>
    <w:lvl w:ilvl="5" w:tplc="0408001B" w:tentative="1">
      <w:start w:val="1"/>
      <w:numFmt w:val="lowerRoman"/>
      <w:lvlText w:val="%6."/>
      <w:lvlJc w:val="right"/>
      <w:pPr>
        <w:ind w:left="5956" w:hanging="180"/>
      </w:pPr>
    </w:lvl>
    <w:lvl w:ilvl="6" w:tplc="0408000F" w:tentative="1">
      <w:start w:val="1"/>
      <w:numFmt w:val="decimal"/>
      <w:lvlText w:val="%7."/>
      <w:lvlJc w:val="left"/>
      <w:pPr>
        <w:ind w:left="6676" w:hanging="360"/>
      </w:pPr>
    </w:lvl>
    <w:lvl w:ilvl="7" w:tplc="04080019" w:tentative="1">
      <w:start w:val="1"/>
      <w:numFmt w:val="lowerLetter"/>
      <w:lvlText w:val="%8."/>
      <w:lvlJc w:val="left"/>
      <w:pPr>
        <w:ind w:left="7396" w:hanging="360"/>
      </w:pPr>
    </w:lvl>
    <w:lvl w:ilvl="8" w:tplc="0408001B" w:tentative="1">
      <w:start w:val="1"/>
      <w:numFmt w:val="lowerRoman"/>
      <w:lvlText w:val="%9."/>
      <w:lvlJc w:val="right"/>
      <w:pPr>
        <w:ind w:left="8116" w:hanging="180"/>
      </w:pPr>
    </w:lvl>
  </w:abstractNum>
  <w:abstractNum w:abstractNumId="17" w15:restartNumberingAfterBreak="0">
    <w:nsid w:val="012942D2"/>
    <w:multiLevelType w:val="hybridMultilevel"/>
    <w:tmpl w:val="C396CA2A"/>
    <w:lvl w:ilvl="0" w:tplc="04080001">
      <w:start w:val="1"/>
      <w:numFmt w:val="bullet"/>
      <w:lvlText w:val=""/>
      <w:lvlJc w:val="left"/>
      <w:pPr>
        <w:tabs>
          <w:tab w:val="num" w:pos="1440"/>
        </w:tabs>
        <w:ind w:left="1440" w:hanging="360"/>
      </w:pPr>
      <w:rPr>
        <w:rFonts w:ascii="Symbol" w:hAnsi="Symbol" w:hint="default"/>
      </w:rPr>
    </w:lvl>
    <w:lvl w:ilvl="1" w:tplc="0408000F">
      <w:start w:val="1"/>
      <w:numFmt w:val="decimal"/>
      <w:lvlText w:val="%2."/>
      <w:lvlJc w:val="left"/>
      <w:pPr>
        <w:tabs>
          <w:tab w:val="num" w:pos="2160"/>
        </w:tabs>
        <w:ind w:left="2160" w:hanging="360"/>
      </w:p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18" w15:restartNumberingAfterBreak="0">
    <w:nsid w:val="01C63E7D"/>
    <w:multiLevelType w:val="hybridMultilevel"/>
    <w:tmpl w:val="FFF284DA"/>
    <w:lvl w:ilvl="0" w:tplc="00C269B2">
      <w:start w:val="1"/>
      <w:numFmt w:val="decimal"/>
      <w:pStyle w:val="PARART1-121"/>
      <w:lvlText w:val="1.2.%1."/>
      <w:lvlJc w:val="left"/>
      <w:pPr>
        <w:ind w:left="2421" w:hanging="360"/>
      </w:pPr>
      <w:rPr>
        <w:rFonts w:hint="default"/>
      </w:rPr>
    </w:lvl>
    <w:lvl w:ilvl="1" w:tplc="04080019" w:tentative="1">
      <w:start w:val="1"/>
      <w:numFmt w:val="lowerLetter"/>
      <w:lvlText w:val="%2."/>
      <w:lvlJc w:val="left"/>
      <w:pPr>
        <w:ind w:left="3141" w:hanging="360"/>
      </w:pPr>
    </w:lvl>
    <w:lvl w:ilvl="2" w:tplc="0408001B" w:tentative="1">
      <w:start w:val="1"/>
      <w:numFmt w:val="lowerRoman"/>
      <w:lvlText w:val="%3."/>
      <w:lvlJc w:val="right"/>
      <w:pPr>
        <w:ind w:left="3861" w:hanging="180"/>
      </w:pPr>
    </w:lvl>
    <w:lvl w:ilvl="3" w:tplc="0408000F" w:tentative="1">
      <w:start w:val="1"/>
      <w:numFmt w:val="decimal"/>
      <w:lvlText w:val="%4."/>
      <w:lvlJc w:val="left"/>
      <w:pPr>
        <w:ind w:left="4581" w:hanging="360"/>
      </w:pPr>
    </w:lvl>
    <w:lvl w:ilvl="4" w:tplc="04080019" w:tentative="1">
      <w:start w:val="1"/>
      <w:numFmt w:val="lowerLetter"/>
      <w:lvlText w:val="%5."/>
      <w:lvlJc w:val="left"/>
      <w:pPr>
        <w:ind w:left="5301" w:hanging="360"/>
      </w:pPr>
    </w:lvl>
    <w:lvl w:ilvl="5" w:tplc="0408001B" w:tentative="1">
      <w:start w:val="1"/>
      <w:numFmt w:val="lowerRoman"/>
      <w:lvlText w:val="%6."/>
      <w:lvlJc w:val="right"/>
      <w:pPr>
        <w:ind w:left="6021" w:hanging="180"/>
      </w:pPr>
    </w:lvl>
    <w:lvl w:ilvl="6" w:tplc="0408000F" w:tentative="1">
      <w:start w:val="1"/>
      <w:numFmt w:val="decimal"/>
      <w:lvlText w:val="%7."/>
      <w:lvlJc w:val="left"/>
      <w:pPr>
        <w:ind w:left="6741" w:hanging="360"/>
      </w:pPr>
    </w:lvl>
    <w:lvl w:ilvl="7" w:tplc="04080019" w:tentative="1">
      <w:start w:val="1"/>
      <w:numFmt w:val="lowerLetter"/>
      <w:lvlText w:val="%8."/>
      <w:lvlJc w:val="left"/>
      <w:pPr>
        <w:ind w:left="7461" w:hanging="360"/>
      </w:pPr>
    </w:lvl>
    <w:lvl w:ilvl="8" w:tplc="0408001B" w:tentative="1">
      <w:start w:val="1"/>
      <w:numFmt w:val="lowerRoman"/>
      <w:lvlText w:val="%9."/>
      <w:lvlJc w:val="right"/>
      <w:pPr>
        <w:ind w:left="8181" w:hanging="180"/>
      </w:pPr>
    </w:lvl>
  </w:abstractNum>
  <w:abstractNum w:abstractNumId="19" w15:restartNumberingAfterBreak="0">
    <w:nsid w:val="02047A3A"/>
    <w:multiLevelType w:val="hybridMultilevel"/>
    <w:tmpl w:val="A5F07FF6"/>
    <w:lvl w:ilvl="0" w:tplc="04090005">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02535C1D"/>
    <w:multiLevelType w:val="hybridMultilevel"/>
    <w:tmpl w:val="18688ED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 w15:restartNumberingAfterBreak="0">
    <w:nsid w:val="02FD4449"/>
    <w:multiLevelType w:val="multilevel"/>
    <w:tmpl w:val="213656E0"/>
    <w:lvl w:ilvl="0">
      <w:start w:val="2"/>
      <w:numFmt w:val="decimal"/>
      <w:lvlText w:val="%1"/>
      <w:lvlJc w:val="left"/>
      <w:pPr>
        <w:ind w:left="675" w:hanging="675"/>
      </w:pPr>
      <w:rPr>
        <w:rFonts w:hint="default"/>
      </w:rPr>
    </w:lvl>
    <w:lvl w:ilvl="1">
      <w:start w:val="2"/>
      <w:numFmt w:val="decimal"/>
      <w:lvlText w:val="%1.%2"/>
      <w:lvlJc w:val="left"/>
      <w:pPr>
        <w:ind w:left="1296" w:hanging="720"/>
      </w:pPr>
      <w:rPr>
        <w:rFonts w:hint="default"/>
      </w:rPr>
    </w:lvl>
    <w:lvl w:ilvl="2">
      <w:start w:val="9"/>
      <w:numFmt w:val="decimal"/>
      <w:lvlText w:val="%1.%2.%3"/>
      <w:lvlJc w:val="left"/>
      <w:pPr>
        <w:ind w:left="2232" w:hanging="1080"/>
      </w:pPr>
      <w:rPr>
        <w:rFonts w:hint="default"/>
      </w:rPr>
    </w:lvl>
    <w:lvl w:ilvl="3">
      <w:start w:val="1"/>
      <w:numFmt w:val="decimal"/>
      <w:pStyle w:val="A-lvl4"/>
      <w:lvlText w:val="%1.%2.%3.%4"/>
      <w:lvlJc w:val="left"/>
      <w:pPr>
        <w:ind w:left="3168" w:hanging="1440"/>
      </w:pPr>
      <w:rPr>
        <w:rFonts w:hint="default"/>
      </w:rPr>
    </w:lvl>
    <w:lvl w:ilvl="4">
      <w:start w:val="1"/>
      <w:numFmt w:val="decimal"/>
      <w:lvlText w:val="%1.%2.%3.%4.%5"/>
      <w:lvlJc w:val="left"/>
      <w:pPr>
        <w:ind w:left="3744" w:hanging="1440"/>
      </w:pPr>
      <w:rPr>
        <w:rFonts w:hint="default"/>
      </w:rPr>
    </w:lvl>
    <w:lvl w:ilvl="5">
      <w:start w:val="1"/>
      <w:numFmt w:val="decimal"/>
      <w:lvlText w:val="%1.%2.%3.%4.%5.%6"/>
      <w:lvlJc w:val="left"/>
      <w:pPr>
        <w:ind w:left="4680" w:hanging="1800"/>
      </w:pPr>
      <w:rPr>
        <w:rFonts w:hint="default"/>
      </w:rPr>
    </w:lvl>
    <w:lvl w:ilvl="6">
      <w:start w:val="1"/>
      <w:numFmt w:val="decimal"/>
      <w:lvlText w:val="%1.%2.%3.%4.%5.%6.%7"/>
      <w:lvlJc w:val="left"/>
      <w:pPr>
        <w:ind w:left="5616" w:hanging="2160"/>
      </w:pPr>
      <w:rPr>
        <w:rFonts w:hint="default"/>
      </w:rPr>
    </w:lvl>
    <w:lvl w:ilvl="7">
      <w:start w:val="1"/>
      <w:numFmt w:val="decimal"/>
      <w:lvlText w:val="%1.%2.%3.%4.%5.%6.%7.%8"/>
      <w:lvlJc w:val="left"/>
      <w:pPr>
        <w:ind w:left="6552" w:hanging="2520"/>
      </w:pPr>
      <w:rPr>
        <w:rFonts w:hint="default"/>
      </w:rPr>
    </w:lvl>
    <w:lvl w:ilvl="8">
      <w:start w:val="1"/>
      <w:numFmt w:val="decimal"/>
      <w:lvlText w:val="%1.%2.%3.%4.%5.%6.%7.%8.%9"/>
      <w:lvlJc w:val="left"/>
      <w:pPr>
        <w:ind w:left="7488" w:hanging="2880"/>
      </w:pPr>
      <w:rPr>
        <w:rFonts w:hint="default"/>
      </w:rPr>
    </w:lvl>
  </w:abstractNum>
  <w:abstractNum w:abstractNumId="22" w15:restartNumberingAfterBreak="0">
    <w:nsid w:val="035C012E"/>
    <w:multiLevelType w:val="multilevel"/>
    <w:tmpl w:val="FF028560"/>
    <w:lvl w:ilvl="0">
      <w:start w:val="1"/>
      <w:numFmt w:val="bullet"/>
      <w:lvlText w:val=""/>
      <w:lvlJc w:val="left"/>
      <w:pPr>
        <w:ind w:left="720" w:firstLine="0"/>
      </w:pPr>
      <w:rPr>
        <w:rFonts w:ascii="Symbol" w:hAnsi="Symbol" w:cs="Symbol" w:hint="default"/>
      </w:rPr>
    </w:lvl>
    <w:lvl w:ilvl="1">
      <w:start w:val="1"/>
      <w:numFmt w:val="bullet"/>
      <w:suff w:val="nothing"/>
      <w:lvlText w:val=""/>
      <w:lvlJc w:val="left"/>
      <w:pPr>
        <w:ind w:left="1080" w:firstLine="0"/>
      </w:pPr>
      <w:rPr>
        <w:rFonts w:ascii="Symbol" w:hAnsi="Symbol" w:cs="OpenSymbol" w:hint="default"/>
        <w:sz w:val="26"/>
        <w:szCs w:val="26"/>
      </w:r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bullet"/>
      <w:suff w:val="nothing"/>
      <w:lvlText w:val=""/>
      <w:lvlJc w:val="left"/>
      <w:pPr>
        <w:ind w:left="2520" w:firstLine="0"/>
      </w:pPr>
      <w:rPr>
        <w:rFonts w:ascii="Wingdings" w:hAnsi="Wingdings" w:cs="OpenSymbol" w:hint="default"/>
        <w:sz w:val="26"/>
        <w:szCs w:val="26"/>
      </w:rPr>
    </w:lvl>
    <w:lvl w:ilvl="6">
      <w:start w:val="1"/>
      <w:numFmt w:val="none"/>
      <w:suff w:val="nothing"/>
      <w:lvlText w:val=""/>
      <w:lvlJc w:val="left"/>
      <w:pPr>
        <w:ind w:left="2880" w:firstLine="0"/>
      </w:pPr>
    </w:lvl>
    <w:lvl w:ilvl="7">
      <w:start w:val="1"/>
      <w:numFmt w:val="bullet"/>
      <w:suff w:val="nothing"/>
      <w:lvlText w:val=""/>
      <w:lvlJc w:val="left"/>
      <w:pPr>
        <w:ind w:left="3240" w:firstLine="0"/>
      </w:pPr>
      <w:rPr>
        <w:rFonts w:ascii="Symbol" w:hAnsi="Symbol" w:cs="OpenSymbol" w:hint="default"/>
        <w:sz w:val="26"/>
        <w:szCs w:val="26"/>
      </w:rPr>
    </w:lvl>
    <w:lvl w:ilvl="8">
      <w:start w:val="1"/>
      <w:numFmt w:val="bullet"/>
      <w:suff w:val="nothing"/>
      <w:lvlText w:val=""/>
      <w:lvlJc w:val="left"/>
      <w:pPr>
        <w:ind w:left="3600" w:firstLine="0"/>
      </w:pPr>
      <w:rPr>
        <w:rFonts w:ascii="Symbol" w:hAnsi="Symbol" w:cs="OpenSymbol" w:hint="default"/>
        <w:sz w:val="26"/>
        <w:szCs w:val="26"/>
      </w:rPr>
    </w:lvl>
  </w:abstractNum>
  <w:abstractNum w:abstractNumId="23" w15:restartNumberingAfterBreak="0">
    <w:nsid w:val="03A21299"/>
    <w:multiLevelType w:val="multilevel"/>
    <w:tmpl w:val="40CE9018"/>
    <w:lvl w:ilvl="0">
      <w:start w:val="1"/>
      <w:numFmt w:val="decimal"/>
      <w:lvlText w:val="%1."/>
      <w:lvlJc w:val="left"/>
      <w:pPr>
        <w:ind w:left="3216" w:hanging="360"/>
      </w:pPr>
    </w:lvl>
    <w:lvl w:ilvl="1">
      <w:start w:val="1"/>
      <w:numFmt w:val="lowerLetter"/>
      <w:lvlText w:val="%2."/>
      <w:lvlJc w:val="left"/>
      <w:pPr>
        <w:ind w:left="3936" w:hanging="360"/>
      </w:pPr>
    </w:lvl>
    <w:lvl w:ilvl="2">
      <w:start w:val="1"/>
      <w:numFmt w:val="lowerRoman"/>
      <w:lvlText w:val="%3."/>
      <w:lvlJc w:val="right"/>
      <w:pPr>
        <w:ind w:left="4656" w:hanging="180"/>
      </w:pPr>
    </w:lvl>
    <w:lvl w:ilvl="3">
      <w:start w:val="1"/>
      <w:numFmt w:val="decimal"/>
      <w:lvlText w:val="%4."/>
      <w:lvlJc w:val="left"/>
      <w:pPr>
        <w:ind w:left="5376" w:hanging="360"/>
      </w:pPr>
    </w:lvl>
    <w:lvl w:ilvl="4">
      <w:start w:val="1"/>
      <w:numFmt w:val="lowerLetter"/>
      <w:lvlText w:val="%5."/>
      <w:lvlJc w:val="left"/>
      <w:pPr>
        <w:ind w:left="6096" w:hanging="360"/>
      </w:pPr>
    </w:lvl>
    <w:lvl w:ilvl="5">
      <w:start w:val="1"/>
      <w:numFmt w:val="lowerRoman"/>
      <w:lvlText w:val="%6."/>
      <w:lvlJc w:val="right"/>
      <w:pPr>
        <w:ind w:left="6816" w:hanging="180"/>
      </w:pPr>
    </w:lvl>
    <w:lvl w:ilvl="6">
      <w:start w:val="1"/>
      <w:numFmt w:val="decimal"/>
      <w:lvlText w:val="%7."/>
      <w:lvlJc w:val="left"/>
      <w:pPr>
        <w:ind w:left="7536" w:hanging="360"/>
      </w:pPr>
    </w:lvl>
    <w:lvl w:ilvl="7">
      <w:start w:val="1"/>
      <w:numFmt w:val="lowerLetter"/>
      <w:lvlText w:val="%8."/>
      <w:lvlJc w:val="left"/>
      <w:pPr>
        <w:ind w:left="8256" w:hanging="360"/>
      </w:pPr>
    </w:lvl>
    <w:lvl w:ilvl="8">
      <w:start w:val="1"/>
      <w:numFmt w:val="lowerRoman"/>
      <w:lvlText w:val="%9."/>
      <w:lvlJc w:val="right"/>
      <w:pPr>
        <w:ind w:left="8976" w:hanging="180"/>
      </w:pPr>
    </w:lvl>
  </w:abstractNum>
  <w:abstractNum w:abstractNumId="24" w15:restartNumberingAfterBreak="0">
    <w:nsid w:val="044B539E"/>
    <w:multiLevelType w:val="hybridMultilevel"/>
    <w:tmpl w:val="692416B8"/>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05083589"/>
    <w:multiLevelType w:val="hybridMultilevel"/>
    <w:tmpl w:val="F724C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05C45D73"/>
    <w:multiLevelType w:val="hybridMultilevel"/>
    <w:tmpl w:val="6C60FB30"/>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7" w15:restartNumberingAfterBreak="0">
    <w:nsid w:val="06907CCC"/>
    <w:multiLevelType w:val="multilevel"/>
    <w:tmpl w:val="BD32CDF8"/>
    <w:lvl w:ilvl="0">
      <w:start w:val="1"/>
      <w:numFmt w:val="decimal"/>
      <w:lvlText w:val="%1."/>
      <w:lvlJc w:val="left"/>
      <w:pPr>
        <w:ind w:left="720" w:hanging="360"/>
      </w:pPr>
    </w:lvl>
    <w:lvl w:ilvl="1">
      <w:start w:val="1"/>
      <w:numFmt w:val="decimal"/>
      <w:lvlText w:val="%2."/>
      <w:lvlJc w:val="left"/>
      <w:pPr>
        <w:ind w:left="2345"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069D5753"/>
    <w:multiLevelType w:val="hybridMultilevel"/>
    <w:tmpl w:val="C8CE3546"/>
    <w:lvl w:ilvl="0" w:tplc="3132A708">
      <w:start w:val="1"/>
      <w:numFmt w:val="decimal"/>
      <w:pStyle w:val="PARARTX-11111"/>
      <w:lvlText w:val="1.1.1.1.%1."/>
      <w:lvlJc w:val="left"/>
      <w:pPr>
        <w:ind w:left="1996" w:hanging="360"/>
      </w:pPr>
      <w:rPr>
        <w:rFonts w:hint="default"/>
      </w:rPr>
    </w:lvl>
    <w:lvl w:ilvl="1" w:tplc="04080019" w:tentative="1">
      <w:start w:val="1"/>
      <w:numFmt w:val="lowerLetter"/>
      <w:lvlText w:val="%2."/>
      <w:lvlJc w:val="left"/>
      <w:pPr>
        <w:ind w:left="2716" w:hanging="360"/>
      </w:pPr>
    </w:lvl>
    <w:lvl w:ilvl="2" w:tplc="0408001B" w:tentative="1">
      <w:start w:val="1"/>
      <w:numFmt w:val="lowerRoman"/>
      <w:lvlText w:val="%3."/>
      <w:lvlJc w:val="right"/>
      <w:pPr>
        <w:ind w:left="3436" w:hanging="180"/>
      </w:pPr>
    </w:lvl>
    <w:lvl w:ilvl="3" w:tplc="0408000F" w:tentative="1">
      <w:start w:val="1"/>
      <w:numFmt w:val="decimal"/>
      <w:lvlText w:val="%4."/>
      <w:lvlJc w:val="left"/>
      <w:pPr>
        <w:ind w:left="4156" w:hanging="360"/>
      </w:pPr>
    </w:lvl>
    <w:lvl w:ilvl="4" w:tplc="04080019" w:tentative="1">
      <w:start w:val="1"/>
      <w:numFmt w:val="lowerLetter"/>
      <w:lvlText w:val="%5."/>
      <w:lvlJc w:val="left"/>
      <w:pPr>
        <w:ind w:left="4876" w:hanging="360"/>
      </w:pPr>
    </w:lvl>
    <w:lvl w:ilvl="5" w:tplc="0408001B" w:tentative="1">
      <w:start w:val="1"/>
      <w:numFmt w:val="lowerRoman"/>
      <w:lvlText w:val="%6."/>
      <w:lvlJc w:val="right"/>
      <w:pPr>
        <w:ind w:left="5596" w:hanging="180"/>
      </w:pPr>
    </w:lvl>
    <w:lvl w:ilvl="6" w:tplc="0408000F" w:tentative="1">
      <w:start w:val="1"/>
      <w:numFmt w:val="decimal"/>
      <w:lvlText w:val="%7."/>
      <w:lvlJc w:val="left"/>
      <w:pPr>
        <w:ind w:left="6316" w:hanging="360"/>
      </w:pPr>
    </w:lvl>
    <w:lvl w:ilvl="7" w:tplc="04080019" w:tentative="1">
      <w:start w:val="1"/>
      <w:numFmt w:val="lowerLetter"/>
      <w:lvlText w:val="%8."/>
      <w:lvlJc w:val="left"/>
      <w:pPr>
        <w:ind w:left="7036" w:hanging="360"/>
      </w:pPr>
    </w:lvl>
    <w:lvl w:ilvl="8" w:tplc="0408001B" w:tentative="1">
      <w:start w:val="1"/>
      <w:numFmt w:val="lowerRoman"/>
      <w:lvlText w:val="%9."/>
      <w:lvlJc w:val="right"/>
      <w:pPr>
        <w:ind w:left="7756" w:hanging="180"/>
      </w:pPr>
    </w:lvl>
  </w:abstractNum>
  <w:abstractNum w:abstractNumId="29" w15:restartNumberingAfterBreak="0">
    <w:nsid w:val="071E3A23"/>
    <w:multiLevelType w:val="hybridMultilevel"/>
    <w:tmpl w:val="1D5A81E0"/>
    <w:lvl w:ilvl="0" w:tplc="04080001">
      <w:start w:val="1"/>
      <w:numFmt w:val="bullet"/>
      <w:lvlText w:val=""/>
      <w:lvlJc w:val="left"/>
      <w:pPr>
        <w:ind w:left="2062" w:hanging="360"/>
      </w:pPr>
      <w:rPr>
        <w:rFonts w:ascii="Symbol" w:hAnsi="Symbol" w:hint="default"/>
      </w:rPr>
    </w:lvl>
    <w:lvl w:ilvl="1" w:tplc="04080019" w:tentative="1">
      <w:start w:val="1"/>
      <w:numFmt w:val="lowerLetter"/>
      <w:lvlText w:val="%2."/>
      <w:lvlJc w:val="left"/>
      <w:pPr>
        <w:ind w:left="2716" w:hanging="360"/>
      </w:pPr>
    </w:lvl>
    <w:lvl w:ilvl="2" w:tplc="0408001B" w:tentative="1">
      <w:start w:val="1"/>
      <w:numFmt w:val="lowerRoman"/>
      <w:lvlText w:val="%3."/>
      <w:lvlJc w:val="right"/>
      <w:pPr>
        <w:ind w:left="3436" w:hanging="180"/>
      </w:pPr>
    </w:lvl>
    <w:lvl w:ilvl="3" w:tplc="0408000F" w:tentative="1">
      <w:start w:val="1"/>
      <w:numFmt w:val="decimal"/>
      <w:lvlText w:val="%4."/>
      <w:lvlJc w:val="left"/>
      <w:pPr>
        <w:ind w:left="4156" w:hanging="360"/>
      </w:pPr>
    </w:lvl>
    <w:lvl w:ilvl="4" w:tplc="04080019" w:tentative="1">
      <w:start w:val="1"/>
      <w:numFmt w:val="lowerLetter"/>
      <w:lvlText w:val="%5."/>
      <w:lvlJc w:val="left"/>
      <w:pPr>
        <w:ind w:left="4876" w:hanging="360"/>
      </w:pPr>
    </w:lvl>
    <w:lvl w:ilvl="5" w:tplc="0408001B" w:tentative="1">
      <w:start w:val="1"/>
      <w:numFmt w:val="lowerRoman"/>
      <w:lvlText w:val="%6."/>
      <w:lvlJc w:val="right"/>
      <w:pPr>
        <w:ind w:left="5596" w:hanging="180"/>
      </w:pPr>
    </w:lvl>
    <w:lvl w:ilvl="6" w:tplc="0408000F" w:tentative="1">
      <w:start w:val="1"/>
      <w:numFmt w:val="decimal"/>
      <w:lvlText w:val="%7."/>
      <w:lvlJc w:val="left"/>
      <w:pPr>
        <w:ind w:left="6316" w:hanging="360"/>
      </w:pPr>
    </w:lvl>
    <w:lvl w:ilvl="7" w:tplc="04080019" w:tentative="1">
      <w:start w:val="1"/>
      <w:numFmt w:val="lowerLetter"/>
      <w:lvlText w:val="%8."/>
      <w:lvlJc w:val="left"/>
      <w:pPr>
        <w:ind w:left="7036" w:hanging="360"/>
      </w:pPr>
    </w:lvl>
    <w:lvl w:ilvl="8" w:tplc="0408001B" w:tentative="1">
      <w:start w:val="1"/>
      <w:numFmt w:val="lowerRoman"/>
      <w:lvlText w:val="%9."/>
      <w:lvlJc w:val="right"/>
      <w:pPr>
        <w:ind w:left="7756" w:hanging="180"/>
      </w:pPr>
    </w:lvl>
  </w:abstractNum>
  <w:abstractNum w:abstractNumId="30" w15:restartNumberingAfterBreak="0">
    <w:nsid w:val="07AB698E"/>
    <w:multiLevelType w:val="hybridMultilevel"/>
    <w:tmpl w:val="F58A5F3E"/>
    <w:lvl w:ilvl="0" w:tplc="23608240">
      <w:start w:val="1"/>
      <w:numFmt w:val="decimal"/>
      <w:pStyle w:val="41-Par2"/>
      <w:lvlText w:val="4.%1."/>
      <w:lvlJc w:val="left"/>
      <w:pPr>
        <w:ind w:left="2291"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3011" w:hanging="360"/>
      </w:pPr>
    </w:lvl>
    <w:lvl w:ilvl="2" w:tplc="0408001B" w:tentative="1">
      <w:start w:val="1"/>
      <w:numFmt w:val="lowerRoman"/>
      <w:lvlText w:val="%3."/>
      <w:lvlJc w:val="right"/>
      <w:pPr>
        <w:ind w:left="3731" w:hanging="180"/>
      </w:pPr>
    </w:lvl>
    <w:lvl w:ilvl="3" w:tplc="0408000F" w:tentative="1">
      <w:start w:val="1"/>
      <w:numFmt w:val="decimal"/>
      <w:lvlText w:val="%4."/>
      <w:lvlJc w:val="left"/>
      <w:pPr>
        <w:ind w:left="4451" w:hanging="360"/>
      </w:pPr>
    </w:lvl>
    <w:lvl w:ilvl="4" w:tplc="04080019" w:tentative="1">
      <w:start w:val="1"/>
      <w:numFmt w:val="lowerLetter"/>
      <w:lvlText w:val="%5."/>
      <w:lvlJc w:val="left"/>
      <w:pPr>
        <w:ind w:left="5171" w:hanging="360"/>
      </w:pPr>
    </w:lvl>
    <w:lvl w:ilvl="5" w:tplc="0408001B" w:tentative="1">
      <w:start w:val="1"/>
      <w:numFmt w:val="lowerRoman"/>
      <w:lvlText w:val="%6."/>
      <w:lvlJc w:val="right"/>
      <w:pPr>
        <w:ind w:left="5891" w:hanging="180"/>
      </w:pPr>
    </w:lvl>
    <w:lvl w:ilvl="6" w:tplc="0408000F" w:tentative="1">
      <w:start w:val="1"/>
      <w:numFmt w:val="decimal"/>
      <w:lvlText w:val="%7."/>
      <w:lvlJc w:val="left"/>
      <w:pPr>
        <w:ind w:left="6611" w:hanging="360"/>
      </w:pPr>
    </w:lvl>
    <w:lvl w:ilvl="7" w:tplc="04080019" w:tentative="1">
      <w:start w:val="1"/>
      <w:numFmt w:val="lowerLetter"/>
      <w:lvlText w:val="%8."/>
      <w:lvlJc w:val="left"/>
      <w:pPr>
        <w:ind w:left="7331" w:hanging="360"/>
      </w:pPr>
    </w:lvl>
    <w:lvl w:ilvl="8" w:tplc="0408001B" w:tentative="1">
      <w:start w:val="1"/>
      <w:numFmt w:val="lowerRoman"/>
      <w:lvlText w:val="%9."/>
      <w:lvlJc w:val="right"/>
      <w:pPr>
        <w:ind w:left="8051" w:hanging="180"/>
      </w:pPr>
    </w:lvl>
  </w:abstractNum>
  <w:abstractNum w:abstractNumId="31" w15:restartNumberingAfterBreak="0">
    <w:nsid w:val="080D000C"/>
    <w:multiLevelType w:val="hybridMultilevel"/>
    <w:tmpl w:val="D056FE0C"/>
    <w:lvl w:ilvl="0" w:tplc="A8567E8A">
      <w:start w:val="1"/>
      <w:numFmt w:val="decimal"/>
      <w:pStyle w:val="1"/>
      <w:lvlText w:val="1.1.%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15:restartNumberingAfterBreak="0">
    <w:nsid w:val="08501594"/>
    <w:multiLevelType w:val="multilevel"/>
    <w:tmpl w:val="0CD238F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 w15:restartNumberingAfterBreak="0">
    <w:nsid w:val="094B431C"/>
    <w:multiLevelType w:val="hybridMultilevel"/>
    <w:tmpl w:val="132E202E"/>
    <w:lvl w:ilvl="0" w:tplc="FE0A713C">
      <w:start w:val="1"/>
      <w:numFmt w:val="decimal"/>
      <w:pStyle w:val="PARART1-1241"/>
      <w:lvlText w:val="1.2.4.%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34" w15:restartNumberingAfterBreak="0">
    <w:nsid w:val="09C156D1"/>
    <w:multiLevelType w:val="hybridMultilevel"/>
    <w:tmpl w:val="CE869C64"/>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5" w15:restartNumberingAfterBreak="0">
    <w:nsid w:val="0A201876"/>
    <w:multiLevelType w:val="hybridMultilevel"/>
    <w:tmpl w:val="307EA394"/>
    <w:lvl w:ilvl="0" w:tplc="D3FE73AA">
      <w:start w:val="1"/>
      <w:numFmt w:val="bullet"/>
      <w:lvlText w:val=""/>
      <w:lvlJc w:val="left"/>
      <w:pPr>
        <w:tabs>
          <w:tab w:val="num" w:pos="720"/>
        </w:tabs>
        <w:ind w:left="720" w:hanging="360"/>
      </w:pPr>
      <w:rPr>
        <w:rFonts w:ascii="Symbol" w:hAnsi="Symbol" w:hint="default"/>
        <w:sz w:val="20"/>
      </w:rPr>
    </w:lvl>
    <w:lvl w:ilvl="1" w:tplc="04080003">
      <w:start w:val="1"/>
      <w:numFmt w:val="bullet"/>
      <w:lvlText w:val="o"/>
      <w:lvlJc w:val="left"/>
      <w:pPr>
        <w:tabs>
          <w:tab w:val="num" w:pos="1080"/>
        </w:tabs>
        <w:ind w:left="1080" w:hanging="360"/>
      </w:pPr>
      <w:rPr>
        <w:rFonts w:ascii="Courier New" w:hAnsi="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6" w15:restartNumberingAfterBreak="0">
    <w:nsid w:val="0ACE3183"/>
    <w:multiLevelType w:val="hybridMultilevel"/>
    <w:tmpl w:val="74160BC0"/>
    <w:lvl w:ilvl="0" w:tplc="2FA8C7AA">
      <w:numFmt w:val="bullet"/>
      <w:lvlText w:val="-"/>
      <w:lvlJc w:val="left"/>
      <w:pPr>
        <w:tabs>
          <w:tab w:val="num" w:pos="720"/>
        </w:tabs>
        <w:ind w:left="720" w:hanging="360"/>
      </w:pPr>
      <w:rPr>
        <w:rFonts w:ascii="Broadway" w:eastAsia="Broadway" w:hAnsi="Broadway" w:cs="Broadway"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0ADB3407"/>
    <w:multiLevelType w:val="hybridMultilevel"/>
    <w:tmpl w:val="2244148C"/>
    <w:lvl w:ilvl="0" w:tplc="04080001">
      <w:start w:val="1"/>
      <w:numFmt w:val="decimal"/>
      <w:lvlText w:val="%1."/>
      <w:lvlJc w:val="left"/>
      <w:pPr>
        <w:tabs>
          <w:tab w:val="num" w:pos="720"/>
        </w:tabs>
        <w:ind w:left="720" w:hanging="360"/>
      </w:pPr>
      <w:rPr>
        <w:rFonts w:hint="default"/>
      </w:rPr>
    </w:lvl>
    <w:lvl w:ilvl="1" w:tplc="04080013">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38" w15:restartNumberingAfterBreak="0">
    <w:nsid w:val="0B2C5298"/>
    <w:multiLevelType w:val="hybridMultilevel"/>
    <w:tmpl w:val="4FD863EA"/>
    <w:lvl w:ilvl="0" w:tplc="634266B4">
      <w:start w:val="1"/>
      <w:numFmt w:val="decimal"/>
      <w:pStyle w:val="PARART1-331"/>
      <w:lvlText w:val="3.3.%1."/>
      <w:lvlJc w:val="left"/>
      <w:pPr>
        <w:ind w:left="228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3000" w:hanging="360"/>
      </w:pPr>
    </w:lvl>
    <w:lvl w:ilvl="2" w:tplc="0408001B" w:tentative="1">
      <w:start w:val="1"/>
      <w:numFmt w:val="lowerRoman"/>
      <w:lvlText w:val="%3."/>
      <w:lvlJc w:val="right"/>
      <w:pPr>
        <w:ind w:left="3720" w:hanging="180"/>
      </w:pPr>
    </w:lvl>
    <w:lvl w:ilvl="3" w:tplc="0408000F" w:tentative="1">
      <w:start w:val="1"/>
      <w:numFmt w:val="decimal"/>
      <w:lvlText w:val="%4."/>
      <w:lvlJc w:val="left"/>
      <w:pPr>
        <w:ind w:left="4440" w:hanging="360"/>
      </w:pPr>
    </w:lvl>
    <w:lvl w:ilvl="4" w:tplc="04080019" w:tentative="1">
      <w:start w:val="1"/>
      <w:numFmt w:val="lowerLetter"/>
      <w:lvlText w:val="%5."/>
      <w:lvlJc w:val="left"/>
      <w:pPr>
        <w:ind w:left="5160" w:hanging="360"/>
      </w:pPr>
    </w:lvl>
    <w:lvl w:ilvl="5" w:tplc="0408001B" w:tentative="1">
      <w:start w:val="1"/>
      <w:numFmt w:val="lowerRoman"/>
      <w:lvlText w:val="%6."/>
      <w:lvlJc w:val="right"/>
      <w:pPr>
        <w:ind w:left="5880" w:hanging="180"/>
      </w:pPr>
    </w:lvl>
    <w:lvl w:ilvl="6" w:tplc="0408000F" w:tentative="1">
      <w:start w:val="1"/>
      <w:numFmt w:val="decimal"/>
      <w:lvlText w:val="%7."/>
      <w:lvlJc w:val="left"/>
      <w:pPr>
        <w:ind w:left="6600" w:hanging="360"/>
      </w:pPr>
    </w:lvl>
    <w:lvl w:ilvl="7" w:tplc="04080019" w:tentative="1">
      <w:start w:val="1"/>
      <w:numFmt w:val="lowerLetter"/>
      <w:lvlText w:val="%8."/>
      <w:lvlJc w:val="left"/>
      <w:pPr>
        <w:ind w:left="7320" w:hanging="360"/>
      </w:pPr>
    </w:lvl>
    <w:lvl w:ilvl="8" w:tplc="0408001B" w:tentative="1">
      <w:start w:val="1"/>
      <w:numFmt w:val="lowerRoman"/>
      <w:lvlText w:val="%9."/>
      <w:lvlJc w:val="right"/>
      <w:pPr>
        <w:ind w:left="8040" w:hanging="180"/>
      </w:pPr>
    </w:lvl>
  </w:abstractNum>
  <w:abstractNum w:abstractNumId="39" w15:restartNumberingAfterBreak="0">
    <w:nsid w:val="0B5F5F65"/>
    <w:multiLevelType w:val="hybridMultilevel"/>
    <w:tmpl w:val="C3A4019E"/>
    <w:lvl w:ilvl="0" w:tplc="8D100DBC">
      <w:start w:val="1"/>
      <w:numFmt w:val="decimal"/>
      <w:pStyle w:val="PARART1-25101"/>
      <w:lvlText w:val="2.5.10.%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40" w15:restartNumberingAfterBreak="0">
    <w:nsid w:val="0BCE0DF4"/>
    <w:multiLevelType w:val="hybridMultilevel"/>
    <w:tmpl w:val="D42C4B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0BDC1604"/>
    <w:multiLevelType w:val="hybridMultilevel"/>
    <w:tmpl w:val="A31A90C0"/>
    <w:lvl w:ilvl="0" w:tplc="677A18CA">
      <w:start w:val="1"/>
      <w:numFmt w:val="bullet"/>
      <w:lvlText w:val="o"/>
      <w:lvlJc w:val="left"/>
      <w:pPr>
        <w:tabs>
          <w:tab w:val="num" w:pos="720"/>
        </w:tabs>
        <w:ind w:left="720" w:hanging="360"/>
      </w:pPr>
      <w:rPr>
        <w:rFonts w:ascii="Courier New" w:hAnsi="Courier New" w:cs="Courier New"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0C2D4013"/>
    <w:multiLevelType w:val="hybridMultilevel"/>
    <w:tmpl w:val="F15E3548"/>
    <w:lvl w:ilvl="0" w:tplc="69AA1660">
      <w:start w:val="1"/>
      <w:numFmt w:val="decimal"/>
      <w:pStyle w:val="PARART2-61"/>
      <w:lvlText w:val="6 .%1."/>
      <w:lvlJc w:val="left"/>
      <w:pPr>
        <w:ind w:left="1636"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2356" w:hanging="360"/>
      </w:pPr>
    </w:lvl>
    <w:lvl w:ilvl="2" w:tplc="0408001B" w:tentative="1">
      <w:start w:val="1"/>
      <w:numFmt w:val="lowerRoman"/>
      <w:lvlText w:val="%3."/>
      <w:lvlJc w:val="right"/>
      <w:pPr>
        <w:ind w:left="3076" w:hanging="180"/>
      </w:pPr>
    </w:lvl>
    <w:lvl w:ilvl="3" w:tplc="0408000F" w:tentative="1">
      <w:start w:val="1"/>
      <w:numFmt w:val="decimal"/>
      <w:lvlText w:val="%4."/>
      <w:lvlJc w:val="left"/>
      <w:pPr>
        <w:ind w:left="3796" w:hanging="360"/>
      </w:pPr>
    </w:lvl>
    <w:lvl w:ilvl="4" w:tplc="04080019" w:tentative="1">
      <w:start w:val="1"/>
      <w:numFmt w:val="lowerLetter"/>
      <w:lvlText w:val="%5."/>
      <w:lvlJc w:val="left"/>
      <w:pPr>
        <w:ind w:left="4516" w:hanging="360"/>
      </w:pPr>
    </w:lvl>
    <w:lvl w:ilvl="5" w:tplc="0408001B" w:tentative="1">
      <w:start w:val="1"/>
      <w:numFmt w:val="lowerRoman"/>
      <w:lvlText w:val="%6."/>
      <w:lvlJc w:val="right"/>
      <w:pPr>
        <w:ind w:left="5236" w:hanging="180"/>
      </w:pPr>
    </w:lvl>
    <w:lvl w:ilvl="6" w:tplc="0408000F" w:tentative="1">
      <w:start w:val="1"/>
      <w:numFmt w:val="decimal"/>
      <w:lvlText w:val="%7."/>
      <w:lvlJc w:val="left"/>
      <w:pPr>
        <w:ind w:left="5956" w:hanging="360"/>
      </w:pPr>
    </w:lvl>
    <w:lvl w:ilvl="7" w:tplc="04080019" w:tentative="1">
      <w:start w:val="1"/>
      <w:numFmt w:val="lowerLetter"/>
      <w:lvlText w:val="%8."/>
      <w:lvlJc w:val="left"/>
      <w:pPr>
        <w:ind w:left="6676" w:hanging="360"/>
      </w:pPr>
    </w:lvl>
    <w:lvl w:ilvl="8" w:tplc="0408001B" w:tentative="1">
      <w:start w:val="1"/>
      <w:numFmt w:val="lowerRoman"/>
      <w:lvlText w:val="%9."/>
      <w:lvlJc w:val="right"/>
      <w:pPr>
        <w:ind w:left="7396" w:hanging="180"/>
      </w:pPr>
    </w:lvl>
  </w:abstractNum>
  <w:abstractNum w:abstractNumId="43" w15:restartNumberingAfterBreak="0">
    <w:nsid w:val="0C4E2B5C"/>
    <w:multiLevelType w:val="hybridMultilevel"/>
    <w:tmpl w:val="47088728"/>
    <w:lvl w:ilvl="0" w:tplc="0409000F">
      <w:start w:val="1"/>
      <w:numFmt w:val="bullet"/>
      <w:lvlText w:val=""/>
      <w:lvlJc w:val="left"/>
      <w:pPr>
        <w:tabs>
          <w:tab w:val="num" w:pos="720"/>
        </w:tabs>
        <w:ind w:left="720" w:hanging="360"/>
      </w:pPr>
      <w:rPr>
        <w:rFonts w:ascii="Symbol" w:hAnsi="Symbol" w:hint="default"/>
        <w:color w:val="auto"/>
        <w:sz w:val="22"/>
        <w:szCs w:val="22"/>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0D565EB6"/>
    <w:multiLevelType w:val="multilevel"/>
    <w:tmpl w:val="0F300438"/>
    <w:lvl w:ilvl="0">
      <w:start w:val="1"/>
      <w:numFmt w:val="none"/>
      <w:lvlText w:val="-"/>
      <w:legacy w:legacy="1" w:legacySpace="120" w:legacyIndent="360"/>
      <w:lvlJc w:val="left"/>
      <w:pPr>
        <w:ind w:left="360" w:hanging="360"/>
      </w:p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45" w15:restartNumberingAfterBreak="0">
    <w:nsid w:val="0D6B64F3"/>
    <w:multiLevelType w:val="hybridMultilevel"/>
    <w:tmpl w:val="36248500"/>
    <w:lvl w:ilvl="0" w:tplc="0000000B">
      <w:start w:val="1"/>
      <w:numFmt w:val="bullet"/>
      <w:lvlText w:val="­"/>
      <w:lvlJc w:val="left"/>
      <w:pPr>
        <w:ind w:left="360" w:hanging="360"/>
      </w:pPr>
      <w:rPr>
        <w:rFonts w:ascii="Angsana New" w:hAnsi="Angsana New" w:cs="Angsana New" w:hint="default"/>
        <w:color w:val="000000"/>
        <w:kern w:val="1"/>
        <w:szCs w:val="22"/>
        <w:shd w:val="clear" w:color="auto" w:fill="FFFFFF"/>
        <w:lang w:val="el-GR"/>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6" w15:restartNumberingAfterBreak="0">
    <w:nsid w:val="0D6D3E4F"/>
    <w:multiLevelType w:val="multilevel"/>
    <w:tmpl w:val="4F606BF4"/>
    <w:lvl w:ilvl="0">
      <w:start w:val="1"/>
      <w:numFmt w:val="upp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0E092B89"/>
    <w:multiLevelType w:val="multilevel"/>
    <w:tmpl w:val="B3CC4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0E8A0403"/>
    <w:multiLevelType w:val="hybridMultilevel"/>
    <w:tmpl w:val="27820D22"/>
    <w:lvl w:ilvl="0" w:tplc="B1209E44">
      <w:start w:val="1"/>
      <w:numFmt w:val="bullet"/>
      <w:lvlText w:val=""/>
      <w:lvlJc w:val="left"/>
      <w:pPr>
        <w:tabs>
          <w:tab w:val="num" w:pos="360"/>
        </w:tabs>
        <w:ind w:left="360" w:hanging="360"/>
      </w:pPr>
      <w:rPr>
        <w:rFonts w:ascii="Symbol" w:hAnsi="Symbol" w:hint="default"/>
        <w:sz w:val="20"/>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0EB0159E"/>
    <w:multiLevelType w:val="multilevel"/>
    <w:tmpl w:val="BE929306"/>
    <w:lvl w:ilvl="0">
      <w:start w:val="2"/>
      <w:numFmt w:val="decimal"/>
      <w:lvlText w:val="%1."/>
      <w:lvlJc w:val="left"/>
      <w:pPr>
        <w:ind w:left="1069" w:hanging="360"/>
      </w:pPr>
      <w:rPr>
        <w:rFonts w:hint="default"/>
      </w:rPr>
    </w:lvl>
    <w:lvl w:ilvl="1">
      <w:start w:val="1"/>
      <w:numFmt w:val="decimal"/>
      <w:lvlText w:val="%2."/>
      <w:lvlJc w:val="left"/>
      <w:pPr>
        <w:ind w:left="1789" w:hanging="360"/>
      </w:pPr>
      <w:rPr>
        <w:rFonts w:hint="default"/>
      </w:rPr>
    </w:lvl>
    <w:lvl w:ilvl="2">
      <w:start w:val="1"/>
      <w:numFmt w:val="decimal"/>
      <w:lvlText w:val="(%3)"/>
      <w:lvlJc w:val="left"/>
      <w:pPr>
        <w:ind w:left="2689" w:hanging="360"/>
      </w:pPr>
      <w:rPr>
        <w:rFonts w:hint="default"/>
      </w:rPr>
    </w:lvl>
    <w:lvl w:ilvl="3">
      <w:start w:val="3"/>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50" w15:restartNumberingAfterBreak="0">
    <w:nsid w:val="10AC3834"/>
    <w:multiLevelType w:val="multilevel"/>
    <w:tmpl w:val="BC5EEF90"/>
    <w:lvl w:ilvl="0">
      <w:start w:val="1"/>
      <w:numFmt w:val="bullet"/>
      <w:lvlText w:val=""/>
      <w:lvlJc w:val="left"/>
      <w:pPr>
        <w:ind w:left="1070" w:hanging="360"/>
      </w:pPr>
      <w:rPr>
        <w:rFonts w:ascii="Symbol" w:hAnsi="Symbol" w:cs="OpenSymbol" w:hint="default"/>
        <w:b/>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51" w15:restartNumberingAfterBreak="0">
    <w:nsid w:val="1265548D"/>
    <w:multiLevelType w:val="hybridMultilevel"/>
    <w:tmpl w:val="E10AC1A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2" w15:restartNumberingAfterBreak="0">
    <w:nsid w:val="13AD0CF6"/>
    <w:multiLevelType w:val="hybridMultilevel"/>
    <w:tmpl w:val="F6187E56"/>
    <w:lvl w:ilvl="0" w:tplc="3E0247FA">
      <w:start w:val="1"/>
      <w:numFmt w:val="bullet"/>
      <w:pStyle w:val="bullet3"/>
      <w:lvlText w:val=""/>
      <w:lvlJc w:val="left"/>
      <w:pPr>
        <w:ind w:left="1080" w:hanging="360"/>
      </w:pPr>
      <w:rPr>
        <w:rFonts w:ascii="Wingdings" w:hAnsi="Wingdings" w:hint="default"/>
        <w:color w:val="000000" w:themeColor="text1"/>
      </w:rPr>
    </w:lvl>
    <w:lvl w:ilvl="1" w:tplc="04080019">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53"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14651F39"/>
    <w:multiLevelType w:val="hybridMultilevel"/>
    <w:tmpl w:val="83889B02"/>
    <w:lvl w:ilvl="0" w:tplc="13EA67E4">
      <w:start w:val="1"/>
      <w:numFmt w:val="decimal"/>
      <w:pStyle w:val="2261"/>
      <w:lvlText w:val="2.2.6.%1."/>
      <w:lvlJc w:val="left"/>
      <w:pPr>
        <w:ind w:left="1557" w:hanging="360"/>
      </w:pPr>
      <w:rPr>
        <w:rFonts w:hint="default"/>
        <w:sz w:val="20"/>
        <w:szCs w:val="20"/>
      </w:rPr>
    </w:lvl>
    <w:lvl w:ilvl="1" w:tplc="04080019" w:tentative="1">
      <w:start w:val="1"/>
      <w:numFmt w:val="lowerLetter"/>
      <w:lvlText w:val="%2."/>
      <w:lvlJc w:val="left"/>
      <w:pPr>
        <w:ind w:left="2277" w:hanging="360"/>
      </w:pPr>
    </w:lvl>
    <w:lvl w:ilvl="2" w:tplc="0408001B" w:tentative="1">
      <w:start w:val="1"/>
      <w:numFmt w:val="lowerRoman"/>
      <w:lvlText w:val="%3."/>
      <w:lvlJc w:val="right"/>
      <w:pPr>
        <w:ind w:left="2997" w:hanging="180"/>
      </w:pPr>
    </w:lvl>
    <w:lvl w:ilvl="3" w:tplc="0408000F" w:tentative="1">
      <w:start w:val="1"/>
      <w:numFmt w:val="decimal"/>
      <w:lvlText w:val="%4."/>
      <w:lvlJc w:val="left"/>
      <w:pPr>
        <w:ind w:left="3717" w:hanging="360"/>
      </w:pPr>
    </w:lvl>
    <w:lvl w:ilvl="4" w:tplc="04080019" w:tentative="1">
      <w:start w:val="1"/>
      <w:numFmt w:val="lowerLetter"/>
      <w:lvlText w:val="%5."/>
      <w:lvlJc w:val="left"/>
      <w:pPr>
        <w:ind w:left="4437" w:hanging="360"/>
      </w:pPr>
    </w:lvl>
    <w:lvl w:ilvl="5" w:tplc="0408001B" w:tentative="1">
      <w:start w:val="1"/>
      <w:numFmt w:val="lowerRoman"/>
      <w:lvlText w:val="%6."/>
      <w:lvlJc w:val="right"/>
      <w:pPr>
        <w:ind w:left="5157" w:hanging="180"/>
      </w:pPr>
    </w:lvl>
    <w:lvl w:ilvl="6" w:tplc="0408000F" w:tentative="1">
      <w:start w:val="1"/>
      <w:numFmt w:val="decimal"/>
      <w:lvlText w:val="%7."/>
      <w:lvlJc w:val="left"/>
      <w:pPr>
        <w:ind w:left="5877" w:hanging="360"/>
      </w:pPr>
    </w:lvl>
    <w:lvl w:ilvl="7" w:tplc="04080019" w:tentative="1">
      <w:start w:val="1"/>
      <w:numFmt w:val="lowerLetter"/>
      <w:lvlText w:val="%8."/>
      <w:lvlJc w:val="left"/>
      <w:pPr>
        <w:ind w:left="6597" w:hanging="360"/>
      </w:pPr>
    </w:lvl>
    <w:lvl w:ilvl="8" w:tplc="0408001B" w:tentative="1">
      <w:start w:val="1"/>
      <w:numFmt w:val="lowerRoman"/>
      <w:lvlText w:val="%9."/>
      <w:lvlJc w:val="right"/>
      <w:pPr>
        <w:ind w:left="7317" w:hanging="180"/>
      </w:pPr>
    </w:lvl>
  </w:abstractNum>
  <w:abstractNum w:abstractNumId="56" w15:restartNumberingAfterBreak="0">
    <w:nsid w:val="16317EF1"/>
    <w:multiLevelType w:val="hybridMultilevel"/>
    <w:tmpl w:val="6270D5CE"/>
    <w:lvl w:ilvl="0" w:tplc="DB4A4742">
      <w:start w:val="1"/>
      <w:numFmt w:val="upperLetter"/>
      <w:lvlText w:val="%1."/>
      <w:lvlJc w:val="left"/>
      <w:pPr>
        <w:tabs>
          <w:tab w:val="num" w:pos="720"/>
        </w:tabs>
        <w:ind w:left="720" w:hanging="360"/>
      </w:pPr>
    </w:lvl>
    <w:lvl w:ilvl="1" w:tplc="04080019">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start w:val="1"/>
      <w:numFmt w:val="lowerLetter"/>
      <w:lvlText w:val="%5."/>
      <w:lvlJc w:val="left"/>
      <w:pPr>
        <w:tabs>
          <w:tab w:val="num" w:pos="3600"/>
        </w:tabs>
        <w:ind w:left="3600" w:hanging="360"/>
      </w:pPr>
    </w:lvl>
    <w:lvl w:ilvl="5" w:tplc="0408001B">
      <w:start w:val="1"/>
      <w:numFmt w:val="lowerRoman"/>
      <w:lvlText w:val="%6."/>
      <w:lvlJc w:val="right"/>
      <w:pPr>
        <w:tabs>
          <w:tab w:val="num" w:pos="4320"/>
        </w:tabs>
        <w:ind w:left="4320" w:hanging="180"/>
      </w:pPr>
    </w:lvl>
    <w:lvl w:ilvl="6" w:tplc="0408000F">
      <w:start w:val="1"/>
      <w:numFmt w:val="decimal"/>
      <w:lvlText w:val="%7."/>
      <w:lvlJc w:val="left"/>
      <w:pPr>
        <w:tabs>
          <w:tab w:val="num" w:pos="5040"/>
        </w:tabs>
        <w:ind w:left="5040" w:hanging="360"/>
      </w:pPr>
    </w:lvl>
    <w:lvl w:ilvl="7" w:tplc="04080019">
      <w:start w:val="1"/>
      <w:numFmt w:val="lowerLetter"/>
      <w:lvlText w:val="%8."/>
      <w:lvlJc w:val="left"/>
      <w:pPr>
        <w:tabs>
          <w:tab w:val="num" w:pos="5760"/>
        </w:tabs>
        <w:ind w:left="5760" w:hanging="360"/>
      </w:pPr>
    </w:lvl>
    <w:lvl w:ilvl="8" w:tplc="0408001B">
      <w:start w:val="1"/>
      <w:numFmt w:val="lowerRoman"/>
      <w:lvlText w:val="%9."/>
      <w:lvlJc w:val="right"/>
      <w:pPr>
        <w:tabs>
          <w:tab w:val="num" w:pos="6480"/>
        </w:tabs>
        <w:ind w:left="6480" w:hanging="180"/>
      </w:pPr>
    </w:lvl>
  </w:abstractNum>
  <w:abstractNum w:abstractNumId="57" w15:restartNumberingAfterBreak="0">
    <w:nsid w:val="16A4461A"/>
    <w:multiLevelType w:val="hybridMultilevel"/>
    <w:tmpl w:val="07E2C87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8" w15:restartNumberingAfterBreak="0">
    <w:nsid w:val="17251577"/>
    <w:multiLevelType w:val="hybridMultilevel"/>
    <w:tmpl w:val="FA0A01E2"/>
    <w:lvl w:ilvl="0" w:tplc="98465286">
      <w:start w:val="1"/>
      <w:numFmt w:val="decimal"/>
      <w:pStyle w:val="PARART1-1221"/>
      <w:lvlText w:val="1.2.2.%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59" w15:restartNumberingAfterBreak="0">
    <w:nsid w:val="17AD0D5D"/>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60"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182C7776"/>
    <w:multiLevelType w:val="hybridMultilevel"/>
    <w:tmpl w:val="5F5E0C72"/>
    <w:lvl w:ilvl="0" w:tplc="0409000F">
      <w:start w:val="1"/>
      <w:numFmt w:val="bullet"/>
      <w:lvlText w:val=""/>
      <w:lvlJc w:val="left"/>
      <w:pPr>
        <w:tabs>
          <w:tab w:val="num" w:pos="360"/>
        </w:tabs>
        <w:ind w:left="360" w:hanging="360"/>
      </w:pPr>
      <w:rPr>
        <w:rFonts w:ascii="Symbol" w:hAnsi="Symbol" w:hint="default"/>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62" w15:restartNumberingAfterBreak="0">
    <w:nsid w:val="18AD6C88"/>
    <w:multiLevelType w:val="hybridMultilevel"/>
    <w:tmpl w:val="CF34B3E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3" w15:restartNumberingAfterBreak="0">
    <w:nsid w:val="19A03611"/>
    <w:multiLevelType w:val="hybridMultilevel"/>
    <w:tmpl w:val="912A67D6"/>
    <w:lvl w:ilvl="0" w:tplc="0408000D">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64" w15:restartNumberingAfterBreak="0">
    <w:nsid w:val="1A086462"/>
    <w:multiLevelType w:val="hybridMultilevel"/>
    <w:tmpl w:val="9030E846"/>
    <w:lvl w:ilvl="0" w:tplc="735E75B2">
      <w:start w:val="1"/>
      <w:numFmt w:val="decimal"/>
      <w:pStyle w:val="PARART1-3521"/>
      <w:lvlText w:val="3.5.2.%1."/>
      <w:lvlJc w:val="left"/>
      <w:pPr>
        <w:ind w:left="1298" w:hanging="360"/>
      </w:pPr>
      <w:rPr>
        <w:rFonts w:hint="default"/>
        <w:sz w:val="22"/>
        <w:szCs w:val="22"/>
      </w:rPr>
    </w:lvl>
    <w:lvl w:ilvl="1" w:tplc="04080019" w:tentative="1">
      <w:start w:val="1"/>
      <w:numFmt w:val="lowerLetter"/>
      <w:lvlText w:val="%2."/>
      <w:lvlJc w:val="left"/>
      <w:pPr>
        <w:ind w:left="2018" w:hanging="360"/>
      </w:pPr>
    </w:lvl>
    <w:lvl w:ilvl="2" w:tplc="0408001B" w:tentative="1">
      <w:start w:val="1"/>
      <w:numFmt w:val="lowerRoman"/>
      <w:lvlText w:val="%3."/>
      <w:lvlJc w:val="right"/>
      <w:pPr>
        <w:ind w:left="2738" w:hanging="180"/>
      </w:pPr>
    </w:lvl>
    <w:lvl w:ilvl="3" w:tplc="0408000F" w:tentative="1">
      <w:start w:val="1"/>
      <w:numFmt w:val="decimal"/>
      <w:lvlText w:val="%4."/>
      <w:lvlJc w:val="left"/>
      <w:pPr>
        <w:ind w:left="3458" w:hanging="360"/>
      </w:pPr>
    </w:lvl>
    <w:lvl w:ilvl="4" w:tplc="04080019" w:tentative="1">
      <w:start w:val="1"/>
      <w:numFmt w:val="lowerLetter"/>
      <w:lvlText w:val="%5."/>
      <w:lvlJc w:val="left"/>
      <w:pPr>
        <w:ind w:left="4178" w:hanging="360"/>
      </w:pPr>
    </w:lvl>
    <w:lvl w:ilvl="5" w:tplc="0408001B" w:tentative="1">
      <w:start w:val="1"/>
      <w:numFmt w:val="lowerRoman"/>
      <w:lvlText w:val="%6."/>
      <w:lvlJc w:val="right"/>
      <w:pPr>
        <w:ind w:left="4898" w:hanging="180"/>
      </w:pPr>
    </w:lvl>
    <w:lvl w:ilvl="6" w:tplc="0408000F" w:tentative="1">
      <w:start w:val="1"/>
      <w:numFmt w:val="decimal"/>
      <w:lvlText w:val="%7."/>
      <w:lvlJc w:val="left"/>
      <w:pPr>
        <w:ind w:left="5618" w:hanging="360"/>
      </w:pPr>
    </w:lvl>
    <w:lvl w:ilvl="7" w:tplc="04080019" w:tentative="1">
      <w:start w:val="1"/>
      <w:numFmt w:val="lowerLetter"/>
      <w:lvlText w:val="%8."/>
      <w:lvlJc w:val="left"/>
      <w:pPr>
        <w:ind w:left="6338" w:hanging="360"/>
      </w:pPr>
    </w:lvl>
    <w:lvl w:ilvl="8" w:tplc="0408001B" w:tentative="1">
      <w:start w:val="1"/>
      <w:numFmt w:val="lowerRoman"/>
      <w:lvlText w:val="%9."/>
      <w:lvlJc w:val="right"/>
      <w:pPr>
        <w:ind w:left="7058" w:hanging="180"/>
      </w:pPr>
    </w:lvl>
  </w:abstractNum>
  <w:abstractNum w:abstractNumId="65" w15:restartNumberingAfterBreak="0">
    <w:nsid w:val="1A571FB7"/>
    <w:multiLevelType w:val="multilevel"/>
    <w:tmpl w:val="E2124966"/>
    <w:lvl w:ilvl="0">
      <w:start w:val="1"/>
      <w:numFmt w:val="decimal"/>
      <w:lvlText w:val="%1."/>
      <w:lvlJc w:val="left"/>
      <w:pPr>
        <w:ind w:left="1080" w:hanging="360"/>
      </w:pPr>
      <w:rPr>
        <w:b/>
        <w:sz w:val="24"/>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6" w15:restartNumberingAfterBreak="0">
    <w:nsid w:val="1A7237A2"/>
    <w:multiLevelType w:val="multilevel"/>
    <w:tmpl w:val="255695DE"/>
    <w:lvl w:ilvl="0">
      <w:start w:val="1"/>
      <w:numFmt w:val="decimal"/>
      <w:lvlText w:val="%1."/>
      <w:lvlJc w:val="left"/>
      <w:pPr>
        <w:ind w:left="1080" w:hanging="360"/>
      </w:pPr>
      <w:rPr>
        <w:b w:val="0"/>
        <w:sz w:val="2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7" w15:restartNumberingAfterBreak="0">
    <w:nsid w:val="1AB55321"/>
    <w:multiLevelType w:val="multilevel"/>
    <w:tmpl w:val="DDC2EF96"/>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68" w15:restartNumberingAfterBreak="0">
    <w:nsid w:val="1ABE2A03"/>
    <w:multiLevelType w:val="hybridMultilevel"/>
    <w:tmpl w:val="D02E27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9" w15:restartNumberingAfterBreak="0">
    <w:nsid w:val="1AE873B1"/>
    <w:multiLevelType w:val="multilevel"/>
    <w:tmpl w:val="3AA08EF6"/>
    <w:lvl w:ilvl="0">
      <w:start w:val="1"/>
      <w:numFmt w:val="decimal"/>
      <w:lvlText w:val="%1."/>
      <w:lvlJc w:val="left"/>
      <w:pPr>
        <w:ind w:left="720" w:hanging="360"/>
      </w:pPr>
    </w:lvl>
    <w:lvl w:ilvl="1">
      <w:start w:val="2"/>
      <w:numFmt w:val="decimal"/>
      <w:lvlText w:val="%1.%2"/>
      <w:lvlJc w:val="left"/>
      <w:pPr>
        <w:ind w:left="1305" w:hanging="945"/>
      </w:pPr>
    </w:lvl>
    <w:lvl w:ilvl="2">
      <w:start w:val="3"/>
      <w:numFmt w:val="decimal"/>
      <w:lvlText w:val="%1.%2.%3"/>
      <w:lvlJc w:val="left"/>
      <w:pPr>
        <w:ind w:left="1648" w:hanging="1080"/>
      </w:pPr>
    </w:lvl>
    <w:lvl w:ilvl="3">
      <w:start w:val="4"/>
      <w:numFmt w:val="decimal"/>
      <w:lvlText w:val="%1.%2.%3.%4"/>
      <w:lvlJc w:val="left"/>
      <w:pPr>
        <w:ind w:left="1800" w:hanging="1440"/>
      </w:pPr>
    </w:lvl>
    <w:lvl w:ilvl="4">
      <w:start w:val="1"/>
      <w:numFmt w:val="decimal"/>
      <w:lvlText w:val="%1.%2.%3.%4.%5"/>
      <w:lvlJc w:val="left"/>
      <w:pPr>
        <w:ind w:left="2160" w:hanging="1800"/>
      </w:pPr>
    </w:lvl>
    <w:lvl w:ilvl="5">
      <w:start w:val="1"/>
      <w:numFmt w:val="decimal"/>
      <w:lvlText w:val="%1.%2.%3.%4.%5.%6"/>
      <w:lvlJc w:val="left"/>
      <w:pPr>
        <w:ind w:left="2520" w:hanging="2160"/>
      </w:pPr>
    </w:lvl>
    <w:lvl w:ilvl="6">
      <w:start w:val="1"/>
      <w:numFmt w:val="decimal"/>
      <w:lvlText w:val="%1.%2.%3.%4.%5.%6.%7"/>
      <w:lvlJc w:val="left"/>
      <w:pPr>
        <w:ind w:left="2520" w:hanging="2160"/>
      </w:pPr>
    </w:lvl>
    <w:lvl w:ilvl="7">
      <w:start w:val="1"/>
      <w:numFmt w:val="decimal"/>
      <w:lvlText w:val="%1.%2.%3.%4.%5.%6.%7.%8"/>
      <w:lvlJc w:val="left"/>
      <w:pPr>
        <w:ind w:left="2880" w:hanging="2520"/>
      </w:pPr>
    </w:lvl>
    <w:lvl w:ilvl="8">
      <w:start w:val="1"/>
      <w:numFmt w:val="decimal"/>
      <w:lvlText w:val="%1.%2.%3.%4.%5.%6.%7.%8.%9"/>
      <w:lvlJc w:val="left"/>
      <w:pPr>
        <w:ind w:left="3240" w:hanging="2880"/>
      </w:pPr>
    </w:lvl>
  </w:abstractNum>
  <w:abstractNum w:abstractNumId="70"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1CDA7DD1"/>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72"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tentative="1">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74"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1DE22776"/>
    <w:multiLevelType w:val="hybridMultilevel"/>
    <w:tmpl w:val="15FA7552"/>
    <w:lvl w:ilvl="0" w:tplc="04080001">
      <w:start w:val="1"/>
      <w:numFmt w:val="bullet"/>
      <w:lvlText w:val=""/>
      <w:lvlJc w:val="left"/>
      <w:pPr>
        <w:ind w:left="360" w:hanging="360"/>
      </w:pPr>
      <w:rPr>
        <w:rFonts w:ascii="Symbol" w:hAnsi="Symbol" w:hint="default"/>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76" w15:restartNumberingAfterBreak="0">
    <w:nsid w:val="1DF274CA"/>
    <w:multiLevelType w:val="hybridMultilevel"/>
    <w:tmpl w:val="8B54BD08"/>
    <w:lvl w:ilvl="0" w:tplc="0408000D">
      <w:start w:val="1"/>
      <w:numFmt w:val="bullet"/>
      <w:lvlText w:val=""/>
      <w:lvlJc w:val="left"/>
      <w:pPr>
        <w:tabs>
          <w:tab w:val="num" w:pos="720"/>
        </w:tabs>
        <w:ind w:left="720" w:hanging="360"/>
      </w:pPr>
      <w:rPr>
        <w:rFonts w:ascii="Symbol" w:hAnsi="Symbol" w:hint="default"/>
      </w:rPr>
    </w:lvl>
    <w:lvl w:ilvl="1" w:tplc="0409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78"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9" w15:restartNumberingAfterBreak="0">
    <w:nsid w:val="1F8E4101"/>
    <w:multiLevelType w:val="hybridMultilevel"/>
    <w:tmpl w:val="1820E896"/>
    <w:lvl w:ilvl="0" w:tplc="F7D8AE1C">
      <w:start w:val="1"/>
      <w:numFmt w:val="bullet"/>
      <w:lvlText w:val=""/>
      <w:lvlJc w:val="left"/>
      <w:pPr>
        <w:tabs>
          <w:tab w:val="num" w:pos="720"/>
        </w:tabs>
        <w:ind w:left="720" w:hanging="360"/>
      </w:pPr>
      <w:rPr>
        <w:rFonts w:ascii="Wingdings" w:hAnsi="Wingdings" w:hint="default"/>
        <w:sz w:val="20"/>
      </w:rPr>
    </w:lvl>
    <w:lvl w:ilvl="1" w:tplc="04080003">
      <w:start w:val="1"/>
      <w:numFmt w:val="bullet"/>
      <w:lvlText w:val="o"/>
      <w:lvlJc w:val="left"/>
      <w:pPr>
        <w:tabs>
          <w:tab w:val="num" w:pos="1080"/>
        </w:tabs>
        <w:ind w:left="1080" w:hanging="360"/>
      </w:pPr>
      <w:rPr>
        <w:rFonts w:ascii="Courier New" w:hAnsi="Courier New" w:cs="Courier New" w:hint="default"/>
        <w:sz w:val="20"/>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80" w15:restartNumberingAfterBreak="0">
    <w:nsid w:val="1FA40525"/>
    <w:multiLevelType w:val="multilevel"/>
    <w:tmpl w:val="264CA4C4"/>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81" w15:restartNumberingAfterBreak="0">
    <w:nsid w:val="20912565"/>
    <w:multiLevelType w:val="hybridMultilevel"/>
    <w:tmpl w:val="5F9A1120"/>
    <w:lvl w:ilvl="0" w:tplc="52AE4B60">
      <w:start w:val="1"/>
      <w:numFmt w:val="decimal"/>
      <w:pStyle w:val="Parart5-1"/>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82" w15:restartNumberingAfterBreak="0">
    <w:nsid w:val="20FF1694"/>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3" w15:restartNumberingAfterBreak="0">
    <w:nsid w:val="216D7DA0"/>
    <w:multiLevelType w:val="hybridMultilevel"/>
    <w:tmpl w:val="712C2ABC"/>
    <w:lvl w:ilvl="0" w:tplc="CB725DEA">
      <w:start w:val="1"/>
      <w:numFmt w:val="decimal"/>
      <w:pStyle w:val="PARART1-3511"/>
      <w:lvlText w:val="3.5.1.%1."/>
      <w:lvlJc w:val="left"/>
      <w:pPr>
        <w:ind w:left="3851" w:hanging="360"/>
      </w:pPr>
      <w:rPr>
        <w:rFonts w:hint="default"/>
      </w:rPr>
    </w:lvl>
    <w:lvl w:ilvl="1" w:tplc="04080019" w:tentative="1">
      <w:start w:val="1"/>
      <w:numFmt w:val="lowerLetter"/>
      <w:lvlText w:val="%2."/>
      <w:lvlJc w:val="left"/>
      <w:pPr>
        <w:ind w:left="4571" w:hanging="360"/>
      </w:pPr>
    </w:lvl>
    <w:lvl w:ilvl="2" w:tplc="0408001B" w:tentative="1">
      <w:start w:val="1"/>
      <w:numFmt w:val="lowerRoman"/>
      <w:lvlText w:val="%3."/>
      <w:lvlJc w:val="right"/>
      <w:pPr>
        <w:ind w:left="5291" w:hanging="180"/>
      </w:pPr>
    </w:lvl>
    <w:lvl w:ilvl="3" w:tplc="0408000F" w:tentative="1">
      <w:start w:val="1"/>
      <w:numFmt w:val="decimal"/>
      <w:lvlText w:val="%4."/>
      <w:lvlJc w:val="left"/>
      <w:pPr>
        <w:ind w:left="6011" w:hanging="360"/>
      </w:pPr>
    </w:lvl>
    <w:lvl w:ilvl="4" w:tplc="04080019" w:tentative="1">
      <w:start w:val="1"/>
      <w:numFmt w:val="lowerLetter"/>
      <w:lvlText w:val="%5."/>
      <w:lvlJc w:val="left"/>
      <w:pPr>
        <w:ind w:left="6731" w:hanging="360"/>
      </w:pPr>
    </w:lvl>
    <w:lvl w:ilvl="5" w:tplc="0408001B" w:tentative="1">
      <w:start w:val="1"/>
      <w:numFmt w:val="lowerRoman"/>
      <w:lvlText w:val="%6."/>
      <w:lvlJc w:val="right"/>
      <w:pPr>
        <w:ind w:left="7451" w:hanging="180"/>
      </w:pPr>
    </w:lvl>
    <w:lvl w:ilvl="6" w:tplc="0408000F" w:tentative="1">
      <w:start w:val="1"/>
      <w:numFmt w:val="decimal"/>
      <w:lvlText w:val="%7."/>
      <w:lvlJc w:val="left"/>
      <w:pPr>
        <w:ind w:left="8171" w:hanging="360"/>
      </w:pPr>
    </w:lvl>
    <w:lvl w:ilvl="7" w:tplc="04080019" w:tentative="1">
      <w:start w:val="1"/>
      <w:numFmt w:val="lowerLetter"/>
      <w:lvlText w:val="%8."/>
      <w:lvlJc w:val="left"/>
      <w:pPr>
        <w:ind w:left="8891" w:hanging="360"/>
      </w:pPr>
    </w:lvl>
    <w:lvl w:ilvl="8" w:tplc="0408001B" w:tentative="1">
      <w:start w:val="1"/>
      <w:numFmt w:val="lowerRoman"/>
      <w:lvlText w:val="%9."/>
      <w:lvlJc w:val="right"/>
      <w:pPr>
        <w:ind w:left="9611" w:hanging="180"/>
      </w:pPr>
    </w:lvl>
  </w:abstractNum>
  <w:abstractNum w:abstractNumId="84" w15:restartNumberingAfterBreak="0">
    <w:nsid w:val="216E2100"/>
    <w:multiLevelType w:val="hybridMultilevel"/>
    <w:tmpl w:val="5CA45FFC"/>
    <w:lvl w:ilvl="0" w:tplc="04080015">
      <w:start w:val="1"/>
      <w:numFmt w:val="upperLetter"/>
      <w:lvlText w:val="%1."/>
      <w:lvlJc w:val="left"/>
      <w:pPr>
        <w:tabs>
          <w:tab w:val="num" w:pos="1440"/>
        </w:tabs>
        <w:ind w:left="1440" w:hanging="360"/>
      </w:pPr>
    </w:lvl>
    <w:lvl w:ilvl="1" w:tplc="04080019">
      <w:start w:val="1"/>
      <w:numFmt w:val="lowerLetter"/>
      <w:lvlText w:val="%2."/>
      <w:lvlJc w:val="left"/>
      <w:pPr>
        <w:tabs>
          <w:tab w:val="num" w:pos="2160"/>
        </w:tabs>
        <w:ind w:left="2160" w:hanging="360"/>
      </w:pPr>
    </w:lvl>
    <w:lvl w:ilvl="2" w:tplc="0408001B" w:tentative="1">
      <w:start w:val="1"/>
      <w:numFmt w:val="lowerRoman"/>
      <w:lvlText w:val="%3."/>
      <w:lvlJc w:val="right"/>
      <w:pPr>
        <w:tabs>
          <w:tab w:val="num" w:pos="2880"/>
        </w:tabs>
        <w:ind w:left="2880" w:hanging="180"/>
      </w:pPr>
    </w:lvl>
    <w:lvl w:ilvl="3" w:tplc="0408000F" w:tentative="1">
      <w:start w:val="1"/>
      <w:numFmt w:val="decimal"/>
      <w:lvlText w:val="%4."/>
      <w:lvlJc w:val="left"/>
      <w:pPr>
        <w:tabs>
          <w:tab w:val="num" w:pos="3600"/>
        </w:tabs>
        <w:ind w:left="3600" w:hanging="360"/>
      </w:pPr>
    </w:lvl>
    <w:lvl w:ilvl="4" w:tplc="04080019" w:tentative="1">
      <w:start w:val="1"/>
      <w:numFmt w:val="lowerLetter"/>
      <w:lvlText w:val="%5."/>
      <w:lvlJc w:val="left"/>
      <w:pPr>
        <w:tabs>
          <w:tab w:val="num" w:pos="4320"/>
        </w:tabs>
        <w:ind w:left="4320" w:hanging="360"/>
      </w:pPr>
    </w:lvl>
    <w:lvl w:ilvl="5" w:tplc="0408001B" w:tentative="1">
      <w:start w:val="1"/>
      <w:numFmt w:val="lowerRoman"/>
      <w:lvlText w:val="%6."/>
      <w:lvlJc w:val="right"/>
      <w:pPr>
        <w:tabs>
          <w:tab w:val="num" w:pos="5040"/>
        </w:tabs>
        <w:ind w:left="5040" w:hanging="180"/>
      </w:pPr>
    </w:lvl>
    <w:lvl w:ilvl="6" w:tplc="0408000F" w:tentative="1">
      <w:start w:val="1"/>
      <w:numFmt w:val="decimal"/>
      <w:lvlText w:val="%7."/>
      <w:lvlJc w:val="left"/>
      <w:pPr>
        <w:tabs>
          <w:tab w:val="num" w:pos="5760"/>
        </w:tabs>
        <w:ind w:left="5760" w:hanging="360"/>
      </w:pPr>
    </w:lvl>
    <w:lvl w:ilvl="7" w:tplc="04080019" w:tentative="1">
      <w:start w:val="1"/>
      <w:numFmt w:val="lowerLetter"/>
      <w:lvlText w:val="%8."/>
      <w:lvlJc w:val="left"/>
      <w:pPr>
        <w:tabs>
          <w:tab w:val="num" w:pos="6480"/>
        </w:tabs>
        <w:ind w:left="6480" w:hanging="360"/>
      </w:pPr>
    </w:lvl>
    <w:lvl w:ilvl="8" w:tplc="0408001B" w:tentative="1">
      <w:start w:val="1"/>
      <w:numFmt w:val="lowerRoman"/>
      <w:lvlText w:val="%9."/>
      <w:lvlJc w:val="right"/>
      <w:pPr>
        <w:tabs>
          <w:tab w:val="num" w:pos="7200"/>
        </w:tabs>
        <w:ind w:left="7200" w:hanging="180"/>
      </w:pPr>
    </w:lvl>
  </w:abstractNum>
  <w:abstractNum w:abstractNumId="85" w15:restartNumberingAfterBreak="0">
    <w:nsid w:val="22392CC6"/>
    <w:multiLevelType w:val="hybridMultilevel"/>
    <w:tmpl w:val="39363882"/>
    <w:lvl w:ilvl="0" w:tplc="31644150">
      <w:start w:val="1"/>
      <w:numFmt w:val="decimal"/>
      <w:pStyle w:val="PARART1-13111"/>
      <w:lvlText w:val="1.3.1.1.%1."/>
      <w:lvlJc w:val="left"/>
      <w:pPr>
        <w:ind w:left="1996"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2716" w:hanging="360"/>
      </w:pPr>
    </w:lvl>
    <w:lvl w:ilvl="2" w:tplc="0408001B" w:tentative="1">
      <w:start w:val="1"/>
      <w:numFmt w:val="lowerRoman"/>
      <w:lvlText w:val="%3."/>
      <w:lvlJc w:val="right"/>
      <w:pPr>
        <w:ind w:left="3436" w:hanging="180"/>
      </w:pPr>
    </w:lvl>
    <w:lvl w:ilvl="3" w:tplc="0408000F" w:tentative="1">
      <w:start w:val="1"/>
      <w:numFmt w:val="decimal"/>
      <w:lvlText w:val="%4."/>
      <w:lvlJc w:val="left"/>
      <w:pPr>
        <w:ind w:left="4156" w:hanging="360"/>
      </w:pPr>
    </w:lvl>
    <w:lvl w:ilvl="4" w:tplc="04080019" w:tentative="1">
      <w:start w:val="1"/>
      <w:numFmt w:val="lowerLetter"/>
      <w:lvlText w:val="%5."/>
      <w:lvlJc w:val="left"/>
      <w:pPr>
        <w:ind w:left="4876" w:hanging="360"/>
      </w:pPr>
    </w:lvl>
    <w:lvl w:ilvl="5" w:tplc="0408001B" w:tentative="1">
      <w:start w:val="1"/>
      <w:numFmt w:val="lowerRoman"/>
      <w:lvlText w:val="%6."/>
      <w:lvlJc w:val="right"/>
      <w:pPr>
        <w:ind w:left="5596" w:hanging="180"/>
      </w:pPr>
    </w:lvl>
    <w:lvl w:ilvl="6" w:tplc="0408000F" w:tentative="1">
      <w:start w:val="1"/>
      <w:numFmt w:val="decimal"/>
      <w:lvlText w:val="%7."/>
      <w:lvlJc w:val="left"/>
      <w:pPr>
        <w:ind w:left="6316" w:hanging="360"/>
      </w:pPr>
    </w:lvl>
    <w:lvl w:ilvl="7" w:tplc="04080019" w:tentative="1">
      <w:start w:val="1"/>
      <w:numFmt w:val="lowerLetter"/>
      <w:lvlText w:val="%8."/>
      <w:lvlJc w:val="left"/>
      <w:pPr>
        <w:ind w:left="7036" w:hanging="360"/>
      </w:pPr>
    </w:lvl>
    <w:lvl w:ilvl="8" w:tplc="0408001B" w:tentative="1">
      <w:start w:val="1"/>
      <w:numFmt w:val="lowerRoman"/>
      <w:lvlText w:val="%9."/>
      <w:lvlJc w:val="right"/>
      <w:pPr>
        <w:ind w:left="7756" w:hanging="180"/>
      </w:pPr>
    </w:lvl>
  </w:abstractNum>
  <w:abstractNum w:abstractNumId="86" w15:restartNumberingAfterBreak="0">
    <w:nsid w:val="22EC6190"/>
    <w:multiLevelType w:val="multilevel"/>
    <w:tmpl w:val="697076AE"/>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8" w15:restartNumberingAfterBreak="0">
    <w:nsid w:val="238309B4"/>
    <w:multiLevelType w:val="hybridMultilevel"/>
    <w:tmpl w:val="1D70BBD2"/>
    <w:lvl w:ilvl="0" w:tplc="DC38121E">
      <w:start w:val="1"/>
      <w:numFmt w:val="decimal"/>
      <w:pStyle w:val="PARART1-251"/>
      <w:lvlText w:val="2.5.%1."/>
      <w:lvlJc w:val="left"/>
      <w:pPr>
        <w:ind w:left="1854"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2574" w:hanging="360"/>
      </w:pPr>
    </w:lvl>
    <w:lvl w:ilvl="2" w:tplc="0408001B" w:tentative="1">
      <w:start w:val="1"/>
      <w:numFmt w:val="lowerRoman"/>
      <w:lvlText w:val="%3."/>
      <w:lvlJc w:val="right"/>
      <w:pPr>
        <w:ind w:left="3294" w:hanging="180"/>
      </w:pPr>
    </w:lvl>
    <w:lvl w:ilvl="3" w:tplc="0408000F" w:tentative="1">
      <w:start w:val="1"/>
      <w:numFmt w:val="decimal"/>
      <w:lvlText w:val="%4."/>
      <w:lvlJc w:val="left"/>
      <w:pPr>
        <w:ind w:left="4014" w:hanging="360"/>
      </w:pPr>
    </w:lvl>
    <w:lvl w:ilvl="4" w:tplc="04080019" w:tentative="1">
      <w:start w:val="1"/>
      <w:numFmt w:val="lowerLetter"/>
      <w:lvlText w:val="%5."/>
      <w:lvlJc w:val="left"/>
      <w:pPr>
        <w:ind w:left="4734" w:hanging="360"/>
      </w:pPr>
    </w:lvl>
    <w:lvl w:ilvl="5" w:tplc="0408001B" w:tentative="1">
      <w:start w:val="1"/>
      <w:numFmt w:val="lowerRoman"/>
      <w:lvlText w:val="%6."/>
      <w:lvlJc w:val="right"/>
      <w:pPr>
        <w:ind w:left="5454" w:hanging="180"/>
      </w:pPr>
    </w:lvl>
    <w:lvl w:ilvl="6" w:tplc="0408000F" w:tentative="1">
      <w:start w:val="1"/>
      <w:numFmt w:val="decimal"/>
      <w:lvlText w:val="%7."/>
      <w:lvlJc w:val="left"/>
      <w:pPr>
        <w:ind w:left="6174" w:hanging="360"/>
      </w:pPr>
    </w:lvl>
    <w:lvl w:ilvl="7" w:tplc="04080019" w:tentative="1">
      <w:start w:val="1"/>
      <w:numFmt w:val="lowerLetter"/>
      <w:lvlText w:val="%8."/>
      <w:lvlJc w:val="left"/>
      <w:pPr>
        <w:ind w:left="6894" w:hanging="360"/>
      </w:pPr>
    </w:lvl>
    <w:lvl w:ilvl="8" w:tplc="0408001B" w:tentative="1">
      <w:start w:val="1"/>
      <w:numFmt w:val="lowerRoman"/>
      <w:lvlText w:val="%9."/>
      <w:lvlJc w:val="right"/>
      <w:pPr>
        <w:ind w:left="7614" w:hanging="180"/>
      </w:pPr>
    </w:lvl>
  </w:abstractNum>
  <w:abstractNum w:abstractNumId="89" w15:restartNumberingAfterBreak="0">
    <w:nsid w:val="24285490"/>
    <w:multiLevelType w:val="multilevel"/>
    <w:tmpl w:val="C234CF34"/>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0" w15:restartNumberingAfterBreak="0">
    <w:nsid w:val="249C2F47"/>
    <w:multiLevelType w:val="hybridMultilevel"/>
    <w:tmpl w:val="0A6C511A"/>
    <w:lvl w:ilvl="0" w:tplc="F7D8AE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1" w15:restartNumberingAfterBreak="0">
    <w:nsid w:val="24B02176"/>
    <w:multiLevelType w:val="hybridMultilevel"/>
    <w:tmpl w:val="1C461C86"/>
    <w:lvl w:ilvl="0" w:tplc="EC4E04F4">
      <w:start w:val="1"/>
      <w:numFmt w:val="bullet"/>
      <w:lvlText w:val=""/>
      <w:lvlJc w:val="left"/>
      <w:pPr>
        <w:tabs>
          <w:tab w:val="num" w:pos="720"/>
        </w:tabs>
        <w:ind w:left="720" w:hanging="360"/>
      </w:pPr>
      <w:rPr>
        <w:rFonts w:ascii="Symbol" w:hAnsi="Symbol" w:hint="default"/>
      </w:rPr>
    </w:lvl>
    <w:lvl w:ilvl="1" w:tplc="641CECB8">
      <w:start w:val="1"/>
      <w:numFmt w:val="decimal"/>
      <w:lvlText w:val="%2."/>
      <w:lvlJc w:val="left"/>
      <w:pPr>
        <w:tabs>
          <w:tab w:val="num" w:pos="1440"/>
        </w:tabs>
        <w:ind w:left="1440" w:hanging="360"/>
      </w:pPr>
      <w:rPr>
        <w:rFonts w:hint="default"/>
      </w:rPr>
    </w:lvl>
    <w:lvl w:ilvl="2" w:tplc="01D24E42" w:tentative="1">
      <w:start w:val="1"/>
      <w:numFmt w:val="bullet"/>
      <w:lvlText w:val=""/>
      <w:lvlJc w:val="left"/>
      <w:pPr>
        <w:tabs>
          <w:tab w:val="num" w:pos="2160"/>
        </w:tabs>
        <w:ind w:left="2160" w:hanging="360"/>
      </w:pPr>
      <w:rPr>
        <w:rFonts w:ascii="Wingdings" w:hAnsi="Wingdings" w:hint="default"/>
      </w:rPr>
    </w:lvl>
    <w:lvl w:ilvl="3" w:tplc="90B012F2" w:tentative="1">
      <w:start w:val="1"/>
      <w:numFmt w:val="bullet"/>
      <w:lvlText w:val=""/>
      <w:lvlJc w:val="left"/>
      <w:pPr>
        <w:tabs>
          <w:tab w:val="num" w:pos="2880"/>
        </w:tabs>
        <w:ind w:left="2880" w:hanging="360"/>
      </w:pPr>
      <w:rPr>
        <w:rFonts w:ascii="Symbol" w:hAnsi="Symbol" w:hint="default"/>
      </w:rPr>
    </w:lvl>
    <w:lvl w:ilvl="4" w:tplc="27EE2624" w:tentative="1">
      <w:start w:val="1"/>
      <w:numFmt w:val="bullet"/>
      <w:lvlText w:val="o"/>
      <w:lvlJc w:val="left"/>
      <w:pPr>
        <w:tabs>
          <w:tab w:val="num" w:pos="3600"/>
        </w:tabs>
        <w:ind w:left="3600" w:hanging="360"/>
      </w:pPr>
      <w:rPr>
        <w:rFonts w:ascii="Courier New" w:hAnsi="Courier New" w:cs="Courier New" w:hint="default"/>
      </w:rPr>
    </w:lvl>
    <w:lvl w:ilvl="5" w:tplc="B5146EC2" w:tentative="1">
      <w:start w:val="1"/>
      <w:numFmt w:val="bullet"/>
      <w:lvlText w:val=""/>
      <w:lvlJc w:val="left"/>
      <w:pPr>
        <w:tabs>
          <w:tab w:val="num" w:pos="4320"/>
        </w:tabs>
        <w:ind w:left="4320" w:hanging="360"/>
      </w:pPr>
      <w:rPr>
        <w:rFonts w:ascii="Wingdings" w:hAnsi="Wingdings" w:hint="default"/>
      </w:rPr>
    </w:lvl>
    <w:lvl w:ilvl="6" w:tplc="8A263604" w:tentative="1">
      <w:start w:val="1"/>
      <w:numFmt w:val="bullet"/>
      <w:lvlText w:val=""/>
      <w:lvlJc w:val="left"/>
      <w:pPr>
        <w:tabs>
          <w:tab w:val="num" w:pos="5040"/>
        </w:tabs>
        <w:ind w:left="5040" w:hanging="360"/>
      </w:pPr>
      <w:rPr>
        <w:rFonts w:ascii="Symbol" w:hAnsi="Symbol" w:hint="default"/>
      </w:rPr>
    </w:lvl>
    <w:lvl w:ilvl="7" w:tplc="B5E2232A" w:tentative="1">
      <w:start w:val="1"/>
      <w:numFmt w:val="bullet"/>
      <w:lvlText w:val="o"/>
      <w:lvlJc w:val="left"/>
      <w:pPr>
        <w:tabs>
          <w:tab w:val="num" w:pos="5760"/>
        </w:tabs>
        <w:ind w:left="5760" w:hanging="360"/>
      </w:pPr>
      <w:rPr>
        <w:rFonts w:ascii="Courier New" w:hAnsi="Courier New" w:cs="Courier New" w:hint="default"/>
      </w:rPr>
    </w:lvl>
    <w:lvl w:ilvl="8" w:tplc="49304E80"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24F0399A"/>
    <w:multiLevelType w:val="multilevel"/>
    <w:tmpl w:val="2C46E700"/>
    <w:lvl w:ilvl="0">
      <w:start w:val="1"/>
      <w:numFmt w:val="decimal"/>
      <w:lvlText w:val="%1."/>
      <w:lvlJc w:val="left"/>
      <w:pPr>
        <w:ind w:left="1040" w:hanging="360"/>
      </w:pPr>
    </w:lvl>
    <w:lvl w:ilvl="1">
      <w:start w:val="1"/>
      <w:numFmt w:val="lowerLetter"/>
      <w:lvlText w:val="%2."/>
      <w:lvlJc w:val="left"/>
      <w:pPr>
        <w:ind w:left="1760" w:hanging="360"/>
      </w:pPr>
    </w:lvl>
    <w:lvl w:ilvl="2">
      <w:start w:val="1"/>
      <w:numFmt w:val="lowerRoman"/>
      <w:lvlText w:val="%3."/>
      <w:lvlJc w:val="right"/>
      <w:pPr>
        <w:ind w:left="2480" w:hanging="180"/>
      </w:pPr>
    </w:lvl>
    <w:lvl w:ilvl="3">
      <w:start w:val="1"/>
      <w:numFmt w:val="decimal"/>
      <w:lvlText w:val="%4."/>
      <w:lvlJc w:val="left"/>
      <w:pPr>
        <w:ind w:left="3200" w:hanging="360"/>
      </w:pPr>
    </w:lvl>
    <w:lvl w:ilvl="4">
      <w:start w:val="1"/>
      <w:numFmt w:val="lowerLetter"/>
      <w:lvlText w:val="%5."/>
      <w:lvlJc w:val="left"/>
      <w:pPr>
        <w:ind w:left="3920" w:hanging="360"/>
      </w:pPr>
    </w:lvl>
    <w:lvl w:ilvl="5">
      <w:start w:val="1"/>
      <w:numFmt w:val="lowerRoman"/>
      <w:lvlText w:val="%6."/>
      <w:lvlJc w:val="right"/>
      <w:pPr>
        <w:ind w:left="4640" w:hanging="180"/>
      </w:pPr>
    </w:lvl>
    <w:lvl w:ilvl="6">
      <w:start w:val="1"/>
      <w:numFmt w:val="decimal"/>
      <w:lvlText w:val="%7."/>
      <w:lvlJc w:val="left"/>
      <w:pPr>
        <w:ind w:left="5360" w:hanging="360"/>
      </w:pPr>
    </w:lvl>
    <w:lvl w:ilvl="7">
      <w:start w:val="1"/>
      <w:numFmt w:val="lowerLetter"/>
      <w:lvlText w:val="%8."/>
      <w:lvlJc w:val="left"/>
      <w:pPr>
        <w:ind w:left="6080" w:hanging="360"/>
      </w:pPr>
    </w:lvl>
    <w:lvl w:ilvl="8">
      <w:start w:val="1"/>
      <w:numFmt w:val="lowerRoman"/>
      <w:lvlText w:val="%9."/>
      <w:lvlJc w:val="right"/>
      <w:pPr>
        <w:ind w:left="6800" w:hanging="180"/>
      </w:pPr>
    </w:lvl>
  </w:abstractNum>
  <w:abstractNum w:abstractNumId="93" w15:restartNumberingAfterBreak="0">
    <w:nsid w:val="250E5224"/>
    <w:multiLevelType w:val="multilevel"/>
    <w:tmpl w:val="E4040D28"/>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94" w15:restartNumberingAfterBreak="0">
    <w:nsid w:val="253A6E83"/>
    <w:multiLevelType w:val="hybridMultilevel"/>
    <w:tmpl w:val="C50041D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5" w15:restartNumberingAfterBreak="0">
    <w:nsid w:val="256B3ACD"/>
    <w:multiLevelType w:val="hybridMultilevel"/>
    <w:tmpl w:val="A0BCBEC4"/>
    <w:lvl w:ilvl="0" w:tplc="61543D1A">
      <w:start w:val="1"/>
      <w:numFmt w:val="lowerLetter"/>
      <w:lvlText w:val="%1."/>
      <w:lvlJc w:val="left"/>
      <w:pPr>
        <w:tabs>
          <w:tab w:val="num" w:pos="1080"/>
        </w:tabs>
        <w:ind w:left="1080" w:hanging="360"/>
      </w:pPr>
      <w:rPr>
        <w:rFonts w:hint="default"/>
      </w:rPr>
    </w:lvl>
    <w:lvl w:ilvl="1" w:tplc="04080003">
      <w:start w:val="1"/>
      <w:numFmt w:val="bullet"/>
      <w:lvlText w:val=""/>
      <w:lvlJc w:val="left"/>
      <w:pPr>
        <w:tabs>
          <w:tab w:val="num" w:pos="1440"/>
        </w:tabs>
        <w:ind w:left="1440" w:hanging="360"/>
      </w:pPr>
      <w:rPr>
        <w:rFonts w:ascii="Symbol" w:hAnsi="Symbol" w:hint="default"/>
        <w:sz w:val="20"/>
      </w:rPr>
    </w:lvl>
    <w:lvl w:ilvl="2" w:tplc="04080005">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96" w15:restartNumberingAfterBreak="0">
    <w:nsid w:val="2598674D"/>
    <w:multiLevelType w:val="hybridMultilevel"/>
    <w:tmpl w:val="7674D74A"/>
    <w:lvl w:ilvl="0" w:tplc="963ACCEA">
      <w:numFmt w:val="bullet"/>
      <w:lvlText w:val="•"/>
      <w:lvlJc w:val="left"/>
      <w:pPr>
        <w:ind w:left="870" w:hanging="51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2751125C"/>
    <w:multiLevelType w:val="hybridMultilevel"/>
    <w:tmpl w:val="052CC0E8"/>
    <w:lvl w:ilvl="0" w:tplc="0409000D">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8" w15:restartNumberingAfterBreak="0">
    <w:nsid w:val="275C1E55"/>
    <w:multiLevelType w:val="hybridMultilevel"/>
    <w:tmpl w:val="E4E0F74A"/>
    <w:lvl w:ilvl="0" w:tplc="84486132">
      <w:start w:val="1"/>
      <w:numFmt w:val="decimal"/>
      <w:pStyle w:val="31-Par2"/>
      <w:lvlText w:val="3.%1."/>
      <w:lvlJc w:val="left"/>
      <w:pPr>
        <w:ind w:left="1296" w:hanging="360"/>
      </w:pPr>
      <w:rPr>
        <w:rFonts w:hint="default"/>
      </w:rPr>
    </w:lvl>
    <w:lvl w:ilvl="1" w:tplc="04080019" w:tentative="1">
      <w:start w:val="1"/>
      <w:numFmt w:val="lowerLetter"/>
      <w:lvlText w:val="%2."/>
      <w:lvlJc w:val="left"/>
      <w:pPr>
        <w:ind w:left="2016" w:hanging="360"/>
      </w:pPr>
    </w:lvl>
    <w:lvl w:ilvl="2" w:tplc="0408001B" w:tentative="1">
      <w:start w:val="1"/>
      <w:numFmt w:val="lowerRoman"/>
      <w:lvlText w:val="%3."/>
      <w:lvlJc w:val="right"/>
      <w:pPr>
        <w:ind w:left="2736" w:hanging="180"/>
      </w:pPr>
    </w:lvl>
    <w:lvl w:ilvl="3" w:tplc="0408000F" w:tentative="1">
      <w:start w:val="1"/>
      <w:numFmt w:val="decimal"/>
      <w:lvlText w:val="%4."/>
      <w:lvlJc w:val="left"/>
      <w:pPr>
        <w:ind w:left="3456" w:hanging="360"/>
      </w:pPr>
    </w:lvl>
    <w:lvl w:ilvl="4" w:tplc="04080019" w:tentative="1">
      <w:start w:val="1"/>
      <w:numFmt w:val="lowerLetter"/>
      <w:lvlText w:val="%5."/>
      <w:lvlJc w:val="left"/>
      <w:pPr>
        <w:ind w:left="4176" w:hanging="360"/>
      </w:pPr>
    </w:lvl>
    <w:lvl w:ilvl="5" w:tplc="0408001B" w:tentative="1">
      <w:start w:val="1"/>
      <w:numFmt w:val="lowerRoman"/>
      <w:lvlText w:val="%6."/>
      <w:lvlJc w:val="right"/>
      <w:pPr>
        <w:ind w:left="4896" w:hanging="180"/>
      </w:pPr>
    </w:lvl>
    <w:lvl w:ilvl="6" w:tplc="0408000F" w:tentative="1">
      <w:start w:val="1"/>
      <w:numFmt w:val="decimal"/>
      <w:lvlText w:val="%7."/>
      <w:lvlJc w:val="left"/>
      <w:pPr>
        <w:ind w:left="5616" w:hanging="360"/>
      </w:pPr>
    </w:lvl>
    <w:lvl w:ilvl="7" w:tplc="04080019" w:tentative="1">
      <w:start w:val="1"/>
      <w:numFmt w:val="lowerLetter"/>
      <w:lvlText w:val="%8."/>
      <w:lvlJc w:val="left"/>
      <w:pPr>
        <w:ind w:left="6336" w:hanging="360"/>
      </w:pPr>
    </w:lvl>
    <w:lvl w:ilvl="8" w:tplc="0408001B" w:tentative="1">
      <w:start w:val="1"/>
      <w:numFmt w:val="lowerRoman"/>
      <w:lvlText w:val="%9."/>
      <w:lvlJc w:val="right"/>
      <w:pPr>
        <w:ind w:left="7056" w:hanging="180"/>
      </w:pPr>
    </w:lvl>
  </w:abstractNum>
  <w:abstractNum w:abstractNumId="99" w15:restartNumberingAfterBreak="0">
    <w:nsid w:val="27A21CAC"/>
    <w:multiLevelType w:val="multilevel"/>
    <w:tmpl w:val="6BC4A8F8"/>
    <w:lvl w:ilvl="0">
      <w:start w:val="3"/>
      <w:numFmt w:val="decimal"/>
      <w:lvlText w:val="%1"/>
      <w:lvlJc w:val="left"/>
      <w:pPr>
        <w:ind w:left="675" w:hanging="675"/>
      </w:pPr>
    </w:lvl>
    <w:lvl w:ilvl="1">
      <w:start w:val="6"/>
      <w:numFmt w:val="decimal"/>
      <w:lvlText w:val="%1.%2"/>
      <w:lvlJc w:val="left"/>
      <w:pPr>
        <w:ind w:left="1288" w:hanging="720"/>
      </w:pPr>
    </w:lvl>
    <w:lvl w:ilvl="2">
      <w:start w:val="1"/>
      <w:numFmt w:val="decimal"/>
      <w:pStyle w:val="PARART1-361"/>
      <w:lvlText w:val="%1.%2.%3"/>
      <w:lvlJc w:val="left"/>
      <w:pPr>
        <w:ind w:left="1766" w:hanging="108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2469" w:hanging="1440"/>
      </w:pPr>
    </w:lvl>
    <w:lvl w:ilvl="4">
      <w:start w:val="1"/>
      <w:numFmt w:val="decimal"/>
      <w:lvlText w:val="%1.%2.%3.%4.%5"/>
      <w:lvlJc w:val="left"/>
      <w:pPr>
        <w:ind w:left="2812" w:hanging="1440"/>
      </w:pPr>
    </w:lvl>
    <w:lvl w:ilvl="5">
      <w:start w:val="1"/>
      <w:numFmt w:val="decimal"/>
      <w:lvlText w:val="%1.%2.%3.%4.%5.%6"/>
      <w:lvlJc w:val="left"/>
      <w:pPr>
        <w:ind w:left="3515" w:hanging="1800"/>
      </w:pPr>
    </w:lvl>
    <w:lvl w:ilvl="6">
      <w:start w:val="1"/>
      <w:numFmt w:val="decimal"/>
      <w:lvlText w:val="%1.%2.%3.%4.%5.%6.%7"/>
      <w:lvlJc w:val="left"/>
      <w:pPr>
        <w:ind w:left="4218" w:hanging="2160"/>
      </w:pPr>
    </w:lvl>
    <w:lvl w:ilvl="7">
      <w:start w:val="1"/>
      <w:numFmt w:val="decimal"/>
      <w:lvlText w:val="%1.%2.%3.%4.%5.%6.%7.%8"/>
      <w:lvlJc w:val="left"/>
      <w:pPr>
        <w:ind w:left="4921" w:hanging="2520"/>
      </w:pPr>
    </w:lvl>
    <w:lvl w:ilvl="8">
      <w:start w:val="1"/>
      <w:numFmt w:val="decimal"/>
      <w:lvlText w:val="%1.%2.%3.%4.%5.%6.%7.%8.%9"/>
      <w:lvlJc w:val="left"/>
      <w:pPr>
        <w:ind w:left="5624" w:hanging="2880"/>
      </w:pPr>
    </w:lvl>
  </w:abstractNum>
  <w:abstractNum w:abstractNumId="100" w15:restartNumberingAfterBreak="0">
    <w:nsid w:val="284A4895"/>
    <w:multiLevelType w:val="multilevel"/>
    <w:tmpl w:val="952057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15:restartNumberingAfterBreak="0">
    <w:nsid w:val="284F1C27"/>
    <w:multiLevelType w:val="multilevel"/>
    <w:tmpl w:val="740C51E4"/>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2" w15:restartNumberingAfterBreak="0">
    <w:nsid w:val="292403FE"/>
    <w:multiLevelType w:val="hybridMultilevel"/>
    <w:tmpl w:val="88468D6E"/>
    <w:lvl w:ilvl="0" w:tplc="1DB4E3AC">
      <w:start w:val="1"/>
      <w:numFmt w:val="decimal"/>
      <w:pStyle w:val="PARART1-3531"/>
      <w:lvlText w:val="3.5.3.%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103" w15:restartNumberingAfterBreak="0">
    <w:nsid w:val="29782971"/>
    <w:multiLevelType w:val="hybridMultilevel"/>
    <w:tmpl w:val="16E4B23A"/>
    <w:lvl w:ilvl="0" w:tplc="086219F6">
      <w:start w:val="1"/>
      <w:numFmt w:val="decimal"/>
      <w:pStyle w:val="PARART1-2411"/>
      <w:lvlText w:val="2.4.1.%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104" w15:restartNumberingAfterBreak="0">
    <w:nsid w:val="29950364"/>
    <w:multiLevelType w:val="hybridMultilevel"/>
    <w:tmpl w:val="4BBA7026"/>
    <w:lvl w:ilvl="0" w:tplc="F6F0003E">
      <w:start w:val="1"/>
      <w:numFmt w:val="decimal"/>
      <w:pStyle w:val="231-Par3"/>
      <w:lvlText w:val="2.3.%1."/>
      <w:lvlJc w:val="left"/>
      <w:pPr>
        <w:ind w:left="3358"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4078" w:hanging="360"/>
      </w:pPr>
    </w:lvl>
    <w:lvl w:ilvl="2" w:tplc="0408001B" w:tentative="1">
      <w:start w:val="1"/>
      <w:numFmt w:val="lowerRoman"/>
      <w:lvlText w:val="%3."/>
      <w:lvlJc w:val="right"/>
      <w:pPr>
        <w:ind w:left="4798" w:hanging="180"/>
      </w:pPr>
    </w:lvl>
    <w:lvl w:ilvl="3" w:tplc="0408000F" w:tentative="1">
      <w:start w:val="1"/>
      <w:numFmt w:val="decimal"/>
      <w:lvlText w:val="%4."/>
      <w:lvlJc w:val="left"/>
      <w:pPr>
        <w:ind w:left="5518" w:hanging="360"/>
      </w:pPr>
    </w:lvl>
    <w:lvl w:ilvl="4" w:tplc="04080019" w:tentative="1">
      <w:start w:val="1"/>
      <w:numFmt w:val="lowerLetter"/>
      <w:lvlText w:val="%5."/>
      <w:lvlJc w:val="left"/>
      <w:pPr>
        <w:ind w:left="6238" w:hanging="360"/>
      </w:pPr>
    </w:lvl>
    <w:lvl w:ilvl="5" w:tplc="0408001B" w:tentative="1">
      <w:start w:val="1"/>
      <w:numFmt w:val="lowerRoman"/>
      <w:lvlText w:val="%6."/>
      <w:lvlJc w:val="right"/>
      <w:pPr>
        <w:ind w:left="6958" w:hanging="180"/>
      </w:pPr>
    </w:lvl>
    <w:lvl w:ilvl="6" w:tplc="0408000F" w:tentative="1">
      <w:start w:val="1"/>
      <w:numFmt w:val="decimal"/>
      <w:lvlText w:val="%7."/>
      <w:lvlJc w:val="left"/>
      <w:pPr>
        <w:ind w:left="7678" w:hanging="360"/>
      </w:pPr>
    </w:lvl>
    <w:lvl w:ilvl="7" w:tplc="04080019" w:tentative="1">
      <w:start w:val="1"/>
      <w:numFmt w:val="lowerLetter"/>
      <w:lvlText w:val="%8."/>
      <w:lvlJc w:val="left"/>
      <w:pPr>
        <w:ind w:left="8398" w:hanging="360"/>
      </w:pPr>
    </w:lvl>
    <w:lvl w:ilvl="8" w:tplc="0408001B" w:tentative="1">
      <w:start w:val="1"/>
      <w:numFmt w:val="lowerRoman"/>
      <w:lvlText w:val="%9."/>
      <w:lvlJc w:val="right"/>
      <w:pPr>
        <w:ind w:left="9118" w:hanging="180"/>
      </w:pPr>
    </w:lvl>
  </w:abstractNum>
  <w:abstractNum w:abstractNumId="105"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06" w15:restartNumberingAfterBreak="0">
    <w:nsid w:val="29C068AA"/>
    <w:multiLevelType w:val="hybridMultilevel"/>
    <w:tmpl w:val="16E47C30"/>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07"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108"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9" w15:restartNumberingAfterBreak="0">
    <w:nsid w:val="2C9505FC"/>
    <w:multiLevelType w:val="hybridMultilevel"/>
    <w:tmpl w:val="63FE80F0"/>
    <w:lvl w:ilvl="0" w:tplc="04080001">
      <w:start w:val="1"/>
      <w:numFmt w:val="bullet"/>
      <w:lvlText w:val=""/>
      <w:lvlJc w:val="left"/>
      <w:pPr>
        <w:tabs>
          <w:tab w:val="num" w:pos="644"/>
        </w:tabs>
        <w:ind w:left="644" w:hanging="360"/>
      </w:pPr>
      <w:rPr>
        <w:rFonts w:ascii="Symbol" w:hAnsi="Symbol" w:hint="default"/>
      </w:rPr>
    </w:lvl>
    <w:lvl w:ilvl="1" w:tplc="04080003">
      <w:start w:val="1"/>
      <w:numFmt w:val="bullet"/>
      <w:lvlText w:val="o"/>
      <w:lvlJc w:val="left"/>
      <w:pPr>
        <w:tabs>
          <w:tab w:val="num" w:pos="1724"/>
        </w:tabs>
        <w:ind w:left="1724" w:hanging="360"/>
      </w:pPr>
      <w:rPr>
        <w:rFonts w:ascii="Courier New" w:hAnsi="Courier New" w:cs="Courier New" w:hint="default"/>
      </w:rPr>
    </w:lvl>
    <w:lvl w:ilvl="2" w:tplc="04080005">
      <w:start w:val="1"/>
      <w:numFmt w:val="bullet"/>
      <w:lvlText w:val=""/>
      <w:lvlJc w:val="left"/>
      <w:pPr>
        <w:tabs>
          <w:tab w:val="num" w:pos="2444"/>
        </w:tabs>
        <w:ind w:left="2444" w:hanging="360"/>
      </w:pPr>
      <w:rPr>
        <w:rFonts w:ascii="Wingdings" w:hAnsi="Wingdings" w:hint="default"/>
      </w:rPr>
    </w:lvl>
    <w:lvl w:ilvl="3" w:tplc="04080001">
      <w:start w:val="1"/>
      <w:numFmt w:val="bullet"/>
      <w:lvlText w:val=""/>
      <w:lvlJc w:val="left"/>
      <w:pPr>
        <w:tabs>
          <w:tab w:val="num" w:pos="3164"/>
        </w:tabs>
        <w:ind w:left="3164" w:hanging="360"/>
      </w:pPr>
      <w:rPr>
        <w:rFonts w:ascii="Symbol" w:hAnsi="Symbol" w:hint="default"/>
      </w:rPr>
    </w:lvl>
    <w:lvl w:ilvl="4" w:tplc="04080003">
      <w:start w:val="1"/>
      <w:numFmt w:val="bullet"/>
      <w:lvlText w:val="o"/>
      <w:lvlJc w:val="left"/>
      <w:pPr>
        <w:tabs>
          <w:tab w:val="num" w:pos="3884"/>
        </w:tabs>
        <w:ind w:left="3884" w:hanging="360"/>
      </w:pPr>
      <w:rPr>
        <w:rFonts w:ascii="Courier New" w:hAnsi="Courier New" w:cs="Courier New" w:hint="default"/>
      </w:rPr>
    </w:lvl>
    <w:lvl w:ilvl="5" w:tplc="04080005">
      <w:start w:val="1"/>
      <w:numFmt w:val="bullet"/>
      <w:lvlText w:val=""/>
      <w:lvlJc w:val="left"/>
      <w:pPr>
        <w:tabs>
          <w:tab w:val="num" w:pos="4604"/>
        </w:tabs>
        <w:ind w:left="4604" w:hanging="360"/>
      </w:pPr>
      <w:rPr>
        <w:rFonts w:ascii="Wingdings" w:hAnsi="Wingdings" w:hint="default"/>
      </w:rPr>
    </w:lvl>
    <w:lvl w:ilvl="6" w:tplc="04080001">
      <w:start w:val="1"/>
      <w:numFmt w:val="bullet"/>
      <w:lvlText w:val=""/>
      <w:lvlJc w:val="left"/>
      <w:pPr>
        <w:tabs>
          <w:tab w:val="num" w:pos="5324"/>
        </w:tabs>
        <w:ind w:left="5324" w:hanging="360"/>
      </w:pPr>
      <w:rPr>
        <w:rFonts w:ascii="Symbol" w:hAnsi="Symbol" w:hint="default"/>
      </w:rPr>
    </w:lvl>
    <w:lvl w:ilvl="7" w:tplc="04080003">
      <w:start w:val="1"/>
      <w:numFmt w:val="bullet"/>
      <w:lvlText w:val="o"/>
      <w:lvlJc w:val="left"/>
      <w:pPr>
        <w:tabs>
          <w:tab w:val="num" w:pos="6044"/>
        </w:tabs>
        <w:ind w:left="6044" w:hanging="360"/>
      </w:pPr>
      <w:rPr>
        <w:rFonts w:ascii="Courier New" w:hAnsi="Courier New" w:cs="Courier New" w:hint="default"/>
      </w:rPr>
    </w:lvl>
    <w:lvl w:ilvl="8" w:tplc="04080005">
      <w:start w:val="1"/>
      <w:numFmt w:val="bullet"/>
      <w:lvlText w:val=""/>
      <w:lvlJc w:val="left"/>
      <w:pPr>
        <w:tabs>
          <w:tab w:val="num" w:pos="6764"/>
        </w:tabs>
        <w:ind w:left="6764" w:hanging="360"/>
      </w:pPr>
      <w:rPr>
        <w:rFonts w:ascii="Wingdings" w:hAnsi="Wingdings" w:hint="default"/>
      </w:rPr>
    </w:lvl>
  </w:abstractNum>
  <w:abstractNum w:abstractNumId="110" w15:restartNumberingAfterBreak="0">
    <w:nsid w:val="2CB028BA"/>
    <w:multiLevelType w:val="hybridMultilevel"/>
    <w:tmpl w:val="81FE91CC"/>
    <w:lvl w:ilvl="0" w:tplc="C69E231A">
      <w:start w:val="1"/>
      <w:numFmt w:val="decimal"/>
      <w:pStyle w:val="PARART1-141"/>
      <w:lvlText w:val="1.4.%1."/>
      <w:lvlJc w:val="left"/>
      <w:pPr>
        <w:ind w:left="3358"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4078" w:hanging="360"/>
      </w:pPr>
    </w:lvl>
    <w:lvl w:ilvl="2" w:tplc="0408001B" w:tentative="1">
      <w:start w:val="1"/>
      <w:numFmt w:val="lowerRoman"/>
      <w:lvlText w:val="%3."/>
      <w:lvlJc w:val="right"/>
      <w:pPr>
        <w:ind w:left="4798" w:hanging="180"/>
      </w:pPr>
    </w:lvl>
    <w:lvl w:ilvl="3" w:tplc="0408000F" w:tentative="1">
      <w:start w:val="1"/>
      <w:numFmt w:val="decimal"/>
      <w:lvlText w:val="%4."/>
      <w:lvlJc w:val="left"/>
      <w:pPr>
        <w:ind w:left="5518" w:hanging="360"/>
      </w:pPr>
    </w:lvl>
    <w:lvl w:ilvl="4" w:tplc="04080019" w:tentative="1">
      <w:start w:val="1"/>
      <w:numFmt w:val="lowerLetter"/>
      <w:lvlText w:val="%5."/>
      <w:lvlJc w:val="left"/>
      <w:pPr>
        <w:ind w:left="6238" w:hanging="360"/>
      </w:pPr>
    </w:lvl>
    <w:lvl w:ilvl="5" w:tplc="0408001B" w:tentative="1">
      <w:start w:val="1"/>
      <w:numFmt w:val="lowerRoman"/>
      <w:lvlText w:val="%6."/>
      <w:lvlJc w:val="right"/>
      <w:pPr>
        <w:ind w:left="6958" w:hanging="180"/>
      </w:pPr>
    </w:lvl>
    <w:lvl w:ilvl="6" w:tplc="0408000F" w:tentative="1">
      <w:start w:val="1"/>
      <w:numFmt w:val="decimal"/>
      <w:lvlText w:val="%7."/>
      <w:lvlJc w:val="left"/>
      <w:pPr>
        <w:ind w:left="7678" w:hanging="360"/>
      </w:pPr>
    </w:lvl>
    <w:lvl w:ilvl="7" w:tplc="04080019" w:tentative="1">
      <w:start w:val="1"/>
      <w:numFmt w:val="lowerLetter"/>
      <w:lvlText w:val="%8."/>
      <w:lvlJc w:val="left"/>
      <w:pPr>
        <w:ind w:left="8398" w:hanging="360"/>
      </w:pPr>
    </w:lvl>
    <w:lvl w:ilvl="8" w:tplc="0408001B" w:tentative="1">
      <w:start w:val="1"/>
      <w:numFmt w:val="lowerRoman"/>
      <w:lvlText w:val="%9."/>
      <w:lvlJc w:val="right"/>
      <w:pPr>
        <w:ind w:left="9118" w:hanging="180"/>
      </w:pPr>
    </w:lvl>
  </w:abstractNum>
  <w:abstractNum w:abstractNumId="111" w15:restartNumberingAfterBreak="0">
    <w:nsid w:val="2CCD7DA9"/>
    <w:multiLevelType w:val="hybridMultilevel"/>
    <w:tmpl w:val="4650CF40"/>
    <w:lvl w:ilvl="0" w:tplc="04080005">
      <w:start w:val="1"/>
      <w:numFmt w:val="bullet"/>
      <w:lvlText w:val="o"/>
      <w:lvlJc w:val="left"/>
      <w:pPr>
        <w:tabs>
          <w:tab w:val="num" w:pos="720"/>
        </w:tabs>
        <w:ind w:left="720" w:hanging="360"/>
      </w:pPr>
      <w:rPr>
        <w:rFonts w:ascii="Courier New" w:hAnsi="Courier New" w:cs="Courier New"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2CD3595E"/>
    <w:multiLevelType w:val="multilevel"/>
    <w:tmpl w:val="AD38AAF6"/>
    <w:lvl w:ilvl="0">
      <w:start w:val="1"/>
      <w:numFmt w:val="decimal"/>
      <w:pStyle w:val="10"/>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pStyle w:val="Par3"/>
      <w:isLgl/>
      <w:lvlText w:val="%1.%2.%3"/>
      <w:lvlJc w:val="left"/>
      <w:pPr>
        <w:ind w:left="720" w:hanging="720"/>
      </w:pPr>
      <w:rPr>
        <w:rFonts w:hint="default"/>
        <w:i w:val="0"/>
        <w:color w:val="auto"/>
      </w:rPr>
    </w:lvl>
    <w:lvl w:ilvl="3">
      <w:start w:val="1"/>
      <w:numFmt w:val="decimal"/>
      <w:isLgl/>
      <w:lvlText w:val="%1.%2.%3.%4"/>
      <w:lvlJc w:val="left"/>
      <w:pPr>
        <w:ind w:left="720" w:hanging="720"/>
      </w:pPr>
      <w:rPr>
        <w:rFonts w:ascii="Tahoma" w:hAnsi="Tahoma" w:cs="Tahoma" w:hint="default"/>
        <w:b/>
      </w:rPr>
    </w:lvl>
    <w:lvl w:ilvl="4">
      <w:start w:val="1"/>
      <w:numFmt w:val="decimal"/>
      <w:pStyle w:val="Par5"/>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13" w15:restartNumberingAfterBreak="0">
    <w:nsid w:val="2D084721"/>
    <w:multiLevelType w:val="multilevel"/>
    <w:tmpl w:val="EE42DFFA"/>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14" w15:restartNumberingAfterBreak="0">
    <w:nsid w:val="2D1B328B"/>
    <w:multiLevelType w:val="hybridMultilevel"/>
    <w:tmpl w:val="795C2D84"/>
    <w:lvl w:ilvl="0" w:tplc="04080001">
      <w:start w:val="1"/>
      <w:numFmt w:val="bullet"/>
      <w:lvlText w:val=""/>
      <w:lvlJc w:val="left"/>
      <w:pPr>
        <w:tabs>
          <w:tab w:val="num" w:pos="1440"/>
        </w:tabs>
        <w:ind w:left="144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start w:val="1"/>
      <w:numFmt w:val="bullet"/>
      <w:lvlText w:val=""/>
      <w:lvlJc w:val="left"/>
      <w:pPr>
        <w:tabs>
          <w:tab w:val="num" w:pos="3600"/>
        </w:tabs>
        <w:ind w:left="3600" w:hanging="360"/>
      </w:pPr>
      <w:rPr>
        <w:rFonts w:ascii="Symbol" w:hAnsi="Symbol" w:hint="default"/>
      </w:rPr>
    </w:lvl>
    <w:lvl w:ilvl="4" w:tplc="04080003">
      <w:start w:val="1"/>
      <w:numFmt w:val="bullet"/>
      <w:lvlText w:val="o"/>
      <w:lvlJc w:val="left"/>
      <w:pPr>
        <w:tabs>
          <w:tab w:val="num" w:pos="4320"/>
        </w:tabs>
        <w:ind w:left="4320" w:hanging="360"/>
      </w:pPr>
      <w:rPr>
        <w:rFonts w:ascii="Courier New" w:hAnsi="Courier New" w:cs="Courier New" w:hint="default"/>
      </w:rPr>
    </w:lvl>
    <w:lvl w:ilvl="5" w:tplc="04080005">
      <w:start w:val="1"/>
      <w:numFmt w:val="bullet"/>
      <w:lvlText w:val=""/>
      <w:lvlJc w:val="left"/>
      <w:pPr>
        <w:tabs>
          <w:tab w:val="num" w:pos="5040"/>
        </w:tabs>
        <w:ind w:left="5040" w:hanging="360"/>
      </w:pPr>
      <w:rPr>
        <w:rFonts w:ascii="Wingdings" w:hAnsi="Wingdings" w:hint="default"/>
      </w:rPr>
    </w:lvl>
    <w:lvl w:ilvl="6" w:tplc="04080001">
      <w:start w:val="1"/>
      <w:numFmt w:val="bullet"/>
      <w:lvlText w:val=""/>
      <w:lvlJc w:val="left"/>
      <w:pPr>
        <w:tabs>
          <w:tab w:val="num" w:pos="5760"/>
        </w:tabs>
        <w:ind w:left="5760" w:hanging="360"/>
      </w:pPr>
      <w:rPr>
        <w:rFonts w:ascii="Symbol" w:hAnsi="Symbol" w:hint="default"/>
      </w:rPr>
    </w:lvl>
    <w:lvl w:ilvl="7" w:tplc="04080003">
      <w:start w:val="1"/>
      <w:numFmt w:val="bullet"/>
      <w:lvlText w:val="o"/>
      <w:lvlJc w:val="left"/>
      <w:pPr>
        <w:tabs>
          <w:tab w:val="num" w:pos="6480"/>
        </w:tabs>
        <w:ind w:left="6480" w:hanging="360"/>
      </w:pPr>
      <w:rPr>
        <w:rFonts w:ascii="Courier New" w:hAnsi="Courier New" w:cs="Courier New" w:hint="default"/>
      </w:rPr>
    </w:lvl>
    <w:lvl w:ilvl="8" w:tplc="04080005">
      <w:start w:val="1"/>
      <w:numFmt w:val="bullet"/>
      <w:lvlText w:val=""/>
      <w:lvlJc w:val="left"/>
      <w:pPr>
        <w:tabs>
          <w:tab w:val="num" w:pos="7200"/>
        </w:tabs>
        <w:ind w:left="7200" w:hanging="360"/>
      </w:pPr>
      <w:rPr>
        <w:rFonts w:ascii="Wingdings" w:hAnsi="Wingdings" w:hint="default"/>
      </w:rPr>
    </w:lvl>
  </w:abstractNum>
  <w:abstractNum w:abstractNumId="115"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117" w15:restartNumberingAfterBreak="0">
    <w:nsid w:val="2F255933"/>
    <w:multiLevelType w:val="hybridMultilevel"/>
    <w:tmpl w:val="6616ECB0"/>
    <w:lvl w:ilvl="0" w:tplc="04080001">
      <w:start w:val="1"/>
      <w:numFmt w:val="bullet"/>
      <w:lvlText w:val=""/>
      <w:lvlJc w:val="left"/>
      <w:pPr>
        <w:tabs>
          <w:tab w:val="num" w:pos="716"/>
        </w:tabs>
        <w:ind w:left="716" w:hanging="363"/>
      </w:pPr>
      <w:rPr>
        <w:rFonts w:ascii="Symbol" w:hAnsi="Symbol"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118" w15:restartNumberingAfterBreak="0">
    <w:nsid w:val="2F337308"/>
    <w:multiLevelType w:val="multilevel"/>
    <w:tmpl w:val="24A06AC6"/>
    <w:lvl w:ilvl="0">
      <w:start w:val="3"/>
      <w:numFmt w:val="decimal"/>
      <w:lvlText w:val="%1"/>
      <w:lvlJc w:val="left"/>
      <w:pPr>
        <w:ind w:left="450" w:hanging="450"/>
      </w:pPr>
      <w:rPr>
        <w:rFonts w:hint="default"/>
      </w:rPr>
    </w:lvl>
    <w:lvl w:ilvl="1">
      <w:start w:val="1"/>
      <w:numFmt w:val="decimal"/>
      <w:pStyle w:val="A-lvl2"/>
      <w:lvlText w:val="%1.%2"/>
      <w:lvlJc w:val="left"/>
      <w:pPr>
        <w:ind w:left="1296" w:hanging="720"/>
      </w:pPr>
      <w:rPr>
        <w:rFonts w:hint="default"/>
      </w:rPr>
    </w:lvl>
    <w:lvl w:ilvl="2">
      <w:start w:val="1"/>
      <w:numFmt w:val="decimal"/>
      <w:lvlText w:val="%1.%2.%3"/>
      <w:lvlJc w:val="left"/>
      <w:pPr>
        <w:ind w:left="2232" w:hanging="1080"/>
      </w:pPr>
      <w:rPr>
        <w:rFonts w:hint="default"/>
      </w:rPr>
    </w:lvl>
    <w:lvl w:ilvl="3">
      <w:start w:val="1"/>
      <w:numFmt w:val="decimal"/>
      <w:lvlText w:val="%1.%2.%3.%4"/>
      <w:lvlJc w:val="left"/>
      <w:pPr>
        <w:ind w:left="3168" w:hanging="1440"/>
      </w:pPr>
      <w:rPr>
        <w:rFonts w:hint="default"/>
      </w:rPr>
    </w:lvl>
    <w:lvl w:ilvl="4">
      <w:start w:val="1"/>
      <w:numFmt w:val="decimal"/>
      <w:lvlText w:val="%1.%2.%3.%4.%5"/>
      <w:lvlJc w:val="left"/>
      <w:pPr>
        <w:ind w:left="4104" w:hanging="1800"/>
      </w:pPr>
      <w:rPr>
        <w:rFonts w:hint="default"/>
      </w:rPr>
    </w:lvl>
    <w:lvl w:ilvl="5">
      <w:start w:val="1"/>
      <w:numFmt w:val="decimal"/>
      <w:lvlText w:val="%1.%2.%3.%4.%5.%6"/>
      <w:lvlJc w:val="left"/>
      <w:pPr>
        <w:ind w:left="5040" w:hanging="2160"/>
      </w:pPr>
      <w:rPr>
        <w:rFonts w:hint="default"/>
      </w:rPr>
    </w:lvl>
    <w:lvl w:ilvl="6">
      <w:start w:val="1"/>
      <w:numFmt w:val="decimal"/>
      <w:lvlText w:val="%1.%2.%3.%4.%5.%6.%7"/>
      <w:lvlJc w:val="left"/>
      <w:pPr>
        <w:ind w:left="5616" w:hanging="2160"/>
      </w:pPr>
      <w:rPr>
        <w:rFonts w:hint="default"/>
      </w:rPr>
    </w:lvl>
    <w:lvl w:ilvl="7">
      <w:start w:val="1"/>
      <w:numFmt w:val="decimal"/>
      <w:lvlText w:val="%1.%2.%3.%4.%5.%6.%7.%8"/>
      <w:lvlJc w:val="left"/>
      <w:pPr>
        <w:ind w:left="6552" w:hanging="2520"/>
      </w:pPr>
      <w:rPr>
        <w:rFonts w:hint="default"/>
      </w:rPr>
    </w:lvl>
    <w:lvl w:ilvl="8">
      <w:start w:val="1"/>
      <w:numFmt w:val="decimal"/>
      <w:lvlText w:val="%1.%2.%3.%4.%5.%6.%7.%8.%9"/>
      <w:lvlJc w:val="left"/>
      <w:pPr>
        <w:ind w:left="7488" w:hanging="2880"/>
      </w:pPr>
      <w:rPr>
        <w:rFonts w:hint="default"/>
      </w:rPr>
    </w:lvl>
  </w:abstractNum>
  <w:abstractNum w:abstractNumId="119"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120" w15:restartNumberingAfterBreak="0">
    <w:nsid w:val="311F3A41"/>
    <w:multiLevelType w:val="hybridMultilevel"/>
    <w:tmpl w:val="10CCCD8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31793EEC"/>
    <w:multiLevelType w:val="hybridMultilevel"/>
    <w:tmpl w:val="F5E287AE"/>
    <w:lvl w:ilvl="0" w:tplc="0C09000F">
      <w:start w:val="1"/>
      <w:numFmt w:val="decimal"/>
      <w:lvlText w:val="%1."/>
      <w:lvlJc w:val="left"/>
      <w:pPr>
        <w:tabs>
          <w:tab w:val="num" w:pos="360"/>
        </w:tabs>
        <w:ind w:left="360" w:hanging="360"/>
      </w:pPr>
      <w:rPr>
        <w:rFonts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22" w15:restartNumberingAfterBreak="0">
    <w:nsid w:val="32B040B1"/>
    <w:multiLevelType w:val="multilevel"/>
    <w:tmpl w:val="F6FE2516"/>
    <w:lvl w:ilvl="0">
      <w:start w:val="1"/>
      <w:numFmt w:val="decimal"/>
      <w:lvlText w:val="%1."/>
      <w:lvlJc w:val="left"/>
      <w:pPr>
        <w:ind w:left="900" w:hanging="360"/>
      </w:pPr>
    </w:lvl>
    <w:lvl w:ilvl="1">
      <w:start w:val="2"/>
      <w:numFmt w:val="decimal"/>
      <w:lvlText w:val="%1.%2"/>
      <w:lvlJc w:val="left"/>
      <w:pPr>
        <w:ind w:left="1920" w:hanging="975"/>
      </w:pPr>
    </w:lvl>
    <w:lvl w:ilvl="2">
      <w:start w:val="2"/>
      <w:numFmt w:val="decimal"/>
      <w:lvlText w:val="%1.%2.%3"/>
      <w:lvlJc w:val="left"/>
      <w:pPr>
        <w:ind w:left="2325" w:hanging="975"/>
      </w:pPr>
    </w:lvl>
    <w:lvl w:ilvl="3">
      <w:start w:val="1"/>
      <w:numFmt w:val="decimal"/>
      <w:lvlText w:val="%1.%2.%3.%4"/>
      <w:lvlJc w:val="left"/>
      <w:pPr>
        <w:ind w:left="2835" w:hanging="1080"/>
      </w:pPr>
    </w:lvl>
    <w:lvl w:ilvl="4">
      <w:start w:val="2"/>
      <w:numFmt w:val="decimal"/>
      <w:lvlText w:val="%1.%2.%3.%4.%5"/>
      <w:lvlJc w:val="left"/>
      <w:pPr>
        <w:ind w:left="3600" w:hanging="1440"/>
      </w:pPr>
    </w:lvl>
    <w:lvl w:ilvl="5">
      <w:start w:val="1"/>
      <w:numFmt w:val="decimal"/>
      <w:lvlText w:val="%1.%2.%3.%4.%5.%6"/>
      <w:lvlJc w:val="left"/>
      <w:pPr>
        <w:ind w:left="4005" w:hanging="1440"/>
      </w:pPr>
    </w:lvl>
    <w:lvl w:ilvl="6">
      <w:start w:val="1"/>
      <w:numFmt w:val="decimal"/>
      <w:lvlText w:val="%1.%2.%3.%4.%5.%6.%7"/>
      <w:lvlJc w:val="left"/>
      <w:pPr>
        <w:ind w:left="4770" w:hanging="1800"/>
      </w:pPr>
    </w:lvl>
    <w:lvl w:ilvl="7">
      <w:start w:val="1"/>
      <w:numFmt w:val="decimal"/>
      <w:lvlText w:val="%1.%2.%3.%4.%5.%6.%7.%8"/>
      <w:lvlJc w:val="left"/>
      <w:pPr>
        <w:ind w:left="5535" w:hanging="2160"/>
      </w:pPr>
    </w:lvl>
    <w:lvl w:ilvl="8">
      <w:start w:val="1"/>
      <w:numFmt w:val="decimal"/>
      <w:lvlText w:val="%1.%2.%3.%4.%5.%6.%7.%8.%9"/>
      <w:lvlJc w:val="left"/>
      <w:pPr>
        <w:ind w:left="5940" w:hanging="2160"/>
      </w:pPr>
    </w:lvl>
  </w:abstractNum>
  <w:abstractNum w:abstractNumId="123" w15:restartNumberingAfterBreak="0">
    <w:nsid w:val="32C01AC4"/>
    <w:multiLevelType w:val="hybridMultilevel"/>
    <w:tmpl w:val="26B20416"/>
    <w:lvl w:ilvl="0" w:tplc="E42615B2">
      <w:start w:val="1"/>
      <w:numFmt w:val="lowerRoman"/>
      <w:lvlText w:val="%1."/>
      <w:lvlJc w:val="left"/>
      <w:pPr>
        <w:ind w:left="720" w:hanging="360"/>
      </w:pPr>
      <w:rPr>
        <w:rFonts w:hint="default"/>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4"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5" w15:restartNumberingAfterBreak="0">
    <w:nsid w:val="33770B45"/>
    <w:multiLevelType w:val="multilevel"/>
    <w:tmpl w:val="3FEA7352"/>
    <w:lvl w:ilvl="0">
      <w:start w:val="1"/>
      <w:numFmt w:val="decimal"/>
      <w:lvlText w:val="%1"/>
      <w:lvlJc w:val="left"/>
      <w:pPr>
        <w:ind w:left="450" w:hanging="450"/>
      </w:pPr>
      <w:rPr>
        <w:rFonts w:hint="default"/>
      </w:rPr>
    </w:lvl>
    <w:lvl w:ilvl="1">
      <w:start w:val="1"/>
      <w:numFmt w:val="decimal"/>
      <w:lvlText w:val="%1.%2"/>
      <w:lvlJc w:val="left"/>
      <w:pPr>
        <w:ind w:left="1296" w:hanging="720"/>
      </w:pPr>
      <w:rPr>
        <w:rFonts w:hint="default"/>
      </w:rPr>
    </w:lvl>
    <w:lvl w:ilvl="2">
      <w:start w:val="1"/>
      <w:numFmt w:val="decimal"/>
      <w:pStyle w:val="A-lvl3"/>
      <w:lvlText w:val="%1.%2.%3"/>
      <w:lvlJc w:val="left"/>
      <w:pPr>
        <w:ind w:left="2232" w:hanging="1080"/>
      </w:pPr>
      <w:rPr>
        <w:rFonts w:hint="default"/>
      </w:rPr>
    </w:lvl>
    <w:lvl w:ilvl="3">
      <w:start w:val="1"/>
      <w:numFmt w:val="decimal"/>
      <w:lvlText w:val="%1.%2.%3.%4"/>
      <w:lvlJc w:val="left"/>
      <w:pPr>
        <w:ind w:left="3168" w:hanging="1440"/>
      </w:pPr>
      <w:rPr>
        <w:rFonts w:hint="default"/>
      </w:rPr>
    </w:lvl>
    <w:lvl w:ilvl="4">
      <w:start w:val="1"/>
      <w:numFmt w:val="decimal"/>
      <w:lvlText w:val="%1.%2.%3.%4.%5"/>
      <w:lvlJc w:val="left"/>
      <w:pPr>
        <w:ind w:left="4104" w:hanging="1800"/>
      </w:pPr>
      <w:rPr>
        <w:rFonts w:hint="default"/>
      </w:rPr>
    </w:lvl>
    <w:lvl w:ilvl="5">
      <w:start w:val="1"/>
      <w:numFmt w:val="decimal"/>
      <w:lvlText w:val="%1.%2.%3.%4.%5.%6"/>
      <w:lvlJc w:val="left"/>
      <w:pPr>
        <w:ind w:left="5040" w:hanging="2160"/>
      </w:pPr>
      <w:rPr>
        <w:rFonts w:hint="default"/>
      </w:rPr>
    </w:lvl>
    <w:lvl w:ilvl="6">
      <w:start w:val="1"/>
      <w:numFmt w:val="decimal"/>
      <w:lvlText w:val="%1.%2.%3.%4.%5.%6.%7"/>
      <w:lvlJc w:val="left"/>
      <w:pPr>
        <w:ind w:left="5616" w:hanging="2160"/>
      </w:pPr>
      <w:rPr>
        <w:rFonts w:hint="default"/>
      </w:rPr>
    </w:lvl>
    <w:lvl w:ilvl="7">
      <w:start w:val="1"/>
      <w:numFmt w:val="decimal"/>
      <w:lvlText w:val="%1.%2.%3.%4.%5.%6.%7.%8"/>
      <w:lvlJc w:val="left"/>
      <w:pPr>
        <w:ind w:left="6552" w:hanging="2520"/>
      </w:pPr>
      <w:rPr>
        <w:rFonts w:hint="default"/>
      </w:rPr>
    </w:lvl>
    <w:lvl w:ilvl="8">
      <w:start w:val="1"/>
      <w:numFmt w:val="decimal"/>
      <w:lvlText w:val="%1.%2.%3.%4.%5.%6.%7.%8.%9"/>
      <w:lvlJc w:val="left"/>
      <w:pPr>
        <w:ind w:left="7488" w:hanging="2880"/>
      </w:pPr>
      <w:rPr>
        <w:rFonts w:hint="default"/>
      </w:rPr>
    </w:lvl>
  </w:abstractNum>
  <w:abstractNum w:abstractNumId="126" w15:restartNumberingAfterBreak="0">
    <w:nsid w:val="340D148A"/>
    <w:multiLevelType w:val="hybridMultilevel"/>
    <w:tmpl w:val="8846678E"/>
    <w:lvl w:ilvl="0" w:tplc="2692F35A">
      <w:start w:val="1"/>
      <w:numFmt w:val="decimal"/>
      <w:pStyle w:val="Par1"/>
      <w:lvlText w:val="%1."/>
      <w:lvlJc w:val="left"/>
      <w:pPr>
        <w:ind w:left="2456"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3176" w:hanging="360"/>
      </w:pPr>
    </w:lvl>
    <w:lvl w:ilvl="2" w:tplc="0408001B" w:tentative="1">
      <w:start w:val="1"/>
      <w:numFmt w:val="lowerRoman"/>
      <w:lvlText w:val="%3."/>
      <w:lvlJc w:val="right"/>
      <w:pPr>
        <w:ind w:left="3896" w:hanging="180"/>
      </w:pPr>
    </w:lvl>
    <w:lvl w:ilvl="3" w:tplc="0408000F" w:tentative="1">
      <w:start w:val="1"/>
      <w:numFmt w:val="decimal"/>
      <w:lvlText w:val="%4."/>
      <w:lvlJc w:val="left"/>
      <w:pPr>
        <w:ind w:left="4616" w:hanging="360"/>
      </w:pPr>
    </w:lvl>
    <w:lvl w:ilvl="4" w:tplc="04080019" w:tentative="1">
      <w:start w:val="1"/>
      <w:numFmt w:val="lowerLetter"/>
      <w:lvlText w:val="%5."/>
      <w:lvlJc w:val="left"/>
      <w:pPr>
        <w:ind w:left="5336" w:hanging="360"/>
      </w:pPr>
    </w:lvl>
    <w:lvl w:ilvl="5" w:tplc="0408001B" w:tentative="1">
      <w:start w:val="1"/>
      <w:numFmt w:val="lowerRoman"/>
      <w:lvlText w:val="%6."/>
      <w:lvlJc w:val="right"/>
      <w:pPr>
        <w:ind w:left="6056" w:hanging="180"/>
      </w:pPr>
    </w:lvl>
    <w:lvl w:ilvl="6" w:tplc="0408000F" w:tentative="1">
      <w:start w:val="1"/>
      <w:numFmt w:val="decimal"/>
      <w:lvlText w:val="%7."/>
      <w:lvlJc w:val="left"/>
      <w:pPr>
        <w:ind w:left="6776" w:hanging="360"/>
      </w:pPr>
    </w:lvl>
    <w:lvl w:ilvl="7" w:tplc="04080019" w:tentative="1">
      <w:start w:val="1"/>
      <w:numFmt w:val="lowerLetter"/>
      <w:lvlText w:val="%8."/>
      <w:lvlJc w:val="left"/>
      <w:pPr>
        <w:ind w:left="7496" w:hanging="360"/>
      </w:pPr>
    </w:lvl>
    <w:lvl w:ilvl="8" w:tplc="0408001B" w:tentative="1">
      <w:start w:val="1"/>
      <w:numFmt w:val="lowerRoman"/>
      <w:lvlText w:val="%9."/>
      <w:lvlJc w:val="right"/>
      <w:pPr>
        <w:ind w:left="8216" w:hanging="180"/>
      </w:pPr>
    </w:lvl>
  </w:abstractNum>
  <w:abstractNum w:abstractNumId="127" w15:restartNumberingAfterBreak="0">
    <w:nsid w:val="350E178B"/>
    <w:multiLevelType w:val="hybridMultilevel"/>
    <w:tmpl w:val="C8D89366"/>
    <w:lvl w:ilvl="0" w:tplc="3A067B38">
      <w:start w:val="1"/>
      <w:numFmt w:val="bullet"/>
      <w:lvlText w:val=""/>
      <w:lvlJc w:val="left"/>
      <w:pPr>
        <w:ind w:left="1364" w:hanging="360"/>
      </w:pPr>
      <w:rPr>
        <w:rFonts w:ascii="Symbol" w:hAnsi="Symbol" w:hint="default"/>
      </w:rPr>
    </w:lvl>
    <w:lvl w:ilvl="1" w:tplc="04080003" w:tentative="1">
      <w:start w:val="1"/>
      <w:numFmt w:val="bullet"/>
      <w:lvlText w:val="o"/>
      <w:lvlJc w:val="left"/>
      <w:pPr>
        <w:ind w:left="2084" w:hanging="360"/>
      </w:pPr>
      <w:rPr>
        <w:rFonts w:ascii="Courier New" w:hAnsi="Courier New" w:cs="Courier New" w:hint="default"/>
      </w:rPr>
    </w:lvl>
    <w:lvl w:ilvl="2" w:tplc="04080005" w:tentative="1">
      <w:start w:val="1"/>
      <w:numFmt w:val="bullet"/>
      <w:lvlText w:val=""/>
      <w:lvlJc w:val="left"/>
      <w:pPr>
        <w:ind w:left="2804" w:hanging="360"/>
      </w:pPr>
      <w:rPr>
        <w:rFonts w:ascii="Wingdings" w:hAnsi="Wingdings" w:hint="default"/>
      </w:rPr>
    </w:lvl>
    <w:lvl w:ilvl="3" w:tplc="04080001" w:tentative="1">
      <w:start w:val="1"/>
      <w:numFmt w:val="bullet"/>
      <w:lvlText w:val=""/>
      <w:lvlJc w:val="left"/>
      <w:pPr>
        <w:ind w:left="3524" w:hanging="360"/>
      </w:pPr>
      <w:rPr>
        <w:rFonts w:ascii="Symbol" w:hAnsi="Symbol" w:hint="default"/>
      </w:rPr>
    </w:lvl>
    <w:lvl w:ilvl="4" w:tplc="04080003" w:tentative="1">
      <w:start w:val="1"/>
      <w:numFmt w:val="bullet"/>
      <w:lvlText w:val="o"/>
      <w:lvlJc w:val="left"/>
      <w:pPr>
        <w:ind w:left="4244" w:hanging="360"/>
      </w:pPr>
      <w:rPr>
        <w:rFonts w:ascii="Courier New" w:hAnsi="Courier New" w:cs="Courier New" w:hint="default"/>
      </w:rPr>
    </w:lvl>
    <w:lvl w:ilvl="5" w:tplc="04080005" w:tentative="1">
      <w:start w:val="1"/>
      <w:numFmt w:val="bullet"/>
      <w:lvlText w:val=""/>
      <w:lvlJc w:val="left"/>
      <w:pPr>
        <w:ind w:left="4964" w:hanging="360"/>
      </w:pPr>
      <w:rPr>
        <w:rFonts w:ascii="Wingdings" w:hAnsi="Wingdings" w:hint="default"/>
      </w:rPr>
    </w:lvl>
    <w:lvl w:ilvl="6" w:tplc="04080001" w:tentative="1">
      <w:start w:val="1"/>
      <w:numFmt w:val="bullet"/>
      <w:lvlText w:val=""/>
      <w:lvlJc w:val="left"/>
      <w:pPr>
        <w:ind w:left="5684" w:hanging="360"/>
      </w:pPr>
      <w:rPr>
        <w:rFonts w:ascii="Symbol" w:hAnsi="Symbol" w:hint="default"/>
      </w:rPr>
    </w:lvl>
    <w:lvl w:ilvl="7" w:tplc="04080003" w:tentative="1">
      <w:start w:val="1"/>
      <w:numFmt w:val="bullet"/>
      <w:lvlText w:val="o"/>
      <w:lvlJc w:val="left"/>
      <w:pPr>
        <w:ind w:left="6404" w:hanging="360"/>
      </w:pPr>
      <w:rPr>
        <w:rFonts w:ascii="Courier New" w:hAnsi="Courier New" w:cs="Courier New" w:hint="default"/>
      </w:rPr>
    </w:lvl>
    <w:lvl w:ilvl="8" w:tplc="04080005" w:tentative="1">
      <w:start w:val="1"/>
      <w:numFmt w:val="bullet"/>
      <w:lvlText w:val=""/>
      <w:lvlJc w:val="left"/>
      <w:pPr>
        <w:ind w:left="7124" w:hanging="360"/>
      </w:pPr>
      <w:rPr>
        <w:rFonts w:ascii="Wingdings" w:hAnsi="Wingdings" w:hint="default"/>
      </w:rPr>
    </w:lvl>
  </w:abstractNum>
  <w:abstractNum w:abstractNumId="128" w15:restartNumberingAfterBreak="0">
    <w:nsid w:val="368134E6"/>
    <w:multiLevelType w:val="hybridMultilevel"/>
    <w:tmpl w:val="6BEEF568"/>
    <w:lvl w:ilvl="0" w:tplc="24AAF03A">
      <w:start w:val="1"/>
      <w:numFmt w:val="decimal"/>
      <w:pStyle w:val="Par3-221"/>
      <w:lvlText w:val="2.2.%1."/>
      <w:lvlJc w:val="left"/>
      <w:pPr>
        <w:ind w:left="3358"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4078" w:hanging="360"/>
      </w:pPr>
    </w:lvl>
    <w:lvl w:ilvl="2" w:tplc="0408001B" w:tentative="1">
      <w:start w:val="1"/>
      <w:numFmt w:val="lowerRoman"/>
      <w:lvlText w:val="%3."/>
      <w:lvlJc w:val="right"/>
      <w:pPr>
        <w:ind w:left="4798" w:hanging="180"/>
      </w:pPr>
    </w:lvl>
    <w:lvl w:ilvl="3" w:tplc="0408000F" w:tentative="1">
      <w:start w:val="1"/>
      <w:numFmt w:val="decimal"/>
      <w:lvlText w:val="%4."/>
      <w:lvlJc w:val="left"/>
      <w:pPr>
        <w:ind w:left="5518" w:hanging="360"/>
      </w:pPr>
    </w:lvl>
    <w:lvl w:ilvl="4" w:tplc="04080019" w:tentative="1">
      <w:start w:val="1"/>
      <w:numFmt w:val="lowerLetter"/>
      <w:lvlText w:val="%5."/>
      <w:lvlJc w:val="left"/>
      <w:pPr>
        <w:ind w:left="6238" w:hanging="360"/>
      </w:pPr>
    </w:lvl>
    <w:lvl w:ilvl="5" w:tplc="0408001B" w:tentative="1">
      <w:start w:val="1"/>
      <w:numFmt w:val="lowerRoman"/>
      <w:lvlText w:val="%6."/>
      <w:lvlJc w:val="right"/>
      <w:pPr>
        <w:ind w:left="6958" w:hanging="180"/>
      </w:pPr>
    </w:lvl>
    <w:lvl w:ilvl="6" w:tplc="0408000F" w:tentative="1">
      <w:start w:val="1"/>
      <w:numFmt w:val="decimal"/>
      <w:lvlText w:val="%7."/>
      <w:lvlJc w:val="left"/>
      <w:pPr>
        <w:ind w:left="7678" w:hanging="360"/>
      </w:pPr>
    </w:lvl>
    <w:lvl w:ilvl="7" w:tplc="04080019" w:tentative="1">
      <w:start w:val="1"/>
      <w:numFmt w:val="lowerLetter"/>
      <w:lvlText w:val="%8."/>
      <w:lvlJc w:val="left"/>
      <w:pPr>
        <w:ind w:left="8398" w:hanging="360"/>
      </w:pPr>
    </w:lvl>
    <w:lvl w:ilvl="8" w:tplc="0408001B" w:tentative="1">
      <w:start w:val="1"/>
      <w:numFmt w:val="lowerRoman"/>
      <w:lvlText w:val="%9."/>
      <w:lvlJc w:val="right"/>
      <w:pPr>
        <w:ind w:left="9118" w:hanging="180"/>
      </w:pPr>
    </w:lvl>
  </w:abstractNum>
  <w:abstractNum w:abstractNumId="129"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37795ABE"/>
    <w:multiLevelType w:val="hybridMultilevel"/>
    <w:tmpl w:val="CD801E3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1" w15:restartNumberingAfterBreak="0">
    <w:nsid w:val="37A60943"/>
    <w:multiLevelType w:val="multilevel"/>
    <w:tmpl w:val="E1FAC0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2" w15:restartNumberingAfterBreak="0">
    <w:nsid w:val="38C06CB2"/>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395D5EA6"/>
    <w:multiLevelType w:val="hybridMultilevel"/>
    <w:tmpl w:val="115AECA2"/>
    <w:lvl w:ilvl="0" w:tplc="AD3C54C2">
      <w:start w:val="1"/>
      <w:numFmt w:val="decimal"/>
      <w:pStyle w:val="PARART1-21"/>
      <w:lvlText w:val="2 .%1."/>
      <w:lvlJc w:val="left"/>
      <w:pPr>
        <w:ind w:left="720"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4" w15:restartNumberingAfterBreak="0">
    <w:nsid w:val="398C6B09"/>
    <w:multiLevelType w:val="hybridMultilevel"/>
    <w:tmpl w:val="23549E44"/>
    <w:lvl w:ilvl="0" w:tplc="963ACCEA">
      <w:numFmt w:val="bullet"/>
      <w:lvlText w:val="•"/>
      <w:lvlJc w:val="left"/>
      <w:pPr>
        <w:ind w:left="1230" w:hanging="510"/>
      </w:pPr>
      <w:rPr>
        <w:rFonts w:ascii="Calibri" w:eastAsiaTheme="minorHAnsi" w:hAnsi="Calibri" w:cs="Calibri" w:hint="default"/>
      </w:rPr>
    </w:lvl>
    <w:lvl w:ilvl="1" w:tplc="04080003">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135" w15:restartNumberingAfterBreak="0">
    <w:nsid w:val="3A797CD2"/>
    <w:multiLevelType w:val="hybridMultilevel"/>
    <w:tmpl w:val="134EFFF0"/>
    <w:lvl w:ilvl="0" w:tplc="A03A66E6">
      <w:start w:val="1"/>
      <w:numFmt w:val="bullet"/>
      <w:lvlText w:val=""/>
      <w:lvlJc w:val="left"/>
      <w:pPr>
        <w:tabs>
          <w:tab w:val="num" w:pos="360"/>
        </w:tabs>
        <w:ind w:left="360" w:hanging="360"/>
      </w:pPr>
      <w:rPr>
        <w:rFonts w:ascii="Symbol" w:hAnsi="Symbol"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36" w15:restartNumberingAfterBreak="0">
    <w:nsid w:val="3AB6132E"/>
    <w:multiLevelType w:val="hybridMultilevel"/>
    <w:tmpl w:val="16E48A60"/>
    <w:lvl w:ilvl="0" w:tplc="2BA49DE0">
      <w:start w:val="1"/>
      <w:numFmt w:val="decimal"/>
      <w:pStyle w:val="PARART1-3241"/>
      <w:lvlText w:val="3.2.4.%1."/>
      <w:lvlJc w:val="left"/>
      <w:pPr>
        <w:ind w:left="2280" w:hanging="360"/>
      </w:pPr>
      <w:rPr>
        <w:rFonts w:hint="default"/>
      </w:rPr>
    </w:lvl>
    <w:lvl w:ilvl="1" w:tplc="04080019" w:tentative="1">
      <w:start w:val="1"/>
      <w:numFmt w:val="lowerLetter"/>
      <w:lvlText w:val="%2."/>
      <w:lvlJc w:val="left"/>
      <w:pPr>
        <w:ind w:left="3000" w:hanging="360"/>
      </w:pPr>
    </w:lvl>
    <w:lvl w:ilvl="2" w:tplc="0408001B" w:tentative="1">
      <w:start w:val="1"/>
      <w:numFmt w:val="lowerRoman"/>
      <w:lvlText w:val="%3."/>
      <w:lvlJc w:val="right"/>
      <w:pPr>
        <w:ind w:left="3720" w:hanging="180"/>
      </w:pPr>
    </w:lvl>
    <w:lvl w:ilvl="3" w:tplc="0408000F" w:tentative="1">
      <w:start w:val="1"/>
      <w:numFmt w:val="decimal"/>
      <w:lvlText w:val="%4."/>
      <w:lvlJc w:val="left"/>
      <w:pPr>
        <w:ind w:left="4440" w:hanging="360"/>
      </w:pPr>
    </w:lvl>
    <w:lvl w:ilvl="4" w:tplc="04080019" w:tentative="1">
      <w:start w:val="1"/>
      <w:numFmt w:val="lowerLetter"/>
      <w:lvlText w:val="%5."/>
      <w:lvlJc w:val="left"/>
      <w:pPr>
        <w:ind w:left="5160" w:hanging="360"/>
      </w:pPr>
    </w:lvl>
    <w:lvl w:ilvl="5" w:tplc="0408001B" w:tentative="1">
      <w:start w:val="1"/>
      <w:numFmt w:val="lowerRoman"/>
      <w:lvlText w:val="%6."/>
      <w:lvlJc w:val="right"/>
      <w:pPr>
        <w:ind w:left="5880" w:hanging="180"/>
      </w:pPr>
    </w:lvl>
    <w:lvl w:ilvl="6" w:tplc="0408000F" w:tentative="1">
      <w:start w:val="1"/>
      <w:numFmt w:val="decimal"/>
      <w:lvlText w:val="%7."/>
      <w:lvlJc w:val="left"/>
      <w:pPr>
        <w:ind w:left="6600" w:hanging="360"/>
      </w:pPr>
    </w:lvl>
    <w:lvl w:ilvl="7" w:tplc="04080019" w:tentative="1">
      <w:start w:val="1"/>
      <w:numFmt w:val="lowerLetter"/>
      <w:lvlText w:val="%8."/>
      <w:lvlJc w:val="left"/>
      <w:pPr>
        <w:ind w:left="7320" w:hanging="360"/>
      </w:pPr>
    </w:lvl>
    <w:lvl w:ilvl="8" w:tplc="0408001B" w:tentative="1">
      <w:start w:val="1"/>
      <w:numFmt w:val="lowerRoman"/>
      <w:lvlText w:val="%9."/>
      <w:lvlJc w:val="right"/>
      <w:pPr>
        <w:ind w:left="8040" w:hanging="180"/>
      </w:pPr>
    </w:lvl>
  </w:abstractNum>
  <w:abstractNum w:abstractNumId="137" w15:restartNumberingAfterBreak="0">
    <w:nsid w:val="3ABE4D8C"/>
    <w:multiLevelType w:val="multilevel"/>
    <w:tmpl w:val="975AE9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15:restartNumberingAfterBreak="0">
    <w:nsid w:val="3CD327DB"/>
    <w:multiLevelType w:val="hybridMultilevel"/>
    <w:tmpl w:val="1DD026D8"/>
    <w:lvl w:ilvl="0" w:tplc="0408000D">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9" w15:restartNumberingAfterBreak="0">
    <w:nsid w:val="3D11649C"/>
    <w:multiLevelType w:val="multilevel"/>
    <w:tmpl w:val="05D8A426"/>
    <w:lvl w:ilvl="0">
      <w:start w:val="3"/>
      <w:numFmt w:val="decimal"/>
      <w:lvlText w:val="%1."/>
      <w:lvlJc w:val="left"/>
      <w:pPr>
        <w:tabs>
          <w:tab w:val="num" w:pos="780"/>
        </w:tabs>
        <w:ind w:left="7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0"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41" w15:restartNumberingAfterBreak="0">
    <w:nsid w:val="3F6369B8"/>
    <w:multiLevelType w:val="hybridMultilevel"/>
    <w:tmpl w:val="30A4553E"/>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42" w15:restartNumberingAfterBreak="0">
    <w:nsid w:val="41162645"/>
    <w:multiLevelType w:val="hybridMultilevel"/>
    <w:tmpl w:val="F0FECE1A"/>
    <w:lvl w:ilvl="0" w:tplc="3228A824">
      <w:start w:val="1"/>
      <w:numFmt w:val="decimal"/>
      <w:pStyle w:val="PARART1-3121"/>
      <w:lvlText w:val="3.1.2.%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143" w15:restartNumberingAfterBreak="0">
    <w:nsid w:val="412C741B"/>
    <w:multiLevelType w:val="hybridMultilevel"/>
    <w:tmpl w:val="2040B2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4" w15:restartNumberingAfterBreak="0">
    <w:nsid w:val="41CA24F5"/>
    <w:multiLevelType w:val="hybridMultilevel"/>
    <w:tmpl w:val="2DCC715A"/>
    <w:lvl w:ilvl="0" w:tplc="04090001">
      <w:start w:val="1"/>
      <w:numFmt w:val="bullet"/>
      <w:lvlText w:val=""/>
      <w:lvlJc w:val="left"/>
      <w:pPr>
        <w:ind w:left="700" w:hanging="360"/>
      </w:pPr>
      <w:rPr>
        <w:rFonts w:ascii="Symbol" w:hAnsi="Symbol" w:hint="default"/>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145" w15:restartNumberingAfterBreak="0">
    <w:nsid w:val="428A6F7E"/>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46" w15:restartNumberingAfterBreak="0">
    <w:nsid w:val="42BB2F68"/>
    <w:multiLevelType w:val="hybridMultilevel"/>
    <w:tmpl w:val="E34423EC"/>
    <w:lvl w:ilvl="0" w:tplc="7098D9E4">
      <w:start w:val="1"/>
      <w:numFmt w:val="decimal"/>
      <w:pStyle w:val="PARART1-351"/>
      <w:lvlText w:val="3.5.%1."/>
      <w:lvlJc w:val="left"/>
      <w:pPr>
        <w:ind w:left="1287"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2007" w:hanging="360"/>
      </w:pPr>
    </w:lvl>
    <w:lvl w:ilvl="2" w:tplc="0408001B" w:tentative="1">
      <w:start w:val="1"/>
      <w:numFmt w:val="lowerRoman"/>
      <w:lvlText w:val="%3."/>
      <w:lvlJc w:val="right"/>
      <w:pPr>
        <w:ind w:left="2727" w:hanging="180"/>
      </w:pPr>
    </w:lvl>
    <w:lvl w:ilvl="3" w:tplc="0408000F" w:tentative="1">
      <w:start w:val="1"/>
      <w:numFmt w:val="decimal"/>
      <w:lvlText w:val="%4."/>
      <w:lvlJc w:val="left"/>
      <w:pPr>
        <w:ind w:left="3447" w:hanging="360"/>
      </w:pPr>
    </w:lvl>
    <w:lvl w:ilvl="4" w:tplc="04080019" w:tentative="1">
      <w:start w:val="1"/>
      <w:numFmt w:val="lowerLetter"/>
      <w:lvlText w:val="%5."/>
      <w:lvlJc w:val="left"/>
      <w:pPr>
        <w:ind w:left="4167" w:hanging="360"/>
      </w:pPr>
    </w:lvl>
    <w:lvl w:ilvl="5" w:tplc="0408001B" w:tentative="1">
      <w:start w:val="1"/>
      <w:numFmt w:val="lowerRoman"/>
      <w:lvlText w:val="%6."/>
      <w:lvlJc w:val="right"/>
      <w:pPr>
        <w:ind w:left="4887" w:hanging="180"/>
      </w:pPr>
    </w:lvl>
    <w:lvl w:ilvl="6" w:tplc="0408000F" w:tentative="1">
      <w:start w:val="1"/>
      <w:numFmt w:val="decimal"/>
      <w:lvlText w:val="%7."/>
      <w:lvlJc w:val="left"/>
      <w:pPr>
        <w:ind w:left="5607" w:hanging="360"/>
      </w:pPr>
    </w:lvl>
    <w:lvl w:ilvl="7" w:tplc="04080019" w:tentative="1">
      <w:start w:val="1"/>
      <w:numFmt w:val="lowerLetter"/>
      <w:lvlText w:val="%8."/>
      <w:lvlJc w:val="left"/>
      <w:pPr>
        <w:ind w:left="6327" w:hanging="360"/>
      </w:pPr>
    </w:lvl>
    <w:lvl w:ilvl="8" w:tplc="0408001B" w:tentative="1">
      <w:start w:val="1"/>
      <w:numFmt w:val="lowerRoman"/>
      <w:lvlText w:val="%9."/>
      <w:lvlJc w:val="right"/>
      <w:pPr>
        <w:ind w:left="7047" w:hanging="180"/>
      </w:pPr>
    </w:lvl>
  </w:abstractNum>
  <w:abstractNum w:abstractNumId="147" w15:restartNumberingAfterBreak="0">
    <w:nsid w:val="437D5734"/>
    <w:multiLevelType w:val="hybridMultilevel"/>
    <w:tmpl w:val="47B43858"/>
    <w:lvl w:ilvl="0" w:tplc="D0283E62">
      <w:start w:val="1"/>
      <w:numFmt w:val="decimal"/>
      <w:pStyle w:val="PARART1"/>
      <w:lvlText w:val="%1."/>
      <w:lvlJc w:val="left"/>
      <w:pPr>
        <w:ind w:left="855" w:hanging="360"/>
      </w:pPr>
    </w:lvl>
    <w:lvl w:ilvl="1" w:tplc="04080019" w:tentative="1">
      <w:start w:val="1"/>
      <w:numFmt w:val="lowerLetter"/>
      <w:lvlText w:val="%2."/>
      <w:lvlJc w:val="left"/>
      <w:pPr>
        <w:ind w:left="1575" w:hanging="360"/>
      </w:pPr>
    </w:lvl>
    <w:lvl w:ilvl="2" w:tplc="0408001B" w:tentative="1">
      <w:start w:val="1"/>
      <w:numFmt w:val="lowerRoman"/>
      <w:lvlText w:val="%3."/>
      <w:lvlJc w:val="right"/>
      <w:pPr>
        <w:ind w:left="2295" w:hanging="180"/>
      </w:pPr>
    </w:lvl>
    <w:lvl w:ilvl="3" w:tplc="0408000F" w:tentative="1">
      <w:start w:val="1"/>
      <w:numFmt w:val="decimal"/>
      <w:lvlText w:val="%4."/>
      <w:lvlJc w:val="left"/>
      <w:pPr>
        <w:ind w:left="3015" w:hanging="360"/>
      </w:pPr>
    </w:lvl>
    <w:lvl w:ilvl="4" w:tplc="04080019" w:tentative="1">
      <w:start w:val="1"/>
      <w:numFmt w:val="lowerLetter"/>
      <w:lvlText w:val="%5."/>
      <w:lvlJc w:val="left"/>
      <w:pPr>
        <w:ind w:left="3735" w:hanging="360"/>
      </w:pPr>
    </w:lvl>
    <w:lvl w:ilvl="5" w:tplc="0408001B" w:tentative="1">
      <w:start w:val="1"/>
      <w:numFmt w:val="lowerRoman"/>
      <w:lvlText w:val="%6."/>
      <w:lvlJc w:val="right"/>
      <w:pPr>
        <w:ind w:left="4455" w:hanging="180"/>
      </w:pPr>
    </w:lvl>
    <w:lvl w:ilvl="6" w:tplc="0408000F" w:tentative="1">
      <w:start w:val="1"/>
      <w:numFmt w:val="decimal"/>
      <w:lvlText w:val="%7."/>
      <w:lvlJc w:val="left"/>
      <w:pPr>
        <w:ind w:left="5175" w:hanging="360"/>
      </w:pPr>
    </w:lvl>
    <w:lvl w:ilvl="7" w:tplc="04080019" w:tentative="1">
      <w:start w:val="1"/>
      <w:numFmt w:val="lowerLetter"/>
      <w:lvlText w:val="%8."/>
      <w:lvlJc w:val="left"/>
      <w:pPr>
        <w:ind w:left="5895" w:hanging="360"/>
      </w:pPr>
    </w:lvl>
    <w:lvl w:ilvl="8" w:tplc="0408001B" w:tentative="1">
      <w:start w:val="1"/>
      <w:numFmt w:val="lowerRoman"/>
      <w:lvlText w:val="%9."/>
      <w:lvlJc w:val="right"/>
      <w:pPr>
        <w:ind w:left="6615" w:hanging="180"/>
      </w:pPr>
    </w:lvl>
  </w:abstractNum>
  <w:abstractNum w:abstractNumId="148" w15:restartNumberingAfterBreak="0">
    <w:nsid w:val="43CF1250"/>
    <w:multiLevelType w:val="multilevel"/>
    <w:tmpl w:val="8578B85C"/>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9" w15:restartNumberingAfterBreak="0">
    <w:nsid w:val="43D16BE4"/>
    <w:multiLevelType w:val="hybridMultilevel"/>
    <w:tmpl w:val="D5CC8886"/>
    <w:lvl w:ilvl="0" w:tplc="963ACCEA">
      <w:numFmt w:val="bullet"/>
      <w:lvlText w:val="•"/>
      <w:lvlJc w:val="left"/>
      <w:pPr>
        <w:ind w:left="870" w:hanging="51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46DB0177"/>
    <w:multiLevelType w:val="hybridMultilevel"/>
    <w:tmpl w:val="E458C874"/>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1" w15:restartNumberingAfterBreak="0">
    <w:nsid w:val="46E639BB"/>
    <w:multiLevelType w:val="hybridMultilevel"/>
    <w:tmpl w:val="F440E6D2"/>
    <w:lvl w:ilvl="0" w:tplc="0408000F">
      <w:start w:val="1"/>
      <w:numFmt w:val="decimal"/>
      <w:lvlText w:val="%1."/>
      <w:lvlJc w:val="left"/>
      <w:pPr>
        <w:ind w:left="360" w:hanging="360"/>
      </w:pPr>
      <w:rPr>
        <w:rFonts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2" w15:restartNumberingAfterBreak="0">
    <w:nsid w:val="47303B62"/>
    <w:multiLevelType w:val="multilevel"/>
    <w:tmpl w:val="A6D0121A"/>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53"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4" w15:restartNumberingAfterBreak="0">
    <w:nsid w:val="47AE1A30"/>
    <w:multiLevelType w:val="hybridMultilevel"/>
    <w:tmpl w:val="C39A7FC0"/>
    <w:lvl w:ilvl="0" w:tplc="FFFFFFFF">
      <w:start w:val="1"/>
      <w:numFmt w:val="decimal"/>
      <w:lvlText w:val="%1."/>
      <w:lvlJc w:val="left"/>
      <w:pPr>
        <w:tabs>
          <w:tab w:val="num" w:pos="720"/>
        </w:tabs>
        <w:ind w:left="720" w:hanging="360"/>
      </w:pPr>
      <w:rPr>
        <w:rFonts w:hint="default"/>
        <w:color w:val="auto"/>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481B7F35"/>
    <w:multiLevelType w:val="hybridMultilevel"/>
    <w:tmpl w:val="7A160C06"/>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48B211F1"/>
    <w:multiLevelType w:val="hybridMultilevel"/>
    <w:tmpl w:val="E458C874"/>
    <w:lvl w:ilvl="0" w:tplc="0408000F">
      <w:start w:val="1"/>
      <w:numFmt w:val="decimal"/>
      <w:lvlText w:val="%1."/>
      <w:lvlJc w:val="left"/>
      <w:pPr>
        <w:tabs>
          <w:tab w:val="num" w:pos="720"/>
        </w:tabs>
        <w:ind w:left="720" w:hanging="360"/>
      </w:pPr>
    </w:lvl>
    <w:lvl w:ilvl="1" w:tplc="0408000F">
      <w:start w:val="1"/>
      <w:numFmt w:val="decimal"/>
      <w:lvlText w:val="%2."/>
      <w:lvlJc w:val="left"/>
      <w:pPr>
        <w:tabs>
          <w:tab w:val="num" w:pos="720"/>
        </w:tabs>
        <w:ind w:left="720" w:hanging="360"/>
      </w:pPr>
    </w:lvl>
    <w:lvl w:ilvl="2" w:tplc="0408000F">
      <w:start w:val="1"/>
      <w:numFmt w:val="decimal"/>
      <w:lvlText w:val="%3."/>
      <w:lvlJc w:val="left"/>
      <w:pPr>
        <w:tabs>
          <w:tab w:val="num" w:pos="720"/>
        </w:tabs>
        <w:ind w:left="720" w:hanging="36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7" w15:restartNumberingAfterBreak="0">
    <w:nsid w:val="48C61E05"/>
    <w:multiLevelType w:val="hybridMultilevel"/>
    <w:tmpl w:val="DAEE997A"/>
    <w:lvl w:ilvl="0" w:tplc="56A21242">
      <w:start w:val="1"/>
      <w:numFmt w:val="decimal"/>
      <w:pStyle w:val="Par2"/>
      <w:lvlText w:val="2 .%1."/>
      <w:lvlJc w:val="left"/>
      <w:pPr>
        <w:ind w:left="1931"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start w:val="1"/>
      <w:numFmt w:val="lowerLetter"/>
      <w:lvlText w:val="%2."/>
      <w:lvlJc w:val="left"/>
      <w:pPr>
        <w:ind w:left="2651" w:hanging="360"/>
      </w:pPr>
    </w:lvl>
    <w:lvl w:ilvl="2" w:tplc="0408001B" w:tentative="1">
      <w:start w:val="1"/>
      <w:numFmt w:val="lowerRoman"/>
      <w:lvlText w:val="%3."/>
      <w:lvlJc w:val="right"/>
      <w:pPr>
        <w:ind w:left="3371" w:hanging="180"/>
      </w:pPr>
    </w:lvl>
    <w:lvl w:ilvl="3" w:tplc="0408000F" w:tentative="1">
      <w:start w:val="1"/>
      <w:numFmt w:val="decimal"/>
      <w:lvlText w:val="%4."/>
      <w:lvlJc w:val="left"/>
      <w:pPr>
        <w:ind w:left="4091" w:hanging="360"/>
      </w:pPr>
    </w:lvl>
    <w:lvl w:ilvl="4" w:tplc="04080019" w:tentative="1">
      <w:start w:val="1"/>
      <w:numFmt w:val="lowerLetter"/>
      <w:lvlText w:val="%5."/>
      <w:lvlJc w:val="left"/>
      <w:pPr>
        <w:ind w:left="4811" w:hanging="360"/>
      </w:pPr>
    </w:lvl>
    <w:lvl w:ilvl="5" w:tplc="0408001B" w:tentative="1">
      <w:start w:val="1"/>
      <w:numFmt w:val="lowerRoman"/>
      <w:lvlText w:val="%6."/>
      <w:lvlJc w:val="right"/>
      <w:pPr>
        <w:ind w:left="5531" w:hanging="180"/>
      </w:pPr>
    </w:lvl>
    <w:lvl w:ilvl="6" w:tplc="0408000F" w:tentative="1">
      <w:start w:val="1"/>
      <w:numFmt w:val="decimal"/>
      <w:lvlText w:val="%7."/>
      <w:lvlJc w:val="left"/>
      <w:pPr>
        <w:ind w:left="6251" w:hanging="360"/>
      </w:pPr>
    </w:lvl>
    <w:lvl w:ilvl="7" w:tplc="04080019" w:tentative="1">
      <w:start w:val="1"/>
      <w:numFmt w:val="lowerLetter"/>
      <w:lvlText w:val="%8."/>
      <w:lvlJc w:val="left"/>
      <w:pPr>
        <w:ind w:left="6971" w:hanging="360"/>
      </w:pPr>
    </w:lvl>
    <w:lvl w:ilvl="8" w:tplc="0408001B" w:tentative="1">
      <w:start w:val="1"/>
      <w:numFmt w:val="lowerRoman"/>
      <w:lvlText w:val="%9."/>
      <w:lvlJc w:val="right"/>
      <w:pPr>
        <w:ind w:left="7691" w:hanging="180"/>
      </w:pPr>
    </w:lvl>
  </w:abstractNum>
  <w:abstractNum w:abstractNumId="158" w15:restartNumberingAfterBreak="0">
    <w:nsid w:val="494E7701"/>
    <w:multiLevelType w:val="hybridMultilevel"/>
    <w:tmpl w:val="7FFC46EA"/>
    <w:lvl w:ilvl="0" w:tplc="EDA448D2">
      <w:start w:val="1"/>
      <w:numFmt w:val="decimal"/>
      <w:pStyle w:val="PARART1-1311"/>
      <w:lvlText w:val="1.3.1.%1."/>
      <w:lvlJc w:val="lef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59" w15:restartNumberingAfterBreak="0">
    <w:nsid w:val="495349FD"/>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60" w15:restartNumberingAfterBreak="0">
    <w:nsid w:val="49C541FE"/>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1"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2" w15:restartNumberingAfterBreak="0">
    <w:nsid w:val="4B3C7626"/>
    <w:multiLevelType w:val="multilevel"/>
    <w:tmpl w:val="BE8C9D4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3" w15:restartNumberingAfterBreak="0">
    <w:nsid w:val="4B6C45CF"/>
    <w:multiLevelType w:val="hybridMultilevel"/>
    <w:tmpl w:val="14BCE7B0"/>
    <w:lvl w:ilvl="0" w:tplc="E58E3B5E">
      <w:start w:val="1"/>
      <w:numFmt w:val="decimal"/>
      <w:pStyle w:val="51-Par2"/>
      <w:lvlText w:val="5 .%1."/>
      <w:lvlJc w:val="left"/>
      <w:pPr>
        <w:ind w:left="2291"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3011" w:hanging="360"/>
      </w:pPr>
    </w:lvl>
    <w:lvl w:ilvl="2" w:tplc="0408001B" w:tentative="1">
      <w:start w:val="1"/>
      <w:numFmt w:val="lowerRoman"/>
      <w:lvlText w:val="%3."/>
      <w:lvlJc w:val="right"/>
      <w:pPr>
        <w:ind w:left="3731" w:hanging="180"/>
      </w:pPr>
    </w:lvl>
    <w:lvl w:ilvl="3" w:tplc="0408000F" w:tentative="1">
      <w:start w:val="1"/>
      <w:numFmt w:val="decimal"/>
      <w:lvlText w:val="%4."/>
      <w:lvlJc w:val="left"/>
      <w:pPr>
        <w:ind w:left="4451" w:hanging="360"/>
      </w:pPr>
    </w:lvl>
    <w:lvl w:ilvl="4" w:tplc="04080019" w:tentative="1">
      <w:start w:val="1"/>
      <w:numFmt w:val="lowerLetter"/>
      <w:lvlText w:val="%5."/>
      <w:lvlJc w:val="left"/>
      <w:pPr>
        <w:ind w:left="5171" w:hanging="360"/>
      </w:pPr>
    </w:lvl>
    <w:lvl w:ilvl="5" w:tplc="0408001B" w:tentative="1">
      <w:start w:val="1"/>
      <w:numFmt w:val="lowerRoman"/>
      <w:lvlText w:val="%6."/>
      <w:lvlJc w:val="right"/>
      <w:pPr>
        <w:ind w:left="5891" w:hanging="180"/>
      </w:pPr>
    </w:lvl>
    <w:lvl w:ilvl="6" w:tplc="0408000F" w:tentative="1">
      <w:start w:val="1"/>
      <w:numFmt w:val="decimal"/>
      <w:lvlText w:val="%7."/>
      <w:lvlJc w:val="left"/>
      <w:pPr>
        <w:ind w:left="6611" w:hanging="360"/>
      </w:pPr>
    </w:lvl>
    <w:lvl w:ilvl="7" w:tplc="04080019" w:tentative="1">
      <w:start w:val="1"/>
      <w:numFmt w:val="lowerLetter"/>
      <w:lvlText w:val="%8."/>
      <w:lvlJc w:val="left"/>
      <w:pPr>
        <w:ind w:left="7331" w:hanging="360"/>
      </w:pPr>
    </w:lvl>
    <w:lvl w:ilvl="8" w:tplc="0408001B" w:tentative="1">
      <w:start w:val="1"/>
      <w:numFmt w:val="lowerRoman"/>
      <w:lvlText w:val="%9."/>
      <w:lvlJc w:val="right"/>
      <w:pPr>
        <w:ind w:left="8051" w:hanging="180"/>
      </w:pPr>
    </w:lvl>
  </w:abstractNum>
  <w:abstractNum w:abstractNumId="164" w15:restartNumberingAfterBreak="0">
    <w:nsid w:val="4BD85264"/>
    <w:multiLevelType w:val="multilevel"/>
    <w:tmpl w:val="B94049C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rPr>
        <w:b/>
        <w:bCs/>
      </w:r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65" w15:restartNumberingAfterBreak="0">
    <w:nsid w:val="4C0052C3"/>
    <w:multiLevelType w:val="multilevel"/>
    <w:tmpl w:val="A7EC89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6" w15:restartNumberingAfterBreak="0">
    <w:nsid w:val="4C1755FF"/>
    <w:multiLevelType w:val="hybridMultilevel"/>
    <w:tmpl w:val="7846733A"/>
    <w:lvl w:ilvl="0" w:tplc="6DFCDDF4">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7" w15:restartNumberingAfterBreak="0">
    <w:nsid w:val="4CC56310"/>
    <w:multiLevelType w:val="hybridMultilevel"/>
    <w:tmpl w:val="2C90F80E"/>
    <w:lvl w:ilvl="0" w:tplc="DF148A30">
      <w:start w:val="1"/>
      <w:numFmt w:val="decimal"/>
      <w:pStyle w:val="PARART1-3111"/>
      <w:lvlText w:val="3.1.1.%1."/>
      <w:lvlJc w:val="left"/>
      <w:pPr>
        <w:ind w:left="1298" w:hanging="360"/>
      </w:pPr>
      <w:rPr>
        <w:rFonts w:hint="default"/>
      </w:rPr>
    </w:lvl>
    <w:lvl w:ilvl="1" w:tplc="04080019" w:tentative="1">
      <w:start w:val="1"/>
      <w:numFmt w:val="lowerLetter"/>
      <w:lvlText w:val="%2."/>
      <w:lvlJc w:val="left"/>
      <w:pPr>
        <w:ind w:left="2018" w:hanging="360"/>
      </w:pPr>
    </w:lvl>
    <w:lvl w:ilvl="2" w:tplc="0408001B" w:tentative="1">
      <w:start w:val="1"/>
      <w:numFmt w:val="lowerRoman"/>
      <w:lvlText w:val="%3."/>
      <w:lvlJc w:val="right"/>
      <w:pPr>
        <w:ind w:left="2738" w:hanging="180"/>
      </w:pPr>
    </w:lvl>
    <w:lvl w:ilvl="3" w:tplc="0408000F" w:tentative="1">
      <w:start w:val="1"/>
      <w:numFmt w:val="decimal"/>
      <w:lvlText w:val="%4."/>
      <w:lvlJc w:val="left"/>
      <w:pPr>
        <w:ind w:left="3458" w:hanging="360"/>
      </w:pPr>
    </w:lvl>
    <w:lvl w:ilvl="4" w:tplc="04080019" w:tentative="1">
      <w:start w:val="1"/>
      <w:numFmt w:val="lowerLetter"/>
      <w:lvlText w:val="%5."/>
      <w:lvlJc w:val="left"/>
      <w:pPr>
        <w:ind w:left="4178" w:hanging="360"/>
      </w:pPr>
    </w:lvl>
    <w:lvl w:ilvl="5" w:tplc="0408001B" w:tentative="1">
      <w:start w:val="1"/>
      <w:numFmt w:val="lowerRoman"/>
      <w:lvlText w:val="%6."/>
      <w:lvlJc w:val="right"/>
      <w:pPr>
        <w:ind w:left="4898" w:hanging="180"/>
      </w:pPr>
    </w:lvl>
    <w:lvl w:ilvl="6" w:tplc="0408000F" w:tentative="1">
      <w:start w:val="1"/>
      <w:numFmt w:val="decimal"/>
      <w:lvlText w:val="%7."/>
      <w:lvlJc w:val="left"/>
      <w:pPr>
        <w:ind w:left="5618" w:hanging="360"/>
      </w:pPr>
    </w:lvl>
    <w:lvl w:ilvl="7" w:tplc="04080019" w:tentative="1">
      <w:start w:val="1"/>
      <w:numFmt w:val="lowerLetter"/>
      <w:lvlText w:val="%8."/>
      <w:lvlJc w:val="left"/>
      <w:pPr>
        <w:ind w:left="6338" w:hanging="360"/>
      </w:pPr>
    </w:lvl>
    <w:lvl w:ilvl="8" w:tplc="0408001B" w:tentative="1">
      <w:start w:val="1"/>
      <w:numFmt w:val="lowerRoman"/>
      <w:lvlText w:val="%9."/>
      <w:lvlJc w:val="right"/>
      <w:pPr>
        <w:ind w:left="7058" w:hanging="180"/>
      </w:pPr>
    </w:lvl>
  </w:abstractNum>
  <w:abstractNum w:abstractNumId="168" w15:restartNumberingAfterBreak="0">
    <w:nsid w:val="4D2A7A1D"/>
    <w:multiLevelType w:val="multilevel"/>
    <w:tmpl w:val="B0565878"/>
    <w:lvl w:ilvl="0">
      <w:start w:val="1"/>
      <mc:AlternateContent>
        <mc:Choice Requires="w14">
          <w:numFmt w:val="custom" w:format="Α, Β, Γ, ..."/>
        </mc:Choice>
        <mc:Fallback>
          <w:numFmt w:val="decimal"/>
        </mc:Fallback>
      </mc:AlternateContent>
      <w:lvlText w:val="%1."/>
      <w:lvlJc w:val="left"/>
      <w:pPr>
        <w:ind w:left="360" w:hanging="360"/>
      </w:pPr>
      <w:rPr>
        <w:rFonts w:hint="default"/>
      </w:rPr>
    </w:lvl>
    <w:lvl w:ilvl="1">
      <w:start w:val="1"/>
      <w:numFmt w:val="decimal"/>
      <w:isLgl/>
      <w:lvlText w:val="Β.%2"/>
      <w:lvlJc w:val="left"/>
      <w:pPr>
        <w:ind w:left="3240" w:hanging="720"/>
      </w:pPr>
      <w:rPr>
        <w:rFonts w:hint="default"/>
      </w:rPr>
    </w:lvl>
    <w:lvl w:ilvl="2">
      <w:start w:val="1"/>
      <w:numFmt w:val="decimal"/>
      <w:isLgl/>
      <w:lvlText w:val="Β.%2.%3"/>
      <w:lvlJc w:val="left"/>
      <w:pPr>
        <w:ind w:left="2564" w:hanging="720"/>
      </w:pPr>
      <w:rPr>
        <w:rFonts w:hint="default"/>
      </w:rPr>
    </w:lvl>
    <w:lvl w:ilvl="3">
      <w:start w:val="1"/>
      <w:numFmt w:val="decimal"/>
      <w:isLgl/>
      <w:lvlText w:val="%1.%2.%3.%4"/>
      <w:lvlJc w:val="left"/>
      <w:pPr>
        <w:ind w:left="8640" w:hanging="1080"/>
      </w:pPr>
      <w:rPr>
        <w:rFonts w:hint="default"/>
      </w:rPr>
    </w:lvl>
    <w:lvl w:ilvl="4">
      <w:start w:val="1"/>
      <w:numFmt w:val="decimal"/>
      <w:isLgl/>
      <w:lvlText w:val="%1.%2.%3.%4.%5"/>
      <w:lvlJc w:val="left"/>
      <w:pPr>
        <w:ind w:left="11520" w:hanging="1440"/>
      </w:pPr>
      <w:rPr>
        <w:rFonts w:hint="default"/>
      </w:rPr>
    </w:lvl>
    <w:lvl w:ilvl="5">
      <w:start w:val="1"/>
      <w:numFmt w:val="decimal"/>
      <w:isLgl/>
      <w:lvlText w:val="%1.%2.%3.%4.%5.%6"/>
      <w:lvlJc w:val="left"/>
      <w:pPr>
        <w:ind w:left="14040" w:hanging="1440"/>
      </w:pPr>
      <w:rPr>
        <w:rFonts w:hint="default"/>
      </w:rPr>
    </w:lvl>
    <w:lvl w:ilvl="6">
      <w:start w:val="1"/>
      <w:numFmt w:val="decimal"/>
      <w:isLgl/>
      <w:lvlText w:val="%1.%2.%3.%4.%5.%6.%7"/>
      <w:lvlJc w:val="left"/>
      <w:pPr>
        <w:ind w:left="16920" w:hanging="1800"/>
      </w:pPr>
      <w:rPr>
        <w:rFonts w:hint="default"/>
      </w:rPr>
    </w:lvl>
    <w:lvl w:ilvl="7">
      <w:start w:val="1"/>
      <w:numFmt w:val="decimal"/>
      <w:isLgl/>
      <w:lvlText w:val="%1.%2.%3.%4.%5.%6.%7.%8"/>
      <w:lvlJc w:val="left"/>
      <w:pPr>
        <w:ind w:left="19800" w:hanging="2160"/>
      </w:pPr>
      <w:rPr>
        <w:rFonts w:hint="default"/>
      </w:rPr>
    </w:lvl>
    <w:lvl w:ilvl="8">
      <w:start w:val="1"/>
      <w:numFmt w:val="decimal"/>
      <w:isLgl/>
      <w:lvlText w:val="%1.%2.%3.%4.%5.%6.%7.%8.%9"/>
      <w:lvlJc w:val="left"/>
      <w:pPr>
        <w:ind w:left="22680" w:hanging="2520"/>
      </w:pPr>
      <w:rPr>
        <w:rFonts w:hint="default"/>
      </w:rPr>
    </w:lvl>
  </w:abstractNum>
  <w:abstractNum w:abstractNumId="169"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170" w15:restartNumberingAfterBreak="0">
    <w:nsid w:val="4D934EF2"/>
    <w:multiLevelType w:val="hybridMultilevel"/>
    <w:tmpl w:val="00B2FF06"/>
    <w:lvl w:ilvl="0" w:tplc="2678422C">
      <w:start w:val="1"/>
      <w:numFmt w:val="decimal"/>
      <w:pStyle w:val="PARART1-321"/>
      <w:lvlText w:val="3.2.%1."/>
      <w:lvlJc w:val="left"/>
      <w:pPr>
        <w:ind w:left="1418" w:hanging="360"/>
      </w:pPr>
      <w:rPr>
        <w:rFonts w:hint="default"/>
      </w:rPr>
    </w:lvl>
    <w:lvl w:ilvl="1" w:tplc="04080019" w:tentative="1">
      <w:start w:val="1"/>
      <w:numFmt w:val="lowerLetter"/>
      <w:lvlText w:val="%2."/>
      <w:lvlJc w:val="left"/>
      <w:pPr>
        <w:ind w:left="2138" w:hanging="360"/>
      </w:pPr>
    </w:lvl>
    <w:lvl w:ilvl="2" w:tplc="0408001B" w:tentative="1">
      <w:start w:val="1"/>
      <w:numFmt w:val="lowerRoman"/>
      <w:lvlText w:val="%3."/>
      <w:lvlJc w:val="right"/>
      <w:pPr>
        <w:ind w:left="2858" w:hanging="180"/>
      </w:pPr>
    </w:lvl>
    <w:lvl w:ilvl="3" w:tplc="0408000F" w:tentative="1">
      <w:start w:val="1"/>
      <w:numFmt w:val="decimal"/>
      <w:lvlText w:val="%4."/>
      <w:lvlJc w:val="left"/>
      <w:pPr>
        <w:ind w:left="3578" w:hanging="360"/>
      </w:pPr>
    </w:lvl>
    <w:lvl w:ilvl="4" w:tplc="04080019" w:tentative="1">
      <w:start w:val="1"/>
      <w:numFmt w:val="lowerLetter"/>
      <w:lvlText w:val="%5."/>
      <w:lvlJc w:val="left"/>
      <w:pPr>
        <w:ind w:left="4298" w:hanging="360"/>
      </w:pPr>
    </w:lvl>
    <w:lvl w:ilvl="5" w:tplc="0408001B" w:tentative="1">
      <w:start w:val="1"/>
      <w:numFmt w:val="lowerRoman"/>
      <w:lvlText w:val="%6."/>
      <w:lvlJc w:val="right"/>
      <w:pPr>
        <w:ind w:left="5018" w:hanging="180"/>
      </w:pPr>
    </w:lvl>
    <w:lvl w:ilvl="6" w:tplc="0408000F" w:tentative="1">
      <w:start w:val="1"/>
      <w:numFmt w:val="decimal"/>
      <w:lvlText w:val="%7."/>
      <w:lvlJc w:val="left"/>
      <w:pPr>
        <w:ind w:left="5738" w:hanging="360"/>
      </w:pPr>
    </w:lvl>
    <w:lvl w:ilvl="7" w:tplc="04080019" w:tentative="1">
      <w:start w:val="1"/>
      <w:numFmt w:val="lowerLetter"/>
      <w:lvlText w:val="%8."/>
      <w:lvlJc w:val="left"/>
      <w:pPr>
        <w:ind w:left="6458" w:hanging="360"/>
      </w:pPr>
    </w:lvl>
    <w:lvl w:ilvl="8" w:tplc="0408001B" w:tentative="1">
      <w:start w:val="1"/>
      <w:numFmt w:val="lowerRoman"/>
      <w:lvlText w:val="%9."/>
      <w:lvlJc w:val="right"/>
      <w:pPr>
        <w:ind w:left="7178" w:hanging="180"/>
      </w:pPr>
    </w:lvl>
  </w:abstractNum>
  <w:abstractNum w:abstractNumId="171" w15:restartNumberingAfterBreak="0">
    <w:nsid w:val="4DAA2BAD"/>
    <w:multiLevelType w:val="hybridMultilevel"/>
    <w:tmpl w:val="85A6B5BE"/>
    <w:lvl w:ilvl="0" w:tplc="0408000D">
      <w:start w:val="1"/>
      <w:numFmt w:val="bullet"/>
      <w:lvlText w:val=""/>
      <w:lvlJc w:val="left"/>
      <w:pPr>
        <w:ind w:left="720" w:hanging="360"/>
      </w:pPr>
      <w:rPr>
        <w:rFonts w:ascii="Wingdings" w:hAnsi="Wingding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2" w15:restartNumberingAfterBreak="0">
    <w:nsid w:val="4EA97514"/>
    <w:multiLevelType w:val="hybridMultilevel"/>
    <w:tmpl w:val="CC043098"/>
    <w:lvl w:ilvl="0" w:tplc="FFFFFFFF">
      <w:start w:val="1"/>
      <w:numFmt w:val="decimal"/>
      <w:lvlText w:val="Π%1."/>
      <w:lvlJc w:val="left"/>
      <w:pPr>
        <w:tabs>
          <w:tab w:val="num" w:pos="567"/>
        </w:tabs>
        <w:ind w:left="567" w:hanging="56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3" w15:restartNumberingAfterBreak="0">
    <w:nsid w:val="4F261BF8"/>
    <w:multiLevelType w:val="hybridMultilevel"/>
    <w:tmpl w:val="033ED06A"/>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4" w15:restartNumberingAfterBreak="0">
    <w:nsid w:val="4F7874D6"/>
    <w:multiLevelType w:val="hybridMultilevel"/>
    <w:tmpl w:val="1ED88B68"/>
    <w:lvl w:ilvl="0" w:tplc="9D0654DA">
      <w:start w:val="1"/>
      <w:numFmt w:val="decimal"/>
      <w:pStyle w:val="PARART1-12111"/>
      <w:lvlText w:val="1.2.1.1.%1."/>
      <w:lvlJc w:val="left"/>
      <w:pPr>
        <w:ind w:left="2988" w:hanging="360"/>
      </w:pPr>
      <w:rPr>
        <w:rFonts w:hint="default"/>
      </w:rPr>
    </w:lvl>
    <w:lvl w:ilvl="1" w:tplc="04080019" w:tentative="1">
      <w:start w:val="1"/>
      <w:numFmt w:val="lowerLetter"/>
      <w:lvlText w:val="%2."/>
      <w:lvlJc w:val="left"/>
      <w:pPr>
        <w:ind w:left="3708" w:hanging="360"/>
      </w:pPr>
    </w:lvl>
    <w:lvl w:ilvl="2" w:tplc="0408001B" w:tentative="1">
      <w:start w:val="1"/>
      <w:numFmt w:val="lowerRoman"/>
      <w:lvlText w:val="%3."/>
      <w:lvlJc w:val="right"/>
      <w:pPr>
        <w:ind w:left="4428" w:hanging="180"/>
      </w:pPr>
    </w:lvl>
    <w:lvl w:ilvl="3" w:tplc="0408000F" w:tentative="1">
      <w:start w:val="1"/>
      <w:numFmt w:val="decimal"/>
      <w:lvlText w:val="%4."/>
      <w:lvlJc w:val="left"/>
      <w:pPr>
        <w:ind w:left="5148" w:hanging="360"/>
      </w:pPr>
    </w:lvl>
    <w:lvl w:ilvl="4" w:tplc="04080019" w:tentative="1">
      <w:start w:val="1"/>
      <w:numFmt w:val="lowerLetter"/>
      <w:lvlText w:val="%5."/>
      <w:lvlJc w:val="left"/>
      <w:pPr>
        <w:ind w:left="5868" w:hanging="360"/>
      </w:pPr>
    </w:lvl>
    <w:lvl w:ilvl="5" w:tplc="0408001B" w:tentative="1">
      <w:start w:val="1"/>
      <w:numFmt w:val="lowerRoman"/>
      <w:lvlText w:val="%6."/>
      <w:lvlJc w:val="right"/>
      <w:pPr>
        <w:ind w:left="6588" w:hanging="180"/>
      </w:pPr>
    </w:lvl>
    <w:lvl w:ilvl="6" w:tplc="0408000F" w:tentative="1">
      <w:start w:val="1"/>
      <w:numFmt w:val="decimal"/>
      <w:lvlText w:val="%7."/>
      <w:lvlJc w:val="left"/>
      <w:pPr>
        <w:ind w:left="7308" w:hanging="360"/>
      </w:pPr>
    </w:lvl>
    <w:lvl w:ilvl="7" w:tplc="04080019" w:tentative="1">
      <w:start w:val="1"/>
      <w:numFmt w:val="lowerLetter"/>
      <w:lvlText w:val="%8."/>
      <w:lvlJc w:val="left"/>
      <w:pPr>
        <w:ind w:left="8028" w:hanging="360"/>
      </w:pPr>
    </w:lvl>
    <w:lvl w:ilvl="8" w:tplc="0408001B" w:tentative="1">
      <w:start w:val="1"/>
      <w:numFmt w:val="lowerRoman"/>
      <w:lvlText w:val="%9."/>
      <w:lvlJc w:val="right"/>
      <w:pPr>
        <w:ind w:left="8748" w:hanging="180"/>
      </w:pPr>
    </w:lvl>
  </w:abstractNum>
  <w:abstractNum w:abstractNumId="175" w15:restartNumberingAfterBreak="0">
    <w:nsid w:val="4FC32432"/>
    <w:multiLevelType w:val="multilevel"/>
    <w:tmpl w:val="AD2CFA4A"/>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176"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7" w15:restartNumberingAfterBreak="0">
    <w:nsid w:val="50620860"/>
    <w:multiLevelType w:val="hybridMultilevel"/>
    <w:tmpl w:val="024676B4"/>
    <w:lvl w:ilvl="0" w:tplc="04080001">
      <w:start w:val="1"/>
      <w:numFmt w:val="bullet"/>
      <w:lvlText w:val=""/>
      <w:lvlJc w:val="left"/>
      <w:pPr>
        <w:ind w:left="720" w:hanging="360"/>
      </w:pPr>
      <w:rPr>
        <w:rFonts w:ascii="Symbol" w:hAnsi="Symbol" w:hint="default"/>
      </w:rPr>
    </w:lvl>
    <w:lvl w:ilvl="1" w:tplc="5216A27E">
      <w:numFmt w:val="bullet"/>
      <w:lvlText w:val="–"/>
      <w:lvlJc w:val="left"/>
      <w:pPr>
        <w:ind w:left="1440" w:hanging="360"/>
      </w:pPr>
      <w:rPr>
        <w:rFonts w:ascii="Tahoma" w:eastAsia="SimSun" w:hAnsi="Tahoma" w:cs="Tahoma"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8" w15:restartNumberingAfterBreak="0">
    <w:nsid w:val="50842730"/>
    <w:multiLevelType w:val="hybridMultilevel"/>
    <w:tmpl w:val="9350FA2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tentative="1">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18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81" w15:restartNumberingAfterBreak="0">
    <w:nsid w:val="52524AEE"/>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52EB573A"/>
    <w:multiLevelType w:val="multilevel"/>
    <w:tmpl w:val="147C375C"/>
    <w:lvl w:ilvl="0">
      <w:start w:val="1"/>
      <w:numFmt w:val="decimal"/>
      <w:lvlText w:val="%1."/>
      <w:lvlJc w:val="left"/>
      <w:pPr>
        <w:ind w:left="1040" w:hanging="360"/>
      </w:pPr>
    </w:lvl>
    <w:lvl w:ilvl="1">
      <w:start w:val="1"/>
      <w:numFmt w:val="lowerLetter"/>
      <w:lvlText w:val="%2."/>
      <w:lvlJc w:val="left"/>
      <w:pPr>
        <w:ind w:left="1760" w:hanging="360"/>
      </w:pPr>
    </w:lvl>
    <w:lvl w:ilvl="2">
      <w:start w:val="1"/>
      <w:numFmt w:val="lowerRoman"/>
      <w:lvlText w:val="%3."/>
      <w:lvlJc w:val="right"/>
      <w:pPr>
        <w:ind w:left="2480" w:hanging="180"/>
      </w:pPr>
    </w:lvl>
    <w:lvl w:ilvl="3">
      <w:start w:val="1"/>
      <w:numFmt w:val="decimal"/>
      <w:lvlText w:val="%4."/>
      <w:lvlJc w:val="left"/>
      <w:pPr>
        <w:ind w:left="3200" w:hanging="360"/>
      </w:pPr>
    </w:lvl>
    <w:lvl w:ilvl="4">
      <w:start w:val="1"/>
      <w:numFmt w:val="lowerLetter"/>
      <w:lvlText w:val="%5."/>
      <w:lvlJc w:val="left"/>
      <w:pPr>
        <w:ind w:left="3920" w:hanging="360"/>
      </w:pPr>
    </w:lvl>
    <w:lvl w:ilvl="5">
      <w:start w:val="1"/>
      <w:numFmt w:val="lowerRoman"/>
      <w:lvlText w:val="%6."/>
      <w:lvlJc w:val="right"/>
      <w:pPr>
        <w:ind w:left="4640" w:hanging="180"/>
      </w:pPr>
    </w:lvl>
    <w:lvl w:ilvl="6">
      <w:start w:val="1"/>
      <w:numFmt w:val="decimal"/>
      <w:lvlText w:val="%7."/>
      <w:lvlJc w:val="left"/>
      <w:pPr>
        <w:ind w:left="5360" w:hanging="360"/>
      </w:pPr>
    </w:lvl>
    <w:lvl w:ilvl="7">
      <w:start w:val="1"/>
      <w:numFmt w:val="lowerLetter"/>
      <w:lvlText w:val="%8."/>
      <w:lvlJc w:val="left"/>
      <w:pPr>
        <w:ind w:left="6080" w:hanging="360"/>
      </w:pPr>
    </w:lvl>
    <w:lvl w:ilvl="8">
      <w:start w:val="1"/>
      <w:numFmt w:val="lowerRoman"/>
      <w:lvlText w:val="%9."/>
      <w:lvlJc w:val="right"/>
      <w:pPr>
        <w:ind w:left="6800" w:hanging="180"/>
      </w:pPr>
    </w:lvl>
  </w:abstractNum>
  <w:abstractNum w:abstractNumId="184" w15:restartNumberingAfterBreak="0">
    <w:nsid w:val="5342494F"/>
    <w:multiLevelType w:val="multilevel"/>
    <w:tmpl w:val="49D85A74"/>
    <w:lvl w:ilvl="0">
      <w:start w:val="1"/>
      <w:numFmt w:val="decimal"/>
      <w:lvlText w:val="%1."/>
      <w:lvlJc w:val="left"/>
      <w:pPr>
        <w:ind w:left="1445" w:hanging="720"/>
      </w:pPr>
    </w:lvl>
    <w:lvl w:ilvl="1">
      <w:start w:val="1"/>
      <w:numFmt w:val="lowerLetter"/>
      <w:lvlText w:val="%2."/>
      <w:lvlJc w:val="left"/>
      <w:pPr>
        <w:ind w:left="1805" w:hanging="360"/>
      </w:pPr>
    </w:lvl>
    <w:lvl w:ilvl="2">
      <w:start w:val="1"/>
      <w:numFmt w:val="lowerRoman"/>
      <w:lvlText w:val="%3."/>
      <w:lvlJc w:val="right"/>
      <w:pPr>
        <w:ind w:left="2525" w:hanging="180"/>
      </w:pPr>
    </w:lvl>
    <w:lvl w:ilvl="3">
      <w:start w:val="1"/>
      <w:numFmt w:val="decimal"/>
      <w:lvlText w:val="%4."/>
      <w:lvlJc w:val="left"/>
      <w:pPr>
        <w:ind w:left="3245" w:hanging="360"/>
      </w:pPr>
    </w:lvl>
    <w:lvl w:ilvl="4">
      <w:start w:val="1"/>
      <w:numFmt w:val="lowerLetter"/>
      <w:lvlText w:val="%5."/>
      <w:lvlJc w:val="left"/>
      <w:pPr>
        <w:ind w:left="3965" w:hanging="360"/>
      </w:pPr>
    </w:lvl>
    <w:lvl w:ilvl="5">
      <w:start w:val="1"/>
      <w:numFmt w:val="lowerRoman"/>
      <w:lvlText w:val="%6."/>
      <w:lvlJc w:val="right"/>
      <w:pPr>
        <w:ind w:left="4685" w:hanging="180"/>
      </w:pPr>
    </w:lvl>
    <w:lvl w:ilvl="6">
      <w:start w:val="1"/>
      <w:numFmt w:val="decimal"/>
      <w:lvlText w:val="%7."/>
      <w:lvlJc w:val="left"/>
      <w:pPr>
        <w:ind w:left="5405" w:hanging="360"/>
      </w:pPr>
    </w:lvl>
    <w:lvl w:ilvl="7">
      <w:start w:val="1"/>
      <w:numFmt w:val="lowerLetter"/>
      <w:lvlText w:val="%8."/>
      <w:lvlJc w:val="left"/>
      <w:pPr>
        <w:ind w:left="6125" w:hanging="360"/>
      </w:pPr>
    </w:lvl>
    <w:lvl w:ilvl="8">
      <w:start w:val="1"/>
      <w:numFmt w:val="lowerRoman"/>
      <w:lvlText w:val="%9."/>
      <w:lvlJc w:val="right"/>
      <w:pPr>
        <w:ind w:left="6845" w:hanging="180"/>
      </w:pPr>
    </w:lvl>
  </w:abstractNum>
  <w:abstractNum w:abstractNumId="185" w15:restartNumberingAfterBreak="0">
    <w:nsid w:val="53827B15"/>
    <w:multiLevelType w:val="multilevel"/>
    <w:tmpl w:val="2F8C7C6C"/>
    <w:lvl w:ilvl="0">
      <w:start w:val="1"/>
      <w:numFmt w:val="upperLetter"/>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6" w15:restartNumberingAfterBreak="0">
    <w:nsid w:val="540E5DF6"/>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187" w15:restartNumberingAfterBreak="0">
    <w:nsid w:val="54BF623C"/>
    <w:multiLevelType w:val="hybridMultilevel"/>
    <w:tmpl w:val="E7F8D9BE"/>
    <w:lvl w:ilvl="0" w:tplc="EB8CE83C">
      <w:start w:val="1"/>
      <w:numFmt w:val="decimal"/>
      <w:pStyle w:val="PARARTXI-11111"/>
      <w:lvlText w:val="1.1.1.1.%1."/>
      <w:lvlJc w:val="left"/>
      <w:pPr>
        <w:ind w:left="2716" w:hanging="360"/>
      </w:pPr>
      <w:rPr>
        <w:rFonts w:hint="default"/>
      </w:rPr>
    </w:lvl>
    <w:lvl w:ilvl="1" w:tplc="04080019" w:tentative="1">
      <w:start w:val="1"/>
      <w:numFmt w:val="lowerLetter"/>
      <w:lvlText w:val="%2."/>
      <w:lvlJc w:val="left"/>
      <w:pPr>
        <w:ind w:left="3436" w:hanging="360"/>
      </w:pPr>
    </w:lvl>
    <w:lvl w:ilvl="2" w:tplc="0408001B" w:tentative="1">
      <w:start w:val="1"/>
      <w:numFmt w:val="lowerRoman"/>
      <w:lvlText w:val="%3."/>
      <w:lvlJc w:val="right"/>
      <w:pPr>
        <w:ind w:left="4156" w:hanging="180"/>
      </w:pPr>
    </w:lvl>
    <w:lvl w:ilvl="3" w:tplc="0408000F" w:tentative="1">
      <w:start w:val="1"/>
      <w:numFmt w:val="decimal"/>
      <w:lvlText w:val="%4."/>
      <w:lvlJc w:val="left"/>
      <w:pPr>
        <w:ind w:left="4876" w:hanging="360"/>
      </w:pPr>
    </w:lvl>
    <w:lvl w:ilvl="4" w:tplc="04080019" w:tentative="1">
      <w:start w:val="1"/>
      <w:numFmt w:val="lowerLetter"/>
      <w:lvlText w:val="%5."/>
      <w:lvlJc w:val="left"/>
      <w:pPr>
        <w:ind w:left="5596" w:hanging="360"/>
      </w:pPr>
    </w:lvl>
    <w:lvl w:ilvl="5" w:tplc="0408001B" w:tentative="1">
      <w:start w:val="1"/>
      <w:numFmt w:val="lowerRoman"/>
      <w:lvlText w:val="%6."/>
      <w:lvlJc w:val="right"/>
      <w:pPr>
        <w:ind w:left="6316" w:hanging="180"/>
      </w:pPr>
    </w:lvl>
    <w:lvl w:ilvl="6" w:tplc="0408000F" w:tentative="1">
      <w:start w:val="1"/>
      <w:numFmt w:val="decimal"/>
      <w:lvlText w:val="%7."/>
      <w:lvlJc w:val="left"/>
      <w:pPr>
        <w:ind w:left="7036" w:hanging="360"/>
      </w:pPr>
    </w:lvl>
    <w:lvl w:ilvl="7" w:tplc="04080019" w:tentative="1">
      <w:start w:val="1"/>
      <w:numFmt w:val="lowerLetter"/>
      <w:lvlText w:val="%8."/>
      <w:lvlJc w:val="left"/>
      <w:pPr>
        <w:ind w:left="7756" w:hanging="360"/>
      </w:pPr>
    </w:lvl>
    <w:lvl w:ilvl="8" w:tplc="0408001B" w:tentative="1">
      <w:start w:val="1"/>
      <w:numFmt w:val="lowerRoman"/>
      <w:lvlText w:val="%9."/>
      <w:lvlJc w:val="right"/>
      <w:pPr>
        <w:ind w:left="8476" w:hanging="180"/>
      </w:pPr>
    </w:lvl>
  </w:abstractNum>
  <w:abstractNum w:abstractNumId="188" w15:restartNumberingAfterBreak="0">
    <w:nsid w:val="550E3567"/>
    <w:multiLevelType w:val="hybridMultilevel"/>
    <w:tmpl w:val="3134E8FC"/>
    <w:lvl w:ilvl="0" w:tplc="38E89A0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15:restartNumberingAfterBreak="0">
    <w:nsid w:val="55823251"/>
    <w:multiLevelType w:val="multilevel"/>
    <w:tmpl w:val="32463254"/>
    <w:lvl w:ilvl="0">
      <w:start w:val="1"/>
      <w:numFmt w:val="decimal"/>
      <w:lvlText w:val="%1."/>
      <w:lvlJc w:val="left"/>
      <w:pPr>
        <w:ind w:left="360"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570" w:hanging="570"/>
      </w:pPr>
      <w:rPr>
        <w:rFonts w:hint="default"/>
      </w:rPr>
    </w:lvl>
    <w:lvl w:ilvl="2">
      <w:start w:val="1"/>
      <w:numFmt w:val="decimal"/>
      <w:isLgl/>
      <w:lvlText w:val="%1.%2.%3"/>
      <w:lvlJc w:val="left"/>
      <w:pPr>
        <w:ind w:left="720" w:hanging="720"/>
      </w:pPr>
      <w:rPr>
        <w:rFonts w:hint="default"/>
        <w:i w:val="0"/>
        <w:color w:val="auto"/>
      </w:rPr>
    </w:lvl>
    <w:lvl w:ilvl="3">
      <w:start w:val="1"/>
      <w:numFmt w:val="decimal"/>
      <w:lvlText w:val="%4."/>
      <w:lvlJc w:val="left"/>
      <w:pPr>
        <w:ind w:left="720" w:hanging="720"/>
      </w:pPr>
      <w:rPr>
        <w:rFonts w:ascii="Tahoma" w:hAnsi="Tahoma" w:hint="default"/>
        <w:b/>
        <w:i w:val="0"/>
        <w:sz w:val="22"/>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90" w15:restartNumberingAfterBreak="0">
    <w:nsid w:val="5584644A"/>
    <w:multiLevelType w:val="hybridMultilevel"/>
    <w:tmpl w:val="1E48FC92"/>
    <w:lvl w:ilvl="0" w:tplc="209A261C">
      <w:start w:val="1"/>
      <w:numFmt w:val="bullet"/>
      <w:lvlText w:val=""/>
      <w:lvlJc w:val="left"/>
      <w:pPr>
        <w:tabs>
          <w:tab w:val="num" w:pos="360"/>
        </w:tabs>
        <w:ind w:left="360" w:hanging="360"/>
      </w:pPr>
      <w:rPr>
        <w:rFonts w:ascii="Symbol" w:hAnsi="Symbol" w:hint="default"/>
        <w:color w:val="auto"/>
        <w:sz w:val="22"/>
        <w:szCs w:val="22"/>
      </w:rPr>
    </w:lvl>
    <w:lvl w:ilvl="1" w:tplc="BA189AB0"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1" w15:restartNumberingAfterBreak="0">
    <w:nsid w:val="55BE2312"/>
    <w:multiLevelType w:val="hybridMultilevel"/>
    <w:tmpl w:val="F238074E"/>
    <w:lvl w:ilvl="0" w:tplc="BD003126">
      <w:start w:val="1"/>
      <w:numFmt w:val="upperRoman"/>
      <w:pStyle w:val="6"/>
      <w:lvlText w:val="%1."/>
      <w:lvlJc w:val="right"/>
      <w:pPr>
        <w:ind w:left="1077" w:hanging="360"/>
      </w:pPr>
      <w:rPr>
        <w:rFonts w:hint="default"/>
      </w:rPr>
    </w:lvl>
    <w:lvl w:ilvl="1" w:tplc="04080019" w:tentative="1">
      <w:start w:val="1"/>
      <w:numFmt w:val="lowerLetter"/>
      <w:lvlText w:val="%2."/>
      <w:lvlJc w:val="left"/>
      <w:pPr>
        <w:ind w:left="1797" w:hanging="360"/>
      </w:pPr>
    </w:lvl>
    <w:lvl w:ilvl="2" w:tplc="0408001B" w:tentative="1">
      <w:start w:val="1"/>
      <w:numFmt w:val="lowerRoman"/>
      <w:lvlText w:val="%3."/>
      <w:lvlJc w:val="right"/>
      <w:pPr>
        <w:ind w:left="2517" w:hanging="180"/>
      </w:pPr>
    </w:lvl>
    <w:lvl w:ilvl="3" w:tplc="0408000F" w:tentative="1">
      <w:start w:val="1"/>
      <w:numFmt w:val="decimal"/>
      <w:lvlText w:val="%4."/>
      <w:lvlJc w:val="left"/>
      <w:pPr>
        <w:ind w:left="3237" w:hanging="360"/>
      </w:pPr>
    </w:lvl>
    <w:lvl w:ilvl="4" w:tplc="04080019" w:tentative="1">
      <w:start w:val="1"/>
      <w:numFmt w:val="lowerLetter"/>
      <w:lvlText w:val="%5."/>
      <w:lvlJc w:val="left"/>
      <w:pPr>
        <w:ind w:left="3957" w:hanging="360"/>
      </w:pPr>
    </w:lvl>
    <w:lvl w:ilvl="5" w:tplc="0408001B" w:tentative="1">
      <w:start w:val="1"/>
      <w:numFmt w:val="lowerRoman"/>
      <w:lvlText w:val="%6."/>
      <w:lvlJc w:val="right"/>
      <w:pPr>
        <w:ind w:left="4677" w:hanging="180"/>
      </w:pPr>
    </w:lvl>
    <w:lvl w:ilvl="6" w:tplc="0408000F" w:tentative="1">
      <w:start w:val="1"/>
      <w:numFmt w:val="decimal"/>
      <w:lvlText w:val="%7."/>
      <w:lvlJc w:val="left"/>
      <w:pPr>
        <w:ind w:left="5397" w:hanging="360"/>
      </w:pPr>
    </w:lvl>
    <w:lvl w:ilvl="7" w:tplc="04080019" w:tentative="1">
      <w:start w:val="1"/>
      <w:numFmt w:val="lowerLetter"/>
      <w:lvlText w:val="%8."/>
      <w:lvlJc w:val="left"/>
      <w:pPr>
        <w:ind w:left="6117" w:hanging="360"/>
      </w:pPr>
    </w:lvl>
    <w:lvl w:ilvl="8" w:tplc="0408001B" w:tentative="1">
      <w:start w:val="1"/>
      <w:numFmt w:val="lowerRoman"/>
      <w:lvlText w:val="%9."/>
      <w:lvlJc w:val="right"/>
      <w:pPr>
        <w:ind w:left="6837" w:hanging="180"/>
      </w:pPr>
    </w:lvl>
  </w:abstractNum>
  <w:abstractNum w:abstractNumId="192" w15:restartNumberingAfterBreak="0">
    <w:nsid w:val="55EF6B55"/>
    <w:multiLevelType w:val="hybridMultilevel"/>
    <w:tmpl w:val="D0481004"/>
    <w:lvl w:ilvl="0" w:tplc="BE12396E">
      <w:start w:val="1"/>
      <w:numFmt w:val="decimal"/>
      <w:pStyle w:val="111-Par3"/>
      <w:lvlText w:val="1.1.%1."/>
      <w:lvlJc w:val="left"/>
      <w:pPr>
        <w:ind w:left="1872" w:hanging="360"/>
      </w:pPr>
      <w:rPr>
        <w:rFonts w:hint="default"/>
      </w:rPr>
    </w:lvl>
    <w:lvl w:ilvl="1" w:tplc="04080019" w:tentative="1">
      <w:start w:val="1"/>
      <w:numFmt w:val="lowerLetter"/>
      <w:lvlText w:val="%2."/>
      <w:lvlJc w:val="left"/>
      <w:pPr>
        <w:ind w:left="2592" w:hanging="360"/>
      </w:pPr>
    </w:lvl>
    <w:lvl w:ilvl="2" w:tplc="0408001B" w:tentative="1">
      <w:start w:val="1"/>
      <w:numFmt w:val="lowerRoman"/>
      <w:lvlText w:val="%3."/>
      <w:lvlJc w:val="right"/>
      <w:pPr>
        <w:ind w:left="3312" w:hanging="180"/>
      </w:pPr>
    </w:lvl>
    <w:lvl w:ilvl="3" w:tplc="0408000F" w:tentative="1">
      <w:start w:val="1"/>
      <w:numFmt w:val="decimal"/>
      <w:lvlText w:val="%4."/>
      <w:lvlJc w:val="left"/>
      <w:pPr>
        <w:ind w:left="4032" w:hanging="360"/>
      </w:pPr>
    </w:lvl>
    <w:lvl w:ilvl="4" w:tplc="04080019" w:tentative="1">
      <w:start w:val="1"/>
      <w:numFmt w:val="lowerLetter"/>
      <w:lvlText w:val="%5."/>
      <w:lvlJc w:val="left"/>
      <w:pPr>
        <w:ind w:left="4752" w:hanging="360"/>
      </w:pPr>
    </w:lvl>
    <w:lvl w:ilvl="5" w:tplc="0408001B" w:tentative="1">
      <w:start w:val="1"/>
      <w:numFmt w:val="lowerRoman"/>
      <w:lvlText w:val="%6."/>
      <w:lvlJc w:val="right"/>
      <w:pPr>
        <w:ind w:left="5472" w:hanging="180"/>
      </w:pPr>
    </w:lvl>
    <w:lvl w:ilvl="6" w:tplc="0408000F" w:tentative="1">
      <w:start w:val="1"/>
      <w:numFmt w:val="decimal"/>
      <w:lvlText w:val="%7."/>
      <w:lvlJc w:val="left"/>
      <w:pPr>
        <w:ind w:left="6192" w:hanging="360"/>
      </w:pPr>
    </w:lvl>
    <w:lvl w:ilvl="7" w:tplc="04080019" w:tentative="1">
      <w:start w:val="1"/>
      <w:numFmt w:val="lowerLetter"/>
      <w:lvlText w:val="%8."/>
      <w:lvlJc w:val="left"/>
      <w:pPr>
        <w:ind w:left="6912" w:hanging="360"/>
      </w:pPr>
    </w:lvl>
    <w:lvl w:ilvl="8" w:tplc="0408001B" w:tentative="1">
      <w:start w:val="1"/>
      <w:numFmt w:val="lowerRoman"/>
      <w:lvlText w:val="%9."/>
      <w:lvlJc w:val="right"/>
      <w:pPr>
        <w:ind w:left="7632" w:hanging="180"/>
      </w:pPr>
    </w:lvl>
  </w:abstractNum>
  <w:abstractNum w:abstractNumId="193" w15:restartNumberingAfterBreak="0">
    <w:nsid w:val="565300E0"/>
    <w:multiLevelType w:val="multilevel"/>
    <w:tmpl w:val="79427872"/>
    <w:lvl w:ilvl="0">
      <w:start w:val="1"/>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4" w15:restartNumberingAfterBreak="0">
    <w:nsid w:val="56595366"/>
    <w:multiLevelType w:val="hybridMultilevel"/>
    <w:tmpl w:val="50228F04"/>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5" w15:restartNumberingAfterBreak="0">
    <w:nsid w:val="56997812"/>
    <w:multiLevelType w:val="hybridMultilevel"/>
    <w:tmpl w:val="9D1813F4"/>
    <w:lvl w:ilvl="0" w:tplc="04080001">
      <w:start w:val="1"/>
      <w:numFmt w:val="bullet"/>
      <w:lvlText w:val=""/>
      <w:lvlJc w:val="left"/>
      <w:pPr>
        <w:ind w:left="720" w:hanging="360"/>
      </w:pPr>
      <w:rPr>
        <w:rFonts w:ascii="Symbol" w:hAnsi="Symbol" w:hint="default"/>
        <w:sz w:val="20"/>
        <w:szCs w:val="20"/>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6" w15:restartNumberingAfterBreak="0">
    <w:nsid w:val="56C7550D"/>
    <w:multiLevelType w:val="hybridMultilevel"/>
    <w:tmpl w:val="3CB089F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7" w15:restartNumberingAfterBreak="0">
    <w:nsid w:val="570C3FAC"/>
    <w:multiLevelType w:val="multilevel"/>
    <w:tmpl w:val="E288F9BC"/>
    <w:lvl w:ilvl="0">
      <w:start w:val="1"/>
      <w:numFmt w:val="decimal"/>
      <w:lvlText w:val="%1."/>
      <w:lvlJc w:val="left"/>
      <w:pPr>
        <w:ind w:left="1778" w:hanging="360"/>
      </w:pPr>
      <w:rPr>
        <w:rFonts w:hint="default"/>
      </w:rPr>
    </w:lvl>
    <w:lvl w:ilvl="1">
      <w:start w:val="1"/>
      <w:numFmt w:val="decimal"/>
      <w:lvlRestart w:val="0"/>
      <w:lvlText w:val="1.%2."/>
      <w:lvlJc w:val="left"/>
      <w:pPr>
        <w:ind w:left="1800" w:hanging="360"/>
      </w:pPr>
      <w:rPr>
        <w:rFonts w:hint="default"/>
      </w:rPr>
    </w:lvl>
    <w:lvl w:ilvl="2">
      <w:start w:val="1"/>
      <w:numFmt w:val="decimal"/>
      <w:lvlRestart w:val="0"/>
      <w:lvlText w:val="1.1.%3."/>
      <w:lvlJc w:val="right"/>
      <w:pPr>
        <w:ind w:left="5567" w:hanging="180"/>
      </w:pPr>
      <w:rPr>
        <w:rFonts w:hint="default"/>
      </w:rPr>
    </w:lvl>
    <w:lvl w:ilvl="3">
      <w:start w:val="1"/>
      <w:numFmt w:val="decimal"/>
      <w:lvlText w:val="1.1.1.%4."/>
      <w:lvlJc w:val="left"/>
      <w:pPr>
        <w:ind w:left="360" w:hanging="360"/>
      </w:pPr>
      <w:rPr>
        <w:rFonts w:hint="default"/>
      </w:rPr>
    </w:lvl>
    <w:lvl w:ilvl="4">
      <w:start w:val="1"/>
      <w:numFmt w:val="decimal"/>
      <w:lvlText w:val="1.1.1.1.%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198" w15:restartNumberingAfterBreak="0">
    <w:nsid w:val="574F3F90"/>
    <w:multiLevelType w:val="hybridMultilevel"/>
    <w:tmpl w:val="7EC82B9A"/>
    <w:lvl w:ilvl="0" w:tplc="1AD26CDC">
      <w:start w:val="1"/>
      <w:numFmt w:val="bullet"/>
      <w:lvlText w:val="o"/>
      <w:lvlJc w:val="left"/>
      <w:pPr>
        <w:tabs>
          <w:tab w:val="num" w:pos="720"/>
        </w:tabs>
        <w:ind w:left="720" w:hanging="360"/>
      </w:pPr>
      <w:rPr>
        <w:rFonts w:ascii="Courier New" w:hAnsi="Courier New" w:cs="Courier New" w:hint="default"/>
      </w:rPr>
    </w:lvl>
    <w:lvl w:ilvl="1" w:tplc="04080019" w:tentative="1">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5901464E"/>
    <w:multiLevelType w:val="hybridMultilevel"/>
    <w:tmpl w:val="709686F8"/>
    <w:lvl w:ilvl="0" w:tplc="65226492">
      <w:start w:val="1"/>
      <w:numFmt w:val="decimal"/>
      <w:pStyle w:val="PARART1-24181"/>
      <w:lvlText w:val="2.4.1.8.%1."/>
      <w:lvlJc w:val="left"/>
      <w:pPr>
        <w:ind w:left="1996" w:hanging="360"/>
      </w:pPr>
      <w:rPr>
        <w:rFonts w:hint="default"/>
      </w:rPr>
    </w:lvl>
    <w:lvl w:ilvl="1" w:tplc="04080019" w:tentative="1">
      <w:start w:val="1"/>
      <w:numFmt w:val="lowerLetter"/>
      <w:lvlText w:val="%2."/>
      <w:lvlJc w:val="left"/>
      <w:pPr>
        <w:ind w:left="2716" w:hanging="360"/>
      </w:pPr>
    </w:lvl>
    <w:lvl w:ilvl="2" w:tplc="0408001B" w:tentative="1">
      <w:start w:val="1"/>
      <w:numFmt w:val="lowerRoman"/>
      <w:lvlText w:val="%3."/>
      <w:lvlJc w:val="right"/>
      <w:pPr>
        <w:ind w:left="3436" w:hanging="180"/>
      </w:pPr>
    </w:lvl>
    <w:lvl w:ilvl="3" w:tplc="0408000F" w:tentative="1">
      <w:start w:val="1"/>
      <w:numFmt w:val="decimal"/>
      <w:lvlText w:val="%4."/>
      <w:lvlJc w:val="left"/>
      <w:pPr>
        <w:ind w:left="4156" w:hanging="360"/>
      </w:pPr>
    </w:lvl>
    <w:lvl w:ilvl="4" w:tplc="04080019" w:tentative="1">
      <w:start w:val="1"/>
      <w:numFmt w:val="lowerLetter"/>
      <w:lvlText w:val="%5."/>
      <w:lvlJc w:val="left"/>
      <w:pPr>
        <w:ind w:left="4876" w:hanging="360"/>
      </w:pPr>
    </w:lvl>
    <w:lvl w:ilvl="5" w:tplc="0408001B" w:tentative="1">
      <w:start w:val="1"/>
      <w:numFmt w:val="lowerRoman"/>
      <w:lvlText w:val="%6."/>
      <w:lvlJc w:val="right"/>
      <w:pPr>
        <w:ind w:left="5596" w:hanging="180"/>
      </w:pPr>
    </w:lvl>
    <w:lvl w:ilvl="6" w:tplc="0408000F" w:tentative="1">
      <w:start w:val="1"/>
      <w:numFmt w:val="decimal"/>
      <w:lvlText w:val="%7."/>
      <w:lvlJc w:val="left"/>
      <w:pPr>
        <w:ind w:left="6316" w:hanging="360"/>
      </w:pPr>
    </w:lvl>
    <w:lvl w:ilvl="7" w:tplc="04080019" w:tentative="1">
      <w:start w:val="1"/>
      <w:numFmt w:val="lowerLetter"/>
      <w:lvlText w:val="%8."/>
      <w:lvlJc w:val="left"/>
      <w:pPr>
        <w:ind w:left="7036" w:hanging="360"/>
      </w:pPr>
    </w:lvl>
    <w:lvl w:ilvl="8" w:tplc="0408001B" w:tentative="1">
      <w:start w:val="1"/>
      <w:numFmt w:val="lowerRoman"/>
      <w:lvlText w:val="%9."/>
      <w:lvlJc w:val="right"/>
      <w:pPr>
        <w:ind w:left="7756" w:hanging="180"/>
      </w:pPr>
    </w:lvl>
  </w:abstractNum>
  <w:abstractNum w:abstractNumId="200"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01" w15:restartNumberingAfterBreak="0">
    <w:nsid w:val="5A4B413C"/>
    <w:multiLevelType w:val="hybridMultilevel"/>
    <w:tmpl w:val="91A03C86"/>
    <w:lvl w:ilvl="0" w:tplc="704EBF54">
      <w:start w:val="1"/>
      <w:numFmt w:val="decimal"/>
      <w:pStyle w:val="Par4-2"/>
      <w:lvlText w:val="2.1.1.%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202" w15:restartNumberingAfterBreak="0">
    <w:nsid w:val="5BE23754"/>
    <w:multiLevelType w:val="hybridMultilevel"/>
    <w:tmpl w:val="9EEAE15E"/>
    <w:lvl w:ilvl="0" w:tplc="5CE4308E">
      <w:start w:val="1"/>
      <w:numFmt w:val="decimal"/>
      <w:pStyle w:val="PARART1-271"/>
      <w:lvlText w:val="2.7.%1."/>
      <w:lvlJc w:val="left"/>
      <w:pPr>
        <w:ind w:left="1298" w:hanging="360"/>
      </w:pPr>
      <w:rPr>
        <w:rFonts w:hint="default"/>
      </w:rPr>
    </w:lvl>
    <w:lvl w:ilvl="1" w:tplc="04080019" w:tentative="1">
      <w:start w:val="1"/>
      <w:numFmt w:val="lowerLetter"/>
      <w:lvlText w:val="%2."/>
      <w:lvlJc w:val="left"/>
      <w:pPr>
        <w:ind w:left="2018" w:hanging="360"/>
      </w:pPr>
    </w:lvl>
    <w:lvl w:ilvl="2" w:tplc="0408001B" w:tentative="1">
      <w:start w:val="1"/>
      <w:numFmt w:val="lowerRoman"/>
      <w:lvlText w:val="%3."/>
      <w:lvlJc w:val="right"/>
      <w:pPr>
        <w:ind w:left="2738" w:hanging="180"/>
      </w:pPr>
    </w:lvl>
    <w:lvl w:ilvl="3" w:tplc="0408000F" w:tentative="1">
      <w:start w:val="1"/>
      <w:numFmt w:val="decimal"/>
      <w:lvlText w:val="%4."/>
      <w:lvlJc w:val="left"/>
      <w:pPr>
        <w:ind w:left="3458" w:hanging="360"/>
      </w:pPr>
    </w:lvl>
    <w:lvl w:ilvl="4" w:tplc="04080019" w:tentative="1">
      <w:start w:val="1"/>
      <w:numFmt w:val="lowerLetter"/>
      <w:lvlText w:val="%5."/>
      <w:lvlJc w:val="left"/>
      <w:pPr>
        <w:ind w:left="4178" w:hanging="360"/>
      </w:pPr>
    </w:lvl>
    <w:lvl w:ilvl="5" w:tplc="0408001B" w:tentative="1">
      <w:start w:val="1"/>
      <w:numFmt w:val="lowerRoman"/>
      <w:lvlText w:val="%6."/>
      <w:lvlJc w:val="right"/>
      <w:pPr>
        <w:ind w:left="4898" w:hanging="180"/>
      </w:pPr>
    </w:lvl>
    <w:lvl w:ilvl="6" w:tplc="0408000F" w:tentative="1">
      <w:start w:val="1"/>
      <w:numFmt w:val="decimal"/>
      <w:lvlText w:val="%7."/>
      <w:lvlJc w:val="left"/>
      <w:pPr>
        <w:ind w:left="5618" w:hanging="360"/>
      </w:pPr>
    </w:lvl>
    <w:lvl w:ilvl="7" w:tplc="04080019" w:tentative="1">
      <w:start w:val="1"/>
      <w:numFmt w:val="lowerLetter"/>
      <w:lvlText w:val="%8."/>
      <w:lvlJc w:val="left"/>
      <w:pPr>
        <w:ind w:left="6338" w:hanging="360"/>
      </w:pPr>
    </w:lvl>
    <w:lvl w:ilvl="8" w:tplc="0408001B" w:tentative="1">
      <w:start w:val="1"/>
      <w:numFmt w:val="lowerRoman"/>
      <w:lvlText w:val="%9."/>
      <w:lvlJc w:val="right"/>
      <w:pPr>
        <w:ind w:left="7058" w:hanging="180"/>
      </w:pPr>
    </w:lvl>
  </w:abstractNum>
  <w:abstractNum w:abstractNumId="203" w15:restartNumberingAfterBreak="0">
    <w:nsid w:val="5D3803FA"/>
    <w:multiLevelType w:val="multilevel"/>
    <w:tmpl w:val="573ACF7C"/>
    <w:lvl w:ilvl="0">
      <w:start w:val="1"/>
      <w:numFmt w:val="bullet"/>
      <w:lvlText w:val=""/>
      <w:lvlJc w:val="left"/>
      <w:pPr>
        <w:ind w:left="1080" w:hanging="360"/>
      </w:pPr>
      <w:rPr>
        <w:rFonts w:ascii="Symbol" w:hAnsi="Symbol" w:cs="Symbol"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204" w15:restartNumberingAfterBreak="0">
    <w:nsid w:val="5DDC1A73"/>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05" w15:restartNumberingAfterBreak="0">
    <w:nsid w:val="5E872CBA"/>
    <w:multiLevelType w:val="hybridMultilevel"/>
    <w:tmpl w:val="9F646D44"/>
    <w:lvl w:ilvl="0" w:tplc="49301FEE">
      <w:start w:val="1"/>
      <w:numFmt w:val="decimal"/>
      <w:pStyle w:val="Par4"/>
      <w:lvlText w:val="2.1.2.%1."/>
      <w:lvlJc w:val="left"/>
      <w:pPr>
        <w:ind w:left="1713" w:hanging="360"/>
      </w:pPr>
      <w:rPr>
        <w:rFonts w:hint="default"/>
      </w:rPr>
    </w:lvl>
    <w:lvl w:ilvl="1" w:tplc="04080019" w:tentative="1">
      <w:start w:val="1"/>
      <w:numFmt w:val="lowerLetter"/>
      <w:lvlText w:val="%2."/>
      <w:lvlJc w:val="left"/>
      <w:pPr>
        <w:ind w:left="2433" w:hanging="360"/>
      </w:pPr>
    </w:lvl>
    <w:lvl w:ilvl="2" w:tplc="0408001B" w:tentative="1">
      <w:start w:val="1"/>
      <w:numFmt w:val="lowerRoman"/>
      <w:lvlText w:val="%3."/>
      <w:lvlJc w:val="right"/>
      <w:pPr>
        <w:ind w:left="3153" w:hanging="180"/>
      </w:pPr>
    </w:lvl>
    <w:lvl w:ilvl="3" w:tplc="0408000F" w:tentative="1">
      <w:start w:val="1"/>
      <w:numFmt w:val="decimal"/>
      <w:lvlText w:val="%4."/>
      <w:lvlJc w:val="left"/>
      <w:pPr>
        <w:ind w:left="3873" w:hanging="360"/>
      </w:pPr>
    </w:lvl>
    <w:lvl w:ilvl="4" w:tplc="04080019" w:tentative="1">
      <w:start w:val="1"/>
      <w:numFmt w:val="lowerLetter"/>
      <w:lvlText w:val="%5."/>
      <w:lvlJc w:val="left"/>
      <w:pPr>
        <w:ind w:left="4593" w:hanging="360"/>
      </w:pPr>
    </w:lvl>
    <w:lvl w:ilvl="5" w:tplc="0408001B" w:tentative="1">
      <w:start w:val="1"/>
      <w:numFmt w:val="lowerRoman"/>
      <w:lvlText w:val="%6."/>
      <w:lvlJc w:val="right"/>
      <w:pPr>
        <w:ind w:left="5313" w:hanging="180"/>
      </w:pPr>
    </w:lvl>
    <w:lvl w:ilvl="6" w:tplc="0408000F" w:tentative="1">
      <w:start w:val="1"/>
      <w:numFmt w:val="decimal"/>
      <w:lvlText w:val="%7."/>
      <w:lvlJc w:val="left"/>
      <w:pPr>
        <w:ind w:left="6033" w:hanging="360"/>
      </w:pPr>
    </w:lvl>
    <w:lvl w:ilvl="7" w:tplc="04080019" w:tentative="1">
      <w:start w:val="1"/>
      <w:numFmt w:val="lowerLetter"/>
      <w:lvlText w:val="%8."/>
      <w:lvlJc w:val="left"/>
      <w:pPr>
        <w:ind w:left="6753" w:hanging="360"/>
      </w:pPr>
    </w:lvl>
    <w:lvl w:ilvl="8" w:tplc="0408001B" w:tentative="1">
      <w:start w:val="1"/>
      <w:numFmt w:val="lowerRoman"/>
      <w:lvlText w:val="%9."/>
      <w:lvlJc w:val="right"/>
      <w:pPr>
        <w:ind w:left="7473" w:hanging="180"/>
      </w:pPr>
    </w:lvl>
  </w:abstractNum>
  <w:abstractNum w:abstractNumId="206"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07" w15:restartNumberingAfterBreak="0">
    <w:nsid w:val="5F20071A"/>
    <w:multiLevelType w:val="hybridMultilevel"/>
    <w:tmpl w:val="43A22EEE"/>
    <w:lvl w:ilvl="0" w:tplc="575AB42E">
      <w:start w:val="1"/>
      <w:numFmt w:val="decimal"/>
      <w:pStyle w:val="1Parartima3"/>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208" w15:restartNumberingAfterBreak="0">
    <w:nsid w:val="5F4D6A42"/>
    <w:multiLevelType w:val="hybridMultilevel"/>
    <w:tmpl w:val="1EE6BFC2"/>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9" w15:restartNumberingAfterBreak="0">
    <w:nsid w:val="5FE052F4"/>
    <w:multiLevelType w:val="hybridMultilevel"/>
    <w:tmpl w:val="3EB4F3B6"/>
    <w:lvl w:ilvl="0" w:tplc="F7D8AE1C">
      <w:start w:val="1"/>
      <w:numFmt w:val="bullet"/>
      <w:lvlText w:val=""/>
      <w:lvlJc w:val="left"/>
      <w:pPr>
        <w:tabs>
          <w:tab w:val="num" w:pos="360"/>
        </w:tabs>
        <w:ind w:left="360" w:hanging="360"/>
      </w:pPr>
      <w:rPr>
        <w:rFonts w:ascii="Symbol" w:hAnsi="Symbol" w:hint="default"/>
        <w:color w:val="auto"/>
        <w:sz w:val="22"/>
        <w:szCs w:val="22"/>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10" w15:restartNumberingAfterBreak="0">
    <w:nsid w:val="60F26D86"/>
    <w:multiLevelType w:val="hybridMultilevel"/>
    <w:tmpl w:val="E8A8F160"/>
    <w:lvl w:ilvl="0" w:tplc="BA1E88B8">
      <w:start w:val="1"/>
      <w:numFmt w:val="decimal"/>
      <w:pStyle w:val="2"/>
      <w:lvlText w:val="1.%1"/>
      <w:lvlJc w:val="right"/>
      <w:pPr>
        <w:ind w:left="1070" w:hanging="360"/>
      </w:pPr>
      <w:rPr>
        <w:rFonts w:hint="default"/>
      </w:rPr>
    </w:lvl>
    <w:lvl w:ilvl="1" w:tplc="04080019" w:tentative="1">
      <w:start w:val="1"/>
      <w:numFmt w:val="lowerLetter"/>
      <w:lvlText w:val="%2."/>
      <w:lvlJc w:val="left"/>
      <w:pPr>
        <w:ind w:left="1790" w:hanging="360"/>
      </w:pPr>
    </w:lvl>
    <w:lvl w:ilvl="2" w:tplc="0408001B" w:tentative="1">
      <w:start w:val="1"/>
      <w:numFmt w:val="lowerRoman"/>
      <w:lvlText w:val="%3."/>
      <w:lvlJc w:val="right"/>
      <w:pPr>
        <w:ind w:left="2510" w:hanging="180"/>
      </w:pPr>
    </w:lvl>
    <w:lvl w:ilvl="3" w:tplc="0408000F" w:tentative="1">
      <w:start w:val="1"/>
      <w:numFmt w:val="decimal"/>
      <w:lvlText w:val="%4."/>
      <w:lvlJc w:val="left"/>
      <w:pPr>
        <w:ind w:left="3230" w:hanging="360"/>
      </w:pPr>
    </w:lvl>
    <w:lvl w:ilvl="4" w:tplc="04080019" w:tentative="1">
      <w:start w:val="1"/>
      <w:numFmt w:val="lowerLetter"/>
      <w:lvlText w:val="%5."/>
      <w:lvlJc w:val="left"/>
      <w:pPr>
        <w:ind w:left="3950" w:hanging="360"/>
      </w:pPr>
    </w:lvl>
    <w:lvl w:ilvl="5" w:tplc="0408001B" w:tentative="1">
      <w:start w:val="1"/>
      <w:numFmt w:val="lowerRoman"/>
      <w:lvlText w:val="%6."/>
      <w:lvlJc w:val="right"/>
      <w:pPr>
        <w:ind w:left="4670" w:hanging="180"/>
      </w:pPr>
    </w:lvl>
    <w:lvl w:ilvl="6" w:tplc="0408000F" w:tentative="1">
      <w:start w:val="1"/>
      <w:numFmt w:val="decimal"/>
      <w:lvlText w:val="%7."/>
      <w:lvlJc w:val="left"/>
      <w:pPr>
        <w:ind w:left="5390" w:hanging="360"/>
      </w:pPr>
    </w:lvl>
    <w:lvl w:ilvl="7" w:tplc="04080019" w:tentative="1">
      <w:start w:val="1"/>
      <w:numFmt w:val="lowerLetter"/>
      <w:lvlText w:val="%8."/>
      <w:lvlJc w:val="left"/>
      <w:pPr>
        <w:ind w:left="6110" w:hanging="360"/>
      </w:pPr>
    </w:lvl>
    <w:lvl w:ilvl="8" w:tplc="0408001B" w:tentative="1">
      <w:start w:val="1"/>
      <w:numFmt w:val="lowerRoman"/>
      <w:lvlText w:val="%9."/>
      <w:lvlJc w:val="right"/>
      <w:pPr>
        <w:ind w:left="6830" w:hanging="180"/>
      </w:pPr>
    </w:lvl>
  </w:abstractNum>
  <w:abstractNum w:abstractNumId="211"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12" w15:restartNumberingAfterBreak="0">
    <w:nsid w:val="621B72DD"/>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13" w15:restartNumberingAfterBreak="0">
    <w:nsid w:val="6294108F"/>
    <w:multiLevelType w:val="multilevel"/>
    <w:tmpl w:val="F63AB252"/>
    <w:lvl w:ilvl="0">
      <w:start w:val="1"/>
      <w:numFmt w:val="decimal"/>
      <w:lvlText w:val="%1."/>
      <w:lvlJc w:val="left"/>
      <w:pPr>
        <w:ind w:left="1495"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4" w15:restartNumberingAfterBreak="0">
    <w:nsid w:val="62C15085"/>
    <w:multiLevelType w:val="multilevel"/>
    <w:tmpl w:val="86C011EC"/>
    <w:lvl w:ilvl="0">
      <w:start w:val="1"/>
      <w:numFmt w:val="bullet"/>
      <w:lvlText w:val=""/>
      <w:lvlJc w:val="left"/>
      <w:pPr>
        <w:ind w:left="720" w:hanging="360"/>
      </w:pPr>
      <w:rPr>
        <w:rFonts w:ascii="Symbol" w:hAnsi="Symbol" w:cs="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5" w15:restartNumberingAfterBreak="0">
    <w:nsid w:val="634B0A90"/>
    <w:multiLevelType w:val="multilevel"/>
    <w:tmpl w:val="064026D4"/>
    <w:lvl w:ilvl="0">
      <w:start w:val="1"/>
      <w:numFmt w:val="bullet"/>
      <w:lvlText w:val=""/>
      <w:lvlJc w:val="left"/>
      <w:pPr>
        <w:ind w:left="1920" w:hanging="360"/>
      </w:pPr>
      <w:rPr>
        <w:rFonts w:ascii="Symbol" w:hAnsi="Symbol" w:hint="default"/>
        <w:b/>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16" w15:restartNumberingAfterBreak="0">
    <w:nsid w:val="635C7F4A"/>
    <w:multiLevelType w:val="hybridMultilevel"/>
    <w:tmpl w:val="CD9686D8"/>
    <w:lvl w:ilvl="0" w:tplc="721AD720">
      <w:start w:val="1"/>
      <w:numFmt w:val="decimal"/>
      <w:pStyle w:val="PARART1-1231"/>
      <w:lvlText w:val="1.2.3.%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217" w15:restartNumberingAfterBreak="0">
    <w:nsid w:val="64920212"/>
    <w:multiLevelType w:val="hybridMultilevel"/>
    <w:tmpl w:val="583A15DA"/>
    <w:lvl w:ilvl="0" w:tplc="905EDA02">
      <w:start w:val="1"/>
      <w:numFmt w:val="decimal"/>
      <w:pStyle w:val="111PARART1"/>
      <w:lvlText w:val="1.2.1.%1."/>
      <w:lvlJc w:val="left"/>
      <w:pPr>
        <w:ind w:left="2061"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2781" w:hanging="360"/>
      </w:pPr>
    </w:lvl>
    <w:lvl w:ilvl="2" w:tplc="0408001B" w:tentative="1">
      <w:start w:val="1"/>
      <w:numFmt w:val="lowerRoman"/>
      <w:lvlText w:val="%3."/>
      <w:lvlJc w:val="right"/>
      <w:pPr>
        <w:ind w:left="3501" w:hanging="180"/>
      </w:pPr>
    </w:lvl>
    <w:lvl w:ilvl="3" w:tplc="0408000F" w:tentative="1">
      <w:start w:val="1"/>
      <w:numFmt w:val="decimal"/>
      <w:lvlText w:val="%4."/>
      <w:lvlJc w:val="left"/>
      <w:pPr>
        <w:ind w:left="4221" w:hanging="360"/>
      </w:pPr>
    </w:lvl>
    <w:lvl w:ilvl="4" w:tplc="04080019" w:tentative="1">
      <w:start w:val="1"/>
      <w:numFmt w:val="lowerLetter"/>
      <w:lvlText w:val="%5."/>
      <w:lvlJc w:val="left"/>
      <w:pPr>
        <w:ind w:left="4941" w:hanging="360"/>
      </w:pPr>
    </w:lvl>
    <w:lvl w:ilvl="5" w:tplc="0408001B" w:tentative="1">
      <w:start w:val="1"/>
      <w:numFmt w:val="lowerRoman"/>
      <w:lvlText w:val="%6."/>
      <w:lvlJc w:val="right"/>
      <w:pPr>
        <w:ind w:left="5661" w:hanging="180"/>
      </w:pPr>
    </w:lvl>
    <w:lvl w:ilvl="6" w:tplc="0408000F" w:tentative="1">
      <w:start w:val="1"/>
      <w:numFmt w:val="decimal"/>
      <w:lvlText w:val="%7."/>
      <w:lvlJc w:val="left"/>
      <w:pPr>
        <w:ind w:left="6381" w:hanging="360"/>
      </w:pPr>
    </w:lvl>
    <w:lvl w:ilvl="7" w:tplc="04080019" w:tentative="1">
      <w:start w:val="1"/>
      <w:numFmt w:val="lowerLetter"/>
      <w:lvlText w:val="%8."/>
      <w:lvlJc w:val="left"/>
      <w:pPr>
        <w:ind w:left="7101" w:hanging="360"/>
      </w:pPr>
    </w:lvl>
    <w:lvl w:ilvl="8" w:tplc="0408001B" w:tentative="1">
      <w:start w:val="1"/>
      <w:numFmt w:val="lowerRoman"/>
      <w:lvlText w:val="%9."/>
      <w:lvlJc w:val="right"/>
      <w:pPr>
        <w:ind w:left="7821" w:hanging="180"/>
      </w:pPr>
    </w:lvl>
  </w:abstractNum>
  <w:abstractNum w:abstractNumId="218" w15:restartNumberingAfterBreak="0">
    <w:nsid w:val="6582013D"/>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19" w15:restartNumberingAfterBreak="0">
    <w:nsid w:val="65C343AC"/>
    <w:multiLevelType w:val="hybridMultilevel"/>
    <w:tmpl w:val="336AD1BC"/>
    <w:lvl w:ilvl="0" w:tplc="963ACCEA">
      <w:numFmt w:val="bullet"/>
      <w:lvlText w:val="•"/>
      <w:lvlJc w:val="left"/>
      <w:pPr>
        <w:ind w:left="870" w:hanging="510"/>
      </w:pPr>
      <w:rPr>
        <w:rFonts w:ascii="Calibri" w:eastAsiaTheme="minorHAnsi"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0" w15:restartNumberingAfterBreak="0">
    <w:nsid w:val="66AE6A7E"/>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1" w15:restartNumberingAfterBreak="0">
    <w:nsid w:val="66D41704"/>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22" w15:restartNumberingAfterBreak="0">
    <w:nsid w:val="67585866"/>
    <w:multiLevelType w:val="multilevel"/>
    <w:tmpl w:val="1FC2A27E"/>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23" w15:restartNumberingAfterBreak="0">
    <w:nsid w:val="67D10D6D"/>
    <w:multiLevelType w:val="hybridMultilevel"/>
    <w:tmpl w:val="605059CE"/>
    <w:lvl w:ilvl="0" w:tplc="AE06BC42">
      <w:start w:val="1"/>
      <w:numFmt w:val="decimal"/>
      <w:pStyle w:val="PARART1-31"/>
      <w:lvlText w:val="3.%1."/>
      <w:lvlJc w:val="left"/>
      <w:pPr>
        <w:ind w:left="853" w:hanging="36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1573" w:hanging="360"/>
      </w:pPr>
    </w:lvl>
    <w:lvl w:ilvl="2" w:tplc="0408001B" w:tentative="1">
      <w:start w:val="1"/>
      <w:numFmt w:val="lowerRoman"/>
      <w:lvlText w:val="%3."/>
      <w:lvlJc w:val="right"/>
      <w:pPr>
        <w:ind w:left="2293" w:hanging="180"/>
      </w:pPr>
    </w:lvl>
    <w:lvl w:ilvl="3" w:tplc="0408000F" w:tentative="1">
      <w:start w:val="1"/>
      <w:numFmt w:val="decimal"/>
      <w:lvlText w:val="%4."/>
      <w:lvlJc w:val="left"/>
      <w:pPr>
        <w:ind w:left="3013" w:hanging="360"/>
      </w:pPr>
    </w:lvl>
    <w:lvl w:ilvl="4" w:tplc="04080019" w:tentative="1">
      <w:start w:val="1"/>
      <w:numFmt w:val="lowerLetter"/>
      <w:lvlText w:val="%5."/>
      <w:lvlJc w:val="left"/>
      <w:pPr>
        <w:ind w:left="3733" w:hanging="360"/>
      </w:pPr>
    </w:lvl>
    <w:lvl w:ilvl="5" w:tplc="0408001B" w:tentative="1">
      <w:start w:val="1"/>
      <w:numFmt w:val="lowerRoman"/>
      <w:lvlText w:val="%6."/>
      <w:lvlJc w:val="right"/>
      <w:pPr>
        <w:ind w:left="4453" w:hanging="180"/>
      </w:pPr>
    </w:lvl>
    <w:lvl w:ilvl="6" w:tplc="0408000F" w:tentative="1">
      <w:start w:val="1"/>
      <w:numFmt w:val="decimal"/>
      <w:lvlText w:val="%7."/>
      <w:lvlJc w:val="left"/>
      <w:pPr>
        <w:ind w:left="5173" w:hanging="360"/>
      </w:pPr>
    </w:lvl>
    <w:lvl w:ilvl="7" w:tplc="04080019" w:tentative="1">
      <w:start w:val="1"/>
      <w:numFmt w:val="lowerLetter"/>
      <w:lvlText w:val="%8."/>
      <w:lvlJc w:val="left"/>
      <w:pPr>
        <w:ind w:left="5893" w:hanging="360"/>
      </w:pPr>
    </w:lvl>
    <w:lvl w:ilvl="8" w:tplc="0408001B" w:tentative="1">
      <w:start w:val="1"/>
      <w:numFmt w:val="lowerRoman"/>
      <w:lvlText w:val="%9."/>
      <w:lvlJc w:val="right"/>
      <w:pPr>
        <w:ind w:left="6613" w:hanging="180"/>
      </w:pPr>
    </w:lvl>
  </w:abstractNum>
  <w:abstractNum w:abstractNumId="224"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5" w15:restartNumberingAfterBreak="0">
    <w:nsid w:val="690A6223"/>
    <w:multiLevelType w:val="hybridMultilevel"/>
    <w:tmpl w:val="896ED4FE"/>
    <w:lvl w:ilvl="0" w:tplc="8A84954A">
      <w:start w:val="1"/>
      <w:numFmt w:val="decimal"/>
      <w:pStyle w:val="PARART1-241"/>
      <w:lvlText w:val="2.4.%1."/>
      <w:lvlJc w:val="left"/>
      <w:pPr>
        <w:ind w:left="3358" w:hanging="360"/>
      </w:pPr>
      <w:rPr>
        <w:rFonts w:hint="default"/>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80019" w:tentative="1">
      <w:start w:val="1"/>
      <w:numFmt w:val="lowerLetter"/>
      <w:lvlText w:val="%2."/>
      <w:lvlJc w:val="left"/>
      <w:pPr>
        <w:ind w:left="4078" w:hanging="360"/>
      </w:pPr>
    </w:lvl>
    <w:lvl w:ilvl="2" w:tplc="0408001B" w:tentative="1">
      <w:start w:val="1"/>
      <w:numFmt w:val="lowerRoman"/>
      <w:lvlText w:val="%3."/>
      <w:lvlJc w:val="right"/>
      <w:pPr>
        <w:ind w:left="4798" w:hanging="180"/>
      </w:pPr>
    </w:lvl>
    <w:lvl w:ilvl="3" w:tplc="0408000F" w:tentative="1">
      <w:start w:val="1"/>
      <w:numFmt w:val="decimal"/>
      <w:lvlText w:val="%4."/>
      <w:lvlJc w:val="left"/>
      <w:pPr>
        <w:ind w:left="5518" w:hanging="360"/>
      </w:pPr>
    </w:lvl>
    <w:lvl w:ilvl="4" w:tplc="04080019" w:tentative="1">
      <w:start w:val="1"/>
      <w:numFmt w:val="lowerLetter"/>
      <w:lvlText w:val="%5."/>
      <w:lvlJc w:val="left"/>
      <w:pPr>
        <w:ind w:left="6238" w:hanging="360"/>
      </w:pPr>
    </w:lvl>
    <w:lvl w:ilvl="5" w:tplc="0408001B" w:tentative="1">
      <w:start w:val="1"/>
      <w:numFmt w:val="lowerRoman"/>
      <w:lvlText w:val="%6."/>
      <w:lvlJc w:val="right"/>
      <w:pPr>
        <w:ind w:left="6958" w:hanging="180"/>
      </w:pPr>
    </w:lvl>
    <w:lvl w:ilvl="6" w:tplc="0408000F" w:tentative="1">
      <w:start w:val="1"/>
      <w:numFmt w:val="decimal"/>
      <w:lvlText w:val="%7."/>
      <w:lvlJc w:val="left"/>
      <w:pPr>
        <w:ind w:left="7678" w:hanging="360"/>
      </w:pPr>
    </w:lvl>
    <w:lvl w:ilvl="7" w:tplc="04080019" w:tentative="1">
      <w:start w:val="1"/>
      <w:numFmt w:val="lowerLetter"/>
      <w:lvlText w:val="%8."/>
      <w:lvlJc w:val="left"/>
      <w:pPr>
        <w:ind w:left="8398" w:hanging="360"/>
      </w:pPr>
    </w:lvl>
    <w:lvl w:ilvl="8" w:tplc="0408001B" w:tentative="1">
      <w:start w:val="1"/>
      <w:numFmt w:val="lowerRoman"/>
      <w:lvlText w:val="%9."/>
      <w:lvlJc w:val="right"/>
      <w:pPr>
        <w:ind w:left="9118" w:hanging="180"/>
      </w:pPr>
    </w:lvl>
  </w:abstractNum>
  <w:abstractNum w:abstractNumId="226" w15:restartNumberingAfterBreak="0">
    <w:nsid w:val="693556E6"/>
    <w:multiLevelType w:val="multilevel"/>
    <w:tmpl w:val="D68EB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7" w15:restartNumberingAfterBreak="0">
    <w:nsid w:val="6A0B7F8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8" w15:restartNumberingAfterBreak="0">
    <w:nsid w:val="6AE05951"/>
    <w:multiLevelType w:val="hybridMultilevel"/>
    <w:tmpl w:val="EEF8672C"/>
    <w:lvl w:ilvl="0" w:tplc="95381160">
      <w:start w:val="1"/>
      <w:numFmt w:val="decimal"/>
      <w:pStyle w:val="PARART1-231"/>
      <w:lvlText w:val="2.3.%1."/>
      <w:lvlJc w:val="left"/>
      <w:pPr>
        <w:ind w:left="3718"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4438" w:hanging="360"/>
      </w:pPr>
    </w:lvl>
    <w:lvl w:ilvl="2" w:tplc="0408001B" w:tentative="1">
      <w:start w:val="1"/>
      <w:numFmt w:val="lowerRoman"/>
      <w:lvlText w:val="%3."/>
      <w:lvlJc w:val="right"/>
      <w:pPr>
        <w:ind w:left="5158" w:hanging="180"/>
      </w:pPr>
    </w:lvl>
    <w:lvl w:ilvl="3" w:tplc="0408000F" w:tentative="1">
      <w:start w:val="1"/>
      <w:numFmt w:val="decimal"/>
      <w:lvlText w:val="%4."/>
      <w:lvlJc w:val="left"/>
      <w:pPr>
        <w:ind w:left="5878" w:hanging="360"/>
      </w:pPr>
    </w:lvl>
    <w:lvl w:ilvl="4" w:tplc="04080019" w:tentative="1">
      <w:start w:val="1"/>
      <w:numFmt w:val="lowerLetter"/>
      <w:lvlText w:val="%5."/>
      <w:lvlJc w:val="left"/>
      <w:pPr>
        <w:ind w:left="6598" w:hanging="360"/>
      </w:pPr>
    </w:lvl>
    <w:lvl w:ilvl="5" w:tplc="0408001B" w:tentative="1">
      <w:start w:val="1"/>
      <w:numFmt w:val="lowerRoman"/>
      <w:lvlText w:val="%6."/>
      <w:lvlJc w:val="right"/>
      <w:pPr>
        <w:ind w:left="7318" w:hanging="180"/>
      </w:pPr>
    </w:lvl>
    <w:lvl w:ilvl="6" w:tplc="0408000F" w:tentative="1">
      <w:start w:val="1"/>
      <w:numFmt w:val="decimal"/>
      <w:lvlText w:val="%7."/>
      <w:lvlJc w:val="left"/>
      <w:pPr>
        <w:ind w:left="8038" w:hanging="360"/>
      </w:pPr>
    </w:lvl>
    <w:lvl w:ilvl="7" w:tplc="04080019" w:tentative="1">
      <w:start w:val="1"/>
      <w:numFmt w:val="lowerLetter"/>
      <w:lvlText w:val="%8."/>
      <w:lvlJc w:val="left"/>
      <w:pPr>
        <w:ind w:left="8758" w:hanging="360"/>
      </w:pPr>
    </w:lvl>
    <w:lvl w:ilvl="8" w:tplc="0408001B" w:tentative="1">
      <w:start w:val="1"/>
      <w:numFmt w:val="lowerRoman"/>
      <w:lvlText w:val="%9."/>
      <w:lvlJc w:val="right"/>
      <w:pPr>
        <w:ind w:left="9478" w:hanging="180"/>
      </w:pPr>
    </w:lvl>
  </w:abstractNum>
  <w:abstractNum w:abstractNumId="229" w15:restartNumberingAfterBreak="0">
    <w:nsid w:val="6B1C71BF"/>
    <w:multiLevelType w:val="multilevel"/>
    <w:tmpl w:val="0FCA1A80"/>
    <w:lvl w:ilvl="0">
      <w:start w:val="1"/>
      <w:numFmt w:val="decimal"/>
      <w:lvlText w:val="%1."/>
      <w:lvlJc w:val="left"/>
      <w:pPr>
        <w:ind w:left="1495"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0" w15:restartNumberingAfterBreak="0">
    <w:nsid w:val="6C653339"/>
    <w:multiLevelType w:val="multilevel"/>
    <w:tmpl w:val="A8A2F33A"/>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31" w15:restartNumberingAfterBreak="0">
    <w:nsid w:val="6CDE5D1A"/>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2" w15:restartNumberingAfterBreak="0">
    <w:nsid w:val="6D15111D"/>
    <w:multiLevelType w:val="hybridMultilevel"/>
    <w:tmpl w:val="5CCEAD8E"/>
    <w:lvl w:ilvl="0" w:tplc="D27C7864">
      <w:start w:val="1"/>
      <w:numFmt w:val="decimal"/>
      <w:pStyle w:val="2221-Par4"/>
      <w:lvlText w:val="2.2.2.%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233" w15:restartNumberingAfterBreak="0">
    <w:nsid w:val="6D3B3B50"/>
    <w:multiLevelType w:val="hybridMultilevel"/>
    <w:tmpl w:val="1B18E948"/>
    <w:lvl w:ilvl="0" w:tplc="10366610">
      <w:start w:val="1"/>
      <w:numFmt w:val="decimal"/>
      <w:pStyle w:val="PARART1-24111"/>
      <w:lvlText w:val="2.4.1.1.%1."/>
      <w:lvlJc w:val="left"/>
      <w:pPr>
        <w:ind w:left="2433"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234" w15:restartNumberingAfterBreak="0">
    <w:nsid w:val="6D7328C2"/>
    <w:multiLevelType w:val="hybridMultilevel"/>
    <w:tmpl w:val="8A3826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5" w15:restartNumberingAfterBreak="0">
    <w:nsid w:val="6DB16600"/>
    <w:multiLevelType w:val="hybridMultilevel"/>
    <w:tmpl w:val="B498DE0A"/>
    <w:lvl w:ilvl="0" w:tplc="963ACCEA">
      <w:numFmt w:val="bullet"/>
      <w:lvlText w:val="•"/>
      <w:lvlJc w:val="left"/>
      <w:pPr>
        <w:ind w:left="1230" w:hanging="510"/>
      </w:pPr>
      <w:rPr>
        <w:rFonts w:ascii="Calibri" w:eastAsiaTheme="minorHAnsi" w:hAnsi="Calibri" w:cs="Calibri" w:hint="default"/>
      </w:rPr>
    </w:lvl>
    <w:lvl w:ilvl="1" w:tplc="04080003">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36" w15:restartNumberingAfterBreak="0">
    <w:nsid w:val="6E3A7BB1"/>
    <w:multiLevelType w:val="multilevel"/>
    <w:tmpl w:val="C14C0B6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7" w15:restartNumberingAfterBreak="0">
    <w:nsid w:val="6E977413"/>
    <w:multiLevelType w:val="hybridMultilevel"/>
    <w:tmpl w:val="8E3AC880"/>
    <w:lvl w:ilvl="0" w:tplc="963ACCEA">
      <w:numFmt w:val="bullet"/>
      <w:lvlText w:val="•"/>
      <w:lvlJc w:val="left"/>
      <w:pPr>
        <w:ind w:left="870" w:hanging="51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8" w15:restartNumberingAfterBreak="0">
    <w:nsid w:val="6EFE68D1"/>
    <w:multiLevelType w:val="hybridMultilevel"/>
    <w:tmpl w:val="DB084D0A"/>
    <w:lvl w:ilvl="0" w:tplc="0BA04582">
      <w:start w:val="1"/>
      <w:numFmt w:val="decimal"/>
      <w:pStyle w:val="PARART1-3131"/>
      <w:lvlText w:val="3.1.3.%1."/>
      <w:lvlJc w:val="left"/>
      <w:pPr>
        <w:ind w:left="2280" w:hanging="360"/>
      </w:pPr>
      <w:rPr>
        <w:rFonts w:hint="default"/>
      </w:rPr>
    </w:lvl>
    <w:lvl w:ilvl="1" w:tplc="04080019" w:tentative="1">
      <w:start w:val="1"/>
      <w:numFmt w:val="lowerLetter"/>
      <w:lvlText w:val="%2."/>
      <w:lvlJc w:val="left"/>
      <w:pPr>
        <w:ind w:left="3000" w:hanging="360"/>
      </w:pPr>
    </w:lvl>
    <w:lvl w:ilvl="2" w:tplc="0408001B" w:tentative="1">
      <w:start w:val="1"/>
      <w:numFmt w:val="lowerRoman"/>
      <w:lvlText w:val="%3."/>
      <w:lvlJc w:val="right"/>
      <w:pPr>
        <w:ind w:left="3720" w:hanging="180"/>
      </w:pPr>
    </w:lvl>
    <w:lvl w:ilvl="3" w:tplc="0408000F" w:tentative="1">
      <w:start w:val="1"/>
      <w:numFmt w:val="decimal"/>
      <w:lvlText w:val="%4."/>
      <w:lvlJc w:val="left"/>
      <w:pPr>
        <w:ind w:left="4440" w:hanging="360"/>
      </w:pPr>
    </w:lvl>
    <w:lvl w:ilvl="4" w:tplc="04080019" w:tentative="1">
      <w:start w:val="1"/>
      <w:numFmt w:val="lowerLetter"/>
      <w:lvlText w:val="%5."/>
      <w:lvlJc w:val="left"/>
      <w:pPr>
        <w:ind w:left="5160" w:hanging="360"/>
      </w:pPr>
    </w:lvl>
    <w:lvl w:ilvl="5" w:tplc="0408001B" w:tentative="1">
      <w:start w:val="1"/>
      <w:numFmt w:val="lowerRoman"/>
      <w:lvlText w:val="%6."/>
      <w:lvlJc w:val="right"/>
      <w:pPr>
        <w:ind w:left="5880" w:hanging="180"/>
      </w:pPr>
    </w:lvl>
    <w:lvl w:ilvl="6" w:tplc="0408000F" w:tentative="1">
      <w:start w:val="1"/>
      <w:numFmt w:val="decimal"/>
      <w:lvlText w:val="%7."/>
      <w:lvlJc w:val="left"/>
      <w:pPr>
        <w:ind w:left="6600" w:hanging="360"/>
      </w:pPr>
    </w:lvl>
    <w:lvl w:ilvl="7" w:tplc="04080019" w:tentative="1">
      <w:start w:val="1"/>
      <w:numFmt w:val="lowerLetter"/>
      <w:lvlText w:val="%8."/>
      <w:lvlJc w:val="left"/>
      <w:pPr>
        <w:ind w:left="7320" w:hanging="360"/>
      </w:pPr>
    </w:lvl>
    <w:lvl w:ilvl="8" w:tplc="0408001B" w:tentative="1">
      <w:start w:val="1"/>
      <w:numFmt w:val="lowerRoman"/>
      <w:lvlText w:val="%9."/>
      <w:lvlJc w:val="right"/>
      <w:pPr>
        <w:ind w:left="8040" w:hanging="180"/>
      </w:pPr>
    </w:lvl>
  </w:abstractNum>
  <w:abstractNum w:abstractNumId="239" w15:restartNumberingAfterBreak="0">
    <w:nsid w:val="6F0B49E6"/>
    <w:multiLevelType w:val="hybridMultilevel"/>
    <w:tmpl w:val="67D2844A"/>
    <w:lvl w:ilvl="0" w:tplc="08090001">
      <w:start w:val="1"/>
      <w:numFmt w:val="bullet"/>
      <w:lvlText w:val=""/>
      <w:lvlJc w:val="left"/>
      <w:pPr>
        <w:ind w:left="810" w:hanging="360"/>
      </w:pPr>
      <w:rPr>
        <w:rFonts w:ascii="Symbol" w:hAnsi="Symbol" w:hint="default"/>
      </w:rPr>
    </w:lvl>
    <w:lvl w:ilvl="1" w:tplc="08090003" w:tentative="1">
      <w:start w:val="1"/>
      <w:numFmt w:val="bullet"/>
      <w:lvlText w:val="o"/>
      <w:lvlJc w:val="left"/>
      <w:pPr>
        <w:ind w:left="1530" w:hanging="360"/>
      </w:pPr>
      <w:rPr>
        <w:rFonts w:ascii="Courier New" w:hAnsi="Courier New" w:cs="Courier New" w:hint="default"/>
      </w:rPr>
    </w:lvl>
    <w:lvl w:ilvl="2" w:tplc="08090005" w:tentative="1">
      <w:start w:val="1"/>
      <w:numFmt w:val="bullet"/>
      <w:lvlText w:val=""/>
      <w:lvlJc w:val="left"/>
      <w:pPr>
        <w:ind w:left="2250" w:hanging="360"/>
      </w:pPr>
      <w:rPr>
        <w:rFonts w:ascii="Wingdings" w:hAnsi="Wingdings" w:hint="default"/>
      </w:rPr>
    </w:lvl>
    <w:lvl w:ilvl="3" w:tplc="08090001" w:tentative="1">
      <w:start w:val="1"/>
      <w:numFmt w:val="bullet"/>
      <w:lvlText w:val=""/>
      <w:lvlJc w:val="left"/>
      <w:pPr>
        <w:ind w:left="2970" w:hanging="360"/>
      </w:pPr>
      <w:rPr>
        <w:rFonts w:ascii="Symbol" w:hAnsi="Symbol" w:hint="default"/>
      </w:rPr>
    </w:lvl>
    <w:lvl w:ilvl="4" w:tplc="08090003" w:tentative="1">
      <w:start w:val="1"/>
      <w:numFmt w:val="bullet"/>
      <w:lvlText w:val="o"/>
      <w:lvlJc w:val="left"/>
      <w:pPr>
        <w:ind w:left="3690" w:hanging="360"/>
      </w:pPr>
      <w:rPr>
        <w:rFonts w:ascii="Courier New" w:hAnsi="Courier New" w:cs="Courier New" w:hint="default"/>
      </w:rPr>
    </w:lvl>
    <w:lvl w:ilvl="5" w:tplc="08090005" w:tentative="1">
      <w:start w:val="1"/>
      <w:numFmt w:val="bullet"/>
      <w:lvlText w:val=""/>
      <w:lvlJc w:val="left"/>
      <w:pPr>
        <w:ind w:left="4410" w:hanging="360"/>
      </w:pPr>
      <w:rPr>
        <w:rFonts w:ascii="Wingdings" w:hAnsi="Wingdings" w:hint="default"/>
      </w:rPr>
    </w:lvl>
    <w:lvl w:ilvl="6" w:tplc="08090001" w:tentative="1">
      <w:start w:val="1"/>
      <w:numFmt w:val="bullet"/>
      <w:lvlText w:val=""/>
      <w:lvlJc w:val="left"/>
      <w:pPr>
        <w:ind w:left="5130" w:hanging="360"/>
      </w:pPr>
      <w:rPr>
        <w:rFonts w:ascii="Symbol" w:hAnsi="Symbol" w:hint="default"/>
      </w:rPr>
    </w:lvl>
    <w:lvl w:ilvl="7" w:tplc="08090003" w:tentative="1">
      <w:start w:val="1"/>
      <w:numFmt w:val="bullet"/>
      <w:lvlText w:val="o"/>
      <w:lvlJc w:val="left"/>
      <w:pPr>
        <w:ind w:left="5850" w:hanging="360"/>
      </w:pPr>
      <w:rPr>
        <w:rFonts w:ascii="Courier New" w:hAnsi="Courier New" w:cs="Courier New" w:hint="default"/>
      </w:rPr>
    </w:lvl>
    <w:lvl w:ilvl="8" w:tplc="08090005" w:tentative="1">
      <w:start w:val="1"/>
      <w:numFmt w:val="bullet"/>
      <w:lvlText w:val=""/>
      <w:lvlJc w:val="left"/>
      <w:pPr>
        <w:ind w:left="6570" w:hanging="360"/>
      </w:pPr>
      <w:rPr>
        <w:rFonts w:ascii="Wingdings" w:hAnsi="Wingdings" w:hint="default"/>
      </w:rPr>
    </w:lvl>
  </w:abstractNum>
  <w:abstractNum w:abstractNumId="240" w15:restartNumberingAfterBreak="0">
    <w:nsid w:val="6F1D036E"/>
    <w:multiLevelType w:val="hybridMultilevel"/>
    <w:tmpl w:val="88FA85F4"/>
    <w:lvl w:ilvl="0" w:tplc="40F0CC18">
      <w:start w:val="1"/>
      <w:numFmt w:val="decimal"/>
      <w:pStyle w:val="PARART1-2621"/>
      <w:lvlText w:val="2.6.2.%1."/>
      <w:lvlJc w:val="left"/>
      <w:pPr>
        <w:ind w:left="2138" w:hanging="360"/>
      </w:pPr>
      <w:rPr>
        <w:rFonts w:hint="default"/>
      </w:rPr>
    </w:lvl>
    <w:lvl w:ilvl="1" w:tplc="04080019" w:tentative="1">
      <w:start w:val="1"/>
      <w:numFmt w:val="lowerLetter"/>
      <w:lvlText w:val="%2."/>
      <w:lvlJc w:val="left"/>
      <w:pPr>
        <w:ind w:left="2858" w:hanging="360"/>
      </w:pPr>
    </w:lvl>
    <w:lvl w:ilvl="2" w:tplc="0408001B" w:tentative="1">
      <w:start w:val="1"/>
      <w:numFmt w:val="lowerRoman"/>
      <w:lvlText w:val="%3."/>
      <w:lvlJc w:val="right"/>
      <w:pPr>
        <w:ind w:left="3578" w:hanging="180"/>
      </w:pPr>
    </w:lvl>
    <w:lvl w:ilvl="3" w:tplc="0408000F" w:tentative="1">
      <w:start w:val="1"/>
      <w:numFmt w:val="decimal"/>
      <w:lvlText w:val="%4."/>
      <w:lvlJc w:val="left"/>
      <w:pPr>
        <w:ind w:left="4298" w:hanging="360"/>
      </w:pPr>
    </w:lvl>
    <w:lvl w:ilvl="4" w:tplc="04080019" w:tentative="1">
      <w:start w:val="1"/>
      <w:numFmt w:val="lowerLetter"/>
      <w:lvlText w:val="%5."/>
      <w:lvlJc w:val="left"/>
      <w:pPr>
        <w:ind w:left="5018" w:hanging="360"/>
      </w:pPr>
    </w:lvl>
    <w:lvl w:ilvl="5" w:tplc="0408001B" w:tentative="1">
      <w:start w:val="1"/>
      <w:numFmt w:val="lowerRoman"/>
      <w:lvlText w:val="%6."/>
      <w:lvlJc w:val="right"/>
      <w:pPr>
        <w:ind w:left="5738" w:hanging="180"/>
      </w:pPr>
    </w:lvl>
    <w:lvl w:ilvl="6" w:tplc="0408000F" w:tentative="1">
      <w:start w:val="1"/>
      <w:numFmt w:val="decimal"/>
      <w:lvlText w:val="%7."/>
      <w:lvlJc w:val="left"/>
      <w:pPr>
        <w:ind w:left="6458" w:hanging="360"/>
      </w:pPr>
    </w:lvl>
    <w:lvl w:ilvl="7" w:tplc="04080019" w:tentative="1">
      <w:start w:val="1"/>
      <w:numFmt w:val="lowerLetter"/>
      <w:lvlText w:val="%8."/>
      <w:lvlJc w:val="left"/>
      <w:pPr>
        <w:ind w:left="7178" w:hanging="360"/>
      </w:pPr>
    </w:lvl>
    <w:lvl w:ilvl="8" w:tplc="0408001B" w:tentative="1">
      <w:start w:val="1"/>
      <w:numFmt w:val="lowerRoman"/>
      <w:lvlText w:val="%9."/>
      <w:lvlJc w:val="right"/>
      <w:pPr>
        <w:ind w:left="7898" w:hanging="180"/>
      </w:pPr>
    </w:lvl>
  </w:abstractNum>
  <w:abstractNum w:abstractNumId="241" w15:restartNumberingAfterBreak="0">
    <w:nsid w:val="6F381624"/>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42" w15:restartNumberingAfterBreak="0">
    <w:nsid w:val="6FB552F6"/>
    <w:multiLevelType w:val="hybridMultilevel"/>
    <w:tmpl w:val="49EE90C8"/>
    <w:lvl w:ilvl="0" w:tplc="EEF4B3DC">
      <w:start w:val="1"/>
      <w:numFmt w:val="decimal"/>
      <w:pStyle w:val="PARART1-131"/>
      <w:lvlText w:val="1.3.%1."/>
      <w:lvlJc w:val="left"/>
      <w:pPr>
        <w:ind w:left="2232" w:hanging="360"/>
      </w:pPr>
      <w:rPr>
        <w:rFonts w:hint="default"/>
      </w:rPr>
    </w:lvl>
    <w:lvl w:ilvl="1" w:tplc="04080019" w:tentative="1">
      <w:start w:val="1"/>
      <w:numFmt w:val="lowerLetter"/>
      <w:lvlText w:val="%2."/>
      <w:lvlJc w:val="left"/>
      <w:pPr>
        <w:ind w:left="2952" w:hanging="360"/>
      </w:pPr>
    </w:lvl>
    <w:lvl w:ilvl="2" w:tplc="0408001B" w:tentative="1">
      <w:start w:val="1"/>
      <w:numFmt w:val="lowerRoman"/>
      <w:lvlText w:val="%3."/>
      <w:lvlJc w:val="right"/>
      <w:pPr>
        <w:ind w:left="3672" w:hanging="180"/>
      </w:pPr>
    </w:lvl>
    <w:lvl w:ilvl="3" w:tplc="0408000F" w:tentative="1">
      <w:start w:val="1"/>
      <w:numFmt w:val="decimal"/>
      <w:lvlText w:val="%4."/>
      <w:lvlJc w:val="left"/>
      <w:pPr>
        <w:ind w:left="4392" w:hanging="360"/>
      </w:pPr>
    </w:lvl>
    <w:lvl w:ilvl="4" w:tplc="04080019" w:tentative="1">
      <w:start w:val="1"/>
      <w:numFmt w:val="lowerLetter"/>
      <w:lvlText w:val="%5."/>
      <w:lvlJc w:val="left"/>
      <w:pPr>
        <w:ind w:left="5112" w:hanging="360"/>
      </w:pPr>
    </w:lvl>
    <w:lvl w:ilvl="5" w:tplc="0408001B" w:tentative="1">
      <w:start w:val="1"/>
      <w:numFmt w:val="lowerRoman"/>
      <w:lvlText w:val="%6."/>
      <w:lvlJc w:val="right"/>
      <w:pPr>
        <w:ind w:left="5832" w:hanging="180"/>
      </w:pPr>
    </w:lvl>
    <w:lvl w:ilvl="6" w:tplc="0408000F" w:tentative="1">
      <w:start w:val="1"/>
      <w:numFmt w:val="decimal"/>
      <w:lvlText w:val="%7."/>
      <w:lvlJc w:val="left"/>
      <w:pPr>
        <w:ind w:left="6552" w:hanging="360"/>
      </w:pPr>
    </w:lvl>
    <w:lvl w:ilvl="7" w:tplc="04080019" w:tentative="1">
      <w:start w:val="1"/>
      <w:numFmt w:val="lowerLetter"/>
      <w:lvlText w:val="%8."/>
      <w:lvlJc w:val="left"/>
      <w:pPr>
        <w:ind w:left="7272" w:hanging="360"/>
      </w:pPr>
    </w:lvl>
    <w:lvl w:ilvl="8" w:tplc="0408001B" w:tentative="1">
      <w:start w:val="1"/>
      <w:numFmt w:val="lowerRoman"/>
      <w:lvlText w:val="%9."/>
      <w:lvlJc w:val="right"/>
      <w:pPr>
        <w:ind w:left="7992" w:hanging="180"/>
      </w:pPr>
    </w:lvl>
  </w:abstractNum>
  <w:abstractNum w:abstractNumId="243"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4" w15:restartNumberingAfterBreak="0">
    <w:nsid w:val="6FF37FDB"/>
    <w:multiLevelType w:val="multilevel"/>
    <w:tmpl w:val="A9FCDCD4"/>
    <w:lvl w:ilvl="0">
      <w:start w:val="1"/>
      <w:numFmt w:val="decimal"/>
      <w:lvlText w:val="%1."/>
      <w:lvlJc w:val="left"/>
      <w:pPr>
        <w:ind w:left="720" w:hanging="360"/>
      </w:pPr>
    </w:lvl>
    <w:lvl w:ilvl="1">
      <w:start w:val="5"/>
      <w:numFmt w:val="decimal"/>
      <w:lvlText w:val="%1.%2"/>
      <w:lvlJc w:val="left"/>
      <w:pPr>
        <w:ind w:left="9391" w:hanging="885"/>
      </w:pPr>
    </w:lvl>
    <w:lvl w:ilvl="2">
      <w:start w:val="2"/>
      <w:numFmt w:val="decimal"/>
      <w:lvlText w:val="%1.%2.%3"/>
      <w:lvlJc w:val="left"/>
      <w:pPr>
        <w:ind w:left="1766" w:hanging="1080"/>
      </w:pPr>
    </w:lvl>
    <w:lvl w:ilvl="3">
      <w:start w:val="2"/>
      <w:numFmt w:val="decimal"/>
      <w:lvlText w:val="%1.%2.%3.%4"/>
      <w:lvlJc w:val="left"/>
      <w:pPr>
        <w:ind w:left="2575" w:hanging="1440"/>
      </w:pPr>
    </w:lvl>
    <w:lvl w:ilvl="4">
      <w:start w:val="1"/>
      <w:numFmt w:val="decimal"/>
      <w:lvlText w:val="%1.%2.%3.%4.%5"/>
      <w:lvlJc w:val="left"/>
      <w:pPr>
        <w:ind w:left="2452" w:hanging="1440"/>
      </w:pPr>
    </w:lvl>
    <w:lvl w:ilvl="5">
      <w:start w:val="1"/>
      <w:numFmt w:val="decimal"/>
      <w:lvlText w:val="%1.%2.%3.%4.%5.%6"/>
      <w:lvlJc w:val="left"/>
      <w:pPr>
        <w:ind w:left="2975" w:hanging="1800"/>
      </w:pPr>
    </w:lvl>
    <w:lvl w:ilvl="6">
      <w:start w:val="1"/>
      <w:numFmt w:val="decimal"/>
      <w:lvlText w:val="%1.%2.%3.%4.%5.%6.%7"/>
      <w:lvlJc w:val="left"/>
      <w:pPr>
        <w:ind w:left="3498" w:hanging="2160"/>
      </w:pPr>
    </w:lvl>
    <w:lvl w:ilvl="7">
      <w:start w:val="1"/>
      <w:numFmt w:val="decimal"/>
      <w:lvlText w:val="%1.%2.%3.%4.%5.%6.%7.%8"/>
      <w:lvlJc w:val="left"/>
      <w:pPr>
        <w:ind w:left="4021" w:hanging="2520"/>
      </w:pPr>
    </w:lvl>
    <w:lvl w:ilvl="8">
      <w:start w:val="1"/>
      <w:numFmt w:val="decimal"/>
      <w:lvlText w:val="%1.%2.%3.%4.%5.%6.%7.%8.%9"/>
      <w:lvlJc w:val="left"/>
      <w:pPr>
        <w:ind w:left="4544" w:hanging="2880"/>
      </w:pPr>
    </w:lvl>
  </w:abstractNum>
  <w:abstractNum w:abstractNumId="245" w15:restartNumberingAfterBreak="0">
    <w:nsid w:val="70C44F71"/>
    <w:multiLevelType w:val="hybridMultilevel"/>
    <w:tmpl w:val="EBE2FA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6" w15:restartNumberingAfterBreak="0">
    <w:nsid w:val="71522D22"/>
    <w:multiLevelType w:val="multilevel"/>
    <w:tmpl w:val="4F48D9FA"/>
    <w:lvl w:ilvl="0">
      <w:start w:val="1"/>
      <w:numFmt w:val="bullet"/>
      <w:lvlText w:val="-"/>
      <w:lvlJc w:val="left"/>
      <w:pPr>
        <w:ind w:left="700" w:hanging="360"/>
      </w:pPr>
      <w:rPr>
        <w:rFonts w:ascii="Times New Roman" w:hAnsi="Times New Roman" w:cs="Times New Roman" w:hint="default"/>
      </w:rPr>
    </w:lvl>
    <w:lvl w:ilvl="1">
      <w:start w:val="1"/>
      <w:numFmt w:val="bullet"/>
      <w:lvlText w:val="o"/>
      <w:lvlJc w:val="left"/>
      <w:pPr>
        <w:ind w:left="1420" w:hanging="360"/>
      </w:pPr>
      <w:rPr>
        <w:rFonts w:ascii="Courier New" w:hAnsi="Courier New" w:cs="Courier New" w:hint="default"/>
      </w:rPr>
    </w:lvl>
    <w:lvl w:ilvl="2">
      <w:start w:val="1"/>
      <w:numFmt w:val="bullet"/>
      <w:lvlText w:val=""/>
      <w:lvlJc w:val="left"/>
      <w:pPr>
        <w:ind w:left="2140" w:hanging="360"/>
      </w:pPr>
      <w:rPr>
        <w:rFonts w:ascii="Wingdings" w:hAnsi="Wingdings" w:cs="Wingdings" w:hint="default"/>
      </w:rPr>
    </w:lvl>
    <w:lvl w:ilvl="3">
      <w:start w:val="1"/>
      <w:numFmt w:val="bullet"/>
      <w:lvlText w:val=""/>
      <w:lvlJc w:val="left"/>
      <w:pPr>
        <w:ind w:left="2860" w:hanging="360"/>
      </w:pPr>
      <w:rPr>
        <w:rFonts w:ascii="Symbol" w:hAnsi="Symbol" w:cs="Symbol" w:hint="default"/>
      </w:rPr>
    </w:lvl>
    <w:lvl w:ilvl="4">
      <w:start w:val="1"/>
      <w:numFmt w:val="bullet"/>
      <w:lvlText w:val="o"/>
      <w:lvlJc w:val="left"/>
      <w:pPr>
        <w:ind w:left="3580" w:hanging="360"/>
      </w:pPr>
      <w:rPr>
        <w:rFonts w:ascii="Courier New" w:hAnsi="Courier New" w:cs="Courier New" w:hint="default"/>
      </w:rPr>
    </w:lvl>
    <w:lvl w:ilvl="5">
      <w:start w:val="1"/>
      <w:numFmt w:val="bullet"/>
      <w:lvlText w:val=""/>
      <w:lvlJc w:val="left"/>
      <w:pPr>
        <w:ind w:left="4300" w:hanging="360"/>
      </w:pPr>
      <w:rPr>
        <w:rFonts w:ascii="Wingdings" w:hAnsi="Wingdings" w:cs="Wingdings" w:hint="default"/>
      </w:rPr>
    </w:lvl>
    <w:lvl w:ilvl="6">
      <w:start w:val="1"/>
      <w:numFmt w:val="bullet"/>
      <w:lvlText w:val=""/>
      <w:lvlJc w:val="left"/>
      <w:pPr>
        <w:ind w:left="5020" w:hanging="360"/>
      </w:pPr>
      <w:rPr>
        <w:rFonts w:ascii="Symbol" w:hAnsi="Symbol" w:cs="Symbol" w:hint="default"/>
      </w:rPr>
    </w:lvl>
    <w:lvl w:ilvl="7">
      <w:start w:val="1"/>
      <w:numFmt w:val="bullet"/>
      <w:lvlText w:val="o"/>
      <w:lvlJc w:val="left"/>
      <w:pPr>
        <w:ind w:left="5740" w:hanging="360"/>
      </w:pPr>
      <w:rPr>
        <w:rFonts w:ascii="Courier New" w:hAnsi="Courier New" w:cs="Courier New" w:hint="default"/>
      </w:rPr>
    </w:lvl>
    <w:lvl w:ilvl="8">
      <w:start w:val="1"/>
      <w:numFmt w:val="bullet"/>
      <w:lvlText w:val=""/>
      <w:lvlJc w:val="left"/>
      <w:pPr>
        <w:ind w:left="6460" w:hanging="360"/>
      </w:pPr>
      <w:rPr>
        <w:rFonts w:ascii="Wingdings" w:hAnsi="Wingdings" w:cs="Wingdings" w:hint="default"/>
      </w:rPr>
    </w:lvl>
  </w:abstractNum>
  <w:abstractNum w:abstractNumId="247" w15:restartNumberingAfterBreak="0">
    <w:nsid w:val="719A6FC6"/>
    <w:multiLevelType w:val="multilevel"/>
    <w:tmpl w:val="98A0DDA6"/>
    <w:lvl w:ilvl="0">
      <w:start w:val="3"/>
      <w:numFmt w:val="lowerRoman"/>
      <w:lvlText w:val="(%1)"/>
      <w:lvlJc w:val="left"/>
      <w:pPr>
        <w:ind w:left="3600" w:hanging="720"/>
      </w:pPr>
    </w:lvl>
    <w:lvl w:ilvl="1">
      <w:start w:val="1"/>
      <w:numFmt w:val="lowerLetter"/>
      <w:lvlText w:val="%2."/>
      <w:lvlJc w:val="left"/>
      <w:pPr>
        <w:ind w:left="3960" w:hanging="360"/>
      </w:pPr>
    </w:lvl>
    <w:lvl w:ilvl="2">
      <w:start w:val="1"/>
      <w:numFmt w:val="lowerRoman"/>
      <w:lvlText w:val="%3."/>
      <w:lvlJc w:val="right"/>
      <w:pPr>
        <w:ind w:left="4680" w:hanging="180"/>
      </w:pPr>
    </w:lvl>
    <w:lvl w:ilvl="3">
      <w:start w:val="1"/>
      <w:numFmt w:val="decimal"/>
      <w:lvlText w:val="%4."/>
      <w:lvlJc w:val="left"/>
      <w:pPr>
        <w:ind w:left="5400" w:hanging="360"/>
      </w:pPr>
    </w:lvl>
    <w:lvl w:ilvl="4">
      <w:start w:val="1"/>
      <w:numFmt w:val="lowerLetter"/>
      <w:lvlText w:val="%5."/>
      <w:lvlJc w:val="left"/>
      <w:pPr>
        <w:ind w:left="6120" w:hanging="360"/>
      </w:pPr>
    </w:lvl>
    <w:lvl w:ilvl="5">
      <w:start w:val="1"/>
      <w:numFmt w:val="lowerRoman"/>
      <w:lvlText w:val="%6."/>
      <w:lvlJc w:val="right"/>
      <w:pPr>
        <w:ind w:left="6840" w:hanging="180"/>
      </w:pPr>
    </w:lvl>
    <w:lvl w:ilvl="6">
      <w:start w:val="1"/>
      <w:numFmt w:val="decimal"/>
      <w:lvlText w:val="%7."/>
      <w:lvlJc w:val="left"/>
      <w:pPr>
        <w:ind w:left="7560" w:hanging="360"/>
      </w:pPr>
    </w:lvl>
    <w:lvl w:ilvl="7">
      <w:start w:val="1"/>
      <w:numFmt w:val="lowerLetter"/>
      <w:lvlText w:val="%8."/>
      <w:lvlJc w:val="left"/>
      <w:pPr>
        <w:ind w:left="8280" w:hanging="360"/>
      </w:pPr>
    </w:lvl>
    <w:lvl w:ilvl="8">
      <w:start w:val="1"/>
      <w:numFmt w:val="lowerRoman"/>
      <w:lvlText w:val="%9."/>
      <w:lvlJc w:val="right"/>
      <w:pPr>
        <w:ind w:left="9000" w:hanging="180"/>
      </w:pPr>
    </w:lvl>
  </w:abstractNum>
  <w:abstractNum w:abstractNumId="248" w15:restartNumberingAfterBreak="0">
    <w:nsid w:val="71D67128"/>
    <w:multiLevelType w:val="hybridMultilevel"/>
    <w:tmpl w:val="A40AA9D0"/>
    <w:lvl w:ilvl="0" w:tplc="7A6279D2">
      <w:start w:val="1"/>
      <w:numFmt w:val="decimal"/>
      <w:pStyle w:val="PARARTXI-11121"/>
      <w:lvlText w:val="1.1.1.2.%1."/>
      <w:lvlJc w:val="left"/>
      <w:pPr>
        <w:ind w:left="2704" w:hanging="360"/>
      </w:pPr>
      <w:rPr>
        <w:rFonts w:hint="default"/>
      </w:rPr>
    </w:lvl>
    <w:lvl w:ilvl="1" w:tplc="04080019" w:tentative="1">
      <w:start w:val="1"/>
      <w:numFmt w:val="lowerLetter"/>
      <w:lvlText w:val="%2."/>
      <w:lvlJc w:val="left"/>
      <w:pPr>
        <w:ind w:left="3424" w:hanging="360"/>
      </w:pPr>
    </w:lvl>
    <w:lvl w:ilvl="2" w:tplc="0408001B" w:tentative="1">
      <w:start w:val="1"/>
      <w:numFmt w:val="lowerRoman"/>
      <w:lvlText w:val="%3."/>
      <w:lvlJc w:val="right"/>
      <w:pPr>
        <w:ind w:left="4144" w:hanging="180"/>
      </w:pPr>
    </w:lvl>
    <w:lvl w:ilvl="3" w:tplc="0408000F" w:tentative="1">
      <w:start w:val="1"/>
      <w:numFmt w:val="decimal"/>
      <w:lvlText w:val="%4."/>
      <w:lvlJc w:val="left"/>
      <w:pPr>
        <w:ind w:left="4864" w:hanging="360"/>
      </w:pPr>
    </w:lvl>
    <w:lvl w:ilvl="4" w:tplc="04080019" w:tentative="1">
      <w:start w:val="1"/>
      <w:numFmt w:val="lowerLetter"/>
      <w:lvlText w:val="%5."/>
      <w:lvlJc w:val="left"/>
      <w:pPr>
        <w:ind w:left="5584" w:hanging="360"/>
      </w:pPr>
    </w:lvl>
    <w:lvl w:ilvl="5" w:tplc="0408001B" w:tentative="1">
      <w:start w:val="1"/>
      <w:numFmt w:val="lowerRoman"/>
      <w:lvlText w:val="%6."/>
      <w:lvlJc w:val="right"/>
      <w:pPr>
        <w:ind w:left="6304" w:hanging="180"/>
      </w:pPr>
    </w:lvl>
    <w:lvl w:ilvl="6" w:tplc="0408000F" w:tentative="1">
      <w:start w:val="1"/>
      <w:numFmt w:val="decimal"/>
      <w:lvlText w:val="%7."/>
      <w:lvlJc w:val="left"/>
      <w:pPr>
        <w:ind w:left="7024" w:hanging="360"/>
      </w:pPr>
    </w:lvl>
    <w:lvl w:ilvl="7" w:tplc="04080019" w:tentative="1">
      <w:start w:val="1"/>
      <w:numFmt w:val="lowerLetter"/>
      <w:lvlText w:val="%8."/>
      <w:lvlJc w:val="left"/>
      <w:pPr>
        <w:ind w:left="7744" w:hanging="360"/>
      </w:pPr>
    </w:lvl>
    <w:lvl w:ilvl="8" w:tplc="0408001B" w:tentative="1">
      <w:start w:val="1"/>
      <w:numFmt w:val="lowerRoman"/>
      <w:lvlText w:val="%9."/>
      <w:lvlJc w:val="right"/>
      <w:pPr>
        <w:ind w:left="8464" w:hanging="180"/>
      </w:pPr>
    </w:lvl>
  </w:abstractNum>
  <w:abstractNum w:abstractNumId="249" w15:restartNumberingAfterBreak="0">
    <w:nsid w:val="71FC1317"/>
    <w:multiLevelType w:val="hybridMultilevel"/>
    <w:tmpl w:val="07A6A998"/>
    <w:lvl w:ilvl="0" w:tplc="52E44E4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0" w15:restartNumberingAfterBreak="0">
    <w:nsid w:val="72840FB3"/>
    <w:multiLevelType w:val="hybridMultilevel"/>
    <w:tmpl w:val="D840B646"/>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1" w15:restartNumberingAfterBreak="0">
    <w:nsid w:val="729E5D3F"/>
    <w:multiLevelType w:val="hybridMultilevel"/>
    <w:tmpl w:val="4A0614B6"/>
    <w:lvl w:ilvl="0" w:tplc="6D40BC7A">
      <w:start w:val="1"/>
      <w:numFmt w:val="lowerLetter"/>
      <w:lvlText w:val="%1."/>
      <w:lvlJc w:val="left"/>
      <w:pPr>
        <w:tabs>
          <w:tab w:val="num" w:pos="1080"/>
        </w:tabs>
        <w:ind w:left="1080" w:hanging="360"/>
      </w:pPr>
      <w:rPr>
        <w:rFonts w:hint="default"/>
      </w:rPr>
    </w:lvl>
    <w:lvl w:ilvl="1" w:tplc="04080019" w:tentative="1">
      <w:start w:val="1"/>
      <w:numFmt w:val="lowerLetter"/>
      <w:lvlText w:val="%2."/>
      <w:lvlJc w:val="left"/>
      <w:pPr>
        <w:tabs>
          <w:tab w:val="num" w:pos="1800"/>
        </w:tabs>
        <w:ind w:left="1800" w:hanging="360"/>
      </w:pPr>
    </w:lvl>
    <w:lvl w:ilvl="2" w:tplc="0408001B" w:tentative="1">
      <w:start w:val="1"/>
      <w:numFmt w:val="lowerRoman"/>
      <w:lvlText w:val="%3."/>
      <w:lvlJc w:val="right"/>
      <w:pPr>
        <w:tabs>
          <w:tab w:val="num" w:pos="2520"/>
        </w:tabs>
        <w:ind w:left="2520" w:hanging="180"/>
      </w:pPr>
    </w:lvl>
    <w:lvl w:ilvl="3" w:tplc="0408000F" w:tentative="1">
      <w:start w:val="1"/>
      <w:numFmt w:val="decimal"/>
      <w:lvlText w:val="%4."/>
      <w:lvlJc w:val="left"/>
      <w:pPr>
        <w:tabs>
          <w:tab w:val="num" w:pos="3240"/>
        </w:tabs>
        <w:ind w:left="3240" w:hanging="360"/>
      </w:pPr>
    </w:lvl>
    <w:lvl w:ilvl="4" w:tplc="04080019" w:tentative="1">
      <w:start w:val="1"/>
      <w:numFmt w:val="lowerLetter"/>
      <w:lvlText w:val="%5."/>
      <w:lvlJc w:val="left"/>
      <w:pPr>
        <w:tabs>
          <w:tab w:val="num" w:pos="3960"/>
        </w:tabs>
        <w:ind w:left="3960" w:hanging="360"/>
      </w:pPr>
    </w:lvl>
    <w:lvl w:ilvl="5" w:tplc="0408001B" w:tentative="1">
      <w:start w:val="1"/>
      <w:numFmt w:val="lowerRoman"/>
      <w:lvlText w:val="%6."/>
      <w:lvlJc w:val="right"/>
      <w:pPr>
        <w:tabs>
          <w:tab w:val="num" w:pos="4680"/>
        </w:tabs>
        <w:ind w:left="4680" w:hanging="180"/>
      </w:pPr>
    </w:lvl>
    <w:lvl w:ilvl="6" w:tplc="0408000F" w:tentative="1">
      <w:start w:val="1"/>
      <w:numFmt w:val="decimal"/>
      <w:lvlText w:val="%7."/>
      <w:lvlJc w:val="left"/>
      <w:pPr>
        <w:tabs>
          <w:tab w:val="num" w:pos="5400"/>
        </w:tabs>
        <w:ind w:left="5400" w:hanging="360"/>
      </w:pPr>
    </w:lvl>
    <w:lvl w:ilvl="7" w:tplc="04080019" w:tentative="1">
      <w:start w:val="1"/>
      <w:numFmt w:val="lowerLetter"/>
      <w:lvlText w:val="%8."/>
      <w:lvlJc w:val="left"/>
      <w:pPr>
        <w:tabs>
          <w:tab w:val="num" w:pos="6120"/>
        </w:tabs>
        <w:ind w:left="6120" w:hanging="360"/>
      </w:pPr>
    </w:lvl>
    <w:lvl w:ilvl="8" w:tplc="0408001B" w:tentative="1">
      <w:start w:val="1"/>
      <w:numFmt w:val="lowerRoman"/>
      <w:lvlText w:val="%9."/>
      <w:lvlJc w:val="right"/>
      <w:pPr>
        <w:tabs>
          <w:tab w:val="num" w:pos="6840"/>
        </w:tabs>
        <w:ind w:left="6840" w:hanging="180"/>
      </w:pPr>
    </w:lvl>
  </w:abstractNum>
  <w:abstractNum w:abstractNumId="252"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253" w15:restartNumberingAfterBreak="0">
    <w:nsid w:val="730734AD"/>
    <w:multiLevelType w:val="hybridMultilevel"/>
    <w:tmpl w:val="D8362086"/>
    <w:lvl w:ilvl="0" w:tplc="F5A8E0C8">
      <w:start w:val="1"/>
      <w:numFmt w:val="decimal"/>
      <w:pStyle w:val="PARART1-12121"/>
      <w:lvlText w:val="1.2.1.2.%1."/>
      <w:lvlJc w:val="lef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254" w15:restartNumberingAfterBreak="0">
    <w:nsid w:val="738203FE"/>
    <w:multiLevelType w:val="hybridMultilevel"/>
    <w:tmpl w:val="D1E83DB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5" w15:restartNumberingAfterBreak="0">
    <w:nsid w:val="73A007EB"/>
    <w:multiLevelType w:val="multilevel"/>
    <w:tmpl w:val="D1C89A74"/>
    <w:lvl w:ilvl="0">
      <w:start w:val="1"/>
      <w:numFmt w:val="decimal"/>
      <w:lvlText w:val="%1."/>
      <w:lvlJc w:val="left"/>
      <w:pPr>
        <w:ind w:left="1495"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6" w15:restartNumberingAfterBreak="0">
    <w:nsid w:val="73D03553"/>
    <w:multiLevelType w:val="hybridMultilevel"/>
    <w:tmpl w:val="1B1429D4"/>
    <w:lvl w:ilvl="0" w:tplc="0F4C221C">
      <w:start w:val="1"/>
      <w:numFmt w:val="decimal"/>
      <w:pStyle w:val="PARART1-13121"/>
      <w:lvlText w:val="1.3.1.2.%1."/>
      <w:lvlJc w:val="left"/>
      <w:pPr>
        <w:ind w:left="1996" w:hanging="360"/>
      </w:pPr>
      <w:rPr>
        <w:rFonts w:hint="default"/>
      </w:rPr>
    </w:lvl>
    <w:lvl w:ilvl="1" w:tplc="04080019" w:tentative="1">
      <w:start w:val="1"/>
      <w:numFmt w:val="lowerLetter"/>
      <w:lvlText w:val="%2."/>
      <w:lvlJc w:val="left"/>
      <w:pPr>
        <w:ind w:left="2716" w:hanging="360"/>
      </w:pPr>
    </w:lvl>
    <w:lvl w:ilvl="2" w:tplc="0408001B" w:tentative="1">
      <w:start w:val="1"/>
      <w:numFmt w:val="lowerRoman"/>
      <w:lvlText w:val="%3."/>
      <w:lvlJc w:val="right"/>
      <w:pPr>
        <w:ind w:left="3436" w:hanging="180"/>
      </w:pPr>
    </w:lvl>
    <w:lvl w:ilvl="3" w:tplc="0408000F" w:tentative="1">
      <w:start w:val="1"/>
      <w:numFmt w:val="decimal"/>
      <w:lvlText w:val="%4."/>
      <w:lvlJc w:val="left"/>
      <w:pPr>
        <w:ind w:left="4156" w:hanging="360"/>
      </w:pPr>
    </w:lvl>
    <w:lvl w:ilvl="4" w:tplc="04080019" w:tentative="1">
      <w:start w:val="1"/>
      <w:numFmt w:val="lowerLetter"/>
      <w:lvlText w:val="%5."/>
      <w:lvlJc w:val="left"/>
      <w:pPr>
        <w:ind w:left="4876" w:hanging="360"/>
      </w:pPr>
    </w:lvl>
    <w:lvl w:ilvl="5" w:tplc="0408001B" w:tentative="1">
      <w:start w:val="1"/>
      <w:numFmt w:val="lowerRoman"/>
      <w:lvlText w:val="%6."/>
      <w:lvlJc w:val="right"/>
      <w:pPr>
        <w:ind w:left="5596" w:hanging="180"/>
      </w:pPr>
    </w:lvl>
    <w:lvl w:ilvl="6" w:tplc="0408000F" w:tentative="1">
      <w:start w:val="1"/>
      <w:numFmt w:val="decimal"/>
      <w:lvlText w:val="%7."/>
      <w:lvlJc w:val="left"/>
      <w:pPr>
        <w:ind w:left="6316" w:hanging="360"/>
      </w:pPr>
    </w:lvl>
    <w:lvl w:ilvl="7" w:tplc="04080019" w:tentative="1">
      <w:start w:val="1"/>
      <w:numFmt w:val="lowerLetter"/>
      <w:lvlText w:val="%8."/>
      <w:lvlJc w:val="left"/>
      <w:pPr>
        <w:ind w:left="7036" w:hanging="360"/>
      </w:pPr>
    </w:lvl>
    <w:lvl w:ilvl="8" w:tplc="0408001B" w:tentative="1">
      <w:start w:val="1"/>
      <w:numFmt w:val="lowerRoman"/>
      <w:lvlText w:val="%9."/>
      <w:lvlJc w:val="right"/>
      <w:pPr>
        <w:ind w:left="7756" w:hanging="180"/>
      </w:pPr>
    </w:lvl>
  </w:abstractNum>
  <w:abstractNum w:abstractNumId="257" w15:restartNumberingAfterBreak="0">
    <w:nsid w:val="74633800"/>
    <w:multiLevelType w:val="multilevel"/>
    <w:tmpl w:val="08B439B4"/>
    <w:lvl w:ilvl="0">
      <w:start w:val="1"/>
      <w:numFmt w:val="decimal"/>
      <w:lvlText w:val="%1."/>
      <w:lvlJc w:val="left"/>
      <w:pPr>
        <w:ind w:left="1080" w:hanging="360"/>
      </w:pPr>
    </w:lvl>
    <w:lvl w:ilvl="1">
      <w:start w:val="2"/>
      <w:numFmt w:val="decimal"/>
      <w:lvlText w:val="%1.%2"/>
      <w:lvlJc w:val="left"/>
      <w:pPr>
        <w:ind w:left="1440" w:hanging="720"/>
      </w:pPr>
    </w:lvl>
    <w:lvl w:ilvl="2">
      <w:start w:val="1"/>
      <w:numFmt w:val="decimal"/>
      <w:lvlText w:val="%1.%2.%3"/>
      <w:lvlJc w:val="left"/>
      <w:pPr>
        <w:ind w:left="2073" w:hanging="1080"/>
      </w:pPr>
    </w:lvl>
    <w:lvl w:ilvl="3">
      <w:start w:val="1"/>
      <w:numFmt w:val="decimal"/>
      <w:lvlText w:val="%1.%2.%3.%4"/>
      <w:lvlJc w:val="left"/>
      <w:pPr>
        <w:ind w:left="5835" w:hanging="1440"/>
      </w:pPr>
    </w:lvl>
    <w:lvl w:ilvl="4">
      <w:start w:val="1"/>
      <w:numFmt w:val="decimal"/>
      <w:lvlText w:val="%1.%2.%3.%4.%5"/>
      <w:lvlJc w:val="left"/>
      <w:pPr>
        <w:ind w:left="2160" w:hanging="1440"/>
      </w:pPr>
    </w:lvl>
    <w:lvl w:ilvl="5">
      <w:start w:val="1"/>
      <w:numFmt w:val="decimal"/>
      <w:lvlText w:val="%1.%2.%3.%4.%5.%6"/>
      <w:lvlJc w:val="left"/>
      <w:pPr>
        <w:ind w:left="2520" w:hanging="1800"/>
      </w:pPr>
    </w:lvl>
    <w:lvl w:ilvl="6">
      <w:start w:val="1"/>
      <w:numFmt w:val="decimal"/>
      <w:lvlText w:val="%1.%2.%3.%4.%5.%6.%7"/>
      <w:lvlJc w:val="left"/>
      <w:pPr>
        <w:ind w:left="2880" w:hanging="2160"/>
      </w:pPr>
    </w:lvl>
    <w:lvl w:ilvl="7">
      <w:start w:val="1"/>
      <w:numFmt w:val="decimal"/>
      <w:lvlText w:val="%1.%2.%3.%4.%5.%6.%7.%8"/>
      <w:lvlJc w:val="left"/>
      <w:pPr>
        <w:ind w:left="3240" w:hanging="2520"/>
      </w:pPr>
    </w:lvl>
    <w:lvl w:ilvl="8">
      <w:start w:val="1"/>
      <w:numFmt w:val="decimal"/>
      <w:lvlText w:val="%1.%2.%3.%4.%5.%6.%7.%8.%9"/>
      <w:lvlJc w:val="left"/>
      <w:pPr>
        <w:ind w:left="3600" w:hanging="2880"/>
      </w:pPr>
    </w:lvl>
  </w:abstractNum>
  <w:abstractNum w:abstractNumId="258" w15:restartNumberingAfterBreak="0">
    <w:nsid w:val="74694317"/>
    <w:multiLevelType w:val="hybridMultilevel"/>
    <w:tmpl w:val="3F283A7A"/>
    <w:lvl w:ilvl="0" w:tplc="B1B8700E">
      <w:start w:val="1"/>
      <w:numFmt w:val="decimal"/>
      <w:pStyle w:val="PARART1-311"/>
      <w:lvlText w:val="3.1.%1."/>
      <w:lvlJc w:val="left"/>
      <w:pPr>
        <w:ind w:left="1134" w:hanging="360"/>
      </w:pPr>
      <w:rPr>
        <w:rFonts w:hint="default"/>
      </w:rPr>
    </w:lvl>
    <w:lvl w:ilvl="1" w:tplc="04080019" w:tentative="1">
      <w:start w:val="1"/>
      <w:numFmt w:val="lowerLetter"/>
      <w:lvlText w:val="%2."/>
      <w:lvlJc w:val="left"/>
      <w:pPr>
        <w:ind w:left="1854" w:hanging="360"/>
      </w:pPr>
    </w:lvl>
    <w:lvl w:ilvl="2" w:tplc="0408001B" w:tentative="1">
      <w:start w:val="1"/>
      <w:numFmt w:val="lowerRoman"/>
      <w:lvlText w:val="%3."/>
      <w:lvlJc w:val="right"/>
      <w:pPr>
        <w:ind w:left="2574" w:hanging="180"/>
      </w:pPr>
    </w:lvl>
    <w:lvl w:ilvl="3" w:tplc="0408000F" w:tentative="1">
      <w:start w:val="1"/>
      <w:numFmt w:val="decimal"/>
      <w:lvlText w:val="%4."/>
      <w:lvlJc w:val="left"/>
      <w:pPr>
        <w:ind w:left="3294" w:hanging="360"/>
      </w:pPr>
    </w:lvl>
    <w:lvl w:ilvl="4" w:tplc="04080019" w:tentative="1">
      <w:start w:val="1"/>
      <w:numFmt w:val="lowerLetter"/>
      <w:lvlText w:val="%5."/>
      <w:lvlJc w:val="left"/>
      <w:pPr>
        <w:ind w:left="4014" w:hanging="360"/>
      </w:pPr>
    </w:lvl>
    <w:lvl w:ilvl="5" w:tplc="0408001B" w:tentative="1">
      <w:start w:val="1"/>
      <w:numFmt w:val="lowerRoman"/>
      <w:lvlText w:val="%6."/>
      <w:lvlJc w:val="right"/>
      <w:pPr>
        <w:ind w:left="4734" w:hanging="180"/>
      </w:pPr>
    </w:lvl>
    <w:lvl w:ilvl="6" w:tplc="0408000F" w:tentative="1">
      <w:start w:val="1"/>
      <w:numFmt w:val="decimal"/>
      <w:lvlText w:val="%7."/>
      <w:lvlJc w:val="left"/>
      <w:pPr>
        <w:ind w:left="5454" w:hanging="360"/>
      </w:pPr>
    </w:lvl>
    <w:lvl w:ilvl="7" w:tplc="04080019" w:tentative="1">
      <w:start w:val="1"/>
      <w:numFmt w:val="lowerLetter"/>
      <w:lvlText w:val="%8."/>
      <w:lvlJc w:val="left"/>
      <w:pPr>
        <w:ind w:left="6174" w:hanging="360"/>
      </w:pPr>
    </w:lvl>
    <w:lvl w:ilvl="8" w:tplc="0408001B" w:tentative="1">
      <w:start w:val="1"/>
      <w:numFmt w:val="lowerRoman"/>
      <w:lvlText w:val="%9."/>
      <w:lvlJc w:val="right"/>
      <w:pPr>
        <w:ind w:left="6894" w:hanging="180"/>
      </w:pPr>
    </w:lvl>
  </w:abstractNum>
  <w:abstractNum w:abstractNumId="259" w15:restartNumberingAfterBreak="0">
    <w:nsid w:val="74813DF4"/>
    <w:multiLevelType w:val="multilevel"/>
    <w:tmpl w:val="24B22494"/>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800" w:hanging="720"/>
      </w:pPr>
      <w:rPr>
        <w:rFonts w:ascii="Tahoma" w:eastAsia="SimSun" w:hAnsi="Tahoma" w:cs="Tahoma"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0" w15:restartNumberingAfterBreak="0">
    <w:nsid w:val="748A2DD5"/>
    <w:multiLevelType w:val="hybridMultilevel"/>
    <w:tmpl w:val="C354061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o"/>
      <w:lvlJc w:val="left"/>
      <w:pPr>
        <w:tabs>
          <w:tab w:val="num" w:pos="1440"/>
        </w:tabs>
        <w:ind w:left="1440" w:hanging="360"/>
      </w:pPr>
      <w:rPr>
        <w:rFonts w:ascii="Courier New" w:hAnsi="Courier New" w:cs="Courier New"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61" w15:restartNumberingAfterBreak="0">
    <w:nsid w:val="74CD3F6A"/>
    <w:multiLevelType w:val="hybridMultilevel"/>
    <w:tmpl w:val="BFDA8AA6"/>
    <w:lvl w:ilvl="0" w:tplc="98BAAC46">
      <w:start w:val="1"/>
      <w:numFmt w:val="decimal"/>
      <w:pStyle w:val="PARART1-261"/>
      <w:lvlText w:val="2.6.%1."/>
      <w:lvlJc w:val="left"/>
      <w:pPr>
        <w:ind w:left="1298" w:hanging="360"/>
      </w:pPr>
      <w:rPr>
        <w:rFonts w:hint="default"/>
      </w:rPr>
    </w:lvl>
    <w:lvl w:ilvl="1" w:tplc="04080019" w:tentative="1">
      <w:start w:val="1"/>
      <w:numFmt w:val="lowerLetter"/>
      <w:lvlText w:val="%2."/>
      <w:lvlJc w:val="left"/>
      <w:pPr>
        <w:ind w:left="2018" w:hanging="360"/>
      </w:pPr>
    </w:lvl>
    <w:lvl w:ilvl="2" w:tplc="0408001B" w:tentative="1">
      <w:start w:val="1"/>
      <w:numFmt w:val="lowerRoman"/>
      <w:lvlText w:val="%3."/>
      <w:lvlJc w:val="right"/>
      <w:pPr>
        <w:ind w:left="2738" w:hanging="180"/>
      </w:pPr>
    </w:lvl>
    <w:lvl w:ilvl="3" w:tplc="0408000F" w:tentative="1">
      <w:start w:val="1"/>
      <w:numFmt w:val="decimal"/>
      <w:lvlText w:val="%4."/>
      <w:lvlJc w:val="left"/>
      <w:pPr>
        <w:ind w:left="3458" w:hanging="360"/>
      </w:pPr>
    </w:lvl>
    <w:lvl w:ilvl="4" w:tplc="04080019" w:tentative="1">
      <w:start w:val="1"/>
      <w:numFmt w:val="lowerLetter"/>
      <w:lvlText w:val="%5."/>
      <w:lvlJc w:val="left"/>
      <w:pPr>
        <w:ind w:left="4178" w:hanging="360"/>
      </w:pPr>
    </w:lvl>
    <w:lvl w:ilvl="5" w:tplc="0408001B" w:tentative="1">
      <w:start w:val="1"/>
      <w:numFmt w:val="lowerRoman"/>
      <w:lvlText w:val="%6."/>
      <w:lvlJc w:val="right"/>
      <w:pPr>
        <w:ind w:left="4898" w:hanging="180"/>
      </w:pPr>
    </w:lvl>
    <w:lvl w:ilvl="6" w:tplc="0408000F" w:tentative="1">
      <w:start w:val="1"/>
      <w:numFmt w:val="decimal"/>
      <w:lvlText w:val="%7."/>
      <w:lvlJc w:val="left"/>
      <w:pPr>
        <w:ind w:left="5618" w:hanging="360"/>
      </w:pPr>
    </w:lvl>
    <w:lvl w:ilvl="7" w:tplc="04080019" w:tentative="1">
      <w:start w:val="1"/>
      <w:numFmt w:val="lowerLetter"/>
      <w:lvlText w:val="%8."/>
      <w:lvlJc w:val="left"/>
      <w:pPr>
        <w:ind w:left="6338" w:hanging="360"/>
      </w:pPr>
    </w:lvl>
    <w:lvl w:ilvl="8" w:tplc="0408001B" w:tentative="1">
      <w:start w:val="1"/>
      <w:numFmt w:val="lowerRoman"/>
      <w:lvlText w:val="%9."/>
      <w:lvlJc w:val="right"/>
      <w:pPr>
        <w:ind w:left="7058" w:hanging="180"/>
      </w:pPr>
    </w:lvl>
  </w:abstractNum>
  <w:abstractNum w:abstractNumId="262"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263" w15:restartNumberingAfterBreak="0">
    <w:nsid w:val="75E655A3"/>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4" w15:restartNumberingAfterBreak="0">
    <w:nsid w:val="773218AC"/>
    <w:multiLevelType w:val="multilevel"/>
    <w:tmpl w:val="3042D568"/>
    <w:lvl w:ilvl="0">
      <w:start w:val="1"/>
      <w:numFmt w:val="decimal"/>
      <w:lvlText w:val="%1.1"/>
      <w:lvlJc w:val="left"/>
      <w:pPr>
        <w:ind w:left="1080" w:hanging="360"/>
      </w:pPr>
      <w:rPr>
        <w:rFonts w:hint="default"/>
      </w:rPr>
    </w:lvl>
    <w:lvl w:ilvl="1">
      <w:start w:val="1"/>
      <w:numFmt w:val="decimal"/>
      <w:lvlText w:val="%1.%2."/>
      <w:lvlJc w:val="left"/>
      <w:pPr>
        <w:ind w:left="1512" w:hanging="432"/>
      </w:p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265"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266" w15:restartNumberingAfterBreak="0">
    <w:nsid w:val="785B188E"/>
    <w:multiLevelType w:val="hybridMultilevel"/>
    <w:tmpl w:val="868E76CA"/>
    <w:lvl w:ilvl="0" w:tplc="08090001">
      <w:start w:val="1"/>
      <w:numFmt w:val="bullet"/>
      <w:lvlText w:val=""/>
      <w:lvlJc w:val="left"/>
      <w:pPr>
        <w:ind w:left="1074" w:hanging="360"/>
      </w:pPr>
      <w:rPr>
        <w:rFonts w:ascii="Symbol" w:hAnsi="Symbol" w:hint="default"/>
      </w:rPr>
    </w:lvl>
    <w:lvl w:ilvl="1" w:tplc="08090003" w:tentative="1">
      <w:start w:val="1"/>
      <w:numFmt w:val="bullet"/>
      <w:lvlText w:val="o"/>
      <w:lvlJc w:val="left"/>
      <w:pPr>
        <w:ind w:left="1794" w:hanging="360"/>
      </w:pPr>
      <w:rPr>
        <w:rFonts w:ascii="Courier New" w:hAnsi="Courier New" w:cs="Courier New" w:hint="default"/>
      </w:rPr>
    </w:lvl>
    <w:lvl w:ilvl="2" w:tplc="08090005" w:tentative="1">
      <w:start w:val="1"/>
      <w:numFmt w:val="bullet"/>
      <w:lvlText w:val=""/>
      <w:lvlJc w:val="left"/>
      <w:pPr>
        <w:ind w:left="2514" w:hanging="360"/>
      </w:pPr>
      <w:rPr>
        <w:rFonts w:ascii="Wingdings" w:hAnsi="Wingdings" w:hint="default"/>
      </w:rPr>
    </w:lvl>
    <w:lvl w:ilvl="3" w:tplc="08090001" w:tentative="1">
      <w:start w:val="1"/>
      <w:numFmt w:val="bullet"/>
      <w:lvlText w:val=""/>
      <w:lvlJc w:val="left"/>
      <w:pPr>
        <w:ind w:left="3234" w:hanging="360"/>
      </w:pPr>
      <w:rPr>
        <w:rFonts w:ascii="Symbol" w:hAnsi="Symbol" w:hint="default"/>
      </w:rPr>
    </w:lvl>
    <w:lvl w:ilvl="4" w:tplc="08090003" w:tentative="1">
      <w:start w:val="1"/>
      <w:numFmt w:val="bullet"/>
      <w:lvlText w:val="o"/>
      <w:lvlJc w:val="left"/>
      <w:pPr>
        <w:ind w:left="3954" w:hanging="360"/>
      </w:pPr>
      <w:rPr>
        <w:rFonts w:ascii="Courier New" w:hAnsi="Courier New" w:cs="Courier New" w:hint="default"/>
      </w:rPr>
    </w:lvl>
    <w:lvl w:ilvl="5" w:tplc="08090005" w:tentative="1">
      <w:start w:val="1"/>
      <w:numFmt w:val="bullet"/>
      <w:lvlText w:val=""/>
      <w:lvlJc w:val="left"/>
      <w:pPr>
        <w:ind w:left="4674" w:hanging="360"/>
      </w:pPr>
      <w:rPr>
        <w:rFonts w:ascii="Wingdings" w:hAnsi="Wingdings" w:hint="default"/>
      </w:rPr>
    </w:lvl>
    <w:lvl w:ilvl="6" w:tplc="08090001" w:tentative="1">
      <w:start w:val="1"/>
      <w:numFmt w:val="bullet"/>
      <w:lvlText w:val=""/>
      <w:lvlJc w:val="left"/>
      <w:pPr>
        <w:ind w:left="5394" w:hanging="360"/>
      </w:pPr>
      <w:rPr>
        <w:rFonts w:ascii="Symbol" w:hAnsi="Symbol" w:hint="default"/>
      </w:rPr>
    </w:lvl>
    <w:lvl w:ilvl="7" w:tplc="08090003" w:tentative="1">
      <w:start w:val="1"/>
      <w:numFmt w:val="bullet"/>
      <w:lvlText w:val="o"/>
      <w:lvlJc w:val="left"/>
      <w:pPr>
        <w:ind w:left="6114" w:hanging="360"/>
      </w:pPr>
      <w:rPr>
        <w:rFonts w:ascii="Courier New" w:hAnsi="Courier New" w:cs="Courier New" w:hint="default"/>
      </w:rPr>
    </w:lvl>
    <w:lvl w:ilvl="8" w:tplc="08090005" w:tentative="1">
      <w:start w:val="1"/>
      <w:numFmt w:val="bullet"/>
      <w:lvlText w:val=""/>
      <w:lvlJc w:val="left"/>
      <w:pPr>
        <w:ind w:left="6834" w:hanging="360"/>
      </w:pPr>
      <w:rPr>
        <w:rFonts w:ascii="Wingdings" w:hAnsi="Wingdings" w:hint="default"/>
      </w:rPr>
    </w:lvl>
  </w:abstractNum>
  <w:abstractNum w:abstractNumId="267" w15:restartNumberingAfterBreak="0">
    <w:nsid w:val="791602FB"/>
    <w:multiLevelType w:val="hybridMultilevel"/>
    <w:tmpl w:val="0D5E330E"/>
    <w:lvl w:ilvl="0" w:tplc="0408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25EB23E">
      <w:numFmt w:val="bullet"/>
      <w:lvlText w:val="•"/>
      <w:lvlJc w:val="left"/>
      <w:pPr>
        <w:ind w:left="2520" w:hanging="720"/>
      </w:pPr>
      <w:rPr>
        <w:rFonts w:ascii="Calibri" w:eastAsia="SimSu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8" w15:restartNumberingAfterBreak="0">
    <w:nsid w:val="792C6F07"/>
    <w:multiLevelType w:val="hybridMultilevel"/>
    <w:tmpl w:val="8520AD6C"/>
    <w:lvl w:ilvl="0" w:tplc="B2086AE0">
      <w:start w:val="1"/>
      <w:numFmt w:val="decimal"/>
      <w:pStyle w:val="PARART1-1211"/>
      <w:lvlText w:val="1.2.1.%1."/>
      <w:lvlJc w:val="left"/>
      <w:pPr>
        <w:ind w:left="2073" w:hanging="360"/>
      </w:pPr>
      <w:rPr>
        <w:rFonts w:hint="default"/>
      </w:rPr>
    </w:lvl>
    <w:lvl w:ilvl="1" w:tplc="04080019" w:tentative="1">
      <w:start w:val="1"/>
      <w:numFmt w:val="lowerLetter"/>
      <w:lvlText w:val="%2."/>
      <w:lvlJc w:val="left"/>
      <w:pPr>
        <w:ind w:left="2793" w:hanging="360"/>
      </w:pPr>
    </w:lvl>
    <w:lvl w:ilvl="2" w:tplc="0408001B" w:tentative="1">
      <w:start w:val="1"/>
      <w:numFmt w:val="lowerRoman"/>
      <w:lvlText w:val="%3."/>
      <w:lvlJc w:val="right"/>
      <w:pPr>
        <w:ind w:left="3513" w:hanging="180"/>
      </w:pPr>
    </w:lvl>
    <w:lvl w:ilvl="3" w:tplc="0408000F" w:tentative="1">
      <w:start w:val="1"/>
      <w:numFmt w:val="decimal"/>
      <w:lvlText w:val="%4."/>
      <w:lvlJc w:val="left"/>
      <w:pPr>
        <w:ind w:left="4233" w:hanging="360"/>
      </w:pPr>
    </w:lvl>
    <w:lvl w:ilvl="4" w:tplc="04080019" w:tentative="1">
      <w:start w:val="1"/>
      <w:numFmt w:val="lowerLetter"/>
      <w:lvlText w:val="%5."/>
      <w:lvlJc w:val="left"/>
      <w:pPr>
        <w:ind w:left="4953" w:hanging="360"/>
      </w:pPr>
    </w:lvl>
    <w:lvl w:ilvl="5" w:tplc="0408001B" w:tentative="1">
      <w:start w:val="1"/>
      <w:numFmt w:val="lowerRoman"/>
      <w:lvlText w:val="%6."/>
      <w:lvlJc w:val="right"/>
      <w:pPr>
        <w:ind w:left="5673" w:hanging="180"/>
      </w:pPr>
    </w:lvl>
    <w:lvl w:ilvl="6" w:tplc="0408000F" w:tentative="1">
      <w:start w:val="1"/>
      <w:numFmt w:val="decimal"/>
      <w:lvlText w:val="%7."/>
      <w:lvlJc w:val="left"/>
      <w:pPr>
        <w:ind w:left="6393" w:hanging="360"/>
      </w:pPr>
    </w:lvl>
    <w:lvl w:ilvl="7" w:tplc="04080019" w:tentative="1">
      <w:start w:val="1"/>
      <w:numFmt w:val="lowerLetter"/>
      <w:lvlText w:val="%8."/>
      <w:lvlJc w:val="left"/>
      <w:pPr>
        <w:ind w:left="7113" w:hanging="360"/>
      </w:pPr>
    </w:lvl>
    <w:lvl w:ilvl="8" w:tplc="0408001B" w:tentative="1">
      <w:start w:val="1"/>
      <w:numFmt w:val="lowerRoman"/>
      <w:lvlText w:val="%9."/>
      <w:lvlJc w:val="right"/>
      <w:pPr>
        <w:ind w:left="7833" w:hanging="180"/>
      </w:pPr>
    </w:lvl>
  </w:abstractNum>
  <w:abstractNum w:abstractNumId="269"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0" w15:restartNumberingAfterBreak="0">
    <w:nsid w:val="79503227"/>
    <w:multiLevelType w:val="hybridMultilevel"/>
    <w:tmpl w:val="460A6F86"/>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1" w15:restartNumberingAfterBreak="0">
    <w:nsid w:val="79690E5C"/>
    <w:multiLevelType w:val="multilevel"/>
    <w:tmpl w:val="3702B4EE"/>
    <w:lvl w:ilvl="0">
      <w:start w:val="1"/>
      <w:numFmt w:val="bullet"/>
      <w:lvlText w:val=""/>
      <w:lvlJc w:val="left"/>
      <w:pPr>
        <w:ind w:left="720" w:hanging="360"/>
      </w:pPr>
      <w:rPr>
        <w:rFonts w:ascii="Symbol" w:hAnsi="Symbol" w:cs="Symbol" w:hint="default"/>
        <w: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72" w15:restartNumberingAfterBreak="0">
    <w:nsid w:val="7995176E"/>
    <w:multiLevelType w:val="hybridMultilevel"/>
    <w:tmpl w:val="F0300430"/>
    <w:lvl w:ilvl="0" w:tplc="08424A36">
      <w:start w:val="1"/>
      <w:numFmt w:val="decimal"/>
      <w:pStyle w:val="11PARART1"/>
      <w:lvlText w:val="1.%1."/>
      <w:lvlJc w:val="left"/>
      <w:pPr>
        <w:ind w:left="1495" w:hanging="36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80019" w:tentative="1">
      <w:start w:val="1"/>
      <w:numFmt w:val="lowerLetter"/>
      <w:lvlText w:val="%2."/>
      <w:lvlJc w:val="left"/>
      <w:pPr>
        <w:ind w:left="3011" w:hanging="360"/>
      </w:pPr>
    </w:lvl>
    <w:lvl w:ilvl="2" w:tplc="0408001B" w:tentative="1">
      <w:start w:val="1"/>
      <w:numFmt w:val="lowerRoman"/>
      <w:lvlText w:val="%3."/>
      <w:lvlJc w:val="right"/>
      <w:pPr>
        <w:ind w:left="3731" w:hanging="180"/>
      </w:pPr>
    </w:lvl>
    <w:lvl w:ilvl="3" w:tplc="0408000F" w:tentative="1">
      <w:start w:val="1"/>
      <w:numFmt w:val="decimal"/>
      <w:lvlText w:val="%4."/>
      <w:lvlJc w:val="left"/>
      <w:pPr>
        <w:ind w:left="4451" w:hanging="360"/>
      </w:pPr>
    </w:lvl>
    <w:lvl w:ilvl="4" w:tplc="04080019" w:tentative="1">
      <w:start w:val="1"/>
      <w:numFmt w:val="lowerLetter"/>
      <w:lvlText w:val="%5."/>
      <w:lvlJc w:val="left"/>
      <w:pPr>
        <w:ind w:left="5171" w:hanging="360"/>
      </w:pPr>
    </w:lvl>
    <w:lvl w:ilvl="5" w:tplc="0408001B" w:tentative="1">
      <w:start w:val="1"/>
      <w:numFmt w:val="lowerRoman"/>
      <w:lvlText w:val="%6."/>
      <w:lvlJc w:val="right"/>
      <w:pPr>
        <w:ind w:left="5891" w:hanging="180"/>
      </w:pPr>
    </w:lvl>
    <w:lvl w:ilvl="6" w:tplc="0408000F" w:tentative="1">
      <w:start w:val="1"/>
      <w:numFmt w:val="decimal"/>
      <w:lvlText w:val="%7."/>
      <w:lvlJc w:val="left"/>
      <w:pPr>
        <w:ind w:left="6611" w:hanging="360"/>
      </w:pPr>
    </w:lvl>
    <w:lvl w:ilvl="7" w:tplc="04080019" w:tentative="1">
      <w:start w:val="1"/>
      <w:numFmt w:val="lowerLetter"/>
      <w:lvlText w:val="%8."/>
      <w:lvlJc w:val="left"/>
      <w:pPr>
        <w:ind w:left="7331" w:hanging="360"/>
      </w:pPr>
    </w:lvl>
    <w:lvl w:ilvl="8" w:tplc="0408001B" w:tentative="1">
      <w:start w:val="1"/>
      <w:numFmt w:val="lowerRoman"/>
      <w:lvlText w:val="%9."/>
      <w:lvlJc w:val="right"/>
      <w:pPr>
        <w:ind w:left="8051" w:hanging="180"/>
      </w:pPr>
    </w:lvl>
  </w:abstractNum>
  <w:abstractNum w:abstractNumId="273" w15:restartNumberingAfterBreak="0">
    <w:nsid w:val="79A054F5"/>
    <w:multiLevelType w:val="multilevel"/>
    <w:tmpl w:val="24D41DF0"/>
    <w:lvl w:ilvl="0">
      <w:start w:val="1"/>
      <w:numFmt w:val="bullet"/>
      <w:lvlText w:val=""/>
      <w:lvlJc w:val="left"/>
      <w:pPr>
        <w:ind w:left="720" w:firstLine="0"/>
      </w:pPr>
      <w:rPr>
        <w:rFonts w:ascii="Symbol" w:hAnsi="Symbol" w:cs="Symbol" w:hint="default"/>
      </w:rPr>
    </w:lvl>
    <w:lvl w:ilvl="1">
      <w:start w:val="1"/>
      <w:numFmt w:val="none"/>
      <w:suff w:val="nothing"/>
      <w:lvlText w:val=""/>
      <w:lvlJc w:val="left"/>
      <w:pPr>
        <w:ind w:left="1080" w:firstLine="0"/>
      </w:pPr>
    </w:lvl>
    <w:lvl w:ilvl="2">
      <w:start w:val="1"/>
      <w:numFmt w:val="none"/>
      <w:suff w:val="nothing"/>
      <w:lvlText w:val=""/>
      <w:lvlJc w:val="left"/>
      <w:pPr>
        <w:ind w:left="1440" w:firstLine="0"/>
      </w:pPr>
    </w:lvl>
    <w:lvl w:ilvl="3">
      <w:start w:val="1"/>
      <w:numFmt w:val="none"/>
      <w:suff w:val="nothing"/>
      <w:lvlText w:val=""/>
      <w:lvlJc w:val="left"/>
      <w:pPr>
        <w:ind w:left="1800" w:firstLine="0"/>
      </w:pPr>
    </w:lvl>
    <w:lvl w:ilvl="4">
      <w:start w:val="1"/>
      <w:numFmt w:val="none"/>
      <w:suff w:val="nothing"/>
      <w:lvlText w:val=""/>
      <w:lvlJc w:val="left"/>
      <w:pPr>
        <w:ind w:left="2160" w:firstLine="0"/>
      </w:pPr>
    </w:lvl>
    <w:lvl w:ilvl="5">
      <w:start w:val="1"/>
      <w:numFmt w:val="none"/>
      <w:suff w:val="nothing"/>
      <w:lvlText w:val=""/>
      <w:lvlJc w:val="left"/>
      <w:pPr>
        <w:ind w:left="2520" w:firstLine="0"/>
      </w:pPr>
    </w:lvl>
    <w:lvl w:ilvl="6">
      <w:start w:val="1"/>
      <w:numFmt w:val="none"/>
      <w:suff w:val="nothing"/>
      <w:lvlText w:val=""/>
      <w:lvlJc w:val="left"/>
      <w:pPr>
        <w:ind w:left="2880" w:firstLine="0"/>
      </w:pPr>
    </w:lvl>
    <w:lvl w:ilvl="7">
      <w:start w:val="1"/>
      <w:numFmt w:val="none"/>
      <w:suff w:val="nothing"/>
      <w:lvlText w:val=""/>
      <w:lvlJc w:val="left"/>
      <w:pPr>
        <w:ind w:left="3240" w:firstLine="0"/>
      </w:pPr>
    </w:lvl>
    <w:lvl w:ilvl="8">
      <w:start w:val="1"/>
      <w:numFmt w:val="none"/>
      <w:suff w:val="nothing"/>
      <w:lvlText w:val=""/>
      <w:lvlJc w:val="left"/>
      <w:pPr>
        <w:ind w:left="3600" w:firstLine="0"/>
      </w:pPr>
    </w:lvl>
  </w:abstractNum>
  <w:abstractNum w:abstractNumId="274" w15:restartNumberingAfterBreak="0">
    <w:nsid w:val="7A4576D9"/>
    <w:multiLevelType w:val="hybridMultilevel"/>
    <w:tmpl w:val="52168D0E"/>
    <w:lvl w:ilvl="0" w:tplc="FBF23B88">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5" w15:restartNumberingAfterBreak="0">
    <w:nsid w:val="7B106D1A"/>
    <w:multiLevelType w:val="hybridMultilevel"/>
    <w:tmpl w:val="BDCA8926"/>
    <w:lvl w:ilvl="0" w:tplc="963ACCEA">
      <w:numFmt w:val="bullet"/>
      <w:lvlText w:val="•"/>
      <w:lvlJc w:val="left"/>
      <w:pPr>
        <w:ind w:left="870" w:hanging="51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6"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7" w15:restartNumberingAfterBreak="0">
    <w:nsid w:val="7BB220CC"/>
    <w:multiLevelType w:val="multilevel"/>
    <w:tmpl w:val="C2A6E0D8"/>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78" w15:restartNumberingAfterBreak="0">
    <w:nsid w:val="7BFC4E1B"/>
    <w:multiLevelType w:val="hybridMultilevel"/>
    <w:tmpl w:val="2F78536E"/>
    <w:lvl w:ilvl="0" w:tplc="93301B1A">
      <w:start w:val="1"/>
      <w:numFmt w:val="decimal"/>
      <w:pStyle w:val="PARART1-1321"/>
      <w:lvlText w:val="1.3.2.%1."/>
      <w:lvlJc w:val="left"/>
      <w:pPr>
        <w:ind w:left="2793" w:hanging="360"/>
      </w:pPr>
      <w:rPr>
        <w:rFonts w:hint="default"/>
      </w:rPr>
    </w:lvl>
    <w:lvl w:ilvl="1" w:tplc="04080019" w:tentative="1">
      <w:start w:val="1"/>
      <w:numFmt w:val="lowerLetter"/>
      <w:lvlText w:val="%2."/>
      <w:lvlJc w:val="left"/>
      <w:pPr>
        <w:ind w:left="3513" w:hanging="360"/>
      </w:pPr>
    </w:lvl>
    <w:lvl w:ilvl="2" w:tplc="0408001B" w:tentative="1">
      <w:start w:val="1"/>
      <w:numFmt w:val="lowerRoman"/>
      <w:lvlText w:val="%3."/>
      <w:lvlJc w:val="right"/>
      <w:pPr>
        <w:ind w:left="4233" w:hanging="180"/>
      </w:pPr>
    </w:lvl>
    <w:lvl w:ilvl="3" w:tplc="0408000F" w:tentative="1">
      <w:start w:val="1"/>
      <w:numFmt w:val="decimal"/>
      <w:lvlText w:val="%4."/>
      <w:lvlJc w:val="left"/>
      <w:pPr>
        <w:ind w:left="4953" w:hanging="360"/>
      </w:pPr>
    </w:lvl>
    <w:lvl w:ilvl="4" w:tplc="04080019" w:tentative="1">
      <w:start w:val="1"/>
      <w:numFmt w:val="lowerLetter"/>
      <w:lvlText w:val="%5."/>
      <w:lvlJc w:val="left"/>
      <w:pPr>
        <w:ind w:left="5673" w:hanging="360"/>
      </w:pPr>
    </w:lvl>
    <w:lvl w:ilvl="5" w:tplc="0408001B" w:tentative="1">
      <w:start w:val="1"/>
      <w:numFmt w:val="lowerRoman"/>
      <w:lvlText w:val="%6."/>
      <w:lvlJc w:val="right"/>
      <w:pPr>
        <w:ind w:left="6393" w:hanging="180"/>
      </w:pPr>
    </w:lvl>
    <w:lvl w:ilvl="6" w:tplc="0408000F" w:tentative="1">
      <w:start w:val="1"/>
      <w:numFmt w:val="decimal"/>
      <w:lvlText w:val="%7."/>
      <w:lvlJc w:val="left"/>
      <w:pPr>
        <w:ind w:left="7113" w:hanging="360"/>
      </w:pPr>
    </w:lvl>
    <w:lvl w:ilvl="7" w:tplc="04080019" w:tentative="1">
      <w:start w:val="1"/>
      <w:numFmt w:val="lowerLetter"/>
      <w:lvlText w:val="%8."/>
      <w:lvlJc w:val="left"/>
      <w:pPr>
        <w:ind w:left="7833" w:hanging="360"/>
      </w:pPr>
    </w:lvl>
    <w:lvl w:ilvl="8" w:tplc="0408001B" w:tentative="1">
      <w:start w:val="1"/>
      <w:numFmt w:val="lowerRoman"/>
      <w:lvlText w:val="%9."/>
      <w:lvlJc w:val="right"/>
      <w:pPr>
        <w:ind w:left="8553" w:hanging="180"/>
      </w:pPr>
    </w:lvl>
  </w:abstractNum>
  <w:abstractNum w:abstractNumId="279"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0" w15:restartNumberingAfterBreak="0">
    <w:nsid w:val="7D020716"/>
    <w:multiLevelType w:val="hybridMultilevel"/>
    <w:tmpl w:val="0A0E340A"/>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1" w15:restartNumberingAfterBreak="0">
    <w:nsid w:val="7D2C55B5"/>
    <w:multiLevelType w:val="hybridMultilevel"/>
    <w:tmpl w:val="57E2CE22"/>
    <w:lvl w:ilvl="0" w:tplc="6902CCAA">
      <w:start w:val="1"/>
      <w:numFmt w:val="decimal"/>
      <w:pStyle w:val="2291"/>
      <w:lvlText w:val="2.2.9.%1."/>
      <w:lvlJc w:val="left"/>
      <w:pPr>
        <w:ind w:left="1557" w:hanging="360"/>
      </w:pPr>
      <w:rPr>
        <w:rFonts w:hint="default"/>
      </w:rPr>
    </w:lvl>
    <w:lvl w:ilvl="1" w:tplc="04080019" w:tentative="1">
      <w:start w:val="1"/>
      <w:numFmt w:val="lowerLetter"/>
      <w:lvlText w:val="%2."/>
      <w:lvlJc w:val="left"/>
      <w:pPr>
        <w:ind w:left="2277" w:hanging="360"/>
      </w:pPr>
    </w:lvl>
    <w:lvl w:ilvl="2" w:tplc="0408001B" w:tentative="1">
      <w:start w:val="1"/>
      <w:numFmt w:val="lowerRoman"/>
      <w:lvlText w:val="%3."/>
      <w:lvlJc w:val="right"/>
      <w:pPr>
        <w:ind w:left="2997" w:hanging="180"/>
      </w:pPr>
    </w:lvl>
    <w:lvl w:ilvl="3" w:tplc="0408000F" w:tentative="1">
      <w:start w:val="1"/>
      <w:numFmt w:val="decimal"/>
      <w:lvlText w:val="%4."/>
      <w:lvlJc w:val="left"/>
      <w:pPr>
        <w:ind w:left="3717" w:hanging="360"/>
      </w:pPr>
    </w:lvl>
    <w:lvl w:ilvl="4" w:tplc="04080019" w:tentative="1">
      <w:start w:val="1"/>
      <w:numFmt w:val="lowerLetter"/>
      <w:lvlText w:val="%5."/>
      <w:lvlJc w:val="left"/>
      <w:pPr>
        <w:ind w:left="4437" w:hanging="360"/>
      </w:pPr>
    </w:lvl>
    <w:lvl w:ilvl="5" w:tplc="0408001B" w:tentative="1">
      <w:start w:val="1"/>
      <w:numFmt w:val="lowerRoman"/>
      <w:lvlText w:val="%6."/>
      <w:lvlJc w:val="right"/>
      <w:pPr>
        <w:ind w:left="5157" w:hanging="180"/>
      </w:pPr>
    </w:lvl>
    <w:lvl w:ilvl="6" w:tplc="0408000F" w:tentative="1">
      <w:start w:val="1"/>
      <w:numFmt w:val="decimal"/>
      <w:lvlText w:val="%7."/>
      <w:lvlJc w:val="left"/>
      <w:pPr>
        <w:ind w:left="5877" w:hanging="360"/>
      </w:pPr>
    </w:lvl>
    <w:lvl w:ilvl="7" w:tplc="04080019" w:tentative="1">
      <w:start w:val="1"/>
      <w:numFmt w:val="lowerLetter"/>
      <w:lvlText w:val="%8."/>
      <w:lvlJc w:val="left"/>
      <w:pPr>
        <w:ind w:left="6597" w:hanging="360"/>
      </w:pPr>
    </w:lvl>
    <w:lvl w:ilvl="8" w:tplc="0408001B" w:tentative="1">
      <w:start w:val="1"/>
      <w:numFmt w:val="lowerRoman"/>
      <w:lvlText w:val="%9."/>
      <w:lvlJc w:val="right"/>
      <w:pPr>
        <w:ind w:left="7317" w:hanging="180"/>
      </w:pPr>
    </w:lvl>
  </w:abstractNum>
  <w:abstractNum w:abstractNumId="282" w15:restartNumberingAfterBreak="0">
    <w:nsid w:val="7D615484"/>
    <w:multiLevelType w:val="hybridMultilevel"/>
    <w:tmpl w:val="0CE28EE6"/>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283" w15:restartNumberingAfterBreak="0">
    <w:nsid w:val="7DF90734"/>
    <w:multiLevelType w:val="multilevel"/>
    <w:tmpl w:val="1F544096"/>
    <w:lvl w:ilvl="0">
      <w:start w:val="1"/>
      <w:numFmt w:val="bullet"/>
      <w:lvlText w:val=""/>
      <w:lvlJc w:val="left"/>
      <w:pPr>
        <w:tabs>
          <w:tab w:val="num" w:pos="340"/>
        </w:tabs>
        <w:ind w:left="680" w:hanging="340"/>
      </w:pPr>
      <w:rPr>
        <w:rFonts w:ascii="Symbol" w:hAnsi="Symbol" w:cs="Symbol" w:hint="default"/>
        <w:b/>
        <w:sz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4"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5" w15:restartNumberingAfterBreak="0">
    <w:nsid w:val="7F117F6C"/>
    <w:multiLevelType w:val="hybridMultilevel"/>
    <w:tmpl w:val="58CC06BE"/>
    <w:lvl w:ilvl="0" w:tplc="0408000F">
      <w:start w:val="1"/>
      <w:numFmt w:val="decimal"/>
      <w:lvlText w:val="%1."/>
      <w:lvlJc w:val="left"/>
      <w:pPr>
        <w:ind w:left="360" w:hanging="360"/>
      </w:p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286" w15:restartNumberingAfterBreak="0">
    <w:nsid w:val="7F506AD4"/>
    <w:multiLevelType w:val="hybridMultilevel"/>
    <w:tmpl w:val="9D7A021C"/>
    <w:lvl w:ilvl="0" w:tplc="0408000F">
      <w:start w:val="1"/>
      <w:numFmt w:val="decimal"/>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7" w15:restartNumberingAfterBreak="0">
    <w:nsid w:val="7F966DC2"/>
    <w:multiLevelType w:val="hybridMultilevel"/>
    <w:tmpl w:val="D3A646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1"/>
  </w:num>
  <w:num w:numId="2">
    <w:abstractNumId w:val="2"/>
  </w:num>
  <w:num w:numId="3">
    <w:abstractNumId w:val="4"/>
  </w:num>
  <w:num w:numId="4">
    <w:abstractNumId w:val="5"/>
  </w:num>
  <w:num w:numId="5">
    <w:abstractNumId w:val="279"/>
  </w:num>
  <w:num w:numId="6">
    <w:abstractNumId w:val="45"/>
  </w:num>
  <w:num w:numId="7">
    <w:abstractNumId w:val="245"/>
  </w:num>
  <w:num w:numId="8">
    <w:abstractNumId w:val="276"/>
  </w:num>
  <w:num w:numId="9">
    <w:abstractNumId w:val="72"/>
  </w:num>
  <w:num w:numId="10">
    <w:abstractNumId w:val="121"/>
  </w:num>
  <w:num w:numId="11">
    <w:abstractNumId w:val="182"/>
  </w:num>
  <w:num w:numId="12">
    <w:abstractNumId w:val="112"/>
  </w:num>
  <w:num w:numId="13">
    <w:abstractNumId w:val="54"/>
  </w:num>
  <w:num w:numId="14">
    <w:abstractNumId w:val="140"/>
  </w:num>
  <w:num w:numId="15">
    <w:abstractNumId w:val="236"/>
  </w:num>
  <w:num w:numId="16">
    <w:abstractNumId w:val="284"/>
  </w:num>
  <w:num w:numId="17">
    <w:abstractNumId w:val="218"/>
  </w:num>
  <w:num w:numId="18">
    <w:abstractNumId w:val="164"/>
  </w:num>
  <w:num w:numId="19">
    <w:abstractNumId w:val="191"/>
  </w:num>
  <w:num w:numId="20">
    <w:abstractNumId w:val="107"/>
  </w:num>
  <w:num w:numId="21">
    <w:abstractNumId w:val="160"/>
  </w:num>
  <w:num w:numId="22">
    <w:abstractNumId w:val="60"/>
  </w:num>
  <w:num w:numId="23">
    <w:abstractNumId w:val="124"/>
  </w:num>
  <w:num w:numId="24">
    <w:abstractNumId w:val="26"/>
  </w:num>
  <w:num w:numId="25">
    <w:abstractNumId w:val="63"/>
  </w:num>
  <w:num w:numId="26">
    <w:abstractNumId w:val="127"/>
  </w:num>
  <w:num w:numId="27">
    <w:abstractNumId w:val="166"/>
  </w:num>
  <w:num w:numId="28">
    <w:abstractNumId w:val="40"/>
  </w:num>
  <w:num w:numId="29">
    <w:abstractNumId w:val="0"/>
  </w:num>
  <w:num w:numId="30">
    <w:abstractNumId w:val="224"/>
  </w:num>
  <w:num w:numId="31">
    <w:abstractNumId w:val="151"/>
  </w:num>
  <w:num w:numId="32">
    <w:abstractNumId w:val="106"/>
  </w:num>
  <w:num w:numId="33">
    <w:abstractNumId w:val="168"/>
  </w:num>
  <w:num w:numId="34">
    <w:abstractNumId w:val="267"/>
  </w:num>
  <w:num w:numId="35">
    <w:abstractNumId w:val="73"/>
  </w:num>
  <w:num w:numId="36">
    <w:abstractNumId w:val="13"/>
  </w:num>
  <w:num w:numId="37">
    <w:abstractNumId w:val="169"/>
  </w:num>
  <w:num w:numId="38">
    <w:abstractNumId w:val="243"/>
  </w:num>
  <w:num w:numId="39">
    <w:abstractNumId w:val="285"/>
  </w:num>
  <w:num w:numId="40">
    <w:abstractNumId w:val="262"/>
  </w:num>
  <w:num w:numId="41">
    <w:abstractNumId w:val="94"/>
  </w:num>
  <w:num w:numId="42">
    <w:abstractNumId w:val="179"/>
  </w:num>
  <w:num w:numId="43">
    <w:abstractNumId w:val="119"/>
  </w:num>
  <w:num w:numId="44">
    <w:abstractNumId w:val="153"/>
  </w:num>
  <w:num w:numId="45">
    <w:abstractNumId w:val="15"/>
  </w:num>
  <w:num w:numId="46">
    <w:abstractNumId w:val="62"/>
  </w:num>
  <w:num w:numId="47">
    <w:abstractNumId w:val="53"/>
  </w:num>
  <w:num w:numId="48">
    <w:abstractNumId w:val="176"/>
  </w:num>
  <w:num w:numId="49">
    <w:abstractNumId w:val="286"/>
  </w:num>
  <w:num w:numId="50">
    <w:abstractNumId w:val="20"/>
  </w:num>
  <w:num w:numId="51">
    <w:abstractNumId w:val="287"/>
  </w:num>
  <w:num w:numId="52">
    <w:abstractNumId w:val="277"/>
  </w:num>
  <w:num w:numId="53">
    <w:abstractNumId w:val="11"/>
  </w:num>
  <w:num w:numId="54">
    <w:abstractNumId w:val="12"/>
  </w:num>
  <w:num w:numId="55">
    <w:abstractNumId w:val="48"/>
  </w:num>
  <w:num w:numId="56">
    <w:abstractNumId w:val="177"/>
  </w:num>
  <w:num w:numId="57">
    <w:abstractNumId w:val="178"/>
  </w:num>
  <w:num w:numId="58">
    <w:abstractNumId w:val="282"/>
  </w:num>
  <w:num w:numId="59">
    <w:abstractNumId w:val="77"/>
  </w:num>
  <w:num w:numId="60">
    <w:abstractNumId w:val="2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26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20"/>
  </w:num>
  <w:num w:numId="64">
    <w:abstractNumId w:val="105"/>
  </w:num>
  <w:num w:numId="65">
    <w:abstractNumId w:val="156"/>
  </w:num>
  <w:num w:numId="66">
    <w:abstractNumId w:val="129"/>
  </w:num>
  <w:num w:numId="67">
    <w:abstractNumId w:val="200"/>
  </w:num>
  <w:num w:numId="68">
    <w:abstractNumId w:val="74"/>
  </w:num>
  <w:num w:numId="69">
    <w:abstractNumId w:val="51"/>
  </w:num>
  <w:num w:numId="70">
    <w:abstractNumId w:val="172"/>
  </w:num>
  <w:num w:numId="71">
    <w:abstractNumId w:val="154"/>
  </w:num>
  <w:num w:numId="72">
    <w:abstractNumId w:val="116"/>
  </w:num>
  <w:num w:numId="73">
    <w:abstractNumId w:val="132"/>
  </w:num>
  <w:num w:numId="74">
    <w:abstractNumId w:val="70"/>
  </w:num>
  <w:num w:numId="75">
    <w:abstractNumId w:val="180"/>
  </w:num>
  <w:num w:numId="76">
    <w:abstractNumId w:val="115"/>
  </w:num>
  <w:num w:numId="77">
    <w:abstractNumId w:val="161"/>
  </w:num>
  <w:num w:numId="78">
    <w:abstractNumId w:val="117"/>
  </w:num>
  <w:num w:numId="79">
    <w:abstractNumId w:val="252"/>
  </w:num>
  <w:num w:numId="80">
    <w:abstractNumId w:val="219"/>
  </w:num>
  <w:num w:numId="81">
    <w:abstractNumId w:val="235"/>
  </w:num>
  <w:num w:numId="82">
    <w:abstractNumId w:val="134"/>
  </w:num>
  <w:num w:numId="83">
    <w:abstractNumId w:val="275"/>
  </w:num>
  <w:num w:numId="84">
    <w:abstractNumId w:val="237"/>
  </w:num>
  <w:num w:numId="85">
    <w:abstractNumId w:val="96"/>
  </w:num>
  <w:num w:numId="86">
    <w:abstractNumId w:val="86"/>
  </w:num>
  <w:num w:numId="87">
    <w:abstractNumId w:val="97"/>
  </w:num>
  <w:num w:numId="88">
    <w:abstractNumId w:val="17"/>
    <w:lvlOverride w:ilvl="0"/>
    <w:lvlOverride w:ilvl="1">
      <w:startOverride w:val="1"/>
    </w:lvlOverride>
    <w:lvlOverride w:ilvl="2"/>
    <w:lvlOverride w:ilvl="3"/>
    <w:lvlOverride w:ilvl="4"/>
    <w:lvlOverride w:ilvl="5"/>
    <w:lvlOverride w:ilvl="6"/>
    <w:lvlOverride w:ilvl="7"/>
    <w:lvlOverride w:ilvl="8"/>
  </w:num>
  <w:num w:numId="89">
    <w:abstractNumId w:val="114"/>
  </w:num>
  <w:num w:numId="90">
    <w:abstractNumId w:val="1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79"/>
  </w:num>
  <w:num w:numId="93">
    <w:abstractNumId w:val="208"/>
  </w:num>
  <w:num w:numId="94">
    <w:abstractNumId w:val="249"/>
  </w:num>
  <w:num w:numId="95">
    <w:abstractNumId w:val="194"/>
  </w:num>
  <w:num w:numId="96">
    <w:abstractNumId w:val="91"/>
  </w:num>
  <w:num w:numId="97">
    <w:abstractNumId w:val="111"/>
  </w:num>
  <w:num w:numId="98">
    <w:abstractNumId w:val="90"/>
  </w:num>
  <w:num w:numId="99">
    <w:abstractNumId w:val="35"/>
  </w:num>
  <w:num w:numId="100">
    <w:abstractNumId w:val="251"/>
  </w:num>
  <w:num w:numId="101">
    <w:abstractNumId w:val="95"/>
  </w:num>
  <w:num w:numId="102">
    <w:abstractNumId w:val="43"/>
  </w:num>
  <w:num w:numId="103">
    <w:abstractNumId w:val="209"/>
  </w:num>
  <w:num w:numId="104">
    <w:abstractNumId w:val="190"/>
  </w:num>
  <w:num w:numId="105">
    <w:abstractNumId w:val="61"/>
  </w:num>
  <w:num w:numId="106">
    <w:abstractNumId w:val="37"/>
  </w:num>
  <w:num w:numId="107">
    <w:abstractNumId w:val="41"/>
  </w:num>
  <w:num w:numId="108">
    <w:abstractNumId w:val="198"/>
  </w:num>
  <w:num w:numId="109">
    <w:abstractNumId w:val="135"/>
  </w:num>
  <w:num w:numId="110">
    <w:abstractNumId w:val="24"/>
  </w:num>
  <w:num w:numId="111">
    <w:abstractNumId w:val="149"/>
  </w:num>
  <w:num w:numId="112">
    <w:abstractNumId w:val="49"/>
  </w:num>
  <w:num w:numId="113">
    <w:abstractNumId w:val="257"/>
  </w:num>
  <w:num w:numId="114">
    <w:abstractNumId w:val="76"/>
  </w:num>
  <w:num w:numId="115">
    <w:abstractNumId w:val="141"/>
  </w:num>
  <w:num w:numId="116">
    <w:abstractNumId w:val="84"/>
  </w:num>
  <w:num w:numId="117">
    <w:abstractNumId w:val="144"/>
  </w:num>
  <w:num w:numId="118">
    <w:abstractNumId w:val="137"/>
  </w:num>
  <w:num w:numId="119">
    <w:abstractNumId w:val="47"/>
  </w:num>
  <w:num w:numId="120">
    <w:abstractNumId w:val="68"/>
  </w:num>
  <w:num w:numId="121">
    <w:abstractNumId w:val="206"/>
  </w:num>
  <w:num w:numId="122">
    <w:abstractNumId w:val="57"/>
  </w:num>
  <w:num w:numId="123">
    <w:abstractNumId w:val="269"/>
  </w:num>
  <w:num w:numId="124">
    <w:abstractNumId w:val="108"/>
  </w:num>
  <w:num w:numId="125">
    <w:abstractNumId w:val="78"/>
  </w:num>
  <w:num w:numId="126">
    <w:abstractNumId w:val="263"/>
  </w:num>
  <w:num w:numId="127">
    <w:abstractNumId w:val="186"/>
  </w:num>
  <w:num w:numId="128">
    <w:abstractNumId w:val="87"/>
  </w:num>
  <w:num w:numId="129">
    <w:abstractNumId w:val="87"/>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0">
    <w:abstractNumId w:val="36"/>
  </w:num>
  <w:num w:numId="131">
    <w:abstractNumId w:val="19"/>
  </w:num>
  <w:num w:numId="132">
    <w:abstractNumId w:val="2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215"/>
  </w:num>
  <w:num w:numId="134">
    <w:abstractNumId w:val="32"/>
  </w:num>
  <w:num w:numId="135">
    <w:abstractNumId w:val="203"/>
  </w:num>
  <w:num w:numId="136">
    <w:abstractNumId w:val="131"/>
  </w:num>
  <w:num w:numId="137">
    <w:abstractNumId w:val="226"/>
  </w:num>
  <w:num w:numId="138">
    <w:abstractNumId w:val="27"/>
  </w:num>
  <w:num w:numId="139">
    <w:abstractNumId w:val="46"/>
  </w:num>
  <w:num w:numId="140">
    <w:abstractNumId w:val="255"/>
  </w:num>
  <w:num w:numId="141">
    <w:abstractNumId w:val="229"/>
  </w:num>
  <w:num w:numId="142">
    <w:abstractNumId w:val="50"/>
  </w:num>
  <w:num w:numId="143">
    <w:abstractNumId w:val="185"/>
  </w:num>
  <w:num w:numId="144">
    <w:abstractNumId w:val="246"/>
  </w:num>
  <w:num w:numId="145">
    <w:abstractNumId w:val="213"/>
  </w:num>
  <w:num w:numId="146">
    <w:abstractNumId w:val="162"/>
  </w:num>
  <w:num w:numId="147">
    <w:abstractNumId w:val="101"/>
  </w:num>
  <w:num w:numId="148">
    <w:abstractNumId w:val="271"/>
  </w:num>
  <w:num w:numId="149">
    <w:abstractNumId w:val="193"/>
  </w:num>
  <w:num w:numId="150">
    <w:abstractNumId w:val="89"/>
  </w:num>
  <w:num w:numId="151">
    <w:abstractNumId w:val="139"/>
  </w:num>
  <w:num w:numId="152">
    <w:abstractNumId w:val="214"/>
  </w:num>
  <w:num w:numId="153">
    <w:abstractNumId w:val="23"/>
  </w:num>
  <w:num w:numId="154">
    <w:abstractNumId w:val="100"/>
  </w:num>
  <w:num w:numId="155">
    <w:abstractNumId w:val="69"/>
  </w:num>
  <w:num w:numId="156">
    <w:abstractNumId w:val="183"/>
  </w:num>
  <w:num w:numId="157">
    <w:abstractNumId w:val="92"/>
  </w:num>
  <w:num w:numId="158">
    <w:abstractNumId w:val="184"/>
  </w:num>
  <w:num w:numId="159">
    <w:abstractNumId w:val="165"/>
  </w:num>
  <w:num w:numId="160">
    <w:abstractNumId w:val="244"/>
  </w:num>
  <w:num w:numId="161">
    <w:abstractNumId w:val="122"/>
  </w:num>
  <w:num w:numId="162">
    <w:abstractNumId w:val="22"/>
  </w:num>
  <w:num w:numId="163">
    <w:abstractNumId w:val="113"/>
  </w:num>
  <w:num w:numId="164">
    <w:abstractNumId w:val="80"/>
  </w:num>
  <w:num w:numId="165">
    <w:abstractNumId w:val="152"/>
  </w:num>
  <w:num w:numId="166">
    <w:abstractNumId w:val="222"/>
  </w:num>
  <w:num w:numId="167">
    <w:abstractNumId w:val="67"/>
  </w:num>
  <w:num w:numId="168">
    <w:abstractNumId w:val="273"/>
  </w:num>
  <w:num w:numId="169">
    <w:abstractNumId w:val="230"/>
  </w:num>
  <w:num w:numId="170">
    <w:abstractNumId w:val="175"/>
  </w:num>
  <w:num w:numId="171">
    <w:abstractNumId w:val="148"/>
  </w:num>
  <w:num w:numId="172">
    <w:abstractNumId w:val="93"/>
  </w:num>
  <w:num w:numId="173">
    <w:abstractNumId w:val="65"/>
  </w:num>
  <w:num w:numId="174">
    <w:abstractNumId w:val="66"/>
  </w:num>
  <w:num w:numId="175">
    <w:abstractNumId w:val="99"/>
  </w:num>
  <w:num w:numId="176">
    <w:abstractNumId w:val="247"/>
  </w:num>
  <w:num w:numId="177">
    <w:abstractNumId w:val="21"/>
  </w:num>
  <w:num w:numId="178">
    <w:abstractNumId w:val="118"/>
  </w:num>
  <w:num w:numId="179">
    <w:abstractNumId w:val="31"/>
  </w:num>
  <w:num w:numId="180">
    <w:abstractNumId w:val="210"/>
  </w:num>
  <w:num w:numId="181">
    <w:abstractNumId w:val="125"/>
  </w:num>
  <w:num w:numId="182">
    <w:abstractNumId w:val="197"/>
    <w:lvlOverride w:ilvl="0">
      <w:lvl w:ilvl="0">
        <w:start w:val="1"/>
        <w:numFmt w:val="decimal"/>
        <w:lvlText w:val="%1."/>
        <w:lvlJc w:val="left"/>
        <w:pPr>
          <w:ind w:left="1778" w:hanging="360"/>
        </w:pPr>
        <w:rPr>
          <w:rFonts w:hint="default"/>
        </w:rPr>
      </w:lvl>
    </w:lvlOverride>
    <w:lvlOverride w:ilvl="1">
      <w:lvl w:ilvl="1">
        <w:start w:val="1"/>
        <w:numFmt w:val="decimal"/>
        <w:lvlText w:val="1.%2."/>
        <w:lvlJc w:val="left"/>
        <w:pPr>
          <w:ind w:left="1800" w:hanging="360"/>
        </w:pPr>
        <w:rPr>
          <w:rFonts w:hint="default"/>
        </w:rPr>
      </w:lvl>
    </w:lvlOverride>
    <w:lvlOverride w:ilvl="2">
      <w:lvl w:ilvl="2">
        <w:start w:val="1"/>
        <w:numFmt w:val="decimal"/>
        <w:lvlText w:val="1.1.%3."/>
        <w:lvlJc w:val="right"/>
        <w:pPr>
          <w:ind w:left="5567" w:hanging="180"/>
        </w:pPr>
        <w:rPr>
          <w:rFonts w:hint="default"/>
        </w:rPr>
      </w:lvl>
    </w:lvlOverride>
    <w:lvlOverride w:ilvl="3">
      <w:lvl w:ilvl="3">
        <w:start w:val="1"/>
        <w:numFmt w:val="decimal"/>
        <w:lvlText w:val="1.1.1.%4."/>
        <w:lvlJc w:val="left"/>
        <w:pPr>
          <w:ind w:left="360" w:hanging="360"/>
        </w:pPr>
        <w:rPr>
          <w:rFonts w:hint="default"/>
        </w:rPr>
      </w:lvl>
    </w:lvlOverride>
    <w:lvlOverride w:ilvl="4">
      <w:lvl w:ilvl="4">
        <w:start w:val="1"/>
        <w:numFmt w:val="decimal"/>
        <w:lvlText w:val="1.1.1.1.%5."/>
        <w:lvlJc w:val="left"/>
        <w:pPr>
          <w:ind w:left="3960" w:hanging="360"/>
        </w:pPr>
        <w:rPr>
          <w:rFonts w:hint="default"/>
        </w:rPr>
      </w:lvl>
    </w:lvlOverride>
    <w:lvlOverride w:ilvl="5">
      <w:lvl w:ilvl="5">
        <w:start w:val="1"/>
        <w:numFmt w:val="lowerRoman"/>
        <w:lvlText w:val="%6."/>
        <w:lvlJc w:val="right"/>
        <w:pPr>
          <w:ind w:left="4680" w:hanging="180"/>
        </w:pPr>
        <w:rPr>
          <w:rFonts w:hint="default"/>
        </w:rPr>
      </w:lvl>
    </w:lvlOverride>
    <w:lvlOverride w:ilvl="6">
      <w:lvl w:ilvl="6">
        <w:start w:val="1"/>
        <w:numFmt w:val="decimal"/>
        <w:lvlText w:val="%7."/>
        <w:lvlJc w:val="left"/>
        <w:pPr>
          <w:ind w:left="5400" w:hanging="360"/>
        </w:pPr>
        <w:rPr>
          <w:rFonts w:hint="default"/>
        </w:rPr>
      </w:lvl>
    </w:lvlOverride>
    <w:lvlOverride w:ilvl="7">
      <w:lvl w:ilvl="7">
        <w:start w:val="1"/>
        <w:numFmt w:val="lowerLetter"/>
        <w:lvlText w:val="%8."/>
        <w:lvlJc w:val="left"/>
        <w:pPr>
          <w:ind w:left="6120" w:hanging="360"/>
        </w:pPr>
        <w:rPr>
          <w:rFonts w:hint="default"/>
        </w:rPr>
      </w:lvl>
    </w:lvlOverride>
    <w:lvlOverride w:ilvl="8">
      <w:lvl w:ilvl="8">
        <w:start w:val="1"/>
        <w:numFmt w:val="lowerRoman"/>
        <w:lvlText w:val="%9."/>
        <w:lvlJc w:val="right"/>
        <w:pPr>
          <w:ind w:left="6840" w:hanging="180"/>
        </w:pPr>
        <w:rPr>
          <w:rFonts w:hint="default"/>
        </w:rPr>
      </w:lvl>
    </w:lvlOverride>
  </w:num>
  <w:num w:numId="183">
    <w:abstractNumId w:val="126"/>
  </w:num>
  <w:num w:numId="184">
    <w:abstractNumId w:val="157"/>
  </w:num>
  <w:num w:numId="185">
    <w:abstractNumId w:val="205"/>
  </w:num>
  <w:num w:numId="186">
    <w:abstractNumId w:val="201"/>
  </w:num>
  <w:num w:numId="187">
    <w:abstractNumId w:val="128"/>
  </w:num>
  <w:num w:numId="188">
    <w:abstractNumId w:val="232"/>
  </w:num>
  <w:num w:numId="189">
    <w:abstractNumId w:val="104"/>
  </w:num>
  <w:num w:numId="190">
    <w:abstractNumId w:val="192"/>
  </w:num>
  <w:num w:numId="191">
    <w:abstractNumId w:val="98"/>
  </w:num>
  <w:num w:numId="192">
    <w:abstractNumId w:val="30"/>
  </w:num>
  <w:num w:numId="193">
    <w:abstractNumId w:val="163"/>
  </w:num>
  <w:num w:numId="194">
    <w:abstractNumId w:val="207"/>
  </w:num>
  <w:num w:numId="195">
    <w:abstractNumId w:val="147"/>
  </w:num>
  <w:num w:numId="196">
    <w:abstractNumId w:val="272"/>
  </w:num>
  <w:num w:numId="197">
    <w:abstractNumId w:val="217"/>
  </w:num>
  <w:num w:numId="198">
    <w:abstractNumId w:val="18"/>
  </w:num>
  <w:num w:numId="199">
    <w:abstractNumId w:val="268"/>
  </w:num>
  <w:num w:numId="200">
    <w:abstractNumId w:val="242"/>
  </w:num>
  <w:num w:numId="201">
    <w:abstractNumId w:val="158"/>
  </w:num>
  <w:num w:numId="202">
    <w:abstractNumId w:val="85"/>
  </w:num>
  <w:num w:numId="203">
    <w:abstractNumId w:val="174"/>
  </w:num>
  <w:num w:numId="204">
    <w:abstractNumId w:val="253"/>
  </w:num>
  <w:num w:numId="205">
    <w:abstractNumId w:val="58"/>
  </w:num>
  <w:num w:numId="206">
    <w:abstractNumId w:val="216"/>
  </w:num>
  <w:num w:numId="207">
    <w:abstractNumId w:val="33"/>
  </w:num>
  <w:num w:numId="208">
    <w:abstractNumId w:val="256"/>
  </w:num>
  <w:num w:numId="209">
    <w:abstractNumId w:val="278"/>
  </w:num>
  <w:num w:numId="210">
    <w:abstractNumId w:val="110"/>
  </w:num>
  <w:num w:numId="211">
    <w:abstractNumId w:val="133"/>
  </w:num>
  <w:num w:numId="212">
    <w:abstractNumId w:val="225"/>
  </w:num>
  <w:num w:numId="213">
    <w:abstractNumId w:val="103"/>
  </w:num>
  <w:num w:numId="214">
    <w:abstractNumId w:val="233"/>
  </w:num>
  <w:num w:numId="215">
    <w:abstractNumId w:val="199"/>
  </w:num>
  <w:num w:numId="216">
    <w:abstractNumId w:val="88"/>
  </w:num>
  <w:num w:numId="217">
    <w:abstractNumId w:val="39"/>
  </w:num>
  <w:num w:numId="218">
    <w:abstractNumId w:val="261"/>
  </w:num>
  <w:num w:numId="219">
    <w:abstractNumId w:val="202"/>
  </w:num>
  <w:num w:numId="220">
    <w:abstractNumId w:val="223"/>
  </w:num>
  <w:num w:numId="221">
    <w:abstractNumId w:val="258"/>
  </w:num>
  <w:num w:numId="222">
    <w:abstractNumId w:val="167"/>
  </w:num>
  <w:num w:numId="223">
    <w:abstractNumId w:val="142"/>
  </w:num>
  <w:num w:numId="224">
    <w:abstractNumId w:val="170"/>
  </w:num>
  <w:num w:numId="225">
    <w:abstractNumId w:val="136"/>
  </w:num>
  <w:num w:numId="226">
    <w:abstractNumId w:val="38"/>
  </w:num>
  <w:num w:numId="227">
    <w:abstractNumId w:val="146"/>
  </w:num>
  <w:num w:numId="228">
    <w:abstractNumId w:val="83"/>
  </w:num>
  <w:num w:numId="229">
    <w:abstractNumId w:val="64"/>
  </w:num>
  <w:num w:numId="230">
    <w:abstractNumId w:val="102"/>
  </w:num>
  <w:num w:numId="231">
    <w:abstractNumId w:val="55"/>
  </w:num>
  <w:num w:numId="232">
    <w:abstractNumId w:val="281"/>
  </w:num>
  <w:num w:numId="233">
    <w:abstractNumId w:val="81"/>
  </w:num>
  <w:num w:numId="234">
    <w:abstractNumId w:val="240"/>
  </w:num>
  <w:num w:numId="235">
    <w:abstractNumId w:val="238"/>
  </w:num>
  <w:num w:numId="236">
    <w:abstractNumId w:val="42"/>
  </w:num>
  <w:num w:numId="237">
    <w:abstractNumId w:val="228"/>
  </w:num>
  <w:num w:numId="238">
    <w:abstractNumId w:val="181"/>
  </w:num>
  <w:num w:numId="239">
    <w:abstractNumId w:val="264"/>
  </w:num>
  <w:num w:numId="240">
    <w:abstractNumId w:val="145"/>
  </w:num>
  <w:num w:numId="241">
    <w:abstractNumId w:val="241"/>
  </w:num>
  <w:num w:numId="242">
    <w:abstractNumId w:val="270"/>
  </w:num>
  <w:num w:numId="243">
    <w:abstractNumId w:val="204"/>
  </w:num>
  <w:num w:numId="244">
    <w:abstractNumId w:val="159"/>
  </w:num>
  <w:num w:numId="245">
    <w:abstractNumId w:val="59"/>
  </w:num>
  <w:num w:numId="246">
    <w:abstractNumId w:val="28"/>
  </w:num>
  <w:num w:numId="247">
    <w:abstractNumId w:val="16"/>
  </w:num>
  <w:num w:numId="248">
    <w:abstractNumId w:val="187"/>
  </w:num>
  <w:num w:numId="249">
    <w:abstractNumId w:val="248"/>
  </w:num>
  <w:num w:numId="250">
    <w:abstractNumId w:val="82"/>
  </w:num>
  <w:num w:numId="251">
    <w:abstractNumId w:val="195"/>
  </w:num>
  <w:num w:numId="252">
    <w:abstractNumId w:val="34"/>
  </w:num>
  <w:num w:numId="253">
    <w:abstractNumId w:val="2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109"/>
  </w:num>
  <w:num w:numId="255">
    <w:abstractNumId w:val="155"/>
  </w:num>
  <w:num w:numId="256">
    <w:abstractNumId w:val="75"/>
  </w:num>
  <w:num w:numId="257">
    <w:abstractNumId w:val="14"/>
  </w:num>
  <w:num w:numId="258">
    <w:abstractNumId w:val="173"/>
  </w:num>
  <w:num w:numId="259">
    <w:abstractNumId w:val="212"/>
  </w:num>
  <w:num w:numId="260">
    <w:abstractNumId w:val="259"/>
  </w:num>
  <w:num w:numId="261">
    <w:abstractNumId w:val="220"/>
  </w:num>
  <w:num w:numId="262">
    <w:abstractNumId w:val="266"/>
  </w:num>
  <w:num w:numId="263">
    <w:abstractNumId w:val="171"/>
  </w:num>
  <w:num w:numId="264">
    <w:abstractNumId w:val="138"/>
  </w:num>
  <w:num w:numId="265">
    <w:abstractNumId w:val="44"/>
  </w:num>
  <w:num w:numId="266">
    <w:abstractNumId w:val="25"/>
  </w:num>
  <w:num w:numId="267">
    <w:abstractNumId w:val="189"/>
  </w:num>
  <w:num w:numId="268">
    <w:abstractNumId w:val="71"/>
  </w:num>
  <w:num w:numId="269">
    <w:abstractNumId w:val="239"/>
  </w:num>
  <w:num w:numId="270">
    <w:abstractNumId w:val="123"/>
  </w:num>
  <w:num w:numId="271">
    <w:abstractNumId w:val="234"/>
  </w:num>
  <w:num w:numId="272">
    <w:abstractNumId w:val="254"/>
  </w:num>
  <w:num w:numId="273">
    <w:abstractNumId w:val="280"/>
  </w:num>
  <w:num w:numId="274">
    <w:abstractNumId w:val="143"/>
  </w:num>
  <w:num w:numId="275">
    <w:abstractNumId w:val="260"/>
  </w:num>
  <w:num w:numId="276">
    <w:abstractNumId w:val="227"/>
  </w:num>
  <w:num w:numId="277">
    <w:abstractNumId w:val="274"/>
  </w:num>
  <w:num w:numId="278">
    <w:abstractNumId w:val="196"/>
  </w:num>
  <w:num w:numId="279">
    <w:abstractNumId w:val="29"/>
  </w:num>
  <w:num w:numId="280">
    <w:abstractNumId w:val="28"/>
  </w:num>
  <w:num w:numId="281">
    <w:abstractNumId w:val="235"/>
  </w:num>
  <w:num w:numId="282">
    <w:abstractNumId w:val="134"/>
  </w:num>
  <w:num w:numId="283">
    <w:abstractNumId w:val="52"/>
  </w:num>
  <w:num w:numId="284">
    <w:abstractNumId w:val="52"/>
  </w:num>
  <w:num w:numId="285">
    <w:abstractNumId w:val="221"/>
  </w:num>
  <w:num w:numId="286">
    <w:abstractNumId w:val="231"/>
  </w:num>
  <w:num w:numId="287">
    <w:abstractNumId w:val="52"/>
  </w:num>
  <w:num w:numId="288">
    <w:abstractNumId w:val="250"/>
  </w:num>
  <w:num w:numId="289">
    <w:abstractNumId w:val="150"/>
  </w:num>
  <w:num w:numId="290">
    <w:abstractNumId w:val="130"/>
  </w:num>
  <w:num w:numId="291">
    <w:abstractNumId w:val="188"/>
  </w:num>
  <w:numIdMacAtCleanup w:val="2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removePersonalInformation/>
  <w:removeDateAndTime/>
  <w:embedSystemFonts/>
  <w:hideSpellingErrors/>
  <w:hideGrammaticalError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C8E"/>
    <w:rsid w:val="00001193"/>
    <w:rsid w:val="00002341"/>
    <w:rsid w:val="00002609"/>
    <w:rsid w:val="00003F33"/>
    <w:rsid w:val="00003FCF"/>
    <w:rsid w:val="00004B3B"/>
    <w:rsid w:val="00004D6C"/>
    <w:rsid w:val="00005B07"/>
    <w:rsid w:val="000062FA"/>
    <w:rsid w:val="00006559"/>
    <w:rsid w:val="00006587"/>
    <w:rsid w:val="0000716D"/>
    <w:rsid w:val="000071D4"/>
    <w:rsid w:val="0001217D"/>
    <w:rsid w:val="000126C8"/>
    <w:rsid w:val="00012757"/>
    <w:rsid w:val="0001375B"/>
    <w:rsid w:val="00013A52"/>
    <w:rsid w:val="00014410"/>
    <w:rsid w:val="00014F48"/>
    <w:rsid w:val="00015A9D"/>
    <w:rsid w:val="00015F06"/>
    <w:rsid w:val="00020EF2"/>
    <w:rsid w:val="00023724"/>
    <w:rsid w:val="000244B8"/>
    <w:rsid w:val="000245FF"/>
    <w:rsid w:val="00024A87"/>
    <w:rsid w:val="00024DF2"/>
    <w:rsid w:val="00025CD5"/>
    <w:rsid w:val="00026667"/>
    <w:rsid w:val="00026D3E"/>
    <w:rsid w:val="0002765E"/>
    <w:rsid w:val="000303BF"/>
    <w:rsid w:val="0003130B"/>
    <w:rsid w:val="0003152A"/>
    <w:rsid w:val="000326F6"/>
    <w:rsid w:val="00032A9F"/>
    <w:rsid w:val="00034E19"/>
    <w:rsid w:val="00034FF1"/>
    <w:rsid w:val="00035C19"/>
    <w:rsid w:val="00036CBD"/>
    <w:rsid w:val="00037B97"/>
    <w:rsid w:val="00042DB8"/>
    <w:rsid w:val="00043D44"/>
    <w:rsid w:val="00043F27"/>
    <w:rsid w:val="00046044"/>
    <w:rsid w:val="00046293"/>
    <w:rsid w:val="000465E3"/>
    <w:rsid w:val="0004724C"/>
    <w:rsid w:val="00052053"/>
    <w:rsid w:val="0005488E"/>
    <w:rsid w:val="00055804"/>
    <w:rsid w:val="0005617B"/>
    <w:rsid w:val="00057BBA"/>
    <w:rsid w:val="00057F4A"/>
    <w:rsid w:val="00060773"/>
    <w:rsid w:val="000610D4"/>
    <w:rsid w:val="00061ADD"/>
    <w:rsid w:val="000650A9"/>
    <w:rsid w:val="0006510B"/>
    <w:rsid w:val="0006771D"/>
    <w:rsid w:val="000705D7"/>
    <w:rsid w:val="000706B1"/>
    <w:rsid w:val="00070731"/>
    <w:rsid w:val="00070ED1"/>
    <w:rsid w:val="000738BC"/>
    <w:rsid w:val="00075FBA"/>
    <w:rsid w:val="000760F6"/>
    <w:rsid w:val="00080710"/>
    <w:rsid w:val="0008087C"/>
    <w:rsid w:val="00085122"/>
    <w:rsid w:val="000854CF"/>
    <w:rsid w:val="00087833"/>
    <w:rsid w:val="00087FEA"/>
    <w:rsid w:val="00091AF8"/>
    <w:rsid w:val="00091E22"/>
    <w:rsid w:val="0009282B"/>
    <w:rsid w:val="00092ADB"/>
    <w:rsid w:val="00094D2D"/>
    <w:rsid w:val="00095BCA"/>
    <w:rsid w:val="0009738D"/>
    <w:rsid w:val="000A03B8"/>
    <w:rsid w:val="000A4A55"/>
    <w:rsid w:val="000A5886"/>
    <w:rsid w:val="000A65EA"/>
    <w:rsid w:val="000A7BE8"/>
    <w:rsid w:val="000B187C"/>
    <w:rsid w:val="000B28C5"/>
    <w:rsid w:val="000B3C2D"/>
    <w:rsid w:val="000B7BCF"/>
    <w:rsid w:val="000C04E3"/>
    <w:rsid w:val="000C086A"/>
    <w:rsid w:val="000C0A26"/>
    <w:rsid w:val="000C41C1"/>
    <w:rsid w:val="000C4B25"/>
    <w:rsid w:val="000C52F6"/>
    <w:rsid w:val="000C5D2B"/>
    <w:rsid w:val="000D5FB8"/>
    <w:rsid w:val="000D6DFD"/>
    <w:rsid w:val="000D6E10"/>
    <w:rsid w:val="000D7CBA"/>
    <w:rsid w:val="000E04A1"/>
    <w:rsid w:val="000E0F8F"/>
    <w:rsid w:val="000E178C"/>
    <w:rsid w:val="000E1C5E"/>
    <w:rsid w:val="000E2020"/>
    <w:rsid w:val="000E232E"/>
    <w:rsid w:val="000E2462"/>
    <w:rsid w:val="000E27C3"/>
    <w:rsid w:val="000E3AF9"/>
    <w:rsid w:val="000E6B11"/>
    <w:rsid w:val="000E6DC6"/>
    <w:rsid w:val="000F35E1"/>
    <w:rsid w:val="000F60D9"/>
    <w:rsid w:val="000F62F0"/>
    <w:rsid w:val="000F6FD9"/>
    <w:rsid w:val="000F7CF2"/>
    <w:rsid w:val="00100156"/>
    <w:rsid w:val="00103061"/>
    <w:rsid w:val="00105367"/>
    <w:rsid w:val="001061A0"/>
    <w:rsid w:val="001106AF"/>
    <w:rsid w:val="0011394F"/>
    <w:rsid w:val="00114833"/>
    <w:rsid w:val="00114E9F"/>
    <w:rsid w:val="00115643"/>
    <w:rsid w:val="001201B6"/>
    <w:rsid w:val="001202D5"/>
    <w:rsid w:val="00120561"/>
    <w:rsid w:val="00120D5C"/>
    <w:rsid w:val="001227E5"/>
    <w:rsid w:val="001252C0"/>
    <w:rsid w:val="001253B5"/>
    <w:rsid w:val="0012567E"/>
    <w:rsid w:val="0012583E"/>
    <w:rsid w:val="00125CEE"/>
    <w:rsid w:val="00127632"/>
    <w:rsid w:val="00130193"/>
    <w:rsid w:val="001308CC"/>
    <w:rsid w:val="001312AF"/>
    <w:rsid w:val="0013165C"/>
    <w:rsid w:val="001320F4"/>
    <w:rsid w:val="00133E0F"/>
    <w:rsid w:val="00137A93"/>
    <w:rsid w:val="00137DAA"/>
    <w:rsid w:val="00140CA7"/>
    <w:rsid w:val="00141E27"/>
    <w:rsid w:val="00143040"/>
    <w:rsid w:val="001442B1"/>
    <w:rsid w:val="001452C0"/>
    <w:rsid w:val="00146400"/>
    <w:rsid w:val="00146631"/>
    <w:rsid w:val="00151DC8"/>
    <w:rsid w:val="00152010"/>
    <w:rsid w:val="00152169"/>
    <w:rsid w:val="00153F0B"/>
    <w:rsid w:val="00154368"/>
    <w:rsid w:val="0015444A"/>
    <w:rsid w:val="00154623"/>
    <w:rsid w:val="0015499C"/>
    <w:rsid w:val="00154FC3"/>
    <w:rsid w:val="00155375"/>
    <w:rsid w:val="00155501"/>
    <w:rsid w:val="001573D6"/>
    <w:rsid w:val="00163845"/>
    <w:rsid w:val="00164289"/>
    <w:rsid w:val="001649E0"/>
    <w:rsid w:val="001652F4"/>
    <w:rsid w:val="0016530B"/>
    <w:rsid w:val="00166662"/>
    <w:rsid w:val="00167F10"/>
    <w:rsid w:val="00170CA8"/>
    <w:rsid w:val="00172E5B"/>
    <w:rsid w:val="001732D9"/>
    <w:rsid w:val="001768AE"/>
    <w:rsid w:val="00177F66"/>
    <w:rsid w:val="0018135A"/>
    <w:rsid w:val="001852F3"/>
    <w:rsid w:val="001859FA"/>
    <w:rsid w:val="001869A5"/>
    <w:rsid w:val="00186C48"/>
    <w:rsid w:val="00187D66"/>
    <w:rsid w:val="001929D0"/>
    <w:rsid w:val="00193410"/>
    <w:rsid w:val="00194C49"/>
    <w:rsid w:val="00194DFF"/>
    <w:rsid w:val="00195A7F"/>
    <w:rsid w:val="001A317F"/>
    <w:rsid w:val="001A3257"/>
    <w:rsid w:val="001A5A81"/>
    <w:rsid w:val="001A61D3"/>
    <w:rsid w:val="001A6CEB"/>
    <w:rsid w:val="001B17A4"/>
    <w:rsid w:val="001B235A"/>
    <w:rsid w:val="001B2758"/>
    <w:rsid w:val="001B2850"/>
    <w:rsid w:val="001B3AC6"/>
    <w:rsid w:val="001B52A6"/>
    <w:rsid w:val="001B55ED"/>
    <w:rsid w:val="001B56F1"/>
    <w:rsid w:val="001B585C"/>
    <w:rsid w:val="001B5981"/>
    <w:rsid w:val="001B5CA2"/>
    <w:rsid w:val="001B6985"/>
    <w:rsid w:val="001C028D"/>
    <w:rsid w:val="001C06F5"/>
    <w:rsid w:val="001C2091"/>
    <w:rsid w:val="001C3012"/>
    <w:rsid w:val="001C4403"/>
    <w:rsid w:val="001C44A3"/>
    <w:rsid w:val="001C558D"/>
    <w:rsid w:val="001C6408"/>
    <w:rsid w:val="001C673F"/>
    <w:rsid w:val="001C7B85"/>
    <w:rsid w:val="001D0D7B"/>
    <w:rsid w:val="001D0DF1"/>
    <w:rsid w:val="001D48E2"/>
    <w:rsid w:val="001D6CAF"/>
    <w:rsid w:val="001D76AD"/>
    <w:rsid w:val="001D78AC"/>
    <w:rsid w:val="001E0711"/>
    <w:rsid w:val="001E3887"/>
    <w:rsid w:val="001E38A4"/>
    <w:rsid w:val="001E3C20"/>
    <w:rsid w:val="001E4206"/>
    <w:rsid w:val="001E4E76"/>
    <w:rsid w:val="001E6103"/>
    <w:rsid w:val="001E64FE"/>
    <w:rsid w:val="001E6E19"/>
    <w:rsid w:val="001E7103"/>
    <w:rsid w:val="001F11F8"/>
    <w:rsid w:val="001F2600"/>
    <w:rsid w:val="001F40A2"/>
    <w:rsid w:val="001F4428"/>
    <w:rsid w:val="001F4CF8"/>
    <w:rsid w:val="001F500A"/>
    <w:rsid w:val="001F5F4A"/>
    <w:rsid w:val="00200224"/>
    <w:rsid w:val="00200A84"/>
    <w:rsid w:val="00201E03"/>
    <w:rsid w:val="00202031"/>
    <w:rsid w:val="002031F0"/>
    <w:rsid w:val="00203D78"/>
    <w:rsid w:val="0020425B"/>
    <w:rsid w:val="00207A57"/>
    <w:rsid w:val="00212F89"/>
    <w:rsid w:val="00213B08"/>
    <w:rsid w:val="002145A1"/>
    <w:rsid w:val="00215C1A"/>
    <w:rsid w:val="00221291"/>
    <w:rsid w:val="00222083"/>
    <w:rsid w:val="00225138"/>
    <w:rsid w:val="00225CAD"/>
    <w:rsid w:val="0022772A"/>
    <w:rsid w:val="00227E6D"/>
    <w:rsid w:val="00230490"/>
    <w:rsid w:val="0023339D"/>
    <w:rsid w:val="00233883"/>
    <w:rsid w:val="002375B1"/>
    <w:rsid w:val="0024034E"/>
    <w:rsid w:val="00240449"/>
    <w:rsid w:val="00241BB9"/>
    <w:rsid w:val="0024279E"/>
    <w:rsid w:val="00243C69"/>
    <w:rsid w:val="00243F84"/>
    <w:rsid w:val="0024433B"/>
    <w:rsid w:val="0024449B"/>
    <w:rsid w:val="00244A53"/>
    <w:rsid w:val="0024503F"/>
    <w:rsid w:val="00245754"/>
    <w:rsid w:val="00246172"/>
    <w:rsid w:val="00246973"/>
    <w:rsid w:val="00250252"/>
    <w:rsid w:val="00250B80"/>
    <w:rsid w:val="00250C9D"/>
    <w:rsid w:val="0025216F"/>
    <w:rsid w:val="002554B6"/>
    <w:rsid w:val="00255F74"/>
    <w:rsid w:val="00260244"/>
    <w:rsid w:val="002616A3"/>
    <w:rsid w:val="00261CB0"/>
    <w:rsid w:val="00263C2C"/>
    <w:rsid w:val="00263DFD"/>
    <w:rsid w:val="00263F45"/>
    <w:rsid w:val="002654F7"/>
    <w:rsid w:val="00265688"/>
    <w:rsid w:val="0026642C"/>
    <w:rsid w:val="002671DB"/>
    <w:rsid w:val="00270326"/>
    <w:rsid w:val="00271677"/>
    <w:rsid w:val="00272B7A"/>
    <w:rsid w:val="00272F1F"/>
    <w:rsid w:val="00277439"/>
    <w:rsid w:val="00277546"/>
    <w:rsid w:val="00277F8F"/>
    <w:rsid w:val="00280B8B"/>
    <w:rsid w:val="00282306"/>
    <w:rsid w:val="0028540B"/>
    <w:rsid w:val="002858E5"/>
    <w:rsid w:val="00285E83"/>
    <w:rsid w:val="00286B99"/>
    <w:rsid w:val="00286F0A"/>
    <w:rsid w:val="0028724A"/>
    <w:rsid w:val="00290B29"/>
    <w:rsid w:val="00290CB2"/>
    <w:rsid w:val="0029105E"/>
    <w:rsid w:val="00292047"/>
    <w:rsid w:val="00292E17"/>
    <w:rsid w:val="0029545C"/>
    <w:rsid w:val="00295FEE"/>
    <w:rsid w:val="0029613C"/>
    <w:rsid w:val="0029711E"/>
    <w:rsid w:val="00297F7D"/>
    <w:rsid w:val="002A0196"/>
    <w:rsid w:val="002A041C"/>
    <w:rsid w:val="002A2CE8"/>
    <w:rsid w:val="002A3476"/>
    <w:rsid w:val="002A37B5"/>
    <w:rsid w:val="002A4EA9"/>
    <w:rsid w:val="002A5438"/>
    <w:rsid w:val="002A65B3"/>
    <w:rsid w:val="002B2EA7"/>
    <w:rsid w:val="002B2FF0"/>
    <w:rsid w:val="002B33C9"/>
    <w:rsid w:val="002B50CC"/>
    <w:rsid w:val="002C263A"/>
    <w:rsid w:val="002C42F5"/>
    <w:rsid w:val="002C4383"/>
    <w:rsid w:val="002C4F92"/>
    <w:rsid w:val="002C503F"/>
    <w:rsid w:val="002C50EB"/>
    <w:rsid w:val="002C7E9A"/>
    <w:rsid w:val="002D0CD6"/>
    <w:rsid w:val="002D0D70"/>
    <w:rsid w:val="002D0DE9"/>
    <w:rsid w:val="002D1817"/>
    <w:rsid w:val="002D20D2"/>
    <w:rsid w:val="002D24F8"/>
    <w:rsid w:val="002D2A70"/>
    <w:rsid w:val="002D4295"/>
    <w:rsid w:val="002D42B9"/>
    <w:rsid w:val="002D63D3"/>
    <w:rsid w:val="002E1FDE"/>
    <w:rsid w:val="002E3903"/>
    <w:rsid w:val="002E3CAD"/>
    <w:rsid w:val="002E40CC"/>
    <w:rsid w:val="002E6472"/>
    <w:rsid w:val="002E67AD"/>
    <w:rsid w:val="002E6C04"/>
    <w:rsid w:val="002E7CF1"/>
    <w:rsid w:val="002F0301"/>
    <w:rsid w:val="002F1272"/>
    <w:rsid w:val="002F13B0"/>
    <w:rsid w:val="002F15FA"/>
    <w:rsid w:val="002F2468"/>
    <w:rsid w:val="002F2E92"/>
    <w:rsid w:val="002F337B"/>
    <w:rsid w:val="002F5250"/>
    <w:rsid w:val="002F5759"/>
    <w:rsid w:val="002F59FE"/>
    <w:rsid w:val="002F61AD"/>
    <w:rsid w:val="002F6676"/>
    <w:rsid w:val="002F718F"/>
    <w:rsid w:val="002F79BC"/>
    <w:rsid w:val="0030447B"/>
    <w:rsid w:val="00305C7A"/>
    <w:rsid w:val="00305D9B"/>
    <w:rsid w:val="003061E3"/>
    <w:rsid w:val="00306230"/>
    <w:rsid w:val="0030791E"/>
    <w:rsid w:val="003103DA"/>
    <w:rsid w:val="0031166C"/>
    <w:rsid w:val="0031232C"/>
    <w:rsid w:val="00312F18"/>
    <w:rsid w:val="00313E31"/>
    <w:rsid w:val="00314687"/>
    <w:rsid w:val="0031527A"/>
    <w:rsid w:val="003153CD"/>
    <w:rsid w:val="0031590C"/>
    <w:rsid w:val="003169BD"/>
    <w:rsid w:val="00317788"/>
    <w:rsid w:val="003218ED"/>
    <w:rsid w:val="00322BC3"/>
    <w:rsid w:val="003232D3"/>
    <w:rsid w:val="0032387A"/>
    <w:rsid w:val="00325C93"/>
    <w:rsid w:val="003260E1"/>
    <w:rsid w:val="00326DCA"/>
    <w:rsid w:val="00331981"/>
    <w:rsid w:val="00332192"/>
    <w:rsid w:val="0033462B"/>
    <w:rsid w:val="0033489D"/>
    <w:rsid w:val="00334AD6"/>
    <w:rsid w:val="003355E7"/>
    <w:rsid w:val="003366E9"/>
    <w:rsid w:val="00341581"/>
    <w:rsid w:val="0034186C"/>
    <w:rsid w:val="00341F6A"/>
    <w:rsid w:val="003425D6"/>
    <w:rsid w:val="00343BB2"/>
    <w:rsid w:val="00343CF3"/>
    <w:rsid w:val="00344FB8"/>
    <w:rsid w:val="00344FB9"/>
    <w:rsid w:val="0034592F"/>
    <w:rsid w:val="0034647E"/>
    <w:rsid w:val="00346554"/>
    <w:rsid w:val="00347430"/>
    <w:rsid w:val="00350093"/>
    <w:rsid w:val="00352231"/>
    <w:rsid w:val="003524F4"/>
    <w:rsid w:val="003528AF"/>
    <w:rsid w:val="0035781F"/>
    <w:rsid w:val="00357A18"/>
    <w:rsid w:val="00357CEB"/>
    <w:rsid w:val="00357E18"/>
    <w:rsid w:val="003630FF"/>
    <w:rsid w:val="00363799"/>
    <w:rsid w:val="0036512D"/>
    <w:rsid w:val="00366319"/>
    <w:rsid w:val="00366DB9"/>
    <w:rsid w:val="00367AD5"/>
    <w:rsid w:val="00370EB2"/>
    <w:rsid w:val="00371218"/>
    <w:rsid w:val="00371877"/>
    <w:rsid w:val="00371C89"/>
    <w:rsid w:val="00373805"/>
    <w:rsid w:val="00373B83"/>
    <w:rsid w:val="00374456"/>
    <w:rsid w:val="003744A8"/>
    <w:rsid w:val="00375FD8"/>
    <w:rsid w:val="00376A3A"/>
    <w:rsid w:val="00377A13"/>
    <w:rsid w:val="00380F25"/>
    <w:rsid w:val="003822A5"/>
    <w:rsid w:val="003844DC"/>
    <w:rsid w:val="00385477"/>
    <w:rsid w:val="003859F5"/>
    <w:rsid w:val="00385D01"/>
    <w:rsid w:val="00386032"/>
    <w:rsid w:val="00390733"/>
    <w:rsid w:val="00390F42"/>
    <w:rsid w:val="0039187D"/>
    <w:rsid w:val="0039377E"/>
    <w:rsid w:val="00394082"/>
    <w:rsid w:val="00394CFA"/>
    <w:rsid w:val="003965B1"/>
    <w:rsid w:val="003A0A32"/>
    <w:rsid w:val="003A109E"/>
    <w:rsid w:val="003A1EFA"/>
    <w:rsid w:val="003A206A"/>
    <w:rsid w:val="003A4033"/>
    <w:rsid w:val="003A43A6"/>
    <w:rsid w:val="003A58A3"/>
    <w:rsid w:val="003A5AAC"/>
    <w:rsid w:val="003B0E89"/>
    <w:rsid w:val="003B13AE"/>
    <w:rsid w:val="003B211F"/>
    <w:rsid w:val="003B27D7"/>
    <w:rsid w:val="003B3131"/>
    <w:rsid w:val="003B4D3A"/>
    <w:rsid w:val="003B5439"/>
    <w:rsid w:val="003B7329"/>
    <w:rsid w:val="003C0732"/>
    <w:rsid w:val="003C0ACD"/>
    <w:rsid w:val="003C2263"/>
    <w:rsid w:val="003C550C"/>
    <w:rsid w:val="003C6D94"/>
    <w:rsid w:val="003C79EB"/>
    <w:rsid w:val="003D0035"/>
    <w:rsid w:val="003D0692"/>
    <w:rsid w:val="003D086F"/>
    <w:rsid w:val="003D08FD"/>
    <w:rsid w:val="003D0CD2"/>
    <w:rsid w:val="003D154A"/>
    <w:rsid w:val="003D1750"/>
    <w:rsid w:val="003D1E92"/>
    <w:rsid w:val="003D21DA"/>
    <w:rsid w:val="003D5F3C"/>
    <w:rsid w:val="003D60E4"/>
    <w:rsid w:val="003D7958"/>
    <w:rsid w:val="003E129B"/>
    <w:rsid w:val="003E1DB4"/>
    <w:rsid w:val="003E289C"/>
    <w:rsid w:val="003E2CCB"/>
    <w:rsid w:val="003E3336"/>
    <w:rsid w:val="003E34BF"/>
    <w:rsid w:val="003E366C"/>
    <w:rsid w:val="003E4177"/>
    <w:rsid w:val="003E747D"/>
    <w:rsid w:val="003E7F3E"/>
    <w:rsid w:val="003F02EE"/>
    <w:rsid w:val="003F29C4"/>
    <w:rsid w:val="003F3008"/>
    <w:rsid w:val="003F6F09"/>
    <w:rsid w:val="003F7D30"/>
    <w:rsid w:val="00400357"/>
    <w:rsid w:val="004004AE"/>
    <w:rsid w:val="00401C3F"/>
    <w:rsid w:val="0040246C"/>
    <w:rsid w:val="00402DA7"/>
    <w:rsid w:val="00403DBC"/>
    <w:rsid w:val="0040438A"/>
    <w:rsid w:val="00405F8E"/>
    <w:rsid w:val="0040640F"/>
    <w:rsid w:val="004076A7"/>
    <w:rsid w:val="004105CA"/>
    <w:rsid w:val="0041248A"/>
    <w:rsid w:val="00413294"/>
    <w:rsid w:val="00414212"/>
    <w:rsid w:val="004143A0"/>
    <w:rsid w:val="004143F5"/>
    <w:rsid w:val="00414507"/>
    <w:rsid w:val="00415502"/>
    <w:rsid w:val="004171EA"/>
    <w:rsid w:val="004176D0"/>
    <w:rsid w:val="00417A19"/>
    <w:rsid w:val="0042188C"/>
    <w:rsid w:val="00421C3D"/>
    <w:rsid w:val="0042297C"/>
    <w:rsid w:val="00422D27"/>
    <w:rsid w:val="004234D7"/>
    <w:rsid w:val="004256D5"/>
    <w:rsid w:val="00425995"/>
    <w:rsid w:val="004279BA"/>
    <w:rsid w:val="00430420"/>
    <w:rsid w:val="004314C7"/>
    <w:rsid w:val="00432630"/>
    <w:rsid w:val="004327A3"/>
    <w:rsid w:val="004330AD"/>
    <w:rsid w:val="00433E35"/>
    <w:rsid w:val="004355E9"/>
    <w:rsid w:val="00437CE2"/>
    <w:rsid w:val="004401DC"/>
    <w:rsid w:val="004415F3"/>
    <w:rsid w:val="00441D66"/>
    <w:rsid w:val="00443039"/>
    <w:rsid w:val="004443B1"/>
    <w:rsid w:val="00446458"/>
    <w:rsid w:val="00450423"/>
    <w:rsid w:val="00455996"/>
    <w:rsid w:val="00456381"/>
    <w:rsid w:val="00456871"/>
    <w:rsid w:val="00457061"/>
    <w:rsid w:val="00457DC9"/>
    <w:rsid w:val="00460746"/>
    <w:rsid w:val="00461529"/>
    <w:rsid w:val="0046160C"/>
    <w:rsid w:val="00461CF6"/>
    <w:rsid w:val="004629AE"/>
    <w:rsid w:val="00465D8A"/>
    <w:rsid w:val="00465DC2"/>
    <w:rsid w:val="00467990"/>
    <w:rsid w:val="004717A5"/>
    <w:rsid w:val="00471A42"/>
    <w:rsid w:val="0047223E"/>
    <w:rsid w:val="0047274B"/>
    <w:rsid w:val="0047394F"/>
    <w:rsid w:val="004754F1"/>
    <w:rsid w:val="00475F45"/>
    <w:rsid w:val="004760F5"/>
    <w:rsid w:val="004819F3"/>
    <w:rsid w:val="00482D88"/>
    <w:rsid w:val="00483340"/>
    <w:rsid w:val="00485456"/>
    <w:rsid w:val="0048554D"/>
    <w:rsid w:val="0048569A"/>
    <w:rsid w:val="00485A0C"/>
    <w:rsid w:val="00485DD7"/>
    <w:rsid w:val="00486E56"/>
    <w:rsid w:val="00487954"/>
    <w:rsid w:val="00487AA2"/>
    <w:rsid w:val="00487AA3"/>
    <w:rsid w:val="00490EA5"/>
    <w:rsid w:val="00493846"/>
    <w:rsid w:val="00493F65"/>
    <w:rsid w:val="00494265"/>
    <w:rsid w:val="004957CE"/>
    <w:rsid w:val="00497512"/>
    <w:rsid w:val="00497D35"/>
    <w:rsid w:val="004A0B73"/>
    <w:rsid w:val="004A1634"/>
    <w:rsid w:val="004A23B9"/>
    <w:rsid w:val="004A3382"/>
    <w:rsid w:val="004A5344"/>
    <w:rsid w:val="004A6155"/>
    <w:rsid w:val="004A7BC0"/>
    <w:rsid w:val="004A7DA9"/>
    <w:rsid w:val="004B3606"/>
    <w:rsid w:val="004B4395"/>
    <w:rsid w:val="004B44F4"/>
    <w:rsid w:val="004B5E49"/>
    <w:rsid w:val="004B78F4"/>
    <w:rsid w:val="004B7E25"/>
    <w:rsid w:val="004C17AA"/>
    <w:rsid w:val="004C19BF"/>
    <w:rsid w:val="004C3A66"/>
    <w:rsid w:val="004C3BBE"/>
    <w:rsid w:val="004C4576"/>
    <w:rsid w:val="004C54F8"/>
    <w:rsid w:val="004C64D0"/>
    <w:rsid w:val="004C72B8"/>
    <w:rsid w:val="004D042A"/>
    <w:rsid w:val="004D1198"/>
    <w:rsid w:val="004D19FB"/>
    <w:rsid w:val="004D2182"/>
    <w:rsid w:val="004D4250"/>
    <w:rsid w:val="004D534A"/>
    <w:rsid w:val="004D7F44"/>
    <w:rsid w:val="004E023E"/>
    <w:rsid w:val="004E084D"/>
    <w:rsid w:val="004E09B2"/>
    <w:rsid w:val="004E0B63"/>
    <w:rsid w:val="004E1D73"/>
    <w:rsid w:val="004E23FC"/>
    <w:rsid w:val="004E3E33"/>
    <w:rsid w:val="004E4A59"/>
    <w:rsid w:val="004E535D"/>
    <w:rsid w:val="004E58CF"/>
    <w:rsid w:val="004E5A48"/>
    <w:rsid w:val="004E626C"/>
    <w:rsid w:val="004E6DE4"/>
    <w:rsid w:val="004E6E61"/>
    <w:rsid w:val="004E704A"/>
    <w:rsid w:val="004E79B7"/>
    <w:rsid w:val="004E7E09"/>
    <w:rsid w:val="004F0985"/>
    <w:rsid w:val="004F203B"/>
    <w:rsid w:val="004F27FE"/>
    <w:rsid w:val="004F5275"/>
    <w:rsid w:val="004F6FA6"/>
    <w:rsid w:val="004F7004"/>
    <w:rsid w:val="004F72A5"/>
    <w:rsid w:val="004F7472"/>
    <w:rsid w:val="004F75FA"/>
    <w:rsid w:val="00501A34"/>
    <w:rsid w:val="00501C7A"/>
    <w:rsid w:val="00504020"/>
    <w:rsid w:val="00504E5F"/>
    <w:rsid w:val="00505022"/>
    <w:rsid w:val="00505BF7"/>
    <w:rsid w:val="00507584"/>
    <w:rsid w:val="00507BFF"/>
    <w:rsid w:val="00510D76"/>
    <w:rsid w:val="00511688"/>
    <w:rsid w:val="005117CA"/>
    <w:rsid w:val="0051201E"/>
    <w:rsid w:val="00512083"/>
    <w:rsid w:val="00514DAC"/>
    <w:rsid w:val="005158F1"/>
    <w:rsid w:val="0051599E"/>
    <w:rsid w:val="00517139"/>
    <w:rsid w:val="0052109E"/>
    <w:rsid w:val="005234EB"/>
    <w:rsid w:val="00523863"/>
    <w:rsid w:val="00523EEE"/>
    <w:rsid w:val="00523F26"/>
    <w:rsid w:val="005252D6"/>
    <w:rsid w:val="00527ABB"/>
    <w:rsid w:val="0053081A"/>
    <w:rsid w:val="00531E27"/>
    <w:rsid w:val="00533BF0"/>
    <w:rsid w:val="00535BFB"/>
    <w:rsid w:val="00536181"/>
    <w:rsid w:val="0054042A"/>
    <w:rsid w:val="00542891"/>
    <w:rsid w:val="00543F8F"/>
    <w:rsid w:val="00544615"/>
    <w:rsid w:val="00545514"/>
    <w:rsid w:val="00550040"/>
    <w:rsid w:val="0055051D"/>
    <w:rsid w:val="0055409C"/>
    <w:rsid w:val="005571BF"/>
    <w:rsid w:val="00561568"/>
    <w:rsid w:val="005632FF"/>
    <w:rsid w:val="005639C9"/>
    <w:rsid w:val="00565241"/>
    <w:rsid w:val="00567706"/>
    <w:rsid w:val="00567BFA"/>
    <w:rsid w:val="005701BF"/>
    <w:rsid w:val="005709FC"/>
    <w:rsid w:val="0057126B"/>
    <w:rsid w:val="00573F8E"/>
    <w:rsid w:val="00574DB6"/>
    <w:rsid w:val="0057514C"/>
    <w:rsid w:val="00580BCD"/>
    <w:rsid w:val="0058155F"/>
    <w:rsid w:val="005818CF"/>
    <w:rsid w:val="00582A95"/>
    <w:rsid w:val="0058394A"/>
    <w:rsid w:val="005841D5"/>
    <w:rsid w:val="00586D65"/>
    <w:rsid w:val="00587E39"/>
    <w:rsid w:val="00591C0A"/>
    <w:rsid w:val="00592BCD"/>
    <w:rsid w:val="00593D73"/>
    <w:rsid w:val="00594FE8"/>
    <w:rsid w:val="00597B28"/>
    <w:rsid w:val="005A08AC"/>
    <w:rsid w:val="005A0ACC"/>
    <w:rsid w:val="005A1CDF"/>
    <w:rsid w:val="005A1F34"/>
    <w:rsid w:val="005A2FE3"/>
    <w:rsid w:val="005A4457"/>
    <w:rsid w:val="005A6C67"/>
    <w:rsid w:val="005A6D1D"/>
    <w:rsid w:val="005A74FF"/>
    <w:rsid w:val="005A7E46"/>
    <w:rsid w:val="005B1089"/>
    <w:rsid w:val="005B131C"/>
    <w:rsid w:val="005B2CE7"/>
    <w:rsid w:val="005B4566"/>
    <w:rsid w:val="005B468B"/>
    <w:rsid w:val="005B6E69"/>
    <w:rsid w:val="005C1033"/>
    <w:rsid w:val="005C1119"/>
    <w:rsid w:val="005C2292"/>
    <w:rsid w:val="005C28B3"/>
    <w:rsid w:val="005C5855"/>
    <w:rsid w:val="005C59B3"/>
    <w:rsid w:val="005C5BDE"/>
    <w:rsid w:val="005D063A"/>
    <w:rsid w:val="005D123B"/>
    <w:rsid w:val="005D1542"/>
    <w:rsid w:val="005D1B15"/>
    <w:rsid w:val="005D22D7"/>
    <w:rsid w:val="005D2713"/>
    <w:rsid w:val="005D3218"/>
    <w:rsid w:val="005D3F14"/>
    <w:rsid w:val="005D424A"/>
    <w:rsid w:val="005D47EF"/>
    <w:rsid w:val="005D521C"/>
    <w:rsid w:val="005D5446"/>
    <w:rsid w:val="005D586A"/>
    <w:rsid w:val="005D675C"/>
    <w:rsid w:val="005D780B"/>
    <w:rsid w:val="005E12E0"/>
    <w:rsid w:val="005E433F"/>
    <w:rsid w:val="005E44EB"/>
    <w:rsid w:val="005E49D8"/>
    <w:rsid w:val="005E7812"/>
    <w:rsid w:val="005E7CFF"/>
    <w:rsid w:val="005F1735"/>
    <w:rsid w:val="005F219A"/>
    <w:rsid w:val="005F4D39"/>
    <w:rsid w:val="00600A42"/>
    <w:rsid w:val="00601749"/>
    <w:rsid w:val="006022B5"/>
    <w:rsid w:val="00603221"/>
    <w:rsid w:val="00603A43"/>
    <w:rsid w:val="00605CCD"/>
    <w:rsid w:val="00606D5A"/>
    <w:rsid w:val="00606EF6"/>
    <w:rsid w:val="00610F5F"/>
    <w:rsid w:val="00611C19"/>
    <w:rsid w:val="006120FE"/>
    <w:rsid w:val="006134D0"/>
    <w:rsid w:val="006137C2"/>
    <w:rsid w:val="00613803"/>
    <w:rsid w:val="0061716A"/>
    <w:rsid w:val="00617869"/>
    <w:rsid w:val="0062102C"/>
    <w:rsid w:val="00621A10"/>
    <w:rsid w:val="00621EF0"/>
    <w:rsid w:val="00625ABC"/>
    <w:rsid w:val="00626490"/>
    <w:rsid w:val="00632C08"/>
    <w:rsid w:val="00635947"/>
    <w:rsid w:val="00635B71"/>
    <w:rsid w:val="00635DF7"/>
    <w:rsid w:val="00635FF2"/>
    <w:rsid w:val="0063694E"/>
    <w:rsid w:val="00641561"/>
    <w:rsid w:val="0064201A"/>
    <w:rsid w:val="00643224"/>
    <w:rsid w:val="00644158"/>
    <w:rsid w:val="00644670"/>
    <w:rsid w:val="006458F8"/>
    <w:rsid w:val="00645DAD"/>
    <w:rsid w:val="0065188A"/>
    <w:rsid w:val="00653F07"/>
    <w:rsid w:val="0065494A"/>
    <w:rsid w:val="006559B4"/>
    <w:rsid w:val="00656A80"/>
    <w:rsid w:val="006572C1"/>
    <w:rsid w:val="00660588"/>
    <w:rsid w:val="006607CE"/>
    <w:rsid w:val="00661F3B"/>
    <w:rsid w:val="00670387"/>
    <w:rsid w:val="00670E43"/>
    <w:rsid w:val="006710B3"/>
    <w:rsid w:val="006712BB"/>
    <w:rsid w:val="006719D5"/>
    <w:rsid w:val="00671CE2"/>
    <w:rsid w:val="006726E4"/>
    <w:rsid w:val="00672C9B"/>
    <w:rsid w:val="00673490"/>
    <w:rsid w:val="006743A4"/>
    <w:rsid w:val="006755FB"/>
    <w:rsid w:val="00675F90"/>
    <w:rsid w:val="006771AF"/>
    <w:rsid w:val="006775AA"/>
    <w:rsid w:val="00677FB5"/>
    <w:rsid w:val="00683307"/>
    <w:rsid w:val="006838F7"/>
    <w:rsid w:val="00685B7D"/>
    <w:rsid w:val="0068732F"/>
    <w:rsid w:val="00687F93"/>
    <w:rsid w:val="00692162"/>
    <w:rsid w:val="00692A78"/>
    <w:rsid w:val="00694974"/>
    <w:rsid w:val="00694F2E"/>
    <w:rsid w:val="00695491"/>
    <w:rsid w:val="006967C7"/>
    <w:rsid w:val="006A0C35"/>
    <w:rsid w:val="006A0E88"/>
    <w:rsid w:val="006A1156"/>
    <w:rsid w:val="006A1396"/>
    <w:rsid w:val="006A6194"/>
    <w:rsid w:val="006A634B"/>
    <w:rsid w:val="006A656C"/>
    <w:rsid w:val="006A6AE4"/>
    <w:rsid w:val="006A7496"/>
    <w:rsid w:val="006B06BF"/>
    <w:rsid w:val="006B0B1D"/>
    <w:rsid w:val="006B0D71"/>
    <w:rsid w:val="006B1DB6"/>
    <w:rsid w:val="006B2319"/>
    <w:rsid w:val="006B492E"/>
    <w:rsid w:val="006B55CD"/>
    <w:rsid w:val="006B5DC2"/>
    <w:rsid w:val="006B6AD9"/>
    <w:rsid w:val="006C0220"/>
    <w:rsid w:val="006C0D33"/>
    <w:rsid w:val="006C4446"/>
    <w:rsid w:val="006C47C8"/>
    <w:rsid w:val="006C47E5"/>
    <w:rsid w:val="006D216B"/>
    <w:rsid w:val="006D4218"/>
    <w:rsid w:val="006D523A"/>
    <w:rsid w:val="006D5AD3"/>
    <w:rsid w:val="006E092B"/>
    <w:rsid w:val="006E1290"/>
    <w:rsid w:val="006E1469"/>
    <w:rsid w:val="006E31CA"/>
    <w:rsid w:val="006E4901"/>
    <w:rsid w:val="006E5AB3"/>
    <w:rsid w:val="006E7ADD"/>
    <w:rsid w:val="006F0082"/>
    <w:rsid w:val="006F430F"/>
    <w:rsid w:val="006F4821"/>
    <w:rsid w:val="006F691A"/>
    <w:rsid w:val="00701BF0"/>
    <w:rsid w:val="007026BA"/>
    <w:rsid w:val="00703807"/>
    <w:rsid w:val="00704D1F"/>
    <w:rsid w:val="007059C8"/>
    <w:rsid w:val="007060B5"/>
    <w:rsid w:val="007075AF"/>
    <w:rsid w:val="007079D6"/>
    <w:rsid w:val="0071303E"/>
    <w:rsid w:val="00714869"/>
    <w:rsid w:val="00714EA2"/>
    <w:rsid w:val="00715468"/>
    <w:rsid w:val="00715492"/>
    <w:rsid w:val="007173E9"/>
    <w:rsid w:val="007201B2"/>
    <w:rsid w:val="00720BAB"/>
    <w:rsid w:val="00720EE6"/>
    <w:rsid w:val="00725FEA"/>
    <w:rsid w:val="007272D1"/>
    <w:rsid w:val="00727312"/>
    <w:rsid w:val="00730982"/>
    <w:rsid w:val="00730E2E"/>
    <w:rsid w:val="00730FB9"/>
    <w:rsid w:val="007336D2"/>
    <w:rsid w:val="007340CA"/>
    <w:rsid w:val="007370BC"/>
    <w:rsid w:val="007428C9"/>
    <w:rsid w:val="0074334B"/>
    <w:rsid w:val="00744D27"/>
    <w:rsid w:val="00745E2E"/>
    <w:rsid w:val="00747739"/>
    <w:rsid w:val="007512F0"/>
    <w:rsid w:val="0075145D"/>
    <w:rsid w:val="0075191E"/>
    <w:rsid w:val="007541C6"/>
    <w:rsid w:val="007551FE"/>
    <w:rsid w:val="007574C4"/>
    <w:rsid w:val="00760738"/>
    <w:rsid w:val="00760B39"/>
    <w:rsid w:val="00762160"/>
    <w:rsid w:val="00766AC6"/>
    <w:rsid w:val="00767047"/>
    <w:rsid w:val="00767D08"/>
    <w:rsid w:val="00770BE5"/>
    <w:rsid w:val="00771490"/>
    <w:rsid w:val="00772376"/>
    <w:rsid w:val="00772723"/>
    <w:rsid w:val="00774A80"/>
    <w:rsid w:val="007764B4"/>
    <w:rsid w:val="0077695B"/>
    <w:rsid w:val="00777064"/>
    <w:rsid w:val="00777F27"/>
    <w:rsid w:val="00780173"/>
    <w:rsid w:val="0078422A"/>
    <w:rsid w:val="0078594A"/>
    <w:rsid w:val="00786855"/>
    <w:rsid w:val="00791193"/>
    <w:rsid w:val="0079181A"/>
    <w:rsid w:val="0079396E"/>
    <w:rsid w:val="00793D43"/>
    <w:rsid w:val="007953BD"/>
    <w:rsid w:val="007953E4"/>
    <w:rsid w:val="00796046"/>
    <w:rsid w:val="007969DB"/>
    <w:rsid w:val="007A0404"/>
    <w:rsid w:val="007A0CF7"/>
    <w:rsid w:val="007A29CC"/>
    <w:rsid w:val="007A36BD"/>
    <w:rsid w:val="007A3AC0"/>
    <w:rsid w:val="007A42C6"/>
    <w:rsid w:val="007A5A8B"/>
    <w:rsid w:val="007A724F"/>
    <w:rsid w:val="007A7DCA"/>
    <w:rsid w:val="007B024B"/>
    <w:rsid w:val="007B0284"/>
    <w:rsid w:val="007B3B97"/>
    <w:rsid w:val="007B4842"/>
    <w:rsid w:val="007B4EB4"/>
    <w:rsid w:val="007B5925"/>
    <w:rsid w:val="007B62F5"/>
    <w:rsid w:val="007C06F4"/>
    <w:rsid w:val="007C3E05"/>
    <w:rsid w:val="007C6571"/>
    <w:rsid w:val="007C6DF1"/>
    <w:rsid w:val="007C6E3D"/>
    <w:rsid w:val="007D0DB0"/>
    <w:rsid w:val="007D167A"/>
    <w:rsid w:val="007D2CC2"/>
    <w:rsid w:val="007D3A48"/>
    <w:rsid w:val="007D679C"/>
    <w:rsid w:val="007D6FE2"/>
    <w:rsid w:val="007D792E"/>
    <w:rsid w:val="007D7FF1"/>
    <w:rsid w:val="007E000B"/>
    <w:rsid w:val="007E128B"/>
    <w:rsid w:val="007E243D"/>
    <w:rsid w:val="007E2EB5"/>
    <w:rsid w:val="007E6DF3"/>
    <w:rsid w:val="007E6FDE"/>
    <w:rsid w:val="007E73F5"/>
    <w:rsid w:val="007F03FD"/>
    <w:rsid w:val="007F08CA"/>
    <w:rsid w:val="007F1052"/>
    <w:rsid w:val="007F2944"/>
    <w:rsid w:val="007F2C74"/>
    <w:rsid w:val="007F3E46"/>
    <w:rsid w:val="007F64C2"/>
    <w:rsid w:val="007F6779"/>
    <w:rsid w:val="007F7282"/>
    <w:rsid w:val="007F7398"/>
    <w:rsid w:val="007F7A0E"/>
    <w:rsid w:val="00801521"/>
    <w:rsid w:val="008029CD"/>
    <w:rsid w:val="008037A6"/>
    <w:rsid w:val="00803A25"/>
    <w:rsid w:val="00803EC4"/>
    <w:rsid w:val="008041D7"/>
    <w:rsid w:val="00806487"/>
    <w:rsid w:val="00806C9F"/>
    <w:rsid w:val="00811DEB"/>
    <w:rsid w:val="008129E2"/>
    <w:rsid w:val="00813494"/>
    <w:rsid w:val="00813A01"/>
    <w:rsid w:val="00813BA7"/>
    <w:rsid w:val="00813FDA"/>
    <w:rsid w:val="00814752"/>
    <w:rsid w:val="00815121"/>
    <w:rsid w:val="008156B8"/>
    <w:rsid w:val="0081766D"/>
    <w:rsid w:val="008207BF"/>
    <w:rsid w:val="00821590"/>
    <w:rsid w:val="0082284D"/>
    <w:rsid w:val="00824612"/>
    <w:rsid w:val="00827FFC"/>
    <w:rsid w:val="008306FF"/>
    <w:rsid w:val="008338F0"/>
    <w:rsid w:val="00833A04"/>
    <w:rsid w:val="00833DEA"/>
    <w:rsid w:val="008363E0"/>
    <w:rsid w:val="00837145"/>
    <w:rsid w:val="008413C1"/>
    <w:rsid w:val="0084145E"/>
    <w:rsid w:val="00842536"/>
    <w:rsid w:val="00843142"/>
    <w:rsid w:val="0084469B"/>
    <w:rsid w:val="008450BF"/>
    <w:rsid w:val="008457D8"/>
    <w:rsid w:val="008458FF"/>
    <w:rsid w:val="0085026B"/>
    <w:rsid w:val="00853A4C"/>
    <w:rsid w:val="008617EB"/>
    <w:rsid w:val="00865C6A"/>
    <w:rsid w:val="00865C7D"/>
    <w:rsid w:val="00866D81"/>
    <w:rsid w:val="008679A7"/>
    <w:rsid w:val="008702D8"/>
    <w:rsid w:val="00872A90"/>
    <w:rsid w:val="00872BB7"/>
    <w:rsid w:val="008761B9"/>
    <w:rsid w:val="0087631A"/>
    <w:rsid w:val="0087656E"/>
    <w:rsid w:val="00877F68"/>
    <w:rsid w:val="008818C6"/>
    <w:rsid w:val="00881FDA"/>
    <w:rsid w:val="00882E06"/>
    <w:rsid w:val="00882E44"/>
    <w:rsid w:val="008833AE"/>
    <w:rsid w:val="00883EF7"/>
    <w:rsid w:val="00884408"/>
    <w:rsid w:val="0088463F"/>
    <w:rsid w:val="0088541E"/>
    <w:rsid w:val="00885D8B"/>
    <w:rsid w:val="00886A3B"/>
    <w:rsid w:val="0089020A"/>
    <w:rsid w:val="008917A8"/>
    <w:rsid w:val="00892358"/>
    <w:rsid w:val="00893457"/>
    <w:rsid w:val="00893B0F"/>
    <w:rsid w:val="00893CDA"/>
    <w:rsid w:val="0089569F"/>
    <w:rsid w:val="008969D4"/>
    <w:rsid w:val="008979DF"/>
    <w:rsid w:val="008A2615"/>
    <w:rsid w:val="008A2950"/>
    <w:rsid w:val="008A3546"/>
    <w:rsid w:val="008A3722"/>
    <w:rsid w:val="008A3FC9"/>
    <w:rsid w:val="008A48B8"/>
    <w:rsid w:val="008A7479"/>
    <w:rsid w:val="008A78B4"/>
    <w:rsid w:val="008B0037"/>
    <w:rsid w:val="008B0725"/>
    <w:rsid w:val="008B1646"/>
    <w:rsid w:val="008B18E4"/>
    <w:rsid w:val="008B41C9"/>
    <w:rsid w:val="008B44AD"/>
    <w:rsid w:val="008B4966"/>
    <w:rsid w:val="008B5239"/>
    <w:rsid w:val="008B546A"/>
    <w:rsid w:val="008B554F"/>
    <w:rsid w:val="008B7319"/>
    <w:rsid w:val="008B7637"/>
    <w:rsid w:val="008B7AB6"/>
    <w:rsid w:val="008C0BF3"/>
    <w:rsid w:val="008C191A"/>
    <w:rsid w:val="008C216B"/>
    <w:rsid w:val="008C3823"/>
    <w:rsid w:val="008C4C3D"/>
    <w:rsid w:val="008C66E0"/>
    <w:rsid w:val="008C69EA"/>
    <w:rsid w:val="008C7FFC"/>
    <w:rsid w:val="008D0767"/>
    <w:rsid w:val="008D0E5C"/>
    <w:rsid w:val="008D181B"/>
    <w:rsid w:val="008D1CFE"/>
    <w:rsid w:val="008D3551"/>
    <w:rsid w:val="008D5706"/>
    <w:rsid w:val="008D6936"/>
    <w:rsid w:val="008E0D9D"/>
    <w:rsid w:val="008E15CB"/>
    <w:rsid w:val="008E18C3"/>
    <w:rsid w:val="008E36D7"/>
    <w:rsid w:val="008E533D"/>
    <w:rsid w:val="008E5B4D"/>
    <w:rsid w:val="008F1CDD"/>
    <w:rsid w:val="008F29B5"/>
    <w:rsid w:val="008F29FD"/>
    <w:rsid w:val="008F30DE"/>
    <w:rsid w:val="008F388A"/>
    <w:rsid w:val="008F39A8"/>
    <w:rsid w:val="008F5B72"/>
    <w:rsid w:val="008F63C5"/>
    <w:rsid w:val="008F6735"/>
    <w:rsid w:val="008F6AC1"/>
    <w:rsid w:val="009006B5"/>
    <w:rsid w:val="00902235"/>
    <w:rsid w:val="0090505A"/>
    <w:rsid w:val="00915093"/>
    <w:rsid w:val="009152EB"/>
    <w:rsid w:val="00915C7C"/>
    <w:rsid w:val="00915DD9"/>
    <w:rsid w:val="00916110"/>
    <w:rsid w:val="009177D5"/>
    <w:rsid w:val="0092107C"/>
    <w:rsid w:val="00921670"/>
    <w:rsid w:val="00922468"/>
    <w:rsid w:val="00922E45"/>
    <w:rsid w:val="00925636"/>
    <w:rsid w:val="00926311"/>
    <w:rsid w:val="009301B7"/>
    <w:rsid w:val="00930F73"/>
    <w:rsid w:val="00931D2A"/>
    <w:rsid w:val="009325D7"/>
    <w:rsid w:val="00932CAD"/>
    <w:rsid w:val="009331B5"/>
    <w:rsid w:val="00933266"/>
    <w:rsid w:val="00934A1A"/>
    <w:rsid w:val="009351A4"/>
    <w:rsid w:val="009369FE"/>
    <w:rsid w:val="00937A0A"/>
    <w:rsid w:val="00937DE5"/>
    <w:rsid w:val="00940A95"/>
    <w:rsid w:val="00941CA2"/>
    <w:rsid w:val="00942D7E"/>
    <w:rsid w:val="009433B4"/>
    <w:rsid w:val="009449F8"/>
    <w:rsid w:val="00947FD2"/>
    <w:rsid w:val="009502E1"/>
    <w:rsid w:val="00950574"/>
    <w:rsid w:val="0095061E"/>
    <w:rsid w:val="00952126"/>
    <w:rsid w:val="00953E50"/>
    <w:rsid w:val="00953F56"/>
    <w:rsid w:val="009549C5"/>
    <w:rsid w:val="00955C56"/>
    <w:rsid w:val="009560E9"/>
    <w:rsid w:val="00957117"/>
    <w:rsid w:val="009600FA"/>
    <w:rsid w:val="00960A22"/>
    <w:rsid w:val="009616D4"/>
    <w:rsid w:val="00961B42"/>
    <w:rsid w:val="00964256"/>
    <w:rsid w:val="009649DC"/>
    <w:rsid w:val="00964CA4"/>
    <w:rsid w:val="00964D8C"/>
    <w:rsid w:val="0096539B"/>
    <w:rsid w:val="009658D3"/>
    <w:rsid w:val="00966A4B"/>
    <w:rsid w:val="00966CFE"/>
    <w:rsid w:val="00970864"/>
    <w:rsid w:val="009732FC"/>
    <w:rsid w:val="0097346A"/>
    <w:rsid w:val="0097440D"/>
    <w:rsid w:val="00975876"/>
    <w:rsid w:val="00976CBB"/>
    <w:rsid w:val="0098350A"/>
    <w:rsid w:val="00983EBE"/>
    <w:rsid w:val="00984A46"/>
    <w:rsid w:val="0098582F"/>
    <w:rsid w:val="00985ED9"/>
    <w:rsid w:val="00986B6A"/>
    <w:rsid w:val="009870AF"/>
    <w:rsid w:val="009877DD"/>
    <w:rsid w:val="00990911"/>
    <w:rsid w:val="009915CE"/>
    <w:rsid w:val="00993706"/>
    <w:rsid w:val="00993EB5"/>
    <w:rsid w:val="00996A2E"/>
    <w:rsid w:val="00996C3E"/>
    <w:rsid w:val="00997953"/>
    <w:rsid w:val="00997AB1"/>
    <w:rsid w:val="009A08BD"/>
    <w:rsid w:val="009A0F79"/>
    <w:rsid w:val="009A1B89"/>
    <w:rsid w:val="009A1C0F"/>
    <w:rsid w:val="009A284F"/>
    <w:rsid w:val="009A2B17"/>
    <w:rsid w:val="009A2DF2"/>
    <w:rsid w:val="009A66CB"/>
    <w:rsid w:val="009B1A8B"/>
    <w:rsid w:val="009B22CD"/>
    <w:rsid w:val="009B46A7"/>
    <w:rsid w:val="009B5911"/>
    <w:rsid w:val="009B6AAD"/>
    <w:rsid w:val="009B6B77"/>
    <w:rsid w:val="009B7090"/>
    <w:rsid w:val="009C0AFF"/>
    <w:rsid w:val="009C0F8C"/>
    <w:rsid w:val="009C14A3"/>
    <w:rsid w:val="009C1885"/>
    <w:rsid w:val="009C1BEB"/>
    <w:rsid w:val="009C1F70"/>
    <w:rsid w:val="009C3C60"/>
    <w:rsid w:val="009C48BC"/>
    <w:rsid w:val="009C54A1"/>
    <w:rsid w:val="009C5B43"/>
    <w:rsid w:val="009C5EA6"/>
    <w:rsid w:val="009C6FF6"/>
    <w:rsid w:val="009C739B"/>
    <w:rsid w:val="009D0D16"/>
    <w:rsid w:val="009D1783"/>
    <w:rsid w:val="009D2562"/>
    <w:rsid w:val="009D2D0D"/>
    <w:rsid w:val="009D3802"/>
    <w:rsid w:val="009E0571"/>
    <w:rsid w:val="009E1DBC"/>
    <w:rsid w:val="009E2028"/>
    <w:rsid w:val="009E2949"/>
    <w:rsid w:val="009E35AB"/>
    <w:rsid w:val="009E465E"/>
    <w:rsid w:val="009E5AAD"/>
    <w:rsid w:val="009E7441"/>
    <w:rsid w:val="009F3EB9"/>
    <w:rsid w:val="009F473A"/>
    <w:rsid w:val="009F4B5A"/>
    <w:rsid w:val="00A01EC2"/>
    <w:rsid w:val="00A057E4"/>
    <w:rsid w:val="00A06BE3"/>
    <w:rsid w:val="00A07192"/>
    <w:rsid w:val="00A1026A"/>
    <w:rsid w:val="00A11B29"/>
    <w:rsid w:val="00A173B2"/>
    <w:rsid w:val="00A204F8"/>
    <w:rsid w:val="00A20DEF"/>
    <w:rsid w:val="00A22456"/>
    <w:rsid w:val="00A23250"/>
    <w:rsid w:val="00A23DF2"/>
    <w:rsid w:val="00A23F21"/>
    <w:rsid w:val="00A255B1"/>
    <w:rsid w:val="00A27A47"/>
    <w:rsid w:val="00A314E9"/>
    <w:rsid w:val="00A31B41"/>
    <w:rsid w:val="00A32966"/>
    <w:rsid w:val="00A34011"/>
    <w:rsid w:val="00A41B17"/>
    <w:rsid w:val="00A41E03"/>
    <w:rsid w:val="00A4342C"/>
    <w:rsid w:val="00A449C6"/>
    <w:rsid w:val="00A4640F"/>
    <w:rsid w:val="00A4737C"/>
    <w:rsid w:val="00A5214E"/>
    <w:rsid w:val="00A54AB4"/>
    <w:rsid w:val="00A5670E"/>
    <w:rsid w:val="00A57790"/>
    <w:rsid w:val="00A57FE4"/>
    <w:rsid w:val="00A60D1C"/>
    <w:rsid w:val="00A6133A"/>
    <w:rsid w:val="00A6137F"/>
    <w:rsid w:val="00A613D1"/>
    <w:rsid w:val="00A61819"/>
    <w:rsid w:val="00A632B2"/>
    <w:rsid w:val="00A651BA"/>
    <w:rsid w:val="00A6584E"/>
    <w:rsid w:val="00A659E1"/>
    <w:rsid w:val="00A66112"/>
    <w:rsid w:val="00A66378"/>
    <w:rsid w:val="00A66B44"/>
    <w:rsid w:val="00A70112"/>
    <w:rsid w:val="00A70F57"/>
    <w:rsid w:val="00A7258D"/>
    <w:rsid w:val="00A73464"/>
    <w:rsid w:val="00A734F5"/>
    <w:rsid w:val="00A7426F"/>
    <w:rsid w:val="00A75391"/>
    <w:rsid w:val="00A76350"/>
    <w:rsid w:val="00A7733D"/>
    <w:rsid w:val="00A82E78"/>
    <w:rsid w:val="00A848D1"/>
    <w:rsid w:val="00A84DDC"/>
    <w:rsid w:val="00A84F33"/>
    <w:rsid w:val="00A8538B"/>
    <w:rsid w:val="00A85627"/>
    <w:rsid w:val="00A87CDA"/>
    <w:rsid w:val="00A90399"/>
    <w:rsid w:val="00A932BD"/>
    <w:rsid w:val="00A94FF9"/>
    <w:rsid w:val="00A9669D"/>
    <w:rsid w:val="00AA077B"/>
    <w:rsid w:val="00AA1BDA"/>
    <w:rsid w:val="00AA21D0"/>
    <w:rsid w:val="00AA2807"/>
    <w:rsid w:val="00AA6688"/>
    <w:rsid w:val="00AA7D94"/>
    <w:rsid w:val="00AB04E1"/>
    <w:rsid w:val="00AB0B86"/>
    <w:rsid w:val="00AB134C"/>
    <w:rsid w:val="00AB14AD"/>
    <w:rsid w:val="00AB1DCF"/>
    <w:rsid w:val="00AB3750"/>
    <w:rsid w:val="00AB43FA"/>
    <w:rsid w:val="00AC1D5A"/>
    <w:rsid w:val="00AC27B1"/>
    <w:rsid w:val="00AC2CB9"/>
    <w:rsid w:val="00AC2E76"/>
    <w:rsid w:val="00AC47D1"/>
    <w:rsid w:val="00AC6490"/>
    <w:rsid w:val="00AD1F59"/>
    <w:rsid w:val="00AD2F7C"/>
    <w:rsid w:val="00AD558F"/>
    <w:rsid w:val="00AD70BB"/>
    <w:rsid w:val="00AD7D0B"/>
    <w:rsid w:val="00AD7DFB"/>
    <w:rsid w:val="00AE09AD"/>
    <w:rsid w:val="00AE0A08"/>
    <w:rsid w:val="00AE2010"/>
    <w:rsid w:val="00AE21AF"/>
    <w:rsid w:val="00AE2391"/>
    <w:rsid w:val="00AE2E76"/>
    <w:rsid w:val="00AE32CA"/>
    <w:rsid w:val="00AE3E98"/>
    <w:rsid w:val="00AE5595"/>
    <w:rsid w:val="00AE5B7C"/>
    <w:rsid w:val="00AE79F2"/>
    <w:rsid w:val="00AF20F1"/>
    <w:rsid w:val="00AF60C7"/>
    <w:rsid w:val="00AF7640"/>
    <w:rsid w:val="00B008E7"/>
    <w:rsid w:val="00B02D71"/>
    <w:rsid w:val="00B0366D"/>
    <w:rsid w:val="00B048E7"/>
    <w:rsid w:val="00B04AF3"/>
    <w:rsid w:val="00B04C97"/>
    <w:rsid w:val="00B05B5D"/>
    <w:rsid w:val="00B05E08"/>
    <w:rsid w:val="00B11217"/>
    <w:rsid w:val="00B1145F"/>
    <w:rsid w:val="00B1259E"/>
    <w:rsid w:val="00B13284"/>
    <w:rsid w:val="00B13907"/>
    <w:rsid w:val="00B13FBA"/>
    <w:rsid w:val="00B143DA"/>
    <w:rsid w:val="00B15B10"/>
    <w:rsid w:val="00B16B8B"/>
    <w:rsid w:val="00B20201"/>
    <w:rsid w:val="00B20818"/>
    <w:rsid w:val="00B2081E"/>
    <w:rsid w:val="00B21194"/>
    <w:rsid w:val="00B21220"/>
    <w:rsid w:val="00B2164A"/>
    <w:rsid w:val="00B21B27"/>
    <w:rsid w:val="00B21E1B"/>
    <w:rsid w:val="00B21F56"/>
    <w:rsid w:val="00B22856"/>
    <w:rsid w:val="00B22C3C"/>
    <w:rsid w:val="00B22F8D"/>
    <w:rsid w:val="00B23FCC"/>
    <w:rsid w:val="00B2495F"/>
    <w:rsid w:val="00B27036"/>
    <w:rsid w:val="00B305B0"/>
    <w:rsid w:val="00B32773"/>
    <w:rsid w:val="00B34141"/>
    <w:rsid w:val="00B34884"/>
    <w:rsid w:val="00B35C6B"/>
    <w:rsid w:val="00B35ED4"/>
    <w:rsid w:val="00B36538"/>
    <w:rsid w:val="00B36CC7"/>
    <w:rsid w:val="00B3743C"/>
    <w:rsid w:val="00B3759B"/>
    <w:rsid w:val="00B40363"/>
    <w:rsid w:val="00B40920"/>
    <w:rsid w:val="00B43BB4"/>
    <w:rsid w:val="00B44634"/>
    <w:rsid w:val="00B4685E"/>
    <w:rsid w:val="00B52059"/>
    <w:rsid w:val="00B530BB"/>
    <w:rsid w:val="00B53297"/>
    <w:rsid w:val="00B56A76"/>
    <w:rsid w:val="00B571FA"/>
    <w:rsid w:val="00B6066A"/>
    <w:rsid w:val="00B60B81"/>
    <w:rsid w:val="00B60E7A"/>
    <w:rsid w:val="00B6180B"/>
    <w:rsid w:val="00B622FA"/>
    <w:rsid w:val="00B64F94"/>
    <w:rsid w:val="00B6523D"/>
    <w:rsid w:val="00B65713"/>
    <w:rsid w:val="00B65D70"/>
    <w:rsid w:val="00B71E07"/>
    <w:rsid w:val="00B736B9"/>
    <w:rsid w:val="00B739BB"/>
    <w:rsid w:val="00B745BE"/>
    <w:rsid w:val="00B74EEA"/>
    <w:rsid w:val="00B765DD"/>
    <w:rsid w:val="00B76B98"/>
    <w:rsid w:val="00B7724F"/>
    <w:rsid w:val="00B77EC2"/>
    <w:rsid w:val="00B8382F"/>
    <w:rsid w:val="00B8528C"/>
    <w:rsid w:val="00B852FB"/>
    <w:rsid w:val="00B8545D"/>
    <w:rsid w:val="00B86703"/>
    <w:rsid w:val="00B878A6"/>
    <w:rsid w:val="00B87AF8"/>
    <w:rsid w:val="00B90581"/>
    <w:rsid w:val="00B90B4B"/>
    <w:rsid w:val="00B91996"/>
    <w:rsid w:val="00B941FC"/>
    <w:rsid w:val="00B9437F"/>
    <w:rsid w:val="00B94EF9"/>
    <w:rsid w:val="00B96028"/>
    <w:rsid w:val="00B97398"/>
    <w:rsid w:val="00BA02D6"/>
    <w:rsid w:val="00BA3638"/>
    <w:rsid w:val="00BA55E8"/>
    <w:rsid w:val="00BA5BD7"/>
    <w:rsid w:val="00BA702A"/>
    <w:rsid w:val="00BA7D86"/>
    <w:rsid w:val="00BB14D1"/>
    <w:rsid w:val="00BB3801"/>
    <w:rsid w:val="00BB4613"/>
    <w:rsid w:val="00BB6822"/>
    <w:rsid w:val="00BC5C8E"/>
    <w:rsid w:val="00BD04AC"/>
    <w:rsid w:val="00BD15F9"/>
    <w:rsid w:val="00BD358F"/>
    <w:rsid w:val="00BD364F"/>
    <w:rsid w:val="00BD5252"/>
    <w:rsid w:val="00BD55C4"/>
    <w:rsid w:val="00BD5E53"/>
    <w:rsid w:val="00BD6D0B"/>
    <w:rsid w:val="00BE37A3"/>
    <w:rsid w:val="00BE3EF3"/>
    <w:rsid w:val="00BE40FF"/>
    <w:rsid w:val="00BE4C02"/>
    <w:rsid w:val="00BE53BA"/>
    <w:rsid w:val="00BE5826"/>
    <w:rsid w:val="00BE6308"/>
    <w:rsid w:val="00BE6F4C"/>
    <w:rsid w:val="00BE73E8"/>
    <w:rsid w:val="00BE74F7"/>
    <w:rsid w:val="00BE779C"/>
    <w:rsid w:val="00BF09D0"/>
    <w:rsid w:val="00BF1D2A"/>
    <w:rsid w:val="00BF4294"/>
    <w:rsid w:val="00BF5E01"/>
    <w:rsid w:val="00BF6024"/>
    <w:rsid w:val="00BF7824"/>
    <w:rsid w:val="00C00136"/>
    <w:rsid w:val="00C00AC3"/>
    <w:rsid w:val="00C0210C"/>
    <w:rsid w:val="00C021C6"/>
    <w:rsid w:val="00C05FEF"/>
    <w:rsid w:val="00C066AE"/>
    <w:rsid w:val="00C06700"/>
    <w:rsid w:val="00C12ADD"/>
    <w:rsid w:val="00C12F19"/>
    <w:rsid w:val="00C13862"/>
    <w:rsid w:val="00C145E3"/>
    <w:rsid w:val="00C148B6"/>
    <w:rsid w:val="00C15414"/>
    <w:rsid w:val="00C15797"/>
    <w:rsid w:val="00C15B76"/>
    <w:rsid w:val="00C16D10"/>
    <w:rsid w:val="00C20D1D"/>
    <w:rsid w:val="00C20F40"/>
    <w:rsid w:val="00C2211E"/>
    <w:rsid w:val="00C24419"/>
    <w:rsid w:val="00C33271"/>
    <w:rsid w:val="00C33C73"/>
    <w:rsid w:val="00C34B9F"/>
    <w:rsid w:val="00C34FDB"/>
    <w:rsid w:val="00C35C21"/>
    <w:rsid w:val="00C3643F"/>
    <w:rsid w:val="00C36FBE"/>
    <w:rsid w:val="00C40193"/>
    <w:rsid w:val="00C40EC3"/>
    <w:rsid w:val="00C40FB9"/>
    <w:rsid w:val="00C42F1B"/>
    <w:rsid w:val="00C442A6"/>
    <w:rsid w:val="00C50319"/>
    <w:rsid w:val="00C50C15"/>
    <w:rsid w:val="00C52DD2"/>
    <w:rsid w:val="00C535AC"/>
    <w:rsid w:val="00C54054"/>
    <w:rsid w:val="00C54C91"/>
    <w:rsid w:val="00C5749E"/>
    <w:rsid w:val="00C57BFF"/>
    <w:rsid w:val="00C6622B"/>
    <w:rsid w:val="00C66896"/>
    <w:rsid w:val="00C66EE2"/>
    <w:rsid w:val="00C66EFB"/>
    <w:rsid w:val="00C673A6"/>
    <w:rsid w:val="00C71236"/>
    <w:rsid w:val="00C71722"/>
    <w:rsid w:val="00C71E44"/>
    <w:rsid w:val="00C73453"/>
    <w:rsid w:val="00C74072"/>
    <w:rsid w:val="00C741E9"/>
    <w:rsid w:val="00C7781C"/>
    <w:rsid w:val="00C77CBD"/>
    <w:rsid w:val="00C80BDD"/>
    <w:rsid w:val="00C81AFB"/>
    <w:rsid w:val="00C82634"/>
    <w:rsid w:val="00C8339C"/>
    <w:rsid w:val="00C837EE"/>
    <w:rsid w:val="00C843CA"/>
    <w:rsid w:val="00C84B11"/>
    <w:rsid w:val="00C8517A"/>
    <w:rsid w:val="00C86E94"/>
    <w:rsid w:val="00C87C2F"/>
    <w:rsid w:val="00C90508"/>
    <w:rsid w:val="00C90A04"/>
    <w:rsid w:val="00C91AA6"/>
    <w:rsid w:val="00C91ACE"/>
    <w:rsid w:val="00C93069"/>
    <w:rsid w:val="00C931A2"/>
    <w:rsid w:val="00C93CF5"/>
    <w:rsid w:val="00C95ACA"/>
    <w:rsid w:val="00C960CF"/>
    <w:rsid w:val="00C96AE4"/>
    <w:rsid w:val="00C9729F"/>
    <w:rsid w:val="00C9790A"/>
    <w:rsid w:val="00CA0147"/>
    <w:rsid w:val="00CA11FB"/>
    <w:rsid w:val="00CA1F25"/>
    <w:rsid w:val="00CA3B23"/>
    <w:rsid w:val="00CA4C44"/>
    <w:rsid w:val="00CA50A3"/>
    <w:rsid w:val="00CA543A"/>
    <w:rsid w:val="00CA5DF6"/>
    <w:rsid w:val="00CA6082"/>
    <w:rsid w:val="00CA6630"/>
    <w:rsid w:val="00CA7AEF"/>
    <w:rsid w:val="00CA7E9D"/>
    <w:rsid w:val="00CB09B1"/>
    <w:rsid w:val="00CB1740"/>
    <w:rsid w:val="00CB269B"/>
    <w:rsid w:val="00CB3073"/>
    <w:rsid w:val="00CB5553"/>
    <w:rsid w:val="00CC1A2F"/>
    <w:rsid w:val="00CC5353"/>
    <w:rsid w:val="00CC5E23"/>
    <w:rsid w:val="00CC5F3F"/>
    <w:rsid w:val="00CC68B3"/>
    <w:rsid w:val="00CD0786"/>
    <w:rsid w:val="00CD093E"/>
    <w:rsid w:val="00CD22D1"/>
    <w:rsid w:val="00CD3399"/>
    <w:rsid w:val="00CD3B97"/>
    <w:rsid w:val="00CD3BDA"/>
    <w:rsid w:val="00CD5867"/>
    <w:rsid w:val="00CD5900"/>
    <w:rsid w:val="00CD709E"/>
    <w:rsid w:val="00CD776A"/>
    <w:rsid w:val="00CE12C7"/>
    <w:rsid w:val="00CE145E"/>
    <w:rsid w:val="00CE1C80"/>
    <w:rsid w:val="00CE2561"/>
    <w:rsid w:val="00CE3230"/>
    <w:rsid w:val="00CE7940"/>
    <w:rsid w:val="00CF02FF"/>
    <w:rsid w:val="00CF092F"/>
    <w:rsid w:val="00CF0B7F"/>
    <w:rsid w:val="00CF0EAB"/>
    <w:rsid w:val="00CF3335"/>
    <w:rsid w:val="00CF39B3"/>
    <w:rsid w:val="00CF3A5B"/>
    <w:rsid w:val="00CF3CCB"/>
    <w:rsid w:val="00CF47D5"/>
    <w:rsid w:val="00CF5592"/>
    <w:rsid w:val="00CF64B9"/>
    <w:rsid w:val="00CF74F2"/>
    <w:rsid w:val="00D00F43"/>
    <w:rsid w:val="00D02777"/>
    <w:rsid w:val="00D04FD4"/>
    <w:rsid w:val="00D05559"/>
    <w:rsid w:val="00D05C7B"/>
    <w:rsid w:val="00D06422"/>
    <w:rsid w:val="00D06739"/>
    <w:rsid w:val="00D06EDA"/>
    <w:rsid w:val="00D148A9"/>
    <w:rsid w:val="00D157B7"/>
    <w:rsid w:val="00D160EF"/>
    <w:rsid w:val="00D204CA"/>
    <w:rsid w:val="00D2218E"/>
    <w:rsid w:val="00D22739"/>
    <w:rsid w:val="00D241A4"/>
    <w:rsid w:val="00D25596"/>
    <w:rsid w:val="00D25C82"/>
    <w:rsid w:val="00D2614F"/>
    <w:rsid w:val="00D274E2"/>
    <w:rsid w:val="00D27608"/>
    <w:rsid w:val="00D30600"/>
    <w:rsid w:val="00D31F33"/>
    <w:rsid w:val="00D32087"/>
    <w:rsid w:val="00D322BC"/>
    <w:rsid w:val="00D32B9F"/>
    <w:rsid w:val="00D3541D"/>
    <w:rsid w:val="00D35965"/>
    <w:rsid w:val="00D370A8"/>
    <w:rsid w:val="00D37B8E"/>
    <w:rsid w:val="00D41480"/>
    <w:rsid w:val="00D415B7"/>
    <w:rsid w:val="00D4164C"/>
    <w:rsid w:val="00D41F65"/>
    <w:rsid w:val="00D4320D"/>
    <w:rsid w:val="00D43B52"/>
    <w:rsid w:val="00D44208"/>
    <w:rsid w:val="00D45D61"/>
    <w:rsid w:val="00D50D14"/>
    <w:rsid w:val="00D5279B"/>
    <w:rsid w:val="00D53B25"/>
    <w:rsid w:val="00D54321"/>
    <w:rsid w:val="00D54FB9"/>
    <w:rsid w:val="00D56132"/>
    <w:rsid w:val="00D57A3C"/>
    <w:rsid w:val="00D61AFB"/>
    <w:rsid w:val="00D62BA6"/>
    <w:rsid w:val="00D62DA3"/>
    <w:rsid w:val="00D633BE"/>
    <w:rsid w:val="00D63704"/>
    <w:rsid w:val="00D640D1"/>
    <w:rsid w:val="00D647E7"/>
    <w:rsid w:val="00D712DF"/>
    <w:rsid w:val="00D725CD"/>
    <w:rsid w:val="00D72C0C"/>
    <w:rsid w:val="00D743A6"/>
    <w:rsid w:val="00D75347"/>
    <w:rsid w:val="00D76AD7"/>
    <w:rsid w:val="00D77616"/>
    <w:rsid w:val="00D81616"/>
    <w:rsid w:val="00D820D3"/>
    <w:rsid w:val="00D82765"/>
    <w:rsid w:val="00D83E2D"/>
    <w:rsid w:val="00D86F0E"/>
    <w:rsid w:val="00D86F5A"/>
    <w:rsid w:val="00D873EA"/>
    <w:rsid w:val="00D87E8F"/>
    <w:rsid w:val="00D91F00"/>
    <w:rsid w:val="00D91FE8"/>
    <w:rsid w:val="00D92E5F"/>
    <w:rsid w:val="00D9353E"/>
    <w:rsid w:val="00D9390F"/>
    <w:rsid w:val="00D93C0C"/>
    <w:rsid w:val="00D94364"/>
    <w:rsid w:val="00D9608C"/>
    <w:rsid w:val="00D963B4"/>
    <w:rsid w:val="00D974DD"/>
    <w:rsid w:val="00DA0893"/>
    <w:rsid w:val="00DA0EE7"/>
    <w:rsid w:val="00DA1579"/>
    <w:rsid w:val="00DA2A67"/>
    <w:rsid w:val="00DA32CE"/>
    <w:rsid w:val="00DA6B80"/>
    <w:rsid w:val="00DB024C"/>
    <w:rsid w:val="00DB0FAC"/>
    <w:rsid w:val="00DB125B"/>
    <w:rsid w:val="00DB13B2"/>
    <w:rsid w:val="00DB2700"/>
    <w:rsid w:val="00DB312B"/>
    <w:rsid w:val="00DB4A5E"/>
    <w:rsid w:val="00DB5F6A"/>
    <w:rsid w:val="00DB65C6"/>
    <w:rsid w:val="00DB6E4F"/>
    <w:rsid w:val="00DB7C75"/>
    <w:rsid w:val="00DC11E3"/>
    <w:rsid w:val="00DC1BBA"/>
    <w:rsid w:val="00DC2172"/>
    <w:rsid w:val="00DC2378"/>
    <w:rsid w:val="00DC4399"/>
    <w:rsid w:val="00DC487F"/>
    <w:rsid w:val="00DC5139"/>
    <w:rsid w:val="00DC5894"/>
    <w:rsid w:val="00DD1A4B"/>
    <w:rsid w:val="00DD223D"/>
    <w:rsid w:val="00DD2BF2"/>
    <w:rsid w:val="00DD2EB2"/>
    <w:rsid w:val="00DD5DDD"/>
    <w:rsid w:val="00DD65EE"/>
    <w:rsid w:val="00DD72A9"/>
    <w:rsid w:val="00DD72C7"/>
    <w:rsid w:val="00DD7432"/>
    <w:rsid w:val="00DE0388"/>
    <w:rsid w:val="00DE2EF3"/>
    <w:rsid w:val="00DE31C0"/>
    <w:rsid w:val="00DE394E"/>
    <w:rsid w:val="00DE3FCE"/>
    <w:rsid w:val="00DE4E97"/>
    <w:rsid w:val="00DE5F8A"/>
    <w:rsid w:val="00DE60EF"/>
    <w:rsid w:val="00DE618F"/>
    <w:rsid w:val="00DE6525"/>
    <w:rsid w:val="00DE7B40"/>
    <w:rsid w:val="00DF02B0"/>
    <w:rsid w:val="00DF094C"/>
    <w:rsid w:val="00DF0C2D"/>
    <w:rsid w:val="00DF12BA"/>
    <w:rsid w:val="00DF1981"/>
    <w:rsid w:val="00DF1C80"/>
    <w:rsid w:val="00DF2EE5"/>
    <w:rsid w:val="00DF3663"/>
    <w:rsid w:val="00DF4233"/>
    <w:rsid w:val="00DF57A7"/>
    <w:rsid w:val="00DF6A64"/>
    <w:rsid w:val="00E008B6"/>
    <w:rsid w:val="00E009C3"/>
    <w:rsid w:val="00E01F92"/>
    <w:rsid w:val="00E03665"/>
    <w:rsid w:val="00E03D45"/>
    <w:rsid w:val="00E03D9F"/>
    <w:rsid w:val="00E05D64"/>
    <w:rsid w:val="00E05F03"/>
    <w:rsid w:val="00E12761"/>
    <w:rsid w:val="00E1337D"/>
    <w:rsid w:val="00E1385D"/>
    <w:rsid w:val="00E14418"/>
    <w:rsid w:val="00E15015"/>
    <w:rsid w:val="00E15F1E"/>
    <w:rsid w:val="00E17CF3"/>
    <w:rsid w:val="00E17EA6"/>
    <w:rsid w:val="00E20D3D"/>
    <w:rsid w:val="00E246C2"/>
    <w:rsid w:val="00E256F9"/>
    <w:rsid w:val="00E26810"/>
    <w:rsid w:val="00E30ACC"/>
    <w:rsid w:val="00E30C75"/>
    <w:rsid w:val="00E32531"/>
    <w:rsid w:val="00E402BD"/>
    <w:rsid w:val="00E403E0"/>
    <w:rsid w:val="00E4169B"/>
    <w:rsid w:val="00E44F7C"/>
    <w:rsid w:val="00E45012"/>
    <w:rsid w:val="00E45535"/>
    <w:rsid w:val="00E457A5"/>
    <w:rsid w:val="00E4675B"/>
    <w:rsid w:val="00E46C13"/>
    <w:rsid w:val="00E47160"/>
    <w:rsid w:val="00E5020E"/>
    <w:rsid w:val="00E50CFE"/>
    <w:rsid w:val="00E534F5"/>
    <w:rsid w:val="00E536F5"/>
    <w:rsid w:val="00E54293"/>
    <w:rsid w:val="00E61ADA"/>
    <w:rsid w:val="00E633B9"/>
    <w:rsid w:val="00E6373E"/>
    <w:rsid w:val="00E64237"/>
    <w:rsid w:val="00E6489A"/>
    <w:rsid w:val="00E67229"/>
    <w:rsid w:val="00E74A00"/>
    <w:rsid w:val="00E74FB8"/>
    <w:rsid w:val="00E757DA"/>
    <w:rsid w:val="00E75C73"/>
    <w:rsid w:val="00E77F26"/>
    <w:rsid w:val="00E8148F"/>
    <w:rsid w:val="00E817D9"/>
    <w:rsid w:val="00E82048"/>
    <w:rsid w:val="00E83D26"/>
    <w:rsid w:val="00E848F0"/>
    <w:rsid w:val="00E84EB5"/>
    <w:rsid w:val="00E8606A"/>
    <w:rsid w:val="00E8787B"/>
    <w:rsid w:val="00E87A4F"/>
    <w:rsid w:val="00E87EA9"/>
    <w:rsid w:val="00E902A8"/>
    <w:rsid w:val="00E90691"/>
    <w:rsid w:val="00E9143D"/>
    <w:rsid w:val="00E91BCA"/>
    <w:rsid w:val="00E924A7"/>
    <w:rsid w:val="00E926B1"/>
    <w:rsid w:val="00E931A1"/>
    <w:rsid w:val="00E942FD"/>
    <w:rsid w:val="00E9600F"/>
    <w:rsid w:val="00E96499"/>
    <w:rsid w:val="00E9706C"/>
    <w:rsid w:val="00E975FD"/>
    <w:rsid w:val="00E97689"/>
    <w:rsid w:val="00EA0790"/>
    <w:rsid w:val="00EA090F"/>
    <w:rsid w:val="00EA149B"/>
    <w:rsid w:val="00EA3D4C"/>
    <w:rsid w:val="00EA6736"/>
    <w:rsid w:val="00EA6A06"/>
    <w:rsid w:val="00EA7646"/>
    <w:rsid w:val="00EA7814"/>
    <w:rsid w:val="00EA7E8F"/>
    <w:rsid w:val="00EB0718"/>
    <w:rsid w:val="00EB0ADB"/>
    <w:rsid w:val="00EB0B06"/>
    <w:rsid w:val="00EB11B7"/>
    <w:rsid w:val="00EB1543"/>
    <w:rsid w:val="00EB4B2B"/>
    <w:rsid w:val="00EB57EE"/>
    <w:rsid w:val="00EB68A5"/>
    <w:rsid w:val="00EC2CA4"/>
    <w:rsid w:val="00EC638C"/>
    <w:rsid w:val="00ED2B4B"/>
    <w:rsid w:val="00ED44A8"/>
    <w:rsid w:val="00ED783C"/>
    <w:rsid w:val="00EE06F6"/>
    <w:rsid w:val="00EE1E0B"/>
    <w:rsid w:val="00EE2614"/>
    <w:rsid w:val="00EE2684"/>
    <w:rsid w:val="00EE40A0"/>
    <w:rsid w:val="00EE7F42"/>
    <w:rsid w:val="00EF1649"/>
    <w:rsid w:val="00EF5368"/>
    <w:rsid w:val="00EF6F6E"/>
    <w:rsid w:val="00F03288"/>
    <w:rsid w:val="00F03625"/>
    <w:rsid w:val="00F06D4B"/>
    <w:rsid w:val="00F07A67"/>
    <w:rsid w:val="00F07C17"/>
    <w:rsid w:val="00F10040"/>
    <w:rsid w:val="00F109E1"/>
    <w:rsid w:val="00F11417"/>
    <w:rsid w:val="00F120C9"/>
    <w:rsid w:val="00F148CE"/>
    <w:rsid w:val="00F152D3"/>
    <w:rsid w:val="00F158EB"/>
    <w:rsid w:val="00F168CA"/>
    <w:rsid w:val="00F17295"/>
    <w:rsid w:val="00F1766B"/>
    <w:rsid w:val="00F21C68"/>
    <w:rsid w:val="00F23046"/>
    <w:rsid w:val="00F230D7"/>
    <w:rsid w:val="00F242FC"/>
    <w:rsid w:val="00F25543"/>
    <w:rsid w:val="00F26D6D"/>
    <w:rsid w:val="00F30726"/>
    <w:rsid w:val="00F314A6"/>
    <w:rsid w:val="00F320C3"/>
    <w:rsid w:val="00F3338B"/>
    <w:rsid w:val="00F341A1"/>
    <w:rsid w:val="00F341D3"/>
    <w:rsid w:val="00F352C1"/>
    <w:rsid w:val="00F371B3"/>
    <w:rsid w:val="00F37A74"/>
    <w:rsid w:val="00F41119"/>
    <w:rsid w:val="00F41A21"/>
    <w:rsid w:val="00F41DF5"/>
    <w:rsid w:val="00F423FA"/>
    <w:rsid w:val="00F42611"/>
    <w:rsid w:val="00F42E1F"/>
    <w:rsid w:val="00F42E8B"/>
    <w:rsid w:val="00F4407D"/>
    <w:rsid w:val="00F457A7"/>
    <w:rsid w:val="00F479DE"/>
    <w:rsid w:val="00F50D0A"/>
    <w:rsid w:val="00F524BD"/>
    <w:rsid w:val="00F52CBD"/>
    <w:rsid w:val="00F53FAC"/>
    <w:rsid w:val="00F573D8"/>
    <w:rsid w:val="00F6060F"/>
    <w:rsid w:val="00F60BC1"/>
    <w:rsid w:val="00F60D4F"/>
    <w:rsid w:val="00F60DA7"/>
    <w:rsid w:val="00F610B7"/>
    <w:rsid w:val="00F61301"/>
    <w:rsid w:val="00F61959"/>
    <w:rsid w:val="00F62DB8"/>
    <w:rsid w:val="00F63CDA"/>
    <w:rsid w:val="00F64CAA"/>
    <w:rsid w:val="00F666CD"/>
    <w:rsid w:val="00F666D5"/>
    <w:rsid w:val="00F6687A"/>
    <w:rsid w:val="00F66961"/>
    <w:rsid w:val="00F66A19"/>
    <w:rsid w:val="00F71A31"/>
    <w:rsid w:val="00F73196"/>
    <w:rsid w:val="00F738C8"/>
    <w:rsid w:val="00F744E2"/>
    <w:rsid w:val="00F76019"/>
    <w:rsid w:val="00F77896"/>
    <w:rsid w:val="00F77E5B"/>
    <w:rsid w:val="00F80923"/>
    <w:rsid w:val="00F82263"/>
    <w:rsid w:val="00F850FF"/>
    <w:rsid w:val="00F86AF0"/>
    <w:rsid w:val="00F86B7A"/>
    <w:rsid w:val="00F90FDC"/>
    <w:rsid w:val="00F914D6"/>
    <w:rsid w:val="00F9267D"/>
    <w:rsid w:val="00F92F1A"/>
    <w:rsid w:val="00F94BDA"/>
    <w:rsid w:val="00F950F6"/>
    <w:rsid w:val="00F951BB"/>
    <w:rsid w:val="00F966BE"/>
    <w:rsid w:val="00F97A6E"/>
    <w:rsid w:val="00F97C41"/>
    <w:rsid w:val="00FA06DD"/>
    <w:rsid w:val="00FA0A70"/>
    <w:rsid w:val="00FA0DA6"/>
    <w:rsid w:val="00FA1669"/>
    <w:rsid w:val="00FA1FF9"/>
    <w:rsid w:val="00FA35DE"/>
    <w:rsid w:val="00FA46BA"/>
    <w:rsid w:val="00FA5EDD"/>
    <w:rsid w:val="00FA6962"/>
    <w:rsid w:val="00FB0168"/>
    <w:rsid w:val="00FB03E0"/>
    <w:rsid w:val="00FB0D43"/>
    <w:rsid w:val="00FB0FA2"/>
    <w:rsid w:val="00FB18FB"/>
    <w:rsid w:val="00FB3E29"/>
    <w:rsid w:val="00FB65FD"/>
    <w:rsid w:val="00FC0A50"/>
    <w:rsid w:val="00FC0BE5"/>
    <w:rsid w:val="00FC1693"/>
    <w:rsid w:val="00FC2696"/>
    <w:rsid w:val="00FC2B8A"/>
    <w:rsid w:val="00FC49EC"/>
    <w:rsid w:val="00FC6E92"/>
    <w:rsid w:val="00FD0021"/>
    <w:rsid w:val="00FD0340"/>
    <w:rsid w:val="00FD1959"/>
    <w:rsid w:val="00FD1EC4"/>
    <w:rsid w:val="00FD2034"/>
    <w:rsid w:val="00FD25A2"/>
    <w:rsid w:val="00FD28E4"/>
    <w:rsid w:val="00FD4343"/>
    <w:rsid w:val="00FD6172"/>
    <w:rsid w:val="00FD6DBC"/>
    <w:rsid w:val="00FD6FC1"/>
    <w:rsid w:val="00FD7D0F"/>
    <w:rsid w:val="00FD7F2F"/>
    <w:rsid w:val="00FD7F96"/>
    <w:rsid w:val="00FE0470"/>
    <w:rsid w:val="00FE0C01"/>
    <w:rsid w:val="00FE1321"/>
    <w:rsid w:val="00FE3F61"/>
    <w:rsid w:val="00FE5C57"/>
    <w:rsid w:val="00FE5D8C"/>
    <w:rsid w:val="00FE61A2"/>
    <w:rsid w:val="00FF2022"/>
    <w:rsid w:val="00FF344D"/>
    <w:rsid w:val="00FF5396"/>
    <w:rsid w:val="00FF6C98"/>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oNotEmbedSmartTags/>
  <w:decimalSymbol w:val=","/>
  <w:listSeparator w:val=";"/>
  <w14:docId w14:val="2FF35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9" w:unhideWhenUsed="1" w:qFormat="1"/>
    <w:lsdException w:name="List Number" w:semiHidden="1" w:uiPriority="19"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5A6C67"/>
    <w:pPr>
      <w:suppressAutoHyphens/>
      <w:spacing w:after="120"/>
      <w:jc w:val="both"/>
    </w:pPr>
    <w:rPr>
      <w:rFonts w:ascii="Tahoma" w:hAnsi="Tahoma" w:cs="Calibri"/>
      <w:sz w:val="22"/>
      <w:szCs w:val="24"/>
      <w:lang w:val="en-GB" w:eastAsia="zh-CN"/>
    </w:rPr>
  </w:style>
  <w:style w:type="paragraph" w:styleId="10">
    <w:name w:val="heading 1"/>
    <w:aliases w:val="H1 Char,H1,Head1,Heading apps,h1,BMS Heading 1,H11,H12,H13,H14,H15,H16,H17,Outline1,Level 1 Topic Heading,Header1,Heading 1-ERI,l1,Head 1 (Chapter heading),Head 1,Head 11,Head 12,Head 111,Head 13,Head 112,Head 14,Head 113,Head 15,Head 114"/>
    <w:basedOn w:val="a0"/>
    <w:next w:val="a0"/>
    <w:link w:val="1Char"/>
    <w:qFormat/>
    <w:rsid w:val="00D322BC"/>
    <w:pPr>
      <w:keepNext/>
      <w:pageBreakBefore/>
      <w:numPr>
        <w:numId w:val="12"/>
      </w:numPr>
      <w:pBdr>
        <w:top w:val="none" w:sz="0" w:space="0" w:color="000000"/>
        <w:left w:val="none" w:sz="0" w:space="0" w:color="000000"/>
        <w:bottom w:val="single" w:sz="18" w:space="1" w:color="000080"/>
        <w:right w:val="none" w:sz="0" w:space="0" w:color="000000"/>
      </w:pBdr>
      <w:spacing w:before="320" w:after="160"/>
      <w:outlineLvl w:val="0"/>
    </w:pPr>
    <w:rPr>
      <w:rFonts w:ascii="Arial" w:hAnsi="Arial" w:cs="Arial"/>
      <w:b/>
      <w:bCs/>
      <w:color w:val="333399"/>
      <w:sz w:val="28"/>
      <w:szCs w:val="32"/>
      <w:lang w:val="en-US"/>
    </w:rPr>
  </w:style>
  <w:style w:type="paragraph" w:styleId="20">
    <w:name w:val="heading 2"/>
    <w:aliases w:val="2,Header 2,h2,Heading Bug,H2,Sub-Head1,Heading 2- no#,H21,H22,H23,H2Normal,Numbered indent 2,ni2,numbered indent 2,Hanging 2 Indent,Headline 2,headi,heading2,h21,h22,21,l2,kopregel 2,HD2,Heading 2 Hidden,Proposal,Level 2 Heading,exercise"/>
    <w:basedOn w:val="10"/>
    <w:next w:val="a0"/>
    <w:link w:val="2Char"/>
    <w:qFormat/>
    <w:pPr>
      <w:pageBreakBefore w:val="0"/>
      <w:numPr>
        <w:numId w:val="0"/>
      </w:numPr>
      <w:pBdr>
        <w:bottom w:val="single" w:sz="12" w:space="1" w:color="000080"/>
      </w:pBdr>
      <w:tabs>
        <w:tab w:val="left" w:pos="567"/>
      </w:tabs>
      <w:spacing w:before="240" w:after="80"/>
      <w:outlineLvl w:val="1"/>
    </w:pPr>
    <w:rPr>
      <w:bCs w:val="0"/>
      <w:color w:val="002060"/>
      <w:sz w:val="24"/>
      <w:szCs w:val="22"/>
      <w:lang w:val="en-GB"/>
    </w:rPr>
  </w:style>
  <w:style w:type="paragraph" w:styleId="3">
    <w:name w:val="heading 3"/>
    <w:aliases w:val="H3,Proposa,Project 3,h3,Heading 3 - old,1.2.3.,alltoc,3,Heading 4 Proposal,h31,h32,Bold Head,bh,(1.1.1),hd3,Minor,1.1.1 Heading,0,Heading 2.3,(Alt+3),Titles,(Alt+3)1,(Alt+3)2,(Alt+3)3,(Alt+3)4,(Alt+3)5,(Alt+3)6,(Alt+3)11,(Alt+3)21,l3,H31,H"/>
    <w:basedOn w:val="a0"/>
    <w:next w:val="a0"/>
    <w:link w:val="3Char"/>
    <w:qFormat/>
    <w:pPr>
      <w:keepNext/>
      <w:spacing w:before="240" w:after="60"/>
      <w:ind w:left="567" w:hanging="567"/>
      <w:outlineLvl w:val="2"/>
    </w:pPr>
    <w:rPr>
      <w:rFonts w:ascii="Arial" w:hAnsi="Arial" w:cs="Times New Roman"/>
      <w:b/>
      <w:bCs/>
      <w:szCs w:val="26"/>
    </w:rPr>
  </w:style>
  <w:style w:type="paragraph" w:styleId="4">
    <w:name w:val="heading 4"/>
    <w:aliases w:val="Heading3,Heading 4 Char3 Char,Heading 4 Char Char2 Char,h4 Char Char2 Char,H41 Char Char2 Char,H4 Char Char2 Char,t4 Char Char2 Char,h41 Char Char2 Char,H42 Char Char2 Char,H411 Char Char2 Char,h42 Char Char2 Char,H43 Char Char2 Char"/>
    <w:basedOn w:val="a0"/>
    <w:next w:val="a0"/>
    <w:link w:val="4Char"/>
    <w:qFormat/>
    <w:pPr>
      <w:keepNext/>
      <w:spacing w:before="240" w:after="60"/>
      <w:outlineLvl w:val="3"/>
    </w:pPr>
    <w:rPr>
      <w:rFonts w:ascii="Arial" w:hAnsi="Arial" w:cs="Times New Roman"/>
      <w:b/>
      <w:bCs/>
      <w:szCs w:val="28"/>
    </w:rPr>
  </w:style>
  <w:style w:type="paragraph" w:styleId="5">
    <w:name w:val="heading 5"/>
    <w:aliases w:val="H5,H51,h5,H52,H511,H53,H512,H521,H5111,H54,H513,H55,H514,H56,H515,H522,H5112,H531,H5121,H541,H5131,H551,H5141,H57,H516,H523,H5113,H532,H5122,H542,H5132,H552,H5142,H58,H517,H524,H5114,H533,H5123,H543,H5133,H553,H5143,H59,H518,H525,H5115,ti"/>
    <w:basedOn w:val="a0"/>
    <w:next w:val="a0"/>
    <w:link w:val="5Char"/>
    <w:qFormat/>
    <w:pPr>
      <w:numPr>
        <w:ilvl w:val="4"/>
        <w:numId w:val="1"/>
      </w:numPr>
      <w:spacing w:before="200" w:after="200" w:line="280" w:lineRule="exact"/>
      <w:outlineLvl w:val="4"/>
    </w:pPr>
    <w:rPr>
      <w:rFonts w:ascii="Lucida Sans" w:hAnsi="Lucida Sans" w:cs="Lucida Sans"/>
      <w:b/>
      <w:szCs w:val="20"/>
      <w:lang w:val="en-US"/>
    </w:rPr>
  </w:style>
  <w:style w:type="paragraph" w:styleId="6">
    <w:name w:val="heading 6"/>
    <w:aliases w:val="H6,Char Char,Char Char Char,Char Char + Left:  0 cm,... + Left:  0 cm,...,Char Char Char Char Char Char,Char Char Char Char Char,hd6,h6,H61,H62,H63,H64,H611,H65,H612,H621,H631,H641,H66,H613,H622,H632,H642,H67,H614, Char Char"/>
    <w:basedOn w:val="a0"/>
    <w:next w:val="a0"/>
    <w:link w:val="6Char"/>
    <w:qFormat/>
    <w:rsid w:val="00882E44"/>
    <w:pPr>
      <w:numPr>
        <w:numId w:val="19"/>
      </w:numPr>
      <w:pBdr>
        <w:bottom w:val="single" w:sz="12" w:space="1" w:color="002060"/>
      </w:pBdr>
      <w:suppressAutoHyphens w:val="0"/>
      <w:spacing w:before="120" w:line="360" w:lineRule="auto"/>
      <w:outlineLvl w:val="5"/>
    </w:pPr>
    <w:rPr>
      <w:rFonts w:ascii="Arial" w:hAnsi="Arial" w:cs="Times New Roman"/>
      <w:b/>
      <w:sz w:val="24"/>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hd7,h7"/>
    <w:basedOn w:val="a0"/>
    <w:next w:val="a0"/>
    <w:link w:val="7Char"/>
    <w:qFormat/>
    <w:rsid w:val="005B4566"/>
    <w:pPr>
      <w:tabs>
        <w:tab w:val="num" w:pos="1653"/>
        <w:tab w:val="left" w:pos="2835"/>
      </w:tabs>
      <w:suppressAutoHyphens w:val="0"/>
      <w:spacing w:before="120" w:after="60" w:line="360" w:lineRule="auto"/>
      <w:ind w:left="1653" w:hanging="1296"/>
      <w:outlineLvl w:val="6"/>
    </w:pPr>
    <w:rPr>
      <w:rFonts w:cs="Times New Roman"/>
      <w:sz w:val="18"/>
      <w:szCs w:val="20"/>
      <w:u w:val="single"/>
      <w:lang w:val="el-GR" w:eastAsia="en-US"/>
    </w:rPr>
  </w:style>
  <w:style w:type="paragraph" w:styleId="8">
    <w:name w:val="heading 8"/>
    <w:basedOn w:val="a0"/>
    <w:next w:val="a0"/>
    <w:link w:val="8Char"/>
    <w:qFormat/>
    <w:rsid w:val="005B4566"/>
    <w:pPr>
      <w:tabs>
        <w:tab w:val="num" w:pos="1797"/>
        <w:tab w:val="left" w:pos="3119"/>
      </w:tabs>
      <w:suppressAutoHyphens w:val="0"/>
      <w:spacing w:before="120" w:after="60"/>
      <w:ind w:left="1797" w:hanging="1440"/>
      <w:outlineLvl w:val="7"/>
    </w:pPr>
    <w:rPr>
      <w:rFonts w:cs="Times New Roman"/>
      <w:sz w:val="18"/>
      <w:szCs w:val="20"/>
      <w:u w:val="single"/>
      <w:lang w:val="el-GR" w:eastAsia="en-US"/>
    </w:rPr>
  </w:style>
  <w:style w:type="paragraph" w:styleId="9">
    <w:name w:val="heading 9"/>
    <w:aliases w:val="AC&amp;E_1,App Heading"/>
    <w:basedOn w:val="a0"/>
    <w:next w:val="a0"/>
    <w:link w:val="9Char"/>
    <w:qFormat/>
    <w:rsid w:val="005B4566"/>
    <w:pPr>
      <w:tabs>
        <w:tab w:val="num" w:pos="1941"/>
        <w:tab w:val="left" w:pos="3119"/>
      </w:tabs>
      <w:suppressAutoHyphens w:val="0"/>
      <w:spacing w:before="60" w:after="60"/>
      <w:ind w:left="1941" w:hanging="1584"/>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4">
    <w:name w:val="page number"/>
    <w:qFormat/>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qFormat/>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5">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6">
    <w:name w:val="Χαρακτήρες σημείωσης τέλους"/>
    <w:rPr>
      <w:vertAlign w:val="superscript"/>
    </w:rPr>
  </w:style>
  <w:style w:type="character" w:customStyle="1" w:styleId="FootnoteReference2">
    <w:name w:val="Footnote Reference2"/>
    <w:qFormat/>
    <w:rPr>
      <w:vertAlign w:val="superscript"/>
    </w:rPr>
  </w:style>
  <w:style w:type="character" w:customStyle="1" w:styleId="EndnoteReference1">
    <w:name w:val="Endnote Reference1"/>
    <w:rPr>
      <w:vertAlign w:val="superscript"/>
    </w:rPr>
  </w:style>
  <w:style w:type="character" w:customStyle="1" w:styleId="a7">
    <w:name w:val="Κουκκίδες"/>
    <w:rPr>
      <w:rFonts w:ascii="OpenSymbol" w:eastAsia="OpenSymbol" w:hAnsi="OpenSymbol" w:cs="OpenSymbol"/>
    </w:rPr>
  </w:style>
  <w:style w:type="character" w:styleId="a8">
    <w:name w:val="Strong"/>
    <w:uiPriority w:val="22"/>
    <w:qFormat/>
    <w:rPr>
      <w:b/>
      <w:bCs/>
    </w:rPr>
  </w:style>
  <w:style w:type="character" w:customStyle="1" w:styleId="110">
    <w:name w:val="Προεπιλεγμένη γραμματοσειρά11"/>
  </w:style>
  <w:style w:type="character" w:customStyle="1" w:styleId="a9">
    <w:name w:val="Σύμβολο υποσημείωσης"/>
    <w:rPr>
      <w:vertAlign w:val="superscript"/>
    </w:rPr>
  </w:style>
  <w:style w:type="character" w:styleId="aa">
    <w:name w:val="Emphasis"/>
    <w:qFormat/>
    <w:rPr>
      <w:i/>
      <w:iCs/>
    </w:rPr>
  </w:style>
  <w:style w:type="character" w:customStyle="1" w:styleId="ab">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uiPriority w:val="99"/>
    <w:qFormat/>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uiPriority w:val="99"/>
    <w:qFormat/>
    <w:rPr>
      <w:rFonts w:ascii="Calibri" w:hAnsi="Calibri" w:cs="Calibri"/>
      <w:lang w:val="en-GB"/>
    </w:rPr>
  </w:style>
  <w:style w:type="character" w:customStyle="1" w:styleId="Char1">
    <w:name w:val="Θέμα σχολίου Char"/>
    <w:uiPriority w:val="99"/>
    <w:qFormat/>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qFormat/>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c">
    <w:name w:val="footnote reference"/>
    <w:aliases w:val="Footnote symbol,Footnote reference number,note TESI"/>
    <w:uiPriority w:val="99"/>
    <w:rPr>
      <w:vertAlign w:val="superscript"/>
    </w:rPr>
  </w:style>
  <w:style w:type="character" w:styleId="ad">
    <w:name w:val="endnote reference"/>
    <w:rPr>
      <w:vertAlign w:val="superscript"/>
    </w:rPr>
  </w:style>
  <w:style w:type="paragraph" w:customStyle="1" w:styleId="ae">
    <w:name w:val="Επικεφαλίδα"/>
    <w:basedOn w:val="a0"/>
    <w:next w:val="af"/>
    <w:pPr>
      <w:keepNext/>
      <w:spacing w:before="240"/>
    </w:pPr>
    <w:rPr>
      <w:rFonts w:ascii="Liberation Sans" w:eastAsia="Microsoft YaHei" w:hAnsi="Liberation Sans" w:cs="Mangal"/>
      <w:sz w:val="28"/>
      <w:szCs w:val="28"/>
    </w:rPr>
  </w:style>
  <w:style w:type="paragraph" w:styleId="af">
    <w:name w:val="Body Text"/>
    <w:basedOn w:val="a0"/>
    <w:link w:val="Char2"/>
    <w:uiPriority w:val="99"/>
    <w:pPr>
      <w:spacing w:after="240"/>
    </w:pPr>
  </w:style>
  <w:style w:type="paragraph" w:styleId="af0">
    <w:name w:val="List"/>
    <w:basedOn w:val="af"/>
    <w:uiPriority w:val="99"/>
    <w:rPr>
      <w:rFonts w:cs="Mangal"/>
    </w:rPr>
  </w:style>
  <w:style w:type="paragraph" w:styleId="af1">
    <w:name w:val="caption"/>
    <w:basedOn w:val="a0"/>
    <w:qFormat/>
    <w:pPr>
      <w:suppressLineNumbers/>
      <w:spacing w:before="120"/>
    </w:pPr>
    <w:rPr>
      <w:rFonts w:cs="Mangal"/>
      <w:i/>
      <w:iCs/>
      <w:sz w:val="24"/>
    </w:rPr>
  </w:style>
  <w:style w:type="paragraph" w:customStyle="1" w:styleId="af2">
    <w:name w:val="Ευρετήριο"/>
    <w:basedOn w:val="a0"/>
    <w:pPr>
      <w:suppressLineNumbers/>
    </w:pPr>
    <w:rPr>
      <w:rFonts w:cs="Mangal"/>
    </w:rPr>
  </w:style>
  <w:style w:type="paragraph" w:customStyle="1" w:styleId="16">
    <w:name w:val="Λεζάντα1"/>
    <w:basedOn w:val="a0"/>
    <w:pPr>
      <w:suppressLineNumbers/>
      <w:spacing w:before="120"/>
    </w:pPr>
    <w:rPr>
      <w:rFonts w:cs="Mangal"/>
      <w:i/>
      <w:iCs/>
      <w:sz w:val="24"/>
    </w:rPr>
  </w:style>
  <w:style w:type="paragraph" w:customStyle="1" w:styleId="25">
    <w:name w:val="Λεζάντα2"/>
    <w:basedOn w:val="a0"/>
    <w:pPr>
      <w:suppressLineNumbers/>
      <w:spacing w:before="120"/>
    </w:pPr>
    <w:rPr>
      <w:rFonts w:cs="Mangal"/>
      <w:i/>
      <w:iCs/>
      <w:sz w:val="24"/>
    </w:rPr>
  </w:style>
  <w:style w:type="paragraph" w:customStyle="1" w:styleId="Caption1">
    <w:name w:val="Caption1"/>
    <w:basedOn w:val="a0"/>
    <w:pPr>
      <w:suppressLineNumbers/>
      <w:spacing w:before="120"/>
    </w:pPr>
    <w:rPr>
      <w:rFonts w:cs="Mangal"/>
      <w:i/>
      <w:iCs/>
      <w:sz w:val="24"/>
    </w:rPr>
  </w:style>
  <w:style w:type="paragraph" w:customStyle="1" w:styleId="WW-Caption">
    <w:name w:val="WW-Caption"/>
    <w:basedOn w:val="a0"/>
    <w:pPr>
      <w:suppressLineNumbers/>
      <w:spacing w:before="120"/>
    </w:pPr>
    <w:rPr>
      <w:rFonts w:cs="Mangal"/>
      <w:i/>
      <w:iCs/>
      <w:sz w:val="24"/>
    </w:rPr>
  </w:style>
  <w:style w:type="paragraph" w:customStyle="1" w:styleId="WW-Caption1">
    <w:name w:val="WW-Caption1"/>
    <w:basedOn w:val="a0"/>
    <w:pPr>
      <w:suppressLineNumbers/>
      <w:spacing w:before="120"/>
    </w:pPr>
    <w:rPr>
      <w:rFonts w:cs="Mangal"/>
      <w:i/>
      <w:iCs/>
      <w:sz w:val="24"/>
    </w:rPr>
  </w:style>
  <w:style w:type="paragraph" w:customStyle="1" w:styleId="WW-Caption11">
    <w:name w:val="WW-Caption11"/>
    <w:basedOn w:val="a0"/>
    <w:pPr>
      <w:suppressLineNumbers/>
      <w:spacing w:before="120"/>
    </w:pPr>
    <w:rPr>
      <w:rFonts w:cs="Mangal"/>
      <w:i/>
      <w:iCs/>
      <w:sz w:val="24"/>
    </w:rPr>
  </w:style>
  <w:style w:type="paragraph" w:customStyle="1" w:styleId="WW-Caption111">
    <w:name w:val="WW-Caption111"/>
    <w:basedOn w:val="a0"/>
    <w:pPr>
      <w:suppressLineNumbers/>
      <w:spacing w:before="120"/>
    </w:pPr>
    <w:rPr>
      <w:rFonts w:cs="Mangal"/>
      <w:i/>
      <w:iCs/>
      <w:sz w:val="24"/>
    </w:rPr>
  </w:style>
  <w:style w:type="paragraph" w:customStyle="1" w:styleId="WW-Caption1111">
    <w:name w:val="WW-Caption1111"/>
    <w:basedOn w:val="a0"/>
    <w:pPr>
      <w:suppressLineNumbers/>
      <w:spacing w:before="120"/>
    </w:pPr>
    <w:rPr>
      <w:rFonts w:cs="Mangal"/>
      <w:i/>
      <w:iCs/>
      <w:sz w:val="24"/>
    </w:rPr>
  </w:style>
  <w:style w:type="paragraph" w:customStyle="1" w:styleId="WW-Caption11111">
    <w:name w:val="WW-Caption11111"/>
    <w:basedOn w:val="a0"/>
    <w:pPr>
      <w:suppressLineNumbers/>
      <w:spacing w:before="120"/>
    </w:pPr>
    <w:rPr>
      <w:rFonts w:cs="Mangal"/>
      <w:i/>
      <w:iCs/>
      <w:sz w:val="24"/>
    </w:rPr>
  </w:style>
  <w:style w:type="paragraph" w:customStyle="1" w:styleId="WW-Caption111111">
    <w:name w:val="WW-Caption111111"/>
    <w:basedOn w:val="a0"/>
    <w:pPr>
      <w:suppressLineNumbers/>
      <w:spacing w:before="120"/>
    </w:pPr>
    <w:rPr>
      <w:rFonts w:cs="Mangal"/>
      <w:i/>
      <w:iCs/>
      <w:sz w:val="24"/>
    </w:rPr>
  </w:style>
  <w:style w:type="paragraph" w:customStyle="1" w:styleId="WW-Caption1111111">
    <w:name w:val="WW-Caption1111111"/>
    <w:basedOn w:val="a0"/>
    <w:pPr>
      <w:suppressLineNumbers/>
      <w:spacing w:before="120"/>
    </w:pPr>
    <w:rPr>
      <w:rFonts w:cs="Mangal"/>
      <w:i/>
      <w:iCs/>
      <w:sz w:val="24"/>
    </w:rPr>
  </w:style>
  <w:style w:type="paragraph" w:customStyle="1" w:styleId="WW-Caption11111111">
    <w:name w:val="WW-Caption11111111"/>
    <w:basedOn w:val="a0"/>
    <w:pPr>
      <w:suppressLineNumbers/>
      <w:spacing w:before="120"/>
    </w:pPr>
    <w:rPr>
      <w:rFonts w:cs="Mangal"/>
      <w:i/>
      <w:iCs/>
      <w:sz w:val="24"/>
    </w:rPr>
  </w:style>
  <w:style w:type="paragraph" w:customStyle="1" w:styleId="WW-Caption111111111">
    <w:name w:val="WW-Caption111111111"/>
    <w:basedOn w:val="a0"/>
    <w:pPr>
      <w:suppressLineNumbers/>
      <w:spacing w:before="120"/>
    </w:pPr>
    <w:rPr>
      <w:rFonts w:cs="Mangal"/>
      <w:i/>
      <w:iCs/>
      <w:sz w:val="24"/>
    </w:rPr>
  </w:style>
  <w:style w:type="paragraph" w:customStyle="1" w:styleId="WW-Caption1111111111">
    <w:name w:val="WW-Caption1111111111"/>
    <w:basedOn w:val="a0"/>
    <w:pPr>
      <w:suppressLineNumbers/>
      <w:spacing w:before="120"/>
    </w:pPr>
    <w:rPr>
      <w:rFonts w:cs="Mangal"/>
      <w:i/>
      <w:iCs/>
      <w:sz w:val="24"/>
    </w:rPr>
  </w:style>
  <w:style w:type="paragraph" w:customStyle="1" w:styleId="111">
    <w:name w:val="Λεζάντα11"/>
    <w:basedOn w:val="a0"/>
    <w:pPr>
      <w:suppressLineNumbers/>
      <w:spacing w:before="120"/>
    </w:pPr>
    <w:rPr>
      <w:rFonts w:cs="Mangal"/>
      <w:i/>
      <w:iCs/>
      <w:sz w:val="24"/>
    </w:rPr>
  </w:style>
  <w:style w:type="paragraph" w:customStyle="1" w:styleId="WW-Caption11111111111">
    <w:name w:val="WW-Caption11111111111"/>
    <w:basedOn w:val="a0"/>
    <w:pPr>
      <w:suppressLineNumbers/>
      <w:spacing w:before="120"/>
    </w:pPr>
    <w:rPr>
      <w:rFonts w:cs="Mangal"/>
      <w:i/>
      <w:iCs/>
      <w:sz w:val="24"/>
    </w:rPr>
  </w:style>
  <w:style w:type="paragraph" w:customStyle="1" w:styleId="WW-Caption111111111111">
    <w:name w:val="WW-Caption111111111111"/>
    <w:basedOn w:val="a0"/>
    <w:pPr>
      <w:suppressLineNumbers/>
      <w:spacing w:before="120"/>
    </w:pPr>
    <w:rPr>
      <w:rFonts w:cs="Mangal"/>
      <w:i/>
      <w:iCs/>
      <w:sz w:val="24"/>
    </w:rPr>
  </w:style>
  <w:style w:type="paragraph" w:customStyle="1" w:styleId="WW-Caption1111111111111">
    <w:name w:val="WW-Caption1111111111111"/>
    <w:basedOn w:val="a0"/>
    <w:pPr>
      <w:suppressLineNumbers/>
      <w:spacing w:before="120"/>
    </w:pPr>
    <w:rPr>
      <w:rFonts w:cs="Mangal"/>
      <w:i/>
      <w:iCs/>
      <w:sz w:val="24"/>
    </w:rPr>
  </w:style>
  <w:style w:type="paragraph" w:customStyle="1" w:styleId="WW-Caption11111111111111">
    <w:name w:val="WW-Caption11111111111111"/>
    <w:basedOn w:val="a0"/>
    <w:pPr>
      <w:suppressLineNumbers/>
      <w:spacing w:before="120"/>
    </w:pPr>
    <w:rPr>
      <w:rFonts w:cs="Mangal"/>
      <w:i/>
      <w:iCs/>
      <w:sz w:val="24"/>
    </w:rPr>
  </w:style>
  <w:style w:type="paragraph" w:customStyle="1" w:styleId="Bullet">
    <w:name w:val="Bullet"/>
    <w:basedOn w:val="a0"/>
    <w:pPr>
      <w:numPr>
        <w:numId w:val="3"/>
      </w:numPr>
      <w:spacing w:after="100"/>
    </w:pPr>
    <w:rPr>
      <w:rFonts w:eastAsia="MS Mincho"/>
      <w:lang w:val="en-US" w:eastAsia="ja-JP"/>
    </w:rPr>
  </w:style>
  <w:style w:type="paragraph" w:customStyle="1" w:styleId="17">
    <w:name w:val="Ημερομηνία1"/>
    <w:basedOn w:val="a0"/>
    <w:next w:val="a0"/>
    <w:pPr>
      <w:spacing w:after="100"/>
    </w:pPr>
    <w:rPr>
      <w:rFonts w:eastAsia="MS Mincho"/>
      <w:lang w:val="en-US" w:eastAsia="ja-JP"/>
    </w:rPr>
  </w:style>
  <w:style w:type="paragraph" w:customStyle="1" w:styleId="DocTitle">
    <w:name w:val="Doc Title"/>
    <w:basedOn w:val="10"/>
  </w:style>
  <w:style w:type="paragraph" w:customStyle="1" w:styleId="inserttext">
    <w:name w:val="insert text"/>
    <w:basedOn w:val="a0"/>
    <w:pPr>
      <w:spacing w:after="100"/>
      <w:ind w:left="794"/>
    </w:pPr>
    <w:rPr>
      <w:rFonts w:eastAsia="MS Mincho"/>
      <w:lang w:val="en-US" w:eastAsia="ja-JP"/>
    </w:rPr>
  </w:style>
  <w:style w:type="paragraph" w:styleId="af3">
    <w:name w:val="footer"/>
    <w:basedOn w:val="a0"/>
    <w:link w:val="Char3"/>
    <w:pPr>
      <w:spacing w:after="100"/>
    </w:pPr>
    <w:rPr>
      <w:rFonts w:eastAsia="MS Mincho"/>
      <w:lang w:val="en-US" w:eastAsia="ja-JP"/>
    </w:rPr>
  </w:style>
  <w:style w:type="paragraph" w:styleId="af4">
    <w:name w:val="header"/>
    <w:aliases w:val="hd"/>
    <w:basedOn w:val="a0"/>
  </w:style>
  <w:style w:type="paragraph" w:customStyle="1" w:styleId="18">
    <w:name w:val="Κείμενο πλαισίου1"/>
    <w:basedOn w:val="a0"/>
    <w:rPr>
      <w:rFonts w:cs="Tahoma"/>
      <w:sz w:val="16"/>
      <w:szCs w:val="16"/>
    </w:rPr>
  </w:style>
  <w:style w:type="paragraph" w:customStyle="1" w:styleId="CommentText1">
    <w:name w:val="Comment Text1"/>
    <w:basedOn w:val="a0"/>
    <w:rPr>
      <w:sz w:val="20"/>
      <w:szCs w:val="20"/>
    </w:rPr>
  </w:style>
  <w:style w:type="paragraph" w:customStyle="1" w:styleId="CommentSubject1">
    <w:name w:val="Comment Subject1"/>
    <w:basedOn w:val="CommentText1"/>
    <w:next w:val="CommentText1"/>
    <w:rPr>
      <w:b/>
      <w:bCs/>
    </w:rPr>
  </w:style>
  <w:style w:type="paragraph" w:customStyle="1" w:styleId="19">
    <w:name w:val="Αναθεώρηση1"/>
    <w:pPr>
      <w:suppressAutoHyphens/>
    </w:pPr>
    <w:rPr>
      <w:sz w:val="24"/>
      <w:szCs w:val="24"/>
      <w:lang w:val="en-GB" w:eastAsia="zh-CN"/>
    </w:rPr>
  </w:style>
  <w:style w:type="paragraph" w:customStyle="1" w:styleId="western">
    <w:name w:val="western"/>
    <w:basedOn w:val="a0"/>
    <w:pPr>
      <w:spacing w:before="280" w:after="200"/>
    </w:pPr>
    <w:rPr>
      <w:rFonts w:ascii="Arial Unicode MS" w:eastAsia="Arial Unicode MS" w:hAnsi="Arial Unicode MS" w:cs="Arial Unicode MS"/>
    </w:rPr>
  </w:style>
  <w:style w:type="paragraph" w:customStyle="1" w:styleId="1a">
    <w:name w:val="Παράγραφος λίστας1"/>
    <w:basedOn w:val="a0"/>
    <w:pPr>
      <w:spacing w:after="200"/>
      <w:ind w:left="720"/>
      <w:contextualSpacing/>
    </w:pPr>
  </w:style>
  <w:style w:type="paragraph" w:styleId="af5">
    <w:name w:val="footnote text"/>
    <w:basedOn w:val="a0"/>
    <w:link w:val="Char4"/>
    <w:pPr>
      <w:spacing w:after="0"/>
      <w:ind w:left="425" w:hanging="425"/>
    </w:pPr>
    <w:rPr>
      <w:sz w:val="18"/>
      <w:szCs w:val="20"/>
      <w:lang w:val="en-IE"/>
    </w:rPr>
  </w:style>
  <w:style w:type="paragraph" w:styleId="1b">
    <w:name w:val="toc 1"/>
    <w:basedOn w:val="a0"/>
    <w:next w:val="a0"/>
    <w:uiPriority w:val="39"/>
    <w:pPr>
      <w:spacing w:before="120"/>
      <w:jc w:val="left"/>
    </w:pPr>
    <w:rPr>
      <w:b/>
      <w:bCs/>
      <w:caps/>
      <w:sz w:val="20"/>
      <w:szCs w:val="20"/>
    </w:rPr>
  </w:style>
  <w:style w:type="paragraph" w:styleId="26">
    <w:name w:val="toc 2"/>
    <w:basedOn w:val="a0"/>
    <w:next w:val="a0"/>
    <w:uiPriority w:val="39"/>
    <w:pPr>
      <w:spacing w:after="0"/>
      <w:ind w:left="220"/>
      <w:jc w:val="left"/>
    </w:pPr>
    <w:rPr>
      <w:smallCaps/>
      <w:sz w:val="20"/>
      <w:szCs w:val="20"/>
    </w:rPr>
  </w:style>
  <w:style w:type="paragraph" w:styleId="31">
    <w:name w:val="toc 3"/>
    <w:basedOn w:val="a0"/>
    <w:next w:val="a0"/>
    <w:uiPriority w:val="39"/>
    <w:pPr>
      <w:spacing w:after="0"/>
      <w:ind w:left="440"/>
      <w:jc w:val="left"/>
    </w:pPr>
    <w:rPr>
      <w:i/>
      <w:iCs/>
      <w:sz w:val="20"/>
      <w:szCs w:val="20"/>
    </w:rPr>
  </w:style>
  <w:style w:type="paragraph" w:styleId="40">
    <w:name w:val="toc 4"/>
    <w:basedOn w:val="a0"/>
    <w:next w:val="a0"/>
    <w:uiPriority w:val="39"/>
    <w:pPr>
      <w:spacing w:after="0"/>
      <w:ind w:left="660"/>
      <w:jc w:val="left"/>
    </w:pPr>
    <w:rPr>
      <w:sz w:val="18"/>
      <w:szCs w:val="18"/>
    </w:rPr>
  </w:style>
  <w:style w:type="paragraph" w:styleId="50">
    <w:name w:val="toc 5"/>
    <w:basedOn w:val="a0"/>
    <w:next w:val="a0"/>
    <w:uiPriority w:val="39"/>
    <w:pPr>
      <w:spacing w:after="0"/>
      <w:ind w:left="880"/>
      <w:jc w:val="left"/>
    </w:pPr>
    <w:rPr>
      <w:sz w:val="18"/>
      <w:szCs w:val="18"/>
    </w:rPr>
  </w:style>
  <w:style w:type="paragraph" w:styleId="60">
    <w:name w:val="toc 6"/>
    <w:basedOn w:val="a0"/>
    <w:next w:val="a0"/>
    <w:uiPriority w:val="39"/>
    <w:pPr>
      <w:spacing w:after="0"/>
      <w:ind w:left="1100"/>
      <w:jc w:val="left"/>
    </w:pPr>
    <w:rPr>
      <w:sz w:val="18"/>
      <w:szCs w:val="18"/>
    </w:rPr>
  </w:style>
  <w:style w:type="paragraph" w:styleId="70">
    <w:name w:val="toc 7"/>
    <w:basedOn w:val="a0"/>
    <w:next w:val="a0"/>
    <w:uiPriority w:val="39"/>
    <w:pPr>
      <w:spacing w:after="0"/>
      <w:ind w:left="1320"/>
      <w:jc w:val="left"/>
    </w:pPr>
    <w:rPr>
      <w:sz w:val="18"/>
      <w:szCs w:val="18"/>
    </w:rPr>
  </w:style>
  <w:style w:type="paragraph" w:styleId="80">
    <w:name w:val="toc 8"/>
    <w:basedOn w:val="a0"/>
    <w:next w:val="a0"/>
    <w:uiPriority w:val="39"/>
    <w:pPr>
      <w:spacing w:after="0"/>
      <w:ind w:left="1540"/>
      <w:jc w:val="left"/>
    </w:pPr>
    <w:rPr>
      <w:sz w:val="18"/>
      <w:szCs w:val="18"/>
    </w:rPr>
  </w:style>
  <w:style w:type="paragraph" w:styleId="90">
    <w:name w:val="toc 9"/>
    <w:basedOn w:val="a0"/>
    <w:next w:val="a0"/>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Pr>
      <w:rFonts w:ascii="Calibri" w:hAnsi="Calibri" w:cs="Calibri"/>
      <w:lang w:val="el-GR"/>
    </w:rPr>
  </w:style>
  <w:style w:type="paragraph" w:styleId="af6">
    <w:name w:val="endnote text"/>
    <w:basedOn w:val="a0"/>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7">
    <w:name w:val="Προμορφοποιημένο κείμενο"/>
    <w:basedOn w:val="a0"/>
  </w:style>
  <w:style w:type="paragraph" w:styleId="af8">
    <w:name w:val="Body Text Indent"/>
    <w:basedOn w:val="a0"/>
    <w:link w:val="Char5"/>
    <w:uiPriority w:val="99"/>
    <w:pPr>
      <w:ind w:firstLine="1134"/>
    </w:pPr>
    <w:rPr>
      <w:rFonts w:ascii="Arial" w:hAnsi="Arial" w:cs="Arial"/>
    </w:rPr>
  </w:style>
  <w:style w:type="paragraph" w:customStyle="1" w:styleId="normalwithoutspacing">
    <w:name w:val="normal_without_spacing"/>
    <w:basedOn w:val="a0"/>
    <w:pPr>
      <w:spacing w:after="60"/>
    </w:pPr>
    <w:rPr>
      <w:lang w:val="el-GR"/>
    </w:rPr>
  </w:style>
  <w:style w:type="paragraph" w:customStyle="1" w:styleId="foothanging">
    <w:name w:val="foot_hanging"/>
    <w:basedOn w:val="af5"/>
    <w:pPr>
      <w:ind w:left="426" w:hanging="426"/>
    </w:pPr>
    <w:rPr>
      <w:szCs w:val="18"/>
    </w:rPr>
  </w:style>
  <w:style w:type="paragraph" w:customStyle="1" w:styleId="-HTML1">
    <w:name w:val="Προ-διαμορφωμένο HTML1"/>
    <w:basedOn w:val="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0"/>
    <w:pPr>
      <w:suppressAutoHyphens w:val="0"/>
      <w:spacing w:line="312" w:lineRule="auto"/>
      <w:ind w:left="283"/>
    </w:pPr>
    <w:rPr>
      <w:rFonts w:cs="Times New Roman"/>
      <w:sz w:val="16"/>
      <w:szCs w:val="16"/>
    </w:rPr>
  </w:style>
  <w:style w:type="paragraph" w:customStyle="1" w:styleId="1c">
    <w:name w:val="Χωρίς διάστιχο1"/>
    <w:pPr>
      <w:suppressAutoHyphens/>
      <w:jc w:val="both"/>
    </w:pPr>
    <w:rPr>
      <w:rFonts w:ascii="Calibri" w:hAnsi="Calibri" w:cs="Calibri"/>
      <w:sz w:val="22"/>
      <w:szCs w:val="24"/>
      <w:lang w:val="en-GB" w:eastAsia="zh-CN"/>
    </w:rPr>
  </w:style>
  <w:style w:type="paragraph" w:customStyle="1" w:styleId="af9">
    <w:name w:val="Περιεχόμενα πίνακα"/>
    <w:basedOn w:val="a0"/>
    <w:pPr>
      <w:suppressLineNumbers/>
    </w:pPr>
  </w:style>
  <w:style w:type="paragraph" w:customStyle="1" w:styleId="afa">
    <w:name w:val="Επικεφαλίδα πίνακα"/>
    <w:basedOn w:val="af9"/>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0"/>
    <w:rPr>
      <w:sz w:val="16"/>
      <w:szCs w:val="16"/>
    </w:rPr>
  </w:style>
  <w:style w:type="paragraph" w:customStyle="1" w:styleId="fooot">
    <w:name w:val="fooot"/>
    <w:basedOn w:val="footers"/>
  </w:style>
  <w:style w:type="paragraph" w:styleId="afb">
    <w:name w:val="Balloon Text"/>
    <w:basedOn w:val="a0"/>
    <w:uiPriority w:val="99"/>
    <w:qFormat/>
    <w:pPr>
      <w:spacing w:after="0"/>
    </w:pPr>
    <w:rPr>
      <w:rFonts w:cs="Tahoma"/>
      <w:sz w:val="16"/>
      <w:szCs w:val="16"/>
    </w:rPr>
  </w:style>
  <w:style w:type="paragraph" w:customStyle="1" w:styleId="1d">
    <w:name w:val="Κείμενο σχολίου1"/>
    <w:basedOn w:val="a0"/>
    <w:rPr>
      <w:sz w:val="20"/>
      <w:szCs w:val="20"/>
    </w:rPr>
  </w:style>
  <w:style w:type="paragraph" w:styleId="afc">
    <w:name w:val="annotation subject"/>
    <w:basedOn w:val="1d"/>
    <w:next w:val="1d"/>
    <w:uiPriority w:val="99"/>
    <w:qFormat/>
    <w:rPr>
      <w:b/>
      <w:bCs/>
    </w:rPr>
  </w:style>
  <w:style w:type="paragraph" w:styleId="-HTML">
    <w:name w:val="HTML Preformatted"/>
    <w:basedOn w:val="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d">
    <w:name w:val="Revision"/>
    <w:pPr>
      <w:suppressAutoHyphens/>
    </w:pPr>
    <w:rPr>
      <w:rFonts w:ascii="Calibri" w:hAnsi="Calibri" w:cs="Calibri"/>
      <w:sz w:val="22"/>
      <w:szCs w:val="24"/>
      <w:lang w:val="en-GB" w:eastAsia="zh-CN"/>
    </w:rPr>
  </w:style>
  <w:style w:type="paragraph" w:customStyle="1" w:styleId="21">
    <w:name w:val="Λίστα με κουκκίδες 21"/>
    <w:basedOn w:val="a0"/>
    <w:pPr>
      <w:numPr>
        <w:numId w:val="2"/>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2"/>
    <w:pPr>
      <w:tabs>
        <w:tab w:val="right" w:leader="dot" w:pos="7091"/>
      </w:tabs>
      <w:ind w:left="2547"/>
    </w:pPr>
  </w:style>
  <w:style w:type="character" w:styleId="afe">
    <w:name w:val="annotation reference"/>
    <w:basedOn w:val="a1"/>
    <w:uiPriority w:val="99"/>
    <w:unhideWhenUsed/>
    <w:qFormat/>
    <w:rsid w:val="00D5279B"/>
    <w:rPr>
      <w:sz w:val="16"/>
      <w:szCs w:val="16"/>
    </w:rPr>
  </w:style>
  <w:style w:type="paragraph" w:styleId="aff">
    <w:name w:val="annotation text"/>
    <w:basedOn w:val="a0"/>
    <w:link w:val="Char10"/>
    <w:uiPriority w:val="99"/>
    <w:unhideWhenUsed/>
    <w:qFormat/>
    <w:rsid w:val="00D5279B"/>
    <w:rPr>
      <w:sz w:val="20"/>
      <w:szCs w:val="20"/>
    </w:rPr>
  </w:style>
  <w:style w:type="character" w:customStyle="1" w:styleId="Char10">
    <w:name w:val="Κείμενο σχολίου Char1"/>
    <w:basedOn w:val="a1"/>
    <w:link w:val="aff"/>
    <w:uiPriority w:val="99"/>
    <w:qFormat/>
    <w:rsid w:val="00D5279B"/>
    <w:rPr>
      <w:rFonts w:ascii="Calibri" w:hAnsi="Calibri" w:cs="Calibri"/>
      <w:lang w:val="en-GB" w:eastAsia="zh-CN"/>
    </w:rPr>
  </w:style>
  <w:style w:type="paragraph" w:customStyle="1" w:styleId="TabletextChar">
    <w:name w:val="Table text Char"/>
    <w:basedOn w:val="a0"/>
    <w:link w:val="TabletextCharChar"/>
    <w:qFormat/>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1"/>
    <w:uiPriority w:val="99"/>
    <w:semiHidden/>
    <w:unhideWhenUsed/>
    <w:rsid w:val="00DF6A64"/>
    <w:rPr>
      <w:color w:val="2B579A"/>
      <w:shd w:val="clear" w:color="auto" w:fill="E6E6E6"/>
    </w:rPr>
  </w:style>
  <w:style w:type="paragraph" w:styleId="aff0">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6"/>
    <w:uiPriority w:val="34"/>
    <w:qFormat/>
    <w:rsid w:val="005B2CE7"/>
    <w:pPr>
      <w:ind w:left="720"/>
      <w:contextualSpacing/>
    </w:pPr>
  </w:style>
  <w:style w:type="character" w:customStyle="1" w:styleId="32">
    <w:name w:val="Παραπομπή υποσημείωσης3"/>
    <w:rsid w:val="00B65D70"/>
    <w:rPr>
      <w:vertAlign w:val="superscript"/>
    </w:rPr>
  </w:style>
  <w:style w:type="table" w:styleId="aff1">
    <w:name w:val="Table Grid"/>
    <w:basedOn w:val="a2"/>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1"/>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8"/>
      </w:numPr>
    </w:p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1"/>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1"/>
    <w:link w:val="6"/>
    <w:qFormat/>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hd7 Char,h7 Char"/>
    <w:basedOn w:val="a1"/>
    <w:link w:val="7"/>
    <w:qFormat/>
    <w:rsid w:val="005B4566"/>
    <w:rPr>
      <w:rFonts w:ascii="Tahoma" w:hAnsi="Tahoma"/>
      <w:sz w:val="18"/>
      <w:u w:val="single"/>
      <w:lang w:eastAsia="en-US"/>
    </w:rPr>
  </w:style>
  <w:style w:type="character" w:customStyle="1" w:styleId="8Char">
    <w:name w:val="Επικεφαλίδα 8 Char"/>
    <w:basedOn w:val="a1"/>
    <w:link w:val="8"/>
    <w:qFormat/>
    <w:rsid w:val="005B4566"/>
    <w:rPr>
      <w:rFonts w:ascii="Tahoma" w:hAnsi="Tahoma"/>
      <w:sz w:val="18"/>
      <w:u w:val="single"/>
      <w:lang w:eastAsia="en-US"/>
    </w:rPr>
  </w:style>
  <w:style w:type="character" w:customStyle="1" w:styleId="9Char">
    <w:name w:val="Επικεφαλίδα 9 Char"/>
    <w:aliases w:val="AC&amp;E_1 Char,App Heading Char"/>
    <w:basedOn w:val="a1"/>
    <w:link w:val="9"/>
    <w:qFormat/>
    <w:rsid w:val="005B4566"/>
    <w:rPr>
      <w:rFonts w:ascii="Tahoma" w:hAnsi="Tahoma"/>
      <w:sz w:val="18"/>
      <w:u w:val="single"/>
      <w:lang w:eastAsia="en-US"/>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1"/>
    <w:link w:val="10"/>
    <w:qFormat/>
    <w:rsid w:val="00D322BC"/>
    <w:rPr>
      <w:rFonts w:ascii="Arial" w:hAnsi="Arial" w:cs="Arial"/>
      <w:b/>
      <w:bCs/>
      <w:color w:val="333399"/>
      <w:sz w:val="28"/>
      <w:szCs w:val="32"/>
      <w:lang w:val="en-US" w:eastAsia="zh-CN"/>
    </w:rPr>
  </w:style>
  <w:style w:type="numbering" w:customStyle="1" w:styleId="Style3">
    <w:name w:val="Style3"/>
    <w:uiPriority w:val="99"/>
    <w:rsid w:val="00C535AC"/>
    <w:pPr>
      <w:numPr>
        <w:numId w:val="16"/>
      </w:numPr>
    </w:pPr>
  </w:style>
  <w:style w:type="character" w:customStyle="1" w:styleId="UnresolvedMention2">
    <w:name w:val="Unresolved Mention2"/>
    <w:basedOn w:val="a1"/>
    <w:uiPriority w:val="99"/>
    <w:semiHidden/>
    <w:unhideWhenUsed/>
    <w:rsid w:val="003A109E"/>
    <w:rPr>
      <w:color w:val="808080"/>
      <w:shd w:val="clear" w:color="auto" w:fill="E6E6E6"/>
    </w:rPr>
  </w:style>
  <w:style w:type="character" w:styleId="aff2">
    <w:name w:val="Book Title"/>
    <w:basedOn w:val="a1"/>
    <w:uiPriority w:val="33"/>
    <w:qFormat/>
    <w:rsid w:val="005B2CE7"/>
    <w:rPr>
      <w:b/>
      <w:bCs/>
      <w:i/>
      <w:iCs/>
      <w:spacing w:val="5"/>
    </w:rPr>
  </w:style>
  <w:style w:type="paragraph" w:styleId="aff3">
    <w:name w:val="Subtitle"/>
    <w:basedOn w:val="a0"/>
    <w:next w:val="a0"/>
    <w:link w:val="Char7"/>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7">
    <w:name w:val="Υπότιτλος Char"/>
    <w:basedOn w:val="a1"/>
    <w:link w:val="aff3"/>
    <w:uiPriority w:val="99"/>
    <w:qFormat/>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4">
    <w:name w:val="Intense Quote"/>
    <w:basedOn w:val="a0"/>
    <w:next w:val="a0"/>
    <w:link w:val="Char8"/>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8">
    <w:name w:val="Έντονο απόσπ. Char"/>
    <w:basedOn w:val="a1"/>
    <w:link w:val="aff4"/>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ascii="Tahoma" w:hAnsi="Tahoma" w:cs="Times New Roman"/>
      <w:bCs w:val="0"/>
      <w:color w:val="auto"/>
      <w:spacing w:val="20"/>
      <w:kern w:val="28"/>
      <w:sz w:val="24"/>
      <w:szCs w:val="20"/>
      <w:lang w:val="el-GR" w:eastAsia="en-US"/>
    </w:rPr>
  </w:style>
  <w:style w:type="character" w:customStyle="1" w:styleId="firstpageChar">
    <w:name w:val="first page Char"/>
    <w:basedOn w:val="a1"/>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e">
    <w:name w:val="Ανεπίλυτη αναφορά1"/>
    <w:basedOn w:val="a1"/>
    <w:uiPriority w:val="99"/>
    <w:semiHidden/>
    <w:unhideWhenUsed/>
    <w:rsid w:val="00D4164C"/>
    <w:rPr>
      <w:color w:val="808080"/>
      <w:shd w:val="clear" w:color="auto" w:fill="E6E6E6"/>
    </w:rPr>
  </w:style>
  <w:style w:type="character" w:customStyle="1" w:styleId="Char6">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0"/>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4">
    <w:name w:val="Κείμενο υποσημείωσης Char"/>
    <w:link w:val="af5"/>
    <w:qFormat/>
    <w:rsid w:val="00953E50"/>
    <w:rPr>
      <w:rFonts w:ascii="Calibri" w:hAnsi="Calibri" w:cs="Calibri"/>
      <w:sz w:val="18"/>
      <w:lang w:val="en-IE" w:eastAsia="zh-CN"/>
    </w:rPr>
  </w:style>
  <w:style w:type="paragraph" w:styleId="a">
    <w:name w:val="List Number"/>
    <w:basedOn w:val="a0"/>
    <w:uiPriority w:val="19"/>
    <w:unhideWhenUsed/>
    <w:qFormat/>
    <w:rsid w:val="00350093"/>
    <w:pPr>
      <w:numPr>
        <w:numId w:val="29"/>
      </w:numPr>
      <w:contextualSpacing/>
    </w:pPr>
  </w:style>
  <w:style w:type="paragraph" w:customStyle="1" w:styleId="ListBullet21">
    <w:name w:val="List Bullet 21"/>
    <w:basedOn w:val="a0"/>
    <w:rsid w:val="004E6E61"/>
    <w:pPr>
      <w:tabs>
        <w:tab w:val="num" w:pos="643"/>
      </w:tabs>
      <w:suppressAutoHyphens w:val="0"/>
      <w:spacing w:after="0" w:line="360" w:lineRule="auto"/>
      <w:ind w:left="643" w:hanging="360"/>
    </w:pPr>
    <w:rPr>
      <w:rFonts w:ascii="Trebuchet MS" w:eastAsia="SimSun" w:hAnsi="Trebuchet MS" w:cs="Times New Roman"/>
      <w:szCs w:val="20"/>
      <w:lang w:val="en-US"/>
    </w:rPr>
  </w:style>
  <w:style w:type="paragraph" w:customStyle="1" w:styleId="StyleJustified">
    <w:name w:val="Style Justified"/>
    <w:basedOn w:val="a0"/>
    <w:link w:val="StyleJustifiedChar"/>
    <w:rsid w:val="00F738C8"/>
    <w:pPr>
      <w:suppressAutoHyphens w:val="0"/>
    </w:pPr>
    <w:rPr>
      <w:rFonts w:cs="Times New Roman"/>
      <w:szCs w:val="20"/>
      <w:lang w:val="el-GR" w:eastAsia="en-US"/>
    </w:rPr>
  </w:style>
  <w:style w:type="character" w:customStyle="1" w:styleId="StyleJustifiedChar">
    <w:name w:val="Style Justified Char"/>
    <w:link w:val="StyleJustified"/>
    <w:rsid w:val="00F738C8"/>
    <w:rPr>
      <w:rFonts w:ascii="Tahoma" w:hAnsi="Tahoma"/>
      <w:sz w:val="22"/>
      <w:lang w:eastAsia="en-US"/>
    </w:rPr>
  </w:style>
  <w:style w:type="paragraph" w:customStyle="1" w:styleId="O-Bullet1">
    <w:name w:val="!O-Bullet1"/>
    <w:basedOn w:val="a0"/>
    <w:rsid w:val="00F738C8"/>
    <w:pPr>
      <w:tabs>
        <w:tab w:val="num" w:pos="1080"/>
      </w:tabs>
      <w:suppressAutoHyphens w:val="0"/>
      <w:spacing w:line="320" w:lineRule="atLeast"/>
      <w:ind w:left="1080" w:hanging="864"/>
    </w:pPr>
    <w:rPr>
      <w:rFonts w:cs="Times New Roman"/>
      <w:lang w:eastAsia="en-US"/>
    </w:rPr>
  </w:style>
  <w:style w:type="paragraph" w:customStyle="1" w:styleId="Bullet4">
    <w:name w:val="Bullet4"/>
    <w:basedOn w:val="a0"/>
    <w:rsid w:val="00F738C8"/>
    <w:pPr>
      <w:tabs>
        <w:tab w:val="num" w:pos="360"/>
        <w:tab w:val="num" w:pos="567"/>
      </w:tabs>
      <w:suppressAutoHyphens w:val="0"/>
      <w:ind w:left="567" w:hanging="567"/>
    </w:pPr>
    <w:rPr>
      <w:rFonts w:cs="Times New Roman"/>
      <w:szCs w:val="20"/>
      <w:lang w:val="el-GR" w:eastAsia="en-US"/>
    </w:rPr>
  </w:style>
  <w:style w:type="paragraph" w:customStyle="1" w:styleId="Par3">
    <w:name w:val="Par3"/>
    <w:basedOn w:val="3"/>
    <w:link w:val="Par3Char"/>
    <w:qFormat/>
    <w:rsid w:val="00F738C8"/>
    <w:pPr>
      <w:keepLines/>
      <w:numPr>
        <w:ilvl w:val="2"/>
        <w:numId w:val="12"/>
      </w:numPr>
      <w:tabs>
        <w:tab w:val="left" w:pos="851"/>
      </w:tabs>
      <w:suppressAutoHyphens w:val="0"/>
      <w:spacing w:before="360" w:after="120" w:line="276" w:lineRule="auto"/>
      <w:ind w:left="0" w:firstLine="1418"/>
      <w:jc w:val="left"/>
    </w:pPr>
    <w:rPr>
      <w:rFonts w:ascii="Verdana" w:eastAsiaTheme="majorEastAsia" w:hAnsi="Verdana" w:cstheme="majorBidi"/>
      <w:bCs w:val="0"/>
      <w:color w:val="00000A"/>
      <w:sz w:val="24"/>
      <w:szCs w:val="24"/>
      <w:lang w:val="el-GR" w:eastAsia="en-US"/>
    </w:rPr>
  </w:style>
  <w:style w:type="character" w:customStyle="1" w:styleId="Par3Char">
    <w:name w:val="Par3 Char"/>
    <w:basedOn w:val="a1"/>
    <w:link w:val="Par3"/>
    <w:rsid w:val="00F738C8"/>
    <w:rPr>
      <w:rFonts w:ascii="Verdana" w:eastAsiaTheme="majorEastAsia" w:hAnsi="Verdana" w:cstheme="majorBidi"/>
      <w:b/>
      <w:color w:val="00000A"/>
      <w:sz w:val="24"/>
      <w:szCs w:val="24"/>
      <w:lang w:eastAsia="en-US"/>
    </w:rPr>
  </w:style>
  <w:style w:type="character" w:customStyle="1" w:styleId="2Char">
    <w:name w:val="Επικεφαλίδα 2 Char"/>
    <w:aliases w:val="2 Char,Header 2 Char,h2 Char,Heading Bug Char,H2 Char,Sub-Head1 Char,Heading 2- no# Char,H21 Char,H22 Char,H23 Char,H2Normal Char,Numbered indent 2 Char,ni2 Char,numbered indent 2 Char,Hanging 2 Indent Char,Headline 2 Char,headi Char"/>
    <w:basedOn w:val="a1"/>
    <w:link w:val="20"/>
    <w:qFormat/>
    <w:rsid w:val="009616D4"/>
    <w:rPr>
      <w:rFonts w:ascii="Arial" w:hAnsi="Arial" w:cs="Arial"/>
      <w:b/>
      <w:color w:val="002060"/>
      <w:sz w:val="24"/>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1"/>
    <w:link w:val="3"/>
    <w:qFormat/>
    <w:rsid w:val="009616D4"/>
    <w:rPr>
      <w:rFonts w:ascii="Arial" w:hAnsi="Arial"/>
      <w:b/>
      <w:bCs/>
      <w:sz w:val="22"/>
      <w:szCs w:val="26"/>
      <w:lang w:val="en-GB" w:eastAsia="zh-CN"/>
    </w:rPr>
  </w:style>
  <w:style w:type="character" w:customStyle="1" w:styleId="4Char">
    <w:name w:val="Επικεφαλίδα 4 Char"/>
    <w:aliases w:val="Heading3 Char,Heading 4 Char3 Char Char,Heading 4 Char Char2 Char Char,h4 Char Char2 Char Char,H41 Char Char2 Char Char,H4 Char Char2 Char Char,t4 Char Char2 Char Char,h41 Char Char2 Char Char,H42 Char Char2 Char Char"/>
    <w:basedOn w:val="a1"/>
    <w:link w:val="4"/>
    <w:qFormat/>
    <w:rsid w:val="009616D4"/>
    <w:rPr>
      <w:rFonts w:ascii="Arial" w:hAnsi="Arial"/>
      <w:b/>
      <w:bCs/>
      <w:sz w:val="22"/>
      <w:szCs w:val="28"/>
      <w:lang w:val="en-GB" w:eastAsia="zh-CN"/>
    </w:rPr>
  </w:style>
  <w:style w:type="character" w:customStyle="1" w:styleId="5Char">
    <w:name w:val="Επικεφαλίδα 5 Char"/>
    <w:aliases w:val="H5 Char,H51 Char,h5 Char,H52 Char,H511 Char,H53 Char,H512 Char,H521 Char,H5111 Char,H54 Char,H513 Char,H55 Char,H514 Char,H56 Char,H515 Char,H522 Char,H5112 Char,H531 Char,H5121 Char,H541 Char,H5131 Char,H551 Char,H5141 Char,H57 Char"/>
    <w:basedOn w:val="a1"/>
    <w:link w:val="5"/>
    <w:qFormat/>
    <w:rsid w:val="009616D4"/>
    <w:rPr>
      <w:rFonts w:ascii="Lucida Sans" w:hAnsi="Lucida Sans" w:cs="Lucida Sans"/>
      <w:b/>
      <w:sz w:val="22"/>
      <w:lang w:val="en-US" w:eastAsia="zh-CN"/>
    </w:rPr>
  </w:style>
  <w:style w:type="character" w:customStyle="1" w:styleId="InternetLink">
    <w:name w:val="Internet Link"/>
    <w:basedOn w:val="a1"/>
    <w:uiPriority w:val="99"/>
    <w:rsid w:val="009616D4"/>
    <w:rPr>
      <w:color w:val="0066CC"/>
      <w:u w:val="single"/>
    </w:rPr>
  </w:style>
  <w:style w:type="character" w:customStyle="1" w:styleId="Char9">
    <w:name w:val="Τίτλος Char"/>
    <w:basedOn w:val="a1"/>
    <w:link w:val="aff5"/>
    <w:uiPriority w:val="10"/>
    <w:qFormat/>
    <w:rsid w:val="009616D4"/>
    <w:rPr>
      <w:rFonts w:ascii="Verdana" w:eastAsiaTheme="majorEastAsia" w:hAnsi="Verdana" w:cstheme="majorBidi"/>
      <w:b/>
      <w:spacing w:val="-10"/>
      <w:kern w:val="2"/>
      <w:sz w:val="32"/>
      <w:szCs w:val="56"/>
    </w:rPr>
  </w:style>
  <w:style w:type="character" w:customStyle="1" w:styleId="Char3">
    <w:name w:val="Υποσέλιδο Char"/>
    <w:basedOn w:val="a1"/>
    <w:link w:val="af3"/>
    <w:uiPriority w:val="99"/>
    <w:qFormat/>
    <w:rsid w:val="009616D4"/>
    <w:rPr>
      <w:rFonts w:ascii="Tahoma" w:eastAsia="MS Mincho" w:hAnsi="Tahoma" w:cs="Calibri"/>
      <w:sz w:val="22"/>
      <w:szCs w:val="24"/>
      <w:lang w:val="en-US" w:eastAsia="ja-JP"/>
    </w:rPr>
  </w:style>
  <w:style w:type="character" w:customStyle="1" w:styleId="Char2">
    <w:name w:val="Σώμα κειμένου Char"/>
    <w:basedOn w:val="Char1"/>
    <w:link w:val="af"/>
    <w:uiPriority w:val="99"/>
    <w:qFormat/>
    <w:rsid w:val="009616D4"/>
    <w:rPr>
      <w:rFonts w:ascii="Tahoma" w:hAnsi="Tahoma" w:cs="Calibri"/>
      <w:b w:val="0"/>
      <w:bCs w:val="0"/>
      <w:sz w:val="22"/>
      <w:szCs w:val="24"/>
      <w:lang w:val="en-GB" w:eastAsia="zh-CN"/>
    </w:rPr>
  </w:style>
  <w:style w:type="character" w:customStyle="1" w:styleId="Bodytext7">
    <w:name w:val="Body text (7)_"/>
    <w:basedOn w:val="a1"/>
    <w:uiPriority w:val="99"/>
    <w:qFormat/>
    <w:rsid w:val="009616D4"/>
    <w:rPr>
      <w:rFonts w:ascii="Segoe UI" w:hAnsi="Segoe UI" w:cs="Segoe UI"/>
      <w:spacing w:val="2"/>
      <w:sz w:val="19"/>
      <w:szCs w:val="19"/>
      <w:shd w:val="clear" w:color="auto" w:fill="FFFFFF"/>
    </w:rPr>
  </w:style>
  <w:style w:type="character" w:customStyle="1" w:styleId="Char5">
    <w:name w:val="Σώμα κείμενου με εσοχή Char"/>
    <w:basedOn w:val="a1"/>
    <w:link w:val="af8"/>
    <w:uiPriority w:val="99"/>
    <w:qFormat/>
    <w:rsid w:val="009616D4"/>
    <w:rPr>
      <w:rFonts w:ascii="Arial" w:hAnsi="Arial" w:cs="Arial"/>
      <w:sz w:val="22"/>
      <w:szCs w:val="24"/>
      <w:lang w:val="en-GB" w:eastAsia="zh-CN"/>
    </w:rPr>
  </w:style>
  <w:style w:type="character" w:customStyle="1" w:styleId="BodytextSpacing0pt3">
    <w:name w:val="Body text + Spacing 0 pt3"/>
    <w:basedOn w:val="Char5"/>
    <w:uiPriority w:val="99"/>
    <w:qFormat/>
    <w:rsid w:val="009616D4"/>
    <w:rPr>
      <w:rFonts w:ascii="Arial" w:hAnsi="Arial" w:cs="Arial"/>
      <w:spacing w:val="1"/>
      <w:sz w:val="22"/>
      <w:szCs w:val="24"/>
      <w:lang w:val="en-GB" w:eastAsia="zh-CN"/>
    </w:rPr>
  </w:style>
  <w:style w:type="character" w:customStyle="1" w:styleId="Bodytext74">
    <w:name w:val="Body text + 74"/>
    <w:basedOn w:val="Char5"/>
    <w:uiPriority w:val="99"/>
    <w:qFormat/>
    <w:rsid w:val="009616D4"/>
    <w:rPr>
      <w:rFonts w:ascii="Arial" w:hAnsi="Arial" w:cs="Arial"/>
      <w:spacing w:val="8"/>
      <w:sz w:val="15"/>
      <w:szCs w:val="15"/>
      <w:lang w:val="en-GB" w:eastAsia="zh-CN"/>
    </w:rPr>
  </w:style>
  <w:style w:type="character" w:customStyle="1" w:styleId="Bodytext70">
    <w:name w:val="Body text (7)"/>
    <w:basedOn w:val="Bodytext7"/>
    <w:uiPriority w:val="99"/>
    <w:qFormat/>
    <w:rsid w:val="009616D4"/>
    <w:rPr>
      <w:rFonts w:ascii="Segoe UI" w:hAnsi="Segoe UI" w:cs="Segoe UI"/>
      <w:spacing w:val="2"/>
      <w:sz w:val="19"/>
      <w:szCs w:val="19"/>
      <w:shd w:val="clear" w:color="auto" w:fill="FFFFFF"/>
    </w:rPr>
  </w:style>
  <w:style w:type="character" w:customStyle="1" w:styleId="Bodytext2">
    <w:name w:val="Body text (2)_"/>
    <w:basedOn w:val="a1"/>
    <w:link w:val="Bodytext20"/>
    <w:uiPriority w:val="99"/>
    <w:qFormat/>
    <w:rsid w:val="009616D4"/>
    <w:rPr>
      <w:rFonts w:ascii="Segoe UI" w:hAnsi="Segoe UI" w:cs="Segoe UI"/>
      <w:spacing w:val="1"/>
      <w:sz w:val="16"/>
      <w:szCs w:val="16"/>
      <w:shd w:val="clear" w:color="auto" w:fill="FFFFFF"/>
    </w:rPr>
  </w:style>
  <w:style w:type="character" w:customStyle="1" w:styleId="Bodytext273">
    <w:name w:val="Body text (2) + 73"/>
    <w:basedOn w:val="Bodytext2"/>
    <w:uiPriority w:val="99"/>
    <w:qFormat/>
    <w:rsid w:val="009616D4"/>
    <w:rPr>
      <w:rFonts w:ascii="Segoe UI" w:hAnsi="Segoe UI" w:cs="Segoe UI"/>
      <w:spacing w:val="8"/>
      <w:sz w:val="15"/>
      <w:szCs w:val="15"/>
      <w:shd w:val="clear" w:color="auto" w:fill="FFFFFF"/>
    </w:rPr>
  </w:style>
  <w:style w:type="character" w:customStyle="1" w:styleId="BodytextCalibri1">
    <w:name w:val="Body text + Calibri1"/>
    <w:basedOn w:val="Char5"/>
    <w:uiPriority w:val="99"/>
    <w:qFormat/>
    <w:rsid w:val="009616D4"/>
    <w:rPr>
      <w:rFonts w:ascii="Calibri" w:hAnsi="Calibri" w:cs="Calibri"/>
      <w:spacing w:val="3"/>
      <w:sz w:val="22"/>
      <w:szCs w:val="24"/>
      <w:lang w:val="en-GB" w:eastAsia="zh-CN"/>
    </w:rPr>
  </w:style>
  <w:style w:type="character" w:customStyle="1" w:styleId="Bodytext8">
    <w:name w:val="Body text + 8"/>
    <w:basedOn w:val="Char5"/>
    <w:uiPriority w:val="99"/>
    <w:qFormat/>
    <w:rsid w:val="009616D4"/>
    <w:rPr>
      <w:rFonts w:ascii="Arial" w:hAnsi="Arial" w:cs="Arial"/>
      <w:spacing w:val="4"/>
      <w:sz w:val="17"/>
      <w:szCs w:val="17"/>
      <w:lang w:val="en-GB" w:eastAsia="zh-CN"/>
    </w:rPr>
  </w:style>
  <w:style w:type="character" w:customStyle="1" w:styleId="Bodytext27">
    <w:name w:val="Body text (2) + 7"/>
    <w:basedOn w:val="Bodytext2"/>
    <w:uiPriority w:val="99"/>
    <w:qFormat/>
    <w:rsid w:val="009616D4"/>
    <w:rPr>
      <w:rFonts w:ascii="Segoe UI" w:hAnsi="Segoe UI" w:cs="Segoe UI"/>
      <w:spacing w:val="8"/>
      <w:sz w:val="15"/>
      <w:szCs w:val="15"/>
      <w:shd w:val="clear" w:color="auto" w:fill="FFFFFF"/>
    </w:rPr>
  </w:style>
  <w:style w:type="character" w:customStyle="1" w:styleId="BodytextSpacing0pt">
    <w:name w:val="Body text + Spacing 0 pt"/>
    <w:basedOn w:val="Char5"/>
    <w:uiPriority w:val="99"/>
    <w:qFormat/>
    <w:rsid w:val="009616D4"/>
    <w:rPr>
      <w:rFonts w:ascii="Arial" w:hAnsi="Arial" w:cs="Arial"/>
      <w:spacing w:val="1"/>
      <w:sz w:val="22"/>
      <w:szCs w:val="24"/>
      <w:lang w:val="en-GB" w:eastAsia="zh-CN"/>
    </w:rPr>
  </w:style>
  <w:style w:type="character" w:customStyle="1" w:styleId="2Char1">
    <w:name w:val="Σώμα κείμενου 2 Char1"/>
    <w:basedOn w:val="a1"/>
    <w:link w:val="27"/>
    <w:uiPriority w:val="99"/>
    <w:qFormat/>
    <w:rsid w:val="009616D4"/>
    <w:rPr>
      <w:rFonts w:ascii="Verdana" w:eastAsia="Arial Unicode MS" w:hAnsi="Verdana"/>
      <w:szCs w:val="18"/>
    </w:rPr>
  </w:style>
  <w:style w:type="character" w:customStyle="1" w:styleId="aff6">
    <w:name w:val="Σώμα κειμένου_"/>
    <w:basedOn w:val="a1"/>
    <w:qFormat/>
    <w:rsid w:val="009616D4"/>
    <w:rPr>
      <w:rFonts w:ascii="Times New Roman" w:eastAsia="Times New Roman" w:hAnsi="Times New Roman" w:cs="Times New Roman"/>
      <w:spacing w:val="1"/>
      <w:sz w:val="20"/>
      <w:szCs w:val="20"/>
      <w:shd w:val="clear" w:color="auto" w:fill="FFFFFF"/>
    </w:rPr>
  </w:style>
  <w:style w:type="character" w:customStyle="1" w:styleId="900">
    <w:name w:val="Σώμα κειμένου + 9 στ..Διάστιχο 0 στ."/>
    <w:basedOn w:val="aff6"/>
    <w:qFormat/>
    <w:rsid w:val="009616D4"/>
    <w:rPr>
      <w:rFonts w:ascii="Times New Roman" w:eastAsia="Times New Roman" w:hAnsi="Times New Roman" w:cs="Times New Roman"/>
      <w:color w:val="000000"/>
      <w:spacing w:val="2"/>
      <w:w w:val="100"/>
      <w:sz w:val="18"/>
      <w:szCs w:val="18"/>
      <w:shd w:val="clear" w:color="auto" w:fill="FFFFFF"/>
      <w:lang w:val="el-GR"/>
    </w:rPr>
  </w:style>
  <w:style w:type="character" w:customStyle="1" w:styleId="91">
    <w:name w:val="Σώμα κειμένου + 9 στ..Έντονη γραφή"/>
    <w:basedOn w:val="aff6"/>
    <w:qFormat/>
    <w:rsid w:val="009616D4"/>
    <w:rPr>
      <w:rFonts w:ascii="Times New Roman" w:eastAsia="Times New Roman" w:hAnsi="Times New Roman" w:cs="Times New Roman"/>
      <w:color w:val="000000"/>
      <w:spacing w:val="1"/>
      <w:w w:val="100"/>
      <w:sz w:val="18"/>
      <w:szCs w:val="18"/>
      <w:shd w:val="clear" w:color="auto" w:fill="FFFFFF"/>
      <w:lang w:val="el-GR"/>
    </w:rPr>
  </w:style>
  <w:style w:type="character" w:customStyle="1" w:styleId="700">
    <w:name w:val="Σώμα κειμένου + 7 στ..Έντονη γραφή.Διάστιχο 0 στ."/>
    <w:basedOn w:val="aff6"/>
    <w:qFormat/>
    <w:rsid w:val="009616D4"/>
    <w:rPr>
      <w:rFonts w:ascii="Times New Roman" w:eastAsia="Times New Roman" w:hAnsi="Times New Roman" w:cs="Times New Roman"/>
      <w:i w:val="0"/>
      <w:iCs w:val="0"/>
      <w:caps w:val="0"/>
      <w:smallCaps w:val="0"/>
      <w:color w:val="000000"/>
      <w:spacing w:val="2"/>
      <w:w w:val="100"/>
      <w:sz w:val="14"/>
      <w:szCs w:val="14"/>
      <w:shd w:val="clear" w:color="auto" w:fill="FFFFFF"/>
      <w:lang w:val="el-GR"/>
    </w:rPr>
  </w:style>
  <w:style w:type="character" w:customStyle="1" w:styleId="901">
    <w:name w:val="Σώμα κειμένου + 9 στ..Μικρά κεφαλαία.Διάστιχο 0 στ."/>
    <w:basedOn w:val="aff6"/>
    <w:qFormat/>
    <w:rsid w:val="009616D4"/>
    <w:rPr>
      <w:rFonts w:ascii="Times New Roman" w:eastAsia="Times New Roman" w:hAnsi="Times New Roman" w:cs="Times New Roman"/>
      <w:i w:val="0"/>
      <w:iCs w:val="0"/>
      <w:smallCaps/>
      <w:color w:val="000000"/>
      <w:spacing w:val="2"/>
      <w:w w:val="100"/>
      <w:sz w:val="18"/>
      <w:szCs w:val="18"/>
      <w:shd w:val="clear" w:color="auto" w:fill="FFFFFF"/>
      <w:lang w:val="el-GR"/>
    </w:rPr>
  </w:style>
  <w:style w:type="character" w:customStyle="1" w:styleId="Char11">
    <w:name w:val="Κείμενο υποσημείωσης Char1"/>
    <w:basedOn w:val="a1"/>
    <w:uiPriority w:val="99"/>
    <w:qFormat/>
    <w:rsid w:val="009616D4"/>
    <w:rPr>
      <w:rFonts w:eastAsiaTheme="minorEastAsia"/>
      <w:color w:val="5A5A5A" w:themeColor="text1" w:themeTint="A5"/>
      <w:spacing w:val="15"/>
    </w:rPr>
  </w:style>
  <w:style w:type="character" w:customStyle="1" w:styleId="FootnoteCharacters">
    <w:name w:val="Footnote Characters"/>
    <w:basedOn w:val="a1"/>
    <w:unhideWhenUsed/>
    <w:qFormat/>
    <w:rsid w:val="009616D4"/>
    <w:rPr>
      <w:vertAlign w:val="superscript"/>
    </w:rPr>
  </w:style>
  <w:style w:type="character" w:customStyle="1" w:styleId="FootnoteAnchor">
    <w:name w:val="Footnote Anchor"/>
    <w:rsid w:val="009616D4"/>
    <w:rPr>
      <w:vertAlign w:val="superscript"/>
    </w:rPr>
  </w:style>
  <w:style w:type="character" w:customStyle="1" w:styleId="Tahoma">
    <w:name w:val="Στυλ Tahoma"/>
    <w:basedOn w:val="a1"/>
    <w:semiHidden/>
    <w:qFormat/>
    <w:rsid w:val="009616D4"/>
    <w:rPr>
      <w:rFonts w:ascii="Tahoma" w:hAnsi="Tahoma"/>
      <w:sz w:val="22"/>
    </w:rPr>
  </w:style>
  <w:style w:type="character" w:customStyle="1" w:styleId="2Char0">
    <w:name w:val="Σώμα κείμενου 2 Char"/>
    <w:basedOn w:val="a1"/>
    <w:uiPriority w:val="99"/>
    <w:semiHidden/>
    <w:qFormat/>
    <w:rsid w:val="009616D4"/>
    <w:rPr>
      <w:rFonts w:ascii="Verdana" w:eastAsia="Arial Unicode MS" w:hAnsi="Verdana"/>
      <w:sz w:val="20"/>
      <w:szCs w:val="18"/>
    </w:rPr>
  </w:style>
  <w:style w:type="character" w:customStyle="1" w:styleId="ListLabel1">
    <w:name w:val="ListLabel 1"/>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2">
    <w:name w:val="ListLabel 2"/>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
    <w:name w:val="ListLabel 3"/>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4">
    <w:name w:val="ListLabel 4"/>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5">
    <w:name w:val="ListLabel 5"/>
    <w:qFormat/>
    <w:rsid w:val="009616D4"/>
    <w:rPr>
      <w:rFonts w:cs="Courier New"/>
    </w:rPr>
  </w:style>
  <w:style w:type="character" w:customStyle="1" w:styleId="ListLabel6">
    <w:name w:val="ListLabel 6"/>
    <w:qFormat/>
    <w:rsid w:val="009616D4"/>
    <w:rPr>
      <w:rFonts w:cs="Courier New"/>
    </w:rPr>
  </w:style>
  <w:style w:type="character" w:customStyle="1" w:styleId="ListLabel7">
    <w:name w:val="ListLabel 7"/>
    <w:qFormat/>
    <w:rsid w:val="009616D4"/>
    <w:rPr>
      <w:rFonts w:cs="Courier New"/>
    </w:rPr>
  </w:style>
  <w:style w:type="character" w:customStyle="1" w:styleId="ListLabel8">
    <w:name w:val="ListLabel 8"/>
    <w:qFormat/>
    <w:rsid w:val="009616D4"/>
    <w:rPr>
      <w:rFonts w:cs="Courier New"/>
    </w:rPr>
  </w:style>
  <w:style w:type="character" w:customStyle="1" w:styleId="ListLabel9">
    <w:name w:val="ListLabel 9"/>
    <w:qFormat/>
    <w:rsid w:val="009616D4"/>
    <w:rPr>
      <w:rFonts w:cs="Courier New"/>
    </w:rPr>
  </w:style>
  <w:style w:type="character" w:customStyle="1" w:styleId="ListLabel10">
    <w:name w:val="ListLabel 10"/>
    <w:qFormat/>
    <w:rsid w:val="009616D4"/>
    <w:rPr>
      <w:rFonts w:cs="Courier New"/>
    </w:rPr>
  </w:style>
  <w:style w:type="character" w:customStyle="1" w:styleId="ListLabel11">
    <w:name w:val="ListLabel 11"/>
    <w:qFormat/>
    <w:rsid w:val="009616D4"/>
    <w:rPr>
      <w:rFonts w:cs="Courier New"/>
    </w:rPr>
  </w:style>
  <w:style w:type="character" w:customStyle="1" w:styleId="ListLabel12">
    <w:name w:val="ListLabel 12"/>
    <w:qFormat/>
    <w:rsid w:val="009616D4"/>
    <w:rPr>
      <w:rFonts w:cs="Courier New"/>
    </w:rPr>
  </w:style>
  <w:style w:type="character" w:customStyle="1" w:styleId="ListLabel13">
    <w:name w:val="ListLabel 13"/>
    <w:qFormat/>
    <w:rsid w:val="009616D4"/>
    <w:rPr>
      <w:rFonts w:cs="Courier New"/>
    </w:rPr>
  </w:style>
  <w:style w:type="character" w:customStyle="1" w:styleId="ListLabel14">
    <w:name w:val="ListLabel 14"/>
    <w:qFormat/>
    <w:rsid w:val="009616D4"/>
    <w:rPr>
      <w:rFonts w:cs="Courier New"/>
    </w:rPr>
  </w:style>
  <w:style w:type="character" w:customStyle="1" w:styleId="ListLabel15">
    <w:name w:val="ListLabel 15"/>
    <w:qFormat/>
    <w:rsid w:val="009616D4"/>
    <w:rPr>
      <w:rFonts w:cs="Courier New"/>
    </w:rPr>
  </w:style>
  <w:style w:type="character" w:customStyle="1" w:styleId="ListLabel16">
    <w:name w:val="ListLabel 16"/>
    <w:qFormat/>
    <w:rsid w:val="009616D4"/>
    <w:rPr>
      <w:rFonts w:cs="Courier New"/>
    </w:rPr>
  </w:style>
  <w:style w:type="character" w:customStyle="1" w:styleId="ListLabel17">
    <w:name w:val="ListLabel 17"/>
    <w:qFormat/>
    <w:rsid w:val="009616D4"/>
    <w:rPr>
      <w:rFonts w:cs="Courier New"/>
    </w:rPr>
  </w:style>
  <w:style w:type="character" w:customStyle="1" w:styleId="ListLabel18">
    <w:name w:val="ListLabel 18"/>
    <w:qFormat/>
    <w:rsid w:val="009616D4"/>
    <w:rPr>
      <w:rFonts w:cs="Courier New"/>
    </w:rPr>
  </w:style>
  <w:style w:type="character" w:customStyle="1" w:styleId="ListLabel19">
    <w:name w:val="ListLabel 19"/>
    <w:qFormat/>
    <w:rsid w:val="009616D4"/>
    <w:rPr>
      <w:rFonts w:cs="Courier New"/>
    </w:rPr>
  </w:style>
  <w:style w:type="character" w:customStyle="1" w:styleId="ListLabel20">
    <w:name w:val="ListLabel 20"/>
    <w:qFormat/>
    <w:rsid w:val="009616D4"/>
    <w:rPr>
      <w:rFonts w:cs="Courier New"/>
    </w:rPr>
  </w:style>
  <w:style w:type="character" w:customStyle="1" w:styleId="ListLabel21">
    <w:name w:val="ListLabel 21"/>
    <w:qFormat/>
    <w:rsid w:val="009616D4"/>
    <w:rPr>
      <w:rFonts w:cs="Courier New"/>
    </w:rPr>
  </w:style>
  <w:style w:type="character" w:customStyle="1" w:styleId="ListLabel22">
    <w:name w:val="ListLabel 22"/>
    <w:qFormat/>
    <w:rsid w:val="009616D4"/>
    <w:rPr>
      <w:rFonts w:cs="Courier New"/>
    </w:rPr>
  </w:style>
  <w:style w:type="character" w:customStyle="1" w:styleId="ListLabel23">
    <w:name w:val="ListLabel 23"/>
    <w:qFormat/>
    <w:rsid w:val="009616D4"/>
    <w:rPr>
      <w:rFonts w:cs="Courier New"/>
    </w:rPr>
  </w:style>
  <w:style w:type="character" w:customStyle="1" w:styleId="ListLabel24">
    <w:name w:val="ListLabel 24"/>
    <w:qFormat/>
    <w:rsid w:val="009616D4"/>
    <w:rPr>
      <w:rFonts w:cs="Courier New"/>
    </w:rPr>
  </w:style>
  <w:style w:type="character" w:customStyle="1" w:styleId="ListLabel25">
    <w:name w:val="ListLabel 25"/>
    <w:qFormat/>
    <w:rsid w:val="009616D4"/>
    <w:rPr>
      <w:rFonts w:cs="Courier New"/>
    </w:rPr>
  </w:style>
  <w:style w:type="character" w:customStyle="1" w:styleId="ListLabel26">
    <w:name w:val="ListLabel 26"/>
    <w:qFormat/>
    <w:rsid w:val="009616D4"/>
    <w:rPr>
      <w:rFonts w:eastAsia="Arial Unicode MS"/>
    </w:rPr>
  </w:style>
  <w:style w:type="character" w:customStyle="1" w:styleId="ListLabel27">
    <w:name w:val="ListLabel 27"/>
    <w:qFormat/>
    <w:rsid w:val="009616D4"/>
    <w:rPr>
      <w:rFonts w:eastAsia="Arial Unicode MS"/>
    </w:rPr>
  </w:style>
  <w:style w:type="character" w:customStyle="1" w:styleId="ListLabel28">
    <w:name w:val="ListLabel 28"/>
    <w:qFormat/>
    <w:rsid w:val="009616D4"/>
    <w:rPr>
      <w:rFonts w:eastAsia="Times New Roman" w:cs="Times New Roman"/>
    </w:rPr>
  </w:style>
  <w:style w:type="character" w:customStyle="1" w:styleId="ListLabel29">
    <w:name w:val="ListLabel 29"/>
    <w:qFormat/>
    <w:rsid w:val="009616D4"/>
    <w:rPr>
      <w:rFonts w:cs="Courier New"/>
    </w:rPr>
  </w:style>
  <w:style w:type="character" w:customStyle="1" w:styleId="ListLabel30">
    <w:name w:val="ListLabel 30"/>
    <w:qFormat/>
    <w:rsid w:val="009616D4"/>
    <w:rPr>
      <w:rFonts w:cs="Courier New"/>
    </w:rPr>
  </w:style>
  <w:style w:type="character" w:customStyle="1" w:styleId="ListLabel31">
    <w:name w:val="ListLabel 31"/>
    <w:qFormat/>
    <w:rsid w:val="009616D4"/>
    <w:rPr>
      <w:rFonts w:cs="Courier New"/>
    </w:rPr>
  </w:style>
  <w:style w:type="character" w:customStyle="1" w:styleId="ListLabel32">
    <w:name w:val="ListLabel 32"/>
    <w:qFormat/>
    <w:rsid w:val="009616D4"/>
    <w:rPr>
      <w:rFonts w:cs="Courier New"/>
    </w:rPr>
  </w:style>
  <w:style w:type="character" w:customStyle="1" w:styleId="ListLabel33">
    <w:name w:val="ListLabel 33"/>
    <w:qFormat/>
    <w:rsid w:val="009616D4"/>
    <w:rPr>
      <w:rFonts w:cs="Courier New"/>
    </w:rPr>
  </w:style>
  <w:style w:type="character" w:customStyle="1" w:styleId="ListLabel34">
    <w:name w:val="ListLabel 34"/>
    <w:qFormat/>
    <w:rsid w:val="009616D4"/>
    <w:rPr>
      <w:rFonts w:cs="Courier New"/>
    </w:rPr>
  </w:style>
  <w:style w:type="character" w:customStyle="1" w:styleId="ListLabel35">
    <w:name w:val="ListLabel 35"/>
    <w:qFormat/>
    <w:rsid w:val="009616D4"/>
    <w:rPr>
      <w:rFonts w:cs="Courier New"/>
    </w:rPr>
  </w:style>
  <w:style w:type="character" w:customStyle="1" w:styleId="ListLabel36">
    <w:name w:val="ListLabel 36"/>
    <w:qFormat/>
    <w:rsid w:val="009616D4"/>
    <w:rPr>
      <w:rFonts w:cs="Courier New"/>
    </w:rPr>
  </w:style>
  <w:style w:type="character" w:customStyle="1" w:styleId="ListLabel37">
    <w:name w:val="ListLabel 37"/>
    <w:qFormat/>
    <w:rsid w:val="009616D4"/>
    <w:rPr>
      <w:rFonts w:cs="Courier New"/>
    </w:rPr>
  </w:style>
  <w:style w:type="character" w:customStyle="1" w:styleId="ListLabel38">
    <w:name w:val="ListLabel 38"/>
    <w:qFormat/>
    <w:rsid w:val="009616D4"/>
    <w:rPr>
      <w:rFonts w:cs="Courier New"/>
    </w:rPr>
  </w:style>
  <w:style w:type="character" w:customStyle="1" w:styleId="ListLabel39">
    <w:name w:val="ListLabel 39"/>
    <w:qFormat/>
    <w:rsid w:val="009616D4"/>
    <w:rPr>
      <w:rFonts w:cs="Courier New"/>
    </w:rPr>
  </w:style>
  <w:style w:type="character" w:customStyle="1" w:styleId="ListLabel40">
    <w:name w:val="ListLabel 40"/>
    <w:qFormat/>
    <w:rsid w:val="009616D4"/>
    <w:rPr>
      <w:rFonts w:cs="Courier New"/>
    </w:rPr>
  </w:style>
  <w:style w:type="character" w:customStyle="1" w:styleId="ListLabel41">
    <w:name w:val="ListLabel 41"/>
    <w:qFormat/>
    <w:rsid w:val="009616D4"/>
    <w:rPr>
      <w:rFonts w:eastAsia="Times New Roman" w:cs="Times New Roman"/>
    </w:rPr>
  </w:style>
  <w:style w:type="character" w:customStyle="1" w:styleId="ListLabel42">
    <w:name w:val="ListLabel 42"/>
    <w:qFormat/>
    <w:rsid w:val="009616D4"/>
    <w:rPr>
      <w:rFonts w:cs="Courier New"/>
    </w:rPr>
  </w:style>
  <w:style w:type="character" w:customStyle="1" w:styleId="ListLabel43">
    <w:name w:val="ListLabel 43"/>
    <w:qFormat/>
    <w:rsid w:val="009616D4"/>
    <w:rPr>
      <w:rFonts w:cs="Courier New"/>
    </w:rPr>
  </w:style>
  <w:style w:type="character" w:customStyle="1" w:styleId="ListLabel44">
    <w:name w:val="ListLabel 44"/>
    <w:qFormat/>
    <w:rsid w:val="009616D4"/>
    <w:rPr>
      <w:rFonts w:cs="Courier New"/>
    </w:rPr>
  </w:style>
  <w:style w:type="character" w:customStyle="1" w:styleId="ListLabel45">
    <w:name w:val="ListLabel 45"/>
    <w:qFormat/>
    <w:rsid w:val="009616D4"/>
    <w:rPr>
      <w:rFonts w:cs="Courier New"/>
    </w:rPr>
  </w:style>
  <w:style w:type="character" w:customStyle="1" w:styleId="ListLabel46">
    <w:name w:val="ListLabel 46"/>
    <w:qFormat/>
    <w:rsid w:val="009616D4"/>
    <w:rPr>
      <w:rFonts w:cs="Courier New"/>
    </w:rPr>
  </w:style>
  <w:style w:type="character" w:customStyle="1" w:styleId="ListLabel47">
    <w:name w:val="ListLabel 47"/>
    <w:qFormat/>
    <w:rsid w:val="009616D4"/>
    <w:rPr>
      <w:rFonts w:cs="Courier New"/>
    </w:rPr>
  </w:style>
  <w:style w:type="character" w:customStyle="1" w:styleId="ListLabel48">
    <w:name w:val="ListLabel 48"/>
    <w:qFormat/>
    <w:rsid w:val="009616D4"/>
    <w:rPr>
      <w:rFonts w:cs="Courier New"/>
    </w:rPr>
  </w:style>
  <w:style w:type="character" w:customStyle="1" w:styleId="ListLabel49">
    <w:name w:val="ListLabel 49"/>
    <w:qFormat/>
    <w:rsid w:val="009616D4"/>
    <w:rPr>
      <w:rFonts w:cs="Courier New"/>
    </w:rPr>
  </w:style>
  <w:style w:type="character" w:customStyle="1" w:styleId="ListLabel50">
    <w:name w:val="ListLabel 50"/>
    <w:qFormat/>
    <w:rsid w:val="009616D4"/>
    <w:rPr>
      <w:rFonts w:cs="Courier New"/>
    </w:rPr>
  </w:style>
  <w:style w:type="character" w:customStyle="1" w:styleId="ListLabel51">
    <w:name w:val="ListLabel 51"/>
    <w:qFormat/>
    <w:rsid w:val="009616D4"/>
    <w:rPr>
      <w:rFonts w:cs="Courier New"/>
    </w:rPr>
  </w:style>
  <w:style w:type="character" w:customStyle="1" w:styleId="ListLabel52">
    <w:name w:val="ListLabel 52"/>
    <w:qFormat/>
    <w:rsid w:val="009616D4"/>
    <w:rPr>
      <w:rFonts w:cs="Courier New"/>
    </w:rPr>
  </w:style>
  <w:style w:type="character" w:customStyle="1" w:styleId="ListLabel53">
    <w:name w:val="ListLabel 53"/>
    <w:qFormat/>
    <w:rsid w:val="009616D4"/>
    <w:rPr>
      <w:rFonts w:cs="Courier New"/>
    </w:rPr>
  </w:style>
  <w:style w:type="character" w:customStyle="1" w:styleId="ListLabel54">
    <w:name w:val="ListLabel 54"/>
    <w:qFormat/>
    <w:rsid w:val="009616D4"/>
    <w:rPr>
      <w:rFonts w:cs="Courier New"/>
    </w:rPr>
  </w:style>
  <w:style w:type="character" w:customStyle="1" w:styleId="ListLabel55">
    <w:name w:val="ListLabel 55"/>
    <w:qFormat/>
    <w:rsid w:val="009616D4"/>
    <w:rPr>
      <w:sz w:val="20"/>
      <w:szCs w:val="20"/>
    </w:rPr>
  </w:style>
  <w:style w:type="character" w:customStyle="1" w:styleId="ListLabel56">
    <w:name w:val="ListLabel 56"/>
    <w:qFormat/>
    <w:rsid w:val="009616D4"/>
    <w:rPr>
      <w:rFonts w:cs="Courier New"/>
      <w:sz w:val="22"/>
      <w:szCs w:val="22"/>
    </w:rPr>
  </w:style>
  <w:style w:type="character" w:customStyle="1" w:styleId="ListLabel57">
    <w:name w:val="ListLabel 57"/>
    <w:qFormat/>
    <w:rsid w:val="009616D4"/>
    <w:rPr>
      <w:sz w:val="20"/>
      <w:szCs w:val="20"/>
    </w:rPr>
  </w:style>
  <w:style w:type="character" w:customStyle="1" w:styleId="ListLabel58">
    <w:name w:val="ListLabel 58"/>
    <w:qFormat/>
    <w:rsid w:val="009616D4"/>
    <w:rPr>
      <w:sz w:val="16"/>
      <w:szCs w:val="16"/>
    </w:rPr>
  </w:style>
  <w:style w:type="character" w:customStyle="1" w:styleId="ListLabel59">
    <w:name w:val="ListLabel 59"/>
    <w:qFormat/>
    <w:rsid w:val="009616D4"/>
    <w:rPr>
      <w:rFonts w:cs="Courier New"/>
    </w:rPr>
  </w:style>
  <w:style w:type="character" w:customStyle="1" w:styleId="ListLabel60">
    <w:name w:val="ListLabel 60"/>
    <w:qFormat/>
    <w:rsid w:val="009616D4"/>
    <w:rPr>
      <w:rFonts w:cs="Courier New"/>
    </w:rPr>
  </w:style>
  <w:style w:type="character" w:customStyle="1" w:styleId="ListLabel61">
    <w:name w:val="ListLabel 61"/>
    <w:qFormat/>
    <w:rsid w:val="009616D4"/>
    <w:rPr>
      <w:rFonts w:eastAsia="Times New Roman" w:cs="Tahoma"/>
    </w:rPr>
  </w:style>
  <w:style w:type="character" w:customStyle="1" w:styleId="ListLabel62">
    <w:name w:val="ListLabel 62"/>
    <w:qFormat/>
    <w:rsid w:val="009616D4"/>
    <w:rPr>
      <w:rFonts w:cs="Courier New"/>
    </w:rPr>
  </w:style>
  <w:style w:type="character" w:customStyle="1" w:styleId="ListLabel63">
    <w:name w:val="ListLabel 63"/>
    <w:qFormat/>
    <w:rsid w:val="009616D4"/>
    <w:rPr>
      <w:rFonts w:cs="Courier New"/>
    </w:rPr>
  </w:style>
  <w:style w:type="character" w:customStyle="1" w:styleId="ListLabel64">
    <w:name w:val="ListLabel 64"/>
    <w:qFormat/>
    <w:rsid w:val="009616D4"/>
    <w:rPr>
      <w:rFonts w:cs="Courier New"/>
    </w:rPr>
  </w:style>
  <w:style w:type="character" w:customStyle="1" w:styleId="ListLabel65">
    <w:name w:val="ListLabel 65"/>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66">
    <w:name w:val="ListLabel 66"/>
    <w:qFormat/>
    <w:rsid w:val="009616D4"/>
    <w:rPr>
      <w:b/>
      <w:sz w:val="20"/>
      <w:szCs w:val="20"/>
    </w:rPr>
  </w:style>
  <w:style w:type="character" w:customStyle="1" w:styleId="ListLabel67">
    <w:name w:val="ListLabel 67"/>
    <w:qFormat/>
    <w:rsid w:val="009616D4"/>
    <w:rPr>
      <w:sz w:val="20"/>
      <w:szCs w:val="20"/>
    </w:rPr>
  </w:style>
  <w:style w:type="character" w:customStyle="1" w:styleId="ListLabel68">
    <w:name w:val="ListLabel 68"/>
    <w:qFormat/>
    <w:rsid w:val="009616D4"/>
    <w:rPr>
      <w:sz w:val="20"/>
      <w:szCs w:val="20"/>
    </w:rPr>
  </w:style>
  <w:style w:type="character" w:customStyle="1" w:styleId="ListLabel69">
    <w:name w:val="ListLabel 69"/>
    <w:qFormat/>
    <w:rsid w:val="009616D4"/>
    <w:rPr>
      <w:rFonts w:cs="Courier New"/>
    </w:rPr>
  </w:style>
  <w:style w:type="character" w:customStyle="1" w:styleId="ListLabel70">
    <w:name w:val="ListLabel 70"/>
    <w:qFormat/>
    <w:rsid w:val="009616D4"/>
    <w:rPr>
      <w:rFonts w:cs="Courier New"/>
    </w:rPr>
  </w:style>
  <w:style w:type="character" w:customStyle="1" w:styleId="ListLabel71">
    <w:name w:val="ListLabel 71"/>
    <w:qFormat/>
    <w:rsid w:val="009616D4"/>
    <w:rPr>
      <w:rFonts w:cs="Courier New"/>
    </w:rPr>
  </w:style>
  <w:style w:type="character" w:customStyle="1" w:styleId="ListLabel72">
    <w:name w:val="ListLabel 72"/>
    <w:qFormat/>
    <w:rsid w:val="009616D4"/>
    <w:rPr>
      <w:rFonts w:cs="Courier New"/>
    </w:rPr>
  </w:style>
  <w:style w:type="character" w:customStyle="1" w:styleId="ListLabel73">
    <w:name w:val="ListLabel 73"/>
    <w:qFormat/>
    <w:rsid w:val="009616D4"/>
    <w:rPr>
      <w:rFonts w:cs="Courier New"/>
    </w:rPr>
  </w:style>
  <w:style w:type="character" w:customStyle="1" w:styleId="ListLabel74">
    <w:name w:val="ListLabel 74"/>
    <w:qFormat/>
    <w:rsid w:val="009616D4"/>
    <w:rPr>
      <w:rFonts w:cs="Courier New"/>
    </w:rPr>
  </w:style>
  <w:style w:type="character" w:customStyle="1" w:styleId="ListLabel75">
    <w:name w:val="ListLabel 75"/>
    <w:qFormat/>
    <w:rsid w:val="009616D4"/>
    <w:rPr>
      <w:rFonts w:cs="Courier New"/>
    </w:rPr>
  </w:style>
  <w:style w:type="character" w:customStyle="1" w:styleId="ListLabel76">
    <w:name w:val="ListLabel 76"/>
    <w:qFormat/>
    <w:rsid w:val="009616D4"/>
    <w:rPr>
      <w:rFonts w:cs="Courier New"/>
    </w:rPr>
  </w:style>
  <w:style w:type="character" w:customStyle="1" w:styleId="ListLabel77">
    <w:name w:val="ListLabel 77"/>
    <w:qFormat/>
    <w:rsid w:val="009616D4"/>
    <w:rPr>
      <w:rFonts w:cs="Courier New"/>
    </w:rPr>
  </w:style>
  <w:style w:type="character" w:customStyle="1" w:styleId="ListLabel78">
    <w:name w:val="ListLabel 78"/>
    <w:qFormat/>
    <w:rsid w:val="009616D4"/>
    <w:rPr>
      <w:rFonts w:cs="Courier New"/>
    </w:rPr>
  </w:style>
  <w:style w:type="character" w:customStyle="1" w:styleId="ListLabel79">
    <w:name w:val="ListLabel 79"/>
    <w:qFormat/>
    <w:rsid w:val="009616D4"/>
    <w:rPr>
      <w:rFonts w:cs="Courier New"/>
    </w:rPr>
  </w:style>
  <w:style w:type="character" w:customStyle="1" w:styleId="ListLabel80">
    <w:name w:val="ListLabel 80"/>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81">
    <w:name w:val="ListLabel 81"/>
    <w:qFormat/>
    <w:rsid w:val="009616D4"/>
    <w:rPr>
      <w:b w:val="0"/>
      <w:sz w:val="20"/>
    </w:rPr>
  </w:style>
  <w:style w:type="character" w:customStyle="1" w:styleId="ListLabel82">
    <w:name w:val="ListLabel 82"/>
    <w:qFormat/>
    <w:rsid w:val="009616D4"/>
    <w:rPr>
      <w:b w:val="0"/>
      <w:sz w:val="20"/>
    </w:rPr>
  </w:style>
  <w:style w:type="character" w:customStyle="1" w:styleId="ListLabel83">
    <w:name w:val="ListLabel 83"/>
    <w:qFormat/>
    <w:rsid w:val="009616D4"/>
    <w:rPr>
      <w:rFonts w:cs="Symbol"/>
    </w:rPr>
  </w:style>
  <w:style w:type="character" w:customStyle="1" w:styleId="ListLabel84">
    <w:name w:val="ListLabel 84"/>
    <w:qFormat/>
    <w:rsid w:val="009616D4"/>
    <w:rPr>
      <w:rFonts w:cs="Courier New"/>
    </w:rPr>
  </w:style>
  <w:style w:type="character" w:customStyle="1" w:styleId="ListLabel85">
    <w:name w:val="ListLabel 85"/>
    <w:qFormat/>
    <w:rsid w:val="009616D4"/>
    <w:rPr>
      <w:rFonts w:cs="Courier New"/>
    </w:rPr>
  </w:style>
  <w:style w:type="character" w:customStyle="1" w:styleId="ListLabel86">
    <w:name w:val="ListLabel 86"/>
    <w:qFormat/>
    <w:rsid w:val="009616D4"/>
    <w:rPr>
      <w:rFonts w:cs="Courier New"/>
    </w:rPr>
  </w:style>
  <w:style w:type="character" w:customStyle="1" w:styleId="ListLabel87">
    <w:name w:val="ListLabel 87"/>
    <w:qFormat/>
    <w:rsid w:val="009616D4"/>
    <w:rPr>
      <w:rFonts w:eastAsia="Arial Unicode MS"/>
      <w:b w:val="0"/>
      <w:color w:val="00000A"/>
      <w:w w:val="100"/>
      <w:sz w:val="20"/>
    </w:rPr>
  </w:style>
  <w:style w:type="character" w:customStyle="1" w:styleId="ListLabel88">
    <w:name w:val="ListLabel 88"/>
    <w:qFormat/>
    <w:rsid w:val="009616D4"/>
    <w:rPr>
      <w:rFonts w:eastAsia="Arial Unicode MS"/>
      <w:b w:val="0"/>
      <w:color w:val="00000A"/>
      <w:w w:val="100"/>
      <w:sz w:val="20"/>
    </w:rPr>
  </w:style>
  <w:style w:type="character" w:customStyle="1" w:styleId="ListLabel89">
    <w:name w:val="ListLabel 89"/>
    <w:qFormat/>
    <w:rsid w:val="009616D4"/>
    <w:rPr>
      <w:rFonts w:eastAsia="Arial Unicode MS"/>
      <w:b w:val="0"/>
      <w:color w:val="00000A"/>
      <w:w w:val="100"/>
      <w:sz w:val="20"/>
    </w:rPr>
  </w:style>
  <w:style w:type="character" w:customStyle="1" w:styleId="ListLabel90">
    <w:name w:val="ListLabel 90"/>
    <w:qFormat/>
    <w:rsid w:val="009616D4"/>
    <w:rPr>
      <w:rFonts w:eastAsia="Arial Unicode MS"/>
      <w:b/>
      <w:color w:val="00000A"/>
      <w:w w:val="100"/>
      <w:sz w:val="22"/>
      <w:szCs w:val="22"/>
    </w:rPr>
  </w:style>
  <w:style w:type="character" w:customStyle="1" w:styleId="ListLabel91">
    <w:name w:val="ListLabel 91"/>
    <w:qFormat/>
    <w:rsid w:val="009616D4"/>
    <w:rPr>
      <w:rFonts w:eastAsia="Arial Unicode MS"/>
      <w:b w:val="0"/>
      <w:color w:val="00000A"/>
      <w:w w:val="100"/>
      <w:sz w:val="20"/>
    </w:rPr>
  </w:style>
  <w:style w:type="character" w:customStyle="1" w:styleId="ListLabel92">
    <w:name w:val="ListLabel 92"/>
    <w:qFormat/>
    <w:rsid w:val="009616D4"/>
    <w:rPr>
      <w:rFonts w:eastAsia="Arial Unicode MS"/>
      <w:b w:val="0"/>
      <w:color w:val="00000A"/>
      <w:w w:val="100"/>
      <w:sz w:val="20"/>
    </w:rPr>
  </w:style>
  <w:style w:type="character" w:customStyle="1" w:styleId="ListLabel93">
    <w:name w:val="ListLabel 93"/>
    <w:qFormat/>
    <w:rsid w:val="009616D4"/>
    <w:rPr>
      <w:rFonts w:eastAsia="Arial Unicode MS"/>
      <w:b w:val="0"/>
      <w:color w:val="00000A"/>
      <w:w w:val="100"/>
      <w:sz w:val="20"/>
    </w:rPr>
  </w:style>
  <w:style w:type="character" w:customStyle="1" w:styleId="ListLabel94">
    <w:name w:val="ListLabel 94"/>
    <w:qFormat/>
    <w:rsid w:val="009616D4"/>
    <w:rPr>
      <w:rFonts w:eastAsia="Arial Unicode MS"/>
      <w:b w:val="0"/>
      <w:color w:val="00000A"/>
      <w:w w:val="100"/>
      <w:sz w:val="20"/>
    </w:rPr>
  </w:style>
  <w:style w:type="character" w:customStyle="1" w:styleId="ListLabel95">
    <w:name w:val="ListLabel 95"/>
    <w:qFormat/>
    <w:rsid w:val="009616D4"/>
    <w:rPr>
      <w:rFonts w:eastAsia="Arial Unicode MS"/>
      <w:b w:val="0"/>
      <w:color w:val="00000A"/>
      <w:w w:val="100"/>
      <w:sz w:val="20"/>
    </w:rPr>
  </w:style>
  <w:style w:type="character" w:customStyle="1" w:styleId="ListLabel96">
    <w:name w:val="ListLabel 96"/>
    <w:qFormat/>
    <w:rsid w:val="009616D4"/>
    <w:rPr>
      <w:rFonts w:eastAsia="Calibri"/>
      <w:b/>
      <w:bCs/>
      <w:spacing w:val="-2"/>
      <w:w w:val="100"/>
      <w:sz w:val="22"/>
      <w:szCs w:val="22"/>
    </w:rPr>
  </w:style>
  <w:style w:type="character" w:customStyle="1" w:styleId="ListLabel97">
    <w:name w:val="ListLabel 97"/>
    <w:qFormat/>
    <w:rsid w:val="009616D4"/>
    <w:rPr>
      <w:rFonts w:eastAsia="Calibri"/>
      <w:spacing w:val="-28"/>
      <w:w w:val="99"/>
      <w:sz w:val="22"/>
      <w:szCs w:val="22"/>
    </w:rPr>
  </w:style>
  <w:style w:type="character" w:customStyle="1" w:styleId="ListLabel98">
    <w:name w:val="ListLabel 98"/>
    <w:qFormat/>
    <w:rsid w:val="009616D4"/>
    <w:rPr>
      <w:rFonts w:eastAsia="Calibri"/>
      <w:b/>
      <w:bCs/>
      <w:spacing w:val="-2"/>
      <w:w w:val="100"/>
      <w:sz w:val="22"/>
      <w:szCs w:val="22"/>
    </w:rPr>
  </w:style>
  <w:style w:type="character" w:customStyle="1" w:styleId="ListLabel99">
    <w:name w:val="ListLabel 99"/>
    <w:qFormat/>
    <w:rsid w:val="009616D4"/>
    <w:rPr>
      <w:rFonts w:eastAsia="Calibri"/>
      <w:spacing w:val="-28"/>
      <w:w w:val="99"/>
      <w:sz w:val="22"/>
      <w:szCs w:val="22"/>
    </w:rPr>
  </w:style>
  <w:style w:type="character" w:customStyle="1" w:styleId="ListLabel100">
    <w:name w:val="ListLabel 100"/>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01">
    <w:name w:val="ListLabel 101"/>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02">
    <w:name w:val="ListLabel 102"/>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03">
    <w:name w:val="ListLabel 103"/>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04">
    <w:name w:val="ListLabel 104"/>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05">
    <w:name w:val="ListLabel 105"/>
    <w:qFormat/>
    <w:rsid w:val="009616D4"/>
  </w:style>
  <w:style w:type="character" w:customStyle="1" w:styleId="ListLabel106">
    <w:name w:val="ListLabel 106"/>
    <w:qFormat/>
    <w:rsid w:val="009616D4"/>
    <w:rPr>
      <w:lang w:val="en-US"/>
    </w:rPr>
  </w:style>
  <w:style w:type="character" w:customStyle="1" w:styleId="ListLabel107">
    <w:name w:val="ListLabel 107"/>
    <w:qFormat/>
    <w:rsid w:val="009616D4"/>
    <w:rPr>
      <w:u w:val="none" w:color="0062AF"/>
    </w:rPr>
  </w:style>
  <w:style w:type="character" w:customStyle="1" w:styleId="ListLabel108">
    <w:name w:val="ListLabel 108"/>
    <w:qFormat/>
    <w:rsid w:val="009616D4"/>
    <w:rPr>
      <w:color w:val="0062AF"/>
      <w:u w:val="single" w:color="0062AF"/>
    </w:rPr>
  </w:style>
  <w:style w:type="character" w:customStyle="1" w:styleId="ListLabel109">
    <w:name w:val="ListLabel 109"/>
    <w:qFormat/>
    <w:rsid w:val="009616D4"/>
    <w:rPr>
      <w:color w:val="0062AF"/>
    </w:rPr>
  </w:style>
  <w:style w:type="character" w:customStyle="1" w:styleId="ListLabel110">
    <w:name w:val="ListLabel 110"/>
    <w:qFormat/>
    <w:rsid w:val="009616D4"/>
    <w:rPr>
      <w:color w:val="0062AF"/>
      <w:spacing w:val="13"/>
      <w:u w:val="single" w:color="0062AF"/>
    </w:rPr>
  </w:style>
  <w:style w:type="character" w:customStyle="1" w:styleId="ListLabel111">
    <w:name w:val="ListLabel 111"/>
    <w:qFormat/>
    <w:rsid w:val="009616D4"/>
    <w:rPr>
      <w:rFonts w:ascii="Calibri" w:hAnsi="Calibri" w:cs="Calibri"/>
      <w:color w:val="000000"/>
      <w:spacing w:val="3"/>
      <w:sz w:val="19"/>
      <w:szCs w:val="19"/>
      <w:shd w:val="clear" w:color="auto" w:fill="FFFFFF"/>
    </w:rPr>
  </w:style>
  <w:style w:type="character" w:customStyle="1" w:styleId="IndexLink">
    <w:name w:val="Index Link"/>
    <w:qFormat/>
    <w:rsid w:val="009616D4"/>
  </w:style>
  <w:style w:type="character" w:customStyle="1" w:styleId="EndnoteAnchor">
    <w:name w:val="Endnote Anchor"/>
    <w:rsid w:val="009616D4"/>
    <w:rPr>
      <w:vertAlign w:val="superscript"/>
    </w:rPr>
  </w:style>
  <w:style w:type="character" w:customStyle="1" w:styleId="EndnoteCharacters">
    <w:name w:val="Endnote Characters"/>
    <w:qFormat/>
    <w:rsid w:val="009616D4"/>
  </w:style>
  <w:style w:type="character" w:customStyle="1" w:styleId="Bullets">
    <w:name w:val="Bullets"/>
    <w:qFormat/>
    <w:rsid w:val="009616D4"/>
    <w:rPr>
      <w:rFonts w:ascii="OpenSymbol" w:eastAsia="OpenSymbol" w:hAnsi="OpenSymbol" w:cs="OpenSymbol"/>
      <w:sz w:val="26"/>
      <w:szCs w:val="26"/>
    </w:rPr>
  </w:style>
  <w:style w:type="character" w:customStyle="1" w:styleId="ListLabel112">
    <w:name w:val="ListLabel 112"/>
    <w:qFormat/>
    <w:rsid w:val="009616D4"/>
    <w:rPr>
      <w:b w:val="0"/>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13">
    <w:name w:val="ListLabel 113"/>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14">
    <w:name w:val="ListLabel 114"/>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15">
    <w:name w:val="ListLabel 115"/>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16">
    <w:name w:val="ListLabel 116"/>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117">
    <w:name w:val="ListLabel 117"/>
    <w:qFormat/>
    <w:rsid w:val="009616D4"/>
    <w:rPr>
      <w:rFonts w:cs="Symbol"/>
      <w:b/>
    </w:rPr>
  </w:style>
  <w:style w:type="character" w:customStyle="1" w:styleId="ListLabel118">
    <w:name w:val="ListLabel 118"/>
    <w:qFormat/>
    <w:rsid w:val="009616D4"/>
    <w:rPr>
      <w:rFonts w:cs="Courier New"/>
    </w:rPr>
  </w:style>
  <w:style w:type="character" w:customStyle="1" w:styleId="ListLabel119">
    <w:name w:val="ListLabel 119"/>
    <w:qFormat/>
    <w:rsid w:val="009616D4"/>
    <w:rPr>
      <w:rFonts w:cs="Wingdings"/>
    </w:rPr>
  </w:style>
  <w:style w:type="character" w:customStyle="1" w:styleId="ListLabel120">
    <w:name w:val="ListLabel 120"/>
    <w:qFormat/>
    <w:rsid w:val="009616D4"/>
    <w:rPr>
      <w:rFonts w:cs="Symbol"/>
    </w:rPr>
  </w:style>
  <w:style w:type="character" w:customStyle="1" w:styleId="ListLabel121">
    <w:name w:val="ListLabel 121"/>
    <w:qFormat/>
    <w:rsid w:val="009616D4"/>
    <w:rPr>
      <w:rFonts w:cs="Courier New"/>
    </w:rPr>
  </w:style>
  <w:style w:type="character" w:customStyle="1" w:styleId="ListLabel122">
    <w:name w:val="ListLabel 122"/>
    <w:qFormat/>
    <w:rsid w:val="009616D4"/>
    <w:rPr>
      <w:rFonts w:cs="Wingdings"/>
    </w:rPr>
  </w:style>
  <w:style w:type="character" w:customStyle="1" w:styleId="ListLabel123">
    <w:name w:val="ListLabel 123"/>
    <w:qFormat/>
    <w:rsid w:val="009616D4"/>
    <w:rPr>
      <w:rFonts w:cs="Symbol"/>
    </w:rPr>
  </w:style>
  <w:style w:type="character" w:customStyle="1" w:styleId="ListLabel124">
    <w:name w:val="ListLabel 124"/>
    <w:qFormat/>
    <w:rsid w:val="009616D4"/>
    <w:rPr>
      <w:rFonts w:cs="Courier New"/>
    </w:rPr>
  </w:style>
  <w:style w:type="character" w:customStyle="1" w:styleId="ListLabel125">
    <w:name w:val="ListLabel 125"/>
    <w:qFormat/>
    <w:rsid w:val="009616D4"/>
    <w:rPr>
      <w:rFonts w:cs="Wingdings"/>
    </w:rPr>
  </w:style>
  <w:style w:type="character" w:customStyle="1" w:styleId="ListLabel126">
    <w:name w:val="ListLabel 126"/>
    <w:qFormat/>
    <w:rsid w:val="009616D4"/>
    <w:rPr>
      <w:rFonts w:cs="Symbol"/>
      <w:b/>
    </w:rPr>
  </w:style>
  <w:style w:type="character" w:customStyle="1" w:styleId="ListLabel127">
    <w:name w:val="ListLabel 127"/>
    <w:qFormat/>
    <w:rsid w:val="009616D4"/>
    <w:rPr>
      <w:rFonts w:cs="Courier New"/>
    </w:rPr>
  </w:style>
  <w:style w:type="character" w:customStyle="1" w:styleId="ListLabel128">
    <w:name w:val="ListLabel 128"/>
    <w:qFormat/>
    <w:rsid w:val="009616D4"/>
    <w:rPr>
      <w:rFonts w:cs="Wingdings"/>
    </w:rPr>
  </w:style>
  <w:style w:type="character" w:customStyle="1" w:styleId="ListLabel129">
    <w:name w:val="ListLabel 129"/>
    <w:qFormat/>
    <w:rsid w:val="009616D4"/>
    <w:rPr>
      <w:rFonts w:cs="Symbol"/>
    </w:rPr>
  </w:style>
  <w:style w:type="character" w:customStyle="1" w:styleId="ListLabel130">
    <w:name w:val="ListLabel 130"/>
    <w:qFormat/>
    <w:rsid w:val="009616D4"/>
    <w:rPr>
      <w:rFonts w:cs="Courier New"/>
    </w:rPr>
  </w:style>
  <w:style w:type="character" w:customStyle="1" w:styleId="ListLabel131">
    <w:name w:val="ListLabel 131"/>
    <w:qFormat/>
    <w:rsid w:val="009616D4"/>
    <w:rPr>
      <w:rFonts w:cs="Wingdings"/>
    </w:rPr>
  </w:style>
  <w:style w:type="character" w:customStyle="1" w:styleId="ListLabel132">
    <w:name w:val="ListLabel 132"/>
    <w:qFormat/>
    <w:rsid w:val="009616D4"/>
    <w:rPr>
      <w:rFonts w:cs="Symbol"/>
    </w:rPr>
  </w:style>
  <w:style w:type="character" w:customStyle="1" w:styleId="ListLabel133">
    <w:name w:val="ListLabel 133"/>
    <w:qFormat/>
    <w:rsid w:val="009616D4"/>
    <w:rPr>
      <w:rFonts w:cs="Courier New"/>
    </w:rPr>
  </w:style>
  <w:style w:type="character" w:customStyle="1" w:styleId="ListLabel134">
    <w:name w:val="ListLabel 134"/>
    <w:qFormat/>
    <w:rsid w:val="009616D4"/>
    <w:rPr>
      <w:rFonts w:cs="Wingdings"/>
    </w:rPr>
  </w:style>
  <w:style w:type="character" w:customStyle="1" w:styleId="ListLabel135">
    <w:name w:val="ListLabel 135"/>
    <w:qFormat/>
    <w:rsid w:val="009616D4"/>
    <w:rPr>
      <w:rFonts w:cs="Symbol"/>
    </w:rPr>
  </w:style>
  <w:style w:type="character" w:customStyle="1" w:styleId="ListLabel136">
    <w:name w:val="ListLabel 136"/>
    <w:qFormat/>
    <w:rsid w:val="009616D4"/>
    <w:rPr>
      <w:rFonts w:cs="Courier New"/>
    </w:rPr>
  </w:style>
  <w:style w:type="character" w:customStyle="1" w:styleId="ListLabel137">
    <w:name w:val="ListLabel 137"/>
    <w:qFormat/>
    <w:rsid w:val="009616D4"/>
    <w:rPr>
      <w:rFonts w:cs="Wingdings"/>
    </w:rPr>
  </w:style>
  <w:style w:type="character" w:customStyle="1" w:styleId="ListLabel138">
    <w:name w:val="ListLabel 138"/>
    <w:qFormat/>
    <w:rsid w:val="009616D4"/>
    <w:rPr>
      <w:rFonts w:cs="Symbol"/>
    </w:rPr>
  </w:style>
  <w:style w:type="character" w:customStyle="1" w:styleId="ListLabel139">
    <w:name w:val="ListLabel 139"/>
    <w:qFormat/>
    <w:rsid w:val="009616D4"/>
    <w:rPr>
      <w:rFonts w:cs="Courier New"/>
    </w:rPr>
  </w:style>
  <w:style w:type="character" w:customStyle="1" w:styleId="ListLabel140">
    <w:name w:val="ListLabel 140"/>
    <w:qFormat/>
    <w:rsid w:val="009616D4"/>
    <w:rPr>
      <w:rFonts w:cs="Wingdings"/>
    </w:rPr>
  </w:style>
  <w:style w:type="character" w:customStyle="1" w:styleId="ListLabel141">
    <w:name w:val="ListLabel 141"/>
    <w:qFormat/>
    <w:rsid w:val="009616D4"/>
    <w:rPr>
      <w:rFonts w:cs="Symbol"/>
    </w:rPr>
  </w:style>
  <w:style w:type="character" w:customStyle="1" w:styleId="ListLabel142">
    <w:name w:val="ListLabel 142"/>
    <w:qFormat/>
    <w:rsid w:val="009616D4"/>
    <w:rPr>
      <w:rFonts w:cs="Courier New"/>
    </w:rPr>
  </w:style>
  <w:style w:type="character" w:customStyle="1" w:styleId="ListLabel143">
    <w:name w:val="ListLabel 143"/>
    <w:qFormat/>
    <w:rsid w:val="009616D4"/>
    <w:rPr>
      <w:rFonts w:cs="Wingdings"/>
    </w:rPr>
  </w:style>
  <w:style w:type="character" w:customStyle="1" w:styleId="ListLabel144">
    <w:name w:val="ListLabel 144"/>
    <w:qFormat/>
    <w:rsid w:val="009616D4"/>
    <w:rPr>
      <w:rFonts w:cs="Symbol"/>
    </w:rPr>
  </w:style>
  <w:style w:type="character" w:customStyle="1" w:styleId="ListLabel145">
    <w:name w:val="ListLabel 145"/>
    <w:qFormat/>
    <w:rsid w:val="009616D4"/>
    <w:rPr>
      <w:rFonts w:cs="Courier New"/>
    </w:rPr>
  </w:style>
  <w:style w:type="character" w:customStyle="1" w:styleId="ListLabel146">
    <w:name w:val="ListLabel 146"/>
    <w:qFormat/>
    <w:rsid w:val="009616D4"/>
    <w:rPr>
      <w:rFonts w:cs="Wingdings"/>
    </w:rPr>
  </w:style>
  <w:style w:type="character" w:customStyle="1" w:styleId="ListLabel147">
    <w:name w:val="ListLabel 147"/>
    <w:qFormat/>
    <w:rsid w:val="009616D4"/>
    <w:rPr>
      <w:rFonts w:cs="Symbol"/>
    </w:rPr>
  </w:style>
  <w:style w:type="character" w:customStyle="1" w:styleId="ListLabel148">
    <w:name w:val="ListLabel 148"/>
    <w:qFormat/>
    <w:rsid w:val="009616D4"/>
    <w:rPr>
      <w:rFonts w:cs="Courier New"/>
    </w:rPr>
  </w:style>
  <w:style w:type="character" w:customStyle="1" w:styleId="ListLabel149">
    <w:name w:val="ListLabel 149"/>
    <w:qFormat/>
    <w:rsid w:val="009616D4"/>
    <w:rPr>
      <w:rFonts w:cs="Wingdings"/>
    </w:rPr>
  </w:style>
  <w:style w:type="character" w:customStyle="1" w:styleId="ListLabel150">
    <w:name w:val="ListLabel 150"/>
    <w:qFormat/>
    <w:rsid w:val="009616D4"/>
    <w:rPr>
      <w:rFonts w:cs="Symbol"/>
    </w:rPr>
  </w:style>
  <w:style w:type="character" w:customStyle="1" w:styleId="ListLabel151">
    <w:name w:val="ListLabel 151"/>
    <w:qFormat/>
    <w:rsid w:val="009616D4"/>
    <w:rPr>
      <w:rFonts w:cs="Courier New"/>
    </w:rPr>
  </w:style>
  <w:style w:type="character" w:customStyle="1" w:styleId="ListLabel152">
    <w:name w:val="ListLabel 152"/>
    <w:qFormat/>
    <w:rsid w:val="009616D4"/>
    <w:rPr>
      <w:rFonts w:cs="Wingdings"/>
    </w:rPr>
  </w:style>
  <w:style w:type="character" w:customStyle="1" w:styleId="ListLabel153">
    <w:name w:val="ListLabel 153"/>
    <w:qFormat/>
    <w:rsid w:val="009616D4"/>
    <w:rPr>
      <w:rFonts w:cs="Symbol"/>
    </w:rPr>
  </w:style>
  <w:style w:type="character" w:customStyle="1" w:styleId="ListLabel154">
    <w:name w:val="ListLabel 154"/>
    <w:qFormat/>
    <w:rsid w:val="009616D4"/>
    <w:rPr>
      <w:rFonts w:cs="Courier New"/>
    </w:rPr>
  </w:style>
  <w:style w:type="character" w:customStyle="1" w:styleId="ListLabel155">
    <w:name w:val="ListLabel 155"/>
    <w:qFormat/>
    <w:rsid w:val="009616D4"/>
    <w:rPr>
      <w:rFonts w:cs="Wingdings"/>
    </w:rPr>
  </w:style>
  <w:style w:type="character" w:customStyle="1" w:styleId="ListLabel156">
    <w:name w:val="ListLabel 156"/>
    <w:qFormat/>
    <w:rsid w:val="009616D4"/>
    <w:rPr>
      <w:rFonts w:cs="Symbol"/>
    </w:rPr>
  </w:style>
  <w:style w:type="character" w:customStyle="1" w:styleId="ListLabel157">
    <w:name w:val="ListLabel 157"/>
    <w:qFormat/>
    <w:rsid w:val="009616D4"/>
    <w:rPr>
      <w:rFonts w:cs="Courier New"/>
    </w:rPr>
  </w:style>
  <w:style w:type="character" w:customStyle="1" w:styleId="ListLabel158">
    <w:name w:val="ListLabel 158"/>
    <w:qFormat/>
    <w:rsid w:val="009616D4"/>
    <w:rPr>
      <w:rFonts w:cs="Wingdings"/>
    </w:rPr>
  </w:style>
  <w:style w:type="character" w:customStyle="1" w:styleId="ListLabel159">
    <w:name w:val="ListLabel 159"/>
    <w:qFormat/>
    <w:rsid w:val="009616D4"/>
    <w:rPr>
      <w:rFonts w:cs="Symbol"/>
    </w:rPr>
  </w:style>
  <w:style w:type="character" w:customStyle="1" w:styleId="ListLabel160">
    <w:name w:val="ListLabel 160"/>
    <w:qFormat/>
    <w:rsid w:val="009616D4"/>
    <w:rPr>
      <w:rFonts w:cs="Courier New"/>
    </w:rPr>
  </w:style>
  <w:style w:type="character" w:customStyle="1" w:styleId="ListLabel161">
    <w:name w:val="ListLabel 161"/>
    <w:qFormat/>
    <w:rsid w:val="009616D4"/>
    <w:rPr>
      <w:rFonts w:cs="Wingdings"/>
    </w:rPr>
  </w:style>
  <w:style w:type="character" w:customStyle="1" w:styleId="ListLabel162">
    <w:name w:val="ListLabel 162"/>
    <w:qFormat/>
    <w:rsid w:val="009616D4"/>
    <w:rPr>
      <w:rFonts w:cs="Symbol"/>
    </w:rPr>
  </w:style>
  <w:style w:type="character" w:customStyle="1" w:styleId="ListLabel163">
    <w:name w:val="ListLabel 163"/>
    <w:qFormat/>
    <w:rsid w:val="009616D4"/>
    <w:rPr>
      <w:rFonts w:cs="Courier New"/>
    </w:rPr>
  </w:style>
  <w:style w:type="character" w:customStyle="1" w:styleId="ListLabel164">
    <w:name w:val="ListLabel 164"/>
    <w:qFormat/>
    <w:rsid w:val="009616D4"/>
    <w:rPr>
      <w:rFonts w:cs="Wingdings"/>
    </w:rPr>
  </w:style>
  <w:style w:type="character" w:customStyle="1" w:styleId="ListLabel165">
    <w:name w:val="ListLabel 165"/>
    <w:qFormat/>
    <w:rsid w:val="009616D4"/>
    <w:rPr>
      <w:rFonts w:cs="Symbol"/>
    </w:rPr>
  </w:style>
  <w:style w:type="character" w:customStyle="1" w:styleId="ListLabel166">
    <w:name w:val="ListLabel 166"/>
    <w:qFormat/>
    <w:rsid w:val="009616D4"/>
    <w:rPr>
      <w:rFonts w:cs="Courier New"/>
    </w:rPr>
  </w:style>
  <w:style w:type="character" w:customStyle="1" w:styleId="ListLabel167">
    <w:name w:val="ListLabel 167"/>
    <w:qFormat/>
    <w:rsid w:val="009616D4"/>
    <w:rPr>
      <w:rFonts w:cs="Wingdings"/>
    </w:rPr>
  </w:style>
  <w:style w:type="character" w:customStyle="1" w:styleId="ListLabel168">
    <w:name w:val="ListLabel 168"/>
    <w:qFormat/>
    <w:rsid w:val="009616D4"/>
    <w:rPr>
      <w:rFonts w:cs="Symbol"/>
    </w:rPr>
  </w:style>
  <w:style w:type="character" w:customStyle="1" w:styleId="ListLabel169">
    <w:name w:val="ListLabel 169"/>
    <w:qFormat/>
    <w:rsid w:val="009616D4"/>
    <w:rPr>
      <w:rFonts w:cs="Courier New"/>
    </w:rPr>
  </w:style>
  <w:style w:type="character" w:customStyle="1" w:styleId="ListLabel170">
    <w:name w:val="ListLabel 170"/>
    <w:qFormat/>
    <w:rsid w:val="009616D4"/>
    <w:rPr>
      <w:rFonts w:cs="Wingdings"/>
    </w:rPr>
  </w:style>
  <w:style w:type="character" w:customStyle="1" w:styleId="ListLabel171">
    <w:name w:val="ListLabel 171"/>
    <w:qFormat/>
    <w:rsid w:val="009616D4"/>
    <w:rPr>
      <w:rFonts w:cs="OpenSymbol"/>
      <w:b/>
    </w:rPr>
  </w:style>
  <w:style w:type="character" w:customStyle="1" w:styleId="ListLabel172">
    <w:name w:val="ListLabel 172"/>
    <w:qFormat/>
    <w:rsid w:val="009616D4"/>
    <w:rPr>
      <w:rFonts w:cs="Courier New"/>
    </w:rPr>
  </w:style>
  <w:style w:type="character" w:customStyle="1" w:styleId="ListLabel173">
    <w:name w:val="ListLabel 173"/>
    <w:qFormat/>
    <w:rsid w:val="009616D4"/>
    <w:rPr>
      <w:rFonts w:cs="Wingdings"/>
    </w:rPr>
  </w:style>
  <w:style w:type="character" w:customStyle="1" w:styleId="ListLabel174">
    <w:name w:val="ListLabel 174"/>
    <w:qFormat/>
    <w:rsid w:val="009616D4"/>
    <w:rPr>
      <w:rFonts w:cs="Symbol"/>
    </w:rPr>
  </w:style>
  <w:style w:type="character" w:customStyle="1" w:styleId="ListLabel175">
    <w:name w:val="ListLabel 175"/>
    <w:qFormat/>
    <w:rsid w:val="009616D4"/>
    <w:rPr>
      <w:rFonts w:cs="Courier New"/>
    </w:rPr>
  </w:style>
  <w:style w:type="character" w:customStyle="1" w:styleId="ListLabel176">
    <w:name w:val="ListLabel 176"/>
    <w:qFormat/>
    <w:rsid w:val="009616D4"/>
    <w:rPr>
      <w:rFonts w:cs="Wingdings"/>
    </w:rPr>
  </w:style>
  <w:style w:type="character" w:customStyle="1" w:styleId="ListLabel177">
    <w:name w:val="ListLabel 177"/>
    <w:qFormat/>
    <w:rsid w:val="009616D4"/>
    <w:rPr>
      <w:rFonts w:cs="Symbol"/>
    </w:rPr>
  </w:style>
  <w:style w:type="character" w:customStyle="1" w:styleId="ListLabel178">
    <w:name w:val="ListLabel 178"/>
    <w:qFormat/>
    <w:rsid w:val="009616D4"/>
    <w:rPr>
      <w:rFonts w:cs="Courier New"/>
    </w:rPr>
  </w:style>
  <w:style w:type="character" w:customStyle="1" w:styleId="ListLabel179">
    <w:name w:val="ListLabel 179"/>
    <w:qFormat/>
    <w:rsid w:val="009616D4"/>
    <w:rPr>
      <w:rFonts w:cs="Wingdings"/>
    </w:rPr>
  </w:style>
  <w:style w:type="character" w:customStyle="1" w:styleId="ListLabel180">
    <w:name w:val="ListLabel 180"/>
    <w:qFormat/>
    <w:rsid w:val="009616D4"/>
  </w:style>
  <w:style w:type="character" w:customStyle="1" w:styleId="ListLabel181">
    <w:name w:val="ListLabel 181"/>
    <w:qFormat/>
    <w:rsid w:val="009616D4"/>
    <w:rPr>
      <w:rFonts w:cs="Symbol"/>
    </w:rPr>
  </w:style>
  <w:style w:type="character" w:customStyle="1" w:styleId="ListLabel182">
    <w:name w:val="ListLabel 182"/>
    <w:qFormat/>
    <w:rsid w:val="009616D4"/>
  </w:style>
  <w:style w:type="character" w:customStyle="1" w:styleId="ListLabel183">
    <w:name w:val="ListLabel 183"/>
    <w:qFormat/>
    <w:rsid w:val="009616D4"/>
    <w:rPr>
      <w:rFonts w:cs="Times New Roman"/>
    </w:rPr>
  </w:style>
  <w:style w:type="character" w:customStyle="1" w:styleId="ListLabel184">
    <w:name w:val="ListLabel 184"/>
    <w:qFormat/>
    <w:rsid w:val="009616D4"/>
    <w:rPr>
      <w:rFonts w:cs="Courier New"/>
    </w:rPr>
  </w:style>
  <w:style w:type="character" w:customStyle="1" w:styleId="ListLabel185">
    <w:name w:val="ListLabel 185"/>
    <w:qFormat/>
    <w:rsid w:val="009616D4"/>
    <w:rPr>
      <w:rFonts w:cs="Wingdings"/>
    </w:rPr>
  </w:style>
  <w:style w:type="character" w:customStyle="1" w:styleId="ListLabel186">
    <w:name w:val="ListLabel 186"/>
    <w:qFormat/>
    <w:rsid w:val="009616D4"/>
    <w:rPr>
      <w:rFonts w:cs="Symbol"/>
    </w:rPr>
  </w:style>
  <w:style w:type="character" w:customStyle="1" w:styleId="ListLabel187">
    <w:name w:val="ListLabel 187"/>
    <w:qFormat/>
    <w:rsid w:val="009616D4"/>
    <w:rPr>
      <w:rFonts w:cs="Courier New"/>
    </w:rPr>
  </w:style>
  <w:style w:type="character" w:customStyle="1" w:styleId="ListLabel188">
    <w:name w:val="ListLabel 188"/>
    <w:qFormat/>
    <w:rsid w:val="009616D4"/>
    <w:rPr>
      <w:rFonts w:cs="Wingdings"/>
    </w:rPr>
  </w:style>
  <w:style w:type="character" w:customStyle="1" w:styleId="ListLabel189">
    <w:name w:val="ListLabel 189"/>
    <w:qFormat/>
    <w:rsid w:val="009616D4"/>
    <w:rPr>
      <w:rFonts w:cs="Symbol"/>
    </w:rPr>
  </w:style>
  <w:style w:type="character" w:customStyle="1" w:styleId="ListLabel190">
    <w:name w:val="ListLabel 190"/>
    <w:qFormat/>
    <w:rsid w:val="009616D4"/>
    <w:rPr>
      <w:rFonts w:cs="Courier New"/>
    </w:rPr>
  </w:style>
  <w:style w:type="character" w:customStyle="1" w:styleId="ListLabel191">
    <w:name w:val="ListLabel 191"/>
    <w:qFormat/>
    <w:rsid w:val="009616D4"/>
    <w:rPr>
      <w:rFonts w:cs="Wingdings"/>
    </w:rPr>
  </w:style>
  <w:style w:type="character" w:customStyle="1" w:styleId="ListLabel192">
    <w:name w:val="ListLabel 192"/>
    <w:qFormat/>
    <w:rsid w:val="009616D4"/>
    <w:rPr>
      <w:rFonts w:cs="Symbol"/>
    </w:rPr>
  </w:style>
  <w:style w:type="character" w:customStyle="1" w:styleId="ListLabel193">
    <w:name w:val="ListLabel 193"/>
    <w:qFormat/>
    <w:rsid w:val="009616D4"/>
    <w:rPr>
      <w:rFonts w:cs="Courier New"/>
    </w:rPr>
  </w:style>
  <w:style w:type="character" w:customStyle="1" w:styleId="ListLabel194">
    <w:name w:val="ListLabel 194"/>
    <w:qFormat/>
    <w:rsid w:val="009616D4"/>
    <w:rPr>
      <w:rFonts w:cs="Wingdings"/>
    </w:rPr>
  </w:style>
  <w:style w:type="character" w:customStyle="1" w:styleId="ListLabel195">
    <w:name w:val="ListLabel 195"/>
    <w:qFormat/>
    <w:rsid w:val="009616D4"/>
    <w:rPr>
      <w:rFonts w:cs="Symbol"/>
    </w:rPr>
  </w:style>
  <w:style w:type="character" w:customStyle="1" w:styleId="ListLabel196">
    <w:name w:val="ListLabel 196"/>
    <w:qFormat/>
    <w:rsid w:val="009616D4"/>
    <w:rPr>
      <w:rFonts w:cs="Courier New"/>
    </w:rPr>
  </w:style>
  <w:style w:type="character" w:customStyle="1" w:styleId="ListLabel197">
    <w:name w:val="ListLabel 197"/>
    <w:qFormat/>
    <w:rsid w:val="009616D4"/>
    <w:rPr>
      <w:rFonts w:cs="Wingdings"/>
    </w:rPr>
  </w:style>
  <w:style w:type="character" w:customStyle="1" w:styleId="ListLabel198">
    <w:name w:val="ListLabel 198"/>
    <w:qFormat/>
    <w:rsid w:val="009616D4"/>
    <w:rPr>
      <w:rFonts w:cs="Symbol"/>
    </w:rPr>
  </w:style>
  <w:style w:type="character" w:customStyle="1" w:styleId="ListLabel199">
    <w:name w:val="ListLabel 199"/>
    <w:qFormat/>
    <w:rsid w:val="009616D4"/>
    <w:rPr>
      <w:rFonts w:cs="Courier New"/>
    </w:rPr>
  </w:style>
  <w:style w:type="character" w:customStyle="1" w:styleId="ListLabel200">
    <w:name w:val="ListLabel 200"/>
    <w:qFormat/>
    <w:rsid w:val="009616D4"/>
    <w:rPr>
      <w:rFonts w:cs="Wingdings"/>
    </w:rPr>
  </w:style>
  <w:style w:type="character" w:customStyle="1" w:styleId="ListLabel201">
    <w:name w:val="ListLabel 201"/>
    <w:qFormat/>
    <w:rsid w:val="009616D4"/>
    <w:rPr>
      <w:rFonts w:cs="Symbol"/>
      <w:b/>
    </w:rPr>
  </w:style>
  <w:style w:type="character" w:customStyle="1" w:styleId="ListLabel202">
    <w:name w:val="ListLabel 202"/>
    <w:qFormat/>
    <w:rsid w:val="009616D4"/>
    <w:rPr>
      <w:rFonts w:cs="Courier New"/>
    </w:rPr>
  </w:style>
  <w:style w:type="character" w:customStyle="1" w:styleId="ListLabel203">
    <w:name w:val="ListLabel 203"/>
    <w:qFormat/>
    <w:rsid w:val="009616D4"/>
    <w:rPr>
      <w:rFonts w:cs="Wingdings"/>
    </w:rPr>
  </w:style>
  <w:style w:type="character" w:customStyle="1" w:styleId="ListLabel204">
    <w:name w:val="ListLabel 204"/>
    <w:qFormat/>
    <w:rsid w:val="009616D4"/>
    <w:rPr>
      <w:rFonts w:cs="Symbol"/>
    </w:rPr>
  </w:style>
  <w:style w:type="character" w:customStyle="1" w:styleId="ListLabel205">
    <w:name w:val="ListLabel 205"/>
    <w:qFormat/>
    <w:rsid w:val="009616D4"/>
    <w:rPr>
      <w:rFonts w:cs="Courier New"/>
    </w:rPr>
  </w:style>
  <w:style w:type="character" w:customStyle="1" w:styleId="ListLabel206">
    <w:name w:val="ListLabel 206"/>
    <w:qFormat/>
    <w:rsid w:val="009616D4"/>
    <w:rPr>
      <w:rFonts w:cs="Wingdings"/>
    </w:rPr>
  </w:style>
  <w:style w:type="character" w:customStyle="1" w:styleId="ListLabel207">
    <w:name w:val="ListLabel 207"/>
    <w:qFormat/>
    <w:rsid w:val="009616D4"/>
    <w:rPr>
      <w:rFonts w:cs="Symbol"/>
    </w:rPr>
  </w:style>
  <w:style w:type="character" w:customStyle="1" w:styleId="ListLabel208">
    <w:name w:val="ListLabel 208"/>
    <w:qFormat/>
    <w:rsid w:val="009616D4"/>
    <w:rPr>
      <w:rFonts w:cs="Courier New"/>
    </w:rPr>
  </w:style>
  <w:style w:type="character" w:customStyle="1" w:styleId="ListLabel209">
    <w:name w:val="ListLabel 209"/>
    <w:qFormat/>
    <w:rsid w:val="009616D4"/>
    <w:rPr>
      <w:rFonts w:cs="Wingdings"/>
    </w:rPr>
  </w:style>
  <w:style w:type="character" w:customStyle="1" w:styleId="ListLabel210">
    <w:name w:val="ListLabel 210"/>
    <w:qFormat/>
    <w:rsid w:val="009616D4"/>
    <w:rPr>
      <w:rFonts w:cs="Symbol"/>
      <w:b/>
    </w:rPr>
  </w:style>
  <w:style w:type="character" w:customStyle="1" w:styleId="ListLabel211">
    <w:name w:val="ListLabel 211"/>
    <w:qFormat/>
    <w:rsid w:val="009616D4"/>
    <w:rPr>
      <w:rFonts w:cs="Courier New"/>
    </w:rPr>
  </w:style>
  <w:style w:type="character" w:customStyle="1" w:styleId="ListLabel212">
    <w:name w:val="ListLabel 212"/>
    <w:qFormat/>
    <w:rsid w:val="009616D4"/>
    <w:rPr>
      <w:rFonts w:cs="Wingdings"/>
    </w:rPr>
  </w:style>
  <w:style w:type="character" w:customStyle="1" w:styleId="ListLabel213">
    <w:name w:val="ListLabel 213"/>
    <w:qFormat/>
    <w:rsid w:val="009616D4"/>
    <w:rPr>
      <w:rFonts w:cs="Symbol"/>
    </w:rPr>
  </w:style>
  <w:style w:type="character" w:customStyle="1" w:styleId="ListLabel214">
    <w:name w:val="ListLabel 214"/>
    <w:qFormat/>
    <w:rsid w:val="009616D4"/>
    <w:rPr>
      <w:rFonts w:cs="Courier New"/>
    </w:rPr>
  </w:style>
  <w:style w:type="character" w:customStyle="1" w:styleId="ListLabel215">
    <w:name w:val="ListLabel 215"/>
    <w:qFormat/>
    <w:rsid w:val="009616D4"/>
    <w:rPr>
      <w:rFonts w:cs="Wingdings"/>
    </w:rPr>
  </w:style>
  <w:style w:type="character" w:customStyle="1" w:styleId="ListLabel216">
    <w:name w:val="ListLabel 216"/>
    <w:qFormat/>
    <w:rsid w:val="009616D4"/>
    <w:rPr>
      <w:rFonts w:cs="Symbol"/>
    </w:rPr>
  </w:style>
  <w:style w:type="character" w:customStyle="1" w:styleId="ListLabel217">
    <w:name w:val="ListLabel 217"/>
    <w:qFormat/>
    <w:rsid w:val="009616D4"/>
    <w:rPr>
      <w:rFonts w:cs="Courier New"/>
    </w:rPr>
  </w:style>
  <w:style w:type="character" w:customStyle="1" w:styleId="ListLabel218">
    <w:name w:val="ListLabel 218"/>
    <w:qFormat/>
    <w:rsid w:val="009616D4"/>
    <w:rPr>
      <w:rFonts w:cs="Wingdings"/>
    </w:rPr>
  </w:style>
  <w:style w:type="character" w:customStyle="1" w:styleId="ListLabel219">
    <w:name w:val="ListLabel 219"/>
    <w:qFormat/>
    <w:rsid w:val="009616D4"/>
    <w:rPr>
      <w:rFonts w:cs="Times New Roman"/>
    </w:rPr>
  </w:style>
  <w:style w:type="character" w:customStyle="1" w:styleId="ListLabel220">
    <w:name w:val="ListLabel 220"/>
    <w:qFormat/>
    <w:rsid w:val="009616D4"/>
    <w:rPr>
      <w:rFonts w:cs="Courier New"/>
    </w:rPr>
  </w:style>
  <w:style w:type="character" w:customStyle="1" w:styleId="ListLabel221">
    <w:name w:val="ListLabel 221"/>
    <w:qFormat/>
    <w:rsid w:val="009616D4"/>
    <w:rPr>
      <w:rFonts w:cs="Wingdings"/>
    </w:rPr>
  </w:style>
  <w:style w:type="character" w:customStyle="1" w:styleId="ListLabel222">
    <w:name w:val="ListLabel 222"/>
    <w:qFormat/>
    <w:rsid w:val="009616D4"/>
    <w:rPr>
      <w:rFonts w:cs="Symbol"/>
    </w:rPr>
  </w:style>
  <w:style w:type="character" w:customStyle="1" w:styleId="ListLabel223">
    <w:name w:val="ListLabel 223"/>
    <w:qFormat/>
    <w:rsid w:val="009616D4"/>
    <w:rPr>
      <w:rFonts w:cs="Courier New"/>
    </w:rPr>
  </w:style>
  <w:style w:type="character" w:customStyle="1" w:styleId="ListLabel224">
    <w:name w:val="ListLabel 224"/>
    <w:qFormat/>
    <w:rsid w:val="009616D4"/>
    <w:rPr>
      <w:rFonts w:cs="Wingdings"/>
    </w:rPr>
  </w:style>
  <w:style w:type="character" w:customStyle="1" w:styleId="ListLabel225">
    <w:name w:val="ListLabel 225"/>
    <w:qFormat/>
    <w:rsid w:val="009616D4"/>
    <w:rPr>
      <w:rFonts w:cs="Symbol"/>
    </w:rPr>
  </w:style>
  <w:style w:type="character" w:customStyle="1" w:styleId="ListLabel226">
    <w:name w:val="ListLabel 226"/>
    <w:qFormat/>
    <w:rsid w:val="009616D4"/>
    <w:rPr>
      <w:rFonts w:cs="Courier New"/>
    </w:rPr>
  </w:style>
  <w:style w:type="character" w:customStyle="1" w:styleId="ListLabel227">
    <w:name w:val="ListLabel 227"/>
    <w:qFormat/>
    <w:rsid w:val="009616D4"/>
    <w:rPr>
      <w:rFonts w:cs="Wingdings"/>
    </w:rPr>
  </w:style>
  <w:style w:type="character" w:customStyle="1" w:styleId="ListLabel228">
    <w:name w:val="ListLabel 228"/>
    <w:qFormat/>
    <w:rsid w:val="009616D4"/>
    <w:rPr>
      <w:rFonts w:cs="Courier New"/>
    </w:rPr>
  </w:style>
  <w:style w:type="character" w:customStyle="1" w:styleId="ListLabel229">
    <w:name w:val="ListLabel 229"/>
    <w:qFormat/>
    <w:rsid w:val="009616D4"/>
    <w:rPr>
      <w:rFonts w:cs="Courier New"/>
    </w:rPr>
  </w:style>
  <w:style w:type="character" w:customStyle="1" w:styleId="ListLabel230">
    <w:name w:val="ListLabel 230"/>
    <w:qFormat/>
    <w:rsid w:val="009616D4"/>
    <w:rPr>
      <w:rFonts w:cs="Wingdings"/>
    </w:rPr>
  </w:style>
  <w:style w:type="character" w:customStyle="1" w:styleId="ListLabel231">
    <w:name w:val="ListLabel 231"/>
    <w:qFormat/>
    <w:rsid w:val="009616D4"/>
    <w:rPr>
      <w:rFonts w:cs="Symbol"/>
    </w:rPr>
  </w:style>
  <w:style w:type="character" w:customStyle="1" w:styleId="ListLabel232">
    <w:name w:val="ListLabel 232"/>
    <w:qFormat/>
    <w:rsid w:val="009616D4"/>
    <w:rPr>
      <w:rFonts w:cs="Courier New"/>
    </w:rPr>
  </w:style>
  <w:style w:type="character" w:customStyle="1" w:styleId="ListLabel233">
    <w:name w:val="ListLabel 233"/>
    <w:qFormat/>
    <w:rsid w:val="009616D4"/>
    <w:rPr>
      <w:rFonts w:cs="Wingdings"/>
    </w:rPr>
  </w:style>
  <w:style w:type="character" w:customStyle="1" w:styleId="ListLabel234">
    <w:name w:val="ListLabel 234"/>
    <w:qFormat/>
    <w:rsid w:val="009616D4"/>
    <w:rPr>
      <w:rFonts w:cs="Symbol"/>
    </w:rPr>
  </w:style>
  <w:style w:type="character" w:customStyle="1" w:styleId="ListLabel235">
    <w:name w:val="ListLabel 235"/>
    <w:qFormat/>
    <w:rsid w:val="009616D4"/>
    <w:rPr>
      <w:rFonts w:cs="Courier New"/>
    </w:rPr>
  </w:style>
  <w:style w:type="character" w:customStyle="1" w:styleId="ListLabel236">
    <w:name w:val="ListLabel 236"/>
    <w:qFormat/>
    <w:rsid w:val="009616D4"/>
    <w:rPr>
      <w:rFonts w:cs="Wingdings"/>
    </w:rPr>
  </w:style>
  <w:style w:type="character" w:customStyle="1" w:styleId="ListLabel237">
    <w:name w:val="ListLabel 237"/>
    <w:qFormat/>
    <w:rsid w:val="009616D4"/>
    <w:rPr>
      <w:rFonts w:ascii="Verdana" w:hAnsi="Verdana" w:cs="Symbol"/>
      <w:sz w:val="20"/>
    </w:rPr>
  </w:style>
  <w:style w:type="character" w:customStyle="1" w:styleId="ListLabel238">
    <w:name w:val="ListLabel 238"/>
    <w:qFormat/>
    <w:rsid w:val="009616D4"/>
    <w:rPr>
      <w:rFonts w:cs="Courier New"/>
    </w:rPr>
  </w:style>
  <w:style w:type="character" w:customStyle="1" w:styleId="ListLabel239">
    <w:name w:val="ListLabel 239"/>
    <w:qFormat/>
    <w:rsid w:val="009616D4"/>
    <w:rPr>
      <w:rFonts w:cs="Wingdings"/>
    </w:rPr>
  </w:style>
  <w:style w:type="character" w:customStyle="1" w:styleId="ListLabel240">
    <w:name w:val="ListLabel 240"/>
    <w:qFormat/>
    <w:rsid w:val="009616D4"/>
    <w:rPr>
      <w:rFonts w:cs="Symbol"/>
    </w:rPr>
  </w:style>
  <w:style w:type="character" w:customStyle="1" w:styleId="ListLabel241">
    <w:name w:val="ListLabel 241"/>
    <w:qFormat/>
    <w:rsid w:val="009616D4"/>
    <w:rPr>
      <w:rFonts w:cs="Courier New"/>
    </w:rPr>
  </w:style>
  <w:style w:type="character" w:customStyle="1" w:styleId="ListLabel242">
    <w:name w:val="ListLabel 242"/>
    <w:qFormat/>
    <w:rsid w:val="009616D4"/>
    <w:rPr>
      <w:rFonts w:cs="Wingdings"/>
    </w:rPr>
  </w:style>
  <w:style w:type="character" w:customStyle="1" w:styleId="ListLabel243">
    <w:name w:val="ListLabel 243"/>
    <w:qFormat/>
    <w:rsid w:val="009616D4"/>
    <w:rPr>
      <w:rFonts w:cs="Symbol"/>
    </w:rPr>
  </w:style>
  <w:style w:type="character" w:customStyle="1" w:styleId="ListLabel244">
    <w:name w:val="ListLabel 244"/>
    <w:qFormat/>
    <w:rsid w:val="009616D4"/>
    <w:rPr>
      <w:rFonts w:cs="Courier New"/>
    </w:rPr>
  </w:style>
  <w:style w:type="character" w:customStyle="1" w:styleId="ListLabel245">
    <w:name w:val="ListLabel 245"/>
    <w:qFormat/>
    <w:rsid w:val="009616D4"/>
    <w:rPr>
      <w:rFonts w:cs="Wingdings"/>
    </w:rPr>
  </w:style>
  <w:style w:type="character" w:customStyle="1" w:styleId="ListLabel246">
    <w:name w:val="ListLabel 246"/>
    <w:qFormat/>
    <w:rsid w:val="009616D4"/>
    <w:rPr>
      <w:rFonts w:ascii="Tahoma" w:hAnsi="Tahoma" w:cs="Symbol"/>
      <w:b/>
      <w:sz w:val="18"/>
    </w:rPr>
  </w:style>
  <w:style w:type="character" w:customStyle="1" w:styleId="ListLabel247">
    <w:name w:val="ListLabel 247"/>
    <w:qFormat/>
    <w:rsid w:val="009616D4"/>
    <w:rPr>
      <w:rFonts w:ascii="Tahoma" w:hAnsi="Tahoma" w:cs="Courier New"/>
    </w:rPr>
  </w:style>
  <w:style w:type="character" w:customStyle="1" w:styleId="ListLabel248">
    <w:name w:val="ListLabel 248"/>
    <w:qFormat/>
    <w:rsid w:val="009616D4"/>
    <w:rPr>
      <w:rFonts w:cs="Courier New"/>
    </w:rPr>
  </w:style>
  <w:style w:type="character" w:customStyle="1" w:styleId="ListLabel249">
    <w:name w:val="ListLabel 249"/>
    <w:qFormat/>
    <w:rsid w:val="009616D4"/>
    <w:rPr>
      <w:rFonts w:cs="Wingdings"/>
    </w:rPr>
  </w:style>
  <w:style w:type="character" w:customStyle="1" w:styleId="ListLabel250">
    <w:name w:val="ListLabel 250"/>
    <w:qFormat/>
    <w:rsid w:val="009616D4"/>
    <w:rPr>
      <w:rFonts w:cs="Symbol"/>
    </w:rPr>
  </w:style>
  <w:style w:type="character" w:customStyle="1" w:styleId="ListLabel251">
    <w:name w:val="ListLabel 251"/>
    <w:qFormat/>
    <w:rsid w:val="009616D4"/>
    <w:rPr>
      <w:rFonts w:cs="Courier New"/>
    </w:rPr>
  </w:style>
  <w:style w:type="character" w:customStyle="1" w:styleId="ListLabel252">
    <w:name w:val="ListLabel 252"/>
    <w:qFormat/>
    <w:rsid w:val="009616D4"/>
    <w:rPr>
      <w:rFonts w:cs="Wingdings"/>
    </w:rPr>
  </w:style>
  <w:style w:type="character" w:customStyle="1" w:styleId="ListLabel253">
    <w:name w:val="ListLabel 253"/>
    <w:qFormat/>
    <w:rsid w:val="009616D4"/>
    <w:rPr>
      <w:rFonts w:cs="Symbol"/>
    </w:rPr>
  </w:style>
  <w:style w:type="character" w:customStyle="1" w:styleId="ListLabel254">
    <w:name w:val="ListLabel 254"/>
    <w:qFormat/>
    <w:rsid w:val="009616D4"/>
    <w:rPr>
      <w:rFonts w:cs="Courier New"/>
    </w:rPr>
  </w:style>
  <w:style w:type="character" w:customStyle="1" w:styleId="ListLabel255">
    <w:name w:val="ListLabel 255"/>
    <w:qFormat/>
    <w:rsid w:val="009616D4"/>
    <w:rPr>
      <w:rFonts w:cs="Wingdings"/>
    </w:rPr>
  </w:style>
  <w:style w:type="character" w:customStyle="1" w:styleId="ListLabel256">
    <w:name w:val="ListLabel 256"/>
    <w:qFormat/>
    <w:rsid w:val="009616D4"/>
    <w:rPr>
      <w:rFonts w:ascii="Tahoma" w:hAnsi="Tahoma" w:cs="Symbol"/>
      <w:sz w:val="20"/>
      <w:szCs w:val="20"/>
    </w:rPr>
  </w:style>
  <w:style w:type="character" w:customStyle="1" w:styleId="ListLabel257">
    <w:name w:val="ListLabel 257"/>
    <w:qFormat/>
    <w:rsid w:val="009616D4"/>
    <w:rPr>
      <w:rFonts w:cs="Courier New"/>
      <w:sz w:val="22"/>
      <w:szCs w:val="22"/>
    </w:rPr>
  </w:style>
  <w:style w:type="character" w:customStyle="1" w:styleId="ListLabel258">
    <w:name w:val="ListLabel 258"/>
    <w:qFormat/>
    <w:rsid w:val="009616D4"/>
    <w:rPr>
      <w:sz w:val="20"/>
      <w:szCs w:val="20"/>
    </w:rPr>
  </w:style>
  <w:style w:type="character" w:customStyle="1" w:styleId="ListLabel259">
    <w:name w:val="ListLabel 259"/>
    <w:qFormat/>
    <w:rsid w:val="009616D4"/>
    <w:rPr>
      <w:rFonts w:cs="Courier New"/>
      <w:sz w:val="16"/>
      <w:szCs w:val="16"/>
    </w:rPr>
  </w:style>
  <w:style w:type="character" w:customStyle="1" w:styleId="ListLabel260">
    <w:name w:val="ListLabel 260"/>
    <w:qFormat/>
    <w:rsid w:val="009616D4"/>
    <w:rPr>
      <w:rFonts w:cs="Courier New"/>
    </w:rPr>
  </w:style>
  <w:style w:type="character" w:customStyle="1" w:styleId="ListLabel261">
    <w:name w:val="ListLabel 261"/>
    <w:qFormat/>
    <w:rsid w:val="009616D4"/>
    <w:rPr>
      <w:rFonts w:cs="Wingdings"/>
    </w:rPr>
  </w:style>
  <w:style w:type="character" w:customStyle="1" w:styleId="ListLabel262">
    <w:name w:val="ListLabel 262"/>
    <w:qFormat/>
    <w:rsid w:val="009616D4"/>
    <w:rPr>
      <w:rFonts w:cs="Symbol"/>
    </w:rPr>
  </w:style>
  <w:style w:type="character" w:customStyle="1" w:styleId="ListLabel263">
    <w:name w:val="ListLabel 263"/>
    <w:qFormat/>
    <w:rsid w:val="009616D4"/>
    <w:rPr>
      <w:rFonts w:cs="Courier New"/>
    </w:rPr>
  </w:style>
  <w:style w:type="character" w:customStyle="1" w:styleId="ListLabel264">
    <w:name w:val="ListLabel 264"/>
    <w:qFormat/>
    <w:rsid w:val="009616D4"/>
    <w:rPr>
      <w:rFonts w:cs="Wingdings"/>
    </w:rPr>
  </w:style>
  <w:style w:type="character" w:customStyle="1" w:styleId="ListLabel265">
    <w:name w:val="ListLabel 265"/>
    <w:qFormat/>
    <w:rsid w:val="009616D4"/>
    <w:rPr>
      <w:rFonts w:cs="Tahoma"/>
    </w:rPr>
  </w:style>
  <w:style w:type="character" w:customStyle="1" w:styleId="ListLabel266">
    <w:name w:val="ListLabel 266"/>
    <w:qFormat/>
    <w:rsid w:val="009616D4"/>
    <w:rPr>
      <w:rFonts w:cs="Courier New"/>
    </w:rPr>
  </w:style>
  <w:style w:type="character" w:customStyle="1" w:styleId="ListLabel267">
    <w:name w:val="ListLabel 267"/>
    <w:qFormat/>
    <w:rsid w:val="009616D4"/>
    <w:rPr>
      <w:rFonts w:cs="Wingdings"/>
    </w:rPr>
  </w:style>
  <w:style w:type="character" w:customStyle="1" w:styleId="ListLabel268">
    <w:name w:val="ListLabel 268"/>
    <w:qFormat/>
    <w:rsid w:val="009616D4"/>
    <w:rPr>
      <w:rFonts w:cs="Symbol"/>
    </w:rPr>
  </w:style>
  <w:style w:type="character" w:customStyle="1" w:styleId="ListLabel269">
    <w:name w:val="ListLabel 269"/>
    <w:qFormat/>
    <w:rsid w:val="009616D4"/>
    <w:rPr>
      <w:rFonts w:cs="Courier New"/>
    </w:rPr>
  </w:style>
  <w:style w:type="character" w:customStyle="1" w:styleId="ListLabel270">
    <w:name w:val="ListLabel 270"/>
    <w:qFormat/>
    <w:rsid w:val="009616D4"/>
    <w:rPr>
      <w:rFonts w:cs="Wingdings"/>
    </w:rPr>
  </w:style>
  <w:style w:type="character" w:customStyle="1" w:styleId="ListLabel271">
    <w:name w:val="ListLabel 271"/>
    <w:qFormat/>
    <w:rsid w:val="009616D4"/>
    <w:rPr>
      <w:rFonts w:cs="Symbol"/>
    </w:rPr>
  </w:style>
  <w:style w:type="character" w:customStyle="1" w:styleId="ListLabel272">
    <w:name w:val="ListLabel 272"/>
    <w:qFormat/>
    <w:rsid w:val="009616D4"/>
    <w:rPr>
      <w:rFonts w:cs="Courier New"/>
    </w:rPr>
  </w:style>
  <w:style w:type="character" w:customStyle="1" w:styleId="ListLabel273">
    <w:name w:val="ListLabel 273"/>
    <w:qFormat/>
    <w:rsid w:val="009616D4"/>
    <w:rPr>
      <w:rFonts w:cs="Wingdings"/>
    </w:rPr>
  </w:style>
  <w:style w:type="character" w:customStyle="1" w:styleId="ListLabel274">
    <w:name w:val="ListLabel 274"/>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275">
    <w:name w:val="ListLabel 275"/>
    <w:qFormat/>
    <w:rsid w:val="009616D4"/>
    <w:rPr>
      <w:rFonts w:cs="Symbol"/>
    </w:rPr>
  </w:style>
  <w:style w:type="character" w:customStyle="1" w:styleId="ListLabel276">
    <w:name w:val="ListLabel 276"/>
    <w:qFormat/>
    <w:rsid w:val="009616D4"/>
    <w:rPr>
      <w:rFonts w:cs="Symbol"/>
    </w:rPr>
  </w:style>
  <w:style w:type="character" w:customStyle="1" w:styleId="ListLabel277">
    <w:name w:val="ListLabel 277"/>
    <w:qFormat/>
    <w:rsid w:val="009616D4"/>
    <w:rPr>
      <w:rFonts w:cs="Symbol"/>
    </w:rPr>
  </w:style>
  <w:style w:type="character" w:customStyle="1" w:styleId="ListLabel278">
    <w:name w:val="ListLabel 278"/>
    <w:qFormat/>
    <w:rsid w:val="009616D4"/>
    <w:rPr>
      <w:rFonts w:cs="Symbol"/>
    </w:rPr>
  </w:style>
  <w:style w:type="character" w:customStyle="1" w:styleId="ListLabel279">
    <w:name w:val="ListLabel 279"/>
    <w:qFormat/>
    <w:rsid w:val="009616D4"/>
    <w:rPr>
      <w:rFonts w:cs="Symbol"/>
    </w:rPr>
  </w:style>
  <w:style w:type="character" w:customStyle="1" w:styleId="ListLabel280">
    <w:name w:val="ListLabel 280"/>
    <w:qFormat/>
    <w:rsid w:val="009616D4"/>
    <w:rPr>
      <w:rFonts w:cs="Symbol"/>
    </w:rPr>
  </w:style>
  <w:style w:type="character" w:customStyle="1" w:styleId="ListLabel281">
    <w:name w:val="ListLabel 281"/>
    <w:qFormat/>
    <w:rsid w:val="009616D4"/>
    <w:rPr>
      <w:rFonts w:cs="Symbol"/>
    </w:rPr>
  </w:style>
  <w:style w:type="character" w:customStyle="1" w:styleId="ListLabel282">
    <w:name w:val="ListLabel 282"/>
    <w:qFormat/>
    <w:rsid w:val="009616D4"/>
    <w:rPr>
      <w:rFonts w:cs="Symbol"/>
    </w:rPr>
  </w:style>
  <w:style w:type="character" w:customStyle="1" w:styleId="ListLabel283">
    <w:name w:val="ListLabel 283"/>
    <w:qFormat/>
    <w:rsid w:val="009616D4"/>
    <w:rPr>
      <w:rFonts w:cs="Symbol"/>
    </w:rPr>
  </w:style>
  <w:style w:type="character" w:customStyle="1" w:styleId="ListLabel284">
    <w:name w:val="ListLabel 284"/>
    <w:qFormat/>
    <w:rsid w:val="009616D4"/>
    <w:rPr>
      <w:rFonts w:cs="Symbol"/>
      <w:b/>
    </w:rPr>
  </w:style>
  <w:style w:type="character" w:customStyle="1" w:styleId="ListLabel285">
    <w:name w:val="ListLabel 285"/>
    <w:qFormat/>
    <w:rsid w:val="009616D4"/>
    <w:rPr>
      <w:rFonts w:cs="Courier New"/>
    </w:rPr>
  </w:style>
  <w:style w:type="character" w:customStyle="1" w:styleId="ListLabel286">
    <w:name w:val="ListLabel 286"/>
    <w:qFormat/>
    <w:rsid w:val="009616D4"/>
    <w:rPr>
      <w:rFonts w:cs="Wingdings"/>
    </w:rPr>
  </w:style>
  <w:style w:type="character" w:customStyle="1" w:styleId="ListLabel287">
    <w:name w:val="ListLabel 287"/>
    <w:qFormat/>
    <w:rsid w:val="009616D4"/>
    <w:rPr>
      <w:rFonts w:cs="Symbol"/>
    </w:rPr>
  </w:style>
  <w:style w:type="character" w:customStyle="1" w:styleId="ListLabel288">
    <w:name w:val="ListLabel 288"/>
    <w:qFormat/>
    <w:rsid w:val="009616D4"/>
    <w:rPr>
      <w:rFonts w:cs="Courier New"/>
    </w:rPr>
  </w:style>
  <w:style w:type="character" w:customStyle="1" w:styleId="ListLabel289">
    <w:name w:val="ListLabel 289"/>
    <w:qFormat/>
    <w:rsid w:val="009616D4"/>
    <w:rPr>
      <w:rFonts w:cs="Wingdings"/>
    </w:rPr>
  </w:style>
  <w:style w:type="character" w:customStyle="1" w:styleId="ListLabel290">
    <w:name w:val="ListLabel 290"/>
    <w:qFormat/>
    <w:rsid w:val="009616D4"/>
    <w:rPr>
      <w:rFonts w:cs="Symbol"/>
    </w:rPr>
  </w:style>
  <w:style w:type="character" w:customStyle="1" w:styleId="ListLabel291">
    <w:name w:val="ListLabel 291"/>
    <w:qFormat/>
    <w:rsid w:val="009616D4"/>
    <w:rPr>
      <w:rFonts w:cs="Courier New"/>
    </w:rPr>
  </w:style>
  <w:style w:type="character" w:customStyle="1" w:styleId="ListLabel292">
    <w:name w:val="ListLabel 292"/>
    <w:qFormat/>
    <w:rsid w:val="009616D4"/>
    <w:rPr>
      <w:rFonts w:cs="Wingdings"/>
    </w:rPr>
  </w:style>
  <w:style w:type="character" w:customStyle="1" w:styleId="ListLabel293">
    <w:name w:val="ListLabel 293"/>
    <w:qFormat/>
    <w:rsid w:val="009616D4"/>
    <w:rPr>
      <w:rFonts w:cs="Symbol"/>
      <w:b/>
      <w:sz w:val="20"/>
      <w:szCs w:val="20"/>
    </w:rPr>
  </w:style>
  <w:style w:type="character" w:customStyle="1" w:styleId="ListLabel294">
    <w:name w:val="ListLabel 294"/>
    <w:qFormat/>
    <w:rsid w:val="009616D4"/>
    <w:rPr>
      <w:rFonts w:cs="Courier New"/>
    </w:rPr>
  </w:style>
  <w:style w:type="character" w:customStyle="1" w:styleId="ListLabel295">
    <w:name w:val="ListLabel 295"/>
    <w:qFormat/>
    <w:rsid w:val="009616D4"/>
    <w:rPr>
      <w:rFonts w:cs="Wingdings"/>
    </w:rPr>
  </w:style>
  <w:style w:type="character" w:customStyle="1" w:styleId="ListLabel296">
    <w:name w:val="ListLabel 296"/>
    <w:qFormat/>
    <w:rsid w:val="009616D4"/>
    <w:rPr>
      <w:rFonts w:cs="Symbol"/>
    </w:rPr>
  </w:style>
  <w:style w:type="character" w:customStyle="1" w:styleId="ListLabel297">
    <w:name w:val="ListLabel 297"/>
    <w:qFormat/>
    <w:rsid w:val="009616D4"/>
    <w:rPr>
      <w:rFonts w:cs="Courier New"/>
    </w:rPr>
  </w:style>
  <w:style w:type="character" w:customStyle="1" w:styleId="ListLabel298">
    <w:name w:val="ListLabel 298"/>
    <w:qFormat/>
    <w:rsid w:val="009616D4"/>
    <w:rPr>
      <w:rFonts w:cs="Wingdings"/>
    </w:rPr>
  </w:style>
  <w:style w:type="character" w:customStyle="1" w:styleId="ListLabel299">
    <w:name w:val="ListLabel 299"/>
    <w:qFormat/>
    <w:rsid w:val="009616D4"/>
    <w:rPr>
      <w:rFonts w:cs="Symbol"/>
    </w:rPr>
  </w:style>
  <w:style w:type="character" w:customStyle="1" w:styleId="ListLabel300">
    <w:name w:val="ListLabel 300"/>
    <w:qFormat/>
    <w:rsid w:val="009616D4"/>
    <w:rPr>
      <w:rFonts w:cs="Courier New"/>
    </w:rPr>
  </w:style>
  <w:style w:type="character" w:customStyle="1" w:styleId="ListLabel301">
    <w:name w:val="ListLabel 301"/>
    <w:qFormat/>
    <w:rsid w:val="009616D4"/>
    <w:rPr>
      <w:rFonts w:cs="Wingdings"/>
    </w:rPr>
  </w:style>
  <w:style w:type="character" w:customStyle="1" w:styleId="ListLabel302">
    <w:name w:val="ListLabel 302"/>
    <w:qFormat/>
    <w:rsid w:val="009616D4"/>
    <w:rPr>
      <w:rFonts w:cs="Symbol"/>
      <w:sz w:val="20"/>
      <w:szCs w:val="20"/>
    </w:rPr>
  </w:style>
  <w:style w:type="character" w:customStyle="1" w:styleId="ListLabel303">
    <w:name w:val="ListLabel 303"/>
    <w:qFormat/>
    <w:rsid w:val="009616D4"/>
    <w:rPr>
      <w:rFonts w:cs="Tahoma"/>
      <w:sz w:val="20"/>
      <w:szCs w:val="20"/>
    </w:rPr>
  </w:style>
  <w:style w:type="character" w:customStyle="1" w:styleId="ListLabel304">
    <w:name w:val="ListLabel 304"/>
    <w:qFormat/>
    <w:rsid w:val="009616D4"/>
    <w:rPr>
      <w:rFonts w:cs="Wingdings"/>
    </w:rPr>
  </w:style>
  <w:style w:type="character" w:customStyle="1" w:styleId="ListLabel305">
    <w:name w:val="ListLabel 305"/>
    <w:qFormat/>
    <w:rsid w:val="009616D4"/>
    <w:rPr>
      <w:rFonts w:cs="Symbol"/>
    </w:rPr>
  </w:style>
  <w:style w:type="character" w:customStyle="1" w:styleId="ListLabel306">
    <w:name w:val="ListLabel 306"/>
    <w:qFormat/>
    <w:rsid w:val="009616D4"/>
    <w:rPr>
      <w:rFonts w:cs="Courier New"/>
    </w:rPr>
  </w:style>
  <w:style w:type="character" w:customStyle="1" w:styleId="ListLabel307">
    <w:name w:val="ListLabel 307"/>
    <w:qFormat/>
    <w:rsid w:val="009616D4"/>
    <w:rPr>
      <w:rFonts w:cs="Wingdings"/>
    </w:rPr>
  </w:style>
  <w:style w:type="character" w:customStyle="1" w:styleId="ListLabel308">
    <w:name w:val="ListLabel 308"/>
    <w:qFormat/>
    <w:rsid w:val="009616D4"/>
    <w:rPr>
      <w:rFonts w:cs="Symbol"/>
    </w:rPr>
  </w:style>
  <w:style w:type="character" w:customStyle="1" w:styleId="ListLabel309">
    <w:name w:val="ListLabel 309"/>
    <w:qFormat/>
    <w:rsid w:val="009616D4"/>
    <w:rPr>
      <w:rFonts w:cs="Courier New"/>
    </w:rPr>
  </w:style>
  <w:style w:type="character" w:customStyle="1" w:styleId="ListLabel310">
    <w:name w:val="ListLabel 310"/>
    <w:qFormat/>
    <w:rsid w:val="009616D4"/>
    <w:rPr>
      <w:rFonts w:cs="Wingdings"/>
    </w:rPr>
  </w:style>
  <w:style w:type="character" w:customStyle="1" w:styleId="ListLabel311">
    <w:name w:val="ListLabel 311"/>
    <w:qFormat/>
    <w:rsid w:val="009616D4"/>
    <w:rPr>
      <w:rFonts w:cs="Tahoma"/>
    </w:rPr>
  </w:style>
  <w:style w:type="character" w:customStyle="1" w:styleId="ListLabel312">
    <w:name w:val="ListLabel 312"/>
    <w:qFormat/>
    <w:rsid w:val="009616D4"/>
    <w:rPr>
      <w:rFonts w:cs="Courier New"/>
    </w:rPr>
  </w:style>
  <w:style w:type="character" w:customStyle="1" w:styleId="ListLabel313">
    <w:name w:val="ListLabel 313"/>
    <w:qFormat/>
    <w:rsid w:val="009616D4"/>
    <w:rPr>
      <w:rFonts w:cs="Wingdings"/>
    </w:rPr>
  </w:style>
  <w:style w:type="character" w:customStyle="1" w:styleId="ListLabel314">
    <w:name w:val="ListLabel 314"/>
    <w:qFormat/>
    <w:rsid w:val="009616D4"/>
    <w:rPr>
      <w:rFonts w:cs="Symbol"/>
    </w:rPr>
  </w:style>
  <w:style w:type="character" w:customStyle="1" w:styleId="ListLabel315">
    <w:name w:val="ListLabel 315"/>
    <w:qFormat/>
    <w:rsid w:val="009616D4"/>
    <w:rPr>
      <w:rFonts w:cs="Courier New"/>
    </w:rPr>
  </w:style>
  <w:style w:type="character" w:customStyle="1" w:styleId="ListLabel316">
    <w:name w:val="ListLabel 316"/>
    <w:qFormat/>
    <w:rsid w:val="009616D4"/>
    <w:rPr>
      <w:rFonts w:cs="Wingdings"/>
    </w:rPr>
  </w:style>
  <w:style w:type="character" w:customStyle="1" w:styleId="ListLabel317">
    <w:name w:val="ListLabel 317"/>
    <w:qFormat/>
    <w:rsid w:val="009616D4"/>
    <w:rPr>
      <w:rFonts w:cs="Symbol"/>
    </w:rPr>
  </w:style>
  <w:style w:type="character" w:customStyle="1" w:styleId="ListLabel318">
    <w:name w:val="ListLabel 318"/>
    <w:qFormat/>
    <w:rsid w:val="009616D4"/>
    <w:rPr>
      <w:rFonts w:cs="Courier New"/>
    </w:rPr>
  </w:style>
  <w:style w:type="character" w:customStyle="1" w:styleId="ListLabel319">
    <w:name w:val="ListLabel 319"/>
    <w:qFormat/>
    <w:rsid w:val="009616D4"/>
    <w:rPr>
      <w:rFonts w:cs="Wingdings"/>
    </w:rPr>
  </w:style>
  <w:style w:type="character" w:customStyle="1" w:styleId="ListLabel320">
    <w:name w:val="ListLabel 320"/>
    <w:qFormat/>
    <w:rsid w:val="009616D4"/>
    <w:rPr>
      <w:rFonts w:cs="Symbol"/>
    </w:rPr>
  </w:style>
  <w:style w:type="character" w:customStyle="1" w:styleId="ListLabel321">
    <w:name w:val="ListLabel 321"/>
    <w:qFormat/>
    <w:rsid w:val="009616D4"/>
    <w:rPr>
      <w:rFonts w:cs="Courier New"/>
    </w:rPr>
  </w:style>
  <w:style w:type="character" w:customStyle="1" w:styleId="ListLabel322">
    <w:name w:val="ListLabel 322"/>
    <w:qFormat/>
    <w:rsid w:val="009616D4"/>
    <w:rPr>
      <w:rFonts w:cs="Wingdings"/>
    </w:rPr>
  </w:style>
  <w:style w:type="character" w:customStyle="1" w:styleId="ListLabel323">
    <w:name w:val="ListLabel 323"/>
    <w:qFormat/>
    <w:rsid w:val="009616D4"/>
    <w:rPr>
      <w:rFonts w:cs="Symbol"/>
    </w:rPr>
  </w:style>
  <w:style w:type="character" w:customStyle="1" w:styleId="ListLabel324">
    <w:name w:val="ListLabel 324"/>
    <w:qFormat/>
    <w:rsid w:val="009616D4"/>
    <w:rPr>
      <w:rFonts w:cs="Courier New"/>
    </w:rPr>
  </w:style>
  <w:style w:type="character" w:customStyle="1" w:styleId="ListLabel325">
    <w:name w:val="ListLabel 325"/>
    <w:qFormat/>
    <w:rsid w:val="009616D4"/>
    <w:rPr>
      <w:rFonts w:cs="Wingdings"/>
    </w:rPr>
  </w:style>
  <w:style w:type="character" w:customStyle="1" w:styleId="ListLabel326">
    <w:name w:val="ListLabel 326"/>
    <w:qFormat/>
    <w:rsid w:val="009616D4"/>
    <w:rPr>
      <w:rFonts w:cs="Symbol"/>
    </w:rPr>
  </w:style>
  <w:style w:type="character" w:customStyle="1" w:styleId="ListLabel327">
    <w:name w:val="ListLabel 327"/>
    <w:qFormat/>
    <w:rsid w:val="009616D4"/>
    <w:rPr>
      <w:rFonts w:cs="Courier New"/>
    </w:rPr>
  </w:style>
  <w:style w:type="character" w:customStyle="1" w:styleId="ListLabel328">
    <w:name w:val="ListLabel 328"/>
    <w:qFormat/>
    <w:rsid w:val="009616D4"/>
    <w:rPr>
      <w:rFonts w:cs="Wingdings"/>
    </w:rPr>
  </w:style>
  <w:style w:type="character" w:customStyle="1" w:styleId="ListLabel329">
    <w:name w:val="ListLabel 329"/>
    <w:qFormat/>
    <w:rsid w:val="009616D4"/>
    <w:rPr>
      <w:rFonts w:cs="Symbol"/>
    </w:rPr>
  </w:style>
  <w:style w:type="character" w:customStyle="1" w:styleId="ListLabel330">
    <w:name w:val="ListLabel 330"/>
    <w:qFormat/>
    <w:rsid w:val="009616D4"/>
    <w:rPr>
      <w:rFonts w:cs="Courier New"/>
    </w:rPr>
  </w:style>
  <w:style w:type="character" w:customStyle="1" w:styleId="ListLabel331">
    <w:name w:val="ListLabel 331"/>
    <w:qFormat/>
    <w:rsid w:val="009616D4"/>
    <w:rPr>
      <w:rFonts w:cs="Wingdings"/>
    </w:rPr>
  </w:style>
  <w:style w:type="character" w:customStyle="1" w:styleId="ListLabel332">
    <w:name w:val="ListLabel 332"/>
    <w:qFormat/>
    <w:rsid w:val="009616D4"/>
    <w:rPr>
      <w:rFonts w:cs="Symbol"/>
    </w:rPr>
  </w:style>
  <w:style w:type="character" w:customStyle="1" w:styleId="ListLabel333">
    <w:name w:val="ListLabel 333"/>
    <w:qFormat/>
    <w:rsid w:val="009616D4"/>
    <w:rPr>
      <w:rFonts w:cs="Courier New"/>
    </w:rPr>
  </w:style>
  <w:style w:type="character" w:customStyle="1" w:styleId="ListLabel334">
    <w:name w:val="ListLabel 334"/>
    <w:qFormat/>
    <w:rsid w:val="009616D4"/>
    <w:rPr>
      <w:rFonts w:cs="Wingdings"/>
    </w:rPr>
  </w:style>
  <w:style w:type="character" w:customStyle="1" w:styleId="ListLabel335">
    <w:name w:val="ListLabel 335"/>
    <w:qFormat/>
    <w:rsid w:val="009616D4"/>
    <w:rPr>
      <w:rFonts w:cs="Symbol"/>
    </w:rPr>
  </w:style>
  <w:style w:type="character" w:customStyle="1" w:styleId="ListLabel336">
    <w:name w:val="ListLabel 336"/>
    <w:qFormat/>
    <w:rsid w:val="009616D4"/>
    <w:rPr>
      <w:rFonts w:cs="Courier New"/>
    </w:rPr>
  </w:style>
  <w:style w:type="character" w:customStyle="1" w:styleId="ListLabel337">
    <w:name w:val="ListLabel 337"/>
    <w:qFormat/>
    <w:rsid w:val="009616D4"/>
    <w:rPr>
      <w:rFonts w:cs="Wingdings"/>
    </w:rPr>
  </w:style>
  <w:style w:type="character" w:customStyle="1" w:styleId="ListLabel338">
    <w:name w:val="ListLabel 338"/>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39">
    <w:name w:val="ListLabel 339"/>
    <w:qFormat/>
    <w:rsid w:val="009616D4"/>
    <w:rPr>
      <w:b/>
      <w:sz w:val="24"/>
    </w:rPr>
  </w:style>
  <w:style w:type="character" w:customStyle="1" w:styleId="ListLabel340">
    <w:name w:val="ListLabel 340"/>
    <w:qFormat/>
    <w:rsid w:val="009616D4"/>
    <w:rPr>
      <w:b w:val="0"/>
      <w:sz w:val="20"/>
    </w:rPr>
  </w:style>
  <w:style w:type="character" w:customStyle="1" w:styleId="ListLabel341">
    <w:name w:val="ListLabel 341"/>
    <w:qFormat/>
    <w:rsid w:val="009616D4"/>
    <w:rPr>
      <w:rFonts w:cs="Symbol"/>
    </w:rPr>
  </w:style>
  <w:style w:type="character" w:customStyle="1" w:styleId="ListLabel342">
    <w:name w:val="ListLabel 342"/>
    <w:qFormat/>
    <w:rsid w:val="009616D4"/>
    <w:rPr>
      <w:rFonts w:cs="Symbol"/>
    </w:rPr>
  </w:style>
  <w:style w:type="character" w:customStyle="1" w:styleId="ListLabel343">
    <w:name w:val="ListLabel 343"/>
    <w:qFormat/>
    <w:rsid w:val="009616D4"/>
    <w:rPr>
      <w:rFonts w:cs="Courier New"/>
    </w:rPr>
  </w:style>
  <w:style w:type="character" w:customStyle="1" w:styleId="ListLabel344">
    <w:name w:val="ListLabel 344"/>
    <w:qFormat/>
    <w:rsid w:val="009616D4"/>
    <w:rPr>
      <w:rFonts w:cs="Wingdings"/>
    </w:rPr>
  </w:style>
  <w:style w:type="character" w:customStyle="1" w:styleId="ListLabel345">
    <w:name w:val="ListLabel 345"/>
    <w:qFormat/>
    <w:rsid w:val="009616D4"/>
    <w:rPr>
      <w:rFonts w:cs="Symbol"/>
    </w:rPr>
  </w:style>
  <w:style w:type="character" w:customStyle="1" w:styleId="ListLabel346">
    <w:name w:val="ListLabel 346"/>
    <w:qFormat/>
    <w:rsid w:val="009616D4"/>
    <w:rPr>
      <w:rFonts w:cs="Courier New"/>
    </w:rPr>
  </w:style>
  <w:style w:type="character" w:customStyle="1" w:styleId="ListLabel347">
    <w:name w:val="ListLabel 347"/>
    <w:qFormat/>
    <w:rsid w:val="009616D4"/>
    <w:rPr>
      <w:rFonts w:cs="Wingdings"/>
    </w:rPr>
  </w:style>
  <w:style w:type="character" w:customStyle="1" w:styleId="ListLabel348">
    <w:name w:val="ListLabel 348"/>
    <w:qFormat/>
    <w:rsid w:val="009616D4"/>
    <w:rPr>
      <w:rFonts w:cs="Symbol"/>
    </w:rPr>
  </w:style>
  <w:style w:type="character" w:customStyle="1" w:styleId="ListLabel349">
    <w:name w:val="ListLabel 349"/>
    <w:qFormat/>
    <w:rsid w:val="009616D4"/>
    <w:rPr>
      <w:rFonts w:cs="Courier New"/>
    </w:rPr>
  </w:style>
  <w:style w:type="character" w:customStyle="1" w:styleId="ListLabel350">
    <w:name w:val="ListLabel 350"/>
    <w:qFormat/>
    <w:rsid w:val="009616D4"/>
    <w:rPr>
      <w:rFonts w:cs="Wingdings"/>
    </w:rPr>
  </w:style>
  <w:style w:type="character" w:customStyle="1" w:styleId="ListLabel351">
    <w:name w:val="ListLabel 351"/>
    <w:qFormat/>
    <w:rsid w:val="009616D4"/>
    <w:rPr>
      <w:rFonts w:eastAsia="Arial Unicode MS"/>
      <w:b w:val="0"/>
      <w:color w:val="00000A"/>
      <w:w w:val="100"/>
      <w:sz w:val="20"/>
    </w:rPr>
  </w:style>
  <w:style w:type="character" w:customStyle="1" w:styleId="ListLabel352">
    <w:name w:val="ListLabel 352"/>
    <w:qFormat/>
    <w:rsid w:val="009616D4"/>
    <w:rPr>
      <w:rFonts w:eastAsia="Arial Unicode MS"/>
      <w:b w:val="0"/>
      <w:color w:val="00000A"/>
      <w:w w:val="100"/>
      <w:sz w:val="20"/>
    </w:rPr>
  </w:style>
  <w:style w:type="character" w:customStyle="1" w:styleId="ListLabel353">
    <w:name w:val="ListLabel 353"/>
    <w:qFormat/>
    <w:rsid w:val="009616D4"/>
    <w:rPr>
      <w:rFonts w:eastAsia="Arial Unicode MS"/>
      <w:b w:val="0"/>
      <w:color w:val="00000A"/>
      <w:w w:val="100"/>
      <w:sz w:val="20"/>
    </w:rPr>
  </w:style>
  <w:style w:type="character" w:customStyle="1" w:styleId="ListLabel354">
    <w:name w:val="ListLabel 354"/>
    <w:qFormat/>
    <w:rsid w:val="009616D4"/>
    <w:rPr>
      <w:rFonts w:eastAsia="Arial Unicode MS"/>
      <w:b/>
      <w:color w:val="00000A"/>
      <w:w w:val="100"/>
      <w:sz w:val="22"/>
      <w:szCs w:val="22"/>
    </w:rPr>
  </w:style>
  <w:style w:type="character" w:customStyle="1" w:styleId="ListLabel355">
    <w:name w:val="ListLabel 355"/>
    <w:qFormat/>
    <w:rsid w:val="009616D4"/>
    <w:rPr>
      <w:rFonts w:eastAsia="Arial Unicode MS"/>
      <w:b w:val="0"/>
      <w:color w:val="00000A"/>
      <w:w w:val="100"/>
      <w:sz w:val="20"/>
    </w:rPr>
  </w:style>
  <w:style w:type="character" w:customStyle="1" w:styleId="ListLabel356">
    <w:name w:val="ListLabel 356"/>
    <w:qFormat/>
    <w:rsid w:val="009616D4"/>
    <w:rPr>
      <w:rFonts w:eastAsia="Arial Unicode MS"/>
      <w:b w:val="0"/>
      <w:color w:val="00000A"/>
      <w:w w:val="100"/>
      <w:sz w:val="20"/>
    </w:rPr>
  </w:style>
  <w:style w:type="character" w:customStyle="1" w:styleId="ListLabel357">
    <w:name w:val="ListLabel 357"/>
    <w:qFormat/>
    <w:rsid w:val="009616D4"/>
    <w:rPr>
      <w:rFonts w:eastAsia="Arial Unicode MS"/>
      <w:b w:val="0"/>
      <w:color w:val="00000A"/>
      <w:w w:val="100"/>
      <w:sz w:val="20"/>
    </w:rPr>
  </w:style>
  <w:style w:type="character" w:customStyle="1" w:styleId="ListLabel358">
    <w:name w:val="ListLabel 358"/>
    <w:qFormat/>
    <w:rsid w:val="009616D4"/>
    <w:rPr>
      <w:rFonts w:eastAsia="Arial Unicode MS"/>
      <w:b w:val="0"/>
      <w:color w:val="00000A"/>
      <w:w w:val="100"/>
      <w:sz w:val="20"/>
    </w:rPr>
  </w:style>
  <w:style w:type="character" w:customStyle="1" w:styleId="ListLabel359">
    <w:name w:val="ListLabel 359"/>
    <w:qFormat/>
    <w:rsid w:val="009616D4"/>
    <w:rPr>
      <w:rFonts w:eastAsia="Arial Unicode MS"/>
      <w:b w:val="0"/>
      <w:color w:val="00000A"/>
      <w:w w:val="100"/>
      <w:sz w:val="20"/>
    </w:rPr>
  </w:style>
  <w:style w:type="character" w:customStyle="1" w:styleId="ListLabel360">
    <w:name w:val="ListLabel 360"/>
    <w:qFormat/>
    <w:rsid w:val="009616D4"/>
    <w:rPr>
      <w:rFonts w:eastAsia="Calibri"/>
      <w:b/>
      <w:bCs/>
      <w:spacing w:val="-2"/>
      <w:w w:val="100"/>
      <w:sz w:val="22"/>
      <w:szCs w:val="22"/>
    </w:rPr>
  </w:style>
  <w:style w:type="character" w:customStyle="1" w:styleId="ListLabel361">
    <w:name w:val="ListLabel 361"/>
    <w:qFormat/>
    <w:rsid w:val="009616D4"/>
    <w:rPr>
      <w:rFonts w:eastAsia="Calibri"/>
      <w:spacing w:val="-28"/>
      <w:w w:val="99"/>
      <w:sz w:val="22"/>
      <w:szCs w:val="22"/>
    </w:rPr>
  </w:style>
  <w:style w:type="character" w:customStyle="1" w:styleId="ListLabel362">
    <w:name w:val="ListLabel 362"/>
    <w:qFormat/>
    <w:rsid w:val="009616D4"/>
    <w:rPr>
      <w:rFonts w:cs="Symbol"/>
    </w:rPr>
  </w:style>
  <w:style w:type="character" w:customStyle="1" w:styleId="ListLabel363">
    <w:name w:val="ListLabel 363"/>
    <w:qFormat/>
    <w:rsid w:val="009616D4"/>
    <w:rPr>
      <w:rFonts w:cs="Symbol"/>
    </w:rPr>
  </w:style>
  <w:style w:type="character" w:customStyle="1" w:styleId="ListLabel364">
    <w:name w:val="ListLabel 364"/>
    <w:qFormat/>
    <w:rsid w:val="009616D4"/>
    <w:rPr>
      <w:rFonts w:cs="Symbol"/>
    </w:rPr>
  </w:style>
  <w:style w:type="character" w:customStyle="1" w:styleId="ListLabel365">
    <w:name w:val="ListLabel 365"/>
    <w:qFormat/>
    <w:rsid w:val="009616D4"/>
    <w:rPr>
      <w:rFonts w:cs="Symbol"/>
    </w:rPr>
  </w:style>
  <w:style w:type="character" w:customStyle="1" w:styleId="ListLabel366">
    <w:name w:val="ListLabel 366"/>
    <w:qFormat/>
    <w:rsid w:val="009616D4"/>
    <w:rPr>
      <w:rFonts w:cs="Symbol"/>
    </w:rPr>
  </w:style>
  <w:style w:type="character" w:customStyle="1" w:styleId="ListLabel367">
    <w:name w:val="ListLabel 367"/>
    <w:qFormat/>
    <w:rsid w:val="009616D4"/>
    <w:rPr>
      <w:rFonts w:eastAsia="Calibri"/>
      <w:b/>
      <w:bCs/>
      <w:spacing w:val="-2"/>
      <w:w w:val="100"/>
      <w:sz w:val="22"/>
      <w:szCs w:val="22"/>
    </w:rPr>
  </w:style>
  <w:style w:type="character" w:customStyle="1" w:styleId="ListLabel368">
    <w:name w:val="ListLabel 368"/>
    <w:qFormat/>
    <w:rsid w:val="009616D4"/>
    <w:rPr>
      <w:rFonts w:eastAsia="Calibri"/>
      <w:spacing w:val="-28"/>
      <w:w w:val="99"/>
      <w:sz w:val="22"/>
      <w:szCs w:val="22"/>
    </w:rPr>
  </w:style>
  <w:style w:type="character" w:customStyle="1" w:styleId="ListLabel369">
    <w:name w:val="ListLabel 369"/>
    <w:qFormat/>
    <w:rsid w:val="009616D4"/>
    <w:rPr>
      <w:rFonts w:cs="Symbol"/>
    </w:rPr>
  </w:style>
  <w:style w:type="character" w:customStyle="1" w:styleId="ListLabel370">
    <w:name w:val="ListLabel 370"/>
    <w:qFormat/>
    <w:rsid w:val="009616D4"/>
    <w:rPr>
      <w:rFonts w:cs="Symbol"/>
    </w:rPr>
  </w:style>
  <w:style w:type="character" w:customStyle="1" w:styleId="ListLabel371">
    <w:name w:val="ListLabel 371"/>
    <w:qFormat/>
    <w:rsid w:val="009616D4"/>
    <w:rPr>
      <w:rFonts w:cs="Symbol"/>
    </w:rPr>
  </w:style>
  <w:style w:type="character" w:customStyle="1" w:styleId="ListLabel372">
    <w:name w:val="ListLabel 372"/>
    <w:qFormat/>
    <w:rsid w:val="009616D4"/>
    <w:rPr>
      <w:rFonts w:cs="Symbol"/>
    </w:rPr>
  </w:style>
  <w:style w:type="character" w:customStyle="1" w:styleId="ListLabel373">
    <w:name w:val="ListLabel 373"/>
    <w:qFormat/>
    <w:rsid w:val="009616D4"/>
    <w:rPr>
      <w:rFonts w:cs="Symbol"/>
    </w:rPr>
  </w:style>
  <w:style w:type="character" w:customStyle="1" w:styleId="ListLabel374">
    <w:name w:val="ListLabel 374"/>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75">
    <w:name w:val="ListLabel 375"/>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76">
    <w:name w:val="ListLabel 376"/>
    <w:qFormat/>
    <w:rsid w:val="009616D4"/>
    <w:rPr>
      <w:rFonts w:cs="OpenSymbol"/>
    </w:rPr>
  </w:style>
  <w:style w:type="character" w:customStyle="1" w:styleId="ListLabel377">
    <w:name w:val="ListLabel 377"/>
    <w:qFormat/>
    <w:rsid w:val="009616D4"/>
    <w:rPr>
      <w:rFonts w:cs="OpenSymbol"/>
    </w:rPr>
  </w:style>
  <w:style w:type="character" w:customStyle="1" w:styleId="ListLabel378">
    <w:name w:val="ListLabel 378"/>
    <w:qFormat/>
    <w:rsid w:val="009616D4"/>
    <w:rPr>
      <w:rFonts w:cs="OpenSymbol"/>
    </w:rPr>
  </w:style>
  <w:style w:type="character" w:customStyle="1" w:styleId="ListLabel379">
    <w:name w:val="ListLabel 379"/>
    <w:qFormat/>
    <w:rsid w:val="009616D4"/>
    <w:rPr>
      <w:rFonts w:cs="OpenSymbol"/>
    </w:rPr>
  </w:style>
  <w:style w:type="character" w:customStyle="1" w:styleId="ListLabel380">
    <w:name w:val="ListLabel 380"/>
    <w:qFormat/>
    <w:rsid w:val="009616D4"/>
    <w:rPr>
      <w:rFonts w:cs="OpenSymbol"/>
    </w:rPr>
  </w:style>
  <w:style w:type="character" w:customStyle="1" w:styleId="ListLabel381">
    <w:name w:val="ListLabel 381"/>
    <w:qFormat/>
    <w:rsid w:val="009616D4"/>
    <w:rPr>
      <w:rFonts w:cs="OpenSymbol"/>
    </w:rPr>
  </w:style>
  <w:style w:type="character" w:customStyle="1" w:styleId="ListLabel382">
    <w:name w:val="ListLabel 382"/>
    <w:qFormat/>
    <w:rsid w:val="009616D4"/>
    <w:rPr>
      <w:rFonts w:cs="OpenSymbol"/>
    </w:rPr>
  </w:style>
  <w:style w:type="character" w:customStyle="1" w:styleId="ListLabel383">
    <w:name w:val="ListLabel 383"/>
    <w:qFormat/>
    <w:rsid w:val="009616D4"/>
    <w:rPr>
      <w:rFonts w:cs="OpenSymbol"/>
    </w:rPr>
  </w:style>
  <w:style w:type="character" w:customStyle="1" w:styleId="ListLabel384">
    <w:name w:val="ListLabel 384"/>
    <w:qFormat/>
    <w:rsid w:val="009616D4"/>
    <w:rPr>
      <w:rFonts w:cs="OpenSymbol"/>
    </w:rPr>
  </w:style>
  <w:style w:type="character" w:customStyle="1" w:styleId="ListLabel385">
    <w:name w:val="ListLabel 385"/>
    <w:qFormat/>
    <w:rsid w:val="009616D4"/>
  </w:style>
  <w:style w:type="character" w:customStyle="1" w:styleId="ListLabel386">
    <w:name w:val="ListLabel 386"/>
    <w:qFormat/>
    <w:rsid w:val="009616D4"/>
    <w:rPr>
      <w:lang w:val="en-US"/>
    </w:rPr>
  </w:style>
  <w:style w:type="character" w:customStyle="1" w:styleId="ListLabel387">
    <w:name w:val="ListLabel 387"/>
    <w:qFormat/>
    <w:rsid w:val="009616D4"/>
    <w:rPr>
      <w:u w:val="none" w:color="0062AF"/>
    </w:rPr>
  </w:style>
  <w:style w:type="character" w:customStyle="1" w:styleId="ListLabel388">
    <w:name w:val="ListLabel 388"/>
    <w:qFormat/>
    <w:rsid w:val="009616D4"/>
    <w:rPr>
      <w:color w:val="0062AF"/>
      <w:u w:val="single" w:color="0062AF"/>
    </w:rPr>
  </w:style>
  <w:style w:type="character" w:customStyle="1" w:styleId="ListLabel389">
    <w:name w:val="ListLabel 389"/>
    <w:qFormat/>
    <w:rsid w:val="009616D4"/>
    <w:rPr>
      <w:color w:val="0062AF"/>
    </w:rPr>
  </w:style>
  <w:style w:type="character" w:customStyle="1" w:styleId="ListLabel390">
    <w:name w:val="ListLabel 390"/>
    <w:qFormat/>
    <w:rsid w:val="009616D4"/>
    <w:rPr>
      <w:color w:val="0062AF"/>
      <w:u w:val="single" w:color="0062AF"/>
    </w:rPr>
  </w:style>
  <w:style w:type="character" w:customStyle="1" w:styleId="ListLabel391">
    <w:name w:val="ListLabel 391"/>
    <w:qFormat/>
    <w:rsid w:val="009616D4"/>
    <w:rPr>
      <w:color w:val="0062AF"/>
      <w:u w:val="single" w:color="0062AF"/>
    </w:rPr>
  </w:style>
  <w:style w:type="character" w:customStyle="1" w:styleId="ListLabel392">
    <w:name w:val="ListLabel 392"/>
    <w:qFormat/>
    <w:rsid w:val="009616D4"/>
    <w:rPr>
      <w:color w:val="0062AF"/>
      <w:spacing w:val="13"/>
      <w:u w:val="single" w:color="0062AF"/>
    </w:rPr>
  </w:style>
  <w:style w:type="character" w:customStyle="1" w:styleId="ListLabel393">
    <w:name w:val="ListLabel 393"/>
    <w:qFormat/>
    <w:rsid w:val="009616D4"/>
    <w:rPr>
      <w:rFonts w:ascii="Verdana" w:hAnsi="Verdana"/>
      <w:i w:val="0"/>
      <w:iCs w:val="0"/>
      <w:color w:val="000000" w:themeColor="text1"/>
      <w:w w:val="108"/>
      <w:sz w:val="20"/>
      <w:szCs w:val="20"/>
      <w:shd w:val="clear" w:color="auto" w:fill="FFFFFF"/>
      <w:lang w:val="en-US"/>
    </w:rPr>
  </w:style>
  <w:style w:type="character" w:customStyle="1" w:styleId="ListLabel394">
    <w:name w:val="ListLabel 394"/>
    <w:qFormat/>
    <w:rsid w:val="009616D4"/>
    <w:rPr>
      <w:rFonts w:ascii="Calibri" w:hAnsi="Calibri" w:cs="Calibri"/>
      <w:color w:val="000000"/>
      <w:spacing w:val="3"/>
      <w:sz w:val="19"/>
      <w:szCs w:val="19"/>
      <w:shd w:val="clear" w:color="auto" w:fill="FFFFFF"/>
    </w:rPr>
  </w:style>
  <w:style w:type="character" w:customStyle="1" w:styleId="ListLabel395">
    <w:name w:val="ListLabel 395"/>
    <w:qFormat/>
    <w:rsid w:val="009616D4"/>
    <w:rPr>
      <w:b w:val="0"/>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96">
    <w:name w:val="ListLabel 396"/>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97">
    <w:name w:val="ListLabel 397"/>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398">
    <w:name w:val="ListLabel 398"/>
    <w:qFormat/>
    <w:rsid w:val="009616D4"/>
    <w:rPr>
      <w:b/>
      <w:bCs w:val="0"/>
      <w:i w:val="0"/>
      <w:iCs w:val="0"/>
      <w:caps w:val="0"/>
      <w:smallCaps w:val="0"/>
      <w:strike w:val="0"/>
      <w:dstrike w:val="0"/>
      <w:vanish w:val="0"/>
      <w:color w:val="000000"/>
      <w:spacing w:val="0"/>
      <w:kern w:val="0"/>
      <w:position w:val="0"/>
      <w:sz w:val="20"/>
      <w:u w:val="none"/>
      <w:effect w:val="none"/>
      <w:vertAlign w:val="baseline"/>
      <w:em w:val="none"/>
      <w:lang w:val="en-US"/>
    </w:rPr>
  </w:style>
  <w:style w:type="character" w:customStyle="1" w:styleId="ListLabel399">
    <w:name w:val="ListLabel 399"/>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400">
    <w:name w:val="ListLabel 400"/>
    <w:qFormat/>
    <w:rsid w:val="009616D4"/>
    <w:rPr>
      <w:rFonts w:cs="Symbol"/>
      <w:b/>
    </w:rPr>
  </w:style>
  <w:style w:type="character" w:customStyle="1" w:styleId="ListLabel401">
    <w:name w:val="ListLabel 401"/>
    <w:qFormat/>
    <w:rsid w:val="009616D4"/>
    <w:rPr>
      <w:rFonts w:cs="Courier New"/>
    </w:rPr>
  </w:style>
  <w:style w:type="character" w:customStyle="1" w:styleId="ListLabel402">
    <w:name w:val="ListLabel 402"/>
    <w:qFormat/>
    <w:rsid w:val="009616D4"/>
    <w:rPr>
      <w:rFonts w:cs="Wingdings"/>
    </w:rPr>
  </w:style>
  <w:style w:type="character" w:customStyle="1" w:styleId="ListLabel403">
    <w:name w:val="ListLabel 403"/>
    <w:qFormat/>
    <w:rsid w:val="009616D4"/>
    <w:rPr>
      <w:rFonts w:cs="Symbol"/>
    </w:rPr>
  </w:style>
  <w:style w:type="character" w:customStyle="1" w:styleId="ListLabel404">
    <w:name w:val="ListLabel 404"/>
    <w:qFormat/>
    <w:rsid w:val="009616D4"/>
    <w:rPr>
      <w:rFonts w:cs="Courier New"/>
    </w:rPr>
  </w:style>
  <w:style w:type="character" w:customStyle="1" w:styleId="ListLabel405">
    <w:name w:val="ListLabel 405"/>
    <w:qFormat/>
    <w:rsid w:val="009616D4"/>
    <w:rPr>
      <w:rFonts w:cs="Wingdings"/>
    </w:rPr>
  </w:style>
  <w:style w:type="character" w:customStyle="1" w:styleId="ListLabel406">
    <w:name w:val="ListLabel 406"/>
    <w:qFormat/>
    <w:rsid w:val="009616D4"/>
    <w:rPr>
      <w:rFonts w:cs="Symbol"/>
    </w:rPr>
  </w:style>
  <w:style w:type="character" w:customStyle="1" w:styleId="ListLabel407">
    <w:name w:val="ListLabel 407"/>
    <w:qFormat/>
    <w:rsid w:val="009616D4"/>
    <w:rPr>
      <w:rFonts w:cs="Courier New"/>
    </w:rPr>
  </w:style>
  <w:style w:type="character" w:customStyle="1" w:styleId="ListLabel408">
    <w:name w:val="ListLabel 408"/>
    <w:qFormat/>
    <w:rsid w:val="009616D4"/>
    <w:rPr>
      <w:rFonts w:cs="Wingdings"/>
    </w:rPr>
  </w:style>
  <w:style w:type="character" w:customStyle="1" w:styleId="ListLabel409">
    <w:name w:val="ListLabel 409"/>
    <w:qFormat/>
    <w:rsid w:val="009616D4"/>
    <w:rPr>
      <w:rFonts w:cs="Symbol"/>
      <w:b/>
    </w:rPr>
  </w:style>
  <w:style w:type="character" w:customStyle="1" w:styleId="ListLabel410">
    <w:name w:val="ListLabel 410"/>
    <w:qFormat/>
    <w:rsid w:val="009616D4"/>
    <w:rPr>
      <w:rFonts w:cs="Courier New"/>
    </w:rPr>
  </w:style>
  <w:style w:type="character" w:customStyle="1" w:styleId="ListLabel411">
    <w:name w:val="ListLabel 411"/>
    <w:qFormat/>
    <w:rsid w:val="009616D4"/>
    <w:rPr>
      <w:rFonts w:cs="Wingdings"/>
    </w:rPr>
  </w:style>
  <w:style w:type="character" w:customStyle="1" w:styleId="ListLabel412">
    <w:name w:val="ListLabel 412"/>
    <w:qFormat/>
    <w:rsid w:val="009616D4"/>
    <w:rPr>
      <w:rFonts w:cs="Symbol"/>
    </w:rPr>
  </w:style>
  <w:style w:type="character" w:customStyle="1" w:styleId="ListLabel413">
    <w:name w:val="ListLabel 413"/>
    <w:qFormat/>
    <w:rsid w:val="009616D4"/>
    <w:rPr>
      <w:rFonts w:cs="Courier New"/>
    </w:rPr>
  </w:style>
  <w:style w:type="character" w:customStyle="1" w:styleId="ListLabel414">
    <w:name w:val="ListLabel 414"/>
    <w:qFormat/>
    <w:rsid w:val="009616D4"/>
    <w:rPr>
      <w:rFonts w:cs="Wingdings"/>
    </w:rPr>
  </w:style>
  <w:style w:type="character" w:customStyle="1" w:styleId="ListLabel415">
    <w:name w:val="ListLabel 415"/>
    <w:qFormat/>
    <w:rsid w:val="009616D4"/>
    <w:rPr>
      <w:rFonts w:cs="Symbol"/>
    </w:rPr>
  </w:style>
  <w:style w:type="character" w:customStyle="1" w:styleId="ListLabel416">
    <w:name w:val="ListLabel 416"/>
    <w:qFormat/>
    <w:rsid w:val="009616D4"/>
    <w:rPr>
      <w:rFonts w:cs="Courier New"/>
    </w:rPr>
  </w:style>
  <w:style w:type="character" w:customStyle="1" w:styleId="ListLabel417">
    <w:name w:val="ListLabel 417"/>
    <w:qFormat/>
    <w:rsid w:val="009616D4"/>
    <w:rPr>
      <w:rFonts w:cs="Wingdings"/>
    </w:rPr>
  </w:style>
  <w:style w:type="character" w:customStyle="1" w:styleId="ListLabel418">
    <w:name w:val="ListLabel 418"/>
    <w:qFormat/>
    <w:rsid w:val="009616D4"/>
    <w:rPr>
      <w:rFonts w:cs="Symbol"/>
    </w:rPr>
  </w:style>
  <w:style w:type="character" w:customStyle="1" w:styleId="ListLabel419">
    <w:name w:val="ListLabel 419"/>
    <w:qFormat/>
    <w:rsid w:val="009616D4"/>
    <w:rPr>
      <w:rFonts w:cs="Courier New"/>
    </w:rPr>
  </w:style>
  <w:style w:type="character" w:customStyle="1" w:styleId="ListLabel420">
    <w:name w:val="ListLabel 420"/>
    <w:qFormat/>
    <w:rsid w:val="009616D4"/>
    <w:rPr>
      <w:rFonts w:cs="Wingdings"/>
    </w:rPr>
  </w:style>
  <w:style w:type="character" w:customStyle="1" w:styleId="ListLabel421">
    <w:name w:val="ListLabel 421"/>
    <w:qFormat/>
    <w:rsid w:val="009616D4"/>
    <w:rPr>
      <w:rFonts w:cs="Symbol"/>
    </w:rPr>
  </w:style>
  <w:style w:type="character" w:customStyle="1" w:styleId="ListLabel422">
    <w:name w:val="ListLabel 422"/>
    <w:qFormat/>
    <w:rsid w:val="009616D4"/>
    <w:rPr>
      <w:rFonts w:cs="Courier New"/>
    </w:rPr>
  </w:style>
  <w:style w:type="character" w:customStyle="1" w:styleId="ListLabel423">
    <w:name w:val="ListLabel 423"/>
    <w:qFormat/>
    <w:rsid w:val="009616D4"/>
    <w:rPr>
      <w:rFonts w:cs="Wingdings"/>
    </w:rPr>
  </w:style>
  <w:style w:type="character" w:customStyle="1" w:styleId="ListLabel424">
    <w:name w:val="ListLabel 424"/>
    <w:qFormat/>
    <w:rsid w:val="009616D4"/>
    <w:rPr>
      <w:rFonts w:cs="Symbol"/>
    </w:rPr>
  </w:style>
  <w:style w:type="character" w:customStyle="1" w:styleId="ListLabel425">
    <w:name w:val="ListLabel 425"/>
    <w:qFormat/>
    <w:rsid w:val="009616D4"/>
    <w:rPr>
      <w:rFonts w:cs="Courier New"/>
    </w:rPr>
  </w:style>
  <w:style w:type="character" w:customStyle="1" w:styleId="ListLabel426">
    <w:name w:val="ListLabel 426"/>
    <w:qFormat/>
    <w:rsid w:val="009616D4"/>
    <w:rPr>
      <w:rFonts w:cs="Wingdings"/>
    </w:rPr>
  </w:style>
  <w:style w:type="character" w:customStyle="1" w:styleId="ListLabel427">
    <w:name w:val="ListLabel 427"/>
    <w:qFormat/>
    <w:rsid w:val="009616D4"/>
    <w:rPr>
      <w:rFonts w:cs="Symbol"/>
    </w:rPr>
  </w:style>
  <w:style w:type="character" w:customStyle="1" w:styleId="ListLabel428">
    <w:name w:val="ListLabel 428"/>
    <w:qFormat/>
    <w:rsid w:val="009616D4"/>
    <w:rPr>
      <w:rFonts w:cs="Courier New"/>
    </w:rPr>
  </w:style>
  <w:style w:type="character" w:customStyle="1" w:styleId="ListLabel429">
    <w:name w:val="ListLabel 429"/>
    <w:qFormat/>
    <w:rsid w:val="009616D4"/>
    <w:rPr>
      <w:rFonts w:cs="Wingdings"/>
    </w:rPr>
  </w:style>
  <w:style w:type="character" w:customStyle="1" w:styleId="ListLabel430">
    <w:name w:val="ListLabel 430"/>
    <w:qFormat/>
    <w:rsid w:val="009616D4"/>
    <w:rPr>
      <w:rFonts w:cs="Symbol"/>
    </w:rPr>
  </w:style>
  <w:style w:type="character" w:customStyle="1" w:styleId="ListLabel431">
    <w:name w:val="ListLabel 431"/>
    <w:qFormat/>
    <w:rsid w:val="009616D4"/>
    <w:rPr>
      <w:rFonts w:cs="Courier New"/>
    </w:rPr>
  </w:style>
  <w:style w:type="character" w:customStyle="1" w:styleId="ListLabel432">
    <w:name w:val="ListLabel 432"/>
    <w:qFormat/>
    <w:rsid w:val="009616D4"/>
    <w:rPr>
      <w:rFonts w:cs="Wingdings"/>
    </w:rPr>
  </w:style>
  <w:style w:type="character" w:customStyle="1" w:styleId="ListLabel433">
    <w:name w:val="ListLabel 433"/>
    <w:qFormat/>
    <w:rsid w:val="009616D4"/>
    <w:rPr>
      <w:rFonts w:cs="Symbol"/>
    </w:rPr>
  </w:style>
  <w:style w:type="character" w:customStyle="1" w:styleId="ListLabel434">
    <w:name w:val="ListLabel 434"/>
    <w:qFormat/>
    <w:rsid w:val="009616D4"/>
    <w:rPr>
      <w:rFonts w:cs="Courier New"/>
    </w:rPr>
  </w:style>
  <w:style w:type="character" w:customStyle="1" w:styleId="ListLabel435">
    <w:name w:val="ListLabel 435"/>
    <w:qFormat/>
    <w:rsid w:val="009616D4"/>
    <w:rPr>
      <w:rFonts w:cs="Wingdings"/>
    </w:rPr>
  </w:style>
  <w:style w:type="character" w:customStyle="1" w:styleId="ListLabel436">
    <w:name w:val="ListLabel 436"/>
    <w:qFormat/>
    <w:rsid w:val="009616D4"/>
    <w:rPr>
      <w:rFonts w:cs="Symbol"/>
    </w:rPr>
  </w:style>
  <w:style w:type="character" w:customStyle="1" w:styleId="ListLabel437">
    <w:name w:val="ListLabel 437"/>
    <w:qFormat/>
    <w:rsid w:val="009616D4"/>
    <w:rPr>
      <w:rFonts w:cs="Courier New"/>
    </w:rPr>
  </w:style>
  <w:style w:type="character" w:customStyle="1" w:styleId="ListLabel438">
    <w:name w:val="ListLabel 438"/>
    <w:qFormat/>
    <w:rsid w:val="009616D4"/>
    <w:rPr>
      <w:rFonts w:cs="Wingdings"/>
    </w:rPr>
  </w:style>
  <w:style w:type="character" w:customStyle="1" w:styleId="ListLabel439">
    <w:name w:val="ListLabel 439"/>
    <w:qFormat/>
    <w:rsid w:val="009616D4"/>
    <w:rPr>
      <w:rFonts w:cs="Symbol"/>
    </w:rPr>
  </w:style>
  <w:style w:type="character" w:customStyle="1" w:styleId="ListLabel440">
    <w:name w:val="ListLabel 440"/>
    <w:qFormat/>
    <w:rsid w:val="009616D4"/>
    <w:rPr>
      <w:rFonts w:cs="Courier New"/>
    </w:rPr>
  </w:style>
  <w:style w:type="character" w:customStyle="1" w:styleId="ListLabel441">
    <w:name w:val="ListLabel 441"/>
    <w:qFormat/>
    <w:rsid w:val="009616D4"/>
    <w:rPr>
      <w:rFonts w:cs="Wingdings"/>
    </w:rPr>
  </w:style>
  <w:style w:type="character" w:customStyle="1" w:styleId="ListLabel442">
    <w:name w:val="ListLabel 442"/>
    <w:qFormat/>
    <w:rsid w:val="009616D4"/>
    <w:rPr>
      <w:rFonts w:cs="Symbol"/>
    </w:rPr>
  </w:style>
  <w:style w:type="character" w:customStyle="1" w:styleId="ListLabel443">
    <w:name w:val="ListLabel 443"/>
    <w:qFormat/>
    <w:rsid w:val="009616D4"/>
    <w:rPr>
      <w:rFonts w:cs="Courier New"/>
    </w:rPr>
  </w:style>
  <w:style w:type="character" w:customStyle="1" w:styleId="ListLabel444">
    <w:name w:val="ListLabel 444"/>
    <w:qFormat/>
    <w:rsid w:val="009616D4"/>
    <w:rPr>
      <w:rFonts w:cs="Wingdings"/>
    </w:rPr>
  </w:style>
  <w:style w:type="character" w:customStyle="1" w:styleId="ListLabel445">
    <w:name w:val="ListLabel 445"/>
    <w:qFormat/>
    <w:rsid w:val="009616D4"/>
    <w:rPr>
      <w:rFonts w:cs="Symbol"/>
    </w:rPr>
  </w:style>
  <w:style w:type="character" w:customStyle="1" w:styleId="ListLabel446">
    <w:name w:val="ListLabel 446"/>
    <w:qFormat/>
    <w:rsid w:val="009616D4"/>
    <w:rPr>
      <w:rFonts w:cs="Courier New"/>
    </w:rPr>
  </w:style>
  <w:style w:type="character" w:customStyle="1" w:styleId="ListLabel447">
    <w:name w:val="ListLabel 447"/>
    <w:qFormat/>
    <w:rsid w:val="009616D4"/>
    <w:rPr>
      <w:rFonts w:cs="Wingdings"/>
    </w:rPr>
  </w:style>
  <w:style w:type="character" w:customStyle="1" w:styleId="ListLabel448">
    <w:name w:val="ListLabel 448"/>
    <w:qFormat/>
    <w:rsid w:val="009616D4"/>
    <w:rPr>
      <w:rFonts w:cs="Symbol"/>
    </w:rPr>
  </w:style>
  <w:style w:type="character" w:customStyle="1" w:styleId="ListLabel449">
    <w:name w:val="ListLabel 449"/>
    <w:qFormat/>
    <w:rsid w:val="009616D4"/>
    <w:rPr>
      <w:rFonts w:cs="Courier New"/>
    </w:rPr>
  </w:style>
  <w:style w:type="character" w:customStyle="1" w:styleId="ListLabel450">
    <w:name w:val="ListLabel 450"/>
    <w:qFormat/>
    <w:rsid w:val="009616D4"/>
    <w:rPr>
      <w:rFonts w:cs="Wingdings"/>
    </w:rPr>
  </w:style>
  <w:style w:type="character" w:customStyle="1" w:styleId="ListLabel451">
    <w:name w:val="ListLabel 451"/>
    <w:qFormat/>
    <w:rsid w:val="009616D4"/>
    <w:rPr>
      <w:rFonts w:cs="Symbol"/>
    </w:rPr>
  </w:style>
  <w:style w:type="character" w:customStyle="1" w:styleId="ListLabel452">
    <w:name w:val="ListLabel 452"/>
    <w:qFormat/>
    <w:rsid w:val="009616D4"/>
    <w:rPr>
      <w:rFonts w:cs="Courier New"/>
    </w:rPr>
  </w:style>
  <w:style w:type="character" w:customStyle="1" w:styleId="ListLabel453">
    <w:name w:val="ListLabel 453"/>
    <w:qFormat/>
    <w:rsid w:val="009616D4"/>
    <w:rPr>
      <w:rFonts w:cs="Wingdings"/>
    </w:rPr>
  </w:style>
  <w:style w:type="character" w:customStyle="1" w:styleId="ListLabel454">
    <w:name w:val="ListLabel 454"/>
    <w:qFormat/>
    <w:rsid w:val="009616D4"/>
    <w:rPr>
      <w:rFonts w:cs="OpenSymbol"/>
      <w:b/>
    </w:rPr>
  </w:style>
  <w:style w:type="character" w:customStyle="1" w:styleId="ListLabel455">
    <w:name w:val="ListLabel 455"/>
    <w:qFormat/>
    <w:rsid w:val="009616D4"/>
    <w:rPr>
      <w:rFonts w:cs="Courier New"/>
    </w:rPr>
  </w:style>
  <w:style w:type="character" w:customStyle="1" w:styleId="ListLabel456">
    <w:name w:val="ListLabel 456"/>
    <w:qFormat/>
    <w:rsid w:val="009616D4"/>
    <w:rPr>
      <w:rFonts w:cs="Wingdings"/>
    </w:rPr>
  </w:style>
  <w:style w:type="character" w:customStyle="1" w:styleId="ListLabel457">
    <w:name w:val="ListLabel 457"/>
    <w:qFormat/>
    <w:rsid w:val="009616D4"/>
    <w:rPr>
      <w:rFonts w:cs="Symbol"/>
    </w:rPr>
  </w:style>
  <w:style w:type="character" w:customStyle="1" w:styleId="ListLabel458">
    <w:name w:val="ListLabel 458"/>
    <w:qFormat/>
    <w:rsid w:val="009616D4"/>
    <w:rPr>
      <w:rFonts w:cs="Courier New"/>
    </w:rPr>
  </w:style>
  <w:style w:type="character" w:customStyle="1" w:styleId="ListLabel459">
    <w:name w:val="ListLabel 459"/>
    <w:qFormat/>
    <w:rsid w:val="009616D4"/>
    <w:rPr>
      <w:rFonts w:cs="Wingdings"/>
    </w:rPr>
  </w:style>
  <w:style w:type="character" w:customStyle="1" w:styleId="ListLabel460">
    <w:name w:val="ListLabel 460"/>
    <w:qFormat/>
    <w:rsid w:val="009616D4"/>
    <w:rPr>
      <w:rFonts w:cs="Symbol"/>
    </w:rPr>
  </w:style>
  <w:style w:type="character" w:customStyle="1" w:styleId="ListLabel461">
    <w:name w:val="ListLabel 461"/>
    <w:qFormat/>
    <w:rsid w:val="009616D4"/>
    <w:rPr>
      <w:rFonts w:cs="Courier New"/>
    </w:rPr>
  </w:style>
  <w:style w:type="character" w:customStyle="1" w:styleId="ListLabel462">
    <w:name w:val="ListLabel 462"/>
    <w:qFormat/>
    <w:rsid w:val="009616D4"/>
    <w:rPr>
      <w:rFonts w:cs="Wingdings"/>
    </w:rPr>
  </w:style>
  <w:style w:type="character" w:customStyle="1" w:styleId="ListLabel463">
    <w:name w:val="ListLabel 463"/>
    <w:qFormat/>
    <w:rsid w:val="009616D4"/>
  </w:style>
  <w:style w:type="character" w:customStyle="1" w:styleId="ListLabel464">
    <w:name w:val="ListLabel 464"/>
    <w:qFormat/>
    <w:rsid w:val="009616D4"/>
    <w:rPr>
      <w:rFonts w:cs="Symbol"/>
    </w:rPr>
  </w:style>
  <w:style w:type="character" w:customStyle="1" w:styleId="ListLabel465">
    <w:name w:val="ListLabel 465"/>
    <w:qFormat/>
    <w:rsid w:val="009616D4"/>
  </w:style>
  <w:style w:type="character" w:customStyle="1" w:styleId="ListLabel466">
    <w:name w:val="ListLabel 466"/>
    <w:qFormat/>
    <w:rsid w:val="009616D4"/>
    <w:rPr>
      <w:rFonts w:cs="Times New Roman"/>
    </w:rPr>
  </w:style>
  <w:style w:type="character" w:customStyle="1" w:styleId="ListLabel467">
    <w:name w:val="ListLabel 467"/>
    <w:qFormat/>
    <w:rsid w:val="009616D4"/>
    <w:rPr>
      <w:rFonts w:cs="Courier New"/>
    </w:rPr>
  </w:style>
  <w:style w:type="character" w:customStyle="1" w:styleId="ListLabel468">
    <w:name w:val="ListLabel 468"/>
    <w:qFormat/>
    <w:rsid w:val="009616D4"/>
    <w:rPr>
      <w:rFonts w:cs="Wingdings"/>
    </w:rPr>
  </w:style>
  <w:style w:type="character" w:customStyle="1" w:styleId="ListLabel469">
    <w:name w:val="ListLabel 469"/>
    <w:qFormat/>
    <w:rsid w:val="009616D4"/>
    <w:rPr>
      <w:rFonts w:cs="Symbol"/>
    </w:rPr>
  </w:style>
  <w:style w:type="character" w:customStyle="1" w:styleId="ListLabel470">
    <w:name w:val="ListLabel 470"/>
    <w:qFormat/>
    <w:rsid w:val="009616D4"/>
    <w:rPr>
      <w:rFonts w:cs="Courier New"/>
    </w:rPr>
  </w:style>
  <w:style w:type="character" w:customStyle="1" w:styleId="ListLabel471">
    <w:name w:val="ListLabel 471"/>
    <w:qFormat/>
    <w:rsid w:val="009616D4"/>
    <w:rPr>
      <w:rFonts w:cs="Wingdings"/>
    </w:rPr>
  </w:style>
  <w:style w:type="character" w:customStyle="1" w:styleId="ListLabel472">
    <w:name w:val="ListLabel 472"/>
    <w:qFormat/>
    <w:rsid w:val="009616D4"/>
    <w:rPr>
      <w:rFonts w:cs="Symbol"/>
    </w:rPr>
  </w:style>
  <w:style w:type="character" w:customStyle="1" w:styleId="ListLabel473">
    <w:name w:val="ListLabel 473"/>
    <w:qFormat/>
    <w:rsid w:val="009616D4"/>
    <w:rPr>
      <w:rFonts w:cs="Courier New"/>
    </w:rPr>
  </w:style>
  <w:style w:type="character" w:customStyle="1" w:styleId="ListLabel474">
    <w:name w:val="ListLabel 474"/>
    <w:qFormat/>
    <w:rsid w:val="009616D4"/>
    <w:rPr>
      <w:rFonts w:cs="Wingdings"/>
    </w:rPr>
  </w:style>
  <w:style w:type="character" w:customStyle="1" w:styleId="ListLabel475">
    <w:name w:val="ListLabel 475"/>
    <w:qFormat/>
    <w:rsid w:val="009616D4"/>
    <w:rPr>
      <w:rFonts w:cs="Symbol"/>
    </w:rPr>
  </w:style>
  <w:style w:type="character" w:customStyle="1" w:styleId="ListLabel476">
    <w:name w:val="ListLabel 476"/>
    <w:qFormat/>
    <w:rsid w:val="009616D4"/>
    <w:rPr>
      <w:rFonts w:cs="Courier New"/>
    </w:rPr>
  </w:style>
  <w:style w:type="character" w:customStyle="1" w:styleId="ListLabel477">
    <w:name w:val="ListLabel 477"/>
    <w:qFormat/>
    <w:rsid w:val="009616D4"/>
    <w:rPr>
      <w:rFonts w:cs="Wingdings"/>
    </w:rPr>
  </w:style>
  <w:style w:type="character" w:customStyle="1" w:styleId="ListLabel478">
    <w:name w:val="ListLabel 478"/>
    <w:qFormat/>
    <w:rsid w:val="009616D4"/>
    <w:rPr>
      <w:rFonts w:cs="Symbol"/>
    </w:rPr>
  </w:style>
  <w:style w:type="character" w:customStyle="1" w:styleId="ListLabel479">
    <w:name w:val="ListLabel 479"/>
    <w:qFormat/>
    <w:rsid w:val="009616D4"/>
    <w:rPr>
      <w:rFonts w:cs="Courier New"/>
    </w:rPr>
  </w:style>
  <w:style w:type="character" w:customStyle="1" w:styleId="ListLabel480">
    <w:name w:val="ListLabel 480"/>
    <w:qFormat/>
    <w:rsid w:val="009616D4"/>
    <w:rPr>
      <w:rFonts w:cs="Wingdings"/>
    </w:rPr>
  </w:style>
  <w:style w:type="character" w:customStyle="1" w:styleId="ListLabel481">
    <w:name w:val="ListLabel 481"/>
    <w:qFormat/>
    <w:rsid w:val="009616D4"/>
    <w:rPr>
      <w:rFonts w:cs="Symbol"/>
    </w:rPr>
  </w:style>
  <w:style w:type="character" w:customStyle="1" w:styleId="ListLabel482">
    <w:name w:val="ListLabel 482"/>
    <w:qFormat/>
    <w:rsid w:val="009616D4"/>
    <w:rPr>
      <w:rFonts w:cs="Courier New"/>
    </w:rPr>
  </w:style>
  <w:style w:type="character" w:customStyle="1" w:styleId="ListLabel483">
    <w:name w:val="ListLabel 483"/>
    <w:qFormat/>
    <w:rsid w:val="009616D4"/>
    <w:rPr>
      <w:rFonts w:cs="Wingdings"/>
    </w:rPr>
  </w:style>
  <w:style w:type="character" w:customStyle="1" w:styleId="ListLabel484">
    <w:name w:val="ListLabel 484"/>
    <w:qFormat/>
    <w:rsid w:val="009616D4"/>
    <w:rPr>
      <w:rFonts w:cs="Symbol"/>
      <w:b/>
    </w:rPr>
  </w:style>
  <w:style w:type="character" w:customStyle="1" w:styleId="ListLabel485">
    <w:name w:val="ListLabel 485"/>
    <w:qFormat/>
    <w:rsid w:val="009616D4"/>
    <w:rPr>
      <w:rFonts w:cs="Courier New"/>
    </w:rPr>
  </w:style>
  <w:style w:type="character" w:customStyle="1" w:styleId="ListLabel486">
    <w:name w:val="ListLabel 486"/>
    <w:qFormat/>
    <w:rsid w:val="009616D4"/>
    <w:rPr>
      <w:rFonts w:cs="Wingdings"/>
    </w:rPr>
  </w:style>
  <w:style w:type="character" w:customStyle="1" w:styleId="ListLabel487">
    <w:name w:val="ListLabel 487"/>
    <w:qFormat/>
    <w:rsid w:val="009616D4"/>
    <w:rPr>
      <w:rFonts w:cs="Symbol"/>
    </w:rPr>
  </w:style>
  <w:style w:type="character" w:customStyle="1" w:styleId="ListLabel488">
    <w:name w:val="ListLabel 488"/>
    <w:qFormat/>
    <w:rsid w:val="009616D4"/>
    <w:rPr>
      <w:rFonts w:cs="Courier New"/>
    </w:rPr>
  </w:style>
  <w:style w:type="character" w:customStyle="1" w:styleId="ListLabel489">
    <w:name w:val="ListLabel 489"/>
    <w:qFormat/>
    <w:rsid w:val="009616D4"/>
    <w:rPr>
      <w:rFonts w:cs="Wingdings"/>
    </w:rPr>
  </w:style>
  <w:style w:type="character" w:customStyle="1" w:styleId="ListLabel490">
    <w:name w:val="ListLabel 490"/>
    <w:qFormat/>
    <w:rsid w:val="009616D4"/>
    <w:rPr>
      <w:rFonts w:cs="Symbol"/>
    </w:rPr>
  </w:style>
  <w:style w:type="character" w:customStyle="1" w:styleId="ListLabel491">
    <w:name w:val="ListLabel 491"/>
    <w:qFormat/>
    <w:rsid w:val="009616D4"/>
    <w:rPr>
      <w:rFonts w:cs="Courier New"/>
    </w:rPr>
  </w:style>
  <w:style w:type="character" w:customStyle="1" w:styleId="ListLabel492">
    <w:name w:val="ListLabel 492"/>
    <w:qFormat/>
    <w:rsid w:val="009616D4"/>
    <w:rPr>
      <w:rFonts w:cs="Wingdings"/>
    </w:rPr>
  </w:style>
  <w:style w:type="character" w:customStyle="1" w:styleId="ListLabel493">
    <w:name w:val="ListLabel 493"/>
    <w:qFormat/>
    <w:rsid w:val="009616D4"/>
    <w:rPr>
      <w:rFonts w:cs="Symbol"/>
      <w:b/>
    </w:rPr>
  </w:style>
  <w:style w:type="character" w:customStyle="1" w:styleId="ListLabel494">
    <w:name w:val="ListLabel 494"/>
    <w:qFormat/>
    <w:rsid w:val="009616D4"/>
    <w:rPr>
      <w:rFonts w:cs="Courier New"/>
    </w:rPr>
  </w:style>
  <w:style w:type="character" w:customStyle="1" w:styleId="ListLabel495">
    <w:name w:val="ListLabel 495"/>
    <w:qFormat/>
    <w:rsid w:val="009616D4"/>
    <w:rPr>
      <w:rFonts w:cs="Wingdings"/>
    </w:rPr>
  </w:style>
  <w:style w:type="character" w:customStyle="1" w:styleId="ListLabel496">
    <w:name w:val="ListLabel 496"/>
    <w:qFormat/>
    <w:rsid w:val="009616D4"/>
    <w:rPr>
      <w:rFonts w:cs="Symbol"/>
    </w:rPr>
  </w:style>
  <w:style w:type="character" w:customStyle="1" w:styleId="ListLabel497">
    <w:name w:val="ListLabel 497"/>
    <w:qFormat/>
    <w:rsid w:val="009616D4"/>
    <w:rPr>
      <w:rFonts w:cs="Courier New"/>
    </w:rPr>
  </w:style>
  <w:style w:type="character" w:customStyle="1" w:styleId="ListLabel498">
    <w:name w:val="ListLabel 498"/>
    <w:qFormat/>
    <w:rsid w:val="009616D4"/>
    <w:rPr>
      <w:rFonts w:cs="Wingdings"/>
    </w:rPr>
  </w:style>
  <w:style w:type="character" w:customStyle="1" w:styleId="ListLabel499">
    <w:name w:val="ListLabel 499"/>
    <w:qFormat/>
    <w:rsid w:val="009616D4"/>
    <w:rPr>
      <w:rFonts w:cs="Symbol"/>
    </w:rPr>
  </w:style>
  <w:style w:type="character" w:customStyle="1" w:styleId="ListLabel500">
    <w:name w:val="ListLabel 500"/>
    <w:qFormat/>
    <w:rsid w:val="009616D4"/>
    <w:rPr>
      <w:rFonts w:cs="Courier New"/>
    </w:rPr>
  </w:style>
  <w:style w:type="character" w:customStyle="1" w:styleId="ListLabel501">
    <w:name w:val="ListLabel 501"/>
    <w:qFormat/>
    <w:rsid w:val="009616D4"/>
    <w:rPr>
      <w:rFonts w:cs="Wingdings"/>
    </w:rPr>
  </w:style>
  <w:style w:type="character" w:customStyle="1" w:styleId="ListLabel502">
    <w:name w:val="ListLabel 502"/>
    <w:qFormat/>
    <w:rsid w:val="009616D4"/>
    <w:rPr>
      <w:rFonts w:cs="Times New Roman"/>
    </w:rPr>
  </w:style>
  <w:style w:type="character" w:customStyle="1" w:styleId="ListLabel503">
    <w:name w:val="ListLabel 503"/>
    <w:qFormat/>
    <w:rsid w:val="009616D4"/>
    <w:rPr>
      <w:rFonts w:cs="Courier New"/>
    </w:rPr>
  </w:style>
  <w:style w:type="character" w:customStyle="1" w:styleId="ListLabel504">
    <w:name w:val="ListLabel 504"/>
    <w:qFormat/>
    <w:rsid w:val="009616D4"/>
    <w:rPr>
      <w:rFonts w:cs="Wingdings"/>
    </w:rPr>
  </w:style>
  <w:style w:type="character" w:customStyle="1" w:styleId="ListLabel505">
    <w:name w:val="ListLabel 505"/>
    <w:qFormat/>
    <w:rsid w:val="009616D4"/>
    <w:rPr>
      <w:rFonts w:cs="Symbol"/>
    </w:rPr>
  </w:style>
  <w:style w:type="character" w:customStyle="1" w:styleId="ListLabel506">
    <w:name w:val="ListLabel 506"/>
    <w:qFormat/>
    <w:rsid w:val="009616D4"/>
    <w:rPr>
      <w:rFonts w:cs="Courier New"/>
    </w:rPr>
  </w:style>
  <w:style w:type="character" w:customStyle="1" w:styleId="ListLabel507">
    <w:name w:val="ListLabel 507"/>
    <w:qFormat/>
    <w:rsid w:val="009616D4"/>
    <w:rPr>
      <w:rFonts w:cs="Wingdings"/>
    </w:rPr>
  </w:style>
  <w:style w:type="character" w:customStyle="1" w:styleId="ListLabel508">
    <w:name w:val="ListLabel 508"/>
    <w:qFormat/>
    <w:rsid w:val="009616D4"/>
    <w:rPr>
      <w:rFonts w:cs="Symbol"/>
    </w:rPr>
  </w:style>
  <w:style w:type="character" w:customStyle="1" w:styleId="ListLabel509">
    <w:name w:val="ListLabel 509"/>
    <w:qFormat/>
    <w:rsid w:val="009616D4"/>
    <w:rPr>
      <w:rFonts w:cs="Courier New"/>
    </w:rPr>
  </w:style>
  <w:style w:type="character" w:customStyle="1" w:styleId="ListLabel510">
    <w:name w:val="ListLabel 510"/>
    <w:qFormat/>
    <w:rsid w:val="009616D4"/>
    <w:rPr>
      <w:rFonts w:cs="Wingdings"/>
    </w:rPr>
  </w:style>
  <w:style w:type="character" w:customStyle="1" w:styleId="ListLabel511">
    <w:name w:val="ListLabel 511"/>
    <w:qFormat/>
    <w:rsid w:val="009616D4"/>
    <w:rPr>
      <w:rFonts w:cs="Courier New"/>
    </w:rPr>
  </w:style>
  <w:style w:type="character" w:customStyle="1" w:styleId="ListLabel512">
    <w:name w:val="ListLabel 512"/>
    <w:qFormat/>
    <w:rsid w:val="009616D4"/>
    <w:rPr>
      <w:rFonts w:cs="Courier New"/>
    </w:rPr>
  </w:style>
  <w:style w:type="character" w:customStyle="1" w:styleId="ListLabel513">
    <w:name w:val="ListLabel 513"/>
    <w:qFormat/>
    <w:rsid w:val="009616D4"/>
    <w:rPr>
      <w:rFonts w:cs="Wingdings"/>
    </w:rPr>
  </w:style>
  <w:style w:type="character" w:customStyle="1" w:styleId="ListLabel514">
    <w:name w:val="ListLabel 514"/>
    <w:qFormat/>
    <w:rsid w:val="009616D4"/>
    <w:rPr>
      <w:rFonts w:cs="Symbol"/>
    </w:rPr>
  </w:style>
  <w:style w:type="character" w:customStyle="1" w:styleId="ListLabel515">
    <w:name w:val="ListLabel 515"/>
    <w:qFormat/>
    <w:rsid w:val="009616D4"/>
    <w:rPr>
      <w:rFonts w:cs="Courier New"/>
    </w:rPr>
  </w:style>
  <w:style w:type="character" w:customStyle="1" w:styleId="ListLabel516">
    <w:name w:val="ListLabel 516"/>
    <w:qFormat/>
    <w:rsid w:val="009616D4"/>
    <w:rPr>
      <w:rFonts w:cs="Wingdings"/>
    </w:rPr>
  </w:style>
  <w:style w:type="character" w:customStyle="1" w:styleId="ListLabel517">
    <w:name w:val="ListLabel 517"/>
    <w:qFormat/>
    <w:rsid w:val="009616D4"/>
    <w:rPr>
      <w:rFonts w:cs="Symbol"/>
    </w:rPr>
  </w:style>
  <w:style w:type="character" w:customStyle="1" w:styleId="ListLabel518">
    <w:name w:val="ListLabel 518"/>
    <w:qFormat/>
    <w:rsid w:val="009616D4"/>
    <w:rPr>
      <w:rFonts w:cs="Courier New"/>
    </w:rPr>
  </w:style>
  <w:style w:type="character" w:customStyle="1" w:styleId="ListLabel519">
    <w:name w:val="ListLabel 519"/>
    <w:qFormat/>
    <w:rsid w:val="009616D4"/>
    <w:rPr>
      <w:rFonts w:cs="Wingdings"/>
    </w:rPr>
  </w:style>
  <w:style w:type="character" w:customStyle="1" w:styleId="ListLabel520">
    <w:name w:val="ListLabel 520"/>
    <w:qFormat/>
    <w:rsid w:val="009616D4"/>
    <w:rPr>
      <w:rFonts w:ascii="Verdana" w:hAnsi="Verdana" w:cs="Symbol"/>
      <w:sz w:val="20"/>
    </w:rPr>
  </w:style>
  <w:style w:type="character" w:customStyle="1" w:styleId="ListLabel521">
    <w:name w:val="ListLabel 521"/>
    <w:qFormat/>
    <w:rsid w:val="009616D4"/>
    <w:rPr>
      <w:rFonts w:cs="Courier New"/>
    </w:rPr>
  </w:style>
  <w:style w:type="character" w:customStyle="1" w:styleId="ListLabel522">
    <w:name w:val="ListLabel 522"/>
    <w:qFormat/>
    <w:rsid w:val="009616D4"/>
    <w:rPr>
      <w:rFonts w:cs="Wingdings"/>
    </w:rPr>
  </w:style>
  <w:style w:type="character" w:customStyle="1" w:styleId="ListLabel523">
    <w:name w:val="ListLabel 523"/>
    <w:qFormat/>
    <w:rsid w:val="009616D4"/>
    <w:rPr>
      <w:rFonts w:cs="Symbol"/>
    </w:rPr>
  </w:style>
  <w:style w:type="character" w:customStyle="1" w:styleId="ListLabel524">
    <w:name w:val="ListLabel 524"/>
    <w:qFormat/>
    <w:rsid w:val="009616D4"/>
    <w:rPr>
      <w:rFonts w:cs="Courier New"/>
    </w:rPr>
  </w:style>
  <w:style w:type="character" w:customStyle="1" w:styleId="ListLabel525">
    <w:name w:val="ListLabel 525"/>
    <w:qFormat/>
    <w:rsid w:val="009616D4"/>
    <w:rPr>
      <w:rFonts w:cs="Wingdings"/>
    </w:rPr>
  </w:style>
  <w:style w:type="character" w:customStyle="1" w:styleId="ListLabel526">
    <w:name w:val="ListLabel 526"/>
    <w:qFormat/>
    <w:rsid w:val="009616D4"/>
    <w:rPr>
      <w:rFonts w:cs="Symbol"/>
    </w:rPr>
  </w:style>
  <w:style w:type="character" w:customStyle="1" w:styleId="ListLabel527">
    <w:name w:val="ListLabel 527"/>
    <w:qFormat/>
    <w:rsid w:val="009616D4"/>
    <w:rPr>
      <w:rFonts w:cs="Courier New"/>
    </w:rPr>
  </w:style>
  <w:style w:type="character" w:customStyle="1" w:styleId="ListLabel528">
    <w:name w:val="ListLabel 528"/>
    <w:qFormat/>
    <w:rsid w:val="009616D4"/>
    <w:rPr>
      <w:rFonts w:cs="Wingdings"/>
    </w:rPr>
  </w:style>
  <w:style w:type="character" w:customStyle="1" w:styleId="ListLabel529">
    <w:name w:val="ListLabel 529"/>
    <w:qFormat/>
    <w:rsid w:val="009616D4"/>
    <w:rPr>
      <w:rFonts w:ascii="Tahoma" w:hAnsi="Tahoma" w:cs="Symbol"/>
      <w:b/>
      <w:sz w:val="18"/>
    </w:rPr>
  </w:style>
  <w:style w:type="character" w:customStyle="1" w:styleId="ListLabel530">
    <w:name w:val="ListLabel 530"/>
    <w:qFormat/>
    <w:rsid w:val="009616D4"/>
    <w:rPr>
      <w:rFonts w:ascii="Tahoma" w:hAnsi="Tahoma" w:cs="Courier New"/>
    </w:rPr>
  </w:style>
  <w:style w:type="character" w:customStyle="1" w:styleId="ListLabel531">
    <w:name w:val="ListLabel 531"/>
    <w:qFormat/>
    <w:rsid w:val="009616D4"/>
    <w:rPr>
      <w:rFonts w:cs="Courier New"/>
    </w:rPr>
  </w:style>
  <w:style w:type="character" w:customStyle="1" w:styleId="ListLabel532">
    <w:name w:val="ListLabel 532"/>
    <w:qFormat/>
    <w:rsid w:val="009616D4"/>
    <w:rPr>
      <w:rFonts w:cs="Wingdings"/>
    </w:rPr>
  </w:style>
  <w:style w:type="character" w:customStyle="1" w:styleId="ListLabel533">
    <w:name w:val="ListLabel 533"/>
    <w:qFormat/>
    <w:rsid w:val="009616D4"/>
    <w:rPr>
      <w:rFonts w:cs="Symbol"/>
    </w:rPr>
  </w:style>
  <w:style w:type="character" w:customStyle="1" w:styleId="ListLabel534">
    <w:name w:val="ListLabel 534"/>
    <w:qFormat/>
    <w:rsid w:val="009616D4"/>
    <w:rPr>
      <w:rFonts w:cs="Courier New"/>
    </w:rPr>
  </w:style>
  <w:style w:type="character" w:customStyle="1" w:styleId="ListLabel535">
    <w:name w:val="ListLabel 535"/>
    <w:qFormat/>
    <w:rsid w:val="009616D4"/>
    <w:rPr>
      <w:rFonts w:cs="Wingdings"/>
    </w:rPr>
  </w:style>
  <w:style w:type="character" w:customStyle="1" w:styleId="ListLabel536">
    <w:name w:val="ListLabel 536"/>
    <w:qFormat/>
    <w:rsid w:val="009616D4"/>
    <w:rPr>
      <w:rFonts w:cs="Symbol"/>
    </w:rPr>
  </w:style>
  <w:style w:type="character" w:customStyle="1" w:styleId="ListLabel537">
    <w:name w:val="ListLabel 537"/>
    <w:qFormat/>
    <w:rsid w:val="009616D4"/>
    <w:rPr>
      <w:rFonts w:cs="Courier New"/>
    </w:rPr>
  </w:style>
  <w:style w:type="character" w:customStyle="1" w:styleId="ListLabel538">
    <w:name w:val="ListLabel 538"/>
    <w:qFormat/>
    <w:rsid w:val="009616D4"/>
    <w:rPr>
      <w:rFonts w:cs="Wingdings"/>
    </w:rPr>
  </w:style>
  <w:style w:type="character" w:customStyle="1" w:styleId="ListLabel539">
    <w:name w:val="ListLabel 539"/>
    <w:qFormat/>
    <w:rsid w:val="009616D4"/>
    <w:rPr>
      <w:rFonts w:ascii="Tahoma" w:hAnsi="Tahoma" w:cs="Symbol"/>
      <w:sz w:val="20"/>
      <w:szCs w:val="20"/>
    </w:rPr>
  </w:style>
  <w:style w:type="character" w:customStyle="1" w:styleId="ListLabel540">
    <w:name w:val="ListLabel 540"/>
    <w:qFormat/>
    <w:rsid w:val="009616D4"/>
    <w:rPr>
      <w:rFonts w:cs="Courier New"/>
      <w:sz w:val="22"/>
      <w:szCs w:val="22"/>
    </w:rPr>
  </w:style>
  <w:style w:type="character" w:customStyle="1" w:styleId="ListLabel541">
    <w:name w:val="ListLabel 541"/>
    <w:qFormat/>
    <w:rsid w:val="009616D4"/>
    <w:rPr>
      <w:sz w:val="20"/>
      <w:szCs w:val="20"/>
    </w:rPr>
  </w:style>
  <w:style w:type="character" w:customStyle="1" w:styleId="ListLabel542">
    <w:name w:val="ListLabel 542"/>
    <w:qFormat/>
    <w:rsid w:val="009616D4"/>
    <w:rPr>
      <w:rFonts w:cs="Courier New"/>
      <w:sz w:val="16"/>
      <w:szCs w:val="16"/>
    </w:rPr>
  </w:style>
  <w:style w:type="character" w:customStyle="1" w:styleId="ListLabel543">
    <w:name w:val="ListLabel 543"/>
    <w:qFormat/>
    <w:rsid w:val="009616D4"/>
    <w:rPr>
      <w:rFonts w:cs="Courier New"/>
    </w:rPr>
  </w:style>
  <w:style w:type="character" w:customStyle="1" w:styleId="ListLabel544">
    <w:name w:val="ListLabel 544"/>
    <w:qFormat/>
    <w:rsid w:val="009616D4"/>
    <w:rPr>
      <w:rFonts w:cs="Wingdings"/>
    </w:rPr>
  </w:style>
  <w:style w:type="character" w:customStyle="1" w:styleId="ListLabel545">
    <w:name w:val="ListLabel 545"/>
    <w:qFormat/>
    <w:rsid w:val="009616D4"/>
    <w:rPr>
      <w:rFonts w:cs="Symbol"/>
    </w:rPr>
  </w:style>
  <w:style w:type="character" w:customStyle="1" w:styleId="ListLabel546">
    <w:name w:val="ListLabel 546"/>
    <w:qFormat/>
    <w:rsid w:val="009616D4"/>
    <w:rPr>
      <w:rFonts w:cs="Courier New"/>
    </w:rPr>
  </w:style>
  <w:style w:type="character" w:customStyle="1" w:styleId="ListLabel547">
    <w:name w:val="ListLabel 547"/>
    <w:qFormat/>
    <w:rsid w:val="009616D4"/>
    <w:rPr>
      <w:rFonts w:cs="Wingdings"/>
    </w:rPr>
  </w:style>
  <w:style w:type="character" w:customStyle="1" w:styleId="ListLabel548">
    <w:name w:val="ListLabel 548"/>
    <w:qFormat/>
    <w:rsid w:val="009616D4"/>
    <w:rPr>
      <w:rFonts w:cs="Tahoma"/>
    </w:rPr>
  </w:style>
  <w:style w:type="character" w:customStyle="1" w:styleId="ListLabel549">
    <w:name w:val="ListLabel 549"/>
    <w:qFormat/>
    <w:rsid w:val="009616D4"/>
    <w:rPr>
      <w:rFonts w:cs="Courier New"/>
    </w:rPr>
  </w:style>
  <w:style w:type="character" w:customStyle="1" w:styleId="ListLabel550">
    <w:name w:val="ListLabel 550"/>
    <w:qFormat/>
    <w:rsid w:val="009616D4"/>
    <w:rPr>
      <w:rFonts w:cs="Wingdings"/>
    </w:rPr>
  </w:style>
  <w:style w:type="character" w:customStyle="1" w:styleId="ListLabel551">
    <w:name w:val="ListLabel 551"/>
    <w:qFormat/>
    <w:rsid w:val="009616D4"/>
    <w:rPr>
      <w:rFonts w:cs="Symbol"/>
    </w:rPr>
  </w:style>
  <w:style w:type="character" w:customStyle="1" w:styleId="ListLabel552">
    <w:name w:val="ListLabel 552"/>
    <w:qFormat/>
    <w:rsid w:val="009616D4"/>
    <w:rPr>
      <w:rFonts w:cs="Courier New"/>
    </w:rPr>
  </w:style>
  <w:style w:type="character" w:customStyle="1" w:styleId="ListLabel553">
    <w:name w:val="ListLabel 553"/>
    <w:qFormat/>
    <w:rsid w:val="009616D4"/>
    <w:rPr>
      <w:rFonts w:cs="Wingdings"/>
    </w:rPr>
  </w:style>
  <w:style w:type="character" w:customStyle="1" w:styleId="ListLabel554">
    <w:name w:val="ListLabel 554"/>
    <w:qFormat/>
    <w:rsid w:val="009616D4"/>
    <w:rPr>
      <w:rFonts w:cs="Symbol"/>
    </w:rPr>
  </w:style>
  <w:style w:type="character" w:customStyle="1" w:styleId="ListLabel555">
    <w:name w:val="ListLabel 555"/>
    <w:qFormat/>
    <w:rsid w:val="009616D4"/>
    <w:rPr>
      <w:rFonts w:cs="Courier New"/>
    </w:rPr>
  </w:style>
  <w:style w:type="character" w:customStyle="1" w:styleId="ListLabel556">
    <w:name w:val="ListLabel 556"/>
    <w:qFormat/>
    <w:rsid w:val="009616D4"/>
    <w:rPr>
      <w:rFonts w:cs="Wingdings"/>
    </w:rPr>
  </w:style>
  <w:style w:type="character" w:customStyle="1" w:styleId="ListLabel557">
    <w:name w:val="ListLabel 557"/>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558">
    <w:name w:val="ListLabel 558"/>
    <w:qFormat/>
    <w:rsid w:val="009616D4"/>
    <w:rPr>
      <w:rFonts w:cs="Symbol"/>
    </w:rPr>
  </w:style>
  <w:style w:type="character" w:customStyle="1" w:styleId="ListLabel559">
    <w:name w:val="ListLabel 559"/>
    <w:qFormat/>
    <w:rsid w:val="009616D4"/>
    <w:rPr>
      <w:rFonts w:cs="Symbol"/>
    </w:rPr>
  </w:style>
  <w:style w:type="character" w:customStyle="1" w:styleId="ListLabel560">
    <w:name w:val="ListLabel 560"/>
    <w:qFormat/>
    <w:rsid w:val="009616D4"/>
    <w:rPr>
      <w:rFonts w:cs="Symbol"/>
    </w:rPr>
  </w:style>
  <w:style w:type="character" w:customStyle="1" w:styleId="ListLabel561">
    <w:name w:val="ListLabel 561"/>
    <w:qFormat/>
    <w:rsid w:val="009616D4"/>
    <w:rPr>
      <w:rFonts w:cs="Symbol"/>
    </w:rPr>
  </w:style>
  <w:style w:type="character" w:customStyle="1" w:styleId="ListLabel562">
    <w:name w:val="ListLabel 562"/>
    <w:qFormat/>
    <w:rsid w:val="009616D4"/>
    <w:rPr>
      <w:rFonts w:cs="Symbol"/>
    </w:rPr>
  </w:style>
  <w:style w:type="character" w:customStyle="1" w:styleId="ListLabel563">
    <w:name w:val="ListLabel 563"/>
    <w:qFormat/>
    <w:rsid w:val="009616D4"/>
    <w:rPr>
      <w:rFonts w:cs="Symbol"/>
    </w:rPr>
  </w:style>
  <w:style w:type="character" w:customStyle="1" w:styleId="ListLabel564">
    <w:name w:val="ListLabel 564"/>
    <w:qFormat/>
    <w:rsid w:val="009616D4"/>
    <w:rPr>
      <w:rFonts w:cs="Symbol"/>
    </w:rPr>
  </w:style>
  <w:style w:type="character" w:customStyle="1" w:styleId="ListLabel565">
    <w:name w:val="ListLabel 565"/>
    <w:qFormat/>
    <w:rsid w:val="009616D4"/>
    <w:rPr>
      <w:rFonts w:cs="Symbol"/>
    </w:rPr>
  </w:style>
  <w:style w:type="character" w:customStyle="1" w:styleId="ListLabel566">
    <w:name w:val="ListLabel 566"/>
    <w:qFormat/>
    <w:rsid w:val="009616D4"/>
    <w:rPr>
      <w:rFonts w:cs="Symbol"/>
    </w:rPr>
  </w:style>
  <w:style w:type="character" w:customStyle="1" w:styleId="ListLabel567">
    <w:name w:val="ListLabel 567"/>
    <w:qFormat/>
    <w:rsid w:val="009616D4"/>
    <w:rPr>
      <w:rFonts w:cs="Symbol"/>
      <w:b/>
    </w:rPr>
  </w:style>
  <w:style w:type="character" w:customStyle="1" w:styleId="ListLabel568">
    <w:name w:val="ListLabel 568"/>
    <w:qFormat/>
    <w:rsid w:val="009616D4"/>
    <w:rPr>
      <w:rFonts w:cs="Courier New"/>
    </w:rPr>
  </w:style>
  <w:style w:type="character" w:customStyle="1" w:styleId="ListLabel569">
    <w:name w:val="ListLabel 569"/>
    <w:qFormat/>
    <w:rsid w:val="009616D4"/>
    <w:rPr>
      <w:rFonts w:cs="Wingdings"/>
    </w:rPr>
  </w:style>
  <w:style w:type="character" w:customStyle="1" w:styleId="ListLabel570">
    <w:name w:val="ListLabel 570"/>
    <w:qFormat/>
    <w:rsid w:val="009616D4"/>
    <w:rPr>
      <w:rFonts w:cs="Symbol"/>
    </w:rPr>
  </w:style>
  <w:style w:type="character" w:customStyle="1" w:styleId="ListLabel571">
    <w:name w:val="ListLabel 571"/>
    <w:qFormat/>
    <w:rsid w:val="009616D4"/>
    <w:rPr>
      <w:rFonts w:cs="Courier New"/>
    </w:rPr>
  </w:style>
  <w:style w:type="character" w:customStyle="1" w:styleId="ListLabel572">
    <w:name w:val="ListLabel 572"/>
    <w:qFormat/>
    <w:rsid w:val="009616D4"/>
    <w:rPr>
      <w:rFonts w:cs="Wingdings"/>
    </w:rPr>
  </w:style>
  <w:style w:type="character" w:customStyle="1" w:styleId="ListLabel573">
    <w:name w:val="ListLabel 573"/>
    <w:qFormat/>
    <w:rsid w:val="009616D4"/>
    <w:rPr>
      <w:rFonts w:cs="Symbol"/>
    </w:rPr>
  </w:style>
  <w:style w:type="character" w:customStyle="1" w:styleId="ListLabel574">
    <w:name w:val="ListLabel 574"/>
    <w:qFormat/>
    <w:rsid w:val="009616D4"/>
    <w:rPr>
      <w:rFonts w:cs="Courier New"/>
    </w:rPr>
  </w:style>
  <w:style w:type="character" w:customStyle="1" w:styleId="ListLabel575">
    <w:name w:val="ListLabel 575"/>
    <w:qFormat/>
    <w:rsid w:val="009616D4"/>
    <w:rPr>
      <w:rFonts w:cs="Wingdings"/>
    </w:rPr>
  </w:style>
  <w:style w:type="character" w:customStyle="1" w:styleId="ListLabel576">
    <w:name w:val="ListLabel 576"/>
    <w:qFormat/>
    <w:rsid w:val="009616D4"/>
    <w:rPr>
      <w:rFonts w:cs="Symbol"/>
      <w:b/>
      <w:sz w:val="20"/>
      <w:szCs w:val="20"/>
    </w:rPr>
  </w:style>
  <w:style w:type="character" w:customStyle="1" w:styleId="ListLabel577">
    <w:name w:val="ListLabel 577"/>
    <w:qFormat/>
    <w:rsid w:val="009616D4"/>
    <w:rPr>
      <w:rFonts w:cs="Courier New"/>
    </w:rPr>
  </w:style>
  <w:style w:type="character" w:customStyle="1" w:styleId="ListLabel578">
    <w:name w:val="ListLabel 578"/>
    <w:qFormat/>
    <w:rsid w:val="009616D4"/>
    <w:rPr>
      <w:rFonts w:cs="Wingdings"/>
    </w:rPr>
  </w:style>
  <w:style w:type="character" w:customStyle="1" w:styleId="ListLabel579">
    <w:name w:val="ListLabel 579"/>
    <w:qFormat/>
    <w:rsid w:val="009616D4"/>
    <w:rPr>
      <w:rFonts w:cs="Symbol"/>
    </w:rPr>
  </w:style>
  <w:style w:type="character" w:customStyle="1" w:styleId="ListLabel580">
    <w:name w:val="ListLabel 580"/>
    <w:qFormat/>
    <w:rsid w:val="009616D4"/>
    <w:rPr>
      <w:rFonts w:cs="Courier New"/>
    </w:rPr>
  </w:style>
  <w:style w:type="character" w:customStyle="1" w:styleId="ListLabel581">
    <w:name w:val="ListLabel 581"/>
    <w:qFormat/>
    <w:rsid w:val="009616D4"/>
    <w:rPr>
      <w:rFonts w:cs="Wingdings"/>
    </w:rPr>
  </w:style>
  <w:style w:type="character" w:customStyle="1" w:styleId="ListLabel582">
    <w:name w:val="ListLabel 582"/>
    <w:qFormat/>
    <w:rsid w:val="009616D4"/>
    <w:rPr>
      <w:rFonts w:cs="Symbol"/>
    </w:rPr>
  </w:style>
  <w:style w:type="character" w:customStyle="1" w:styleId="ListLabel583">
    <w:name w:val="ListLabel 583"/>
    <w:qFormat/>
    <w:rsid w:val="009616D4"/>
    <w:rPr>
      <w:rFonts w:cs="Courier New"/>
    </w:rPr>
  </w:style>
  <w:style w:type="character" w:customStyle="1" w:styleId="ListLabel584">
    <w:name w:val="ListLabel 584"/>
    <w:qFormat/>
    <w:rsid w:val="009616D4"/>
    <w:rPr>
      <w:rFonts w:cs="Wingdings"/>
    </w:rPr>
  </w:style>
  <w:style w:type="character" w:customStyle="1" w:styleId="ListLabel585">
    <w:name w:val="ListLabel 585"/>
    <w:qFormat/>
    <w:rsid w:val="009616D4"/>
    <w:rPr>
      <w:rFonts w:cs="Symbol"/>
      <w:sz w:val="20"/>
      <w:szCs w:val="20"/>
    </w:rPr>
  </w:style>
  <w:style w:type="character" w:customStyle="1" w:styleId="ListLabel586">
    <w:name w:val="ListLabel 586"/>
    <w:qFormat/>
    <w:rsid w:val="009616D4"/>
    <w:rPr>
      <w:rFonts w:cs="Tahoma"/>
      <w:sz w:val="20"/>
      <w:szCs w:val="20"/>
    </w:rPr>
  </w:style>
  <w:style w:type="character" w:customStyle="1" w:styleId="ListLabel587">
    <w:name w:val="ListLabel 587"/>
    <w:qFormat/>
    <w:rsid w:val="009616D4"/>
    <w:rPr>
      <w:rFonts w:cs="Wingdings"/>
    </w:rPr>
  </w:style>
  <w:style w:type="character" w:customStyle="1" w:styleId="ListLabel588">
    <w:name w:val="ListLabel 588"/>
    <w:qFormat/>
    <w:rsid w:val="009616D4"/>
    <w:rPr>
      <w:rFonts w:cs="Symbol"/>
    </w:rPr>
  </w:style>
  <w:style w:type="character" w:customStyle="1" w:styleId="ListLabel589">
    <w:name w:val="ListLabel 589"/>
    <w:qFormat/>
    <w:rsid w:val="009616D4"/>
    <w:rPr>
      <w:rFonts w:cs="Courier New"/>
    </w:rPr>
  </w:style>
  <w:style w:type="character" w:customStyle="1" w:styleId="ListLabel590">
    <w:name w:val="ListLabel 590"/>
    <w:qFormat/>
    <w:rsid w:val="009616D4"/>
    <w:rPr>
      <w:rFonts w:cs="Wingdings"/>
    </w:rPr>
  </w:style>
  <w:style w:type="character" w:customStyle="1" w:styleId="ListLabel591">
    <w:name w:val="ListLabel 591"/>
    <w:qFormat/>
    <w:rsid w:val="009616D4"/>
    <w:rPr>
      <w:rFonts w:cs="Symbol"/>
    </w:rPr>
  </w:style>
  <w:style w:type="character" w:customStyle="1" w:styleId="ListLabel592">
    <w:name w:val="ListLabel 592"/>
    <w:qFormat/>
    <w:rsid w:val="009616D4"/>
    <w:rPr>
      <w:rFonts w:cs="Courier New"/>
    </w:rPr>
  </w:style>
  <w:style w:type="character" w:customStyle="1" w:styleId="ListLabel593">
    <w:name w:val="ListLabel 593"/>
    <w:qFormat/>
    <w:rsid w:val="009616D4"/>
    <w:rPr>
      <w:rFonts w:cs="Wingdings"/>
    </w:rPr>
  </w:style>
  <w:style w:type="character" w:customStyle="1" w:styleId="ListLabel594">
    <w:name w:val="ListLabel 594"/>
    <w:qFormat/>
    <w:rsid w:val="009616D4"/>
    <w:rPr>
      <w:rFonts w:cs="Tahoma"/>
    </w:rPr>
  </w:style>
  <w:style w:type="character" w:customStyle="1" w:styleId="ListLabel595">
    <w:name w:val="ListLabel 595"/>
    <w:qFormat/>
    <w:rsid w:val="009616D4"/>
    <w:rPr>
      <w:rFonts w:cs="Courier New"/>
    </w:rPr>
  </w:style>
  <w:style w:type="character" w:customStyle="1" w:styleId="ListLabel596">
    <w:name w:val="ListLabel 596"/>
    <w:qFormat/>
    <w:rsid w:val="009616D4"/>
    <w:rPr>
      <w:rFonts w:cs="Wingdings"/>
    </w:rPr>
  </w:style>
  <w:style w:type="character" w:customStyle="1" w:styleId="ListLabel597">
    <w:name w:val="ListLabel 597"/>
    <w:qFormat/>
    <w:rsid w:val="009616D4"/>
    <w:rPr>
      <w:rFonts w:cs="Symbol"/>
    </w:rPr>
  </w:style>
  <w:style w:type="character" w:customStyle="1" w:styleId="ListLabel598">
    <w:name w:val="ListLabel 598"/>
    <w:qFormat/>
    <w:rsid w:val="009616D4"/>
    <w:rPr>
      <w:rFonts w:cs="Courier New"/>
    </w:rPr>
  </w:style>
  <w:style w:type="character" w:customStyle="1" w:styleId="ListLabel599">
    <w:name w:val="ListLabel 599"/>
    <w:qFormat/>
    <w:rsid w:val="009616D4"/>
    <w:rPr>
      <w:rFonts w:cs="Wingdings"/>
    </w:rPr>
  </w:style>
  <w:style w:type="character" w:customStyle="1" w:styleId="ListLabel600">
    <w:name w:val="ListLabel 600"/>
    <w:qFormat/>
    <w:rsid w:val="009616D4"/>
    <w:rPr>
      <w:rFonts w:cs="Symbol"/>
    </w:rPr>
  </w:style>
  <w:style w:type="character" w:customStyle="1" w:styleId="ListLabel601">
    <w:name w:val="ListLabel 601"/>
    <w:qFormat/>
    <w:rsid w:val="009616D4"/>
    <w:rPr>
      <w:rFonts w:cs="Courier New"/>
    </w:rPr>
  </w:style>
  <w:style w:type="character" w:customStyle="1" w:styleId="ListLabel602">
    <w:name w:val="ListLabel 602"/>
    <w:qFormat/>
    <w:rsid w:val="009616D4"/>
    <w:rPr>
      <w:rFonts w:cs="Wingdings"/>
    </w:rPr>
  </w:style>
  <w:style w:type="character" w:customStyle="1" w:styleId="ListLabel603">
    <w:name w:val="ListLabel 603"/>
    <w:qFormat/>
    <w:rsid w:val="009616D4"/>
    <w:rPr>
      <w:rFonts w:cs="Symbol"/>
    </w:rPr>
  </w:style>
  <w:style w:type="character" w:customStyle="1" w:styleId="ListLabel604">
    <w:name w:val="ListLabel 604"/>
    <w:qFormat/>
    <w:rsid w:val="009616D4"/>
    <w:rPr>
      <w:rFonts w:cs="Courier New"/>
    </w:rPr>
  </w:style>
  <w:style w:type="character" w:customStyle="1" w:styleId="ListLabel605">
    <w:name w:val="ListLabel 605"/>
    <w:qFormat/>
    <w:rsid w:val="009616D4"/>
    <w:rPr>
      <w:rFonts w:cs="Wingdings"/>
    </w:rPr>
  </w:style>
  <w:style w:type="character" w:customStyle="1" w:styleId="ListLabel606">
    <w:name w:val="ListLabel 606"/>
    <w:qFormat/>
    <w:rsid w:val="009616D4"/>
    <w:rPr>
      <w:rFonts w:cs="Symbol"/>
    </w:rPr>
  </w:style>
  <w:style w:type="character" w:customStyle="1" w:styleId="ListLabel607">
    <w:name w:val="ListLabel 607"/>
    <w:qFormat/>
    <w:rsid w:val="009616D4"/>
    <w:rPr>
      <w:rFonts w:cs="Courier New"/>
    </w:rPr>
  </w:style>
  <w:style w:type="character" w:customStyle="1" w:styleId="ListLabel608">
    <w:name w:val="ListLabel 608"/>
    <w:qFormat/>
    <w:rsid w:val="009616D4"/>
    <w:rPr>
      <w:rFonts w:cs="Wingdings"/>
    </w:rPr>
  </w:style>
  <w:style w:type="character" w:customStyle="1" w:styleId="ListLabel609">
    <w:name w:val="ListLabel 609"/>
    <w:qFormat/>
    <w:rsid w:val="009616D4"/>
    <w:rPr>
      <w:rFonts w:cs="Symbol"/>
    </w:rPr>
  </w:style>
  <w:style w:type="character" w:customStyle="1" w:styleId="ListLabel610">
    <w:name w:val="ListLabel 610"/>
    <w:qFormat/>
    <w:rsid w:val="009616D4"/>
    <w:rPr>
      <w:rFonts w:cs="Courier New"/>
    </w:rPr>
  </w:style>
  <w:style w:type="character" w:customStyle="1" w:styleId="ListLabel611">
    <w:name w:val="ListLabel 611"/>
    <w:qFormat/>
    <w:rsid w:val="009616D4"/>
    <w:rPr>
      <w:rFonts w:cs="Wingdings"/>
    </w:rPr>
  </w:style>
  <w:style w:type="character" w:customStyle="1" w:styleId="ListLabel612">
    <w:name w:val="ListLabel 612"/>
    <w:qFormat/>
    <w:rsid w:val="009616D4"/>
    <w:rPr>
      <w:rFonts w:cs="Symbol"/>
    </w:rPr>
  </w:style>
  <w:style w:type="character" w:customStyle="1" w:styleId="ListLabel613">
    <w:name w:val="ListLabel 613"/>
    <w:qFormat/>
    <w:rsid w:val="009616D4"/>
    <w:rPr>
      <w:rFonts w:cs="Courier New"/>
    </w:rPr>
  </w:style>
  <w:style w:type="character" w:customStyle="1" w:styleId="ListLabel614">
    <w:name w:val="ListLabel 614"/>
    <w:qFormat/>
    <w:rsid w:val="009616D4"/>
    <w:rPr>
      <w:rFonts w:cs="Wingdings"/>
    </w:rPr>
  </w:style>
  <w:style w:type="character" w:customStyle="1" w:styleId="ListLabel615">
    <w:name w:val="ListLabel 615"/>
    <w:qFormat/>
    <w:rsid w:val="009616D4"/>
    <w:rPr>
      <w:rFonts w:cs="Symbol"/>
    </w:rPr>
  </w:style>
  <w:style w:type="character" w:customStyle="1" w:styleId="ListLabel616">
    <w:name w:val="ListLabel 616"/>
    <w:qFormat/>
    <w:rsid w:val="009616D4"/>
    <w:rPr>
      <w:rFonts w:cs="Courier New"/>
    </w:rPr>
  </w:style>
  <w:style w:type="character" w:customStyle="1" w:styleId="ListLabel617">
    <w:name w:val="ListLabel 617"/>
    <w:qFormat/>
    <w:rsid w:val="009616D4"/>
    <w:rPr>
      <w:rFonts w:cs="Wingdings"/>
    </w:rPr>
  </w:style>
  <w:style w:type="character" w:customStyle="1" w:styleId="ListLabel618">
    <w:name w:val="ListLabel 618"/>
    <w:qFormat/>
    <w:rsid w:val="009616D4"/>
    <w:rPr>
      <w:rFonts w:cs="Symbol"/>
    </w:rPr>
  </w:style>
  <w:style w:type="character" w:customStyle="1" w:styleId="ListLabel619">
    <w:name w:val="ListLabel 619"/>
    <w:qFormat/>
    <w:rsid w:val="009616D4"/>
    <w:rPr>
      <w:rFonts w:cs="Courier New"/>
    </w:rPr>
  </w:style>
  <w:style w:type="character" w:customStyle="1" w:styleId="ListLabel620">
    <w:name w:val="ListLabel 620"/>
    <w:qFormat/>
    <w:rsid w:val="009616D4"/>
    <w:rPr>
      <w:rFonts w:cs="Wingdings"/>
    </w:rPr>
  </w:style>
  <w:style w:type="character" w:customStyle="1" w:styleId="ListLabel621">
    <w:name w:val="ListLabel 621"/>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622">
    <w:name w:val="ListLabel 622"/>
    <w:qFormat/>
    <w:rsid w:val="009616D4"/>
    <w:rPr>
      <w:b/>
      <w:sz w:val="24"/>
    </w:rPr>
  </w:style>
  <w:style w:type="character" w:customStyle="1" w:styleId="ListLabel623">
    <w:name w:val="ListLabel 623"/>
    <w:qFormat/>
    <w:rsid w:val="009616D4"/>
    <w:rPr>
      <w:b w:val="0"/>
      <w:sz w:val="20"/>
    </w:rPr>
  </w:style>
  <w:style w:type="character" w:customStyle="1" w:styleId="ListLabel624">
    <w:name w:val="ListLabel 624"/>
    <w:qFormat/>
    <w:rsid w:val="009616D4"/>
    <w:rPr>
      <w:rFonts w:cs="Symbol"/>
    </w:rPr>
  </w:style>
  <w:style w:type="character" w:customStyle="1" w:styleId="ListLabel625">
    <w:name w:val="ListLabel 625"/>
    <w:qFormat/>
    <w:rsid w:val="009616D4"/>
    <w:rPr>
      <w:rFonts w:cs="Symbol"/>
    </w:rPr>
  </w:style>
  <w:style w:type="character" w:customStyle="1" w:styleId="ListLabel626">
    <w:name w:val="ListLabel 626"/>
    <w:qFormat/>
    <w:rsid w:val="009616D4"/>
    <w:rPr>
      <w:rFonts w:cs="Courier New"/>
    </w:rPr>
  </w:style>
  <w:style w:type="character" w:customStyle="1" w:styleId="ListLabel627">
    <w:name w:val="ListLabel 627"/>
    <w:qFormat/>
    <w:rsid w:val="009616D4"/>
    <w:rPr>
      <w:rFonts w:cs="Wingdings"/>
    </w:rPr>
  </w:style>
  <w:style w:type="character" w:customStyle="1" w:styleId="ListLabel628">
    <w:name w:val="ListLabel 628"/>
    <w:qFormat/>
    <w:rsid w:val="009616D4"/>
    <w:rPr>
      <w:rFonts w:cs="Symbol"/>
    </w:rPr>
  </w:style>
  <w:style w:type="character" w:customStyle="1" w:styleId="ListLabel629">
    <w:name w:val="ListLabel 629"/>
    <w:qFormat/>
    <w:rsid w:val="009616D4"/>
    <w:rPr>
      <w:rFonts w:cs="Courier New"/>
    </w:rPr>
  </w:style>
  <w:style w:type="character" w:customStyle="1" w:styleId="ListLabel630">
    <w:name w:val="ListLabel 630"/>
    <w:qFormat/>
    <w:rsid w:val="009616D4"/>
    <w:rPr>
      <w:rFonts w:cs="Wingdings"/>
    </w:rPr>
  </w:style>
  <w:style w:type="character" w:customStyle="1" w:styleId="ListLabel631">
    <w:name w:val="ListLabel 631"/>
    <w:qFormat/>
    <w:rsid w:val="009616D4"/>
    <w:rPr>
      <w:rFonts w:cs="Symbol"/>
    </w:rPr>
  </w:style>
  <w:style w:type="character" w:customStyle="1" w:styleId="ListLabel632">
    <w:name w:val="ListLabel 632"/>
    <w:qFormat/>
    <w:rsid w:val="009616D4"/>
    <w:rPr>
      <w:rFonts w:cs="Courier New"/>
    </w:rPr>
  </w:style>
  <w:style w:type="character" w:customStyle="1" w:styleId="ListLabel633">
    <w:name w:val="ListLabel 633"/>
    <w:qFormat/>
    <w:rsid w:val="009616D4"/>
    <w:rPr>
      <w:rFonts w:cs="Wingdings"/>
    </w:rPr>
  </w:style>
  <w:style w:type="character" w:customStyle="1" w:styleId="ListLabel634">
    <w:name w:val="ListLabel 634"/>
    <w:qFormat/>
    <w:rsid w:val="009616D4"/>
    <w:rPr>
      <w:rFonts w:eastAsia="Arial Unicode MS"/>
      <w:b w:val="0"/>
      <w:color w:val="00000A"/>
      <w:w w:val="100"/>
      <w:sz w:val="20"/>
    </w:rPr>
  </w:style>
  <w:style w:type="character" w:customStyle="1" w:styleId="ListLabel635">
    <w:name w:val="ListLabel 635"/>
    <w:qFormat/>
    <w:rsid w:val="009616D4"/>
    <w:rPr>
      <w:rFonts w:eastAsia="Arial Unicode MS"/>
      <w:b w:val="0"/>
      <w:color w:val="00000A"/>
      <w:w w:val="100"/>
      <w:sz w:val="20"/>
    </w:rPr>
  </w:style>
  <w:style w:type="character" w:customStyle="1" w:styleId="ListLabel636">
    <w:name w:val="ListLabel 636"/>
    <w:qFormat/>
    <w:rsid w:val="009616D4"/>
    <w:rPr>
      <w:rFonts w:eastAsia="Arial Unicode MS"/>
      <w:b w:val="0"/>
      <w:color w:val="00000A"/>
      <w:w w:val="100"/>
      <w:sz w:val="20"/>
    </w:rPr>
  </w:style>
  <w:style w:type="character" w:customStyle="1" w:styleId="ListLabel637">
    <w:name w:val="ListLabel 637"/>
    <w:qFormat/>
    <w:rsid w:val="009616D4"/>
    <w:rPr>
      <w:rFonts w:eastAsia="Arial Unicode MS"/>
      <w:b/>
      <w:color w:val="00000A"/>
      <w:w w:val="100"/>
      <w:sz w:val="22"/>
      <w:szCs w:val="22"/>
    </w:rPr>
  </w:style>
  <w:style w:type="character" w:customStyle="1" w:styleId="ListLabel638">
    <w:name w:val="ListLabel 638"/>
    <w:qFormat/>
    <w:rsid w:val="009616D4"/>
    <w:rPr>
      <w:rFonts w:eastAsia="Arial Unicode MS"/>
      <w:b w:val="0"/>
      <w:color w:val="00000A"/>
      <w:w w:val="100"/>
      <w:sz w:val="20"/>
    </w:rPr>
  </w:style>
  <w:style w:type="character" w:customStyle="1" w:styleId="ListLabel639">
    <w:name w:val="ListLabel 639"/>
    <w:qFormat/>
    <w:rsid w:val="009616D4"/>
    <w:rPr>
      <w:rFonts w:eastAsia="Arial Unicode MS"/>
      <w:b w:val="0"/>
      <w:color w:val="00000A"/>
      <w:w w:val="100"/>
      <w:sz w:val="20"/>
    </w:rPr>
  </w:style>
  <w:style w:type="character" w:customStyle="1" w:styleId="ListLabel640">
    <w:name w:val="ListLabel 640"/>
    <w:qFormat/>
    <w:rsid w:val="009616D4"/>
    <w:rPr>
      <w:rFonts w:eastAsia="Arial Unicode MS"/>
      <w:b w:val="0"/>
      <w:color w:val="00000A"/>
      <w:w w:val="100"/>
      <w:sz w:val="20"/>
    </w:rPr>
  </w:style>
  <w:style w:type="character" w:customStyle="1" w:styleId="ListLabel641">
    <w:name w:val="ListLabel 641"/>
    <w:qFormat/>
    <w:rsid w:val="009616D4"/>
    <w:rPr>
      <w:rFonts w:eastAsia="Arial Unicode MS"/>
      <w:b w:val="0"/>
      <w:color w:val="00000A"/>
      <w:w w:val="100"/>
      <w:sz w:val="20"/>
    </w:rPr>
  </w:style>
  <w:style w:type="character" w:customStyle="1" w:styleId="ListLabel642">
    <w:name w:val="ListLabel 642"/>
    <w:qFormat/>
    <w:rsid w:val="009616D4"/>
    <w:rPr>
      <w:rFonts w:eastAsia="Arial Unicode MS"/>
      <w:b w:val="0"/>
      <w:color w:val="00000A"/>
      <w:w w:val="100"/>
      <w:sz w:val="20"/>
    </w:rPr>
  </w:style>
  <w:style w:type="character" w:customStyle="1" w:styleId="ListLabel643">
    <w:name w:val="ListLabel 643"/>
    <w:qFormat/>
    <w:rsid w:val="009616D4"/>
    <w:rPr>
      <w:rFonts w:eastAsia="Calibri"/>
      <w:b/>
      <w:bCs/>
      <w:spacing w:val="-2"/>
      <w:w w:val="100"/>
      <w:sz w:val="22"/>
      <w:szCs w:val="22"/>
    </w:rPr>
  </w:style>
  <w:style w:type="character" w:customStyle="1" w:styleId="ListLabel644">
    <w:name w:val="ListLabel 644"/>
    <w:qFormat/>
    <w:rsid w:val="009616D4"/>
    <w:rPr>
      <w:rFonts w:eastAsia="Calibri"/>
      <w:spacing w:val="-28"/>
      <w:w w:val="99"/>
      <w:sz w:val="22"/>
      <w:szCs w:val="22"/>
    </w:rPr>
  </w:style>
  <w:style w:type="character" w:customStyle="1" w:styleId="ListLabel645">
    <w:name w:val="ListLabel 645"/>
    <w:qFormat/>
    <w:rsid w:val="009616D4"/>
    <w:rPr>
      <w:rFonts w:cs="Symbol"/>
    </w:rPr>
  </w:style>
  <w:style w:type="character" w:customStyle="1" w:styleId="ListLabel646">
    <w:name w:val="ListLabel 646"/>
    <w:qFormat/>
    <w:rsid w:val="009616D4"/>
    <w:rPr>
      <w:rFonts w:cs="Symbol"/>
    </w:rPr>
  </w:style>
  <w:style w:type="character" w:customStyle="1" w:styleId="ListLabel647">
    <w:name w:val="ListLabel 647"/>
    <w:qFormat/>
    <w:rsid w:val="009616D4"/>
    <w:rPr>
      <w:rFonts w:cs="Symbol"/>
    </w:rPr>
  </w:style>
  <w:style w:type="character" w:customStyle="1" w:styleId="ListLabel648">
    <w:name w:val="ListLabel 648"/>
    <w:qFormat/>
    <w:rsid w:val="009616D4"/>
    <w:rPr>
      <w:rFonts w:cs="Symbol"/>
    </w:rPr>
  </w:style>
  <w:style w:type="character" w:customStyle="1" w:styleId="ListLabel649">
    <w:name w:val="ListLabel 649"/>
    <w:qFormat/>
    <w:rsid w:val="009616D4"/>
    <w:rPr>
      <w:rFonts w:cs="Symbol"/>
    </w:rPr>
  </w:style>
  <w:style w:type="character" w:customStyle="1" w:styleId="ListLabel650">
    <w:name w:val="ListLabel 650"/>
    <w:qFormat/>
    <w:rsid w:val="009616D4"/>
    <w:rPr>
      <w:rFonts w:eastAsia="Calibri"/>
      <w:b/>
      <w:bCs/>
      <w:spacing w:val="-2"/>
      <w:w w:val="100"/>
      <w:sz w:val="22"/>
      <w:szCs w:val="22"/>
    </w:rPr>
  </w:style>
  <w:style w:type="character" w:customStyle="1" w:styleId="ListLabel651">
    <w:name w:val="ListLabel 651"/>
    <w:qFormat/>
    <w:rsid w:val="009616D4"/>
    <w:rPr>
      <w:rFonts w:eastAsia="Calibri"/>
      <w:spacing w:val="-28"/>
      <w:w w:val="99"/>
      <w:sz w:val="22"/>
      <w:szCs w:val="22"/>
    </w:rPr>
  </w:style>
  <w:style w:type="character" w:customStyle="1" w:styleId="ListLabel652">
    <w:name w:val="ListLabel 652"/>
    <w:qFormat/>
    <w:rsid w:val="009616D4"/>
    <w:rPr>
      <w:rFonts w:cs="Symbol"/>
    </w:rPr>
  </w:style>
  <w:style w:type="character" w:customStyle="1" w:styleId="ListLabel653">
    <w:name w:val="ListLabel 653"/>
    <w:qFormat/>
    <w:rsid w:val="009616D4"/>
    <w:rPr>
      <w:rFonts w:cs="Symbol"/>
    </w:rPr>
  </w:style>
  <w:style w:type="character" w:customStyle="1" w:styleId="ListLabel654">
    <w:name w:val="ListLabel 654"/>
    <w:qFormat/>
    <w:rsid w:val="009616D4"/>
    <w:rPr>
      <w:rFonts w:cs="Symbol"/>
    </w:rPr>
  </w:style>
  <w:style w:type="character" w:customStyle="1" w:styleId="ListLabel655">
    <w:name w:val="ListLabel 655"/>
    <w:qFormat/>
    <w:rsid w:val="009616D4"/>
    <w:rPr>
      <w:rFonts w:cs="Symbol"/>
    </w:rPr>
  </w:style>
  <w:style w:type="character" w:customStyle="1" w:styleId="ListLabel656">
    <w:name w:val="ListLabel 656"/>
    <w:qFormat/>
    <w:rsid w:val="009616D4"/>
    <w:rPr>
      <w:rFonts w:cs="Symbol"/>
    </w:rPr>
  </w:style>
  <w:style w:type="character" w:customStyle="1" w:styleId="ListLabel657">
    <w:name w:val="ListLabel 657"/>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658">
    <w:name w:val="ListLabel 658"/>
    <w:qFormat/>
    <w:rsid w:val="009616D4"/>
    <w:rPr>
      <w:b/>
      <w:bCs w:val="0"/>
      <w:i w:val="0"/>
      <w:iCs w:val="0"/>
      <w:caps w:val="0"/>
      <w:smallCaps w:val="0"/>
      <w:strike w:val="0"/>
      <w:dstrike w:val="0"/>
      <w:vanish w:val="0"/>
      <w:color w:val="000000"/>
      <w:spacing w:val="0"/>
      <w:kern w:val="0"/>
      <w:position w:val="0"/>
      <w:sz w:val="20"/>
      <w:u w:val="none"/>
      <w:effect w:val="none"/>
      <w:vertAlign w:val="baseline"/>
      <w:em w:val="none"/>
    </w:rPr>
  </w:style>
  <w:style w:type="character" w:customStyle="1" w:styleId="ListLabel659">
    <w:name w:val="ListLabel 659"/>
    <w:qFormat/>
    <w:rsid w:val="009616D4"/>
    <w:rPr>
      <w:rFonts w:cs="OpenSymbol"/>
    </w:rPr>
  </w:style>
  <w:style w:type="character" w:customStyle="1" w:styleId="ListLabel660">
    <w:name w:val="ListLabel 660"/>
    <w:qFormat/>
    <w:rsid w:val="009616D4"/>
    <w:rPr>
      <w:rFonts w:cs="OpenSymbol"/>
    </w:rPr>
  </w:style>
  <w:style w:type="character" w:customStyle="1" w:styleId="ListLabel661">
    <w:name w:val="ListLabel 661"/>
    <w:qFormat/>
    <w:rsid w:val="009616D4"/>
    <w:rPr>
      <w:rFonts w:cs="OpenSymbol"/>
    </w:rPr>
  </w:style>
  <w:style w:type="character" w:customStyle="1" w:styleId="ListLabel662">
    <w:name w:val="ListLabel 662"/>
    <w:qFormat/>
    <w:rsid w:val="009616D4"/>
    <w:rPr>
      <w:rFonts w:cs="OpenSymbol"/>
    </w:rPr>
  </w:style>
  <w:style w:type="character" w:customStyle="1" w:styleId="ListLabel663">
    <w:name w:val="ListLabel 663"/>
    <w:qFormat/>
    <w:rsid w:val="009616D4"/>
    <w:rPr>
      <w:rFonts w:cs="OpenSymbol"/>
    </w:rPr>
  </w:style>
  <w:style w:type="character" w:customStyle="1" w:styleId="ListLabel664">
    <w:name w:val="ListLabel 664"/>
    <w:qFormat/>
    <w:rsid w:val="009616D4"/>
    <w:rPr>
      <w:rFonts w:cs="OpenSymbol"/>
    </w:rPr>
  </w:style>
  <w:style w:type="character" w:customStyle="1" w:styleId="ListLabel665">
    <w:name w:val="ListLabel 665"/>
    <w:qFormat/>
    <w:rsid w:val="009616D4"/>
    <w:rPr>
      <w:rFonts w:cs="OpenSymbol"/>
    </w:rPr>
  </w:style>
  <w:style w:type="character" w:customStyle="1" w:styleId="ListLabel666">
    <w:name w:val="ListLabel 666"/>
    <w:qFormat/>
    <w:rsid w:val="009616D4"/>
    <w:rPr>
      <w:rFonts w:cs="OpenSymbol"/>
    </w:rPr>
  </w:style>
  <w:style w:type="character" w:customStyle="1" w:styleId="ListLabel667">
    <w:name w:val="ListLabel 667"/>
    <w:qFormat/>
    <w:rsid w:val="009616D4"/>
    <w:rPr>
      <w:rFonts w:cs="OpenSymbol"/>
    </w:rPr>
  </w:style>
  <w:style w:type="character" w:customStyle="1" w:styleId="ListLabel668">
    <w:name w:val="ListLabel 668"/>
    <w:qFormat/>
    <w:rsid w:val="009616D4"/>
  </w:style>
  <w:style w:type="character" w:customStyle="1" w:styleId="ListLabel669">
    <w:name w:val="ListLabel 669"/>
    <w:qFormat/>
    <w:rsid w:val="009616D4"/>
    <w:rPr>
      <w:lang w:val="en-US"/>
    </w:rPr>
  </w:style>
  <w:style w:type="character" w:customStyle="1" w:styleId="ListLabel670">
    <w:name w:val="ListLabel 670"/>
    <w:qFormat/>
    <w:rsid w:val="009616D4"/>
    <w:rPr>
      <w:u w:val="none" w:color="0062AF"/>
    </w:rPr>
  </w:style>
  <w:style w:type="character" w:customStyle="1" w:styleId="ListLabel671">
    <w:name w:val="ListLabel 671"/>
    <w:qFormat/>
    <w:rsid w:val="009616D4"/>
    <w:rPr>
      <w:color w:val="0062AF"/>
      <w:u w:val="single" w:color="0062AF"/>
    </w:rPr>
  </w:style>
  <w:style w:type="character" w:customStyle="1" w:styleId="ListLabel672">
    <w:name w:val="ListLabel 672"/>
    <w:qFormat/>
    <w:rsid w:val="009616D4"/>
    <w:rPr>
      <w:color w:val="0062AF"/>
    </w:rPr>
  </w:style>
  <w:style w:type="character" w:customStyle="1" w:styleId="ListLabel673">
    <w:name w:val="ListLabel 673"/>
    <w:qFormat/>
    <w:rsid w:val="009616D4"/>
    <w:rPr>
      <w:color w:val="0062AF"/>
      <w:u w:val="single" w:color="0062AF"/>
    </w:rPr>
  </w:style>
  <w:style w:type="character" w:customStyle="1" w:styleId="ListLabel674">
    <w:name w:val="ListLabel 674"/>
    <w:qFormat/>
    <w:rsid w:val="009616D4"/>
    <w:rPr>
      <w:color w:val="0062AF"/>
      <w:u w:val="single" w:color="0062AF"/>
    </w:rPr>
  </w:style>
  <w:style w:type="character" w:customStyle="1" w:styleId="ListLabel675">
    <w:name w:val="ListLabel 675"/>
    <w:qFormat/>
    <w:rsid w:val="009616D4"/>
    <w:rPr>
      <w:color w:val="0062AF"/>
      <w:spacing w:val="13"/>
      <w:u w:val="single" w:color="0062AF"/>
    </w:rPr>
  </w:style>
  <w:style w:type="character" w:customStyle="1" w:styleId="ListLabel676">
    <w:name w:val="ListLabel 676"/>
    <w:qFormat/>
    <w:rsid w:val="009616D4"/>
    <w:rPr>
      <w:rFonts w:ascii="Verdana" w:hAnsi="Verdana"/>
      <w:b w:val="0"/>
      <w:bCs w:val="0"/>
      <w:i w:val="0"/>
      <w:iCs w:val="0"/>
      <w:color w:val="000000" w:themeColor="text1"/>
      <w:w w:val="108"/>
      <w:sz w:val="20"/>
      <w:szCs w:val="20"/>
      <w:highlight w:val="white"/>
      <w:u w:val="none"/>
      <w:lang w:val="en-US"/>
    </w:rPr>
  </w:style>
  <w:style w:type="character" w:customStyle="1" w:styleId="ListLabel677">
    <w:name w:val="ListLabel 677"/>
    <w:qFormat/>
    <w:rsid w:val="009616D4"/>
    <w:rPr>
      <w:rFonts w:ascii="Calibri" w:hAnsi="Calibri" w:cs="Calibri"/>
      <w:color w:val="000000"/>
      <w:spacing w:val="3"/>
      <w:sz w:val="19"/>
      <w:szCs w:val="19"/>
      <w:shd w:val="clear" w:color="auto" w:fill="FFFFFF"/>
    </w:rPr>
  </w:style>
  <w:style w:type="character" w:customStyle="1" w:styleId="ListLabel1018">
    <w:name w:val="ListLabel 1018"/>
    <w:qFormat/>
    <w:rsid w:val="009616D4"/>
    <w:rPr>
      <w:rFonts w:cs="Courier New"/>
    </w:rPr>
  </w:style>
  <w:style w:type="character" w:customStyle="1" w:styleId="ListLabel1019">
    <w:name w:val="ListLabel 1019"/>
    <w:qFormat/>
    <w:rsid w:val="009616D4"/>
    <w:rPr>
      <w:rFonts w:cs="Courier New"/>
    </w:rPr>
  </w:style>
  <w:style w:type="character" w:customStyle="1" w:styleId="ListLabel1020">
    <w:name w:val="ListLabel 1020"/>
    <w:qFormat/>
    <w:rsid w:val="009616D4"/>
    <w:rPr>
      <w:rFonts w:cs="Courier New"/>
    </w:rPr>
  </w:style>
  <w:style w:type="character" w:customStyle="1" w:styleId="ListLabel996">
    <w:name w:val="ListLabel 996"/>
    <w:qFormat/>
    <w:rsid w:val="009616D4"/>
    <w:rPr>
      <w:rFonts w:cs="Courier New"/>
    </w:rPr>
  </w:style>
  <w:style w:type="character" w:customStyle="1" w:styleId="ListLabel997">
    <w:name w:val="ListLabel 997"/>
    <w:qFormat/>
    <w:rsid w:val="009616D4"/>
    <w:rPr>
      <w:rFonts w:cs="Courier New"/>
    </w:rPr>
  </w:style>
  <w:style w:type="character" w:customStyle="1" w:styleId="ListLabel998">
    <w:name w:val="ListLabel 998"/>
    <w:qFormat/>
    <w:rsid w:val="009616D4"/>
    <w:rPr>
      <w:rFonts w:cs="Courier New"/>
    </w:rPr>
  </w:style>
  <w:style w:type="character" w:customStyle="1" w:styleId="ListLabel1193">
    <w:name w:val="ListLabel 1193"/>
    <w:qFormat/>
    <w:rsid w:val="009616D4"/>
    <w:rPr>
      <w:rFonts w:eastAsia="SimSun"/>
      <w:lang w:val="el-GR"/>
    </w:rPr>
  </w:style>
  <w:style w:type="character" w:customStyle="1" w:styleId="ListLabel1012">
    <w:name w:val="ListLabel 1012"/>
    <w:qFormat/>
    <w:rsid w:val="009616D4"/>
    <w:rPr>
      <w:rFonts w:cs="Courier New"/>
    </w:rPr>
  </w:style>
  <w:style w:type="character" w:customStyle="1" w:styleId="ListLabel1013">
    <w:name w:val="ListLabel 1013"/>
    <w:qFormat/>
    <w:rsid w:val="009616D4"/>
    <w:rPr>
      <w:rFonts w:cs="Courier New"/>
    </w:rPr>
  </w:style>
  <w:style w:type="character" w:customStyle="1" w:styleId="ListLabel1014">
    <w:name w:val="ListLabel 1014"/>
    <w:qFormat/>
    <w:rsid w:val="009616D4"/>
    <w:rPr>
      <w:rFonts w:cs="Courier New"/>
    </w:rPr>
  </w:style>
  <w:style w:type="character" w:customStyle="1" w:styleId="ListLabel779">
    <w:name w:val="ListLabel 779"/>
    <w:qFormat/>
    <w:rsid w:val="009616D4"/>
    <w:rPr>
      <w:rFonts w:eastAsia="SimSun" w:cs="Calibri"/>
    </w:rPr>
  </w:style>
  <w:style w:type="character" w:customStyle="1" w:styleId="ListLabel780">
    <w:name w:val="ListLabel 780"/>
    <w:qFormat/>
    <w:rsid w:val="009616D4"/>
    <w:rPr>
      <w:rFonts w:cs="Courier New"/>
    </w:rPr>
  </w:style>
  <w:style w:type="character" w:customStyle="1" w:styleId="ListLabel781">
    <w:name w:val="ListLabel 781"/>
    <w:qFormat/>
    <w:rsid w:val="009616D4"/>
    <w:rPr>
      <w:rFonts w:cs="Courier New"/>
    </w:rPr>
  </w:style>
  <w:style w:type="character" w:customStyle="1" w:styleId="ListLabel772">
    <w:name w:val="ListLabel 772"/>
    <w:qFormat/>
    <w:rsid w:val="009616D4"/>
    <w:rPr>
      <w:rFonts w:cs="Courier New"/>
    </w:rPr>
  </w:style>
  <w:style w:type="character" w:customStyle="1" w:styleId="ListLabel773">
    <w:name w:val="ListLabel 773"/>
    <w:qFormat/>
    <w:rsid w:val="009616D4"/>
    <w:rPr>
      <w:rFonts w:cs="Courier New"/>
    </w:rPr>
  </w:style>
  <w:style w:type="character" w:customStyle="1" w:styleId="ListLabel774">
    <w:name w:val="ListLabel 774"/>
    <w:qFormat/>
    <w:rsid w:val="009616D4"/>
    <w:rPr>
      <w:rFonts w:cs="Courier New"/>
    </w:rPr>
  </w:style>
  <w:style w:type="character" w:customStyle="1" w:styleId="VisitedInternetLink">
    <w:name w:val="Visited Internet Link"/>
    <w:rsid w:val="009616D4"/>
    <w:rPr>
      <w:color w:val="800000"/>
      <w:u w:val="single"/>
    </w:rPr>
  </w:style>
  <w:style w:type="paragraph" w:customStyle="1" w:styleId="Heading">
    <w:name w:val="Heading"/>
    <w:basedOn w:val="a0"/>
    <w:next w:val="af"/>
    <w:qFormat/>
    <w:rsid w:val="009616D4"/>
    <w:pPr>
      <w:keepNext/>
      <w:suppressAutoHyphens w:val="0"/>
      <w:spacing w:before="240" w:line="276" w:lineRule="auto"/>
      <w:jc w:val="left"/>
    </w:pPr>
    <w:rPr>
      <w:rFonts w:ascii="Liberation Sans" w:eastAsia="Microsoft YaHei" w:hAnsi="Liberation Sans" w:cs="Arial"/>
      <w:color w:val="00000A"/>
      <w:sz w:val="28"/>
      <w:szCs w:val="28"/>
      <w:lang w:val="el-GR" w:eastAsia="en-US"/>
    </w:rPr>
  </w:style>
  <w:style w:type="paragraph" w:customStyle="1" w:styleId="Index">
    <w:name w:val="Index"/>
    <w:basedOn w:val="a0"/>
    <w:qFormat/>
    <w:rsid w:val="009616D4"/>
    <w:pPr>
      <w:suppressLineNumbers/>
      <w:suppressAutoHyphens w:val="0"/>
      <w:spacing w:before="60" w:line="276" w:lineRule="auto"/>
      <w:jc w:val="left"/>
    </w:pPr>
    <w:rPr>
      <w:rFonts w:ascii="Verdana" w:eastAsia="Arial Unicode MS" w:hAnsi="Verdana" w:cs="Arial"/>
      <w:color w:val="00000A"/>
      <w:sz w:val="20"/>
      <w:szCs w:val="18"/>
      <w:lang w:val="el-GR" w:eastAsia="en-US"/>
    </w:rPr>
  </w:style>
  <w:style w:type="paragraph" w:styleId="aff5">
    <w:name w:val="Title"/>
    <w:basedOn w:val="a0"/>
    <w:link w:val="Char9"/>
    <w:uiPriority w:val="10"/>
    <w:qFormat/>
    <w:rsid w:val="009616D4"/>
    <w:pPr>
      <w:pageBreakBefore/>
      <w:suppressAutoHyphens w:val="0"/>
      <w:spacing w:before="60" w:after="0" w:line="276" w:lineRule="auto"/>
      <w:contextualSpacing/>
      <w:jc w:val="center"/>
    </w:pPr>
    <w:rPr>
      <w:rFonts w:ascii="Verdana" w:eastAsiaTheme="majorEastAsia" w:hAnsi="Verdana" w:cstheme="majorBidi"/>
      <w:b/>
      <w:spacing w:val="-10"/>
      <w:kern w:val="2"/>
      <w:sz w:val="32"/>
      <w:szCs w:val="56"/>
      <w:lang w:val="el-GR" w:eastAsia="el-GR"/>
    </w:rPr>
  </w:style>
  <w:style w:type="character" w:customStyle="1" w:styleId="Char12">
    <w:name w:val="Τίτλος Char1"/>
    <w:basedOn w:val="a1"/>
    <w:uiPriority w:val="10"/>
    <w:rsid w:val="009616D4"/>
    <w:rPr>
      <w:rFonts w:asciiTheme="majorHAnsi" w:eastAsiaTheme="majorEastAsia" w:hAnsiTheme="majorHAnsi" w:cstheme="majorBidi"/>
      <w:spacing w:val="-10"/>
      <w:kern w:val="28"/>
      <w:sz w:val="56"/>
      <w:szCs w:val="56"/>
      <w:lang w:val="en-GB" w:eastAsia="zh-CN"/>
    </w:rPr>
  </w:style>
  <w:style w:type="paragraph" w:styleId="aff7">
    <w:name w:val="List Bullet"/>
    <w:basedOn w:val="aff0"/>
    <w:uiPriority w:val="19"/>
    <w:qFormat/>
    <w:rsid w:val="009616D4"/>
    <w:pPr>
      <w:tabs>
        <w:tab w:val="left" w:pos="851"/>
        <w:tab w:val="left" w:pos="1134"/>
      </w:tabs>
      <w:suppressAutoHyphens w:val="0"/>
      <w:spacing w:before="60" w:line="276" w:lineRule="auto"/>
      <w:ind w:left="1080"/>
      <w:contextualSpacing w:val="0"/>
      <w:jc w:val="left"/>
    </w:pPr>
    <w:rPr>
      <w:rFonts w:ascii="Verdana" w:hAnsi="Verdana" w:cs="Times New Roman"/>
      <w:color w:val="00000A"/>
      <w:sz w:val="20"/>
      <w:lang w:val="el-GR" w:eastAsia="el-GR"/>
    </w:rPr>
  </w:style>
  <w:style w:type="paragraph" w:customStyle="1" w:styleId="ListBullet9">
    <w:name w:val="List Bullet 9"/>
    <w:basedOn w:val="aff7"/>
    <w:qFormat/>
    <w:rsid w:val="009616D4"/>
    <w:pPr>
      <w:spacing w:line="312" w:lineRule="auto"/>
      <w:ind w:left="720" w:hanging="360"/>
    </w:pPr>
    <w:rPr>
      <w:rFonts w:ascii="Tahoma" w:hAnsi="Tahoma"/>
    </w:rPr>
  </w:style>
  <w:style w:type="paragraph" w:customStyle="1" w:styleId="Bodytext71">
    <w:name w:val="Body text (7)1"/>
    <w:basedOn w:val="a0"/>
    <w:uiPriority w:val="99"/>
    <w:qFormat/>
    <w:rsid w:val="009616D4"/>
    <w:pPr>
      <w:widowControl w:val="0"/>
      <w:shd w:val="clear" w:color="auto" w:fill="FFFFFF"/>
      <w:suppressAutoHyphens w:val="0"/>
      <w:spacing w:before="60" w:after="0" w:line="302" w:lineRule="exact"/>
      <w:ind w:hanging="1900"/>
      <w:jc w:val="left"/>
    </w:pPr>
    <w:rPr>
      <w:rFonts w:ascii="Segoe UI" w:eastAsiaTheme="minorHAnsi" w:hAnsi="Segoe UI" w:cs="Segoe UI"/>
      <w:b/>
      <w:bCs/>
      <w:color w:val="00000A"/>
      <w:spacing w:val="2"/>
      <w:sz w:val="19"/>
      <w:szCs w:val="19"/>
      <w:lang w:val="el-GR" w:eastAsia="en-US"/>
    </w:rPr>
  </w:style>
  <w:style w:type="paragraph" w:customStyle="1" w:styleId="Bodytext20">
    <w:name w:val="Body text (2)"/>
    <w:basedOn w:val="a0"/>
    <w:link w:val="Bodytext2"/>
    <w:uiPriority w:val="99"/>
    <w:qFormat/>
    <w:rsid w:val="009616D4"/>
    <w:pPr>
      <w:widowControl w:val="0"/>
      <w:shd w:val="clear" w:color="auto" w:fill="FFFFFF"/>
      <w:suppressAutoHyphens w:val="0"/>
      <w:spacing w:before="60" w:after="0" w:line="245" w:lineRule="exact"/>
      <w:jc w:val="right"/>
    </w:pPr>
    <w:rPr>
      <w:rFonts w:ascii="Segoe UI" w:hAnsi="Segoe UI" w:cs="Segoe UI"/>
      <w:spacing w:val="1"/>
      <w:sz w:val="16"/>
      <w:szCs w:val="16"/>
      <w:lang w:val="el-GR" w:eastAsia="el-GR"/>
    </w:rPr>
  </w:style>
  <w:style w:type="paragraph" w:customStyle="1" w:styleId="ListDash">
    <w:name w:val="List Dash"/>
    <w:basedOn w:val="aff7"/>
    <w:uiPriority w:val="19"/>
    <w:qFormat/>
    <w:rsid w:val="009616D4"/>
  </w:style>
  <w:style w:type="paragraph" w:customStyle="1" w:styleId="ListDash2">
    <w:name w:val="List Dash 2"/>
    <w:basedOn w:val="ListDash"/>
    <w:qFormat/>
    <w:rsid w:val="009616D4"/>
    <w:pPr>
      <w:ind w:left="1604" w:hanging="357"/>
    </w:pPr>
  </w:style>
  <w:style w:type="paragraph" w:styleId="Web">
    <w:name w:val="Normal (Web)"/>
    <w:basedOn w:val="a0"/>
    <w:uiPriority w:val="99"/>
    <w:semiHidden/>
    <w:unhideWhenUsed/>
    <w:qFormat/>
    <w:rsid w:val="009616D4"/>
    <w:pPr>
      <w:suppressAutoHyphens w:val="0"/>
      <w:spacing w:before="60"/>
      <w:jc w:val="left"/>
    </w:pPr>
    <w:rPr>
      <w:rFonts w:ascii="Times New Roman" w:hAnsi="Times New Roman" w:cs="Times New Roman"/>
      <w:color w:val="00000A"/>
      <w:sz w:val="24"/>
      <w:lang w:val="el-GR" w:eastAsia="el-GR"/>
    </w:rPr>
  </w:style>
  <w:style w:type="paragraph" w:customStyle="1" w:styleId="aff8">
    <w:name w:val="Στυλ"/>
    <w:qFormat/>
    <w:rsid w:val="009616D4"/>
    <w:pPr>
      <w:widowControl w:val="0"/>
    </w:pPr>
    <w:rPr>
      <w:rFonts w:eastAsiaTheme="minorEastAsia"/>
      <w:color w:val="00000A"/>
      <w:sz w:val="24"/>
      <w:szCs w:val="24"/>
    </w:rPr>
  </w:style>
  <w:style w:type="paragraph" w:styleId="28">
    <w:name w:val="Body Text Indent 2"/>
    <w:basedOn w:val="a0"/>
    <w:link w:val="2Char2"/>
    <w:uiPriority w:val="99"/>
    <w:unhideWhenUsed/>
    <w:qFormat/>
    <w:rsid w:val="009616D4"/>
    <w:pPr>
      <w:suppressAutoHyphens w:val="0"/>
      <w:spacing w:before="60" w:line="480" w:lineRule="auto"/>
      <w:ind w:left="283"/>
      <w:jc w:val="left"/>
    </w:pPr>
    <w:rPr>
      <w:rFonts w:ascii="Verdana" w:eastAsia="Arial Unicode MS" w:hAnsi="Verdana" w:cstheme="minorBidi"/>
      <w:color w:val="00000A"/>
      <w:sz w:val="20"/>
      <w:szCs w:val="18"/>
      <w:lang w:val="el-GR" w:eastAsia="en-US"/>
    </w:rPr>
  </w:style>
  <w:style w:type="character" w:customStyle="1" w:styleId="2Char2">
    <w:name w:val="Σώμα κείμενου με εσοχή 2 Char"/>
    <w:basedOn w:val="a1"/>
    <w:link w:val="28"/>
    <w:uiPriority w:val="99"/>
    <w:rsid w:val="009616D4"/>
    <w:rPr>
      <w:rFonts w:ascii="Verdana" w:eastAsia="Arial Unicode MS" w:hAnsi="Verdana" w:cstheme="minorBidi"/>
      <w:color w:val="00000A"/>
      <w:szCs w:val="18"/>
      <w:lang w:eastAsia="en-US"/>
    </w:rPr>
  </w:style>
  <w:style w:type="paragraph" w:customStyle="1" w:styleId="1f">
    <w:name w:val="Σώμα κειμένου1"/>
    <w:basedOn w:val="a0"/>
    <w:qFormat/>
    <w:rsid w:val="009616D4"/>
    <w:pPr>
      <w:widowControl w:val="0"/>
      <w:shd w:val="clear" w:color="auto" w:fill="FFFFFF"/>
      <w:suppressAutoHyphens w:val="0"/>
      <w:spacing w:after="0"/>
      <w:ind w:hanging="1600"/>
    </w:pPr>
    <w:rPr>
      <w:rFonts w:ascii="Times New Roman" w:hAnsi="Times New Roman" w:cs="Times New Roman"/>
      <w:color w:val="00000A"/>
      <w:spacing w:val="1"/>
      <w:sz w:val="20"/>
      <w:szCs w:val="20"/>
      <w:lang w:val="el-GR" w:eastAsia="en-US"/>
    </w:rPr>
  </w:style>
  <w:style w:type="paragraph" w:styleId="aff9">
    <w:name w:val="TOC Heading"/>
    <w:basedOn w:val="10"/>
    <w:uiPriority w:val="39"/>
    <w:unhideWhenUsed/>
    <w:qFormat/>
    <w:rsid w:val="009616D4"/>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76" w:lineRule="auto"/>
    </w:pPr>
    <w:rPr>
      <w:rFonts w:asciiTheme="majorHAnsi" w:eastAsiaTheme="majorEastAsia" w:hAnsiTheme="majorHAnsi" w:cstheme="majorBidi"/>
      <w:bCs w:val="0"/>
      <w:color w:val="2E74B5" w:themeColor="accent1" w:themeShade="BF"/>
      <w:lang w:eastAsia="en-US"/>
    </w:rPr>
  </w:style>
  <w:style w:type="paragraph" w:customStyle="1" w:styleId="Normal9">
    <w:name w:val="Normal 9"/>
    <w:basedOn w:val="a0"/>
    <w:qFormat/>
    <w:rsid w:val="009616D4"/>
    <w:pPr>
      <w:suppressAutoHyphens w:val="0"/>
      <w:spacing w:before="60" w:after="60" w:line="312" w:lineRule="auto"/>
    </w:pPr>
    <w:rPr>
      <w:rFonts w:cs="Times New Roman"/>
      <w:color w:val="00000A"/>
      <w:sz w:val="18"/>
      <w:szCs w:val="20"/>
      <w:lang w:val="en-US" w:eastAsia="en-US"/>
    </w:rPr>
  </w:style>
  <w:style w:type="paragraph" w:styleId="29">
    <w:name w:val="List Bullet 2"/>
    <w:basedOn w:val="a0"/>
    <w:uiPriority w:val="99"/>
    <w:unhideWhenUsed/>
    <w:qFormat/>
    <w:rsid w:val="009616D4"/>
    <w:pPr>
      <w:suppressAutoHyphens w:val="0"/>
      <w:spacing w:before="60" w:line="276" w:lineRule="auto"/>
      <w:contextualSpacing/>
      <w:jc w:val="left"/>
    </w:pPr>
    <w:rPr>
      <w:rFonts w:ascii="Verdana" w:eastAsia="Arial Unicode MS" w:hAnsi="Verdana" w:cstheme="minorBidi"/>
      <w:color w:val="00000A"/>
      <w:sz w:val="20"/>
      <w:szCs w:val="18"/>
      <w:lang w:val="el-GR" w:eastAsia="en-US"/>
    </w:rPr>
  </w:style>
  <w:style w:type="paragraph" w:styleId="27">
    <w:name w:val="Body Text 2"/>
    <w:basedOn w:val="a0"/>
    <w:link w:val="2Char1"/>
    <w:uiPriority w:val="99"/>
    <w:semiHidden/>
    <w:unhideWhenUsed/>
    <w:qFormat/>
    <w:rsid w:val="009616D4"/>
    <w:pPr>
      <w:suppressAutoHyphens w:val="0"/>
      <w:spacing w:before="60" w:line="480" w:lineRule="auto"/>
      <w:jc w:val="left"/>
    </w:pPr>
    <w:rPr>
      <w:rFonts w:ascii="Verdana" w:eastAsia="Arial Unicode MS" w:hAnsi="Verdana" w:cs="Times New Roman"/>
      <w:sz w:val="20"/>
      <w:szCs w:val="18"/>
      <w:lang w:val="el-GR" w:eastAsia="el-GR"/>
    </w:rPr>
  </w:style>
  <w:style w:type="character" w:customStyle="1" w:styleId="2Char20">
    <w:name w:val="Σώμα κείμενου 2 Char2"/>
    <w:basedOn w:val="a1"/>
    <w:uiPriority w:val="99"/>
    <w:semiHidden/>
    <w:rsid w:val="009616D4"/>
    <w:rPr>
      <w:rFonts w:ascii="Tahoma" w:hAnsi="Tahoma" w:cs="Calibri"/>
      <w:sz w:val="22"/>
      <w:szCs w:val="24"/>
      <w:lang w:val="en-GB" w:eastAsia="zh-CN"/>
    </w:rPr>
  </w:style>
  <w:style w:type="paragraph" w:customStyle="1" w:styleId="Heading10">
    <w:name w:val="Heading 10"/>
    <w:basedOn w:val="Heading"/>
    <w:qFormat/>
    <w:rsid w:val="009616D4"/>
    <w:pPr>
      <w:spacing w:before="60" w:after="60"/>
      <w:outlineLvl w:val="8"/>
    </w:pPr>
    <w:rPr>
      <w:b/>
      <w:bCs/>
      <w:sz w:val="21"/>
      <w:szCs w:val="21"/>
    </w:rPr>
  </w:style>
  <w:style w:type="paragraph" w:customStyle="1" w:styleId="Num">
    <w:name w:val="_Num#"/>
    <w:basedOn w:val="a0"/>
    <w:qFormat/>
    <w:rsid w:val="009616D4"/>
    <w:pPr>
      <w:suppressAutoHyphens w:val="0"/>
      <w:spacing w:line="276" w:lineRule="auto"/>
      <w:jc w:val="left"/>
    </w:pPr>
    <w:rPr>
      <w:rFonts w:eastAsia="Arial Unicode MS" w:cs="Times New Roman"/>
      <w:color w:val="00000A"/>
      <w:sz w:val="20"/>
      <w:szCs w:val="20"/>
      <w:lang w:val="el-GR" w:eastAsia="en-US"/>
    </w:rPr>
  </w:style>
  <w:style w:type="table" w:customStyle="1" w:styleId="TableGrid">
    <w:name w:val="TableGrid"/>
    <w:rsid w:val="009616D4"/>
    <w:rPr>
      <w:rFonts w:asciiTheme="minorHAnsi" w:eastAsiaTheme="minorEastAsia" w:hAnsiTheme="minorHAnsi" w:cstheme="minorBidi"/>
      <w:szCs w:val="22"/>
      <w:lang w:val="en-US" w:eastAsia="en-US"/>
    </w:rPr>
    <w:tblPr>
      <w:tblCellMar>
        <w:top w:w="0" w:type="dxa"/>
        <w:left w:w="0" w:type="dxa"/>
        <w:bottom w:w="0" w:type="dxa"/>
        <w:right w:w="0" w:type="dxa"/>
      </w:tblCellMar>
    </w:tblPr>
  </w:style>
  <w:style w:type="table" w:customStyle="1" w:styleId="TableHeader">
    <w:name w:val="Table Header"/>
    <w:basedOn w:val="a2"/>
    <w:rsid w:val="009616D4"/>
    <w:rPr>
      <w:rFonts w:asciiTheme="minorHAnsi" w:eastAsiaTheme="minorHAnsi" w:hAnsiTheme="minorHAnsi" w:cstheme="minorBid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afterLines="0" w:line="312" w:lineRule="auto"/>
      </w:pPr>
      <w:rPr>
        <w:b/>
        <w:sz w:val="20"/>
      </w:rPr>
      <w:tblPr/>
      <w:tcPr>
        <w:shd w:val="clear" w:color="auto" w:fill="0000FF"/>
      </w:tcPr>
    </w:tblStylePr>
  </w:style>
  <w:style w:type="table" w:customStyle="1" w:styleId="TableRfP">
    <w:name w:val="Table RfP"/>
    <w:basedOn w:val="a2"/>
    <w:uiPriority w:val="99"/>
    <w:rsid w:val="009616D4"/>
    <w:rPr>
      <w:rFonts w:asciiTheme="minorHAnsi" w:eastAsiaTheme="minorHAnsi" w:hAnsiTheme="minorHAnsi" w:cstheme="minorBidi"/>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pPr>
        <w:jc w:val="center"/>
      </w:pPr>
      <w:rPr>
        <w:b/>
        <w:sz w:val="18"/>
      </w:rPr>
      <w:tblPr/>
      <w:tcPr>
        <w:shd w:val="clear" w:color="auto" w:fill="BFBFBF" w:themeFill="background1" w:themeFillShade="BF"/>
        <w:vAlign w:val="center"/>
      </w:tcPr>
    </w:tblStylePr>
  </w:style>
  <w:style w:type="paragraph" w:customStyle="1" w:styleId="A-lvl3">
    <w:name w:val="A-lvl3"/>
    <w:basedOn w:val="3"/>
    <w:qFormat/>
    <w:rsid w:val="009616D4"/>
    <w:pPr>
      <w:keepLines/>
      <w:numPr>
        <w:ilvl w:val="2"/>
        <w:numId w:val="181"/>
      </w:numPr>
      <w:tabs>
        <w:tab w:val="left" w:pos="851"/>
      </w:tabs>
      <w:suppressAutoHyphens w:val="0"/>
      <w:spacing w:before="360" w:after="120" w:line="276" w:lineRule="auto"/>
      <w:jc w:val="left"/>
    </w:pPr>
    <w:rPr>
      <w:rFonts w:ascii="Verdana" w:eastAsiaTheme="majorEastAsia" w:hAnsi="Verdana" w:cstheme="majorBidi"/>
      <w:bCs w:val="0"/>
      <w:color w:val="00000A"/>
      <w:sz w:val="24"/>
      <w:szCs w:val="24"/>
      <w:lang w:val="el-GR" w:eastAsia="en-US"/>
    </w:rPr>
  </w:style>
  <w:style w:type="paragraph" w:customStyle="1" w:styleId="A-lvl4">
    <w:name w:val="A-lvl4"/>
    <w:basedOn w:val="4"/>
    <w:qFormat/>
    <w:rsid w:val="009616D4"/>
    <w:pPr>
      <w:keepLines/>
      <w:numPr>
        <w:ilvl w:val="3"/>
        <w:numId w:val="177"/>
      </w:numPr>
      <w:tabs>
        <w:tab w:val="left" w:pos="1134"/>
      </w:tabs>
      <w:suppressAutoHyphens w:val="0"/>
      <w:spacing w:after="120" w:line="276" w:lineRule="auto"/>
      <w:ind w:left="1985" w:hanging="1148"/>
      <w:jc w:val="left"/>
    </w:pPr>
    <w:rPr>
      <w:rFonts w:ascii="Verdana" w:eastAsiaTheme="majorEastAsia" w:hAnsi="Verdana" w:cstheme="majorBidi"/>
      <w:bCs w:val="0"/>
      <w:iCs/>
      <w:color w:val="000000" w:themeColor="text1"/>
      <w:w w:val="108"/>
      <w:szCs w:val="18"/>
      <w:shd w:val="clear" w:color="auto" w:fill="FFFFFF"/>
      <w:lang w:val="el-GR" w:eastAsia="en-US"/>
    </w:rPr>
  </w:style>
  <w:style w:type="paragraph" w:customStyle="1" w:styleId="A-lvl2">
    <w:name w:val="A-lvl2"/>
    <w:basedOn w:val="20"/>
    <w:qFormat/>
    <w:rsid w:val="009616D4"/>
    <w:pPr>
      <w:keepLines/>
      <w:numPr>
        <w:ilvl w:val="1"/>
        <w:numId w:val="178"/>
      </w:numPr>
      <w:pBdr>
        <w:top w:val="none" w:sz="0" w:space="0" w:color="auto"/>
        <w:left w:val="none" w:sz="0" w:space="0" w:color="auto"/>
        <w:bottom w:val="none" w:sz="0" w:space="0" w:color="auto"/>
        <w:right w:val="none" w:sz="0" w:space="0" w:color="auto"/>
      </w:pBdr>
      <w:tabs>
        <w:tab w:val="clear" w:pos="567"/>
      </w:tabs>
      <w:suppressAutoHyphens w:val="0"/>
      <w:spacing w:before="480" w:after="240" w:line="276" w:lineRule="auto"/>
      <w:jc w:val="left"/>
    </w:pPr>
    <w:rPr>
      <w:rFonts w:ascii="Verdana" w:eastAsiaTheme="majorEastAsia" w:hAnsi="Verdana" w:cstheme="majorBidi"/>
      <w:color w:val="00000A"/>
      <w:sz w:val="26"/>
      <w:szCs w:val="26"/>
      <w:lang w:val="el-GR" w:eastAsia="en-US"/>
    </w:rPr>
  </w:style>
  <w:style w:type="paragraph" w:customStyle="1" w:styleId="Par0">
    <w:name w:val="Par0"/>
    <w:basedOn w:val="Par1"/>
    <w:next w:val="Par2"/>
    <w:rsid w:val="009616D4"/>
    <w:pPr>
      <w:tabs>
        <w:tab w:val="left" w:pos="1134"/>
      </w:tabs>
      <w:ind w:firstLine="567"/>
    </w:pPr>
  </w:style>
  <w:style w:type="paragraph" w:customStyle="1" w:styleId="Par">
    <w:name w:val="Par"/>
    <w:basedOn w:val="Par0"/>
    <w:qFormat/>
    <w:rsid w:val="009616D4"/>
  </w:style>
  <w:style w:type="paragraph" w:customStyle="1" w:styleId="Par01">
    <w:name w:val="Par01"/>
    <w:basedOn w:val="aff5"/>
    <w:qFormat/>
    <w:rsid w:val="009616D4"/>
  </w:style>
  <w:style w:type="paragraph" w:customStyle="1" w:styleId="Par1">
    <w:name w:val="Par1"/>
    <w:basedOn w:val="10"/>
    <w:qFormat/>
    <w:rsid w:val="009616D4"/>
    <w:pPr>
      <w:keepLines/>
      <w:pageBreakBefore w:val="0"/>
      <w:numPr>
        <w:numId w:val="183"/>
      </w:numPr>
      <w:pBdr>
        <w:top w:val="none" w:sz="0" w:space="0" w:color="auto"/>
        <w:left w:val="none" w:sz="0" w:space="0" w:color="auto"/>
        <w:bottom w:val="none" w:sz="0" w:space="0" w:color="auto"/>
        <w:right w:val="none" w:sz="0" w:space="0" w:color="auto"/>
      </w:pBdr>
      <w:tabs>
        <w:tab w:val="left" w:pos="851"/>
      </w:tabs>
      <w:suppressAutoHyphens w:val="0"/>
      <w:spacing w:before="240" w:after="120" w:line="276" w:lineRule="auto"/>
      <w:jc w:val="left"/>
    </w:pPr>
    <w:rPr>
      <w:rFonts w:ascii="Verdana" w:eastAsiaTheme="majorEastAsia" w:hAnsi="Verdana" w:cstheme="majorBidi"/>
      <w:bCs w:val="0"/>
      <w:color w:val="00000A"/>
      <w:lang w:val="el-GR" w:eastAsia="en-US"/>
    </w:rPr>
  </w:style>
  <w:style w:type="paragraph" w:customStyle="1" w:styleId="Par2">
    <w:name w:val="Par2"/>
    <w:basedOn w:val="20"/>
    <w:next w:val="Par3"/>
    <w:qFormat/>
    <w:rsid w:val="009616D4"/>
    <w:pPr>
      <w:keepLines/>
      <w:numPr>
        <w:numId w:val="184"/>
      </w:numPr>
      <w:pBdr>
        <w:top w:val="none" w:sz="0" w:space="0" w:color="auto"/>
        <w:left w:val="none" w:sz="0" w:space="0" w:color="auto"/>
        <w:bottom w:val="none" w:sz="0" w:space="0" w:color="auto"/>
        <w:right w:val="none" w:sz="0" w:space="0" w:color="auto"/>
      </w:pBdr>
      <w:suppressAutoHyphens w:val="0"/>
      <w:spacing w:before="480" w:after="240" w:line="276" w:lineRule="auto"/>
      <w:jc w:val="left"/>
    </w:pPr>
    <w:rPr>
      <w:rFonts w:ascii="Verdana" w:eastAsiaTheme="majorEastAsia" w:hAnsi="Verdana" w:cstheme="majorBidi"/>
      <w:color w:val="00000A"/>
      <w:sz w:val="26"/>
      <w:szCs w:val="26"/>
      <w:lang w:val="el-GR" w:eastAsia="en-US"/>
    </w:rPr>
  </w:style>
  <w:style w:type="paragraph" w:customStyle="1" w:styleId="1">
    <w:name w:val="Στυλ1"/>
    <w:basedOn w:val="Par3"/>
    <w:qFormat/>
    <w:rsid w:val="009616D4"/>
    <w:pPr>
      <w:numPr>
        <w:ilvl w:val="0"/>
        <w:numId w:val="179"/>
      </w:numPr>
    </w:pPr>
  </w:style>
  <w:style w:type="paragraph" w:customStyle="1" w:styleId="2">
    <w:name w:val="Στυλ2"/>
    <w:basedOn w:val="A-lvl2"/>
    <w:qFormat/>
    <w:rsid w:val="009616D4"/>
    <w:pPr>
      <w:numPr>
        <w:ilvl w:val="0"/>
        <w:numId w:val="180"/>
      </w:numPr>
    </w:pPr>
  </w:style>
  <w:style w:type="paragraph" w:customStyle="1" w:styleId="33">
    <w:name w:val="Στυλ3"/>
    <w:basedOn w:val="A-lvl3"/>
    <w:qFormat/>
    <w:rsid w:val="009616D4"/>
  </w:style>
  <w:style w:type="paragraph" w:customStyle="1" w:styleId="Par4">
    <w:name w:val="Par4"/>
    <w:basedOn w:val="4"/>
    <w:qFormat/>
    <w:rsid w:val="009616D4"/>
    <w:pPr>
      <w:keepLines/>
      <w:numPr>
        <w:numId w:val="185"/>
      </w:numPr>
      <w:tabs>
        <w:tab w:val="left" w:pos="1134"/>
      </w:tabs>
      <w:suppressAutoHyphens w:val="0"/>
      <w:spacing w:after="120" w:line="276" w:lineRule="auto"/>
      <w:jc w:val="left"/>
    </w:pPr>
    <w:rPr>
      <w:rFonts w:ascii="Verdana" w:eastAsiaTheme="majorEastAsia" w:hAnsi="Verdana" w:cstheme="majorBidi"/>
      <w:bCs w:val="0"/>
      <w:iCs/>
      <w:color w:val="000000" w:themeColor="text1"/>
      <w:w w:val="108"/>
      <w:szCs w:val="18"/>
      <w:shd w:val="clear" w:color="auto" w:fill="FFFFFF"/>
      <w:lang w:val="el-GR" w:eastAsia="en-US"/>
    </w:rPr>
  </w:style>
  <w:style w:type="paragraph" w:customStyle="1" w:styleId="Par5">
    <w:name w:val="Par5"/>
    <w:basedOn w:val="5"/>
    <w:qFormat/>
    <w:rsid w:val="009616D4"/>
    <w:pPr>
      <w:keepNext/>
      <w:keepLines/>
      <w:numPr>
        <w:numId w:val="12"/>
      </w:numPr>
      <w:tabs>
        <w:tab w:val="left" w:pos="1276"/>
      </w:tabs>
      <w:suppressAutoHyphens w:val="0"/>
      <w:spacing w:before="120" w:after="120" w:line="276" w:lineRule="auto"/>
      <w:ind w:left="0" w:firstLine="1276"/>
      <w:jc w:val="left"/>
    </w:pPr>
    <w:rPr>
      <w:rFonts w:ascii="Verdana" w:eastAsiaTheme="majorEastAsia" w:hAnsi="Verdana" w:cstheme="majorBidi"/>
      <w:color w:val="000000" w:themeColor="text1"/>
      <w:sz w:val="20"/>
      <w:szCs w:val="18"/>
      <w:lang w:val="el-GR" w:eastAsia="en-US"/>
    </w:rPr>
  </w:style>
  <w:style w:type="paragraph" w:customStyle="1" w:styleId="Par6new">
    <w:name w:val="Par6new"/>
    <w:basedOn w:val="6"/>
    <w:qFormat/>
    <w:rsid w:val="009616D4"/>
    <w:pPr>
      <w:keepNext/>
      <w:keepLines/>
      <w:numPr>
        <w:numId w:val="0"/>
      </w:numPr>
      <w:pBdr>
        <w:bottom w:val="none" w:sz="0" w:space="0" w:color="auto"/>
      </w:pBdr>
      <w:spacing w:before="40" w:after="0" w:line="276" w:lineRule="auto"/>
      <w:ind w:left="142"/>
      <w:jc w:val="left"/>
    </w:pPr>
    <w:rPr>
      <w:rFonts w:ascii="Verdana" w:eastAsiaTheme="majorEastAsia" w:hAnsi="Verdana" w:cstheme="majorBidi"/>
      <w:color w:val="00000A"/>
      <w:szCs w:val="18"/>
    </w:rPr>
  </w:style>
  <w:style w:type="character" w:customStyle="1" w:styleId="StrongEmphasis">
    <w:name w:val="Strong Emphasis"/>
    <w:qFormat/>
    <w:rsid w:val="009616D4"/>
    <w:rPr>
      <w:b/>
      <w:bCs/>
    </w:rPr>
  </w:style>
  <w:style w:type="paragraph" w:customStyle="1" w:styleId="TableContents">
    <w:name w:val="Table Contents"/>
    <w:basedOn w:val="a0"/>
    <w:qFormat/>
    <w:rsid w:val="009616D4"/>
    <w:pPr>
      <w:suppressLineNumbers/>
      <w:suppressAutoHyphens w:val="0"/>
      <w:spacing w:before="60" w:line="276" w:lineRule="auto"/>
      <w:jc w:val="left"/>
    </w:pPr>
    <w:rPr>
      <w:rFonts w:ascii="Verdana" w:eastAsia="Arial Unicode MS" w:hAnsi="Verdana" w:cstheme="minorBidi"/>
      <w:color w:val="00000A"/>
      <w:sz w:val="20"/>
      <w:szCs w:val="18"/>
      <w:lang w:val="el-GR" w:eastAsia="en-US"/>
    </w:rPr>
  </w:style>
  <w:style w:type="paragraph" w:customStyle="1" w:styleId="TableHeading">
    <w:name w:val="Table Heading"/>
    <w:basedOn w:val="TableContents"/>
    <w:qFormat/>
    <w:rsid w:val="009616D4"/>
    <w:pPr>
      <w:jc w:val="center"/>
    </w:pPr>
    <w:rPr>
      <w:b/>
      <w:bCs/>
    </w:rPr>
  </w:style>
  <w:style w:type="paragraph" w:customStyle="1" w:styleId="Par4-2">
    <w:name w:val="Par4-2"/>
    <w:basedOn w:val="Par4"/>
    <w:qFormat/>
    <w:rsid w:val="009616D4"/>
    <w:pPr>
      <w:numPr>
        <w:numId w:val="186"/>
      </w:numPr>
    </w:pPr>
    <w:rPr>
      <w:shd w:val="clear" w:color="auto" w:fill="auto"/>
    </w:rPr>
  </w:style>
  <w:style w:type="paragraph" w:customStyle="1" w:styleId="Par3-221">
    <w:name w:val="Par3-2.2.1"/>
    <w:basedOn w:val="Par3"/>
    <w:qFormat/>
    <w:rsid w:val="009616D4"/>
    <w:pPr>
      <w:numPr>
        <w:ilvl w:val="0"/>
        <w:numId w:val="187"/>
      </w:numPr>
    </w:pPr>
  </w:style>
  <w:style w:type="paragraph" w:customStyle="1" w:styleId="2221-Par4">
    <w:name w:val="2.2.2.1-Par4"/>
    <w:basedOn w:val="Par4"/>
    <w:qFormat/>
    <w:rsid w:val="009616D4"/>
    <w:pPr>
      <w:numPr>
        <w:numId w:val="188"/>
      </w:numPr>
    </w:pPr>
    <w:rPr>
      <w:shd w:val="clear" w:color="auto" w:fill="auto"/>
    </w:rPr>
  </w:style>
  <w:style w:type="paragraph" w:customStyle="1" w:styleId="231-Par3">
    <w:name w:val="2.3.1-Par3"/>
    <w:basedOn w:val="Par3"/>
    <w:qFormat/>
    <w:rsid w:val="009616D4"/>
    <w:pPr>
      <w:numPr>
        <w:ilvl w:val="0"/>
        <w:numId w:val="189"/>
      </w:numPr>
    </w:pPr>
  </w:style>
  <w:style w:type="paragraph" w:customStyle="1" w:styleId="111-Par3">
    <w:name w:val="1.1.1-Par3"/>
    <w:basedOn w:val="33"/>
    <w:qFormat/>
    <w:rsid w:val="009616D4"/>
    <w:pPr>
      <w:numPr>
        <w:ilvl w:val="0"/>
        <w:numId w:val="190"/>
      </w:numPr>
    </w:pPr>
  </w:style>
  <w:style w:type="paragraph" w:customStyle="1" w:styleId="31-Par2">
    <w:name w:val="3.1-Par2"/>
    <w:basedOn w:val="A-lvl2"/>
    <w:qFormat/>
    <w:rsid w:val="009616D4"/>
    <w:pPr>
      <w:numPr>
        <w:ilvl w:val="0"/>
        <w:numId w:val="191"/>
      </w:numPr>
    </w:pPr>
  </w:style>
  <w:style w:type="paragraph" w:customStyle="1" w:styleId="41-Par2">
    <w:name w:val="4.1-Par2"/>
    <w:basedOn w:val="Par2"/>
    <w:qFormat/>
    <w:rsid w:val="009616D4"/>
    <w:pPr>
      <w:numPr>
        <w:numId w:val="192"/>
      </w:numPr>
    </w:pPr>
  </w:style>
  <w:style w:type="paragraph" w:customStyle="1" w:styleId="51-Par2">
    <w:name w:val="5.1-Par2"/>
    <w:basedOn w:val="Par2"/>
    <w:qFormat/>
    <w:rsid w:val="009616D4"/>
    <w:pPr>
      <w:numPr>
        <w:numId w:val="193"/>
      </w:numPr>
    </w:pPr>
  </w:style>
  <w:style w:type="paragraph" w:customStyle="1" w:styleId="1Parartima3">
    <w:name w:val="1. Parartima3"/>
    <w:basedOn w:val="Par1"/>
    <w:qFormat/>
    <w:rsid w:val="009616D4"/>
    <w:pPr>
      <w:numPr>
        <w:numId w:val="194"/>
      </w:numPr>
    </w:pPr>
  </w:style>
  <w:style w:type="paragraph" w:customStyle="1" w:styleId="Par01-NoNumbering">
    <w:name w:val="Par01-No Numbering"/>
    <w:basedOn w:val="Par01"/>
    <w:qFormat/>
    <w:rsid w:val="009616D4"/>
    <w:pPr>
      <w:outlineLvl w:val="0"/>
    </w:pPr>
  </w:style>
  <w:style w:type="paragraph" w:customStyle="1" w:styleId="PARART1">
    <w:name w:val="PARART1"/>
    <w:basedOn w:val="10"/>
    <w:qFormat/>
    <w:rsid w:val="009616D4"/>
    <w:pPr>
      <w:keepLines/>
      <w:pageBreakBefore w:val="0"/>
      <w:numPr>
        <w:numId w:val="195"/>
      </w:numPr>
      <w:pBdr>
        <w:top w:val="none" w:sz="0" w:space="0" w:color="auto"/>
        <w:left w:val="none" w:sz="0" w:space="0" w:color="auto"/>
        <w:bottom w:val="none" w:sz="0" w:space="0" w:color="auto"/>
        <w:right w:val="none" w:sz="0" w:space="0" w:color="auto"/>
      </w:pBdr>
      <w:suppressAutoHyphens w:val="0"/>
      <w:spacing w:before="240" w:after="120" w:line="276" w:lineRule="auto"/>
      <w:jc w:val="left"/>
    </w:pPr>
    <w:rPr>
      <w:rFonts w:ascii="Verdana" w:eastAsiaTheme="majorEastAsia" w:hAnsi="Verdana" w:cstheme="majorBidi"/>
      <w:bCs w:val="0"/>
      <w:color w:val="00000A"/>
      <w:lang w:val="el-GR" w:eastAsia="en-US"/>
    </w:rPr>
  </w:style>
  <w:style w:type="paragraph" w:customStyle="1" w:styleId="11PARART1">
    <w:name w:val="1.1. PARART1"/>
    <w:basedOn w:val="Par2"/>
    <w:qFormat/>
    <w:rsid w:val="009616D4"/>
    <w:pPr>
      <w:numPr>
        <w:numId w:val="196"/>
      </w:numPr>
    </w:pPr>
  </w:style>
  <w:style w:type="paragraph" w:customStyle="1" w:styleId="111PARART1">
    <w:name w:val="1.1.1 PARART1"/>
    <w:basedOn w:val="Par3"/>
    <w:qFormat/>
    <w:rsid w:val="009616D4"/>
    <w:pPr>
      <w:numPr>
        <w:ilvl w:val="0"/>
        <w:numId w:val="197"/>
      </w:numPr>
    </w:pPr>
  </w:style>
  <w:style w:type="paragraph" w:customStyle="1" w:styleId="PARART1-121">
    <w:name w:val="PARART1-1.2.1"/>
    <w:basedOn w:val="111PARART1"/>
    <w:qFormat/>
    <w:rsid w:val="009616D4"/>
    <w:pPr>
      <w:numPr>
        <w:numId w:val="198"/>
      </w:numPr>
    </w:pPr>
  </w:style>
  <w:style w:type="paragraph" w:customStyle="1" w:styleId="PARART1-1211">
    <w:name w:val="PARART1-1.2.1.1"/>
    <w:basedOn w:val="Par4"/>
    <w:qFormat/>
    <w:rsid w:val="009616D4"/>
    <w:pPr>
      <w:numPr>
        <w:numId w:val="199"/>
      </w:numPr>
    </w:pPr>
    <w:rPr>
      <w:shd w:val="clear" w:color="auto" w:fill="auto"/>
    </w:rPr>
  </w:style>
  <w:style w:type="paragraph" w:customStyle="1" w:styleId="PARART1-131">
    <w:name w:val="PARART1-1.3.1"/>
    <w:basedOn w:val="111-Par3"/>
    <w:qFormat/>
    <w:rsid w:val="009616D4"/>
    <w:pPr>
      <w:numPr>
        <w:numId w:val="200"/>
      </w:numPr>
    </w:pPr>
  </w:style>
  <w:style w:type="paragraph" w:customStyle="1" w:styleId="PARART1-1311">
    <w:name w:val="PARART1-1.3.1.1"/>
    <w:basedOn w:val="PARART1-1211"/>
    <w:qFormat/>
    <w:rsid w:val="009616D4"/>
    <w:pPr>
      <w:numPr>
        <w:numId w:val="201"/>
      </w:numPr>
    </w:pPr>
  </w:style>
  <w:style w:type="paragraph" w:customStyle="1" w:styleId="PARART1-13111">
    <w:name w:val="PARART1-1.3.1.1.1"/>
    <w:basedOn w:val="Par5"/>
    <w:qFormat/>
    <w:rsid w:val="009616D4"/>
    <w:pPr>
      <w:numPr>
        <w:ilvl w:val="0"/>
        <w:numId w:val="202"/>
      </w:numPr>
    </w:pPr>
  </w:style>
  <w:style w:type="paragraph" w:customStyle="1" w:styleId="PARART1-12111">
    <w:name w:val="PARART1-1.2.1.1.1"/>
    <w:basedOn w:val="PARART1-13111"/>
    <w:qFormat/>
    <w:rsid w:val="009616D4"/>
    <w:pPr>
      <w:numPr>
        <w:numId w:val="203"/>
      </w:numPr>
    </w:pPr>
  </w:style>
  <w:style w:type="paragraph" w:customStyle="1" w:styleId="PARART1-12121">
    <w:name w:val="PARART1-1.2.1.2.1"/>
    <w:basedOn w:val="PARART1-1211"/>
    <w:qFormat/>
    <w:rsid w:val="009616D4"/>
    <w:pPr>
      <w:numPr>
        <w:numId w:val="204"/>
      </w:numPr>
    </w:pPr>
    <w:rPr>
      <w:rFonts w:cs="Arial"/>
    </w:rPr>
  </w:style>
  <w:style w:type="paragraph" w:customStyle="1" w:styleId="PARART1-1221">
    <w:name w:val="PARART1-1.2.2.1"/>
    <w:basedOn w:val="Par4"/>
    <w:qFormat/>
    <w:rsid w:val="009616D4"/>
    <w:pPr>
      <w:numPr>
        <w:numId w:val="205"/>
      </w:numPr>
    </w:pPr>
    <w:rPr>
      <w:shd w:val="clear" w:color="auto" w:fill="auto"/>
    </w:rPr>
  </w:style>
  <w:style w:type="paragraph" w:customStyle="1" w:styleId="PARART1-1231">
    <w:name w:val="PARART1-1.2.3.1"/>
    <w:basedOn w:val="Par4"/>
    <w:qFormat/>
    <w:rsid w:val="009616D4"/>
    <w:pPr>
      <w:numPr>
        <w:numId w:val="206"/>
      </w:numPr>
    </w:pPr>
    <w:rPr>
      <w:shd w:val="clear" w:color="auto" w:fill="auto"/>
    </w:rPr>
  </w:style>
  <w:style w:type="paragraph" w:customStyle="1" w:styleId="PARART1-1241">
    <w:name w:val="PARART1-1.2.4.1"/>
    <w:basedOn w:val="Par4"/>
    <w:qFormat/>
    <w:rsid w:val="009616D4"/>
    <w:pPr>
      <w:numPr>
        <w:numId w:val="207"/>
      </w:numPr>
    </w:pPr>
    <w:rPr>
      <w:shd w:val="clear" w:color="auto" w:fill="auto"/>
    </w:rPr>
  </w:style>
  <w:style w:type="paragraph" w:customStyle="1" w:styleId="PARART1-13121">
    <w:name w:val="PARART1-1.3.1.2.1"/>
    <w:basedOn w:val="Par5"/>
    <w:qFormat/>
    <w:rsid w:val="009616D4"/>
    <w:pPr>
      <w:numPr>
        <w:ilvl w:val="0"/>
        <w:numId w:val="208"/>
      </w:numPr>
    </w:pPr>
  </w:style>
  <w:style w:type="paragraph" w:customStyle="1" w:styleId="PARART1-1321">
    <w:name w:val="PARART1-1.3.2.1"/>
    <w:basedOn w:val="PARART1-1311"/>
    <w:qFormat/>
    <w:rsid w:val="009616D4"/>
    <w:pPr>
      <w:numPr>
        <w:numId w:val="209"/>
      </w:numPr>
    </w:pPr>
    <w:rPr>
      <w:lang w:val="en-US"/>
    </w:rPr>
  </w:style>
  <w:style w:type="paragraph" w:customStyle="1" w:styleId="PARART1-141">
    <w:name w:val="PARART1-1.4.1"/>
    <w:basedOn w:val="Par3"/>
    <w:qFormat/>
    <w:rsid w:val="009616D4"/>
    <w:pPr>
      <w:numPr>
        <w:ilvl w:val="0"/>
        <w:numId w:val="210"/>
      </w:numPr>
    </w:pPr>
  </w:style>
  <w:style w:type="paragraph" w:customStyle="1" w:styleId="PARART1-21">
    <w:name w:val="PARART1-2.1"/>
    <w:basedOn w:val="20"/>
    <w:qFormat/>
    <w:rsid w:val="009616D4"/>
    <w:pPr>
      <w:keepLines/>
      <w:numPr>
        <w:numId w:val="211"/>
      </w:numPr>
      <w:pBdr>
        <w:top w:val="none" w:sz="0" w:space="0" w:color="auto"/>
        <w:left w:val="none" w:sz="0" w:space="0" w:color="auto"/>
        <w:bottom w:val="none" w:sz="0" w:space="0" w:color="auto"/>
        <w:right w:val="none" w:sz="0" w:space="0" w:color="auto"/>
      </w:pBdr>
      <w:tabs>
        <w:tab w:val="clear" w:pos="567"/>
        <w:tab w:val="left" w:pos="1701"/>
      </w:tabs>
      <w:suppressAutoHyphens w:val="0"/>
      <w:spacing w:before="480" w:after="240"/>
      <w:ind w:left="0" w:firstLine="709"/>
    </w:pPr>
    <w:rPr>
      <w:rFonts w:ascii="Verdana" w:eastAsiaTheme="majorEastAsia" w:hAnsi="Verdana" w:cstheme="majorBidi"/>
      <w:color w:val="00000A"/>
      <w:sz w:val="26"/>
      <w:szCs w:val="26"/>
      <w:lang w:val="el-GR" w:eastAsia="en-US"/>
    </w:rPr>
  </w:style>
  <w:style w:type="paragraph" w:customStyle="1" w:styleId="PARART1-241">
    <w:name w:val="PARART1-2.4.1"/>
    <w:basedOn w:val="Par3"/>
    <w:qFormat/>
    <w:rsid w:val="009616D4"/>
    <w:pPr>
      <w:numPr>
        <w:ilvl w:val="0"/>
        <w:numId w:val="212"/>
      </w:numPr>
    </w:pPr>
  </w:style>
  <w:style w:type="paragraph" w:customStyle="1" w:styleId="PARART1-2411">
    <w:name w:val="PARART1-2.4.1.1"/>
    <w:basedOn w:val="Par4"/>
    <w:qFormat/>
    <w:rsid w:val="009616D4"/>
    <w:pPr>
      <w:numPr>
        <w:numId w:val="213"/>
      </w:numPr>
    </w:pPr>
    <w:rPr>
      <w:shd w:val="clear" w:color="auto" w:fill="auto"/>
    </w:rPr>
  </w:style>
  <w:style w:type="paragraph" w:customStyle="1" w:styleId="PARART1-24111">
    <w:name w:val="PARART1-2.4.1.1.1"/>
    <w:basedOn w:val="PARART1-2411"/>
    <w:qFormat/>
    <w:rsid w:val="009616D4"/>
    <w:pPr>
      <w:numPr>
        <w:numId w:val="214"/>
      </w:numPr>
      <w:outlineLvl w:val="4"/>
    </w:pPr>
  </w:style>
  <w:style w:type="paragraph" w:customStyle="1" w:styleId="PARART1-24181">
    <w:name w:val="PARART1-2.4.1.8.1"/>
    <w:basedOn w:val="Par5"/>
    <w:qFormat/>
    <w:rsid w:val="009616D4"/>
    <w:pPr>
      <w:numPr>
        <w:ilvl w:val="0"/>
        <w:numId w:val="215"/>
      </w:numPr>
    </w:pPr>
  </w:style>
  <w:style w:type="paragraph" w:customStyle="1" w:styleId="PARART1-251">
    <w:name w:val="PARART1-2.5.1"/>
    <w:basedOn w:val="Par3"/>
    <w:qFormat/>
    <w:rsid w:val="009616D4"/>
    <w:pPr>
      <w:numPr>
        <w:ilvl w:val="0"/>
        <w:numId w:val="216"/>
      </w:numPr>
      <w:tabs>
        <w:tab w:val="left" w:pos="2694"/>
      </w:tabs>
      <w:ind w:left="0" w:firstLine="1494"/>
    </w:pPr>
    <w:rPr>
      <w:w w:val="108"/>
      <w:shd w:val="clear" w:color="auto" w:fill="FFFFFF"/>
      <w:lang w:eastAsia="el-GR"/>
    </w:rPr>
  </w:style>
  <w:style w:type="paragraph" w:customStyle="1" w:styleId="PARART1-25101">
    <w:name w:val="PARART1-2.5.10.1"/>
    <w:basedOn w:val="Par4"/>
    <w:qFormat/>
    <w:rsid w:val="009616D4"/>
    <w:pPr>
      <w:numPr>
        <w:numId w:val="217"/>
      </w:numPr>
      <w:jc w:val="both"/>
    </w:pPr>
    <w:rPr>
      <w:shd w:val="clear" w:color="auto" w:fill="auto"/>
    </w:rPr>
  </w:style>
  <w:style w:type="paragraph" w:customStyle="1" w:styleId="PARART1-261">
    <w:name w:val="PARART1-2.6.1"/>
    <w:basedOn w:val="4"/>
    <w:qFormat/>
    <w:rsid w:val="009616D4"/>
    <w:pPr>
      <w:keepLines/>
      <w:numPr>
        <w:numId w:val="218"/>
      </w:numPr>
      <w:tabs>
        <w:tab w:val="left" w:pos="1134"/>
      </w:tabs>
      <w:suppressAutoHyphens w:val="0"/>
      <w:spacing w:after="120" w:line="276" w:lineRule="auto"/>
      <w:jc w:val="left"/>
    </w:pPr>
    <w:rPr>
      <w:rFonts w:ascii="Verdana" w:eastAsiaTheme="majorEastAsia" w:hAnsi="Verdana" w:cstheme="majorBidi"/>
      <w:bCs w:val="0"/>
      <w:iCs/>
      <w:color w:val="000000" w:themeColor="text1"/>
      <w:w w:val="108"/>
      <w:szCs w:val="18"/>
      <w:lang w:val="el-GR" w:eastAsia="el-GR"/>
    </w:rPr>
  </w:style>
  <w:style w:type="paragraph" w:customStyle="1" w:styleId="PARART1-271">
    <w:name w:val="PARART1-2.7.1"/>
    <w:basedOn w:val="4"/>
    <w:qFormat/>
    <w:rsid w:val="009616D4"/>
    <w:pPr>
      <w:keepLines/>
      <w:numPr>
        <w:numId w:val="219"/>
      </w:numPr>
      <w:tabs>
        <w:tab w:val="left" w:pos="1134"/>
      </w:tabs>
      <w:suppressAutoHyphens w:val="0"/>
      <w:spacing w:after="120" w:line="276" w:lineRule="auto"/>
      <w:jc w:val="left"/>
    </w:pPr>
    <w:rPr>
      <w:rFonts w:ascii="Verdana" w:eastAsiaTheme="majorEastAsia" w:hAnsi="Verdana" w:cstheme="majorBidi"/>
      <w:bCs w:val="0"/>
      <w:iCs/>
      <w:color w:val="000000" w:themeColor="text1"/>
      <w:w w:val="108"/>
      <w:szCs w:val="18"/>
      <w:lang w:val="el-GR" w:eastAsia="en-US"/>
    </w:rPr>
  </w:style>
  <w:style w:type="paragraph" w:customStyle="1" w:styleId="PARART1-31">
    <w:name w:val="PARART1-3.1"/>
    <w:basedOn w:val="20"/>
    <w:qFormat/>
    <w:rsid w:val="009616D4"/>
    <w:pPr>
      <w:keepLines/>
      <w:numPr>
        <w:numId w:val="220"/>
      </w:numPr>
      <w:pBdr>
        <w:top w:val="none" w:sz="0" w:space="0" w:color="auto"/>
        <w:left w:val="none" w:sz="0" w:space="0" w:color="auto"/>
        <w:bottom w:val="none" w:sz="0" w:space="0" w:color="auto"/>
        <w:right w:val="none" w:sz="0" w:space="0" w:color="auto"/>
      </w:pBdr>
      <w:tabs>
        <w:tab w:val="left" w:pos="1134"/>
      </w:tabs>
      <w:suppressAutoHyphens w:val="0"/>
      <w:spacing w:before="480" w:after="240" w:line="276" w:lineRule="auto"/>
      <w:jc w:val="left"/>
    </w:pPr>
    <w:rPr>
      <w:rFonts w:ascii="Verdana" w:eastAsiaTheme="majorEastAsia" w:hAnsi="Verdana" w:cstheme="majorBidi"/>
      <w:color w:val="00000A"/>
      <w:sz w:val="26"/>
      <w:szCs w:val="26"/>
      <w:lang w:val="el-GR" w:eastAsia="en-US"/>
    </w:rPr>
  </w:style>
  <w:style w:type="paragraph" w:customStyle="1" w:styleId="PARART1-311">
    <w:name w:val="PARART1-3.1.1"/>
    <w:basedOn w:val="3"/>
    <w:qFormat/>
    <w:rsid w:val="009616D4"/>
    <w:pPr>
      <w:keepLines/>
      <w:numPr>
        <w:numId w:val="221"/>
      </w:numPr>
      <w:tabs>
        <w:tab w:val="left" w:pos="1701"/>
      </w:tabs>
      <w:suppressAutoHyphens w:val="0"/>
      <w:spacing w:before="360" w:after="120" w:line="276" w:lineRule="auto"/>
      <w:jc w:val="left"/>
    </w:pPr>
    <w:rPr>
      <w:rFonts w:ascii="Verdana" w:eastAsiaTheme="majorEastAsia" w:hAnsi="Verdana" w:cstheme="majorBidi"/>
      <w:bCs w:val="0"/>
      <w:color w:val="00000A"/>
      <w:sz w:val="24"/>
      <w:szCs w:val="24"/>
      <w:lang w:val="el-GR" w:eastAsia="en-US"/>
    </w:rPr>
  </w:style>
  <w:style w:type="paragraph" w:customStyle="1" w:styleId="PARART1-3111">
    <w:name w:val="PARART1-3.1.1.1"/>
    <w:basedOn w:val="4"/>
    <w:qFormat/>
    <w:rsid w:val="009616D4"/>
    <w:pPr>
      <w:keepLines/>
      <w:numPr>
        <w:numId w:val="222"/>
      </w:numPr>
      <w:tabs>
        <w:tab w:val="left" w:pos="1134"/>
      </w:tabs>
      <w:suppressAutoHyphens w:val="0"/>
      <w:spacing w:after="120" w:line="276" w:lineRule="auto"/>
      <w:ind w:left="0" w:firstLine="1276"/>
      <w:jc w:val="left"/>
    </w:pPr>
    <w:rPr>
      <w:rFonts w:ascii="Verdana" w:eastAsiaTheme="majorEastAsia" w:hAnsi="Verdana" w:cstheme="majorBidi"/>
      <w:bCs w:val="0"/>
      <w:iCs/>
      <w:color w:val="000000" w:themeColor="text1"/>
      <w:w w:val="108"/>
      <w:szCs w:val="18"/>
      <w:lang w:val="el-GR" w:eastAsia="en-US"/>
    </w:rPr>
  </w:style>
  <w:style w:type="paragraph" w:customStyle="1" w:styleId="PARART1-3121">
    <w:name w:val="PARART1-3.1.2.1"/>
    <w:basedOn w:val="Par4"/>
    <w:qFormat/>
    <w:rsid w:val="009616D4"/>
    <w:pPr>
      <w:numPr>
        <w:numId w:val="223"/>
      </w:numPr>
      <w:tabs>
        <w:tab w:val="left" w:pos="2835"/>
      </w:tabs>
      <w:ind w:left="0" w:firstLine="1560"/>
    </w:pPr>
    <w:rPr>
      <w:shd w:val="clear" w:color="auto" w:fill="auto"/>
    </w:rPr>
  </w:style>
  <w:style w:type="paragraph" w:customStyle="1" w:styleId="PARART1-321">
    <w:name w:val="PARART1-3.2.1"/>
    <w:basedOn w:val="3"/>
    <w:qFormat/>
    <w:rsid w:val="009616D4"/>
    <w:pPr>
      <w:keepLines/>
      <w:numPr>
        <w:numId w:val="224"/>
      </w:numPr>
      <w:tabs>
        <w:tab w:val="left" w:pos="851"/>
        <w:tab w:val="left" w:pos="2552"/>
      </w:tabs>
      <w:suppressAutoHyphens w:val="0"/>
      <w:spacing w:before="360" w:after="120" w:line="276" w:lineRule="auto"/>
      <w:ind w:left="0" w:firstLine="1560"/>
    </w:pPr>
    <w:rPr>
      <w:rFonts w:ascii="Verdana" w:eastAsiaTheme="majorEastAsia" w:hAnsi="Verdana" w:cstheme="majorBidi"/>
      <w:bCs w:val="0"/>
      <w:color w:val="00000A"/>
      <w:sz w:val="24"/>
      <w:szCs w:val="24"/>
      <w:lang w:val="el-GR" w:eastAsia="en-US"/>
    </w:rPr>
  </w:style>
  <w:style w:type="paragraph" w:customStyle="1" w:styleId="PARART1-3231">
    <w:name w:val="PARART1-3.2.3.1"/>
    <w:basedOn w:val="PARART1-3131"/>
    <w:qFormat/>
    <w:rsid w:val="009616D4"/>
    <w:pPr>
      <w:ind w:firstLine="1985"/>
      <w:jc w:val="both"/>
    </w:pPr>
  </w:style>
  <w:style w:type="paragraph" w:customStyle="1" w:styleId="PARART1-3241">
    <w:name w:val="PARART1-3.2.4.1"/>
    <w:basedOn w:val="4"/>
    <w:qFormat/>
    <w:rsid w:val="009616D4"/>
    <w:pPr>
      <w:keepLines/>
      <w:numPr>
        <w:numId w:val="225"/>
      </w:numPr>
      <w:tabs>
        <w:tab w:val="left" w:pos="2835"/>
      </w:tabs>
      <w:suppressAutoHyphens w:val="0"/>
      <w:spacing w:before="40" w:after="0" w:line="276" w:lineRule="auto"/>
      <w:ind w:left="0" w:firstLine="1701"/>
    </w:pPr>
    <w:rPr>
      <w:rFonts w:ascii="Verdana" w:eastAsiaTheme="majorEastAsia" w:hAnsi="Verdana" w:cstheme="majorBidi"/>
      <w:iCs/>
      <w:color w:val="000000" w:themeColor="text1"/>
      <w:w w:val="108"/>
      <w:szCs w:val="18"/>
      <w:shd w:val="clear" w:color="auto" w:fill="FFFFFF"/>
      <w:lang w:val="el-GR" w:eastAsia="en-US"/>
    </w:rPr>
  </w:style>
  <w:style w:type="paragraph" w:customStyle="1" w:styleId="PARART1-331">
    <w:name w:val="PARART1-3.3.1"/>
    <w:basedOn w:val="Par3"/>
    <w:qFormat/>
    <w:rsid w:val="009616D4"/>
    <w:pPr>
      <w:numPr>
        <w:ilvl w:val="0"/>
        <w:numId w:val="226"/>
      </w:numPr>
      <w:tabs>
        <w:tab w:val="left" w:pos="2410"/>
        <w:tab w:val="left" w:pos="2835"/>
      </w:tabs>
      <w:ind w:left="0" w:firstLine="1560"/>
    </w:pPr>
  </w:style>
  <w:style w:type="paragraph" w:customStyle="1" w:styleId="PARART1-351">
    <w:name w:val="PARART1-3.5.1"/>
    <w:basedOn w:val="Par3"/>
    <w:qFormat/>
    <w:rsid w:val="009616D4"/>
    <w:pPr>
      <w:numPr>
        <w:ilvl w:val="0"/>
        <w:numId w:val="227"/>
      </w:numPr>
      <w:tabs>
        <w:tab w:val="left" w:pos="2410"/>
      </w:tabs>
      <w:ind w:left="0" w:firstLine="1418"/>
    </w:pPr>
  </w:style>
  <w:style w:type="paragraph" w:customStyle="1" w:styleId="PARART1-3511">
    <w:name w:val="PARART1-3.5.1.1."/>
    <w:basedOn w:val="Par4"/>
    <w:qFormat/>
    <w:rsid w:val="009616D4"/>
    <w:pPr>
      <w:numPr>
        <w:numId w:val="228"/>
      </w:numPr>
      <w:tabs>
        <w:tab w:val="left" w:pos="3119"/>
      </w:tabs>
      <w:ind w:left="0" w:firstLine="1843"/>
    </w:pPr>
    <w:rPr>
      <w:shd w:val="clear" w:color="auto" w:fill="auto"/>
    </w:rPr>
  </w:style>
  <w:style w:type="paragraph" w:customStyle="1" w:styleId="PARART1-3521">
    <w:name w:val="PARART1-3.5.2.1"/>
    <w:basedOn w:val="4"/>
    <w:qFormat/>
    <w:rsid w:val="009616D4"/>
    <w:pPr>
      <w:keepLines/>
      <w:numPr>
        <w:numId w:val="229"/>
      </w:numPr>
      <w:tabs>
        <w:tab w:val="left" w:pos="1134"/>
      </w:tabs>
      <w:suppressAutoHyphens w:val="0"/>
      <w:spacing w:after="120" w:line="276" w:lineRule="auto"/>
      <w:ind w:left="0" w:firstLine="1276"/>
      <w:jc w:val="left"/>
    </w:pPr>
    <w:rPr>
      <w:rFonts w:ascii="Verdana" w:eastAsiaTheme="majorEastAsia" w:hAnsi="Verdana" w:cstheme="majorBidi"/>
      <w:bCs w:val="0"/>
      <w:iCs/>
      <w:color w:val="000000" w:themeColor="text1"/>
      <w:w w:val="108"/>
      <w:szCs w:val="18"/>
      <w:lang w:val="el-GR" w:eastAsia="en-US"/>
    </w:rPr>
  </w:style>
  <w:style w:type="paragraph" w:customStyle="1" w:styleId="PARART1-3531">
    <w:name w:val="PARART1-3.5.3.1"/>
    <w:basedOn w:val="Par4"/>
    <w:next w:val="PARART1-3521"/>
    <w:qFormat/>
    <w:rsid w:val="009616D4"/>
    <w:pPr>
      <w:numPr>
        <w:numId w:val="230"/>
      </w:numPr>
    </w:pPr>
    <w:rPr>
      <w:shd w:val="clear" w:color="auto" w:fill="auto"/>
    </w:rPr>
  </w:style>
  <w:style w:type="paragraph" w:customStyle="1" w:styleId="PARART1-361">
    <w:name w:val="PARART1-3.6.1"/>
    <w:basedOn w:val="3"/>
    <w:next w:val="PARART1-351"/>
    <w:qFormat/>
    <w:rsid w:val="009616D4"/>
    <w:pPr>
      <w:keepLines/>
      <w:numPr>
        <w:ilvl w:val="2"/>
        <w:numId w:val="175"/>
      </w:numPr>
      <w:suppressAutoHyphens w:val="0"/>
      <w:spacing w:before="40" w:after="0" w:line="276" w:lineRule="auto"/>
      <w:ind w:left="0" w:firstLine="1134"/>
    </w:pPr>
    <w:rPr>
      <w:rFonts w:ascii="Verdana" w:eastAsiaTheme="majorEastAsia" w:hAnsi="Verdana" w:cstheme="majorBidi"/>
      <w:bCs w:val="0"/>
      <w:color w:val="00000A"/>
      <w:sz w:val="24"/>
      <w:szCs w:val="24"/>
      <w:lang w:val="el-GR" w:eastAsia="en-US"/>
    </w:rPr>
  </w:style>
  <w:style w:type="paragraph" w:customStyle="1" w:styleId="2261">
    <w:name w:val="2.2.6.1"/>
    <w:basedOn w:val="A-lvl4"/>
    <w:qFormat/>
    <w:rsid w:val="009616D4"/>
    <w:pPr>
      <w:numPr>
        <w:ilvl w:val="0"/>
        <w:numId w:val="231"/>
      </w:numPr>
    </w:pPr>
    <w:rPr>
      <w:shd w:val="clear" w:color="auto" w:fill="auto"/>
    </w:rPr>
  </w:style>
  <w:style w:type="paragraph" w:customStyle="1" w:styleId="2291">
    <w:name w:val="2.2.9.1"/>
    <w:basedOn w:val="A-lvl4"/>
    <w:qFormat/>
    <w:rsid w:val="009616D4"/>
    <w:pPr>
      <w:numPr>
        <w:ilvl w:val="0"/>
        <w:numId w:val="232"/>
      </w:numPr>
      <w:tabs>
        <w:tab w:val="left" w:pos="2694"/>
      </w:tabs>
      <w:ind w:left="0" w:firstLine="1418"/>
      <w:jc w:val="both"/>
    </w:pPr>
    <w:rPr>
      <w:shd w:val="clear" w:color="auto" w:fill="auto"/>
    </w:rPr>
  </w:style>
  <w:style w:type="paragraph" w:customStyle="1" w:styleId="Parart5-1">
    <w:name w:val="Parart5-1."/>
    <w:basedOn w:val="10"/>
    <w:qFormat/>
    <w:rsid w:val="009616D4"/>
    <w:pPr>
      <w:keepLines/>
      <w:pageBreakBefore w:val="0"/>
      <w:numPr>
        <w:numId w:val="233"/>
      </w:numPr>
      <w:pBdr>
        <w:top w:val="none" w:sz="0" w:space="0" w:color="auto"/>
        <w:left w:val="none" w:sz="0" w:space="0" w:color="auto"/>
        <w:bottom w:val="none" w:sz="0" w:space="0" w:color="auto"/>
        <w:right w:val="none" w:sz="0" w:space="0" w:color="auto"/>
      </w:pBdr>
      <w:suppressAutoHyphens w:val="0"/>
      <w:spacing w:before="240" w:after="120" w:line="276" w:lineRule="auto"/>
      <w:jc w:val="left"/>
    </w:pPr>
    <w:rPr>
      <w:rFonts w:ascii="Verdana" w:eastAsiaTheme="majorEastAsia" w:hAnsi="Verdana" w:cstheme="majorBidi"/>
      <w:bCs w:val="0"/>
      <w:color w:val="00000A"/>
      <w:lang w:val="el-GR" w:eastAsia="en-US"/>
    </w:rPr>
  </w:style>
  <w:style w:type="paragraph" w:customStyle="1" w:styleId="PARART1-2621">
    <w:name w:val="PARART1-2.6.2.1"/>
    <w:basedOn w:val="PARART1-3231"/>
    <w:qFormat/>
    <w:rsid w:val="009616D4"/>
    <w:pPr>
      <w:numPr>
        <w:numId w:val="234"/>
      </w:numPr>
      <w:tabs>
        <w:tab w:val="left" w:pos="3544"/>
      </w:tabs>
      <w:ind w:left="0" w:firstLine="1843"/>
    </w:pPr>
  </w:style>
  <w:style w:type="paragraph" w:customStyle="1" w:styleId="PARART1-3131">
    <w:name w:val="PARART1-3.1.3.1"/>
    <w:basedOn w:val="PARART1-3121"/>
    <w:qFormat/>
    <w:rsid w:val="009616D4"/>
    <w:pPr>
      <w:numPr>
        <w:numId w:val="235"/>
      </w:numPr>
      <w:tabs>
        <w:tab w:val="clear" w:pos="2835"/>
        <w:tab w:val="left" w:pos="2977"/>
      </w:tabs>
      <w:ind w:left="0" w:firstLine="1701"/>
    </w:pPr>
  </w:style>
  <w:style w:type="paragraph" w:customStyle="1" w:styleId="PARART2-61">
    <w:name w:val="PARART2-6.1"/>
    <w:basedOn w:val="51-Par2"/>
    <w:qFormat/>
    <w:rsid w:val="009616D4"/>
    <w:pPr>
      <w:numPr>
        <w:numId w:val="236"/>
      </w:numPr>
      <w:tabs>
        <w:tab w:val="left" w:pos="2127"/>
      </w:tabs>
      <w:ind w:left="0" w:firstLine="1276"/>
      <w:jc w:val="both"/>
    </w:pPr>
  </w:style>
  <w:style w:type="paragraph" w:customStyle="1" w:styleId="PARART411">
    <w:name w:val="PARART4 1.1"/>
    <w:basedOn w:val="11PARART1"/>
    <w:qFormat/>
    <w:rsid w:val="009616D4"/>
    <w:pPr>
      <w:numPr>
        <w:numId w:val="0"/>
      </w:numPr>
    </w:pPr>
  </w:style>
  <w:style w:type="paragraph" w:customStyle="1" w:styleId="PARART1-231">
    <w:name w:val="PARART1-2.3.1"/>
    <w:basedOn w:val="PARART1-241"/>
    <w:qFormat/>
    <w:rsid w:val="009616D4"/>
    <w:pPr>
      <w:numPr>
        <w:numId w:val="237"/>
      </w:numPr>
      <w:ind w:left="0" w:firstLine="1418"/>
    </w:pPr>
  </w:style>
  <w:style w:type="paragraph" w:customStyle="1" w:styleId="PARARTX-11111">
    <w:name w:val="PARARTX-1.1.1.1.1"/>
    <w:basedOn w:val="PARART1-12111"/>
    <w:qFormat/>
    <w:rsid w:val="002E40CC"/>
    <w:pPr>
      <w:numPr>
        <w:numId w:val="246"/>
      </w:numPr>
    </w:pPr>
  </w:style>
  <w:style w:type="paragraph" w:customStyle="1" w:styleId="PARARTX-11121">
    <w:name w:val="PARARTX-1.1.1.2.1"/>
    <w:basedOn w:val="PARARTX-11111"/>
    <w:qFormat/>
    <w:rsid w:val="002E40CC"/>
    <w:pPr>
      <w:numPr>
        <w:numId w:val="247"/>
      </w:numPr>
    </w:pPr>
    <w:rPr>
      <w:rFonts w:eastAsia="SimSun"/>
    </w:rPr>
  </w:style>
  <w:style w:type="paragraph" w:customStyle="1" w:styleId="PARARTXI-11111">
    <w:name w:val="PARARTXI-1.1.1.1.1"/>
    <w:basedOn w:val="PARARTX-11121"/>
    <w:qFormat/>
    <w:rsid w:val="00200A84"/>
    <w:pPr>
      <w:numPr>
        <w:numId w:val="248"/>
      </w:numPr>
    </w:pPr>
  </w:style>
  <w:style w:type="paragraph" w:customStyle="1" w:styleId="PARARTXI-11121">
    <w:name w:val="PARARTXI-1.1.1.2.1"/>
    <w:basedOn w:val="PARARTXI-11111"/>
    <w:qFormat/>
    <w:rsid w:val="00200A84"/>
    <w:pPr>
      <w:numPr>
        <w:numId w:val="249"/>
      </w:numPr>
    </w:pPr>
  </w:style>
  <w:style w:type="character" w:customStyle="1" w:styleId="UnresolvedMention3">
    <w:name w:val="Unresolved Mention3"/>
    <w:basedOn w:val="a1"/>
    <w:uiPriority w:val="99"/>
    <w:semiHidden/>
    <w:unhideWhenUsed/>
    <w:rsid w:val="00C66EFB"/>
    <w:rPr>
      <w:color w:val="605E5C"/>
      <w:shd w:val="clear" w:color="auto" w:fill="E1DFDD"/>
    </w:rPr>
  </w:style>
  <w:style w:type="paragraph" w:customStyle="1" w:styleId="Preformatted">
    <w:name w:val="Preformatted"/>
    <w:basedOn w:val="a0"/>
    <w:rsid w:val="002031F0"/>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uppressAutoHyphens w:val="0"/>
      <w:overflowPunct w:val="0"/>
      <w:autoSpaceDE w:val="0"/>
      <w:autoSpaceDN w:val="0"/>
      <w:adjustRightInd w:val="0"/>
      <w:spacing w:after="0"/>
      <w:jc w:val="left"/>
      <w:textAlignment w:val="baseline"/>
    </w:pPr>
    <w:rPr>
      <w:rFonts w:ascii="Courier New" w:hAnsi="Courier New" w:cs="Times New Roman"/>
      <w:sz w:val="20"/>
      <w:szCs w:val="20"/>
      <w:lang w:val="en-US" w:eastAsia="en-US"/>
    </w:rPr>
  </w:style>
  <w:style w:type="paragraph" w:customStyle="1" w:styleId="Normalmystyle">
    <w:name w:val="Normal.mystyle"/>
    <w:basedOn w:val="a0"/>
    <w:semiHidden/>
    <w:rsid w:val="005E49D8"/>
    <w:pPr>
      <w:widowControl w:val="0"/>
      <w:suppressAutoHyphens w:val="0"/>
    </w:pPr>
    <w:rPr>
      <w:rFonts w:cs="Times New Roman"/>
      <w:snapToGrid w:val="0"/>
      <w:szCs w:val="20"/>
      <w:lang w:val="el-GR" w:eastAsia="en-US"/>
    </w:rPr>
  </w:style>
  <w:style w:type="paragraph" w:customStyle="1" w:styleId="bullet3">
    <w:name w:val="bullet 3"/>
    <w:basedOn w:val="a0"/>
    <w:qFormat/>
    <w:rsid w:val="002F2468"/>
    <w:pPr>
      <w:numPr>
        <w:numId w:val="283"/>
      </w:numPr>
      <w:spacing w:before="60" w:after="60" w:line="264" w:lineRule="auto"/>
    </w:pPr>
    <w:rPr>
      <w:rFonts w:ascii="Calibri" w:eastAsia="SimSun" w:hAnsi="Calibri"/>
      <w:bCs/>
      <w:lang w:val="el-GR"/>
    </w:rPr>
  </w:style>
  <w:style w:type="paragraph" w:customStyle="1" w:styleId="Normal2">
    <w:name w:val="Normal 2"/>
    <w:basedOn w:val="a0"/>
    <w:qFormat/>
    <w:rsid w:val="002F2468"/>
    <w:pPr>
      <w:spacing w:line="264" w:lineRule="auto"/>
    </w:pPr>
    <w:rPr>
      <w:rFonts w:ascii="Calibri" w:hAnsi="Calibri"/>
      <w:lang w:val="el-GR"/>
    </w:rPr>
  </w:style>
  <w:style w:type="character" w:customStyle="1" w:styleId="UnresolvedMention4">
    <w:name w:val="Unresolved Mention4"/>
    <w:basedOn w:val="a1"/>
    <w:uiPriority w:val="99"/>
    <w:semiHidden/>
    <w:unhideWhenUsed/>
    <w:rsid w:val="00202031"/>
    <w:rPr>
      <w:color w:val="605E5C"/>
      <w:shd w:val="clear" w:color="auto" w:fill="E1DFDD"/>
    </w:rPr>
  </w:style>
  <w:style w:type="character" w:styleId="affa">
    <w:name w:val="Unresolved Mention"/>
    <w:basedOn w:val="a1"/>
    <w:uiPriority w:val="99"/>
    <w:semiHidden/>
    <w:unhideWhenUsed/>
    <w:rsid w:val="004327A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332333">
      <w:bodyDiv w:val="1"/>
      <w:marLeft w:val="0"/>
      <w:marRight w:val="0"/>
      <w:marTop w:val="0"/>
      <w:marBottom w:val="0"/>
      <w:divBdr>
        <w:top w:val="none" w:sz="0" w:space="0" w:color="auto"/>
        <w:left w:val="none" w:sz="0" w:space="0" w:color="auto"/>
        <w:bottom w:val="none" w:sz="0" w:space="0" w:color="auto"/>
        <w:right w:val="none" w:sz="0" w:space="0" w:color="auto"/>
      </w:divBdr>
    </w:div>
    <w:div w:id="146750287">
      <w:bodyDiv w:val="1"/>
      <w:marLeft w:val="0"/>
      <w:marRight w:val="0"/>
      <w:marTop w:val="0"/>
      <w:marBottom w:val="0"/>
      <w:divBdr>
        <w:top w:val="none" w:sz="0" w:space="0" w:color="auto"/>
        <w:left w:val="none" w:sz="0" w:space="0" w:color="auto"/>
        <w:bottom w:val="none" w:sz="0" w:space="0" w:color="auto"/>
        <w:right w:val="none" w:sz="0" w:space="0" w:color="auto"/>
      </w:divBdr>
    </w:div>
    <w:div w:id="175921688">
      <w:bodyDiv w:val="1"/>
      <w:marLeft w:val="0"/>
      <w:marRight w:val="0"/>
      <w:marTop w:val="0"/>
      <w:marBottom w:val="0"/>
      <w:divBdr>
        <w:top w:val="none" w:sz="0" w:space="0" w:color="auto"/>
        <w:left w:val="none" w:sz="0" w:space="0" w:color="auto"/>
        <w:bottom w:val="none" w:sz="0" w:space="0" w:color="auto"/>
        <w:right w:val="none" w:sz="0" w:space="0" w:color="auto"/>
      </w:divBdr>
    </w:div>
    <w:div w:id="177475779">
      <w:bodyDiv w:val="1"/>
      <w:marLeft w:val="0"/>
      <w:marRight w:val="0"/>
      <w:marTop w:val="0"/>
      <w:marBottom w:val="0"/>
      <w:divBdr>
        <w:top w:val="none" w:sz="0" w:space="0" w:color="auto"/>
        <w:left w:val="none" w:sz="0" w:space="0" w:color="auto"/>
        <w:bottom w:val="none" w:sz="0" w:space="0" w:color="auto"/>
        <w:right w:val="none" w:sz="0" w:space="0" w:color="auto"/>
      </w:divBdr>
    </w:div>
    <w:div w:id="309790955">
      <w:bodyDiv w:val="1"/>
      <w:marLeft w:val="0"/>
      <w:marRight w:val="0"/>
      <w:marTop w:val="0"/>
      <w:marBottom w:val="0"/>
      <w:divBdr>
        <w:top w:val="none" w:sz="0" w:space="0" w:color="auto"/>
        <w:left w:val="none" w:sz="0" w:space="0" w:color="auto"/>
        <w:bottom w:val="none" w:sz="0" w:space="0" w:color="auto"/>
        <w:right w:val="none" w:sz="0" w:space="0" w:color="auto"/>
      </w:divBdr>
    </w:div>
    <w:div w:id="500043553">
      <w:bodyDiv w:val="1"/>
      <w:marLeft w:val="0"/>
      <w:marRight w:val="0"/>
      <w:marTop w:val="0"/>
      <w:marBottom w:val="0"/>
      <w:divBdr>
        <w:top w:val="none" w:sz="0" w:space="0" w:color="auto"/>
        <w:left w:val="none" w:sz="0" w:space="0" w:color="auto"/>
        <w:bottom w:val="none" w:sz="0" w:space="0" w:color="auto"/>
        <w:right w:val="none" w:sz="0" w:space="0" w:color="auto"/>
      </w:divBdr>
    </w:div>
    <w:div w:id="544950655">
      <w:bodyDiv w:val="1"/>
      <w:marLeft w:val="0"/>
      <w:marRight w:val="0"/>
      <w:marTop w:val="0"/>
      <w:marBottom w:val="0"/>
      <w:divBdr>
        <w:top w:val="none" w:sz="0" w:space="0" w:color="auto"/>
        <w:left w:val="none" w:sz="0" w:space="0" w:color="auto"/>
        <w:bottom w:val="none" w:sz="0" w:space="0" w:color="auto"/>
        <w:right w:val="none" w:sz="0" w:space="0" w:color="auto"/>
      </w:divBdr>
    </w:div>
    <w:div w:id="553467771">
      <w:bodyDiv w:val="1"/>
      <w:marLeft w:val="0"/>
      <w:marRight w:val="0"/>
      <w:marTop w:val="0"/>
      <w:marBottom w:val="0"/>
      <w:divBdr>
        <w:top w:val="none" w:sz="0" w:space="0" w:color="auto"/>
        <w:left w:val="none" w:sz="0" w:space="0" w:color="auto"/>
        <w:bottom w:val="none" w:sz="0" w:space="0" w:color="auto"/>
        <w:right w:val="none" w:sz="0" w:space="0" w:color="auto"/>
      </w:divBdr>
    </w:div>
    <w:div w:id="638075702">
      <w:bodyDiv w:val="1"/>
      <w:marLeft w:val="0"/>
      <w:marRight w:val="0"/>
      <w:marTop w:val="0"/>
      <w:marBottom w:val="0"/>
      <w:divBdr>
        <w:top w:val="none" w:sz="0" w:space="0" w:color="auto"/>
        <w:left w:val="none" w:sz="0" w:space="0" w:color="auto"/>
        <w:bottom w:val="none" w:sz="0" w:space="0" w:color="auto"/>
        <w:right w:val="none" w:sz="0" w:space="0" w:color="auto"/>
      </w:divBdr>
    </w:div>
    <w:div w:id="718553688">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013603832">
      <w:bodyDiv w:val="1"/>
      <w:marLeft w:val="0"/>
      <w:marRight w:val="0"/>
      <w:marTop w:val="0"/>
      <w:marBottom w:val="0"/>
      <w:divBdr>
        <w:top w:val="none" w:sz="0" w:space="0" w:color="auto"/>
        <w:left w:val="none" w:sz="0" w:space="0" w:color="auto"/>
        <w:bottom w:val="none" w:sz="0" w:space="0" w:color="auto"/>
        <w:right w:val="none" w:sz="0" w:space="0" w:color="auto"/>
      </w:divBdr>
    </w:div>
    <w:div w:id="1160273214">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50038812">
      <w:bodyDiv w:val="1"/>
      <w:marLeft w:val="0"/>
      <w:marRight w:val="0"/>
      <w:marTop w:val="0"/>
      <w:marBottom w:val="0"/>
      <w:divBdr>
        <w:top w:val="none" w:sz="0" w:space="0" w:color="auto"/>
        <w:left w:val="none" w:sz="0" w:space="0" w:color="auto"/>
        <w:bottom w:val="none" w:sz="0" w:space="0" w:color="auto"/>
        <w:right w:val="none" w:sz="0" w:space="0" w:color="auto"/>
      </w:divBdr>
    </w:div>
    <w:div w:id="1518498076">
      <w:bodyDiv w:val="1"/>
      <w:marLeft w:val="0"/>
      <w:marRight w:val="0"/>
      <w:marTop w:val="0"/>
      <w:marBottom w:val="0"/>
      <w:divBdr>
        <w:top w:val="none" w:sz="0" w:space="0" w:color="auto"/>
        <w:left w:val="none" w:sz="0" w:space="0" w:color="auto"/>
        <w:bottom w:val="none" w:sz="0" w:space="0" w:color="auto"/>
        <w:right w:val="none" w:sz="0" w:space="0" w:color="auto"/>
      </w:divBdr>
    </w:div>
    <w:div w:id="1724407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2.xml"/><Relationship Id="rId26" Type="http://schemas.openxmlformats.org/officeDocument/2006/relationships/hyperlink" Target="http://www.ktpae.gr" TargetMode="External"/><Relationship Id="rId39" Type="http://schemas.openxmlformats.org/officeDocument/2006/relationships/footer" Target="footer6.xml"/><Relationship Id="rId21" Type="http://schemas.openxmlformats.org/officeDocument/2006/relationships/hyperlink" Target="http://www.ktpae.gr" TargetMode="External"/><Relationship Id="rId34" Type="http://schemas.openxmlformats.org/officeDocument/2006/relationships/header" Target="header6.xm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mailto:info@ktpae.gr" TargetMode="External"/><Relationship Id="rId29" Type="http://schemas.openxmlformats.org/officeDocument/2006/relationships/image" Target="media/image5.emf"/><Relationship Id="rId41"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yperlink" Target="http://www.promitheus.gov.gr/" TargetMode="External"/><Relationship Id="rId32" Type="http://schemas.openxmlformats.org/officeDocument/2006/relationships/footer" Target="footer4.xml"/><Relationship Id="rId37" Type="http://schemas.openxmlformats.org/officeDocument/2006/relationships/footer" Target="footer5.xml"/><Relationship Id="rId40" Type="http://schemas.openxmlformats.org/officeDocument/2006/relationships/image" Target="media/image6.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www.promitheus.gov.gr/" TargetMode="External"/><Relationship Id="rId28" Type="http://schemas.openxmlformats.org/officeDocument/2006/relationships/hyperlink" Target="http://www.gcloud.ktpae.gr/" TargetMode="External"/><Relationship Id="rId36" Type="http://schemas.openxmlformats.org/officeDocument/2006/relationships/header" Target="header7.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hyperlink" Target="http://www.ktpae.gr" TargetMode="External"/><Relationship Id="rId27" Type="http://schemas.openxmlformats.org/officeDocument/2006/relationships/hyperlink" Target="http://www.promitheus.gov.gr/" TargetMode="External"/><Relationship Id="rId30" Type="http://schemas.openxmlformats.org/officeDocument/2006/relationships/footer" Target="footer3.xml"/><Relationship Id="rId35" Type="http://schemas.openxmlformats.org/officeDocument/2006/relationships/hyperlink" Target="https://mts.army.gr/"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header" Target="header2.xml"/><Relationship Id="rId25" Type="http://schemas.openxmlformats.org/officeDocument/2006/relationships/hyperlink" Target="http://et.diavgeia.gov.gr/" TargetMode="External"/><Relationship Id="rId33" Type="http://schemas.openxmlformats.org/officeDocument/2006/relationships/header" Target="header5.xml"/><Relationship Id="rId38" Type="http://schemas.openxmlformats.org/officeDocument/2006/relationships/header" Target="header8.xml"/></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Έγγραφο" ma:contentTypeID="0x010100110EB74B306C6748BE9A27CDDA7D6A20" ma:contentTypeVersion="7" ma:contentTypeDescription="Δημιουργία νέου εγγράφου" ma:contentTypeScope="" ma:versionID="d5d8ed75967122d14923296c59a8d445">
  <xsd:schema xmlns:xsd="http://www.w3.org/2001/XMLSchema" xmlns:xs="http://www.w3.org/2001/XMLSchema" xmlns:p="http://schemas.microsoft.com/office/2006/metadata/properties" xmlns:ns3="055f49a8-af47-46a6-9674-55c9e97ad9cd" xmlns:ns4="494d2c56-1472-448d-b0f0-5e435141c90f" targetNamespace="http://schemas.microsoft.com/office/2006/metadata/properties" ma:root="true" ma:fieldsID="16ce29888580fb01bbd01017ac0d45c1" ns3:_="" ns4:_="">
    <xsd:import namespace="055f49a8-af47-46a6-9674-55c9e97ad9cd"/>
    <xsd:import namespace="494d2c56-1472-448d-b0f0-5e435141c90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5f49a8-af47-46a6-9674-55c9e97ad9cd" elementFormDefault="qualified">
    <xsd:import namespace="http://schemas.microsoft.com/office/2006/documentManagement/types"/>
    <xsd:import namespace="http://schemas.microsoft.com/office/infopath/2007/PartnerControls"/>
    <xsd:element name="SharedWithUsers" ma:index="8" nillable="true" ma:displayName="Κοινή χρήση με"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Κοινή χρήση με λεπτομέρειες" ma:description="" ma:internalName="SharedWithDetails" ma:readOnly="true">
      <xsd:simpleType>
        <xsd:restriction base="dms:Note">
          <xsd:maxLength value="255"/>
        </xsd:restriction>
      </xsd:simpleType>
    </xsd:element>
    <xsd:element name="SharingHintHash" ma:index="10" nillable="true" ma:displayName="Κοινή χρήση κατακερματισμού υπόδειξης"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94d2c56-1472-448d-b0f0-5e435141c90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4764401-9315-4AF7-B885-F615499D10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5f49a8-af47-46a6-9674-55c9e97ad9cd"/>
    <ds:schemaRef ds:uri="494d2c56-1472-448d-b0f0-5e435141c9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640834F-73F6-459B-8668-18876D1421FD}">
  <ds:schemaRefs>
    <ds:schemaRef ds:uri="http://schemas.microsoft.com/sharepoint/v3/contenttype/forms"/>
  </ds:schemaRefs>
</ds:datastoreItem>
</file>

<file path=customXml/itemProps3.xml><?xml version="1.0" encoding="utf-8"?>
<ds:datastoreItem xmlns:ds="http://schemas.openxmlformats.org/officeDocument/2006/customXml" ds:itemID="{D7DFC3AC-7434-4EF9-AB10-E5A8CA28703F}">
  <ds:schemaRefs>
    <ds:schemaRef ds:uri="http://schemas.openxmlformats.org/officeDocument/2006/bibliography"/>
  </ds:schemaRefs>
</ds:datastoreItem>
</file>

<file path=customXml/itemProps4.xml><?xml version="1.0" encoding="utf-8"?>
<ds:datastoreItem xmlns:ds="http://schemas.openxmlformats.org/officeDocument/2006/customXml" ds:itemID="{4476E508-4581-441B-9862-9E3316C12D9E}">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236</Pages>
  <Words>83625</Words>
  <Characters>451579</Characters>
  <Application>Microsoft Office Word</Application>
  <DocSecurity>0</DocSecurity>
  <Lines>3763</Lines>
  <Paragraphs>1068</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LinksUpToDate>false</LinksUpToDate>
  <CharactersWithSpaces>534136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2020-05-20T14:03:00Z</cp:lastPrinted>
  <dcterms:created xsi:type="dcterms:W3CDTF">2021-04-06T07:21:00Z</dcterms:created>
  <dcterms:modified xsi:type="dcterms:W3CDTF">2021-04-07T13:09:00Z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0x010100110EB74B306C6748BE9A27CDDA7D6A20</vt:lpwstr>
  </property>
</Properties>
</file>